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02A22" w14:textId="77777777" w:rsidR="00CD5BF1" w:rsidRDefault="00CD5BF1" w:rsidP="00CD5BF1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766" w:hanging="567"/>
        <w:jc w:val="center"/>
        <w:rPr>
          <w:b/>
          <w:bCs/>
        </w:rPr>
      </w:pPr>
      <w:r>
        <w:rPr>
          <w:b/>
          <w:bCs/>
        </w:rPr>
        <w:t>REPUPLIQUE ALGERIENNE DEMOCRATIQUE ET POPULAIRE</w:t>
      </w:r>
    </w:p>
    <w:p w14:paraId="70FD39E2" w14:textId="77777777" w:rsidR="00CD5BF1" w:rsidRDefault="00CD5BF1" w:rsidP="00CD5BF1">
      <w:pPr>
        <w:autoSpaceDE w:val="0"/>
        <w:autoSpaceDN w:val="0"/>
        <w:adjustRightInd w:val="0"/>
        <w:spacing w:line="276" w:lineRule="auto"/>
        <w:ind w:right="84" w:hanging="284"/>
        <w:jc w:val="center"/>
        <w:rPr>
          <w:b/>
          <w:bCs/>
        </w:rPr>
      </w:pPr>
      <w:r>
        <w:rPr>
          <w:b/>
          <w:bCs/>
        </w:rPr>
        <w:t>MINISTERE DE L’ENSEIGNEMENT SUPERIEUR ET DE LA RECHERCHE SCIENTIFIQUE</w:t>
      </w:r>
    </w:p>
    <w:p w14:paraId="3DA283A5" w14:textId="77777777" w:rsidR="00CD5BF1" w:rsidRDefault="00CD5BF1" w:rsidP="00CD5BF1">
      <w:pPr>
        <w:autoSpaceDE w:val="0"/>
        <w:autoSpaceDN w:val="0"/>
        <w:adjustRightInd w:val="0"/>
        <w:ind w:right="84" w:hanging="284"/>
        <w:jc w:val="center"/>
        <w:rPr>
          <w:b/>
          <w:bCs/>
          <w:sz w:val="16"/>
          <w:szCs w:val="16"/>
        </w:rPr>
      </w:pPr>
    </w:p>
    <w:p w14:paraId="1EA12430" w14:textId="77777777" w:rsidR="00CD5BF1" w:rsidRDefault="00CD5BF1" w:rsidP="00CD5BF1">
      <w:pPr>
        <w:jc w:val="center"/>
        <w:rPr>
          <w:b/>
          <w:bCs/>
        </w:rPr>
      </w:pPr>
      <w:r>
        <w:rPr>
          <w:b/>
          <w:bCs/>
        </w:rPr>
        <w:t>UNIVERSITE FARHAT ABBAS - SETIF 1</w:t>
      </w:r>
    </w:p>
    <w:p w14:paraId="26F617B6" w14:textId="0BB13647" w:rsidR="00CD5BF1" w:rsidRDefault="00CD5BF1" w:rsidP="00CD5BF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CCE7992" wp14:editId="767F4619">
            <wp:simplePos x="0" y="0"/>
            <wp:positionH relativeFrom="margin">
              <wp:posOffset>4045585</wp:posOffset>
            </wp:positionH>
            <wp:positionV relativeFrom="paragraph">
              <wp:posOffset>82550</wp:posOffset>
            </wp:positionV>
            <wp:extent cx="1400175" cy="868680"/>
            <wp:effectExtent l="0" t="0" r="9525" b="762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1ACC5B" wp14:editId="4362B1E8">
                <wp:simplePos x="0" y="0"/>
                <wp:positionH relativeFrom="column">
                  <wp:posOffset>-504825</wp:posOffset>
                </wp:positionH>
                <wp:positionV relativeFrom="paragraph">
                  <wp:posOffset>875030</wp:posOffset>
                </wp:positionV>
                <wp:extent cx="2686050" cy="457200"/>
                <wp:effectExtent l="0" t="0" r="19050" b="19050"/>
                <wp:wrapNone/>
                <wp:docPr id="197" name="Zone de text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C6D82D1" w14:textId="77777777" w:rsidR="00CD5BF1" w:rsidRDefault="00CD5BF1" w:rsidP="00CD5B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FACULTE DES SCIENCES</w:t>
                            </w:r>
                          </w:p>
                          <w:p w14:paraId="704078F2" w14:textId="77777777" w:rsidR="00CD5BF1" w:rsidRDefault="00CD5BF1" w:rsidP="00CD5B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DEPARTEMENTT DE CHIMIE</w:t>
                            </w:r>
                          </w:p>
                          <w:p w14:paraId="746CC0C4" w14:textId="77777777" w:rsidR="00CD5BF1" w:rsidRDefault="00CD5BF1" w:rsidP="00CD5BF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1ACC5B" id="_x0000_t202" coordsize="21600,21600" o:spt="202" path="m,l,21600r21600,l21600,xe">
                <v:stroke joinstyle="miter"/>
                <v:path gradientshapeok="t" o:connecttype="rect"/>
              </v:shapetype>
              <v:shape id="Zone de texte 197" o:spid="_x0000_s1026" type="#_x0000_t202" style="position:absolute;margin-left:-39.75pt;margin-top:68.9pt;width:211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" fillcolor="window" strokecolor="window" strokeweight=".5pt">
                <v:textbox>
                  <w:txbxContent>
                    <w:p w14:paraId="5C6D82D1" w14:textId="77777777" w:rsidR="00CD5BF1" w:rsidRDefault="00CD5BF1" w:rsidP="00CD5BF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FACULTE DES SCIENCES</w:t>
                      </w:r>
                    </w:p>
                    <w:p w14:paraId="704078F2" w14:textId="77777777" w:rsidR="00CD5BF1" w:rsidRDefault="00CD5BF1" w:rsidP="00CD5BF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DEPARTEMENTT DE CHIMIE</w:t>
                      </w:r>
                    </w:p>
                    <w:p w14:paraId="746CC0C4" w14:textId="77777777" w:rsidR="00CD5BF1" w:rsidRDefault="00CD5BF1" w:rsidP="00CD5BF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942C1F" wp14:editId="59B62208">
            <wp:extent cx="1354455" cy="966470"/>
            <wp:effectExtent l="0" t="0" r="0" b="5080"/>
            <wp:docPr id="4" name="Image 4" descr="Université Ferhat Abbas Sétif -1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iversité Ferhat Abbas Sétif -1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86587" w14:textId="42995A72" w:rsidR="00CD5BF1" w:rsidRDefault="00CD5BF1" w:rsidP="00CD5BF1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1E6B57" wp14:editId="7D5BB771">
                <wp:simplePos x="0" y="0"/>
                <wp:positionH relativeFrom="column">
                  <wp:posOffset>3755390</wp:posOffset>
                </wp:positionH>
                <wp:positionV relativeFrom="paragraph">
                  <wp:posOffset>78105</wp:posOffset>
                </wp:positionV>
                <wp:extent cx="1838960" cy="287020"/>
                <wp:effectExtent l="0" t="0" r="8890" b="0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2C0BED" w14:textId="77777777" w:rsidR="00CD5BF1" w:rsidRDefault="00CD5BF1" w:rsidP="00CD5BF1">
                            <w:pPr>
                              <w:pStyle w:val="Standard"/>
                            </w:pPr>
                            <w:r>
                              <w:rPr>
                                <w:rFonts w:ascii="Arial Black" w:hAnsi="Arial Black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Faculté</w:t>
                            </w:r>
                            <w:proofErr w:type="spellEnd"/>
                            <w:r>
                              <w:rPr>
                                <w:rFonts w:ascii="Arial Black" w:hAnsi="Arial Black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des</w:t>
                            </w:r>
                            <w:r>
                              <w:rPr>
                                <w:rFonts w:ascii="Arial Black" w:hAnsi="Arial Black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Sciences</w:t>
                            </w:r>
                          </w:p>
                        </w:txbxContent>
                      </wps:txbx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E6B57" id="Zone de texte 194" o:spid="_x0000_s1027" type="#_x0000_t202" style="position:absolute;left:0;text-align:left;margin-left:295.7pt;margin-top:6.15pt;width:144.8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" stroked="f">
                <v:textbox>
                  <w:txbxContent>
                    <w:p w14:paraId="0B2C0BED" w14:textId="77777777" w:rsidR="00CD5BF1" w:rsidRDefault="00CD5BF1" w:rsidP="00CD5BF1">
                      <w:pPr>
                        <w:pStyle w:val="Standard"/>
                      </w:pPr>
                      <w:r>
                        <w:rPr>
                          <w:rFonts w:ascii="Arial Black" w:hAnsi="Arial Black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Faculté</w:t>
                      </w:r>
                      <w:proofErr w:type="spellEnd"/>
                      <w:r>
                        <w:rPr>
                          <w:rFonts w:ascii="Arial Black" w:hAnsi="Arial Black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des</w:t>
                      </w:r>
                      <w:r>
                        <w:rPr>
                          <w:rFonts w:ascii="Arial Black" w:hAnsi="Arial Black" w:cs="Times New Roman"/>
                          <w:b/>
                          <w:bCs/>
                          <w:sz w:val="20"/>
                          <w:szCs w:val="20"/>
                        </w:rPr>
                        <w:t xml:space="preserve"> Sciences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595BBFA9" w14:textId="77777777" w:rsidR="00CD5BF1" w:rsidRDefault="00CD5BF1" w:rsidP="00CD5BF1">
      <w:pPr>
        <w:jc w:val="center"/>
        <w:rPr>
          <w:b/>
          <w:bCs/>
        </w:rPr>
      </w:pPr>
    </w:p>
    <w:p w14:paraId="2FD4AB82" w14:textId="77777777" w:rsidR="00CD5BF1" w:rsidRDefault="00CD5BF1" w:rsidP="00CD5BF1">
      <w:pPr>
        <w:rPr>
          <w:b/>
          <w:bCs/>
          <w:sz w:val="16"/>
          <w:szCs w:val="16"/>
        </w:rPr>
      </w:pPr>
    </w:p>
    <w:p w14:paraId="0CC47066" w14:textId="77777777" w:rsidR="00CD5BF1" w:rsidRDefault="00CD5BF1" w:rsidP="00CD5BF1">
      <w:pPr>
        <w:rPr>
          <w:b/>
          <w:bCs/>
          <w:sz w:val="16"/>
          <w:szCs w:val="16"/>
        </w:rPr>
      </w:pPr>
    </w:p>
    <w:p w14:paraId="6718A82F" w14:textId="77777777" w:rsidR="00CD5BF1" w:rsidRDefault="00CD5BF1" w:rsidP="00CD5BF1">
      <w:pPr>
        <w:rPr>
          <w:b/>
          <w:bCs/>
          <w:sz w:val="16"/>
          <w:szCs w:val="16"/>
        </w:rPr>
      </w:pPr>
    </w:p>
    <w:p w14:paraId="37F8F694" w14:textId="77777777" w:rsidR="00CD5BF1" w:rsidRDefault="00CD5BF1" w:rsidP="00CD5BF1">
      <w:pPr>
        <w:autoSpaceDE w:val="0"/>
        <w:autoSpaceDN w:val="0"/>
        <w:adjustRightInd w:val="0"/>
        <w:ind w:right="-52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Mémoire</w:t>
      </w:r>
    </w:p>
    <w:p w14:paraId="65186DFF" w14:textId="77777777" w:rsidR="00CD5BF1" w:rsidRDefault="00CD5BF1" w:rsidP="00CD5BF1">
      <w:pPr>
        <w:autoSpaceDE w:val="0"/>
        <w:autoSpaceDN w:val="0"/>
        <w:adjustRightInd w:val="0"/>
        <w:ind w:right="-52"/>
        <w:rPr>
          <w:sz w:val="32"/>
          <w:szCs w:val="32"/>
        </w:rPr>
      </w:pPr>
    </w:p>
    <w:p w14:paraId="7540AE7E" w14:textId="77777777" w:rsidR="00CD5BF1" w:rsidRDefault="00CD5BF1" w:rsidP="00CD5BF1">
      <w:pPr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En vue de l’obtention du diplôme de </w:t>
      </w:r>
      <w:r>
        <w:rPr>
          <w:b/>
          <w:bCs/>
          <w:sz w:val="36"/>
          <w:szCs w:val="36"/>
        </w:rPr>
        <w:t>Master chimie</w:t>
      </w:r>
    </w:p>
    <w:p w14:paraId="4D731654" w14:textId="77777777" w:rsidR="00CD5BF1" w:rsidRDefault="00CD5BF1" w:rsidP="00CD5BF1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Spécialité : </w:t>
      </w:r>
      <w:r>
        <w:rPr>
          <w:sz w:val="36"/>
          <w:szCs w:val="36"/>
        </w:rPr>
        <w:t>Chimie Pharmaceutique</w:t>
      </w:r>
    </w:p>
    <w:p w14:paraId="532C6669" w14:textId="77777777" w:rsidR="00CD5BF1" w:rsidRDefault="00CD5BF1" w:rsidP="00CD5BF1">
      <w:pPr>
        <w:jc w:val="center"/>
        <w:rPr>
          <w:sz w:val="36"/>
          <w:szCs w:val="36"/>
          <w:u w:val="single"/>
        </w:rPr>
      </w:pPr>
    </w:p>
    <w:p w14:paraId="6961B870" w14:textId="77777777" w:rsidR="00CD5BF1" w:rsidRDefault="00CD5BF1" w:rsidP="00CD5BF1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Intitulé :</w:t>
      </w:r>
    </w:p>
    <w:p w14:paraId="64ED88E9" w14:textId="77777777" w:rsidR="00CD5BF1" w:rsidRDefault="00CD5BF1" w:rsidP="00CD5BF1">
      <w:pPr>
        <w:jc w:val="center"/>
        <w:rPr>
          <w:b/>
          <w:bCs/>
          <w:sz w:val="32"/>
          <w:szCs w:val="32"/>
          <w:u w:val="single"/>
        </w:rPr>
      </w:pPr>
    </w:p>
    <w:p w14:paraId="07AA45E3" w14:textId="77955F80" w:rsidR="00CD5BF1" w:rsidRDefault="00CD5BF1" w:rsidP="00CD5BF1">
      <w:pPr>
        <w:jc w:val="center"/>
        <w:rPr>
          <w:i/>
          <w:i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8CFDB" wp14:editId="2E4DBE96">
                <wp:simplePos x="0" y="0"/>
                <wp:positionH relativeFrom="column">
                  <wp:posOffset>-83185</wp:posOffset>
                </wp:positionH>
                <wp:positionV relativeFrom="paragraph">
                  <wp:posOffset>59055</wp:posOffset>
                </wp:positionV>
                <wp:extent cx="5694045" cy="1080770"/>
                <wp:effectExtent l="0" t="0" r="20955" b="24130"/>
                <wp:wrapNone/>
                <wp:docPr id="193" name="Rectangle : coins arrondis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4045" cy="1080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A17C10" id="Rectangle : coins arrondis 193" o:spid="_x0000_s1026" style="position:absolute;margin-left:-6.55pt;margin-top:4.65pt;width:448.35pt;height:8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" filled="f"/>
            </w:pict>
          </mc:Fallback>
        </mc:AlternateContent>
      </w:r>
    </w:p>
    <w:p w14:paraId="2A47D6E1" w14:textId="77777777" w:rsidR="00CD5BF1" w:rsidRDefault="00CD5BF1" w:rsidP="00CD5BF1">
      <w:pPr>
        <w:ind w:right="-766" w:hanging="284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Approche théorique des méthodes spectrales pour l’identification des flavonoïdes </w:t>
      </w:r>
    </w:p>
    <w:p w14:paraId="210B3F2C" w14:textId="77777777" w:rsidR="00CD5BF1" w:rsidRDefault="00CD5BF1" w:rsidP="00CD5BF1">
      <w:pPr>
        <w:jc w:val="center"/>
        <w:rPr>
          <w:i/>
          <w:iCs/>
          <w:sz w:val="36"/>
          <w:szCs w:val="36"/>
        </w:rPr>
      </w:pPr>
    </w:p>
    <w:p w14:paraId="47832EC2" w14:textId="77777777" w:rsidR="00CD5BF1" w:rsidRDefault="00CD5BF1" w:rsidP="00CD5BF1">
      <w:pPr>
        <w:jc w:val="center"/>
        <w:rPr>
          <w:b/>
          <w:bCs/>
          <w:i/>
          <w:iCs/>
          <w:sz w:val="36"/>
          <w:szCs w:val="36"/>
        </w:rPr>
      </w:pPr>
    </w:p>
    <w:p w14:paraId="0EA5B606" w14:textId="77777777" w:rsidR="00CD5BF1" w:rsidRDefault="00CD5BF1" w:rsidP="00CD5BF1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Date de soutenance : 28/06/2025</w:t>
      </w:r>
    </w:p>
    <w:p w14:paraId="0644CD17" w14:textId="77777777" w:rsidR="00CD5BF1" w:rsidRDefault="00CD5BF1" w:rsidP="00CD5BF1">
      <w:pPr>
        <w:jc w:val="center"/>
        <w:rPr>
          <w:b/>
          <w:bCs/>
          <w:i/>
          <w:iCs/>
          <w:sz w:val="36"/>
          <w:szCs w:val="36"/>
        </w:rPr>
      </w:pPr>
    </w:p>
    <w:p w14:paraId="187C94B8" w14:textId="77777777" w:rsidR="00CD5BF1" w:rsidRDefault="00CD5BF1" w:rsidP="00CD5BF1">
      <w:pPr>
        <w:spacing w:line="276" w:lineRule="auto"/>
        <w:rPr>
          <w:b/>
          <w:bCs/>
          <w:sz w:val="32"/>
          <w:szCs w:val="32"/>
        </w:rPr>
        <w:sectPr w:rsidR="00CD5BF1">
          <w:pgSz w:w="11906" w:h="16838"/>
          <w:pgMar w:top="1440" w:right="1800" w:bottom="1440" w:left="1800" w:header="708" w:footer="708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14:paraId="7E621482" w14:textId="77777777" w:rsidR="00CD5BF1" w:rsidRDefault="00CD5BF1" w:rsidP="00CD5BF1">
      <w:pPr>
        <w:autoSpaceDE w:val="0"/>
        <w:autoSpaceDN w:val="0"/>
        <w:adjustRightInd w:val="0"/>
        <w:spacing w:line="276" w:lineRule="auto"/>
        <w:ind w:right="-5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Présenté par :                                              </w:t>
      </w:r>
    </w:p>
    <w:p w14:paraId="13B9ABE0" w14:textId="77777777" w:rsidR="00CD5BF1" w:rsidRDefault="00CD5BF1" w:rsidP="00CD5BF1">
      <w:pPr>
        <w:autoSpaceDE w:val="0"/>
        <w:autoSpaceDN w:val="0"/>
        <w:adjustRightInd w:val="0"/>
        <w:spacing w:line="276" w:lineRule="auto"/>
        <w:ind w:right="-52"/>
        <w:rPr>
          <w:sz w:val="28"/>
          <w:szCs w:val="28"/>
        </w:rPr>
      </w:pPr>
      <w:r>
        <w:rPr>
          <w:sz w:val="28"/>
          <w:szCs w:val="28"/>
        </w:rPr>
        <w:t>BOUSSAHEL CHOUROUK</w:t>
      </w:r>
    </w:p>
    <w:p w14:paraId="55037289" w14:textId="77777777" w:rsidR="00CD5BF1" w:rsidRDefault="00CD5BF1" w:rsidP="00CD5BF1">
      <w:pPr>
        <w:autoSpaceDE w:val="0"/>
        <w:autoSpaceDN w:val="0"/>
        <w:adjustRightInd w:val="0"/>
        <w:spacing w:line="276" w:lineRule="auto"/>
        <w:ind w:right="-52"/>
        <w:rPr>
          <w:sz w:val="28"/>
          <w:szCs w:val="28"/>
        </w:rPr>
      </w:pPr>
      <w:r>
        <w:rPr>
          <w:sz w:val="28"/>
          <w:szCs w:val="28"/>
        </w:rPr>
        <w:t>AOULMI BAHIA</w:t>
      </w:r>
    </w:p>
    <w:p w14:paraId="004DDA86" w14:textId="734EE2B9" w:rsidR="00CD5BF1" w:rsidRDefault="00CD5BF1" w:rsidP="00CD5BF1">
      <w:pPr>
        <w:spacing w:line="276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AE9EF" wp14:editId="15442BBE">
                <wp:simplePos x="0" y="0"/>
                <wp:positionH relativeFrom="column">
                  <wp:posOffset>1695450</wp:posOffset>
                </wp:positionH>
                <wp:positionV relativeFrom="paragraph">
                  <wp:posOffset>1508760</wp:posOffset>
                </wp:positionV>
                <wp:extent cx="2157730" cy="394970"/>
                <wp:effectExtent l="0" t="0" r="13970" b="24130"/>
                <wp:wrapNone/>
                <wp:docPr id="192" name="Zone de text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394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3D24C27" w14:textId="77777777" w:rsidR="00CD5BF1" w:rsidRDefault="00CD5BF1" w:rsidP="00CD5BF1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2024/2025</w:t>
                            </w:r>
                          </w:p>
                          <w:p w14:paraId="25C051D5" w14:textId="77777777" w:rsidR="00CD5BF1" w:rsidRDefault="00CD5BF1" w:rsidP="00CD5BF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1AE9EF" id="Zone de texte 192" o:spid="_x0000_s1028" type="#_x0000_t202" style="position:absolute;margin-left:133.5pt;margin-top:118.8pt;width:169.9pt;height: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" fillcolor="window" strokecolor="window" strokeweight=".5pt">
                <v:textbox>
                  <w:txbxContent>
                    <w:p w14:paraId="33D24C27" w14:textId="77777777" w:rsidR="00CD5BF1" w:rsidRDefault="00CD5BF1" w:rsidP="00CD5BF1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2024/2025</w:t>
                      </w:r>
                    </w:p>
                    <w:p w14:paraId="25C051D5" w14:textId="77777777" w:rsidR="00CD5BF1" w:rsidRDefault="00CD5BF1" w:rsidP="00CD5B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D6CCF" wp14:editId="13B8D28D">
                <wp:simplePos x="0" y="0"/>
                <wp:positionH relativeFrom="column">
                  <wp:posOffset>-146050</wp:posOffset>
                </wp:positionH>
                <wp:positionV relativeFrom="paragraph">
                  <wp:posOffset>99060</wp:posOffset>
                </wp:positionV>
                <wp:extent cx="5400040" cy="1302385"/>
                <wp:effectExtent l="0" t="0" r="10160" b="12065"/>
                <wp:wrapNone/>
                <wp:docPr id="190" name="Zone de text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302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5244"/>
                            </w:tblGrid>
                            <w:tr w:rsidR="00CD5BF1" w14:paraId="28EE5EDF" w14:textId="77777777">
                              <w:tc>
                                <w:tcPr>
                                  <w:tcW w:w="7933" w:type="dxa"/>
                                  <w:gridSpan w:val="2"/>
                                  <w:hideMark/>
                                </w:tcPr>
                                <w:p w14:paraId="5E100DCD" w14:textId="77777777" w:rsidR="00CD5BF1" w:rsidRDefault="00CD5BF1">
                                  <w:pPr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Jury de soutenance :</w:t>
                                  </w:r>
                                </w:p>
                              </w:tc>
                            </w:tr>
                            <w:tr w:rsidR="00CD5BF1" w14:paraId="3F288E52" w14:textId="77777777">
                              <w:tc>
                                <w:tcPr>
                                  <w:tcW w:w="2689" w:type="dxa"/>
                                  <w:hideMark/>
                                </w:tcPr>
                                <w:p w14:paraId="5BBA4BFB" w14:textId="77777777" w:rsidR="00CD5BF1" w:rsidRDefault="00CD5BF1"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Président : 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14:paraId="1501B427" w14:textId="77777777" w:rsidR="00CD5BF1" w:rsidRDefault="00CD5BF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Dr.  HAMZA Djamel</w:t>
                                  </w:r>
                                </w:p>
                                <w:p w14:paraId="7D68F915" w14:textId="77777777" w:rsidR="00CD5BF1" w:rsidRDefault="00CD5BF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D5BF1" w14:paraId="70F9EAF8" w14:textId="77777777">
                              <w:tc>
                                <w:tcPr>
                                  <w:tcW w:w="2689" w:type="dxa"/>
                                  <w:hideMark/>
                                </w:tcPr>
                                <w:p w14:paraId="11E8A4A7" w14:textId="77777777" w:rsidR="00CD5BF1" w:rsidRDefault="00CD5BF1"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Examinateur 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14:paraId="25014B60" w14:textId="77777777" w:rsidR="00CD5BF1" w:rsidRDefault="00CD5BF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Dr.  CHITER Chabane</w:t>
                                  </w:r>
                                </w:p>
                                <w:p w14:paraId="3DB557E6" w14:textId="77777777" w:rsidR="00CD5BF1" w:rsidRDefault="00CD5BF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D5BF1" w14:paraId="11F15E0A" w14:textId="77777777">
                              <w:tc>
                                <w:tcPr>
                                  <w:tcW w:w="2689" w:type="dxa"/>
                                </w:tcPr>
                                <w:p w14:paraId="3EB812D2" w14:textId="77777777" w:rsidR="00CD5BF1" w:rsidRDefault="00CD5BF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Encadreur :</w:t>
                                  </w:r>
                                </w:p>
                                <w:p w14:paraId="36B6DD54" w14:textId="77777777" w:rsidR="00CD5BF1" w:rsidRDefault="00CD5BF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4" w:type="dxa"/>
                                  <w:hideMark/>
                                </w:tcPr>
                                <w:p w14:paraId="2055AD98" w14:textId="77777777" w:rsidR="00CD5BF1" w:rsidRDefault="00CD5BF1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Dr.  KACEM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Nassira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3B1537C" w14:textId="77777777" w:rsidR="00CD5BF1" w:rsidRDefault="00CD5BF1" w:rsidP="00CD5BF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0" o:spid="_x0000_s1029" type="#_x0000_t202" style="position:absolute;margin-left:-11.5pt;margin-top:7.8pt;width:425.2pt;height:10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" fillcolor="window" strokecolor="window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5244"/>
                      </w:tblGrid>
                      <w:tr w:rsidR="00CD5BF1" w14:paraId="28EE5EDF" w14:textId="77777777">
                        <w:tc>
                          <w:tcPr>
                            <w:tcW w:w="7933" w:type="dxa"/>
                            <w:gridSpan w:val="2"/>
                            <w:hideMark/>
                          </w:tcPr>
                          <w:p w14:paraId="5E100DCD" w14:textId="77777777" w:rsidR="00CD5BF1" w:rsidRDefault="00CD5BF1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Jury de soutenance :</w:t>
                            </w:r>
                          </w:p>
                        </w:tc>
                      </w:tr>
                      <w:tr w:rsidR="00CD5BF1" w14:paraId="3F288E52" w14:textId="77777777">
                        <w:tc>
                          <w:tcPr>
                            <w:tcW w:w="2689" w:type="dxa"/>
                            <w:hideMark/>
                          </w:tcPr>
                          <w:p w14:paraId="5BBA4BFB" w14:textId="77777777" w:rsidR="00CD5BF1" w:rsidRDefault="00CD5BF1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Président : </w:t>
                            </w:r>
                          </w:p>
                        </w:tc>
                        <w:tc>
                          <w:tcPr>
                            <w:tcW w:w="5244" w:type="dxa"/>
                          </w:tcPr>
                          <w:p w14:paraId="1501B427" w14:textId="77777777" w:rsidR="00CD5BF1" w:rsidRDefault="00CD5B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Dr.  HAMZA Djamel</w:t>
                            </w:r>
                          </w:p>
                          <w:p w14:paraId="7D68F915" w14:textId="77777777" w:rsidR="00CD5BF1" w:rsidRDefault="00CD5BF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D5BF1" w14:paraId="70F9EAF8" w14:textId="77777777">
                        <w:tc>
                          <w:tcPr>
                            <w:tcW w:w="2689" w:type="dxa"/>
                            <w:hideMark/>
                          </w:tcPr>
                          <w:p w14:paraId="11E8A4A7" w14:textId="77777777" w:rsidR="00CD5BF1" w:rsidRDefault="00CD5BF1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Examinateur 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4" w:type="dxa"/>
                          </w:tcPr>
                          <w:p w14:paraId="25014B60" w14:textId="77777777" w:rsidR="00CD5BF1" w:rsidRDefault="00CD5B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Dr.  CHITER Chabane</w:t>
                            </w:r>
                          </w:p>
                          <w:p w14:paraId="3DB557E6" w14:textId="77777777" w:rsidR="00CD5BF1" w:rsidRDefault="00CD5BF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D5BF1" w14:paraId="11F15E0A" w14:textId="77777777">
                        <w:tc>
                          <w:tcPr>
                            <w:tcW w:w="2689" w:type="dxa"/>
                          </w:tcPr>
                          <w:p w14:paraId="3EB812D2" w14:textId="77777777" w:rsidR="00CD5BF1" w:rsidRDefault="00CD5B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Encadreur :</w:t>
                            </w:r>
                          </w:p>
                          <w:p w14:paraId="36B6DD54" w14:textId="77777777" w:rsidR="00CD5BF1" w:rsidRDefault="00CD5BF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5244" w:type="dxa"/>
                            <w:hideMark/>
                          </w:tcPr>
                          <w:p w14:paraId="2055AD98" w14:textId="77777777" w:rsidR="00CD5BF1" w:rsidRDefault="00CD5BF1">
                            <w:r>
                              <w:rPr>
                                <w:sz w:val="28"/>
                                <w:szCs w:val="28"/>
                              </w:rPr>
                              <w:t xml:space="preserve">Dr.  KACEM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Nassira</w:t>
                            </w:r>
                            <w:proofErr w:type="spellEnd"/>
                          </w:p>
                        </w:tc>
                      </w:tr>
                    </w:tbl>
                    <w:p w14:paraId="73B1537C" w14:textId="77777777" w:rsidR="00CD5BF1" w:rsidRDefault="00CD5BF1" w:rsidP="00CD5BF1"/>
                  </w:txbxContent>
                </v:textbox>
              </v:shape>
            </w:pict>
          </mc:Fallback>
        </mc:AlternateContent>
      </w:r>
    </w:p>
    <w:p w14:paraId="45C4F79C" w14:textId="77777777" w:rsidR="00CD5BF1" w:rsidRDefault="00CD5BF1" w:rsidP="00CD5BF1">
      <w:pPr>
        <w:spacing w:line="276" w:lineRule="auto"/>
        <w:rPr>
          <w:sz w:val="28"/>
          <w:szCs w:val="28"/>
        </w:rPr>
      </w:pPr>
    </w:p>
    <w:p w14:paraId="305BE69A" w14:textId="77777777" w:rsidR="00CD5BF1" w:rsidRDefault="00CD5BF1" w:rsidP="00CD5BF1">
      <w:pPr>
        <w:spacing w:line="276" w:lineRule="auto"/>
        <w:rPr>
          <w:sz w:val="28"/>
          <w:szCs w:val="28"/>
        </w:rPr>
      </w:pPr>
    </w:p>
    <w:p w14:paraId="50AA7C62" w14:textId="77777777" w:rsidR="00CD5BF1" w:rsidRDefault="00CD5BF1" w:rsidP="00CD5BF1">
      <w:pPr>
        <w:spacing w:line="276" w:lineRule="auto"/>
        <w:rPr>
          <w:sz w:val="28"/>
          <w:szCs w:val="28"/>
        </w:rPr>
      </w:pPr>
    </w:p>
    <w:p w14:paraId="37729EA8" w14:textId="77777777" w:rsidR="00CD5BF1" w:rsidRDefault="00CD5BF1" w:rsidP="00CD5BF1">
      <w:pPr>
        <w:spacing w:line="276" w:lineRule="auto"/>
        <w:rPr>
          <w:b/>
          <w:bCs/>
          <w:sz w:val="28"/>
          <w:szCs w:val="28"/>
        </w:rPr>
      </w:pPr>
    </w:p>
    <w:p w14:paraId="433D71D1" w14:textId="77777777" w:rsidR="00CD5BF1" w:rsidRDefault="00CD5BF1" w:rsidP="00CD5BF1">
      <w:pPr>
        <w:spacing w:line="276" w:lineRule="auto"/>
        <w:rPr>
          <w:b/>
          <w:bCs/>
          <w:sz w:val="28"/>
          <w:szCs w:val="28"/>
        </w:rPr>
      </w:pPr>
    </w:p>
    <w:p w14:paraId="27443026" w14:textId="77777777" w:rsidR="00CD5BF1" w:rsidRDefault="00CD5BF1" w:rsidP="00CD5BF1">
      <w:pPr>
        <w:spacing w:line="276" w:lineRule="auto"/>
        <w:rPr>
          <w:b/>
          <w:bCs/>
          <w:sz w:val="28"/>
          <w:szCs w:val="28"/>
        </w:rPr>
      </w:pPr>
    </w:p>
    <w:p w14:paraId="14B5850E" w14:textId="77777777" w:rsidR="005C6A56" w:rsidRDefault="005C6A56" w:rsidP="005C6A56">
      <w:pPr>
        <w:rPr>
          <w:rFonts w:asciiTheme="majorBidi" w:hAnsiTheme="majorBidi" w:cstheme="majorBidi"/>
          <w:b/>
          <w:bCs/>
          <w:sz w:val="36"/>
          <w:szCs w:val="36"/>
        </w:rPr>
        <w:sectPr w:rsidR="005C6A56" w:rsidSect="00891410">
          <w:footerReference w:type="default" r:id="rId9"/>
          <w:type w:val="continuous"/>
          <w:pgSz w:w="11906" w:h="16838"/>
          <w:pgMar w:top="1440" w:right="1800" w:bottom="1440" w:left="1800" w:header="708" w:footer="708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num="2" w:space="708"/>
          <w:docGrid w:linePitch="360"/>
        </w:sectPr>
      </w:pPr>
    </w:p>
    <w:p w14:paraId="019221E0" w14:textId="77777777" w:rsidR="00B94563" w:rsidRPr="00A03AFF" w:rsidRDefault="00B94563" w:rsidP="00B94563">
      <w:pPr>
        <w:spacing w:line="360" w:lineRule="auto"/>
        <w:ind w:firstLine="284"/>
        <w:rPr>
          <w:rFonts w:asciiTheme="majorBidi" w:hAnsiTheme="majorBidi" w:cstheme="majorBidi"/>
          <w:b/>
          <w:bCs/>
          <w:sz w:val="28"/>
          <w:szCs w:val="28"/>
        </w:rPr>
      </w:pPr>
      <w:r w:rsidRPr="00A03AFF">
        <w:rPr>
          <w:rFonts w:asciiTheme="majorBidi" w:hAnsiTheme="majorBidi" w:cstheme="majorBidi"/>
          <w:b/>
          <w:bCs/>
          <w:sz w:val="28"/>
          <w:szCs w:val="28"/>
        </w:rPr>
        <w:lastRenderedPageBreak/>
        <w:t>Résumé</w:t>
      </w:r>
    </w:p>
    <w:p w14:paraId="5E2A4752" w14:textId="77777777" w:rsidR="00B94563" w:rsidRPr="006663AA" w:rsidRDefault="00B94563" w:rsidP="00B94563">
      <w:pPr>
        <w:spacing w:line="360" w:lineRule="auto"/>
        <w:ind w:firstLine="284"/>
        <w:jc w:val="both"/>
        <w:rPr>
          <w:rFonts w:asciiTheme="majorBidi" w:hAnsiTheme="majorBidi" w:cstheme="majorBidi"/>
        </w:rPr>
      </w:pPr>
      <w:r w:rsidRPr="006663AA">
        <w:rPr>
          <w:rFonts w:asciiTheme="majorBidi" w:hAnsiTheme="majorBidi" w:cstheme="majorBidi"/>
        </w:rPr>
        <w:t xml:space="preserve">Les flavonoïdes sont des métabolites secondaires présents dans de nombreuses plantes. Leurs propriétés biologiques anti-inflammatoires, antioxydants et antimicrobiennes ont suscité notre attention pour une étude </w:t>
      </w:r>
      <w:proofErr w:type="spellStart"/>
      <w:r w:rsidRPr="006663AA">
        <w:rPr>
          <w:rFonts w:asciiTheme="majorBidi" w:hAnsiTheme="majorBidi" w:cstheme="majorBidi"/>
        </w:rPr>
        <w:t>phytochimique</w:t>
      </w:r>
      <w:proofErr w:type="spellEnd"/>
      <w:r w:rsidRPr="006663AA">
        <w:rPr>
          <w:rFonts w:asciiTheme="majorBidi" w:hAnsiTheme="majorBidi" w:cstheme="majorBidi"/>
        </w:rPr>
        <w:t>.</w:t>
      </w:r>
    </w:p>
    <w:p w14:paraId="16FEF06E" w14:textId="77777777" w:rsidR="00B94563" w:rsidRPr="006663AA" w:rsidRDefault="00B94563" w:rsidP="00B94563">
      <w:pPr>
        <w:spacing w:line="360" w:lineRule="auto"/>
        <w:ind w:firstLine="284"/>
        <w:jc w:val="both"/>
        <w:rPr>
          <w:rFonts w:asciiTheme="majorBidi" w:hAnsiTheme="majorBidi" w:cstheme="majorBidi"/>
        </w:rPr>
      </w:pPr>
      <w:r w:rsidRPr="006663AA">
        <w:rPr>
          <w:rFonts w:asciiTheme="majorBidi" w:hAnsiTheme="majorBidi" w:cstheme="majorBidi"/>
        </w:rPr>
        <w:t>Dans ce travail, nous avons présenté une étude des méthodes utilisées pour extraire et identifier ces composés : techniques d’extraction et de séparation (CCM, CLHP), méthodes spectroscopiques telles que : la spectrophotométrie ultraviolette, la résonance magnétique nucléaire (</w:t>
      </w:r>
      <w:r w:rsidRPr="006663AA">
        <w:rPr>
          <w:rFonts w:asciiTheme="majorBidi" w:hAnsiTheme="majorBidi" w:cstheme="majorBidi"/>
          <w:vertAlign w:val="superscript"/>
        </w:rPr>
        <w:t>1</w:t>
      </w:r>
      <w:r w:rsidRPr="006663AA">
        <w:rPr>
          <w:rFonts w:asciiTheme="majorBidi" w:hAnsiTheme="majorBidi" w:cstheme="majorBidi"/>
        </w:rPr>
        <w:t xml:space="preserve">H, </w:t>
      </w:r>
      <w:r w:rsidRPr="006663AA">
        <w:rPr>
          <w:rFonts w:asciiTheme="majorBidi" w:hAnsiTheme="majorBidi" w:cstheme="majorBidi"/>
          <w:vertAlign w:val="superscript"/>
        </w:rPr>
        <w:t>13</w:t>
      </w:r>
      <w:r w:rsidRPr="006663AA">
        <w:rPr>
          <w:rFonts w:asciiTheme="majorBidi" w:hAnsiTheme="majorBidi" w:cstheme="majorBidi"/>
        </w:rPr>
        <w:t>C) et la spectrométrie de masse (</w:t>
      </w:r>
      <w:proofErr w:type="spellStart"/>
      <w:r w:rsidRPr="006663AA">
        <w:rPr>
          <w:rFonts w:asciiTheme="majorBidi" w:hAnsiTheme="majorBidi" w:cstheme="majorBidi"/>
          <w:i/>
          <w:iCs/>
        </w:rPr>
        <w:t>electrosparay</w:t>
      </w:r>
      <w:proofErr w:type="spellEnd"/>
      <w:r w:rsidRPr="006663AA">
        <w:rPr>
          <w:rFonts w:asciiTheme="majorBidi" w:hAnsiTheme="majorBidi" w:cstheme="majorBidi"/>
        </w:rPr>
        <w:t>, tandem MS/MS).</w:t>
      </w:r>
    </w:p>
    <w:p w14:paraId="4D5A7085" w14:textId="77777777" w:rsidR="00B94563" w:rsidRPr="006663AA" w:rsidRDefault="00B94563" w:rsidP="00B94563">
      <w:pPr>
        <w:spacing w:line="360" w:lineRule="auto"/>
        <w:ind w:firstLine="426"/>
        <w:jc w:val="both"/>
        <w:rPr>
          <w:rFonts w:asciiTheme="majorBidi" w:hAnsiTheme="majorBidi" w:cstheme="majorBidi"/>
        </w:rPr>
      </w:pPr>
      <w:r w:rsidRPr="006663AA">
        <w:rPr>
          <w:rFonts w:asciiTheme="majorBidi" w:hAnsiTheme="majorBidi" w:cstheme="majorBidi"/>
        </w:rPr>
        <w:t xml:space="preserve">Cette étude nous a permis d’identifier le composé F1c issu de l’espèce </w:t>
      </w:r>
      <w:r w:rsidRPr="006663AA">
        <w:rPr>
          <w:rFonts w:asciiTheme="majorBidi" w:hAnsiTheme="majorBidi" w:cstheme="majorBidi"/>
          <w:i/>
          <w:iCs/>
        </w:rPr>
        <w:t xml:space="preserve">Convolvulus </w:t>
      </w:r>
      <w:proofErr w:type="spellStart"/>
      <w:r w:rsidRPr="006663AA">
        <w:rPr>
          <w:rFonts w:asciiTheme="majorBidi" w:hAnsiTheme="majorBidi" w:cstheme="majorBidi"/>
          <w:i/>
          <w:iCs/>
        </w:rPr>
        <w:t>tricolor</w:t>
      </w:r>
      <w:proofErr w:type="spellEnd"/>
      <w:r w:rsidRPr="006663AA">
        <w:rPr>
          <w:rFonts w:asciiTheme="majorBidi" w:hAnsiTheme="majorBidi" w:cstheme="majorBidi"/>
        </w:rPr>
        <w:t xml:space="preserve"> comme étant : </w:t>
      </w:r>
    </w:p>
    <w:p w14:paraId="219B7FE0" w14:textId="77777777" w:rsidR="00B94563" w:rsidRDefault="00B94563" w:rsidP="00B94563">
      <w:pPr>
        <w:spacing w:line="360" w:lineRule="auto"/>
        <w:jc w:val="center"/>
        <w:rPr>
          <w:rFonts w:asciiTheme="majorBidi" w:hAnsiTheme="majorBidi" w:cstheme="majorBidi"/>
          <w:color w:val="000000"/>
        </w:rPr>
      </w:pPr>
      <w:r w:rsidRPr="006663AA">
        <w:rPr>
          <w:rFonts w:asciiTheme="majorBidi" w:hAnsiTheme="majorBidi" w:cstheme="majorBidi"/>
        </w:rPr>
        <w:t>Quercétin</w:t>
      </w:r>
      <w:r w:rsidRPr="006663AA">
        <w:rPr>
          <w:rFonts w:asciiTheme="majorBidi" w:hAnsiTheme="majorBidi" w:cstheme="majorBidi"/>
          <w:color w:val="000000"/>
        </w:rPr>
        <w:t>-3-</w:t>
      </w:r>
      <w:r w:rsidRPr="006663AA">
        <w:rPr>
          <w:rFonts w:asciiTheme="majorBidi" w:hAnsiTheme="majorBidi" w:cstheme="majorBidi"/>
          <w:i/>
          <w:iCs/>
          <w:color w:val="000000"/>
        </w:rPr>
        <w:t>O</w:t>
      </w:r>
      <w:r w:rsidRPr="006663AA">
        <w:rPr>
          <w:rFonts w:asciiTheme="majorBidi" w:hAnsiTheme="majorBidi" w:cstheme="majorBidi"/>
          <w:color w:val="000000"/>
        </w:rPr>
        <w:t>-α-L-</w:t>
      </w:r>
      <w:proofErr w:type="spellStart"/>
      <w:r w:rsidRPr="006663AA">
        <w:rPr>
          <w:rFonts w:asciiTheme="majorBidi" w:hAnsiTheme="majorBidi" w:cstheme="majorBidi"/>
          <w:color w:val="000000"/>
        </w:rPr>
        <w:t>arabinopyranoside</w:t>
      </w:r>
      <w:proofErr w:type="spellEnd"/>
    </w:p>
    <w:p w14:paraId="65857AE1" w14:textId="77777777" w:rsidR="00B94563" w:rsidRDefault="00B94563" w:rsidP="00B94563">
      <w:pPr>
        <w:spacing w:line="360" w:lineRule="auto"/>
        <w:jc w:val="center"/>
        <w:rPr>
          <w:rFonts w:asciiTheme="majorBidi" w:hAnsiTheme="majorBidi" w:cstheme="majorBidi"/>
          <w:color w:val="000000"/>
        </w:rPr>
      </w:pPr>
    </w:p>
    <w:p w14:paraId="4CC80705" w14:textId="77777777" w:rsidR="00B94563" w:rsidRPr="009031E8" w:rsidRDefault="00B94563" w:rsidP="00B94563">
      <w:pPr>
        <w:spacing w:line="360" w:lineRule="auto"/>
        <w:jc w:val="center"/>
        <w:rPr>
          <w:rFonts w:asciiTheme="majorBidi" w:hAnsiTheme="majorBidi" w:cstheme="majorBidi"/>
        </w:rPr>
      </w:pPr>
    </w:p>
    <w:p w14:paraId="30C21945" w14:textId="77777777" w:rsidR="00B94563" w:rsidRDefault="00B94563" w:rsidP="00B94563">
      <w:pPr>
        <w:spacing w:line="360" w:lineRule="auto"/>
        <w:ind w:firstLine="284"/>
        <w:jc w:val="right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 w:hint="cs"/>
          <w:rtl/>
          <w:lang w:bidi="ar-DZ"/>
        </w:rPr>
        <w:t>الملخص:</w:t>
      </w:r>
    </w:p>
    <w:p w14:paraId="2150265D" w14:textId="77777777" w:rsidR="00B94563" w:rsidRDefault="00B94563" w:rsidP="00B94563">
      <w:pPr>
        <w:spacing w:line="360" w:lineRule="auto"/>
        <w:ind w:firstLine="284"/>
        <w:jc w:val="right"/>
        <w:rPr>
          <w:rFonts w:asciiTheme="majorBidi" w:hAnsiTheme="majorBidi" w:cstheme="majorBidi"/>
          <w:rtl/>
          <w:lang w:bidi="ar-DZ"/>
        </w:rPr>
      </w:pPr>
      <w:proofErr w:type="spellStart"/>
      <w:r>
        <w:rPr>
          <w:rFonts w:asciiTheme="majorBidi" w:hAnsiTheme="majorBidi" w:cstheme="majorBidi" w:hint="cs"/>
          <w:rtl/>
          <w:lang w:bidi="ar-DZ"/>
        </w:rPr>
        <w:t>الفلافونويدات</w:t>
      </w:r>
      <w:proofErr w:type="spellEnd"/>
      <w:r>
        <w:rPr>
          <w:rFonts w:asciiTheme="majorBidi" w:hAnsiTheme="majorBidi" w:cstheme="majorBidi" w:hint="cs"/>
          <w:rtl/>
          <w:lang w:bidi="ar-DZ"/>
        </w:rPr>
        <w:t xml:space="preserve"> هي نواتج ايضية ثانوية توجد في العديد من النباتات، وتتميز بخصائصها البيولوجية مثل التأثيرات المضادة للالتهابات، ومضادات الأكسدة، والخواص المضادة للميكروبات، مما جعلها موضوع اهتمام للدراسة.</w:t>
      </w:r>
    </w:p>
    <w:p w14:paraId="1ADC7D67" w14:textId="77777777" w:rsidR="00B94563" w:rsidRDefault="00B94563" w:rsidP="00B94563">
      <w:pPr>
        <w:bidi/>
        <w:spacing w:line="360" w:lineRule="auto"/>
        <w:ind w:firstLine="284"/>
        <w:rPr>
          <w:rFonts w:asciiTheme="majorBidi" w:hAnsiTheme="majorBidi" w:cstheme="majorBidi"/>
          <w:rtl/>
          <w:lang w:bidi="ar-DZ"/>
        </w:rPr>
      </w:pPr>
      <w:r w:rsidRPr="00C17C49">
        <w:rPr>
          <w:rFonts w:asciiTheme="majorBidi" w:hAnsiTheme="majorBidi" w:hint="cs"/>
          <w:rtl/>
          <w:lang w:bidi="ar-DZ"/>
        </w:rPr>
        <w:t>في هذ</w:t>
      </w:r>
      <w:r w:rsidRPr="00C17C49">
        <w:rPr>
          <w:rFonts w:asciiTheme="majorBidi" w:hAnsiTheme="majorBidi" w:hint="eastAsia"/>
          <w:rtl/>
          <w:lang w:bidi="ar-DZ"/>
        </w:rPr>
        <w:t>ا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العمل،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قمنا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بدراسة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الطرق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المستخدمة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لاستخلاص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هذه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المركبات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وفصلها</w:t>
      </w:r>
      <w:r w:rsidRPr="00C17C49">
        <w:rPr>
          <w:rFonts w:asciiTheme="majorBidi" w:hAnsiTheme="majorBidi"/>
          <w:rtl/>
          <w:lang w:bidi="ar-DZ"/>
        </w:rPr>
        <w:t xml:space="preserve"> (</w:t>
      </w:r>
      <w:r w:rsidRPr="00C17C49">
        <w:rPr>
          <w:rFonts w:asciiTheme="majorBidi" w:hAnsiTheme="majorBidi" w:hint="cs"/>
          <w:rtl/>
          <w:lang w:bidi="ar-DZ"/>
        </w:rPr>
        <w:t>مثل</w:t>
      </w:r>
      <w:r w:rsidRPr="00C17C49">
        <w:rPr>
          <w:rFonts w:asciiTheme="majorBidi" w:hAnsiTheme="majorBidi" w:cstheme="majorBidi"/>
          <w:lang w:bidi="ar-DZ"/>
        </w:rPr>
        <w:t>CCM</w:t>
      </w:r>
      <w:r w:rsidRPr="00C17C49">
        <w:rPr>
          <w:rFonts w:asciiTheme="majorBidi" w:hAnsiTheme="majorBidi" w:hint="cs"/>
          <w:rtl/>
          <w:lang w:bidi="ar-DZ"/>
        </w:rPr>
        <w:t>و</w:t>
      </w:r>
      <w:r w:rsidRPr="00C17C49">
        <w:rPr>
          <w:rFonts w:asciiTheme="majorBidi" w:hAnsiTheme="majorBidi" w:cstheme="majorBidi"/>
          <w:lang w:bidi="ar-DZ"/>
        </w:rPr>
        <w:t>CLHP</w:t>
      </w:r>
      <w:r w:rsidRPr="00C17C49">
        <w:rPr>
          <w:rFonts w:asciiTheme="majorBidi" w:hAnsiTheme="majorBidi" w:hint="cs"/>
          <w:rtl/>
          <w:lang w:bidi="ar-DZ"/>
        </w:rPr>
        <w:t>)، بالإضاف</w:t>
      </w:r>
      <w:r w:rsidRPr="00C17C49">
        <w:rPr>
          <w:rFonts w:asciiTheme="majorBidi" w:hAnsiTheme="majorBidi" w:hint="eastAsia"/>
          <w:rtl/>
          <w:lang w:bidi="ar-DZ"/>
        </w:rPr>
        <w:t>ة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إلى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تقنيات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التعرف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عليها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بواسطة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الطرق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الطيفية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مثل</w:t>
      </w:r>
      <w:r>
        <w:rPr>
          <w:rFonts w:asciiTheme="majorBidi" w:hAnsiTheme="majorBidi"/>
          <w:lang w:bidi="ar-DZ"/>
        </w:rPr>
        <w:t xml:space="preserve">: </w:t>
      </w:r>
      <w:r>
        <w:rPr>
          <w:rFonts w:asciiTheme="majorBidi" w:hAnsiTheme="majorBidi"/>
          <w:rtl/>
          <w:lang w:bidi="ar-DZ"/>
        </w:rPr>
        <w:t>المطيافية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فوق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البنفسجية</w:t>
      </w:r>
      <w:r>
        <w:rPr>
          <w:rFonts w:asciiTheme="majorBidi" w:hAnsiTheme="majorBidi"/>
          <w:rtl/>
          <w:lang w:bidi="ar-DZ"/>
        </w:rPr>
        <w:t>،</w:t>
      </w:r>
      <w:r>
        <w:rPr>
          <w:rFonts w:asciiTheme="majorBidi" w:hAnsiTheme="majorBidi"/>
          <w:lang w:bidi="ar-DZ"/>
        </w:rPr>
        <w:t xml:space="preserve"> </w:t>
      </w:r>
      <w:r>
        <w:rPr>
          <w:rFonts w:asciiTheme="majorBidi" w:hAnsiTheme="majorBidi"/>
          <w:rtl/>
          <w:lang w:bidi="ar-DZ"/>
        </w:rPr>
        <w:t>الرنين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المغناطيسي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النووي</w:t>
      </w:r>
      <w:r w:rsidRPr="00C17C49">
        <w:rPr>
          <w:rFonts w:asciiTheme="majorBidi" w:hAnsiTheme="majorBidi"/>
          <w:rtl/>
          <w:lang w:bidi="ar-DZ"/>
        </w:rPr>
        <w:t xml:space="preserve"> (¹</w:t>
      </w:r>
      <w:r w:rsidRPr="00C17C49">
        <w:rPr>
          <w:rFonts w:asciiTheme="majorBidi" w:hAnsiTheme="majorBidi" w:cstheme="majorBidi"/>
          <w:lang w:bidi="ar-DZ"/>
        </w:rPr>
        <w:t>H</w:t>
      </w:r>
      <w:r w:rsidRPr="00C17C49">
        <w:rPr>
          <w:rFonts w:asciiTheme="majorBidi" w:hAnsiTheme="majorBidi" w:hint="cs"/>
          <w:rtl/>
          <w:lang w:bidi="ar-DZ"/>
        </w:rPr>
        <w:t>و</w:t>
      </w:r>
      <w:r w:rsidRPr="00C17C49">
        <w:rPr>
          <w:rFonts w:asciiTheme="majorBidi" w:hAnsiTheme="majorBidi" w:hint="eastAsia"/>
          <w:rtl/>
          <w:lang w:bidi="ar-DZ"/>
        </w:rPr>
        <w:t>¹³</w:t>
      </w:r>
      <w:r w:rsidRPr="00C17C49">
        <w:rPr>
          <w:rFonts w:asciiTheme="majorBidi" w:hAnsiTheme="majorBidi" w:cstheme="majorBidi"/>
          <w:lang w:bidi="ar-DZ"/>
        </w:rPr>
        <w:t>C</w:t>
      </w:r>
      <w:r w:rsidRPr="00C17C49">
        <w:rPr>
          <w:rFonts w:asciiTheme="majorBidi" w:hAnsiTheme="majorBidi" w:hint="cs"/>
          <w:rtl/>
          <w:lang w:bidi="ar-DZ"/>
        </w:rPr>
        <w:t>)، وقيا</w:t>
      </w:r>
      <w:r w:rsidRPr="00C17C49">
        <w:rPr>
          <w:rFonts w:asciiTheme="majorBidi" w:hAnsiTheme="majorBidi" w:hint="eastAsia"/>
          <w:rtl/>
          <w:lang w:bidi="ar-DZ"/>
        </w:rPr>
        <w:t>س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الطيف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الكتلي</w:t>
      </w:r>
      <w:r w:rsidRPr="00C17C49">
        <w:rPr>
          <w:rFonts w:asciiTheme="majorBidi" w:hAnsiTheme="majorBidi"/>
          <w:rtl/>
          <w:lang w:bidi="ar-DZ"/>
        </w:rPr>
        <w:t xml:space="preserve"> (</w:t>
      </w:r>
      <w:r w:rsidRPr="00C17C49">
        <w:rPr>
          <w:rFonts w:asciiTheme="majorBidi" w:hAnsiTheme="majorBidi" w:hint="cs"/>
          <w:rtl/>
          <w:lang w:bidi="ar-DZ"/>
        </w:rPr>
        <w:t>بالرذاذ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الكهربائي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والمطياف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الثنائي</w:t>
      </w:r>
      <w:r w:rsidRPr="00C17C49">
        <w:rPr>
          <w:rFonts w:asciiTheme="majorBidi" w:hAnsiTheme="majorBidi" w:cstheme="majorBidi"/>
          <w:lang w:bidi="ar-DZ"/>
        </w:rPr>
        <w:t>MS/MS</w:t>
      </w:r>
      <w:r w:rsidRPr="00C17C49">
        <w:rPr>
          <w:rFonts w:asciiTheme="majorBidi" w:hAnsiTheme="majorBidi"/>
          <w:rtl/>
          <w:lang w:bidi="ar-DZ"/>
        </w:rPr>
        <w:t>).</w:t>
      </w:r>
    </w:p>
    <w:p w14:paraId="17C39410" w14:textId="77777777" w:rsidR="00B94563" w:rsidRPr="00151968" w:rsidRDefault="00B94563" w:rsidP="00B94563">
      <w:pPr>
        <w:bidi/>
        <w:spacing w:line="360" w:lineRule="auto"/>
        <w:ind w:firstLine="284"/>
        <w:rPr>
          <w:rFonts w:asciiTheme="majorBidi" w:hAnsiTheme="majorBidi" w:cstheme="majorBidi"/>
          <w:lang w:bidi="ar-DZ"/>
        </w:rPr>
      </w:pPr>
      <w:r w:rsidRPr="00C17C49">
        <w:rPr>
          <w:rFonts w:asciiTheme="majorBidi" w:hAnsiTheme="majorBidi" w:hint="cs"/>
          <w:rtl/>
          <w:lang w:bidi="ar-DZ"/>
        </w:rPr>
        <w:t>وقد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مكنتنا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هذه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الدراسة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من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تحديد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المركب</w:t>
      </w:r>
      <w:r w:rsidRPr="00C17C49">
        <w:rPr>
          <w:rFonts w:asciiTheme="majorBidi" w:hAnsiTheme="majorBidi" w:cstheme="majorBidi"/>
          <w:lang w:bidi="ar-DZ"/>
        </w:rPr>
        <w:t>F1c</w:t>
      </w:r>
      <w:r w:rsidRPr="00C17C49">
        <w:rPr>
          <w:rFonts w:asciiTheme="majorBidi" w:hAnsiTheme="majorBidi" w:hint="cs"/>
          <w:rtl/>
          <w:lang w:bidi="ar-DZ"/>
        </w:rPr>
        <w:t>المستخلص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من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نبات</w:t>
      </w:r>
      <w:r w:rsidRPr="004D4FF9">
        <w:rPr>
          <w:rFonts w:asciiTheme="majorBidi" w:hAnsiTheme="majorBidi" w:cstheme="majorBidi"/>
          <w:i/>
          <w:iCs/>
          <w:lang w:bidi="ar-DZ"/>
        </w:rPr>
        <w:t xml:space="preserve">Convolvulus </w:t>
      </w:r>
      <w:proofErr w:type="spellStart"/>
      <w:r w:rsidRPr="004D4FF9">
        <w:rPr>
          <w:rFonts w:asciiTheme="majorBidi" w:hAnsiTheme="majorBidi" w:cstheme="majorBidi"/>
          <w:i/>
          <w:iCs/>
          <w:lang w:bidi="ar-DZ"/>
        </w:rPr>
        <w:t>tricolor</w:t>
      </w:r>
      <w:proofErr w:type="spellEnd"/>
      <w:r w:rsidRPr="00C17C49">
        <w:rPr>
          <w:rFonts w:asciiTheme="majorBidi" w:hAnsiTheme="majorBidi" w:hint="cs"/>
          <w:rtl/>
          <w:lang w:bidi="ar-DZ"/>
        </w:rPr>
        <w:t>،وتبين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أنه</w:t>
      </w:r>
      <w:r>
        <w:rPr>
          <w:rFonts w:asciiTheme="majorBidi" w:hAnsiTheme="majorBidi"/>
          <w:lang w:bidi="ar-DZ"/>
        </w:rPr>
        <w:t xml:space="preserve"> </w:t>
      </w:r>
      <w:r w:rsidRPr="00C17C49">
        <w:rPr>
          <w:rFonts w:asciiTheme="majorBidi" w:hAnsiTheme="majorBidi" w:hint="cs"/>
          <w:rtl/>
          <w:lang w:bidi="ar-DZ"/>
        </w:rPr>
        <w:t>كويرسيتين</w:t>
      </w:r>
      <w:r w:rsidRPr="00C17C49">
        <w:rPr>
          <w:rFonts w:asciiTheme="majorBidi" w:hAnsiTheme="majorBidi"/>
          <w:rtl/>
          <w:lang w:bidi="ar-DZ"/>
        </w:rPr>
        <w:t>-3-</w:t>
      </w:r>
      <w:r w:rsidRPr="00C17C49">
        <w:rPr>
          <w:rFonts w:asciiTheme="majorBidi" w:hAnsiTheme="majorBidi" w:cstheme="majorBidi"/>
          <w:lang w:bidi="ar-DZ"/>
        </w:rPr>
        <w:t>O-α-L</w:t>
      </w:r>
      <w:r w:rsidRPr="00C17C49">
        <w:rPr>
          <w:rFonts w:asciiTheme="majorBidi" w:hAnsiTheme="majorBidi"/>
          <w:rtl/>
          <w:lang w:bidi="ar-DZ"/>
        </w:rPr>
        <w:t>-</w:t>
      </w:r>
      <w:proofErr w:type="spellStart"/>
      <w:r w:rsidRPr="00C17C49">
        <w:rPr>
          <w:rFonts w:asciiTheme="majorBidi" w:hAnsiTheme="majorBidi" w:hint="cs"/>
          <w:rtl/>
          <w:lang w:bidi="ar-DZ"/>
        </w:rPr>
        <w:t>أرابينوبيرانوزيد</w:t>
      </w:r>
      <w:proofErr w:type="spellEnd"/>
      <w:r w:rsidRPr="00C17C49">
        <w:rPr>
          <w:rFonts w:asciiTheme="majorBidi" w:hAnsiTheme="majorBidi"/>
          <w:rtl/>
          <w:lang w:bidi="ar-DZ"/>
        </w:rPr>
        <w:t>.</w:t>
      </w:r>
    </w:p>
    <w:p w14:paraId="4513F3C4" w14:textId="77777777" w:rsidR="00B94563" w:rsidRDefault="00B94563" w:rsidP="00B94563"/>
    <w:p w14:paraId="297B8AC2" w14:textId="77777777" w:rsidR="00B94563" w:rsidRPr="00A03AFF" w:rsidRDefault="00B94563" w:rsidP="00B94563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03AF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Abstract </w:t>
      </w:r>
    </w:p>
    <w:p w14:paraId="0387052E" w14:textId="77777777" w:rsidR="00B94563" w:rsidRPr="00C17C49" w:rsidRDefault="00B94563" w:rsidP="00B94563">
      <w:pPr>
        <w:spacing w:line="360" w:lineRule="auto"/>
        <w:ind w:firstLine="284"/>
        <w:jc w:val="both"/>
        <w:rPr>
          <w:rFonts w:asciiTheme="majorBidi" w:hAnsiTheme="majorBidi" w:cstheme="majorBidi"/>
          <w:lang w:val="en-US"/>
        </w:rPr>
      </w:pPr>
      <w:r w:rsidRPr="00C17C49">
        <w:rPr>
          <w:rFonts w:asciiTheme="majorBidi" w:hAnsiTheme="majorBidi" w:cstheme="majorBidi"/>
          <w:lang w:val="en-US"/>
        </w:rPr>
        <w:t>Flavonoids are secondary metabolites found in many plants. Their biological properties including anti-inflammatory, antioxidant, and antimicrobial effects have attracted attention for phytochemical studies.</w:t>
      </w:r>
    </w:p>
    <w:p w14:paraId="6DDE5ADF" w14:textId="77777777" w:rsidR="00B94563" w:rsidRPr="00C17C49" w:rsidRDefault="00B94563" w:rsidP="00B94563">
      <w:pPr>
        <w:spacing w:line="360" w:lineRule="auto"/>
        <w:ind w:firstLine="284"/>
        <w:jc w:val="both"/>
        <w:rPr>
          <w:rFonts w:asciiTheme="majorBidi" w:hAnsiTheme="majorBidi" w:cstheme="majorBidi"/>
          <w:lang w:val="en-US"/>
        </w:rPr>
      </w:pPr>
      <w:r w:rsidRPr="00C17C49">
        <w:rPr>
          <w:rFonts w:asciiTheme="majorBidi" w:hAnsiTheme="majorBidi" w:cstheme="majorBidi"/>
          <w:lang w:val="en-US"/>
        </w:rPr>
        <w:t>In this work, we presented an overview of the methods used to extract and identify these compounds: extraction and separation techniques (such as TLC and HPLC), and spectroscopic methods including ultraviolet spectrophotometry, nuclear magnetic resonance (¹H and ¹³C NMR), and mass spectrometry (electrospray and tandem MS/MS).</w:t>
      </w:r>
    </w:p>
    <w:p w14:paraId="33095677" w14:textId="71649284" w:rsidR="00C41792" w:rsidRDefault="00B94563" w:rsidP="00B94563">
      <w:pPr>
        <w:spacing w:line="360" w:lineRule="auto"/>
        <w:ind w:firstLine="284"/>
        <w:jc w:val="both"/>
        <w:rPr>
          <w:rFonts w:asciiTheme="majorBidi" w:hAnsiTheme="majorBidi" w:cstheme="majorBidi"/>
          <w:lang w:val="en-US"/>
        </w:rPr>
      </w:pPr>
      <w:r w:rsidRPr="00C17C49">
        <w:rPr>
          <w:rFonts w:asciiTheme="majorBidi" w:hAnsiTheme="majorBidi" w:cstheme="majorBidi"/>
          <w:lang w:val="en-US"/>
        </w:rPr>
        <w:t xml:space="preserve">This study enabled the identification of compound F1c from the species </w:t>
      </w:r>
      <w:r w:rsidRPr="006256E8">
        <w:rPr>
          <w:rFonts w:asciiTheme="majorBidi" w:hAnsiTheme="majorBidi" w:cstheme="majorBidi"/>
          <w:i/>
          <w:iCs/>
          <w:lang w:val="en-US"/>
        </w:rPr>
        <w:t>Convolvulus tricolor</w:t>
      </w:r>
      <w:r w:rsidRPr="00C17C49">
        <w:rPr>
          <w:rFonts w:asciiTheme="majorBidi" w:hAnsiTheme="majorBidi" w:cstheme="majorBidi"/>
          <w:lang w:val="en-US"/>
        </w:rPr>
        <w:t xml:space="preserve"> as quercetin-3-</w:t>
      </w:r>
      <w:r w:rsidRPr="00462154">
        <w:rPr>
          <w:rFonts w:asciiTheme="majorBidi" w:hAnsiTheme="majorBidi" w:cstheme="majorBidi"/>
          <w:i/>
          <w:iCs/>
          <w:lang w:val="en-US"/>
        </w:rPr>
        <w:t>O</w:t>
      </w:r>
      <w:r w:rsidRPr="00C17C49">
        <w:rPr>
          <w:rFonts w:asciiTheme="majorBidi" w:hAnsiTheme="majorBidi" w:cstheme="majorBidi"/>
          <w:lang w:val="en-US"/>
        </w:rPr>
        <w:t>-</w:t>
      </w:r>
      <w:r w:rsidRPr="00C17C49">
        <w:rPr>
          <w:rFonts w:asciiTheme="majorBidi" w:hAnsiTheme="majorBidi" w:cstheme="majorBidi"/>
        </w:rPr>
        <w:t>α</w:t>
      </w:r>
      <w:r w:rsidRPr="00C17C49">
        <w:rPr>
          <w:rFonts w:asciiTheme="majorBidi" w:hAnsiTheme="majorBidi" w:cstheme="majorBidi"/>
          <w:lang w:val="en-US"/>
        </w:rPr>
        <w:t>-L-</w:t>
      </w:r>
      <w:proofErr w:type="spellStart"/>
      <w:r w:rsidRPr="00C17C49">
        <w:rPr>
          <w:rFonts w:asciiTheme="majorBidi" w:hAnsiTheme="majorBidi" w:cstheme="majorBidi"/>
          <w:lang w:val="en-US"/>
        </w:rPr>
        <w:t>arabinopyranoside</w:t>
      </w:r>
      <w:proofErr w:type="spellEnd"/>
      <w:r w:rsidRPr="00C17C49">
        <w:rPr>
          <w:rFonts w:asciiTheme="majorBidi" w:hAnsiTheme="majorBidi" w:cstheme="majorBidi"/>
          <w:lang w:val="en-US"/>
        </w:rPr>
        <w:t>.</w:t>
      </w:r>
    </w:p>
    <w:p w14:paraId="3A55D2AE" w14:textId="77777777" w:rsidR="00B94563" w:rsidRPr="00B94563" w:rsidRDefault="00B94563" w:rsidP="00B94563">
      <w:pPr>
        <w:spacing w:line="360" w:lineRule="auto"/>
        <w:ind w:firstLine="284"/>
        <w:jc w:val="both"/>
        <w:rPr>
          <w:rFonts w:asciiTheme="majorBidi" w:hAnsiTheme="majorBidi" w:cstheme="majorBidi"/>
          <w:lang w:val="en-US"/>
        </w:rPr>
      </w:pPr>
    </w:p>
    <w:tbl>
      <w:tblPr>
        <w:tblStyle w:val="Listemoyenne11"/>
        <w:tblW w:w="0" w:type="auto"/>
        <w:tblLook w:val="04A0" w:firstRow="1" w:lastRow="0" w:firstColumn="1" w:lastColumn="0" w:noHBand="0" w:noVBand="1"/>
      </w:tblPr>
      <w:tblGrid>
        <w:gridCol w:w="8446"/>
      </w:tblGrid>
      <w:tr w:rsidR="00C41792" w:rsidRPr="003120A6" w14:paraId="0F9049F8" w14:textId="77777777" w:rsidTr="00E2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6" w:type="dxa"/>
            <w:tcBorders>
              <w:bottom w:val="single" w:sz="18" w:space="0" w:color="auto"/>
            </w:tcBorders>
          </w:tcPr>
          <w:p w14:paraId="0846DAF1" w14:textId="77777777" w:rsidR="00C41792" w:rsidRDefault="00543C56" w:rsidP="00E2619E">
            <w:pPr>
              <w:jc w:val="center"/>
              <w:rPr>
                <w:rFonts w:asciiTheme="majorBidi" w:hAnsiTheme="majorBidi"/>
                <w:color w:val="000000"/>
                <w:sz w:val="4"/>
                <w:szCs w:val="4"/>
              </w:rPr>
            </w:pPr>
            <w:r w:rsidRPr="00B94563">
              <w:rPr>
                <w:rFonts w:asciiTheme="majorBidi" w:hAnsiTheme="majorBidi"/>
                <w:color w:val="000000"/>
                <w:sz w:val="52"/>
                <w:szCs w:val="52"/>
                <w:lang w:val="en-US"/>
              </w:rPr>
              <w:lastRenderedPageBreak/>
              <w:t xml:space="preserve">   </w:t>
            </w:r>
            <w:r w:rsidR="00C41792" w:rsidRPr="003120A6">
              <w:rPr>
                <w:rFonts w:asciiTheme="majorBidi" w:hAnsiTheme="majorBidi"/>
                <w:color w:val="000000"/>
                <w:sz w:val="52"/>
                <w:szCs w:val="52"/>
              </w:rPr>
              <w:t>Table de matières</w:t>
            </w:r>
          </w:p>
          <w:p w14:paraId="2149FC83" w14:textId="77777777" w:rsidR="00C41792" w:rsidRDefault="00C41792" w:rsidP="00E2619E">
            <w:pPr>
              <w:jc w:val="center"/>
              <w:rPr>
                <w:rFonts w:asciiTheme="majorBidi" w:hAnsiTheme="majorBidi"/>
                <w:color w:val="000000"/>
                <w:sz w:val="4"/>
                <w:szCs w:val="4"/>
              </w:rPr>
            </w:pPr>
          </w:p>
          <w:p w14:paraId="2E68E078" w14:textId="77777777" w:rsidR="00C41792" w:rsidRDefault="00C41792" w:rsidP="00E2619E">
            <w:pPr>
              <w:jc w:val="center"/>
              <w:rPr>
                <w:rFonts w:asciiTheme="majorBidi" w:hAnsiTheme="majorBidi"/>
                <w:color w:val="000000"/>
                <w:sz w:val="4"/>
                <w:szCs w:val="4"/>
              </w:rPr>
            </w:pPr>
          </w:p>
          <w:p w14:paraId="08781BE3" w14:textId="77777777" w:rsidR="00C41792" w:rsidRDefault="00C41792" w:rsidP="00E2619E">
            <w:pPr>
              <w:jc w:val="center"/>
              <w:rPr>
                <w:rFonts w:asciiTheme="majorBidi" w:hAnsiTheme="majorBidi"/>
                <w:sz w:val="4"/>
                <w:szCs w:val="4"/>
              </w:rPr>
            </w:pPr>
          </w:p>
          <w:p w14:paraId="02D2811A" w14:textId="77777777" w:rsidR="00C41792" w:rsidRDefault="00C41792" w:rsidP="00E2619E">
            <w:pPr>
              <w:jc w:val="center"/>
              <w:rPr>
                <w:rFonts w:asciiTheme="majorBidi" w:hAnsiTheme="majorBidi"/>
                <w:sz w:val="4"/>
                <w:szCs w:val="4"/>
              </w:rPr>
            </w:pPr>
          </w:p>
          <w:p w14:paraId="60AF674F" w14:textId="77777777" w:rsidR="00C41792" w:rsidRDefault="00C41792" w:rsidP="00E2619E">
            <w:pPr>
              <w:jc w:val="center"/>
              <w:rPr>
                <w:rFonts w:asciiTheme="majorBidi" w:hAnsiTheme="majorBidi"/>
                <w:sz w:val="4"/>
                <w:szCs w:val="4"/>
              </w:rPr>
            </w:pPr>
          </w:p>
          <w:p w14:paraId="441B29A1" w14:textId="77777777" w:rsidR="00C41792" w:rsidRDefault="00C41792" w:rsidP="00E2619E">
            <w:pPr>
              <w:jc w:val="center"/>
              <w:rPr>
                <w:rFonts w:asciiTheme="majorBidi" w:hAnsiTheme="majorBidi"/>
                <w:sz w:val="4"/>
                <w:szCs w:val="4"/>
              </w:rPr>
            </w:pPr>
          </w:p>
          <w:p w14:paraId="6118CD7E" w14:textId="77777777" w:rsidR="00C41792" w:rsidRPr="003120A6" w:rsidRDefault="00C41792" w:rsidP="00E2619E">
            <w:pPr>
              <w:jc w:val="center"/>
              <w:rPr>
                <w:rFonts w:asciiTheme="majorBidi" w:hAnsiTheme="majorBidi"/>
                <w:sz w:val="4"/>
                <w:szCs w:val="4"/>
              </w:rPr>
            </w:pPr>
          </w:p>
        </w:tc>
      </w:tr>
    </w:tbl>
    <w:p w14:paraId="3DB18449" w14:textId="77777777" w:rsidR="00C41792" w:rsidRDefault="00C41792" w:rsidP="00C41792">
      <w:pPr>
        <w:rPr>
          <w:rFonts w:asciiTheme="majorBidi" w:hAnsiTheme="majorBidi" w:cstheme="majorBidi"/>
        </w:rPr>
      </w:pPr>
    </w:p>
    <w:p w14:paraId="3E2B8CF8" w14:textId="77777777" w:rsidR="00B43357" w:rsidRPr="00B43357" w:rsidRDefault="00B43357" w:rsidP="00B43357">
      <w:pPr>
        <w:spacing w:line="360" w:lineRule="auto"/>
      </w:pPr>
      <w:r w:rsidRPr="00B43357">
        <w:rPr>
          <w:b/>
          <w:bCs/>
          <w:color w:val="000000"/>
        </w:rPr>
        <w:t xml:space="preserve">Table des matières </w:t>
      </w:r>
    </w:p>
    <w:p w14:paraId="27CBC975" w14:textId="77777777" w:rsidR="00B43357" w:rsidRPr="00B43357" w:rsidRDefault="00B43357" w:rsidP="00B43357">
      <w:pPr>
        <w:spacing w:line="360" w:lineRule="auto"/>
      </w:pPr>
      <w:r w:rsidRPr="00B43357">
        <w:rPr>
          <w:b/>
          <w:bCs/>
          <w:color w:val="000000"/>
        </w:rPr>
        <w:t xml:space="preserve">Liste des figures </w:t>
      </w:r>
    </w:p>
    <w:p w14:paraId="4FFC4C4B" w14:textId="77777777" w:rsidR="00B43357" w:rsidRPr="00B43357" w:rsidRDefault="00B43357" w:rsidP="00B43357">
      <w:pPr>
        <w:spacing w:line="360" w:lineRule="auto"/>
      </w:pPr>
      <w:r w:rsidRPr="00B43357">
        <w:rPr>
          <w:b/>
          <w:bCs/>
          <w:color w:val="000000"/>
        </w:rPr>
        <w:t xml:space="preserve">Liste des tableaux </w:t>
      </w:r>
    </w:p>
    <w:p w14:paraId="1D07BB54" w14:textId="77777777" w:rsidR="00B43357" w:rsidRPr="00B43357" w:rsidRDefault="00B43357" w:rsidP="00B43357">
      <w:pPr>
        <w:spacing w:line="360" w:lineRule="auto"/>
        <w:rPr>
          <w:b/>
          <w:bCs/>
          <w:color w:val="000000"/>
        </w:rPr>
      </w:pPr>
      <w:r w:rsidRPr="00B43357">
        <w:rPr>
          <w:b/>
          <w:bCs/>
          <w:color w:val="000000"/>
        </w:rPr>
        <w:t xml:space="preserve">Liste des abréviations 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8037"/>
        <w:gridCol w:w="1025"/>
      </w:tblGrid>
      <w:tr w:rsidR="00B43357" w:rsidRPr="00B43357" w14:paraId="2D3C869D" w14:textId="77777777" w:rsidTr="00B43357"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14:paraId="4CAA5670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Avant-propos </w:t>
            </w:r>
            <w:r w:rsidRPr="00B43357">
              <w:rPr>
                <w:color w:val="000000"/>
              </w:rPr>
              <w:t>…………………………………………………………………….</w:t>
            </w:r>
          </w:p>
          <w:p w14:paraId="3DC2E71F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Chapitre1 : Métabolites secondaires</w:t>
            </w:r>
            <w:r w:rsidRPr="00B43357">
              <w:rPr>
                <w:color w:val="000000"/>
              </w:rPr>
              <w:t>……………………………………………</w:t>
            </w:r>
          </w:p>
          <w:p w14:paraId="79296155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color w:val="000000"/>
              </w:rPr>
              <w:t>Introduction ……………………………………………………………………….</w:t>
            </w:r>
          </w:p>
          <w:p w14:paraId="4387E840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I.1.</w:t>
            </w:r>
            <w:r w:rsidRPr="00B43357">
              <w:rPr>
                <w:color w:val="000000"/>
              </w:rPr>
              <w:t>Les alcaloïdes………………………………………………………………….</w:t>
            </w:r>
          </w:p>
          <w:p w14:paraId="4FE5A828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>I.1.1.</w:t>
            </w:r>
            <w:r w:rsidRPr="00B43357">
              <w:rPr>
                <w:color w:val="000000"/>
              </w:rPr>
              <w:t xml:space="preserve"> Définition………………………………………………………………….</w:t>
            </w:r>
          </w:p>
          <w:p w14:paraId="3870D641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>I.1.2.</w:t>
            </w:r>
            <w:r w:rsidRPr="00B43357">
              <w:rPr>
                <w:color w:val="000000"/>
              </w:rPr>
              <w:t xml:space="preserve"> Les grandes classes des alcaloïdes ………………………………………..</w:t>
            </w:r>
          </w:p>
          <w:p w14:paraId="5BD85FA4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>I.1.3.</w:t>
            </w:r>
            <w:r w:rsidRPr="00B43357">
              <w:rPr>
                <w:color w:val="000000"/>
              </w:rPr>
              <w:t xml:space="preserve"> Les intérêts des alcaloïdes…………………………………………………</w:t>
            </w:r>
          </w:p>
          <w:p w14:paraId="16DA033A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I.2.</w:t>
            </w:r>
            <w:r w:rsidRPr="00B43357">
              <w:rPr>
                <w:color w:val="000000"/>
              </w:rPr>
              <w:t>Les terpènes …………………………………………………………………...</w:t>
            </w:r>
          </w:p>
          <w:p w14:paraId="44BA8A15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I.2.1. </w:t>
            </w:r>
            <w:r w:rsidRPr="00B43357">
              <w:rPr>
                <w:color w:val="000000"/>
              </w:rPr>
              <w:t>Définition …………………………………………………………………</w:t>
            </w:r>
          </w:p>
          <w:p w14:paraId="43502271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>I.2.2.</w:t>
            </w:r>
            <w:r w:rsidRPr="00B43357">
              <w:rPr>
                <w:color w:val="000000"/>
              </w:rPr>
              <w:t xml:space="preserve"> Les grandes classes des terpènes ………………………………………….</w:t>
            </w:r>
          </w:p>
          <w:p w14:paraId="74462895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>I.2.3.</w:t>
            </w:r>
            <w:r w:rsidRPr="00B43357">
              <w:rPr>
                <w:color w:val="000000"/>
              </w:rPr>
              <w:t xml:space="preserve"> Activités biologiques des </w:t>
            </w:r>
            <w:proofErr w:type="spellStart"/>
            <w:r w:rsidRPr="00B43357">
              <w:rPr>
                <w:color w:val="000000"/>
              </w:rPr>
              <w:t>terpénoïdes</w:t>
            </w:r>
            <w:proofErr w:type="spellEnd"/>
            <w:r w:rsidRPr="00B43357">
              <w:rPr>
                <w:color w:val="000000"/>
              </w:rPr>
              <w:t xml:space="preserve"> …………………………………….</w:t>
            </w:r>
          </w:p>
          <w:p w14:paraId="428FCCAC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I.3.</w:t>
            </w:r>
            <w:r w:rsidRPr="00B43357">
              <w:rPr>
                <w:color w:val="000000"/>
              </w:rPr>
              <w:t>Les coumarines ………………………………………………………………..</w:t>
            </w:r>
          </w:p>
          <w:p w14:paraId="21ABB5BB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I.3.1. </w:t>
            </w:r>
            <w:r w:rsidRPr="00B43357">
              <w:rPr>
                <w:color w:val="000000"/>
              </w:rPr>
              <w:t>Définition …………………………………………………………………</w:t>
            </w:r>
          </w:p>
          <w:p w14:paraId="53679934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>I.3.2.</w:t>
            </w:r>
            <w:r w:rsidRPr="00B43357">
              <w:rPr>
                <w:color w:val="000000"/>
              </w:rPr>
              <w:t xml:space="preserve"> Classification des coumarines …………………………………………….</w:t>
            </w:r>
          </w:p>
          <w:p w14:paraId="486D4AAA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I.3.3. </w:t>
            </w:r>
            <w:r w:rsidRPr="00B43357">
              <w:rPr>
                <w:color w:val="000000"/>
              </w:rPr>
              <w:t>Activités biologiques des coumarines …………………………………….</w:t>
            </w:r>
          </w:p>
          <w:p w14:paraId="23D62F61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I.4. </w:t>
            </w:r>
            <w:r w:rsidRPr="00B43357">
              <w:rPr>
                <w:color w:val="000000"/>
              </w:rPr>
              <w:t>Les flavonoïdes ……………………………………………………………….</w:t>
            </w:r>
          </w:p>
          <w:p w14:paraId="6AE46AFC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I.4.1. </w:t>
            </w:r>
            <w:r w:rsidRPr="00B43357">
              <w:rPr>
                <w:color w:val="000000"/>
              </w:rPr>
              <w:t>Définition …………………………………………………………………</w:t>
            </w:r>
          </w:p>
          <w:p w14:paraId="57E94214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I.4.2. </w:t>
            </w:r>
            <w:r w:rsidRPr="00B43357">
              <w:rPr>
                <w:color w:val="000000"/>
              </w:rPr>
              <w:t xml:space="preserve">Structure des flavonoïdes </w:t>
            </w:r>
            <w:proofErr w:type="gramStart"/>
            <w:r w:rsidRPr="00B43357">
              <w:rPr>
                <w:color w:val="000000"/>
              </w:rPr>
              <w:t>.………………………………………………...</w:t>
            </w:r>
            <w:proofErr w:type="gramEnd"/>
          </w:p>
          <w:p w14:paraId="2A98CEE9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I.4.3. </w:t>
            </w:r>
            <w:r w:rsidRPr="00B43357">
              <w:rPr>
                <w:color w:val="000000"/>
              </w:rPr>
              <w:t>Classification ……………………………………………………………...</w:t>
            </w:r>
          </w:p>
          <w:p w14:paraId="43468BB9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>I.4.4.</w:t>
            </w:r>
            <w:r w:rsidRPr="00B43357">
              <w:rPr>
                <w:color w:val="000000"/>
              </w:rPr>
              <w:t xml:space="preserve"> Les aglycones ………………………………………………………….….</w:t>
            </w:r>
          </w:p>
          <w:p w14:paraId="046B1233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I.4.5. </w:t>
            </w:r>
            <w:r w:rsidRPr="00B43357">
              <w:rPr>
                <w:color w:val="000000"/>
              </w:rPr>
              <w:t>Les hétérosides ……………………………………………………………</w:t>
            </w:r>
          </w:p>
          <w:p w14:paraId="1AA5E7C6" w14:textId="77777777" w:rsidR="00B43357" w:rsidRPr="00B43357" w:rsidRDefault="00B43357" w:rsidP="00B43357">
            <w:pPr>
              <w:spacing w:line="360" w:lineRule="auto"/>
              <w:ind w:firstLine="284"/>
            </w:pPr>
            <w:r w:rsidRPr="00B43357">
              <w:rPr>
                <w:b/>
                <w:bCs/>
                <w:color w:val="000000"/>
              </w:rPr>
              <w:t xml:space="preserve">I.4.5.1. </w:t>
            </w:r>
            <w:r w:rsidRPr="00B43357">
              <w:rPr>
                <w:color w:val="000000"/>
              </w:rPr>
              <w:t>Les O-hétérosides ……………………………………………………..</w:t>
            </w:r>
          </w:p>
          <w:p w14:paraId="69B96813" w14:textId="77777777" w:rsidR="00B43357" w:rsidRPr="00B43357" w:rsidRDefault="00B43357" w:rsidP="00B43357">
            <w:pPr>
              <w:spacing w:line="360" w:lineRule="auto"/>
              <w:ind w:firstLine="284"/>
            </w:pPr>
            <w:r w:rsidRPr="00B43357">
              <w:rPr>
                <w:b/>
                <w:bCs/>
                <w:color w:val="000000"/>
              </w:rPr>
              <w:t xml:space="preserve">I.4.5.2. </w:t>
            </w:r>
            <w:r w:rsidRPr="00B43357">
              <w:rPr>
                <w:color w:val="000000"/>
              </w:rPr>
              <w:t>Les C-hétérosides ……………………………………………………...</w:t>
            </w:r>
          </w:p>
          <w:p w14:paraId="08DA963E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I.4.6. </w:t>
            </w:r>
            <w:r w:rsidRPr="00B43357">
              <w:rPr>
                <w:color w:val="000000"/>
              </w:rPr>
              <w:t>La biosynthèse des flavonoïdes …………………………………………...</w:t>
            </w:r>
          </w:p>
          <w:p w14:paraId="44C28D3C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I.4.7. </w:t>
            </w:r>
            <w:r w:rsidRPr="00B43357">
              <w:rPr>
                <w:color w:val="000000"/>
              </w:rPr>
              <w:t>Le rôle des flavonoïdes dans les plantes ………………………………….</w:t>
            </w:r>
          </w:p>
          <w:p w14:paraId="76B0FFED" w14:textId="77777777" w:rsidR="00B43357" w:rsidRPr="00B43357" w:rsidRDefault="00B43357" w:rsidP="00B43357">
            <w:pPr>
              <w:spacing w:line="360" w:lineRule="auto"/>
              <w:ind w:firstLine="142"/>
              <w:rPr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 xml:space="preserve">I.4.8. </w:t>
            </w:r>
            <w:r w:rsidRPr="00B43357">
              <w:rPr>
                <w:color w:val="000000"/>
              </w:rPr>
              <w:t>Activités biologiques des flavonoïdes …………………………………….</w:t>
            </w:r>
          </w:p>
          <w:p w14:paraId="7F570BB9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lastRenderedPageBreak/>
              <w:t xml:space="preserve">Chapitre 2 : Principes généraux de l’extraction, séparation et des méthodes physico-chimiques d’identification structurale des flavonoïdes </w:t>
            </w:r>
            <w:r w:rsidRPr="00B43357">
              <w:rPr>
                <w:color w:val="000000"/>
              </w:rPr>
              <w:t>……………...</w:t>
            </w:r>
          </w:p>
          <w:p w14:paraId="4969B650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II.1. </w:t>
            </w:r>
            <w:r w:rsidRPr="00B43357">
              <w:rPr>
                <w:color w:val="000000"/>
              </w:rPr>
              <w:t>Extraction des flavonoïdes …………………………………………………..</w:t>
            </w:r>
          </w:p>
          <w:p w14:paraId="7783E982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II.1.1. </w:t>
            </w:r>
            <w:r w:rsidRPr="00B43357">
              <w:rPr>
                <w:color w:val="000000"/>
              </w:rPr>
              <w:t>Méthodes classiques d’extraction ………………………………………..</w:t>
            </w:r>
          </w:p>
          <w:p w14:paraId="1AA22740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II.1.2. </w:t>
            </w:r>
            <w:r w:rsidRPr="00B43357">
              <w:rPr>
                <w:color w:val="000000"/>
              </w:rPr>
              <w:t xml:space="preserve">Méthodes modernes d’extraction ………………………………………... </w:t>
            </w:r>
          </w:p>
          <w:p w14:paraId="59C88203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II.1.3. </w:t>
            </w:r>
            <w:r w:rsidRPr="00B43357">
              <w:rPr>
                <w:color w:val="000000"/>
              </w:rPr>
              <w:t>Protocole d’extraction classique des flavonoïdes………………………...</w:t>
            </w:r>
          </w:p>
          <w:p w14:paraId="7C309D08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II.2. </w:t>
            </w:r>
            <w:r w:rsidRPr="00B43357">
              <w:rPr>
                <w:color w:val="000000"/>
              </w:rPr>
              <w:t>Séparation des flavonoïdes ………………………………………………….</w:t>
            </w:r>
          </w:p>
          <w:p w14:paraId="700523FB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II.2.1. </w:t>
            </w:r>
            <w:r w:rsidRPr="00B43357">
              <w:rPr>
                <w:color w:val="000000"/>
              </w:rPr>
              <w:t>Principe de la chromatographie ………………………………………….</w:t>
            </w:r>
          </w:p>
          <w:p w14:paraId="10423991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II.2.2. </w:t>
            </w:r>
            <w:r w:rsidRPr="00B43357">
              <w:rPr>
                <w:color w:val="000000"/>
              </w:rPr>
              <w:t>La chromatographie sur couche mince (CCM) ………………………….</w:t>
            </w:r>
          </w:p>
          <w:p w14:paraId="57A71A02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II.2.3. </w:t>
            </w:r>
            <w:r w:rsidRPr="00B43357">
              <w:rPr>
                <w:color w:val="000000"/>
              </w:rPr>
              <w:t>La chromatographie sur colonne ouvert (CC) …………………………...</w:t>
            </w:r>
          </w:p>
          <w:p w14:paraId="409DB09E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II.2.4. </w:t>
            </w:r>
            <w:r w:rsidRPr="00B43357">
              <w:rPr>
                <w:color w:val="000000"/>
              </w:rPr>
              <w:t>La chromatographie liquide à haute performance (HPLC) ……………...</w:t>
            </w:r>
          </w:p>
          <w:p w14:paraId="7C8D7AD5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II.3. </w:t>
            </w:r>
            <w:r w:rsidRPr="00B43357">
              <w:rPr>
                <w:color w:val="000000"/>
              </w:rPr>
              <w:t>Identification des flavonoïdes………………………………………………..</w:t>
            </w:r>
          </w:p>
          <w:p w14:paraId="5AAE2AA0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II.3.1. </w:t>
            </w:r>
            <w:r w:rsidRPr="00B43357">
              <w:rPr>
                <w:color w:val="000000"/>
              </w:rPr>
              <w:t>Méthodes chromatographiques …………………………………………..</w:t>
            </w:r>
          </w:p>
          <w:p w14:paraId="66A60FAB" w14:textId="77777777" w:rsidR="00B43357" w:rsidRPr="00B43357" w:rsidRDefault="00B43357" w:rsidP="00B43357">
            <w:pPr>
              <w:spacing w:line="360" w:lineRule="auto"/>
              <w:ind w:firstLine="142"/>
            </w:pPr>
            <w:r w:rsidRPr="00B43357">
              <w:rPr>
                <w:b/>
                <w:bCs/>
                <w:color w:val="000000"/>
              </w:rPr>
              <w:t xml:space="preserve">II.3.2. </w:t>
            </w:r>
            <w:r w:rsidRPr="00B43357">
              <w:rPr>
                <w:color w:val="000000"/>
              </w:rPr>
              <w:t>Méthodes spectroscopiques ……………………………………………...</w:t>
            </w:r>
          </w:p>
          <w:p w14:paraId="0BB40145" w14:textId="77777777" w:rsidR="00B43357" w:rsidRPr="00B43357" w:rsidRDefault="00B43357" w:rsidP="00B43357">
            <w:pPr>
              <w:tabs>
                <w:tab w:val="left" w:pos="284"/>
              </w:tabs>
              <w:spacing w:line="360" w:lineRule="auto"/>
              <w:ind w:firstLine="284"/>
            </w:pPr>
            <w:r w:rsidRPr="00B43357">
              <w:rPr>
                <w:b/>
                <w:bCs/>
                <w:color w:val="000000"/>
              </w:rPr>
              <w:t xml:space="preserve">II.3.2.1. </w:t>
            </w:r>
            <w:r w:rsidRPr="00B43357">
              <w:rPr>
                <w:color w:val="000000"/>
              </w:rPr>
              <w:t>Spectroscopique Ultraviolette – Visible ……………………………...</w:t>
            </w:r>
          </w:p>
          <w:p w14:paraId="13A167FF" w14:textId="77777777" w:rsidR="00B43357" w:rsidRPr="00B43357" w:rsidRDefault="00B43357" w:rsidP="00B43357">
            <w:pPr>
              <w:tabs>
                <w:tab w:val="left" w:pos="284"/>
              </w:tabs>
              <w:spacing w:line="360" w:lineRule="auto"/>
              <w:ind w:firstLine="284"/>
            </w:pPr>
            <w:r w:rsidRPr="00B43357">
              <w:rPr>
                <w:b/>
                <w:bCs/>
                <w:color w:val="000000"/>
              </w:rPr>
              <w:t xml:space="preserve">II.3.2.2. </w:t>
            </w:r>
            <w:r w:rsidRPr="00B43357">
              <w:rPr>
                <w:color w:val="000000"/>
              </w:rPr>
              <w:t>Spectrométrie de masse ………………………………………………</w:t>
            </w:r>
          </w:p>
          <w:p w14:paraId="321F5065" w14:textId="77777777" w:rsidR="00B43357" w:rsidRPr="00B43357" w:rsidRDefault="00B43357" w:rsidP="00B43357">
            <w:pPr>
              <w:spacing w:line="360" w:lineRule="auto"/>
              <w:ind w:firstLine="426"/>
            </w:pPr>
            <w:r w:rsidRPr="00B43357">
              <w:rPr>
                <w:b/>
                <w:bCs/>
                <w:color w:val="000000"/>
              </w:rPr>
              <w:t xml:space="preserve">II.3.2.2.1. </w:t>
            </w:r>
            <w:r w:rsidRPr="00B43357">
              <w:rPr>
                <w:color w:val="000000"/>
              </w:rPr>
              <w:t>Principes …………………………………………………………..</w:t>
            </w:r>
          </w:p>
          <w:p w14:paraId="765BF35A" w14:textId="77777777" w:rsidR="00B43357" w:rsidRPr="00B43357" w:rsidRDefault="00B43357" w:rsidP="00B43357">
            <w:pPr>
              <w:spacing w:line="360" w:lineRule="auto"/>
              <w:ind w:firstLine="426"/>
            </w:pPr>
            <w:r w:rsidRPr="00B43357">
              <w:rPr>
                <w:b/>
                <w:bCs/>
                <w:color w:val="000000"/>
              </w:rPr>
              <w:t xml:space="preserve">II.3.2.2.2. </w:t>
            </w:r>
            <w:r w:rsidRPr="00B43357">
              <w:rPr>
                <w:color w:val="000000"/>
              </w:rPr>
              <w:t>La spectroscopie de masse en impact électronique ………………</w:t>
            </w:r>
          </w:p>
          <w:p w14:paraId="4093BA88" w14:textId="77777777" w:rsidR="00B43357" w:rsidRPr="00B43357" w:rsidRDefault="00B43357" w:rsidP="00B43357">
            <w:pPr>
              <w:spacing w:line="360" w:lineRule="auto"/>
              <w:ind w:firstLine="426"/>
              <w:rPr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 xml:space="preserve">II.3.2.2.3. </w:t>
            </w:r>
            <w:r w:rsidRPr="00B43357">
              <w:rPr>
                <w:color w:val="000000"/>
              </w:rPr>
              <w:t xml:space="preserve">La spectroscopie de masse en </w:t>
            </w:r>
            <w:proofErr w:type="spellStart"/>
            <w:r w:rsidRPr="00B43357">
              <w:rPr>
                <w:color w:val="000000"/>
              </w:rPr>
              <w:t>electrosparay</w:t>
            </w:r>
            <w:proofErr w:type="spellEnd"/>
            <w:r w:rsidRPr="00B43357">
              <w:rPr>
                <w:color w:val="000000"/>
              </w:rPr>
              <w:t xml:space="preserve"> (électro nébulisation).</w:t>
            </w:r>
          </w:p>
          <w:p w14:paraId="7E67D08A" w14:textId="77777777" w:rsidR="00B43357" w:rsidRPr="00B43357" w:rsidRDefault="00B43357" w:rsidP="00B43357">
            <w:pPr>
              <w:spacing w:line="360" w:lineRule="auto"/>
              <w:ind w:firstLine="426"/>
            </w:pPr>
            <w:r w:rsidRPr="00B43357">
              <w:rPr>
                <w:b/>
                <w:bCs/>
                <w:color w:val="000000"/>
              </w:rPr>
              <w:t xml:space="preserve">II.3.2.2.4. </w:t>
            </w:r>
            <w:r w:rsidRPr="00B43357">
              <w:rPr>
                <w:color w:val="000000"/>
              </w:rPr>
              <w:t>Principe de la spectroscopie de masse tandem MS/MS …………..</w:t>
            </w:r>
          </w:p>
          <w:p w14:paraId="6FB835DE" w14:textId="77777777" w:rsidR="00B43357" w:rsidRPr="00B43357" w:rsidRDefault="00B43357" w:rsidP="00B43357">
            <w:pPr>
              <w:tabs>
                <w:tab w:val="left" w:pos="284"/>
              </w:tabs>
              <w:spacing w:line="360" w:lineRule="auto"/>
              <w:ind w:firstLine="284"/>
            </w:pPr>
            <w:r w:rsidRPr="00B43357">
              <w:rPr>
                <w:b/>
                <w:bCs/>
                <w:color w:val="000000"/>
              </w:rPr>
              <w:t xml:space="preserve">II.3.2.3. </w:t>
            </w:r>
            <w:r w:rsidRPr="00B43357">
              <w:rPr>
                <w:color w:val="000000"/>
              </w:rPr>
              <w:t>Spectrométrie de la résonance magnétique nucléaire………………...</w:t>
            </w:r>
          </w:p>
          <w:p w14:paraId="08F769AE" w14:textId="77777777" w:rsidR="00B43357" w:rsidRPr="00B43357" w:rsidRDefault="00B43357" w:rsidP="00B43357">
            <w:pPr>
              <w:spacing w:line="360" w:lineRule="auto"/>
              <w:ind w:firstLine="426"/>
            </w:pPr>
            <w:r w:rsidRPr="00B43357">
              <w:rPr>
                <w:b/>
                <w:bCs/>
                <w:color w:val="000000"/>
              </w:rPr>
              <w:t xml:space="preserve">II.3.2.3.1. </w:t>
            </w:r>
            <w:r w:rsidRPr="00B43357">
              <w:rPr>
                <w:color w:val="000000"/>
              </w:rPr>
              <w:t>Résonance magnétique nucléaire du proton (1H) ………………...</w:t>
            </w:r>
          </w:p>
          <w:p w14:paraId="169DFE92" w14:textId="77777777" w:rsidR="00B43357" w:rsidRPr="00B43357" w:rsidRDefault="00B43357" w:rsidP="00B43357">
            <w:pPr>
              <w:spacing w:line="360" w:lineRule="auto"/>
              <w:ind w:firstLine="426"/>
            </w:pPr>
            <w:r w:rsidRPr="00B43357">
              <w:rPr>
                <w:b/>
                <w:bCs/>
                <w:color w:val="000000"/>
              </w:rPr>
              <w:t xml:space="preserve">II.3.2.3.2. </w:t>
            </w:r>
            <w:r w:rsidRPr="00B43357">
              <w:rPr>
                <w:color w:val="000000"/>
              </w:rPr>
              <w:t>Résonance magnétique nucléaire du carbone (13C) ……………...</w:t>
            </w:r>
          </w:p>
          <w:p w14:paraId="463BF005" w14:textId="77777777" w:rsidR="00B43357" w:rsidRPr="00B43357" w:rsidRDefault="00B43357" w:rsidP="00B43357">
            <w:pPr>
              <w:spacing w:line="360" w:lineRule="auto"/>
              <w:ind w:firstLine="284"/>
            </w:pPr>
            <w:r w:rsidRPr="00B43357">
              <w:rPr>
                <w:b/>
                <w:bCs/>
                <w:color w:val="000000"/>
              </w:rPr>
              <w:t xml:space="preserve">II.3.2.4. </w:t>
            </w:r>
            <w:r w:rsidRPr="00B43357">
              <w:rPr>
                <w:color w:val="000000"/>
              </w:rPr>
              <w:t>Hydrolyse acide ………………………………………………………</w:t>
            </w:r>
          </w:p>
          <w:p w14:paraId="0473C683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Chapitre 3 : Identification structurale d’un composé </w:t>
            </w:r>
            <w:proofErr w:type="spellStart"/>
            <w:r w:rsidRPr="00B43357">
              <w:rPr>
                <w:b/>
                <w:bCs/>
                <w:color w:val="000000"/>
              </w:rPr>
              <w:t>flavonique</w:t>
            </w:r>
            <w:proofErr w:type="spellEnd"/>
            <w:r w:rsidRPr="00B43357">
              <w:rPr>
                <w:b/>
                <w:bCs/>
                <w:color w:val="000000"/>
              </w:rPr>
              <w:t xml:space="preserve"> par des  méthodes spectroscopiques</w:t>
            </w:r>
            <w:r w:rsidRPr="00B43357">
              <w:rPr>
                <w:color w:val="000000"/>
              </w:rPr>
              <w:t>………………………………………………………</w:t>
            </w:r>
          </w:p>
          <w:p w14:paraId="68934922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III.1. </w:t>
            </w:r>
            <w:r w:rsidRPr="00B43357">
              <w:rPr>
                <w:color w:val="000000"/>
              </w:rPr>
              <w:t>Etude Botanique…………………………………………………………….</w:t>
            </w:r>
          </w:p>
          <w:p w14:paraId="75698A5F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III.1.1. </w:t>
            </w:r>
            <w:r w:rsidRPr="00B43357">
              <w:rPr>
                <w:color w:val="000000"/>
              </w:rPr>
              <w:t>Description………………………………………………………………..</w:t>
            </w:r>
          </w:p>
          <w:p w14:paraId="6CEE435D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III.1.2. </w:t>
            </w:r>
            <w:r w:rsidRPr="00B43357">
              <w:rPr>
                <w:color w:val="000000"/>
              </w:rPr>
              <w:t>Place la systématique……………………………………………………...</w:t>
            </w:r>
          </w:p>
          <w:p w14:paraId="0B9B3382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III.1.3. </w:t>
            </w:r>
            <w:r w:rsidRPr="00B43357">
              <w:rPr>
                <w:color w:val="000000"/>
              </w:rPr>
              <w:t>Répartition géographique ………………………………………………...</w:t>
            </w:r>
          </w:p>
          <w:p w14:paraId="5C13CB48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III.1.4. </w:t>
            </w:r>
            <w:r w:rsidRPr="00B43357">
              <w:rPr>
                <w:color w:val="000000"/>
              </w:rPr>
              <w:t>Matériel végétal …………………………………………………………..</w:t>
            </w:r>
          </w:p>
          <w:p w14:paraId="7E6A66D0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III.1.5. </w:t>
            </w:r>
            <w:r w:rsidRPr="00B43357">
              <w:rPr>
                <w:color w:val="000000"/>
              </w:rPr>
              <w:t xml:space="preserve">Travaux phytochimiques sur le genre </w:t>
            </w:r>
            <w:r w:rsidRPr="00B43357">
              <w:rPr>
                <w:i/>
                <w:iCs/>
                <w:color w:val="000000"/>
              </w:rPr>
              <w:t>Convolvulus</w:t>
            </w:r>
            <w:r w:rsidRPr="00B43357">
              <w:rPr>
                <w:color w:val="000000"/>
              </w:rPr>
              <w:t xml:space="preserve"> ……………………...</w:t>
            </w:r>
          </w:p>
          <w:p w14:paraId="52F73BB6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 xml:space="preserve">III.2. </w:t>
            </w:r>
            <w:r w:rsidRPr="00B43357">
              <w:rPr>
                <w:color w:val="000000"/>
              </w:rPr>
              <w:t xml:space="preserve">Etude d’un composé flavoniqueF1c isolé dans le </w:t>
            </w:r>
            <w:r w:rsidRPr="00B43357">
              <w:rPr>
                <w:i/>
                <w:iCs/>
                <w:color w:val="000000"/>
              </w:rPr>
              <w:t xml:space="preserve">Convolvulus </w:t>
            </w:r>
            <w:r w:rsidRPr="00B43357">
              <w:rPr>
                <w:color w:val="000000"/>
              </w:rPr>
              <w:t>tricolor…....</w:t>
            </w:r>
          </w:p>
          <w:p w14:paraId="71BAA296" w14:textId="77777777" w:rsidR="00B43357" w:rsidRPr="00B43357" w:rsidRDefault="00B43357" w:rsidP="00B43357">
            <w:pPr>
              <w:spacing w:line="360" w:lineRule="auto"/>
              <w:rPr>
                <w:color w:val="000000"/>
              </w:rPr>
            </w:pPr>
            <w:r w:rsidRPr="00B43357">
              <w:rPr>
                <w:b/>
                <w:bCs/>
                <w:color w:val="000000"/>
              </w:rPr>
              <w:lastRenderedPageBreak/>
              <w:t>III.2.1.</w:t>
            </w:r>
            <w:r w:rsidRPr="00B43357">
              <w:rPr>
                <w:color w:val="000000"/>
              </w:rPr>
              <w:t xml:space="preserve"> Etude du spectre UV-visible F1c………………………………………….</w:t>
            </w:r>
          </w:p>
          <w:p w14:paraId="1FFC3CCB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III.2.2.</w:t>
            </w:r>
            <w:r w:rsidRPr="00B43357">
              <w:rPr>
                <w:color w:val="000000"/>
              </w:rPr>
              <w:t xml:space="preserve"> Etude du spectre de masse en </w:t>
            </w:r>
            <w:proofErr w:type="spellStart"/>
            <w:r w:rsidRPr="00B43357">
              <w:rPr>
                <w:color w:val="000000"/>
              </w:rPr>
              <w:t>electrosparay</w:t>
            </w:r>
            <w:proofErr w:type="spellEnd"/>
            <w:r w:rsidRPr="00B43357">
              <w:rPr>
                <w:color w:val="000000"/>
              </w:rPr>
              <w:t xml:space="preserve"> mode négatif de F1c ……….</w:t>
            </w:r>
          </w:p>
          <w:p w14:paraId="2AB50B98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III.2.3.</w:t>
            </w:r>
            <w:r w:rsidRPr="00B43357">
              <w:rPr>
                <w:color w:val="000000"/>
              </w:rPr>
              <w:t xml:space="preserve"> Etude des spectres RMN du composé F1c ………………………………</w:t>
            </w:r>
          </w:p>
          <w:p w14:paraId="7E8A8382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III.2.3.1.</w:t>
            </w:r>
            <w:r w:rsidRPr="00B43357">
              <w:rPr>
                <w:color w:val="000000"/>
              </w:rPr>
              <w:t xml:space="preserve"> Etude du spectre RMN 13Cdu composé F1c …………………………..</w:t>
            </w:r>
          </w:p>
          <w:p w14:paraId="22E40265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II.2.3.2.</w:t>
            </w:r>
            <w:r w:rsidRPr="00B43357">
              <w:rPr>
                <w:color w:val="000000"/>
              </w:rPr>
              <w:t xml:space="preserve"> Etude du spectre RMN 1H du composé F1c ………………….................</w:t>
            </w:r>
          </w:p>
          <w:p w14:paraId="203CB363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Conclusion</w:t>
            </w:r>
            <w:r w:rsidRPr="00B43357">
              <w:rPr>
                <w:color w:val="000000"/>
              </w:rPr>
              <w:t>………………………………………………………………………...</w:t>
            </w:r>
          </w:p>
          <w:p w14:paraId="53BA9682" w14:textId="77777777" w:rsidR="00B43357" w:rsidRPr="00B43357" w:rsidRDefault="00B43357" w:rsidP="00B43357">
            <w:pPr>
              <w:spacing w:line="360" w:lineRule="auto"/>
            </w:pPr>
            <w:r w:rsidRPr="00B43357">
              <w:rPr>
                <w:b/>
                <w:bCs/>
                <w:color w:val="000000"/>
              </w:rPr>
              <w:t>Bibliographie</w:t>
            </w:r>
            <w:r w:rsidRPr="00B43357">
              <w:rPr>
                <w:color w:val="000000"/>
              </w:rPr>
              <w:t>……………………………………………………………………...</w:t>
            </w:r>
          </w:p>
          <w:p w14:paraId="382CE63F" w14:textId="77777777" w:rsidR="00B43357" w:rsidRPr="00B43357" w:rsidRDefault="00B43357" w:rsidP="00B43357">
            <w:pPr>
              <w:spacing w:line="360" w:lineRule="auto"/>
              <w:jc w:val="both"/>
              <w:outlineLvl w:val="0"/>
              <w:rPr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Résumés</w:t>
            </w:r>
            <w:r w:rsidRPr="00B43357">
              <w:rPr>
                <w:color w:val="000000"/>
              </w:rPr>
              <w:t>…………………………………………………………..……………….</w:t>
            </w:r>
          </w:p>
          <w:p w14:paraId="2D89E3BE" w14:textId="77777777" w:rsidR="00B43357" w:rsidRPr="00B43357" w:rsidRDefault="00B43357" w:rsidP="00B43357">
            <w:pPr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DF2B63C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lastRenderedPageBreak/>
              <w:t>1</w:t>
            </w:r>
          </w:p>
          <w:p w14:paraId="0345D6D8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2</w:t>
            </w:r>
          </w:p>
          <w:p w14:paraId="294FD50B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</w:t>
            </w:r>
          </w:p>
          <w:p w14:paraId="76ACBFCB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</w:t>
            </w:r>
          </w:p>
          <w:p w14:paraId="5C46B373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</w:t>
            </w:r>
          </w:p>
          <w:p w14:paraId="1F5F216A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4</w:t>
            </w:r>
          </w:p>
          <w:p w14:paraId="1F91A2CC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6</w:t>
            </w:r>
          </w:p>
          <w:p w14:paraId="311F23EF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7</w:t>
            </w:r>
          </w:p>
          <w:p w14:paraId="12B247AB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7</w:t>
            </w:r>
          </w:p>
          <w:p w14:paraId="5C74154E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8</w:t>
            </w:r>
          </w:p>
          <w:p w14:paraId="6C62354A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10</w:t>
            </w:r>
          </w:p>
          <w:p w14:paraId="0EA33D90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12</w:t>
            </w:r>
          </w:p>
          <w:p w14:paraId="277D8386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12</w:t>
            </w:r>
          </w:p>
          <w:p w14:paraId="152B66BA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12</w:t>
            </w:r>
          </w:p>
          <w:p w14:paraId="3D10A624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14</w:t>
            </w:r>
          </w:p>
          <w:p w14:paraId="42C2923D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16</w:t>
            </w:r>
          </w:p>
          <w:p w14:paraId="3D70FBDC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16</w:t>
            </w:r>
          </w:p>
          <w:p w14:paraId="327B0EA0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16</w:t>
            </w:r>
          </w:p>
          <w:p w14:paraId="35ECD296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16</w:t>
            </w:r>
          </w:p>
          <w:p w14:paraId="5957A2C0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18</w:t>
            </w:r>
          </w:p>
          <w:p w14:paraId="120B8CEC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18</w:t>
            </w:r>
          </w:p>
          <w:p w14:paraId="602A0629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19</w:t>
            </w:r>
          </w:p>
          <w:p w14:paraId="473B3739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19</w:t>
            </w:r>
          </w:p>
          <w:p w14:paraId="45C267DD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20</w:t>
            </w:r>
          </w:p>
          <w:p w14:paraId="4E17612D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21</w:t>
            </w:r>
          </w:p>
          <w:p w14:paraId="71F7D7A8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22</w:t>
            </w:r>
          </w:p>
          <w:p w14:paraId="4C193FD7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  <w:p w14:paraId="7FB30606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24</w:t>
            </w:r>
          </w:p>
          <w:p w14:paraId="11FB1C1A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25</w:t>
            </w:r>
          </w:p>
          <w:p w14:paraId="6971D81A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25</w:t>
            </w:r>
          </w:p>
          <w:p w14:paraId="4F7C424C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27</w:t>
            </w:r>
          </w:p>
          <w:p w14:paraId="6D084A2E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30</w:t>
            </w:r>
          </w:p>
          <w:p w14:paraId="7212A81D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31</w:t>
            </w:r>
          </w:p>
          <w:p w14:paraId="50C865D5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31</w:t>
            </w:r>
          </w:p>
          <w:p w14:paraId="32F77B9D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31</w:t>
            </w:r>
          </w:p>
          <w:p w14:paraId="5B4E0AB4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32</w:t>
            </w:r>
          </w:p>
          <w:p w14:paraId="5BFD7EF8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33</w:t>
            </w:r>
          </w:p>
          <w:p w14:paraId="26FCD94C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35</w:t>
            </w:r>
          </w:p>
          <w:p w14:paraId="4D28ECFC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35</w:t>
            </w:r>
          </w:p>
          <w:p w14:paraId="3618581D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36</w:t>
            </w:r>
          </w:p>
          <w:p w14:paraId="5EF91ED5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36</w:t>
            </w:r>
          </w:p>
          <w:p w14:paraId="1620CA77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40</w:t>
            </w:r>
          </w:p>
          <w:p w14:paraId="0303FF17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40</w:t>
            </w:r>
          </w:p>
          <w:p w14:paraId="4B5DD040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41</w:t>
            </w:r>
          </w:p>
          <w:p w14:paraId="690AF83F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43</w:t>
            </w:r>
          </w:p>
          <w:p w14:paraId="64E2874A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46</w:t>
            </w:r>
          </w:p>
          <w:p w14:paraId="616D0C21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49</w:t>
            </w:r>
          </w:p>
          <w:p w14:paraId="2F773D8F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49</w:t>
            </w:r>
          </w:p>
          <w:p w14:paraId="0C815C30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50</w:t>
            </w:r>
          </w:p>
          <w:p w14:paraId="59BA4A9E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51</w:t>
            </w:r>
          </w:p>
          <w:p w14:paraId="5ACD7D8B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  <w:p w14:paraId="185617CA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52</w:t>
            </w:r>
          </w:p>
          <w:p w14:paraId="39DB4F24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53</w:t>
            </w:r>
          </w:p>
          <w:p w14:paraId="2D77D8BE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53</w:t>
            </w:r>
          </w:p>
          <w:p w14:paraId="69C2C17F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53</w:t>
            </w:r>
          </w:p>
          <w:p w14:paraId="6F86021F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54</w:t>
            </w:r>
          </w:p>
          <w:p w14:paraId="030C4911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54</w:t>
            </w:r>
          </w:p>
          <w:p w14:paraId="095BB093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54</w:t>
            </w:r>
          </w:p>
          <w:p w14:paraId="1D91AF01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55</w:t>
            </w:r>
          </w:p>
          <w:p w14:paraId="78F37B4A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lastRenderedPageBreak/>
              <w:t>55</w:t>
            </w:r>
          </w:p>
          <w:p w14:paraId="2FCDB0D8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56</w:t>
            </w:r>
          </w:p>
          <w:p w14:paraId="0106205F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58</w:t>
            </w:r>
          </w:p>
          <w:p w14:paraId="63147E14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58</w:t>
            </w:r>
          </w:p>
          <w:p w14:paraId="2435AD7E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60</w:t>
            </w:r>
          </w:p>
          <w:p w14:paraId="3A4D931D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64</w:t>
            </w:r>
          </w:p>
          <w:p w14:paraId="4D119F4B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65</w:t>
            </w:r>
          </w:p>
          <w:p w14:paraId="3818DF55" w14:textId="77777777" w:rsidR="00B43357" w:rsidRPr="00B43357" w:rsidRDefault="00B43357" w:rsidP="00B4335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43357">
              <w:rPr>
                <w:b/>
                <w:bCs/>
                <w:color w:val="000000"/>
              </w:rPr>
              <w:t>78</w:t>
            </w:r>
          </w:p>
        </w:tc>
      </w:tr>
    </w:tbl>
    <w:p w14:paraId="0604FA7F" w14:textId="77777777" w:rsidR="00B43357" w:rsidRPr="00B43357" w:rsidRDefault="00B43357" w:rsidP="00B43357">
      <w:pPr>
        <w:spacing w:line="360" w:lineRule="auto"/>
        <w:rPr>
          <w:b/>
          <w:bCs/>
          <w:color w:val="000000"/>
        </w:rPr>
      </w:pPr>
    </w:p>
    <w:p w14:paraId="080A9C3A" w14:textId="77777777" w:rsidR="00B43357" w:rsidRPr="00B43357" w:rsidRDefault="00B43357" w:rsidP="00B43357">
      <w:pPr>
        <w:spacing w:line="360" w:lineRule="auto"/>
        <w:rPr>
          <w:b/>
          <w:bCs/>
          <w:color w:val="000000"/>
        </w:rPr>
      </w:pPr>
    </w:p>
    <w:p w14:paraId="1A18187E" w14:textId="77777777" w:rsidR="00B43357" w:rsidRPr="00B43357" w:rsidRDefault="00B43357" w:rsidP="00B43357">
      <w:pPr>
        <w:spacing w:line="360" w:lineRule="auto"/>
        <w:rPr>
          <w:b/>
          <w:bCs/>
          <w:color w:val="000000"/>
        </w:rPr>
      </w:pPr>
    </w:p>
    <w:p w14:paraId="29704ED3" w14:textId="77777777" w:rsidR="00B43357" w:rsidRPr="00B43357" w:rsidRDefault="00B43357" w:rsidP="00B43357">
      <w:pPr>
        <w:spacing w:line="360" w:lineRule="auto"/>
        <w:rPr>
          <w:b/>
          <w:bCs/>
          <w:color w:val="000000"/>
        </w:rPr>
      </w:pPr>
    </w:p>
    <w:p w14:paraId="548CBF34" w14:textId="77777777" w:rsidR="00B43357" w:rsidRPr="00B43357" w:rsidRDefault="00B43357" w:rsidP="00B43357">
      <w:pPr>
        <w:spacing w:line="360" w:lineRule="auto"/>
      </w:pPr>
    </w:p>
    <w:p w14:paraId="369023D4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  <w:r w:rsidRPr="00B43357">
        <w:rPr>
          <w:color w:val="000000"/>
        </w:rPr>
        <w:t>.</w:t>
      </w:r>
    </w:p>
    <w:p w14:paraId="52BB521B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7749CAB2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64F1F64A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318256D1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704952E9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47FE9D52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0DE62331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50E0BE74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58F7560F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23AD6933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4EA984A5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585293D8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72FEA081" w14:textId="77777777" w:rsidR="00B43357" w:rsidRPr="00B43357" w:rsidRDefault="00B43357" w:rsidP="00B43357">
      <w:pPr>
        <w:spacing w:line="360" w:lineRule="auto"/>
        <w:jc w:val="both"/>
        <w:outlineLvl w:val="0"/>
        <w:rPr>
          <w:color w:val="000000"/>
        </w:rPr>
      </w:pPr>
    </w:p>
    <w:p w14:paraId="418A27C7" w14:textId="77777777" w:rsidR="00B43357" w:rsidRPr="00B43357" w:rsidRDefault="00B43357" w:rsidP="00B94563">
      <w:pPr>
        <w:tabs>
          <w:tab w:val="left" w:pos="284"/>
        </w:tabs>
        <w:spacing w:after="160" w:line="360" w:lineRule="auto"/>
        <w:contextualSpacing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bookmarkStart w:id="0" w:name="_GoBack"/>
      <w:bookmarkEnd w:id="0"/>
    </w:p>
    <w:sectPr w:rsidR="00B43357" w:rsidRPr="00B43357" w:rsidSect="00AA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EFEC6" w14:textId="77777777" w:rsidR="003E4759" w:rsidRDefault="003E4759" w:rsidP="00A13B47">
      <w:r>
        <w:separator/>
      </w:r>
    </w:p>
  </w:endnote>
  <w:endnote w:type="continuationSeparator" w:id="0">
    <w:p w14:paraId="301D5BAC" w14:textId="77777777" w:rsidR="003E4759" w:rsidRDefault="003E4759" w:rsidP="00A1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Liberation Serif">
    <w:altName w:val="Segoe Print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9136" w14:textId="77777777" w:rsidR="00A13B47" w:rsidRDefault="00A13B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323CF" w14:textId="77777777" w:rsidR="003E4759" w:rsidRDefault="003E4759" w:rsidP="00A13B47">
      <w:r>
        <w:separator/>
      </w:r>
    </w:p>
  </w:footnote>
  <w:footnote w:type="continuationSeparator" w:id="0">
    <w:p w14:paraId="2ADD4EE7" w14:textId="77777777" w:rsidR="003E4759" w:rsidRDefault="003E4759" w:rsidP="00A1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72"/>
    <w:rsid w:val="000A644A"/>
    <w:rsid w:val="00151968"/>
    <w:rsid w:val="00174E9C"/>
    <w:rsid w:val="00177BB0"/>
    <w:rsid w:val="001900A3"/>
    <w:rsid w:val="00241080"/>
    <w:rsid w:val="002D7DEC"/>
    <w:rsid w:val="0032516E"/>
    <w:rsid w:val="003B160D"/>
    <w:rsid w:val="003D6072"/>
    <w:rsid w:val="003E4759"/>
    <w:rsid w:val="0048522B"/>
    <w:rsid w:val="00520879"/>
    <w:rsid w:val="00543C56"/>
    <w:rsid w:val="005633CE"/>
    <w:rsid w:val="0056713D"/>
    <w:rsid w:val="005C6A56"/>
    <w:rsid w:val="00722537"/>
    <w:rsid w:val="007B486E"/>
    <w:rsid w:val="00890BA1"/>
    <w:rsid w:val="008F17C2"/>
    <w:rsid w:val="009B4775"/>
    <w:rsid w:val="00A13B47"/>
    <w:rsid w:val="00AA1C74"/>
    <w:rsid w:val="00B43357"/>
    <w:rsid w:val="00B604B6"/>
    <w:rsid w:val="00B608FC"/>
    <w:rsid w:val="00B94563"/>
    <w:rsid w:val="00BE1E18"/>
    <w:rsid w:val="00C41792"/>
    <w:rsid w:val="00C848E2"/>
    <w:rsid w:val="00CD5BF1"/>
    <w:rsid w:val="00CF1545"/>
    <w:rsid w:val="00CF16BC"/>
    <w:rsid w:val="00D86D2B"/>
    <w:rsid w:val="00D91E85"/>
    <w:rsid w:val="00DB14C4"/>
    <w:rsid w:val="00DF3C2F"/>
    <w:rsid w:val="00DF6D0E"/>
    <w:rsid w:val="00E06F2E"/>
    <w:rsid w:val="00E9183A"/>
    <w:rsid w:val="00EB3219"/>
    <w:rsid w:val="00EF6C8C"/>
    <w:rsid w:val="00F44160"/>
    <w:rsid w:val="00F90734"/>
    <w:rsid w:val="00FA2F03"/>
    <w:rsid w:val="00FB1C64"/>
    <w:rsid w:val="00FB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8B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Listemoyenne11">
    <w:name w:val="Liste moyenne 11"/>
    <w:basedOn w:val="TableauNormal"/>
    <w:uiPriority w:val="65"/>
    <w:rsid w:val="00C417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C417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lev">
    <w:name w:val="Strong"/>
    <w:basedOn w:val="Policepardfaut"/>
    <w:uiPriority w:val="22"/>
    <w:qFormat/>
    <w:rsid w:val="00C41792"/>
    <w:rPr>
      <w:b/>
      <w:bCs/>
    </w:rPr>
  </w:style>
  <w:style w:type="paragraph" w:customStyle="1" w:styleId="Standard">
    <w:name w:val="Standard"/>
    <w:qFormat/>
    <w:rsid w:val="007225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A13B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3B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3B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B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C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C56"/>
    <w:rPr>
      <w:rFonts w:ascii="Tahoma" w:eastAsia="Times New Roman" w:hAnsi="Tahoma" w:cs="Tahoma"/>
      <w:sz w:val="16"/>
      <w:szCs w:val="16"/>
      <w:lang w:eastAsia="fr-FR"/>
    </w:rPr>
  </w:style>
  <w:style w:type="table" w:customStyle="1" w:styleId="Listemoyenne21">
    <w:name w:val="Liste moyenne 21"/>
    <w:basedOn w:val="TableauNormal"/>
    <w:uiPriority w:val="66"/>
    <w:rsid w:val="00CF15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dutableau">
    <w:name w:val="Table Grid"/>
    <w:basedOn w:val="TableauNormal"/>
    <w:uiPriority w:val="99"/>
    <w:rsid w:val="00B4335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Listemoyenne11">
    <w:name w:val="Liste moyenne 11"/>
    <w:basedOn w:val="TableauNormal"/>
    <w:uiPriority w:val="65"/>
    <w:rsid w:val="00C417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C417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lev">
    <w:name w:val="Strong"/>
    <w:basedOn w:val="Policepardfaut"/>
    <w:uiPriority w:val="22"/>
    <w:qFormat/>
    <w:rsid w:val="00C41792"/>
    <w:rPr>
      <w:b/>
      <w:bCs/>
    </w:rPr>
  </w:style>
  <w:style w:type="paragraph" w:customStyle="1" w:styleId="Standard">
    <w:name w:val="Standard"/>
    <w:qFormat/>
    <w:rsid w:val="007225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A13B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3B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3B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B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C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C56"/>
    <w:rPr>
      <w:rFonts w:ascii="Tahoma" w:eastAsia="Times New Roman" w:hAnsi="Tahoma" w:cs="Tahoma"/>
      <w:sz w:val="16"/>
      <w:szCs w:val="16"/>
      <w:lang w:eastAsia="fr-FR"/>
    </w:rPr>
  </w:style>
  <w:style w:type="table" w:customStyle="1" w:styleId="Listemoyenne21">
    <w:name w:val="Liste moyenne 21"/>
    <w:basedOn w:val="TableauNormal"/>
    <w:uiPriority w:val="66"/>
    <w:rsid w:val="00CF15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dutableau">
    <w:name w:val="Table Grid"/>
    <w:basedOn w:val="TableauNormal"/>
    <w:uiPriority w:val="99"/>
    <w:rsid w:val="00B4335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2025-07-02T21:54:00Z</dcterms:created>
  <dcterms:modified xsi:type="dcterms:W3CDTF">2025-11-19T12:48:00Z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1734471533</vt:i4>
  </property>
</Properties>
</file>