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147" w:rsidRPr="00D66147" w:rsidRDefault="00D66147" w:rsidP="001F4BA2">
      <w:pPr>
        <w:jc w:val="center"/>
        <w:rPr>
          <w:rFonts w:asciiTheme="majorBidi" w:hAnsiTheme="majorBidi" w:cstheme="majorBidi"/>
          <w:b/>
          <w:bCs/>
          <w:sz w:val="24"/>
          <w:szCs w:val="24"/>
          <w:lang w:val="en-CA"/>
        </w:rPr>
      </w:pPr>
      <w:r w:rsidRPr="00D66147">
        <w:rPr>
          <w:rFonts w:asciiTheme="majorBidi" w:hAnsiTheme="majorBidi" w:cstheme="majorBidi"/>
          <w:b/>
          <w:bCs/>
          <w:sz w:val="24"/>
          <w:szCs w:val="24"/>
          <w:lang w:val="en-CA"/>
        </w:rPr>
        <w:t>PEOPLE'S DEMOCRATIC REPUBLIC OF ALGERIA</w:t>
      </w:r>
    </w:p>
    <w:p w:rsidR="00D66147" w:rsidRPr="00D66147" w:rsidRDefault="00D66147" w:rsidP="00EE238C">
      <w:pPr>
        <w:jc w:val="center"/>
        <w:rPr>
          <w:rFonts w:asciiTheme="majorBidi" w:hAnsiTheme="majorBidi" w:cstheme="majorBidi"/>
          <w:b/>
          <w:bCs/>
          <w:sz w:val="24"/>
          <w:szCs w:val="24"/>
          <w:lang w:val="en-CA"/>
        </w:rPr>
      </w:pPr>
      <w:r w:rsidRPr="00D66147">
        <w:rPr>
          <w:rFonts w:asciiTheme="majorBidi" w:hAnsiTheme="majorBidi" w:cstheme="majorBidi"/>
          <w:b/>
          <w:bCs/>
          <w:sz w:val="24"/>
          <w:szCs w:val="24"/>
          <w:lang w:val="en-CA"/>
        </w:rPr>
        <w:t>MINISTRY OF HIGHER EDUCATION AND SCIENTIFIC RESEARCH</w:t>
      </w:r>
    </w:p>
    <w:p w:rsidR="00D66147" w:rsidRDefault="00D66147" w:rsidP="001F4BA2">
      <w:pPr>
        <w:jc w:val="center"/>
        <w:rPr>
          <w:rFonts w:asciiTheme="majorBidi" w:hAnsiTheme="majorBidi" w:cstheme="majorBidi"/>
          <w:b/>
          <w:bCs/>
          <w:sz w:val="24"/>
          <w:szCs w:val="24"/>
          <w:lang w:val="en-CA"/>
        </w:rPr>
      </w:pPr>
      <w:r w:rsidRPr="00D66147">
        <w:rPr>
          <w:rFonts w:asciiTheme="majorBidi" w:hAnsiTheme="majorBidi" w:cstheme="majorBidi"/>
          <w:b/>
          <w:bCs/>
          <w:sz w:val="24"/>
          <w:szCs w:val="24"/>
          <w:lang w:val="en-CA"/>
        </w:rPr>
        <w:t>UNIVERSITY OF SETIF 1</w:t>
      </w:r>
    </w:p>
    <w:p w:rsidR="00D66147" w:rsidRPr="001169E2" w:rsidRDefault="001169E2" w:rsidP="001F4BA2">
      <w:pPr>
        <w:jc w:val="center"/>
        <w:rPr>
          <w:rFonts w:asciiTheme="majorBidi" w:hAnsiTheme="majorBidi" w:cstheme="majorBidi"/>
          <w:b/>
          <w:bCs/>
          <w:sz w:val="24"/>
          <w:szCs w:val="24"/>
          <w:lang w:val="en-CA"/>
        </w:rPr>
      </w:pPr>
      <w:r>
        <w:rPr>
          <w:noProof/>
          <w:lang w:eastAsia="fr-FR"/>
        </w:rPr>
        <w:drawing>
          <wp:inline distT="0" distB="0" distL="0" distR="0" wp14:anchorId="25E3DBCD" wp14:editId="4B5D77B4">
            <wp:extent cx="1644015" cy="871855"/>
            <wp:effectExtent l="0" t="0" r="0" b="4445"/>
            <wp:docPr id="202" name="Picture 202"/>
            <wp:cNvGraphicFramePr/>
            <a:graphic xmlns:a="http://schemas.openxmlformats.org/drawingml/2006/main">
              <a:graphicData uri="http://schemas.openxmlformats.org/drawingml/2006/picture">
                <pic:pic xmlns:pic="http://schemas.openxmlformats.org/drawingml/2006/picture">
                  <pic:nvPicPr>
                    <pic:cNvPr id="202" name="Picture 202"/>
                    <pic:cNvPicPr/>
                  </pic:nvPicPr>
                  <pic:blipFill>
                    <a:blip r:embed="rId5"/>
                    <a:stretch>
                      <a:fillRect/>
                    </a:stretch>
                  </pic:blipFill>
                  <pic:spPr>
                    <a:xfrm>
                      <a:off x="0" y="0"/>
                      <a:ext cx="1644015" cy="871855"/>
                    </a:xfrm>
                    <a:prstGeom prst="rect">
                      <a:avLst/>
                    </a:prstGeom>
                  </pic:spPr>
                </pic:pic>
              </a:graphicData>
            </a:graphic>
          </wp:inline>
        </w:drawing>
      </w:r>
    </w:p>
    <w:p w:rsidR="00D66147" w:rsidRPr="001169E2" w:rsidRDefault="00D66147" w:rsidP="001F4BA2">
      <w:pPr>
        <w:jc w:val="center"/>
        <w:rPr>
          <w:rFonts w:asciiTheme="majorBidi" w:hAnsiTheme="majorBidi" w:cstheme="majorBidi"/>
          <w:b/>
          <w:bCs/>
          <w:sz w:val="20"/>
          <w:szCs w:val="20"/>
          <w:lang w:val="en-CA"/>
        </w:rPr>
      </w:pPr>
      <w:r w:rsidRPr="001169E2">
        <w:rPr>
          <w:rFonts w:asciiTheme="majorBidi" w:hAnsiTheme="majorBidi" w:cstheme="majorBidi"/>
          <w:b/>
          <w:bCs/>
          <w:sz w:val="20"/>
          <w:szCs w:val="20"/>
          <w:lang w:val="en-CA"/>
        </w:rPr>
        <w:t>FACULTY OF SCIENCES</w:t>
      </w:r>
    </w:p>
    <w:p w:rsidR="00D66147" w:rsidRPr="001169E2" w:rsidRDefault="00D66147" w:rsidP="001F4BA2">
      <w:pPr>
        <w:jc w:val="center"/>
        <w:rPr>
          <w:rFonts w:asciiTheme="majorBidi" w:hAnsiTheme="majorBidi" w:cstheme="majorBidi"/>
          <w:b/>
          <w:bCs/>
          <w:sz w:val="20"/>
          <w:szCs w:val="20"/>
          <w:lang w:val="en-CA"/>
        </w:rPr>
      </w:pPr>
      <w:r w:rsidRPr="001169E2">
        <w:rPr>
          <w:rFonts w:asciiTheme="majorBidi" w:hAnsiTheme="majorBidi" w:cstheme="majorBidi"/>
          <w:b/>
          <w:bCs/>
          <w:sz w:val="20"/>
          <w:szCs w:val="20"/>
          <w:lang w:val="en-CA"/>
        </w:rPr>
        <w:t>DEPARTMENT OF CHEMISTRY</w:t>
      </w:r>
    </w:p>
    <w:p w:rsidR="00D66147" w:rsidRPr="00D66147" w:rsidRDefault="00D66147" w:rsidP="001F4BA2">
      <w:pPr>
        <w:jc w:val="center"/>
        <w:rPr>
          <w:lang w:val="en-CA"/>
        </w:rPr>
      </w:pPr>
    </w:p>
    <w:p w:rsidR="00D66147" w:rsidRPr="001169E2" w:rsidRDefault="0074191B" w:rsidP="0074191B">
      <w:pPr>
        <w:jc w:val="center"/>
        <w:rPr>
          <w:rFonts w:asciiTheme="majorBidi" w:hAnsiTheme="majorBidi" w:cstheme="majorBidi"/>
          <w:b/>
          <w:bCs/>
          <w:sz w:val="40"/>
          <w:szCs w:val="40"/>
          <w:lang w:val="en-CA"/>
        </w:rPr>
      </w:pPr>
      <w:r>
        <w:rPr>
          <w:rFonts w:asciiTheme="majorBidi" w:hAnsiTheme="majorBidi" w:cstheme="majorBidi"/>
          <w:b/>
          <w:bCs/>
          <w:sz w:val="40"/>
          <w:szCs w:val="40"/>
          <w:lang w:val="en-CA"/>
        </w:rPr>
        <w:t>MASTER DISSERTATION</w:t>
      </w:r>
    </w:p>
    <w:p w:rsidR="00D66147" w:rsidRPr="001169E2" w:rsidRDefault="00D66147" w:rsidP="001F4BA2">
      <w:pPr>
        <w:jc w:val="center"/>
        <w:rPr>
          <w:rFonts w:asciiTheme="majorBidi" w:hAnsiTheme="majorBidi" w:cstheme="majorBidi"/>
          <w:sz w:val="24"/>
          <w:szCs w:val="24"/>
          <w:lang w:val="en-CA"/>
        </w:rPr>
      </w:pPr>
      <w:r w:rsidRPr="001169E2">
        <w:rPr>
          <w:rFonts w:asciiTheme="majorBidi" w:hAnsiTheme="majorBidi" w:cstheme="majorBidi"/>
          <w:sz w:val="24"/>
          <w:szCs w:val="24"/>
          <w:lang w:val="en-CA"/>
        </w:rPr>
        <w:t xml:space="preserve">Submitted in partial fulfillment of the requirements for the </w:t>
      </w:r>
      <w:r w:rsidRPr="001169E2">
        <w:rPr>
          <w:rFonts w:asciiTheme="majorBidi" w:hAnsiTheme="majorBidi" w:cstheme="majorBidi"/>
          <w:b/>
          <w:bCs/>
          <w:sz w:val="24"/>
          <w:szCs w:val="24"/>
          <w:lang w:val="en-CA"/>
        </w:rPr>
        <w:t>Master’s degree in CHEMISTRY</w:t>
      </w:r>
    </w:p>
    <w:p w:rsidR="001169E2" w:rsidRPr="001169E2" w:rsidRDefault="001169E2" w:rsidP="001F4BA2">
      <w:pPr>
        <w:spacing w:after="234" w:line="256" w:lineRule="auto"/>
        <w:ind w:right="367"/>
        <w:jc w:val="center"/>
        <w:rPr>
          <w:rFonts w:ascii="Times New Roman" w:eastAsia="Times New Roman" w:hAnsi="Times New Roman" w:cs="Times New Roman"/>
          <w:color w:val="000000"/>
          <w:kern w:val="2"/>
          <w:sz w:val="24"/>
          <w:szCs w:val="24"/>
          <w:lang w:val="en-GB" w:eastAsia="fr-FR"/>
          <w14:ligatures w14:val="standardContextual"/>
        </w:rPr>
      </w:pPr>
      <w:r w:rsidRPr="001169E2">
        <w:rPr>
          <w:rFonts w:ascii="Times New Roman" w:eastAsia="Times New Roman" w:hAnsi="Times New Roman" w:cs="Times New Roman"/>
          <w:b/>
          <w:color w:val="000000"/>
          <w:kern w:val="2"/>
          <w:sz w:val="24"/>
          <w:szCs w:val="24"/>
          <w:lang w:val="en-GB" w:eastAsia="fr-FR"/>
          <w14:ligatures w14:val="standardContextual"/>
        </w:rPr>
        <w:t xml:space="preserve">OPTION: </w:t>
      </w:r>
      <w:r w:rsidRPr="001169E2">
        <w:rPr>
          <w:rFonts w:ascii="Times New Roman" w:eastAsia="Times New Roman" w:hAnsi="Times New Roman" w:cs="Times New Roman"/>
          <w:bCs/>
          <w:color w:val="000000"/>
          <w:kern w:val="2"/>
          <w:sz w:val="24"/>
          <w:szCs w:val="24"/>
          <w:lang w:val="en-GB" w:eastAsia="fr-FR"/>
          <w14:ligatures w14:val="standardContextual"/>
        </w:rPr>
        <w:t>Analytical Chemistry</w:t>
      </w:r>
    </w:p>
    <w:p w:rsidR="001F4BA2" w:rsidRDefault="001F4BA2" w:rsidP="001F4BA2">
      <w:pPr>
        <w:spacing w:after="173" w:line="256" w:lineRule="auto"/>
        <w:ind w:right="349"/>
        <w:jc w:val="center"/>
        <w:rPr>
          <w:rFonts w:ascii="Times New Roman" w:eastAsia="Times New Roman" w:hAnsi="Times New Roman" w:cs="Times New Roman"/>
          <w:b/>
          <w:color w:val="000000"/>
          <w:kern w:val="2"/>
          <w:sz w:val="40"/>
          <w:szCs w:val="24"/>
          <w:lang w:val="en-GB" w:eastAsia="fr-FR"/>
          <w14:ligatures w14:val="standardContextual"/>
        </w:rPr>
      </w:pPr>
      <w:r>
        <w:rPr>
          <w:rFonts w:ascii="Times New Roman" w:eastAsia="Times New Roman" w:hAnsi="Times New Roman" w:cs="Times New Roman"/>
          <w:b/>
          <w:noProof/>
          <w:color w:val="000000"/>
          <w:kern w:val="2"/>
          <w:sz w:val="40"/>
          <w:szCs w:val="24"/>
          <w:lang w:eastAsia="fr-FR"/>
        </w:rPr>
        <mc:AlternateContent>
          <mc:Choice Requires="wps">
            <w:drawing>
              <wp:anchor distT="0" distB="0" distL="114300" distR="114300" simplePos="0" relativeHeight="251659264" behindDoc="0" locked="0" layoutInCell="1" allowOverlap="1">
                <wp:simplePos x="0" y="0"/>
                <wp:positionH relativeFrom="column">
                  <wp:posOffset>291830</wp:posOffset>
                </wp:positionH>
                <wp:positionV relativeFrom="paragraph">
                  <wp:posOffset>376312</wp:posOffset>
                </wp:positionV>
                <wp:extent cx="5963055" cy="885217"/>
                <wp:effectExtent l="0" t="0" r="19050" b="10160"/>
                <wp:wrapNone/>
                <wp:docPr id="3" name="Rectangle à coins arrondis 3"/>
                <wp:cNvGraphicFramePr/>
                <a:graphic xmlns:a="http://schemas.openxmlformats.org/drawingml/2006/main">
                  <a:graphicData uri="http://schemas.microsoft.com/office/word/2010/wordprocessingShape">
                    <wps:wsp>
                      <wps:cNvSpPr/>
                      <wps:spPr>
                        <a:xfrm>
                          <a:off x="0" y="0"/>
                          <a:ext cx="5963055" cy="88521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oundrect w14:anchorId="526629EF" id="Rectangle à coins arrondis 3" o:spid="_x0000_s1026" style="position:absolute;margin-left:23pt;margin-top:29.65pt;width:469.55pt;height:69.7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" filled="f" strokecolor="black [3213]" strokeweight="1pt">
                <v:stroke joinstyle="miter"/>
              </v:roundrect>
            </w:pict>
          </mc:Fallback>
        </mc:AlternateContent>
      </w:r>
      <w:r w:rsidR="001169E2" w:rsidRPr="001169E2">
        <w:rPr>
          <w:rFonts w:ascii="Times New Roman" w:eastAsia="Times New Roman" w:hAnsi="Times New Roman" w:cs="Times New Roman"/>
          <w:b/>
          <w:color w:val="000000"/>
          <w:kern w:val="2"/>
          <w:sz w:val="40"/>
          <w:szCs w:val="24"/>
          <w:lang w:val="en-GB" w:eastAsia="fr-FR"/>
          <w14:ligatures w14:val="standardContextual"/>
        </w:rPr>
        <w:t>Theme</w:t>
      </w:r>
    </w:p>
    <w:p w:rsidR="001F4BA2" w:rsidRPr="001F4BA2" w:rsidRDefault="001169E2" w:rsidP="001F4BA2">
      <w:pPr>
        <w:pStyle w:val="NormalWeb"/>
        <w:spacing w:before="0" w:beforeAutospacing="0" w:after="200" w:afterAutospacing="0" w:line="256" w:lineRule="auto"/>
        <w:ind w:left="288" w:right="475" w:firstLine="29"/>
        <w:jc w:val="center"/>
        <w:rPr>
          <w:sz w:val="40"/>
          <w:szCs w:val="40"/>
          <w:lang w:val="en-CA"/>
        </w:rPr>
      </w:pPr>
      <w:r w:rsidRPr="001169E2">
        <w:rPr>
          <w:b/>
          <w:color w:val="000000"/>
          <w:kern w:val="2"/>
          <w:sz w:val="40"/>
          <w:szCs w:val="40"/>
          <w:lang w:val="en-GB"/>
          <w14:ligatures w14:val="standardContextual"/>
        </w:rPr>
        <w:t xml:space="preserve"> </w:t>
      </w:r>
      <w:r w:rsidR="001F4BA2" w:rsidRPr="001F4BA2">
        <w:rPr>
          <w:i/>
          <w:iCs/>
          <w:sz w:val="40"/>
          <w:szCs w:val="40"/>
          <w:lang w:val="en-US"/>
        </w:rPr>
        <w:t>Analysis of the Properties of Composite Materials by Atomic Force Microscopy</w:t>
      </w:r>
    </w:p>
    <w:p w:rsidR="001169E2" w:rsidRPr="001169E2" w:rsidRDefault="001169E2" w:rsidP="001169E2">
      <w:pPr>
        <w:spacing w:after="173" w:line="256" w:lineRule="auto"/>
        <w:ind w:right="349"/>
        <w:jc w:val="center"/>
        <w:rPr>
          <w:rFonts w:ascii="Times New Roman" w:eastAsia="Times New Roman" w:hAnsi="Times New Roman" w:cs="Times New Roman"/>
          <w:color w:val="000000"/>
          <w:kern w:val="2"/>
          <w:sz w:val="24"/>
          <w:szCs w:val="24"/>
          <w:lang w:val="en-CA" w:eastAsia="fr-FR"/>
          <w14:ligatures w14:val="standardContextual"/>
        </w:rPr>
      </w:pPr>
    </w:p>
    <w:p w:rsidR="001F4BA2" w:rsidRDefault="001F4BA2" w:rsidP="001F4BA2">
      <w:pPr>
        <w:jc w:val="right"/>
        <w:rPr>
          <w:rFonts w:asciiTheme="majorBidi" w:hAnsiTheme="majorBidi" w:cstheme="majorBidi"/>
          <w:sz w:val="24"/>
          <w:szCs w:val="24"/>
          <w:lang w:val="en-CA"/>
        </w:rPr>
      </w:pPr>
    </w:p>
    <w:p w:rsidR="001169E2" w:rsidRPr="001169E2" w:rsidRDefault="001F4BA2" w:rsidP="001F4BA2">
      <w:pPr>
        <w:jc w:val="right"/>
        <w:rPr>
          <w:rFonts w:asciiTheme="majorBidi" w:hAnsiTheme="majorBidi" w:cstheme="majorBidi"/>
          <w:sz w:val="24"/>
          <w:szCs w:val="24"/>
          <w:lang w:val="en-CA"/>
        </w:rPr>
      </w:pPr>
      <w:r>
        <w:rPr>
          <w:rFonts w:asciiTheme="majorBidi" w:hAnsiTheme="majorBidi" w:cstheme="majorBidi"/>
          <w:sz w:val="24"/>
          <w:szCs w:val="24"/>
          <w:lang w:val="en-CA"/>
        </w:rPr>
        <w:t xml:space="preserve">                                                                         </w:t>
      </w:r>
      <w:r w:rsidR="002051F6">
        <w:rPr>
          <w:rFonts w:asciiTheme="majorBidi" w:hAnsiTheme="majorBidi" w:cstheme="majorBidi"/>
          <w:sz w:val="24"/>
          <w:szCs w:val="24"/>
          <w:lang w:val="en-CA"/>
        </w:rPr>
        <w:t xml:space="preserve">                       </w:t>
      </w:r>
      <w:r w:rsidR="001169E2" w:rsidRPr="001F4BA2">
        <w:rPr>
          <w:rFonts w:asciiTheme="majorBidi" w:hAnsiTheme="majorBidi" w:cstheme="majorBidi"/>
          <w:b/>
          <w:bCs/>
          <w:sz w:val="24"/>
          <w:szCs w:val="24"/>
          <w:lang w:val="en-CA"/>
        </w:rPr>
        <w:t>Presented by:</w:t>
      </w:r>
      <w:r w:rsidR="001169E2">
        <w:rPr>
          <w:rFonts w:asciiTheme="majorBidi" w:hAnsiTheme="majorBidi" w:cstheme="majorBidi"/>
          <w:sz w:val="24"/>
          <w:szCs w:val="24"/>
          <w:lang w:val="en-CA"/>
        </w:rPr>
        <w:t xml:space="preserve"> K</w:t>
      </w:r>
      <w:r w:rsidR="00FB6483">
        <w:rPr>
          <w:rFonts w:asciiTheme="majorBidi" w:hAnsiTheme="majorBidi" w:cstheme="majorBidi"/>
          <w:sz w:val="24"/>
          <w:szCs w:val="24"/>
          <w:lang w:val="en-CA"/>
        </w:rPr>
        <w:t>ara</w:t>
      </w:r>
      <w:r w:rsidR="001169E2">
        <w:rPr>
          <w:rFonts w:asciiTheme="majorBidi" w:hAnsiTheme="majorBidi" w:cstheme="majorBidi"/>
          <w:sz w:val="24"/>
          <w:szCs w:val="24"/>
          <w:lang w:val="en-CA"/>
        </w:rPr>
        <w:t xml:space="preserve"> </w:t>
      </w:r>
      <w:proofErr w:type="spellStart"/>
      <w:r w:rsidR="001169E2">
        <w:rPr>
          <w:rFonts w:asciiTheme="majorBidi" w:hAnsiTheme="majorBidi" w:cstheme="majorBidi"/>
          <w:sz w:val="24"/>
          <w:szCs w:val="24"/>
          <w:lang w:val="en-CA"/>
        </w:rPr>
        <w:t>Khalissa</w:t>
      </w:r>
      <w:proofErr w:type="spellEnd"/>
    </w:p>
    <w:p w:rsidR="001169E2" w:rsidRPr="001169E2" w:rsidRDefault="001169E2" w:rsidP="001F4BA2">
      <w:pPr>
        <w:rPr>
          <w:rFonts w:asciiTheme="majorBidi" w:hAnsiTheme="majorBidi" w:cstheme="majorBidi"/>
          <w:sz w:val="24"/>
          <w:szCs w:val="24"/>
          <w:lang w:val="en-CA"/>
        </w:rPr>
      </w:pPr>
      <w:r>
        <w:rPr>
          <w:rFonts w:asciiTheme="majorBidi" w:hAnsiTheme="majorBidi" w:cstheme="majorBidi"/>
          <w:sz w:val="24"/>
          <w:szCs w:val="24"/>
          <w:lang w:val="en-CA"/>
        </w:rPr>
        <w:t xml:space="preserve">                 </w:t>
      </w:r>
      <w:r w:rsidR="001F4BA2">
        <w:rPr>
          <w:rFonts w:asciiTheme="majorBidi" w:hAnsiTheme="majorBidi" w:cstheme="majorBidi"/>
          <w:sz w:val="24"/>
          <w:szCs w:val="24"/>
          <w:lang w:val="en-CA"/>
        </w:rPr>
        <w:t xml:space="preserve">                                                                                                   </w:t>
      </w:r>
      <w:r w:rsidR="002051F6">
        <w:rPr>
          <w:rFonts w:asciiTheme="majorBidi" w:hAnsiTheme="majorBidi" w:cstheme="majorBidi"/>
          <w:sz w:val="24"/>
          <w:szCs w:val="24"/>
          <w:lang w:val="en-CA"/>
        </w:rPr>
        <w:t xml:space="preserve">                                </w:t>
      </w:r>
      <w:r w:rsidR="001F4BA2">
        <w:rPr>
          <w:rFonts w:asciiTheme="majorBidi" w:hAnsiTheme="majorBidi" w:cstheme="majorBidi"/>
          <w:sz w:val="24"/>
          <w:szCs w:val="24"/>
          <w:lang w:val="en-CA"/>
        </w:rPr>
        <w:t xml:space="preserve"> </w:t>
      </w:r>
      <w:proofErr w:type="spellStart"/>
      <w:r>
        <w:rPr>
          <w:rFonts w:asciiTheme="majorBidi" w:hAnsiTheme="majorBidi" w:cstheme="majorBidi"/>
          <w:sz w:val="24"/>
          <w:szCs w:val="24"/>
          <w:lang w:val="en-CA"/>
        </w:rPr>
        <w:t>F</w:t>
      </w:r>
      <w:r w:rsidR="00FB6483">
        <w:rPr>
          <w:rFonts w:asciiTheme="majorBidi" w:hAnsiTheme="majorBidi" w:cstheme="majorBidi"/>
          <w:sz w:val="24"/>
          <w:szCs w:val="24"/>
          <w:lang w:val="en-CA"/>
        </w:rPr>
        <w:t>erdi</w:t>
      </w:r>
      <w:proofErr w:type="spellEnd"/>
      <w:r>
        <w:rPr>
          <w:rFonts w:asciiTheme="majorBidi" w:hAnsiTheme="majorBidi" w:cstheme="majorBidi"/>
          <w:sz w:val="24"/>
          <w:szCs w:val="24"/>
          <w:lang w:val="en-CA"/>
        </w:rPr>
        <w:t xml:space="preserve"> Dina</w:t>
      </w:r>
      <w:r w:rsidRPr="001169E2">
        <w:rPr>
          <w:rFonts w:asciiTheme="majorBidi" w:hAnsiTheme="majorBidi" w:cstheme="majorBidi"/>
          <w:sz w:val="24"/>
          <w:szCs w:val="24"/>
          <w:lang w:val="en-CA"/>
        </w:rPr>
        <w:t xml:space="preserve">  </w:t>
      </w:r>
    </w:p>
    <w:p w:rsidR="001169E2" w:rsidRPr="001169E2" w:rsidRDefault="001169E2" w:rsidP="001F4BA2">
      <w:pPr>
        <w:jc w:val="right"/>
        <w:rPr>
          <w:rFonts w:asciiTheme="majorBidi" w:hAnsiTheme="majorBidi" w:cstheme="majorBidi"/>
          <w:sz w:val="24"/>
          <w:szCs w:val="24"/>
          <w:lang w:val="en-CA"/>
        </w:rPr>
      </w:pPr>
    </w:p>
    <w:p w:rsidR="001169E2" w:rsidRPr="005E07BC" w:rsidRDefault="00F55ECE" w:rsidP="005E07BC">
      <w:pPr>
        <w:jc w:val="center"/>
        <w:rPr>
          <w:rFonts w:asciiTheme="majorBidi" w:hAnsiTheme="majorBidi" w:cstheme="majorBidi"/>
          <w:b/>
          <w:bCs/>
          <w:sz w:val="28"/>
          <w:szCs w:val="28"/>
          <w:lang w:val="en-CA"/>
        </w:rPr>
      </w:pPr>
      <w:r>
        <w:rPr>
          <w:rFonts w:asciiTheme="majorBidi" w:hAnsiTheme="majorBidi" w:cstheme="majorBidi"/>
          <w:b/>
          <w:bCs/>
          <w:sz w:val="28"/>
          <w:szCs w:val="28"/>
          <w:lang w:val="en-CA"/>
        </w:rPr>
        <w:t>Graduation date</w:t>
      </w:r>
      <w:r w:rsidR="001169E2" w:rsidRPr="005E07BC">
        <w:rPr>
          <w:rFonts w:asciiTheme="majorBidi" w:hAnsiTheme="majorBidi" w:cstheme="majorBidi"/>
          <w:b/>
          <w:bCs/>
          <w:sz w:val="28"/>
          <w:szCs w:val="28"/>
          <w:lang w:val="en-CA"/>
        </w:rPr>
        <w:t>: 28/06/2025</w:t>
      </w:r>
    </w:p>
    <w:p w:rsidR="001169E2" w:rsidRPr="001169E2" w:rsidRDefault="001169E2" w:rsidP="001169E2">
      <w:pPr>
        <w:rPr>
          <w:rFonts w:asciiTheme="majorBidi" w:hAnsiTheme="majorBidi" w:cstheme="majorBidi"/>
          <w:sz w:val="24"/>
          <w:szCs w:val="24"/>
          <w:lang w:val="en-CA"/>
        </w:rPr>
      </w:pPr>
    </w:p>
    <w:p w:rsidR="001169E2" w:rsidRDefault="001169E2" w:rsidP="001169E2">
      <w:pPr>
        <w:spacing w:after="0" w:line="256" w:lineRule="auto"/>
        <w:ind w:left="566"/>
        <w:rPr>
          <w:rFonts w:asciiTheme="majorBidi" w:hAnsiTheme="majorBidi" w:cstheme="majorBidi"/>
          <w:b/>
          <w:i/>
          <w:color w:val="000000" w:themeColor="text1"/>
          <w:sz w:val="36"/>
          <w:szCs w:val="36"/>
          <w:lang w:val="en-GB"/>
        </w:rPr>
      </w:pPr>
      <w:r w:rsidRPr="001169E2">
        <w:rPr>
          <w:rFonts w:asciiTheme="majorBidi" w:hAnsiTheme="majorBidi" w:cstheme="majorBidi"/>
          <w:b/>
          <w:i/>
          <w:color w:val="000000" w:themeColor="text1"/>
          <w:sz w:val="36"/>
          <w:szCs w:val="36"/>
          <w:lang w:val="en-GB"/>
        </w:rPr>
        <w:t xml:space="preserve">Jury Members: </w:t>
      </w:r>
      <w:r w:rsidR="00DD2E91">
        <w:rPr>
          <w:rFonts w:asciiTheme="majorBidi" w:hAnsiTheme="majorBidi" w:cstheme="majorBidi"/>
          <w:b/>
          <w:i/>
          <w:color w:val="000000" w:themeColor="text1"/>
          <w:sz w:val="36"/>
          <w:szCs w:val="36"/>
          <w:lang w:val="en-GB"/>
        </w:rPr>
        <w:t xml:space="preserve"> </w:t>
      </w:r>
    </w:p>
    <w:p w:rsidR="00DD2E91" w:rsidRDefault="00DD2E91" w:rsidP="001169E2">
      <w:pPr>
        <w:spacing w:after="0" w:line="256" w:lineRule="auto"/>
        <w:ind w:left="566"/>
        <w:rPr>
          <w:rFonts w:asciiTheme="majorBidi" w:hAnsiTheme="majorBidi" w:cstheme="majorBidi"/>
          <w:b/>
          <w:i/>
          <w:color w:val="000000" w:themeColor="text1"/>
          <w:sz w:val="36"/>
          <w:szCs w:val="36"/>
          <w:lang w:val="en-GB"/>
        </w:rPr>
      </w:pPr>
    </w:p>
    <w:p w:rsidR="00DE55DF" w:rsidRPr="00DD2E91" w:rsidRDefault="002051F6" w:rsidP="002051F6">
      <w:pPr>
        <w:jc w:val="both"/>
        <w:rPr>
          <w:rFonts w:asciiTheme="majorBidi" w:hAnsiTheme="majorBidi" w:cstheme="majorBidi"/>
          <w:sz w:val="24"/>
          <w:szCs w:val="24"/>
          <w:lang w:val="en-CA"/>
        </w:rPr>
      </w:pPr>
      <w:r>
        <w:rPr>
          <w:rFonts w:asciiTheme="majorBidi" w:hAnsiTheme="majorBidi" w:cstheme="majorBidi"/>
          <w:sz w:val="24"/>
          <w:szCs w:val="24"/>
          <w:lang w:val="en-CA"/>
        </w:rPr>
        <w:t xml:space="preserve">     </w:t>
      </w:r>
      <w:r w:rsidR="0074191B">
        <w:rPr>
          <w:rFonts w:asciiTheme="majorBidi" w:hAnsiTheme="majorBidi" w:cstheme="majorBidi"/>
          <w:sz w:val="24"/>
          <w:szCs w:val="24"/>
          <w:lang w:val="en-CA"/>
        </w:rPr>
        <w:t xml:space="preserve">President: Dr. </w:t>
      </w:r>
      <w:r>
        <w:rPr>
          <w:rFonts w:asciiTheme="majorBidi" w:hAnsiTheme="majorBidi" w:cstheme="majorBidi"/>
          <w:sz w:val="24"/>
          <w:szCs w:val="24"/>
          <w:lang w:val="en-CA"/>
        </w:rPr>
        <w:t>A.MADANI</w:t>
      </w:r>
      <w:r w:rsidR="00EE238C">
        <w:rPr>
          <w:rFonts w:asciiTheme="majorBidi" w:hAnsiTheme="majorBidi" w:cstheme="majorBidi"/>
          <w:sz w:val="24"/>
          <w:szCs w:val="24"/>
          <w:lang w:val="en-CA"/>
        </w:rPr>
        <w:t>, MCB,</w:t>
      </w:r>
      <w:r>
        <w:rPr>
          <w:rFonts w:asciiTheme="majorBidi" w:hAnsiTheme="majorBidi" w:cstheme="majorBidi"/>
          <w:sz w:val="24"/>
          <w:szCs w:val="24"/>
          <w:lang w:val="en-CA"/>
        </w:rPr>
        <w:t xml:space="preserve"> </w:t>
      </w:r>
      <w:r w:rsidRPr="001169E2">
        <w:rPr>
          <w:rFonts w:asciiTheme="majorBidi" w:hAnsiTheme="majorBidi" w:cstheme="majorBidi"/>
          <w:sz w:val="24"/>
          <w:szCs w:val="24"/>
          <w:lang w:val="en-CA"/>
        </w:rPr>
        <w:t>UNIVERSITY</w:t>
      </w:r>
      <w:r w:rsidR="00DD2E91" w:rsidRPr="001169E2">
        <w:rPr>
          <w:rFonts w:asciiTheme="majorBidi" w:hAnsiTheme="majorBidi" w:cstheme="majorBidi"/>
          <w:sz w:val="24"/>
          <w:szCs w:val="24"/>
          <w:lang w:val="en-CA"/>
        </w:rPr>
        <w:t xml:space="preserve"> OF SETIF 1  </w:t>
      </w:r>
    </w:p>
    <w:p w:rsidR="00DE55DF" w:rsidRPr="001169E2" w:rsidRDefault="002051F6" w:rsidP="0074191B">
      <w:pPr>
        <w:jc w:val="both"/>
        <w:rPr>
          <w:rFonts w:asciiTheme="majorBidi" w:hAnsiTheme="majorBidi" w:cstheme="majorBidi"/>
          <w:sz w:val="24"/>
          <w:szCs w:val="24"/>
          <w:lang w:val="en-CA"/>
        </w:rPr>
      </w:pPr>
      <w:r>
        <w:rPr>
          <w:rFonts w:asciiTheme="majorBidi" w:hAnsiTheme="majorBidi" w:cstheme="majorBidi"/>
          <w:sz w:val="24"/>
          <w:szCs w:val="24"/>
          <w:lang w:val="en-CA"/>
        </w:rPr>
        <w:t xml:space="preserve">     </w:t>
      </w:r>
      <w:r w:rsidR="00DE55DF" w:rsidRPr="001169E2">
        <w:rPr>
          <w:rFonts w:asciiTheme="majorBidi" w:hAnsiTheme="majorBidi" w:cstheme="majorBidi"/>
          <w:sz w:val="24"/>
          <w:szCs w:val="24"/>
          <w:lang w:val="en-CA"/>
        </w:rPr>
        <w:t>Supervisor:</w:t>
      </w:r>
      <w:r w:rsidR="0074191B">
        <w:rPr>
          <w:rFonts w:asciiTheme="majorBidi" w:hAnsiTheme="majorBidi" w:cstheme="majorBidi"/>
          <w:sz w:val="24"/>
          <w:szCs w:val="24"/>
          <w:lang w:val="en-CA"/>
        </w:rPr>
        <w:t xml:space="preserve"> Dr.</w:t>
      </w:r>
      <w:r w:rsidR="00DE55DF" w:rsidRPr="001169E2">
        <w:rPr>
          <w:rFonts w:asciiTheme="majorBidi" w:hAnsiTheme="majorBidi" w:cstheme="majorBidi"/>
          <w:sz w:val="24"/>
          <w:szCs w:val="24"/>
          <w:lang w:val="en-CA"/>
        </w:rPr>
        <w:t xml:space="preserve"> Y.</w:t>
      </w:r>
      <w:r w:rsidR="0074191B">
        <w:rPr>
          <w:rFonts w:asciiTheme="majorBidi" w:hAnsiTheme="majorBidi" w:cstheme="majorBidi"/>
          <w:sz w:val="24"/>
          <w:szCs w:val="24"/>
          <w:lang w:val="en-CA"/>
        </w:rPr>
        <w:t>MESSAOUDI</w:t>
      </w:r>
      <w:r w:rsidR="00DE55DF" w:rsidRPr="001169E2">
        <w:rPr>
          <w:rFonts w:asciiTheme="majorBidi" w:hAnsiTheme="majorBidi" w:cstheme="majorBidi"/>
          <w:sz w:val="24"/>
          <w:szCs w:val="24"/>
          <w:lang w:val="en-CA"/>
        </w:rPr>
        <w:t xml:space="preserve">, MCA, UNIVERSITY OF SETIF 1  </w:t>
      </w:r>
    </w:p>
    <w:p w:rsidR="001169E2" w:rsidRPr="00DE55DF" w:rsidRDefault="002051F6" w:rsidP="0074191B">
      <w:pPr>
        <w:pStyle w:val="NormalWeb"/>
        <w:spacing w:before="0" w:beforeAutospacing="0" w:after="150" w:afterAutospacing="0" w:line="276" w:lineRule="auto"/>
        <w:jc w:val="both"/>
        <w:rPr>
          <w:lang w:val="en-CA"/>
        </w:rPr>
      </w:pPr>
      <w:r>
        <w:rPr>
          <w:rFonts w:asciiTheme="majorBidi" w:hAnsiTheme="majorBidi" w:cstheme="majorBidi"/>
          <w:lang w:val="en-CA"/>
        </w:rPr>
        <w:t xml:space="preserve">     </w:t>
      </w:r>
      <w:r w:rsidR="0074191B">
        <w:rPr>
          <w:rFonts w:asciiTheme="majorBidi" w:hAnsiTheme="majorBidi" w:cstheme="majorBidi"/>
          <w:lang w:val="en-CA"/>
        </w:rPr>
        <w:t>Co_Supervisor: I. BOUHMILA</w:t>
      </w:r>
      <w:r w:rsidR="00DE55DF" w:rsidRPr="001169E2">
        <w:rPr>
          <w:rFonts w:asciiTheme="majorBidi" w:hAnsiTheme="majorBidi" w:cstheme="majorBidi"/>
          <w:lang w:val="en-CA"/>
        </w:rPr>
        <w:t xml:space="preserve">, </w:t>
      </w:r>
      <w:r w:rsidR="0074191B">
        <w:rPr>
          <w:rFonts w:eastAsia="Calibri"/>
          <w:color w:val="000000"/>
          <w:lang w:val="en-CA"/>
        </w:rPr>
        <w:t>LABORATORY MANGER</w:t>
      </w:r>
      <w:r w:rsidR="00DE55DF">
        <w:rPr>
          <w:rFonts w:eastAsia="Calibri"/>
          <w:color w:val="000000"/>
          <w:lang w:val="en-CA"/>
        </w:rPr>
        <w:t>,</w:t>
      </w:r>
      <w:r w:rsidR="00DE55DF" w:rsidRPr="00DE55DF">
        <w:rPr>
          <w:rFonts w:eastAsia="Calibri"/>
          <w:color w:val="000000"/>
          <w:lang w:val="en-CA"/>
        </w:rPr>
        <w:t xml:space="preserve"> IRIS TYRES</w:t>
      </w:r>
    </w:p>
    <w:p w:rsidR="001169E2" w:rsidRPr="001169E2" w:rsidRDefault="002051F6" w:rsidP="002051F6">
      <w:pPr>
        <w:jc w:val="both"/>
        <w:rPr>
          <w:rFonts w:asciiTheme="majorBidi" w:hAnsiTheme="majorBidi" w:cstheme="majorBidi"/>
          <w:sz w:val="24"/>
          <w:szCs w:val="24"/>
          <w:lang w:val="en-CA"/>
        </w:rPr>
      </w:pPr>
      <w:r>
        <w:rPr>
          <w:rFonts w:asciiTheme="majorBidi" w:hAnsiTheme="majorBidi" w:cstheme="majorBidi"/>
          <w:sz w:val="24"/>
          <w:szCs w:val="24"/>
          <w:lang w:val="en-CA"/>
        </w:rPr>
        <w:t xml:space="preserve">     </w:t>
      </w:r>
      <w:r w:rsidR="00E628B3">
        <w:rPr>
          <w:rFonts w:asciiTheme="majorBidi" w:hAnsiTheme="majorBidi" w:cstheme="majorBidi"/>
          <w:sz w:val="24"/>
          <w:szCs w:val="24"/>
          <w:lang w:val="en-CA"/>
        </w:rPr>
        <w:t>Examiner</w:t>
      </w:r>
      <w:r w:rsidR="0074191B">
        <w:rPr>
          <w:rFonts w:asciiTheme="majorBidi" w:hAnsiTheme="majorBidi" w:cstheme="majorBidi"/>
          <w:sz w:val="24"/>
          <w:szCs w:val="24"/>
          <w:lang w:val="en-CA"/>
        </w:rPr>
        <w:t>: Dr.</w:t>
      </w:r>
      <w:r w:rsidR="00E628B3">
        <w:rPr>
          <w:rFonts w:asciiTheme="majorBidi" w:hAnsiTheme="majorBidi" w:cstheme="majorBidi"/>
          <w:sz w:val="24"/>
          <w:szCs w:val="24"/>
          <w:lang w:val="en-CA"/>
        </w:rPr>
        <w:t xml:space="preserve"> Y. NOUAR</w:t>
      </w:r>
      <w:r w:rsidR="00EE238C">
        <w:rPr>
          <w:rFonts w:asciiTheme="majorBidi" w:hAnsiTheme="majorBidi" w:cstheme="majorBidi"/>
          <w:sz w:val="24"/>
          <w:szCs w:val="24"/>
          <w:lang w:val="en-CA"/>
        </w:rPr>
        <w:t xml:space="preserve">, MCA, </w:t>
      </w:r>
      <w:r w:rsidR="001169E2" w:rsidRPr="001169E2">
        <w:rPr>
          <w:rFonts w:asciiTheme="majorBidi" w:hAnsiTheme="majorBidi" w:cstheme="majorBidi"/>
          <w:sz w:val="24"/>
          <w:szCs w:val="24"/>
          <w:lang w:val="en-CA"/>
        </w:rPr>
        <w:t xml:space="preserve">UNIVERSITY OF SETIF 1  </w:t>
      </w:r>
    </w:p>
    <w:p w:rsidR="001169E2" w:rsidRPr="001169E2" w:rsidRDefault="001169E2" w:rsidP="001169E2">
      <w:pPr>
        <w:rPr>
          <w:rFonts w:asciiTheme="majorBidi" w:hAnsiTheme="majorBidi" w:cstheme="majorBidi"/>
          <w:sz w:val="24"/>
          <w:szCs w:val="24"/>
          <w:lang w:val="en-CA"/>
        </w:rPr>
      </w:pPr>
    </w:p>
    <w:p w:rsidR="001169E2" w:rsidRPr="001169E2" w:rsidRDefault="001169E2" w:rsidP="001169E2">
      <w:pPr>
        <w:rPr>
          <w:rFonts w:asciiTheme="majorBidi" w:hAnsiTheme="majorBidi" w:cstheme="majorBidi"/>
          <w:sz w:val="24"/>
          <w:szCs w:val="24"/>
          <w:lang w:val="en-CA"/>
        </w:rPr>
      </w:pPr>
    </w:p>
    <w:p w:rsidR="002E051E" w:rsidRDefault="00EE238C" w:rsidP="002051F6">
      <w:pPr>
        <w:jc w:val="center"/>
        <w:rPr>
          <w:rFonts w:asciiTheme="majorBidi" w:hAnsiTheme="majorBidi" w:cstheme="majorBidi"/>
          <w:sz w:val="24"/>
          <w:szCs w:val="24"/>
          <w:lang w:val="en-CA"/>
        </w:rPr>
      </w:pPr>
      <w:r>
        <w:rPr>
          <w:rFonts w:asciiTheme="majorBidi" w:hAnsiTheme="majorBidi" w:cstheme="majorBidi"/>
          <w:b/>
          <w:bCs/>
          <w:sz w:val="24"/>
          <w:szCs w:val="24"/>
          <w:lang w:val="en-CA"/>
        </w:rPr>
        <w:t xml:space="preserve">Academic year: </w:t>
      </w:r>
      <w:r>
        <w:rPr>
          <w:rFonts w:asciiTheme="majorBidi" w:hAnsiTheme="majorBidi" w:cstheme="majorBidi"/>
          <w:sz w:val="24"/>
          <w:szCs w:val="24"/>
          <w:lang w:val="en-CA"/>
        </w:rPr>
        <w:t>2024/2025</w:t>
      </w:r>
    </w:p>
    <w:p w:rsidR="00FB6483" w:rsidRDefault="00FB6483" w:rsidP="002051F6">
      <w:pPr>
        <w:jc w:val="center"/>
        <w:rPr>
          <w:rFonts w:asciiTheme="majorBidi" w:hAnsiTheme="majorBidi" w:cstheme="majorBidi"/>
          <w:sz w:val="24"/>
          <w:szCs w:val="24"/>
          <w:lang w:val="en-CA"/>
        </w:rPr>
      </w:pPr>
    </w:p>
    <w:p w:rsidR="00FB6483" w:rsidRPr="00FB6483" w:rsidRDefault="00FB6483" w:rsidP="00FB6483">
      <w:pPr>
        <w:jc w:val="center"/>
        <w:rPr>
          <w:rFonts w:ascii="Times New Roman" w:eastAsia="Calibri" w:hAnsi="Times New Roman" w:cs="Times New Roman"/>
          <w:b/>
          <w:bCs/>
          <w:noProof/>
          <w:kern w:val="2"/>
          <w:sz w:val="36"/>
          <w:szCs w:val="36"/>
          <w:lang w:val="en-CA"/>
          <w14:ligatures w14:val="standardContextual"/>
        </w:rPr>
      </w:pPr>
      <w:r w:rsidRPr="00FB6483">
        <w:rPr>
          <w:rFonts w:ascii="Times New Roman" w:eastAsia="Calibri" w:hAnsi="Times New Roman" w:cs="Times New Roman"/>
          <w:b/>
          <w:bCs/>
          <w:noProof/>
          <w:kern w:val="2"/>
          <w:sz w:val="36"/>
          <w:szCs w:val="36"/>
          <w:lang w:val="en-CA"/>
          <w14:ligatures w14:val="standardContextual"/>
        </w:rPr>
        <w:lastRenderedPageBreak/>
        <w:t>Abstract</w:t>
      </w:r>
    </w:p>
    <w:p w:rsidR="00FB6483" w:rsidRPr="00FB6483" w:rsidRDefault="00FB6483" w:rsidP="00FB6483">
      <w:pPr>
        <w:jc w:val="both"/>
        <w:rPr>
          <w:rFonts w:ascii="Times New Roman" w:eastAsia="Calibri" w:hAnsi="Times New Roman" w:cs="Times New Roman"/>
          <w:noProof/>
          <w:kern w:val="2"/>
          <w:sz w:val="24"/>
          <w:szCs w:val="24"/>
          <w:lang w:val="en-CA"/>
          <w14:ligatures w14:val="standardContextual"/>
        </w:rPr>
      </w:pPr>
      <w:r w:rsidRPr="00FB6483">
        <w:rPr>
          <w:rFonts w:ascii="Times New Roman" w:eastAsia="Calibri" w:hAnsi="Times New Roman" w:cs="Times New Roman"/>
          <w:noProof/>
          <w:kern w:val="2"/>
          <w:sz w:val="24"/>
          <w:szCs w:val="24"/>
          <w:lang w:val="en-CA"/>
          <w14:ligatures w14:val="standardContextual"/>
        </w:rPr>
        <w:t>In recent years, the automotive industry, particularly tire manufacturing, has experienced significant development and transformation from a simple rubber strip to a complex system composed of dozens of different materials. This complexity aims to significantly enhance tire performance, with a focus on increasing longevity, durability, and adaptability to various operational conditions. These improvements require a detailed study of the materials used and their manufacturing processes.</w:t>
      </w:r>
    </w:p>
    <w:p w:rsidR="00FB6483" w:rsidRPr="00FB6483" w:rsidRDefault="00FB6483" w:rsidP="00FB6483">
      <w:pPr>
        <w:jc w:val="both"/>
        <w:rPr>
          <w:rFonts w:ascii="Times New Roman" w:eastAsia="Calibri" w:hAnsi="Times New Roman" w:cs="Times New Roman"/>
          <w:noProof/>
          <w:kern w:val="2"/>
          <w:sz w:val="24"/>
          <w:szCs w:val="24"/>
          <w:lang w:val="en-CA"/>
          <w14:ligatures w14:val="standardContextual"/>
        </w:rPr>
      </w:pPr>
      <w:r w:rsidRPr="00FB6483">
        <w:rPr>
          <w:rFonts w:ascii="Times New Roman" w:eastAsia="Calibri" w:hAnsi="Times New Roman" w:cs="Times New Roman"/>
          <w:noProof/>
          <w:kern w:val="2"/>
          <w:sz w:val="24"/>
          <w:szCs w:val="24"/>
          <w:lang w:val="en-CA"/>
          <w14:ligatures w14:val="standardContextual"/>
        </w:rPr>
        <w:t xml:space="preserve">In this study investigate the effect of carbon black with different grades on the rheological, mechanical and physical properties of rubber blend SBR/NR. </w:t>
      </w:r>
    </w:p>
    <w:p w:rsidR="00FB6483" w:rsidRPr="00FB6483" w:rsidRDefault="00FB6483" w:rsidP="00FB6483">
      <w:pPr>
        <w:jc w:val="both"/>
        <w:rPr>
          <w:rFonts w:ascii="Times New Roman" w:eastAsia="Calibri" w:hAnsi="Times New Roman" w:cs="Times New Roman"/>
          <w:noProof/>
          <w:kern w:val="2"/>
          <w:sz w:val="24"/>
          <w:szCs w:val="24"/>
          <w:lang w:val="en-CA"/>
          <w14:ligatures w14:val="standardContextual"/>
        </w:rPr>
      </w:pPr>
      <w:r w:rsidRPr="00FB6483">
        <w:rPr>
          <w:rFonts w:ascii="Times New Roman" w:eastAsia="Calibri" w:hAnsi="Times New Roman" w:cs="Times New Roman"/>
          <w:noProof/>
          <w:kern w:val="2"/>
          <w:sz w:val="24"/>
          <w:szCs w:val="24"/>
          <w:lang w:val="en-CA"/>
          <w14:ligatures w14:val="standardContextual"/>
        </w:rPr>
        <w:t xml:space="preserve">Carbon black is widely used as a reinforcing filler in rubber composites, enhancing their properties. The grades added and chosen for the various formulations of rubber compounds are N234, N375, N660. </w:t>
      </w:r>
    </w:p>
    <w:p w:rsidR="00FB6483" w:rsidRPr="00FB6483" w:rsidRDefault="00FB6483" w:rsidP="00FB6483">
      <w:pPr>
        <w:jc w:val="both"/>
        <w:rPr>
          <w:rFonts w:ascii="Times New Roman" w:eastAsia="Calibri" w:hAnsi="Times New Roman" w:cs="Times New Roman"/>
          <w:noProof/>
          <w:kern w:val="2"/>
          <w:sz w:val="24"/>
          <w:szCs w:val="24"/>
          <w:lang w:val="en-CA"/>
          <w14:ligatures w14:val="standardContextual"/>
        </w:rPr>
      </w:pPr>
      <w:r w:rsidRPr="00FB6483">
        <w:rPr>
          <w:rFonts w:ascii="Times New Roman" w:eastAsia="Calibri" w:hAnsi="Times New Roman" w:cs="Times New Roman"/>
          <w:noProof/>
          <w:kern w:val="2"/>
          <w:sz w:val="24"/>
          <w:szCs w:val="24"/>
          <w:lang w:val="en-CA"/>
          <w14:ligatures w14:val="standardContextual"/>
        </w:rPr>
        <w:t>The study evaluates how these three specific grades influence key properties such as tensile strength, elongation at break, hardness, abrasion resistance.</w:t>
      </w:r>
    </w:p>
    <w:p w:rsidR="00FB6483" w:rsidRPr="00FB6483" w:rsidRDefault="00FB6483" w:rsidP="00FB6483">
      <w:pPr>
        <w:jc w:val="both"/>
        <w:rPr>
          <w:rFonts w:ascii="Times New Roman" w:eastAsia="Calibri" w:hAnsi="Times New Roman" w:cs="Times New Roman"/>
          <w:b/>
          <w:bCs/>
          <w:noProof/>
          <w:kern w:val="2"/>
          <w:sz w:val="24"/>
          <w:szCs w:val="24"/>
          <w14:ligatures w14:val="standardContextual"/>
        </w:rPr>
      </w:pPr>
      <w:r w:rsidRPr="00FB6483">
        <w:rPr>
          <w:rFonts w:ascii="Times New Roman" w:eastAsia="Calibri" w:hAnsi="Times New Roman" w:cs="Times New Roman"/>
          <w:b/>
          <w:bCs/>
          <w:noProof/>
          <w:kern w:val="2"/>
          <w:sz w:val="24"/>
          <w:szCs w:val="24"/>
          <w14:ligatures w14:val="standardContextual"/>
        </w:rPr>
        <w:t>Résumé</w:t>
      </w:r>
    </w:p>
    <w:p w:rsidR="00FB6483" w:rsidRPr="00FB6483" w:rsidRDefault="00FB6483" w:rsidP="00FB6483">
      <w:pPr>
        <w:jc w:val="both"/>
        <w:rPr>
          <w:rFonts w:ascii="Times New Roman" w:eastAsia="Calibri" w:hAnsi="Times New Roman" w:cs="Times New Roman"/>
          <w:noProof/>
          <w:kern w:val="2"/>
          <w:sz w:val="24"/>
          <w:szCs w:val="24"/>
          <w14:ligatures w14:val="standardContextual"/>
        </w:rPr>
      </w:pPr>
      <w:r w:rsidRPr="00FB6483">
        <w:rPr>
          <w:rFonts w:ascii="Times New Roman" w:eastAsia="Calibri" w:hAnsi="Times New Roman" w:cs="Times New Roman"/>
          <w:noProof/>
          <w:kern w:val="2"/>
          <w:sz w:val="24"/>
          <w:szCs w:val="24"/>
          <w14:ligatures w14:val="standardContextual"/>
        </w:rPr>
        <w:t>Ces dernières années, l'industrie automobile, en particulier la fabrication de pneus, a connu un développement et une transformation significatifs, passant d'une simple bande de caoutchouc à un système complexe composé de dizaines de matériaux différents. Cette complexité vise à améliorer considérablement les performances des pneus, en mettant l'accent Abstract sur l'augmentation de la longévité, de la durabilité et de l'adaptabilité à diverses conditions de fonctionnement. Ces améliorations nécessitent une étude détaillée des matériaux utilisés et de leurs processus de fabrication.</w:t>
      </w:r>
    </w:p>
    <w:p w:rsidR="00FB6483" w:rsidRPr="00FB6483" w:rsidRDefault="00FB6483" w:rsidP="00FB6483">
      <w:pPr>
        <w:jc w:val="both"/>
        <w:rPr>
          <w:rFonts w:ascii="Times New Roman" w:eastAsia="Calibri" w:hAnsi="Times New Roman" w:cs="Times New Roman"/>
          <w:noProof/>
          <w:kern w:val="2"/>
          <w:sz w:val="24"/>
          <w:szCs w:val="24"/>
          <w14:ligatures w14:val="standardContextual"/>
        </w:rPr>
      </w:pPr>
      <w:r w:rsidRPr="00FB6483">
        <w:rPr>
          <w:rFonts w:ascii="Times New Roman" w:eastAsia="Calibri" w:hAnsi="Times New Roman" w:cs="Times New Roman"/>
          <w:noProof/>
          <w:kern w:val="2"/>
          <w:sz w:val="24"/>
          <w:szCs w:val="24"/>
          <w14:ligatures w14:val="standardContextual"/>
        </w:rPr>
        <w:t xml:space="preserve">Cette étude examine l'effet du noir de carbone de différents grades sur les propriétés rhéologiques, mécaniques et physiques du mélange de caoutchouc </w:t>
      </w:r>
      <w:bookmarkStart w:id="0" w:name="_Hlk201614226"/>
      <w:r w:rsidRPr="00FB6483">
        <w:rPr>
          <w:rFonts w:ascii="Times New Roman" w:eastAsia="Calibri" w:hAnsi="Times New Roman" w:cs="Times New Roman"/>
          <w:noProof/>
          <w:kern w:val="2"/>
          <w:sz w:val="24"/>
          <w:szCs w:val="24"/>
          <w14:ligatures w14:val="standardContextual"/>
        </w:rPr>
        <w:t xml:space="preserve">SBR/NR. </w:t>
      </w:r>
    </w:p>
    <w:bookmarkEnd w:id="0"/>
    <w:p w:rsidR="00FB6483" w:rsidRPr="00FB6483" w:rsidRDefault="00FB6483" w:rsidP="00FB6483">
      <w:pPr>
        <w:jc w:val="both"/>
        <w:rPr>
          <w:rFonts w:ascii="Times New Roman" w:eastAsia="Calibri" w:hAnsi="Times New Roman" w:cs="Times New Roman"/>
          <w:noProof/>
          <w:kern w:val="2"/>
          <w:sz w:val="24"/>
          <w:szCs w:val="24"/>
          <w14:ligatures w14:val="standardContextual"/>
        </w:rPr>
      </w:pPr>
      <w:r w:rsidRPr="00FB6483">
        <w:rPr>
          <w:rFonts w:ascii="Times New Roman" w:eastAsia="Calibri" w:hAnsi="Times New Roman" w:cs="Times New Roman"/>
          <w:noProof/>
          <w:kern w:val="2"/>
          <w:sz w:val="24"/>
          <w:szCs w:val="24"/>
          <w14:ligatures w14:val="standardContextual"/>
        </w:rPr>
        <w:t xml:space="preserve">Le noir de carbone est largement utilisé comme charge de renforcement dans les composites en caoutchouc, améliorant ainsi leurs propriétés. Les grades ajoutées et choisies pour les différentes formulations de mélange de caoutchouc sont N234, N375, N660. </w:t>
      </w:r>
    </w:p>
    <w:p w:rsidR="00FB6483" w:rsidRPr="00FB6483" w:rsidRDefault="00FB6483" w:rsidP="00FB6483">
      <w:pPr>
        <w:jc w:val="both"/>
        <w:rPr>
          <w:rFonts w:ascii="Times New Roman" w:eastAsia="Calibri" w:hAnsi="Times New Roman" w:cs="Times New Roman"/>
          <w:noProof/>
          <w:kern w:val="2"/>
          <w:sz w:val="24"/>
          <w:szCs w:val="24"/>
          <w14:ligatures w14:val="standardContextual"/>
        </w:rPr>
      </w:pPr>
      <w:r w:rsidRPr="00FB6483">
        <w:rPr>
          <w:rFonts w:ascii="Times New Roman" w:eastAsia="Calibri" w:hAnsi="Times New Roman" w:cs="Times New Roman"/>
          <w:noProof/>
          <w:kern w:val="2"/>
          <w:sz w:val="24"/>
          <w:szCs w:val="24"/>
          <w14:ligatures w14:val="standardContextual"/>
        </w:rPr>
        <w:t>L'étude évalue comment ces trois grades spécifiques influencent les propriétés clés telles que la résistance à la traction, l'allongement à la rupture, la dureté et la résistance à l'abrasion.</w:t>
      </w:r>
    </w:p>
    <w:p w:rsidR="00FB6483" w:rsidRPr="00FB6483" w:rsidRDefault="00FB6483" w:rsidP="00FB6483">
      <w:pPr>
        <w:tabs>
          <w:tab w:val="center" w:pos="5233"/>
          <w:tab w:val="left" w:pos="8541"/>
        </w:tabs>
        <w:spacing w:before="100" w:beforeAutospacing="1" w:after="100" w:afterAutospacing="1" w:line="276" w:lineRule="auto"/>
        <w:rPr>
          <w:rFonts w:ascii="Times New Roman" w:eastAsia="Times New Roman" w:hAnsi="Times New Roman" w:cs="Times New Roman"/>
          <w:b/>
          <w:bCs/>
          <w:sz w:val="24"/>
          <w:szCs w:val="24"/>
          <w:lang w:eastAsia="fr-FR"/>
        </w:rPr>
      </w:pPr>
      <w:r w:rsidRPr="00FB6483">
        <w:rPr>
          <w:rFonts w:ascii="Times New Roman" w:eastAsia="Times New Roman" w:hAnsi="Times New Roman" w:cs="Times New Roman"/>
          <w:b/>
          <w:bCs/>
          <w:sz w:val="24"/>
          <w:szCs w:val="24"/>
          <w:rtl/>
          <w:lang w:eastAsia="fr-FR"/>
        </w:rPr>
        <w:tab/>
        <w:t>الملخص</w:t>
      </w:r>
      <w:r w:rsidRPr="00FB6483">
        <w:rPr>
          <w:rFonts w:ascii="Times New Roman" w:eastAsia="Times New Roman" w:hAnsi="Times New Roman" w:cs="Times New Roman"/>
          <w:b/>
          <w:bCs/>
          <w:sz w:val="24"/>
          <w:szCs w:val="24"/>
          <w:rtl/>
          <w:lang w:eastAsia="fr-FR"/>
        </w:rPr>
        <w:tab/>
      </w:r>
    </w:p>
    <w:p w:rsidR="00FB6483" w:rsidRPr="00FB6483" w:rsidRDefault="00FB6483" w:rsidP="00FB6483">
      <w:pPr>
        <w:spacing w:before="100" w:beforeAutospacing="1" w:after="100" w:afterAutospacing="1" w:line="276" w:lineRule="auto"/>
        <w:jc w:val="right"/>
        <w:rPr>
          <w:rFonts w:ascii="Times New Roman" w:eastAsia="Times New Roman" w:hAnsi="Times New Roman" w:cs="Times New Roman"/>
          <w:sz w:val="24"/>
          <w:szCs w:val="24"/>
          <w:rtl/>
          <w:lang w:eastAsia="fr-FR"/>
        </w:rPr>
      </w:pPr>
      <w:r w:rsidRPr="00FB6483">
        <w:rPr>
          <w:rFonts w:ascii="Times New Roman" w:eastAsia="Times New Roman" w:hAnsi="Times New Roman" w:cs="Times New Roman"/>
          <w:sz w:val="24"/>
          <w:szCs w:val="24"/>
          <w:rtl/>
          <w:lang w:eastAsia="fr-FR"/>
        </w:rPr>
        <w:t>شهدت صناعة السيارات في السنوات الأخيرة، وخاصة في مجال تصنيع الإطارات</w:t>
      </w:r>
      <w:r w:rsidRPr="00FB6483">
        <w:rPr>
          <w:rFonts w:ascii="Times New Roman" w:eastAsia="Times New Roman" w:hAnsi="Times New Roman" w:cs="Times New Roman" w:hint="cs"/>
          <w:sz w:val="24"/>
          <w:szCs w:val="24"/>
          <w:rtl/>
          <w:lang w:eastAsia="fr-FR"/>
        </w:rPr>
        <w:t xml:space="preserve"> المطاطية</w:t>
      </w:r>
      <w:r w:rsidRPr="00FB6483">
        <w:rPr>
          <w:rFonts w:ascii="Times New Roman" w:eastAsia="Times New Roman" w:hAnsi="Times New Roman" w:cs="Times New Roman"/>
          <w:sz w:val="24"/>
          <w:szCs w:val="24"/>
          <w:rtl/>
          <w:lang w:eastAsia="fr-FR"/>
        </w:rPr>
        <w:t>، تطورًا وتحولًا كبيرين، حيث انتقلت من شريط بسيط من المطاط إلى نظام معقد يتكون من عشرات المواد المختلفة. تهدف هذه التعقيدات إلى تحسين أداء الإطارات</w:t>
      </w:r>
      <w:r w:rsidRPr="00FB6483">
        <w:rPr>
          <w:rFonts w:ascii="Times New Roman" w:eastAsia="Times New Roman" w:hAnsi="Times New Roman" w:cs="Times New Roman" w:hint="cs"/>
          <w:sz w:val="24"/>
          <w:szCs w:val="24"/>
          <w:rtl/>
          <w:lang w:eastAsia="fr-FR"/>
        </w:rPr>
        <w:t xml:space="preserve"> المطاطية</w:t>
      </w:r>
      <w:r w:rsidRPr="00FB6483">
        <w:rPr>
          <w:rFonts w:ascii="Times New Roman" w:eastAsia="Times New Roman" w:hAnsi="Times New Roman" w:cs="Times New Roman"/>
          <w:sz w:val="24"/>
          <w:szCs w:val="24"/>
          <w:rtl/>
          <w:lang w:eastAsia="fr-FR"/>
        </w:rPr>
        <w:t xml:space="preserve"> بشكل كبير، </w:t>
      </w:r>
      <w:proofErr w:type="gramStart"/>
      <w:r w:rsidRPr="00FB6483">
        <w:rPr>
          <w:rFonts w:ascii="Times New Roman" w:eastAsia="Times New Roman" w:hAnsi="Times New Roman" w:cs="Times New Roman"/>
          <w:sz w:val="24"/>
          <w:szCs w:val="24"/>
          <w:rtl/>
          <w:lang w:eastAsia="fr-FR"/>
        </w:rPr>
        <w:t>مع</w:t>
      </w:r>
      <w:proofErr w:type="gramEnd"/>
      <w:r w:rsidRPr="00FB6483">
        <w:rPr>
          <w:rFonts w:ascii="Times New Roman" w:eastAsia="Times New Roman" w:hAnsi="Times New Roman" w:cs="Times New Roman"/>
          <w:sz w:val="24"/>
          <w:szCs w:val="24"/>
          <w:rtl/>
          <w:lang w:eastAsia="fr-FR"/>
        </w:rPr>
        <w:t xml:space="preserve"> التركيز على زيادة العمر الافتراضي، والمتانة، والقدرة على التكيف مع ظروف التشغيل المختلفة. وتتطلب هذه التحسينات دراسة مفصلة للمواد المستخدمة وعمليات التصنيع الخاصة بها</w:t>
      </w:r>
    </w:p>
    <w:p w:rsidR="00FB6483" w:rsidRPr="00FB6483" w:rsidRDefault="00FB6483" w:rsidP="00FB6483">
      <w:pPr>
        <w:spacing w:line="276" w:lineRule="auto"/>
        <w:jc w:val="right"/>
        <w:rPr>
          <w:rFonts w:ascii="Times New Roman" w:eastAsia="Calibri" w:hAnsi="Times New Roman" w:cs="Times New Roman"/>
          <w:noProof/>
          <w:kern w:val="2"/>
          <w:lang w:val="en-CA"/>
          <w14:ligatures w14:val="standardContextual"/>
        </w:rPr>
      </w:pPr>
      <w:r w:rsidRPr="00FB6483">
        <w:rPr>
          <w:rFonts w:ascii="Times New Roman" w:eastAsia="Calibri" w:hAnsi="Times New Roman" w:cs="Times New Roman"/>
          <w:noProof/>
          <w:kern w:val="2"/>
          <w:sz w:val="24"/>
          <w:szCs w:val="24"/>
          <w:rtl/>
          <w:lang w:val="en-CA"/>
          <w14:ligatures w14:val="standardContextual"/>
        </w:rPr>
        <w:t>في هذ</w:t>
      </w:r>
      <w:r w:rsidRPr="00FB6483">
        <w:rPr>
          <w:rFonts w:ascii="Times New Roman" w:eastAsia="Calibri" w:hAnsi="Times New Roman" w:cs="Times New Roman" w:hint="cs"/>
          <w:noProof/>
          <w:kern w:val="2"/>
          <w:sz w:val="24"/>
          <w:szCs w:val="24"/>
          <w:rtl/>
          <w:lang w:val="en-CA"/>
          <w14:ligatures w14:val="standardContextual"/>
        </w:rPr>
        <w:t xml:space="preserve">ا العمل </w:t>
      </w:r>
      <w:r w:rsidRPr="00FB6483">
        <w:rPr>
          <w:rFonts w:ascii="Times New Roman" w:eastAsia="Calibri" w:hAnsi="Times New Roman" w:cs="Times New Roman"/>
          <w:noProof/>
          <w:kern w:val="2"/>
          <w:sz w:val="24"/>
          <w:szCs w:val="24"/>
          <w:rtl/>
          <w:lang w:val="en-CA"/>
          <w14:ligatures w14:val="standardContextual"/>
        </w:rPr>
        <w:t xml:space="preserve">، تم </w:t>
      </w:r>
      <w:r w:rsidRPr="00FB6483">
        <w:rPr>
          <w:rFonts w:ascii="Times New Roman" w:eastAsia="Calibri" w:hAnsi="Times New Roman" w:cs="Times New Roman" w:hint="cs"/>
          <w:noProof/>
          <w:kern w:val="2"/>
          <w:sz w:val="24"/>
          <w:szCs w:val="24"/>
          <w:rtl/>
          <w:lang w:val="en-CA"/>
          <w14:ligatures w14:val="standardContextual"/>
        </w:rPr>
        <w:t>دراسة</w:t>
      </w:r>
      <w:r w:rsidRPr="00FB6483">
        <w:rPr>
          <w:rFonts w:ascii="Times New Roman" w:eastAsia="Calibri" w:hAnsi="Times New Roman" w:cs="Times New Roman"/>
          <w:noProof/>
          <w:kern w:val="2"/>
          <w:sz w:val="24"/>
          <w:szCs w:val="24"/>
          <w:rtl/>
          <w:lang w:val="en-CA"/>
          <w14:ligatures w14:val="standardContextual"/>
        </w:rPr>
        <w:t xml:space="preserve"> تأثير الكربون الأسود بدرجاته المختلفة على الخصائص الريولوجية والميكانيكية والفيزيائية لمزيج</w:t>
      </w:r>
      <w:r w:rsidRPr="00FB6483">
        <w:rPr>
          <w:rFonts w:ascii="Times New Roman" w:eastAsia="Calibri" w:hAnsi="Times New Roman" w:cs="Times New Roman" w:hint="cs"/>
          <w:noProof/>
          <w:kern w:val="2"/>
          <w:sz w:val="24"/>
          <w:szCs w:val="24"/>
          <w:rtl/>
          <w:lang w:val="en-CA"/>
          <w14:ligatures w14:val="standardContextual"/>
        </w:rPr>
        <w:t xml:space="preserve"> المطاط </w:t>
      </w:r>
      <w:r w:rsidRPr="00FB6483">
        <w:rPr>
          <w:rFonts w:ascii="Times New Roman" w:eastAsia="Calibri" w:hAnsi="Times New Roman" w:cs="Times New Roman"/>
          <w:noProof/>
          <w:kern w:val="2"/>
          <w:sz w:val="24"/>
          <w:szCs w:val="24"/>
          <w:lang w:val="en-CA"/>
          <w14:ligatures w14:val="standardContextual"/>
        </w:rPr>
        <w:t xml:space="preserve">  SBR/NR.</w:t>
      </w:r>
      <w:r w:rsidRPr="00FB6483">
        <w:rPr>
          <w:rFonts w:ascii="Times New Roman" w:eastAsia="Calibri" w:hAnsi="Times New Roman" w:cs="Times New Roman"/>
          <w:noProof/>
          <w:kern w:val="2"/>
          <w:sz w:val="24"/>
          <w:szCs w:val="24"/>
          <w:rtl/>
          <w:lang w:val="en-CA"/>
          <w14:ligatures w14:val="standardContextual"/>
        </w:rPr>
        <w:t xml:space="preserve"> </w:t>
      </w:r>
      <w:r w:rsidRPr="00FB6483">
        <w:rPr>
          <w:rFonts w:ascii="Times New Roman" w:eastAsia="Calibri" w:hAnsi="Times New Roman" w:cs="Times New Roman"/>
          <w:noProof/>
          <w:kern w:val="2"/>
          <w:sz w:val="24"/>
          <w:szCs w:val="24"/>
          <w:lang w:val="en-CA"/>
          <w14:ligatures w14:val="standardContextual"/>
        </w:rPr>
        <w:br/>
      </w:r>
      <w:r w:rsidRPr="00FB6483">
        <w:rPr>
          <w:rFonts w:ascii="Times New Roman" w:eastAsia="Calibri" w:hAnsi="Times New Roman" w:cs="Times New Roman"/>
          <w:noProof/>
          <w:kern w:val="2"/>
          <w:sz w:val="24"/>
          <w:szCs w:val="24"/>
          <w:rtl/>
          <w:lang w:val="en-CA"/>
          <w14:ligatures w14:val="standardContextual"/>
        </w:rPr>
        <w:t xml:space="preserve">يُستخدم الكربون الأسود على نطاق واسع كمادة مالئة معززة في مركبات المطاط، حيث يُحسن من خصائص وإضافتها إلى تركيبات مختلفة من مركبات المطاط تم اختيار الدرجات </w:t>
      </w:r>
      <w:r w:rsidRPr="00FB6483">
        <w:rPr>
          <w:rFonts w:ascii="Times New Roman" w:eastAsia="Calibri" w:hAnsi="Times New Roman" w:cs="Times New Roman"/>
          <w:noProof/>
          <w:sz w:val="24"/>
          <w:szCs w:val="24"/>
          <w:lang w:val="en-CA"/>
        </w:rPr>
        <w:t>N234, N375, N660</w:t>
      </w:r>
      <w:r w:rsidRPr="00FB6483">
        <w:rPr>
          <w:rFonts w:ascii="Times New Roman" w:eastAsia="Calibri" w:hAnsi="Times New Roman" w:cs="Times New Roman"/>
          <w:noProof/>
          <w:kern w:val="2"/>
          <w:sz w:val="24"/>
          <w:szCs w:val="24"/>
          <w:lang w:val="en-CA"/>
          <w14:ligatures w14:val="standardContextual"/>
        </w:rPr>
        <w:br/>
        <w:t xml:space="preserve"> </w:t>
      </w:r>
      <w:r w:rsidRPr="00FB6483">
        <w:rPr>
          <w:rFonts w:ascii="Times New Roman" w:eastAsia="Calibri" w:hAnsi="Times New Roman" w:cs="Times New Roman"/>
          <w:noProof/>
          <w:kern w:val="2"/>
          <w:sz w:val="24"/>
          <w:szCs w:val="24"/>
          <w:lang w:val="en-CA"/>
          <w14:ligatures w14:val="standardContextual"/>
        </w:rPr>
        <w:br/>
      </w:r>
      <w:r w:rsidRPr="00FB6483">
        <w:rPr>
          <w:rFonts w:ascii="Times New Roman" w:eastAsia="Calibri" w:hAnsi="Times New Roman" w:cs="Times New Roman"/>
          <w:noProof/>
          <w:kern w:val="2"/>
          <w:sz w:val="24"/>
          <w:szCs w:val="24"/>
          <w:rtl/>
          <w:lang w:val="en-CA"/>
          <w14:ligatures w14:val="standardContextual"/>
        </w:rPr>
        <w:t>تُقيِّم الدراسة كيف تؤثر هذه الدرجات الثلاثة المحددة على الخصائص الرئيسية مثل قوة الشد، الاستطالة عند الانقطاع، الصلابة، ومقاومة التآكل</w:t>
      </w:r>
    </w:p>
    <w:p w:rsidR="00FB6483" w:rsidRDefault="00FB6483" w:rsidP="00FB6483">
      <w:pPr>
        <w:spacing w:after="0" w:line="240" w:lineRule="atLeast"/>
        <w:jc w:val="center"/>
        <w:rPr>
          <w:rFonts w:eastAsia="Calibri" w:cstheme="minorHAnsi"/>
          <w:b/>
          <w:sz w:val="28"/>
          <w:szCs w:val="28"/>
          <w:lang w:val="en-US"/>
        </w:rPr>
      </w:pPr>
    </w:p>
    <w:p w:rsidR="00FB6483" w:rsidRDefault="00FB6483" w:rsidP="00FB6483">
      <w:pPr>
        <w:spacing w:after="0" w:line="240" w:lineRule="atLeast"/>
        <w:jc w:val="center"/>
        <w:rPr>
          <w:rFonts w:eastAsia="Calibri" w:cstheme="minorHAnsi"/>
          <w:b/>
          <w:sz w:val="28"/>
          <w:szCs w:val="28"/>
          <w:lang w:val="en-US"/>
        </w:rPr>
      </w:pPr>
    </w:p>
    <w:p w:rsidR="00FB6483" w:rsidRDefault="00FB6483" w:rsidP="00FB6483">
      <w:pPr>
        <w:spacing w:after="0" w:line="240" w:lineRule="atLeast"/>
        <w:jc w:val="center"/>
        <w:rPr>
          <w:rFonts w:eastAsia="Calibri" w:cstheme="minorHAnsi"/>
          <w:b/>
          <w:sz w:val="28"/>
          <w:szCs w:val="28"/>
          <w:lang w:val="en-US"/>
        </w:rPr>
      </w:pPr>
    </w:p>
    <w:p w:rsidR="00FB6483" w:rsidRPr="00FB6483" w:rsidRDefault="00FB6483" w:rsidP="00FB6483">
      <w:pPr>
        <w:spacing w:after="0" w:line="240" w:lineRule="atLeast"/>
        <w:jc w:val="center"/>
        <w:rPr>
          <w:rFonts w:eastAsia="Calibri" w:cstheme="minorHAnsi"/>
          <w:b/>
          <w:sz w:val="28"/>
          <w:szCs w:val="28"/>
          <w:lang w:val="en-US"/>
        </w:rPr>
      </w:pPr>
      <w:r w:rsidRPr="00FB6483">
        <w:rPr>
          <w:rFonts w:eastAsia="Calibri" w:cstheme="minorHAnsi"/>
          <w:b/>
          <w:sz w:val="28"/>
          <w:szCs w:val="28"/>
          <w:lang w:val="en-US"/>
        </w:rPr>
        <w:lastRenderedPageBreak/>
        <w:t>Table of Contents</w:t>
      </w:r>
    </w:p>
    <w:p w:rsidR="00FB6483" w:rsidRPr="00FB6483" w:rsidRDefault="00FB6483" w:rsidP="00FB6483">
      <w:pPr>
        <w:spacing w:after="0" w:line="240" w:lineRule="atLeast"/>
        <w:jc w:val="both"/>
        <w:rPr>
          <w:rFonts w:eastAsia="Calibri" w:cstheme="minorHAnsi"/>
          <w:sz w:val="24"/>
          <w:szCs w:val="24"/>
          <w:lang w:val="en-US"/>
        </w:rPr>
      </w:pPr>
      <w:r w:rsidRPr="00FB6483">
        <w:rPr>
          <w:rFonts w:eastAsia="Calibri" w:cstheme="minorHAnsi"/>
          <w:sz w:val="24"/>
          <w:szCs w:val="24"/>
          <w:lang w:val="en-US"/>
        </w:rPr>
        <w:t>List of abbreviations..........................................................................................................................</w:t>
      </w:r>
    </w:p>
    <w:p w:rsidR="00FB6483" w:rsidRPr="00FB6483" w:rsidRDefault="00FB6483" w:rsidP="00FB6483">
      <w:pPr>
        <w:spacing w:after="0" w:line="240" w:lineRule="atLeast"/>
        <w:jc w:val="both"/>
        <w:rPr>
          <w:rFonts w:eastAsia="Calibri" w:cstheme="minorHAnsi"/>
          <w:sz w:val="24"/>
          <w:szCs w:val="24"/>
          <w:lang w:val="en-US"/>
        </w:rPr>
      </w:pPr>
      <w:r w:rsidRPr="00FB6483">
        <w:rPr>
          <w:rFonts w:eastAsia="Calibri" w:cstheme="minorHAnsi"/>
          <w:sz w:val="24"/>
          <w:szCs w:val="24"/>
          <w:lang w:val="en-US"/>
        </w:rPr>
        <w:t>List of figures.....................................................................................................................................</w:t>
      </w:r>
    </w:p>
    <w:p w:rsidR="00FB6483" w:rsidRPr="00FB6483" w:rsidRDefault="00FB6483" w:rsidP="00FB6483">
      <w:pPr>
        <w:spacing w:after="0" w:line="240" w:lineRule="atLeast"/>
        <w:jc w:val="both"/>
        <w:rPr>
          <w:rFonts w:eastAsia="Calibri" w:cstheme="minorHAnsi"/>
          <w:sz w:val="24"/>
          <w:szCs w:val="24"/>
          <w:lang w:val="en-US"/>
        </w:rPr>
      </w:pPr>
      <w:r w:rsidRPr="00FB6483">
        <w:rPr>
          <w:rFonts w:eastAsia="Calibri" w:cstheme="minorHAnsi"/>
          <w:sz w:val="24"/>
          <w:szCs w:val="24"/>
          <w:lang w:val="en-US"/>
        </w:rPr>
        <w:t>List of tables.......................................................................................................................................</w:t>
      </w:r>
    </w:p>
    <w:p w:rsidR="00FB6483" w:rsidRPr="00FB6483" w:rsidRDefault="00FB6483" w:rsidP="00FB6483">
      <w:pPr>
        <w:spacing w:after="0" w:line="240" w:lineRule="atLeast"/>
        <w:jc w:val="both"/>
        <w:rPr>
          <w:rFonts w:eastAsia="Calibri" w:cstheme="minorHAnsi"/>
          <w:sz w:val="24"/>
          <w:szCs w:val="24"/>
          <w:lang w:val="en-US"/>
        </w:rPr>
      </w:pPr>
      <w:r w:rsidRPr="00FB6483">
        <w:rPr>
          <w:rFonts w:eastAsia="Calibri" w:cstheme="minorHAnsi"/>
          <w:sz w:val="24"/>
          <w:szCs w:val="24"/>
          <w:lang w:val="en-US"/>
        </w:rPr>
        <w:t>General Introduction........................................................................................................................1</w:t>
      </w:r>
    </w:p>
    <w:p w:rsidR="00FB6483" w:rsidRPr="00FB6483" w:rsidRDefault="00FB6483" w:rsidP="00FB6483">
      <w:pPr>
        <w:spacing w:after="0" w:line="240" w:lineRule="atLeast"/>
        <w:jc w:val="both"/>
        <w:rPr>
          <w:rFonts w:eastAsia="Calibri" w:cstheme="minorHAnsi"/>
          <w:sz w:val="24"/>
          <w:szCs w:val="24"/>
          <w:lang w:val="en-US"/>
        </w:rPr>
      </w:pPr>
      <w:r w:rsidRPr="00FB6483">
        <w:rPr>
          <w:rFonts w:eastAsia="Calibri" w:cstheme="minorHAnsi"/>
          <w:sz w:val="24"/>
          <w:szCs w:val="24"/>
          <w:lang w:val="en-US"/>
        </w:rPr>
        <w:t>References........................................................................................................................................4</w:t>
      </w:r>
    </w:p>
    <w:p w:rsidR="00FB6483" w:rsidRPr="00FB6483" w:rsidRDefault="00FB6483" w:rsidP="00FB6483">
      <w:pPr>
        <w:tabs>
          <w:tab w:val="left" w:pos="420"/>
          <w:tab w:val="center" w:pos="4680"/>
        </w:tabs>
        <w:spacing w:after="0" w:line="240" w:lineRule="atLeast"/>
        <w:rPr>
          <w:rFonts w:eastAsia="Calibri" w:cstheme="minorHAnsi"/>
          <w:b/>
          <w:sz w:val="28"/>
          <w:szCs w:val="28"/>
          <w:lang w:val="en-US"/>
        </w:rPr>
      </w:pPr>
      <w:r w:rsidRPr="00FB6483">
        <w:rPr>
          <w:rFonts w:eastAsia="Calibri" w:cstheme="minorHAnsi"/>
          <w:b/>
          <w:sz w:val="28"/>
          <w:szCs w:val="28"/>
          <w:lang w:val="en-US"/>
        </w:rPr>
        <w:tab/>
      </w:r>
      <w:r w:rsidRPr="00FB6483">
        <w:rPr>
          <w:rFonts w:eastAsia="Calibri" w:cstheme="minorHAnsi"/>
          <w:b/>
          <w:sz w:val="28"/>
          <w:szCs w:val="28"/>
          <w:lang w:val="en-US"/>
        </w:rPr>
        <w:tab/>
        <w:t>Chapter I: Polymers</w:t>
      </w:r>
    </w:p>
    <w:p w:rsidR="00FB6483" w:rsidRPr="00FB6483" w:rsidRDefault="00FB6483" w:rsidP="00FB6483">
      <w:pPr>
        <w:spacing w:after="0" w:line="240" w:lineRule="atLeast"/>
        <w:rPr>
          <w:rFonts w:eastAsia="Calibri" w:cstheme="minorHAnsi"/>
          <w:lang w:val="en-US"/>
        </w:rPr>
      </w:pPr>
      <w:r w:rsidRPr="00FB6483">
        <w:rPr>
          <w:rFonts w:eastAsia="Calibri" w:cstheme="minorHAnsi"/>
          <w:lang w:val="en-US"/>
        </w:rPr>
        <w:t xml:space="preserve"> </w:t>
      </w:r>
    </w:p>
    <w:p w:rsidR="00FB6483" w:rsidRPr="00FB6483" w:rsidRDefault="00FB6483" w:rsidP="00FB6483">
      <w:pPr>
        <w:spacing w:after="0" w:line="240" w:lineRule="atLeast"/>
        <w:jc w:val="both"/>
        <w:rPr>
          <w:rFonts w:eastAsia="Calibri" w:cstheme="minorHAnsi"/>
          <w:sz w:val="24"/>
          <w:szCs w:val="24"/>
          <w:lang w:val="en-US"/>
        </w:rPr>
      </w:pPr>
      <w:r w:rsidRPr="00FB6483">
        <w:rPr>
          <w:rFonts w:eastAsia="Calibri" w:cstheme="minorHAnsi"/>
          <w:sz w:val="24"/>
          <w:szCs w:val="24"/>
          <w:lang w:val="en-US"/>
        </w:rPr>
        <w:t>I.1.Polymers.....................................................................................................................................5</w:t>
      </w:r>
    </w:p>
    <w:p w:rsidR="00FB6483" w:rsidRPr="00FB6483" w:rsidRDefault="00FB6483" w:rsidP="00FB6483">
      <w:pPr>
        <w:spacing w:after="0" w:line="240" w:lineRule="atLeast"/>
        <w:jc w:val="both"/>
        <w:rPr>
          <w:rFonts w:eastAsia="Calibri" w:cstheme="minorHAnsi"/>
          <w:sz w:val="24"/>
          <w:szCs w:val="24"/>
          <w:lang w:val="en-US"/>
        </w:rPr>
      </w:pPr>
      <w:r w:rsidRPr="00FB6483">
        <w:rPr>
          <w:rFonts w:eastAsia="Calibri" w:cstheme="minorHAnsi"/>
          <w:sz w:val="24"/>
          <w:szCs w:val="24"/>
          <w:lang w:val="en-US"/>
        </w:rPr>
        <w:t>I.1.1. Definition................................................................................................................................5</w:t>
      </w:r>
    </w:p>
    <w:p w:rsidR="00FB6483" w:rsidRPr="00FB6483" w:rsidRDefault="00FB6483" w:rsidP="00FB6483">
      <w:pPr>
        <w:spacing w:after="0" w:line="240" w:lineRule="atLeast"/>
        <w:jc w:val="both"/>
        <w:rPr>
          <w:rFonts w:eastAsia="Calibri" w:cstheme="minorHAnsi"/>
          <w:sz w:val="24"/>
          <w:szCs w:val="24"/>
          <w:lang w:val="en-US"/>
        </w:rPr>
      </w:pPr>
      <w:r w:rsidRPr="00FB6483">
        <w:rPr>
          <w:rFonts w:eastAsia="Calibri" w:cstheme="minorHAnsi"/>
          <w:sz w:val="24"/>
          <w:szCs w:val="24"/>
          <w:lang w:val="en-US"/>
        </w:rPr>
        <w:t>I.1.2. Applications............................................................................................................................5</w:t>
      </w:r>
    </w:p>
    <w:p w:rsidR="00FB6483" w:rsidRPr="00FB6483" w:rsidRDefault="00FB6483" w:rsidP="00FB6483">
      <w:pPr>
        <w:spacing w:after="0" w:line="240" w:lineRule="atLeast"/>
        <w:jc w:val="both"/>
        <w:rPr>
          <w:rFonts w:eastAsia="Calibri" w:cstheme="minorHAnsi"/>
          <w:sz w:val="24"/>
          <w:szCs w:val="24"/>
          <w:lang w:val="en-US"/>
        </w:rPr>
      </w:pPr>
      <w:r w:rsidRPr="00FB6483">
        <w:rPr>
          <w:rFonts w:eastAsia="Calibri" w:cstheme="minorHAnsi"/>
          <w:sz w:val="24"/>
          <w:szCs w:val="24"/>
          <w:lang w:val="en-US"/>
        </w:rPr>
        <w:t>I.1.3. Polymer classification.............................................................................................................6</w:t>
      </w:r>
    </w:p>
    <w:p w:rsidR="00FB6483" w:rsidRPr="00FB6483" w:rsidRDefault="00FB6483" w:rsidP="00FB6483">
      <w:pPr>
        <w:spacing w:after="0" w:line="240" w:lineRule="atLeast"/>
        <w:jc w:val="both"/>
        <w:rPr>
          <w:rFonts w:eastAsia="Calibri" w:cstheme="minorHAnsi"/>
          <w:sz w:val="24"/>
          <w:szCs w:val="24"/>
          <w:lang w:val="en-US"/>
        </w:rPr>
      </w:pPr>
      <w:r w:rsidRPr="00FB6483">
        <w:rPr>
          <w:rFonts w:eastAsia="Calibri" w:cstheme="minorHAnsi"/>
          <w:sz w:val="24"/>
          <w:szCs w:val="24"/>
          <w:lang w:val="en-US"/>
        </w:rPr>
        <w:t>I.1.3.1. Thermosetting Polymers......................................................................................................6</w:t>
      </w:r>
    </w:p>
    <w:p w:rsidR="00FB6483" w:rsidRPr="00FB6483" w:rsidRDefault="00FB6483" w:rsidP="00FB6483">
      <w:pPr>
        <w:spacing w:after="0" w:line="240" w:lineRule="atLeast"/>
        <w:jc w:val="both"/>
        <w:rPr>
          <w:rFonts w:eastAsia="Calibri" w:cstheme="minorHAnsi"/>
          <w:sz w:val="24"/>
          <w:szCs w:val="24"/>
          <w:lang w:val="en-US"/>
        </w:rPr>
      </w:pPr>
      <w:r w:rsidRPr="00FB6483">
        <w:rPr>
          <w:rFonts w:eastAsia="Calibri" w:cstheme="minorHAnsi"/>
          <w:sz w:val="24"/>
          <w:szCs w:val="24"/>
          <w:lang w:val="en-US"/>
        </w:rPr>
        <w:t>I.1.3.2. Thermoplastic Polymers......................................................................................................7</w:t>
      </w:r>
    </w:p>
    <w:p w:rsidR="00FB6483" w:rsidRPr="00FB6483" w:rsidRDefault="00FB6483" w:rsidP="00FB6483">
      <w:pPr>
        <w:spacing w:after="0" w:line="240" w:lineRule="atLeast"/>
        <w:jc w:val="both"/>
        <w:rPr>
          <w:rFonts w:eastAsia="Calibri" w:cstheme="minorHAnsi"/>
          <w:sz w:val="24"/>
          <w:szCs w:val="24"/>
          <w:lang w:val="en-US"/>
        </w:rPr>
      </w:pPr>
      <w:r w:rsidRPr="00FB6483">
        <w:rPr>
          <w:rFonts w:eastAsia="Calibri" w:cstheme="minorHAnsi"/>
          <w:sz w:val="24"/>
          <w:szCs w:val="24"/>
          <w:lang w:val="en-US"/>
        </w:rPr>
        <w:t>I.1.3.3. Elastomers (Cross-linked Polymers)</w:t>
      </w:r>
      <w:r w:rsidRPr="00FB6483">
        <w:rPr>
          <w:rFonts w:eastAsia="Calibri" w:cstheme="minorHAnsi"/>
          <w:lang w:val="en-US"/>
        </w:rPr>
        <w:t xml:space="preserve"> </w:t>
      </w:r>
      <w:r w:rsidRPr="00FB6483">
        <w:rPr>
          <w:rFonts w:eastAsia="Calibri" w:cstheme="minorHAnsi"/>
          <w:sz w:val="24"/>
          <w:szCs w:val="24"/>
          <w:lang w:val="en-US"/>
        </w:rPr>
        <w:t>..................................................................................8</w:t>
      </w:r>
    </w:p>
    <w:p w:rsidR="00FB6483" w:rsidRPr="00FB6483" w:rsidRDefault="00FB6483" w:rsidP="00FB6483">
      <w:pPr>
        <w:spacing w:after="0" w:line="240" w:lineRule="atLeast"/>
        <w:jc w:val="both"/>
        <w:rPr>
          <w:rFonts w:eastAsia="Calibri" w:cstheme="minorHAnsi"/>
          <w:sz w:val="24"/>
          <w:szCs w:val="24"/>
          <w:lang w:val="en-US"/>
        </w:rPr>
      </w:pPr>
      <w:r w:rsidRPr="00FB6483">
        <w:rPr>
          <w:rFonts w:eastAsia="Calibri" w:cstheme="minorHAnsi"/>
          <w:sz w:val="24"/>
          <w:szCs w:val="24"/>
          <w:lang w:val="en-US"/>
        </w:rPr>
        <w:t xml:space="preserve">I.2. Rubber.......................................................................................................................................9 </w:t>
      </w:r>
    </w:p>
    <w:p w:rsidR="00FB6483" w:rsidRPr="00FB6483" w:rsidRDefault="00FB6483" w:rsidP="00FB6483">
      <w:pPr>
        <w:spacing w:after="0" w:line="240" w:lineRule="atLeast"/>
        <w:jc w:val="both"/>
        <w:rPr>
          <w:rFonts w:eastAsia="Calibri" w:cstheme="minorHAnsi"/>
          <w:sz w:val="24"/>
          <w:szCs w:val="24"/>
          <w:lang w:val="en-US"/>
        </w:rPr>
      </w:pPr>
      <w:r w:rsidRPr="00FB6483">
        <w:rPr>
          <w:rFonts w:eastAsia="Calibri" w:cstheme="minorHAnsi"/>
          <w:sz w:val="24"/>
          <w:szCs w:val="24"/>
          <w:lang w:val="en-US"/>
        </w:rPr>
        <w:t>I.2.1. Definition................................................................................................................................9</w:t>
      </w:r>
    </w:p>
    <w:p w:rsidR="00FB6483" w:rsidRPr="00FB6483" w:rsidRDefault="00FB6483" w:rsidP="00FB6483">
      <w:pPr>
        <w:spacing w:after="0" w:line="240" w:lineRule="atLeast"/>
        <w:jc w:val="both"/>
        <w:rPr>
          <w:rFonts w:eastAsia="Calibri" w:cstheme="minorHAnsi"/>
          <w:sz w:val="24"/>
          <w:szCs w:val="24"/>
          <w:lang w:val="en-US"/>
        </w:rPr>
      </w:pPr>
      <w:r w:rsidRPr="00FB6483">
        <w:rPr>
          <w:rFonts w:eastAsia="Calibri" w:cstheme="minorHAnsi"/>
          <w:sz w:val="24"/>
          <w:szCs w:val="24"/>
          <w:lang w:val="en-US"/>
        </w:rPr>
        <w:t>I.2.2. Types......................................................................................................................................9</w:t>
      </w:r>
    </w:p>
    <w:p w:rsidR="00FB6483" w:rsidRPr="00FB6483" w:rsidRDefault="00FB6483" w:rsidP="00FB6483">
      <w:pPr>
        <w:spacing w:after="0" w:line="240" w:lineRule="atLeast"/>
        <w:jc w:val="both"/>
        <w:rPr>
          <w:rFonts w:eastAsia="Calibri" w:cstheme="minorHAnsi"/>
          <w:sz w:val="24"/>
          <w:szCs w:val="24"/>
          <w:lang w:val="en-US"/>
        </w:rPr>
      </w:pPr>
      <w:r w:rsidRPr="00FB6483">
        <w:rPr>
          <w:rFonts w:eastAsia="Calibri" w:cstheme="minorHAnsi"/>
          <w:sz w:val="24"/>
          <w:szCs w:val="24"/>
          <w:lang w:val="en-US"/>
        </w:rPr>
        <w:t>I.2.2.1. Natural rubber (NR)</w:t>
      </w:r>
      <w:r w:rsidRPr="00FB6483">
        <w:rPr>
          <w:rFonts w:eastAsia="Calibri" w:cstheme="minorHAnsi"/>
          <w:lang w:val="en-US"/>
        </w:rPr>
        <w:t xml:space="preserve"> </w:t>
      </w:r>
      <w:r w:rsidRPr="00FB6483">
        <w:rPr>
          <w:rFonts w:eastAsia="Calibri" w:cstheme="minorHAnsi"/>
          <w:sz w:val="24"/>
          <w:szCs w:val="24"/>
          <w:lang w:val="en-US"/>
        </w:rPr>
        <w:t>............................................................................................................9</w:t>
      </w:r>
    </w:p>
    <w:p w:rsidR="00FB6483" w:rsidRPr="00FB6483" w:rsidRDefault="00FB6483" w:rsidP="00FB6483">
      <w:pPr>
        <w:spacing w:after="0" w:line="240" w:lineRule="atLeast"/>
        <w:jc w:val="both"/>
        <w:rPr>
          <w:rFonts w:eastAsia="Calibri" w:cstheme="minorHAnsi"/>
          <w:sz w:val="24"/>
          <w:szCs w:val="24"/>
          <w:lang w:val="en-US"/>
        </w:rPr>
      </w:pPr>
      <w:r w:rsidRPr="00FB6483">
        <w:rPr>
          <w:rFonts w:eastAsia="Calibri" w:cstheme="minorHAnsi"/>
          <w:sz w:val="24"/>
          <w:szCs w:val="24"/>
          <w:lang w:val="en-US"/>
        </w:rPr>
        <w:t>I.2.2.2. Synthetic rubber.................................................................................................................11</w:t>
      </w:r>
    </w:p>
    <w:p w:rsidR="00FB6483" w:rsidRPr="00FB6483" w:rsidRDefault="00FB6483" w:rsidP="00FB6483">
      <w:pPr>
        <w:spacing w:after="0" w:line="240" w:lineRule="atLeast"/>
        <w:jc w:val="both"/>
        <w:rPr>
          <w:rFonts w:eastAsia="Calibri" w:cstheme="minorHAnsi"/>
          <w:sz w:val="24"/>
          <w:szCs w:val="24"/>
          <w:lang w:val="en-US"/>
        </w:rPr>
      </w:pPr>
      <w:r w:rsidRPr="00FB6483">
        <w:rPr>
          <w:rFonts w:eastAsia="Calibri" w:cstheme="minorHAnsi"/>
          <w:sz w:val="24"/>
          <w:szCs w:val="24"/>
          <w:lang w:val="en-US"/>
        </w:rPr>
        <w:t xml:space="preserve">I.2.4. Rubber Vulcanization...........................................................................................................12  </w:t>
      </w:r>
    </w:p>
    <w:p w:rsidR="00FB6483" w:rsidRPr="00FB6483" w:rsidRDefault="00FB6483" w:rsidP="00FB6483">
      <w:pPr>
        <w:spacing w:after="0" w:line="240" w:lineRule="atLeast"/>
        <w:jc w:val="both"/>
        <w:rPr>
          <w:rFonts w:eastAsia="Calibri" w:cstheme="minorHAnsi"/>
          <w:sz w:val="24"/>
          <w:szCs w:val="24"/>
          <w:lang w:val="en-US"/>
        </w:rPr>
      </w:pPr>
      <w:r w:rsidRPr="00FB6483">
        <w:rPr>
          <w:rFonts w:eastAsia="Calibri" w:cstheme="minorHAnsi"/>
          <w:sz w:val="24"/>
          <w:szCs w:val="24"/>
          <w:lang w:val="en-US"/>
        </w:rPr>
        <w:t>I.2.4.1. Vulcanization based on sulfur...........................................................................................12</w:t>
      </w:r>
    </w:p>
    <w:p w:rsidR="00FB6483" w:rsidRPr="00FB6483" w:rsidRDefault="00FB6483" w:rsidP="00FB6483">
      <w:pPr>
        <w:spacing w:after="0" w:line="240" w:lineRule="atLeast"/>
        <w:jc w:val="both"/>
        <w:rPr>
          <w:rFonts w:eastAsia="Calibri" w:cstheme="minorHAnsi"/>
          <w:sz w:val="24"/>
          <w:szCs w:val="24"/>
          <w:lang w:val="en-US"/>
        </w:rPr>
      </w:pPr>
      <w:r w:rsidRPr="00FB6483">
        <w:rPr>
          <w:rFonts w:eastAsia="Calibri" w:cstheme="minorHAnsi"/>
          <w:sz w:val="24"/>
          <w:szCs w:val="24"/>
          <w:lang w:val="en-US"/>
        </w:rPr>
        <w:t>I.3. Pneumatic .............................................................................................................................. 13</w:t>
      </w:r>
    </w:p>
    <w:p w:rsidR="00FB6483" w:rsidRPr="00FB6483" w:rsidRDefault="00FB6483" w:rsidP="00FB6483">
      <w:pPr>
        <w:spacing w:after="0" w:line="240" w:lineRule="atLeast"/>
        <w:jc w:val="both"/>
        <w:rPr>
          <w:rFonts w:eastAsia="Calibri" w:cstheme="minorHAnsi"/>
          <w:sz w:val="24"/>
          <w:szCs w:val="24"/>
          <w:lang w:val="en-US"/>
        </w:rPr>
      </w:pPr>
      <w:r w:rsidRPr="00FB6483">
        <w:rPr>
          <w:rFonts w:eastAsia="Calibri" w:cstheme="minorHAnsi"/>
          <w:sz w:val="24"/>
          <w:szCs w:val="24"/>
          <w:lang w:val="en-US"/>
        </w:rPr>
        <w:t>I.3.1. Introduction......................................................................................................................... 13</w:t>
      </w:r>
    </w:p>
    <w:p w:rsidR="00FB6483" w:rsidRPr="00FB6483" w:rsidRDefault="00FB6483" w:rsidP="00FB6483">
      <w:pPr>
        <w:spacing w:after="0" w:line="240" w:lineRule="atLeast"/>
        <w:jc w:val="both"/>
        <w:rPr>
          <w:rFonts w:eastAsia="Calibri" w:cstheme="minorHAnsi"/>
          <w:sz w:val="24"/>
          <w:szCs w:val="24"/>
          <w:lang w:val="en-US"/>
        </w:rPr>
      </w:pPr>
      <w:r w:rsidRPr="00FB6483">
        <w:rPr>
          <w:rFonts w:eastAsia="Calibri" w:cstheme="minorHAnsi"/>
          <w:sz w:val="24"/>
          <w:szCs w:val="24"/>
          <w:lang w:val="en-US"/>
        </w:rPr>
        <w:t>I.3.2. History................................................................................................................................. 13</w:t>
      </w:r>
    </w:p>
    <w:p w:rsidR="00FB6483" w:rsidRPr="00FB6483" w:rsidRDefault="00FB6483" w:rsidP="00FB6483">
      <w:pPr>
        <w:spacing w:after="0" w:line="240" w:lineRule="atLeast"/>
        <w:jc w:val="both"/>
        <w:rPr>
          <w:rFonts w:eastAsia="Calibri" w:cstheme="minorHAnsi"/>
          <w:sz w:val="24"/>
          <w:szCs w:val="24"/>
          <w:lang w:val="en-US"/>
        </w:rPr>
      </w:pPr>
      <w:r w:rsidRPr="00FB6483">
        <w:rPr>
          <w:rFonts w:eastAsia="Calibri" w:cstheme="minorHAnsi"/>
          <w:sz w:val="24"/>
          <w:szCs w:val="24"/>
          <w:lang w:val="en-US"/>
        </w:rPr>
        <w:t xml:space="preserve">I.3.3.The main layers of a tire........................................................................................................14 </w:t>
      </w:r>
    </w:p>
    <w:p w:rsidR="00FB6483" w:rsidRPr="00FB6483" w:rsidRDefault="00FB6483" w:rsidP="00FB6483">
      <w:pPr>
        <w:spacing w:after="0" w:line="240" w:lineRule="atLeast"/>
        <w:jc w:val="both"/>
        <w:rPr>
          <w:rFonts w:eastAsia="Calibri" w:cstheme="minorHAnsi"/>
          <w:sz w:val="24"/>
          <w:szCs w:val="24"/>
          <w:lang w:val="en-US"/>
        </w:rPr>
      </w:pPr>
      <w:r w:rsidRPr="00FB6483">
        <w:rPr>
          <w:rFonts w:eastAsia="Calibri" w:cstheme="minorHAnsi"/>
          <w:sz w:val="24"/>
          <w:szCs w:val="24"/>
          <w:lang w:val="en-US"/>
        </w:rPr>
        <w:t>I.3.4. Explanation of Tire Markings.............................................................................................. 16</w:t>
      </w:r>
    </w:p>
    <w:p w:rsidR="00FB6483" w:rsidRPr="00FB6483" w:rsidRDefault="00FB6483" w:rsidP="00FB6483">
      <w:pPr>
        <w:spacing w:after="0" w:line="240" w:lineRule="atLeast"/>
        <w:jc w:val="both"/>
        <w:rPr>
          <w:rFonts w:eastAsia="Calibri" w:cstheme="minorHAnsi"/>
          <w:sz w:val="24"/>
          <w:szCs w:val="24"/>
          <w:lang w:val="en-US"/>
        </w:rPr>
      </w:pPr>
      <w:r w:rsidRPr="00FB6483">
        <w:rPr>
          <w:rFonts w:eastAsia="Calibri" w:cstheme="minorHAnsi"/>
          <w:sz w:val="24"/>
          <w:szCs w:val="24"/>
          <w:lang w:val="en-US"/>
        </w:rPr>
        <w:t>I.3.5. Rubber additives...................................................................................................................17</w:t>
      </w:r>
    </w:p>
    <w:p w:rsidR="00FB6483" w:rsidRPr="00FB6483" w:rsidRDefault="00FB6483" w:rsidP="00FB6483">
      <w:pPr>
        <w:spacing w:after="0" w:line="240" w:lineRule="atLeast"/>
        <w:jc w:val="both"/>
        <w:rPr>
          <w:rFonts w:eastAsia="Calibri" w:cstheme="minorHAnsi"/>
          <w:sz w:val="24"/>
          <w:szCs w:val="24"/>
          <w:lang w:val="en-US"/>
        </w:rPr>
      </w:pPr>
      <w:r w:rsidRPr="00FB6483">
        <w:rPr>
          <w:rFonts w:eastAsia="Calibri" w:cstheme="minorHAnsi"/>
          <w:sz w:val="24"/>
          <w:szCs w:val="24"/>
          <w:lang w:val="en-US"/>
        </w:rPr>
        <w:t>I.3.5.1.Fillers..................................................................................................................................17</w:t>
      </w:r>
    </w:p>
    <w:p w:rsidR="00FB6483" w:rsidRPr="00FB6483" w:rsidRDefault="00FB6483" w:rsidP="00FB6483">
      <w:pPr>
        <w:spacing w:after="0" w:line="240" w:lineRule="atLeast"/>
        <w:jc w:val="both"/>
        <w:rPr>
          <w:rFonts w:eastAsia="Calibri" w:cstheme="minorHAnsi"/>
          <w:sz w:val="24"/>
          <w:szCs w:val="24"/>
          <w:lang w:val="en-US"/>
        </w:rPr>
      </w:pPr>
      <w:r w:rsidRPr="00FB6483">
        <w:rPr>
          <w:rFonts w:eastAsia="Calibri" w:cstheme="minorHAnsi"/>
          <w:sz w:val="24"/>
          <w:szCs w:val="24"/>
          <w:lang w:val="en-US"/>
        </w:rPr>
        <w:t>I.3.5.2. Accelerators.......................................................................................................................20</w:t>
      </w:r>
    </w:p>
    <w:p w:rsidR="00FB6483" w:rsidRPr="00FB6483" w:rsidRDefault="00FB6483" w:rsidP="00FB6483">
      <w:pPr>
        <w:spacing w:after="0" w:line="240" w:lineRule="atLeast"/>
        <w:jc w:val="both"/>
        <w:rPr>
          <w:rFonts w:eastAsia="Calibri" w:cstheme="minorHAnsi"/>
          <w:sz w:val="24"/>
          <w:szCs w:val="24"/>
          <w:lang w:val="en-US"/>
        </w:rPr>
      </w:pPr>
      <w:r w:rsidRPr="00FB6483">
        <w:rPr>
          <w:rFonts w:eastAsia="Calibri" w:cstheme="minorHAnsi"/>
          <w:sz w:val="24"/>
          <w:szCs w:val="24"/>
          <w:lang w:val="en-US"/>
        </w:rPr>
        <w:t>I.3.5.3. Activators...........................................................................................................................20</w:t>
      </w:r>
    </w:p>
    <w:p w:rsidR="00FB6483" w:rsidRPr="00FB6483" w:rsidRDefault="00FB6483" w:rsidP="00FB6483">
      <w:pPr>
        <w:spacing w:after="0" w:line="240" w:lineRule="atLeast"/>
        <w:jc w:val="both"/>
        <w:rPr>
          <w:rFonts w:eastAsia="Calibri" w:cstheme="minorHAnsi"/>
          <w:sz w:val="24"/>
          <w:szCs w:val="24"/>
          <w:lang w:val="en-US"/>
        </w:rPr>
      </w:pPr>
      <w:r w:rsidRPr="00FB6483">
        <w:rPr>
          <w:rFonts w:eastAsia="Calibri" w:cstheme="minorHAnsi"/>
          <w:sz w:val="24"/>
          <w:szCs w:val="24"/>
          <w:lang w:val="en-US"/>
        </w:rPr>
        <w:t>I.3.5.4. Antidegradents...................................................................................................................20</w:t>
      </w:r>
    </w:p>
    <w:p w:rsidR="00FB6483" w:rsidRPr="00FB6483" w:rsidRDefault="00FB6483" w:rsidP="00FB6483">
      <w:pPr>
        <w:spacing w:after="0" w:line="240" w:lineRule="atLeast"/>
        <w:jc w:val="both"/>
        <w:rPr>
          <w:rFonts w:eastAsia="Calibri" w:cstheme="minorHAnsi"/>
          <w:sz w:val="24"/>
          <w:szCs w:val="24"/>
          <w:lang w:val="en-US"/>
        </w:rPr>
      </w:pPr>
      <w:r w:rsidRPr="00FB6483">
        <w:rPr>
          <w:rFonts w:eastAsia="Calibri" w:cstheme="minorHAnsi"/>
          <w:sz w:val="24"/>
          <w:szCs w:val="24"/>
          <w:lang w:val="en-US"/>
        </w:rPr>
        <w:t>I.3.6. Impact on the environment and health.................................................................................21</w:t>
      </w:r>
    </w:p>
    <w:p w:rsidR="00FB6483" w:rsidRPr="00FB6483" w:rsidRDefault="00FB6483" w:rsidP="00FB6483">
      <w:pPr>
        <w:spacing w:after="0" w:line="240" w:lineRule="atLeast"/>
        <w:jc w:val="both"/>
        <w:rPr>
          <w:rFonts w:eastAsia="Calibri" w:cstheme="minorHAnsi"/>
          <w:sz w:val="24"/>
          <w:szCs w:val="24"/>
          <w:lang w:val="en-US"/>
        </w:rPr>
      </w:pPr>
      <w:r w:rsidRPr="00FB6483">
        <w:rPr>
          <w:rFonts w:eastAsia="Calibri" w:cstheme="minorHAnsi"/>
          <w:sz w:val="24"/>
          <w:szCs w:val="24"/>
          <w:lang w:val="en-US"/>
        </w:rPr>
        <w:t>I.3.6.1. Environmental concerns....................................................................................................21</w:t>
      </w:r>
    </w:p>
    <w:p w:rsidR="00FB6483" w:rsidRPr="00FB6483" w:rsidRDefault="00FB6483" w:rsidP="00FB6483">
      <w:pPr>
        <w:spacing w:after="0" w:line="240" w:lineRule="atLeast"/>
        <w:jc w:val="both"/>
        <w:rPr>
          <w:rFonts w:eastAsia="Calibri" w:cstheme="minorHAnsi"/>
          <w:sz w:val="24"/>
          <w:szCs w:val="24"/>
          <w:lang w:val="en-US"/>
        </w:rPr>
      </w:pPr>
      <w:r w:rsidRPr="00FB6483">
        <w:rPr>
          <w:rFonts w:eastAsia="Calibri" w:cstheme="minorHAnsi"/>
          <w:sz w:val="24"/>
          <w:szCs w:val="24"/>
          <w:lang w:val="en-US"/>
        </w:rPr>
        <w:t>I.3.6.2. Health concerns.................................................................................................................21</w:t>
      </w:r>
    </w:p>
    <w:p w:rsidR="00FB6483" w:rsidRPr="00FB6483" w:rsidRDefault="00FB6483" w:rsidP="00FB6483">
      <w:pPr>
        <w:spacing w:after="0" w:line="240" w:lineRule="atLeast"/>
        <w:jc w:val="both"/>
        <w:rPr>
          <w:rFonts w:eastAsia="Calibri" w:cstheme="minorHAnsi"/>
          <w:sz w:val="24"/>
          <w:szCs w:val="24"/>
          <w:lang w:val="en-US"/>
        </w:rPr>
      </w:pPr>
      <w:r w:rsidRPr="00FB6483">
        <w:rPr>
          <w:rFonts w:eastAsia="Calibri" w:cstheme="minorHAnsi"/>
          <w:sz w:val="24"/>
          <w:szCs w:val="24"/>
          <w:lang w:val="en-US"/>
        </w:rPr>
        <w:t>References......................................................................................................................................23</w:t>
      </w:r>
    </w:p>
    <w:p w:rsidR="00FB6483" w:rsidRPr="00FB6483" w:rsidRDefault="00FB6483" w:rsidP="00FB6483">
      <w:pPr>
        <w:spacing w:after="0" w:line="240" w:lineRule="atLeast"/>
        <w:jc w:val="center"/>
        <w:rPr>
          <w:rFonts w:eastAsia="Calibri" w:cstheme="minorHAnsi"/>
          <w:b/>
          <w:sz w:val="28"/>
          <w:szCs w:val="28"/>
          <w:lang w:val="en-US"/>
        </w:rPr>
      </w:pPr>
      <w:r w:rsidRPr="00FB6483">
        <w:rPr>
          <w:rFonts w:eastAsia="Calibri" w:cstheme="minorHAnsi"/>
          <w:b/>
          <w:sz w:val="28"/>
          <w:szCs w:val="28"/>
          <w:lang w:val="en-US"/>
        </w:rPr>
        <w:t xml:space="preserve">Chapter II: </w:t>
      </w:r>
      <w:bookmarkStart w:id="1" w:name="_GoBack"/>
      <w:r w:rsidRPr="00FB6483">
        <w:rPr>
          <w:rFonts w:eastAsia="Calibri" w:cstheme="minorHAnsi"/>
          <w:b/>
          <w:sz w:val="28"/>
          <w:szCs w:val="28"/>
          <w:lang w:val="en-US"/>
        </w:rPr>
        <w:t>Materials</w:t>
      </w:r>
      <w:bookmarkEnd w:id="1"/>
      <w:r w:rsidRPr="00FB6483">
        <w:rPr>
          <w:rFonts w:eastAsia="Calibri" w:cstheme="minorHAnsi"/>
          <w:b/>
          <w:sz w:val="28"/>
          <w:szCs w:val="28"/>
          <w:lang w:val="en-US"/>
        </w:rPr>
        <w:t xml:space="preserve"> and Methods</w:t>
      </w:r>
    </w:p>
    <w:p w:rsidR="00FB6483" w:rsidRPr="00FB6483" w:rsidRDefault="00FB6483" w:rsidP="00FB6483">
      <w:pPr>
        <w:spacing w:after="0" w:line="240" w:lineRule="atLeast"/>
        <w:rPr>
          <w:rFonts w:eastAsia="Calibri" w:cstheme="minorHAnsi"/>
          <w:sz w:val="24"/>
          <w:szCs w:val="24"/>
          <w:lang w:val="en-US"/>
        </w:rPr>
      </w:pPr>
      <w:r w:rsidRPr="00FB6483">
        <w:rPr>
          <w:rFonts w:eastAsia="Calibri" w:cstheme="minorHAnsi"/>
          <w:sz w:val="24"/>
          <w:szCs w:val="24"/>
          <w:lang w:val="en-US"/>
        </w:rPr>
        <w:t>II.1. Compound Preparation (Mixing Process)</w:t>
      </w:r>
      <w:r w:rsidRPr="00FB6483">
        <w:rPr>
          <w:rFonts w:eastAsia="Calibri" w:cstheme="minorHAnsi"/>
          <w:lang w:val="en-US"/>
        </w:rPr>
        <w:t xml:space="preserve"> </w:t>
      </w:r>
      <w:r w:rsidRPr="00FB6483">
        <w:rPr>
          <w:rFonts w:eastAsia="Calibri" w:cstheme="minorHAnsi"/>
          <w:sz w:val="24"/>
          <w:szCs w:val="24"/>
          <w:lang w:val="en-US"/>
        </w:rPr>
        <w:t>.............................................................................26</w:t>
      </w:r>
    </w:p>
    <w:p w:rsidR="00FB6483" w:rsidRPr="00FB6483" w:rsidRDefault="00FB6483" w:rsidP="00FB6483">
      <w:pPr>
        <w:spacing w:after="0" w:line="240" w:lineRule="atLeast"/>
        <w:rPr>
          <w:rFonts w:eastAsia="Calibri" w:cstheme="minorHAnsi"/>
          <w:sz w:val="24"/>
          <w:szCs w:val="24"/>
          <w:lang w:val="en-US"/>
        </w:rPr>
      </w:pPr>
      <w:r w:rsidRPr="00FB6483">
        <w:rPr>
          <w:rFonts w:eastAsia="Calibri" w:cstheme="minorHAnsi"/>
          <w:sz w:val="24"/>
          <w:szCs w:val="24"/>
          <w:lang w:val="en-US"/>
        </w:rPr>
        <w:t>II.1.1.Cleaning batch......................................................................................................................28</w:t>
      </w:r>
    </w:p>
    <w:p w:rsidR="00FB6483" w:rsidRPr="00FB6483" w:rsidRDefault="00FB6483" w:rsidP="00FB6483">
      <w:pPr>
        <w:spacing w:after="0" w:line="240" w:lineRule="atLeast"/>
        <w:rPr>
          <w:rFonts w:eastAsia="Calibri" w:cstheme="minorHAnsi"/>
          <w:sz w:val="24"/>
          <w:szCs w:val="24"/>
          <w:lang w:val="en-US"/>
        </w:rPr>
      </w:pPr>
      <w:r w:rsidRPr="00FB6483">
        <w:rPr>
          <w:rFonts w:eastAsia="Calibri" w:cstheme="minorHAnsi"/>
          <w:sz w:val="24"/>
          <w:szCs w:val="24"/>
          <w:lang w:val="en-US"/>
        </w:rPr>
        <w:t>II.1.2.Master batch.........................................................................................................................28</w:t>
      </w:r>
    </w:p>
    <w:p w:rsidR="00FB6483" w:rsidRPr="00FB6483" w:rsidRDefault="00FB6483" w:rsidP="00FB6483">
      <w:pPr>
        <w:spacing w:after="0" w:line="240" w:lineRule="atLeast"/>
        <w:rPr>
          <w:rFonts w:eastAsia="Calibri" w:cstheme="minorHAnsi"/>
          <w:sz w:val="24"/>
          <w:szCs w:val="24"/>
          <w:lang w:val="en-US"/>
        </w:rPr>
      </w:pPr>
      <w:r w:rsidRPr="00FB6483">
        <w:rPr>
          <w:rFonts w:eastAsia="Calibri" w:cstheme="minorHAnsi"/>
          <w:sz w:val="24"/>
          <w:szCs w:val="24"/>
          <w:lang w:val="en-US"/>
        </w:rPr>
        <w:t>II.1.3.Final batch............................................................................................................................30</w:t>
      </w:r>
    </w:p>
    <w:p w:rsidR="00FB6483" w:rsidRPr="00FB6483" w:rsidRDefault="00FB6483" w:rsidP="00FB6483">
      <w:pPr>
        <w:spacing w:after="0" w:line="240" w:lineRule="atLeast"/>
        <w:rPr>
          <w:rFonts w:eastAsia="Calibri" w:cstheme="minorHAnsi"/>
          <w:sz w:val="24"/>
          <w:szCs w:val="24"/>
          <w:lang w:val="en-US"/>
        </w:rPr>
      </w:pPr>
      <w:r w:rsidRPr="00FB6483">
        <w:rPr>
          <w:rFonts w:eastAsia="Calibri" w:cstheme="minorHAnsi"/>
          <w:sz w:val="24"/>
          <w:szCs w:val="24"/>
          <w:lang w:val="en-US"/>
        </w:rPr>
        <w:t>II.1.4.Vulcanization.......................................................................................................................31</w:t>
      </w:r>
    </w:p>
    <w:p w:rsidR="00FB6483" w:rsidRPr="00FB6483" w:rsidRDefault="00FB6483" w:rsidP="00FB6483">
      <w:pPr>
        <w:spacing w:after="0" w:line="240" w:lineRule="atLeast"/>
        <w:rPr>
          <w:rFonts w:eastAsia="Calibri" w:cstheme="minorHAnsi"/>
          <w:sz w:val="24"/>
          <w:szCs w:val="24"/>
          <w:lang w:val="en-US"/>
        </w:rPr>
      </w:pPr>
      <w:r w:rsidRPr="00FB6483">
        <w:rPr>
          <w:rFonts w:eastAsia="Calibri" w:cstheme="minorHAnsi"/>
          <w:sz w:val="24"/>
          <w:szCs w:val="24"/>
          <w:lang w:val="en-US"/>
        </w:rPr>
        <w:t>II.1.5.Testing..................................................................................................................................32</w:t>
      </w:r>
    </w:p>
    <w:p w:rsidR="00FB6483" w:rsidRPr="00FB6483" w:rsidRDefault="00FB6483" w:rsidP="00FB6483">
      <w:pPr>
        <w:spacing w:after="0" w:line="240" w:lineRule="atLeast"/>
        <w:rPr>
          <w:rFonts w:eastAsia="Calibri" w:cstheme="minorHAnsi"/>
          <w:sz w:val="24"/>
          <w:szCs w:val="24"/>
          <w:lang w:val="en-US"/>
        </w:rPr>
      </w:pPr>
      <w:r w:rsidRPr="00FB6483">
        <w:rPr>
          <w:rFonts w:eastAsia="Calibri" w:cstheme="minorHAnsi"/>
          <w:sz w:val="24"/>
          <w:szCs w:val="24"/>
          <w:lang w:val="en-US"/>
        </w:rPr>
        <w:t>II.2.Quality control tests................................................................................................................32</w:t>
      </w:r>
    </w:p>
    <w:p w:rsidR="00FB6483" w:rsidRPr="00FB6483" w:rsidRDefault="00FB6483" w:rsidP="00FB6483">
      <w:pPr>
        <w:spacing w:after="0" w:line="240" w:lineRule="atLeast"/>
        <w:rPr>
          <w:rFonts w:eastAsia="Calibri" w:cstheme="minorHAnsi"/>
          <w:sz w:val="24"/>
          <w:szCs w:val="24"/>
          <w:lang w:val="en-US"/>
        </w:rPr>
      </w:pPr>
      <w:r w:rsidRPr="00FB6483">
        <w:rPr>
          <w:rFonts w:eastAsia="Calibri" w:cstheme="minorHAnsi"/>
          <w:sz w:val="24"/>
          <w:szCs w:val="24"/>
          <w:lang w:val="en-US"/>
        </w:rPr>
        <w:t>II.2.1.Mooney viscosity.................................................................................................................32</w:t>
      </w:r>
    </w:p>
    <w:p w:rsidR="00FB6483" w:rsidRPr="00FB6483" w:rsidRDefault="00FB6483" w:rsidP="00FB6483">
      <w:pPr>
        <w:spacing w:after="0" w:line="240" w:lineRule="atLeast"/>
        <w:rPr>
          <w:rFonts w:eastAsia="Calibri" w:cstheme="minorHAnsi"/>
          <w:sz w:val="24"/>
          <w:szCs w:val="24"/>
          <w:lang w:val="en-US"/>
        </w:rPr>
      </w:pPr>
      <w:r w:rsidRPr="00FB6483">
        <w:rPr>
          <w:rFonts w:eastAsia="Calibri" w:cstheme="minorHAnsi"/>
          <w:sz w:val="24"/>
          <w:szCs w:val="24"/>
          <w:lang w:val="en-US"/>
        </w:rPr>
        <w:t>II.2.2.Rheometer............................................................................................................................34</w:t>
      </w:r>
    </w:p>
    <w:p w:rsidR="00FB6483" w:rsidRPr="00FB6483" w:rsidRDefault="00FB6483" w:rsidP="00FB6483">
      <w:pPr>
        <w:spacing w:after="0" w:line="240" w:lineRule="atLeast"/>
        <w:rPr>
          <w:rFonts w:eastAsia="Calibri" w:cstheme="minorHAnsi"/>
          <w:sz w:val="24"/>
          <w:szCs w:val="24"/>
          <w:lang w:val="en-US"/>
        </w:rPr>
      </w:pPr>
      <w:r w:rsidRPr="00FB6483">
        <w:rPr>
          <w:rFonts w:eastAsia="Calibri" w:cstheme="minorHAnsi"/>
          <w:sz w:val="24"/>
          <w:szCs w:val="24"/>
          <w:lang w:val="en-US"/>
        </w:rPr>
        <w:t>II.2.3.Tensile..................................................................................................................................36</w:t>
      </w:r>
    </w:p>
    <w:p w:rsidR="00FB6483" w:rsidRPr="00FB6483" w:rsidRDefault="00FB6483" w:rsidP="00FB6483">
      <w:pPr>
        <w:spacing w:after="0" w:line="240" w:lineRule="atLeast"/>
        <w:rPr>
          <w:rFonts w:eastAsia="Calibri" w:cstheme="minorHAnsi"/>
          <w:sz w:val="24"/>
          <w:szCs w:val="24"/>
          <w:lang w:val="en-US"/>
        </w:rPr>
      </w:pPr>
      <w:r w:rsidRPr="00FB6483">
        <w:rPr>
          <w:rFonts w:eastAsia="Calibri" w:cstheme="minorHAnsi"/>
          <w:sz w:val="24"/>
          <w:szCs w:val="24"/>
          <w:lang w:val="en-US"/>
        </w:rPr>
        <w:t>II.2.4.Dispersion.............................................................................................................................38</w:t>
      </w:r>
    </w:p>
    <w:p w:rsidR="00FB6483" w:rsidRPr="00FB6483" w:rsidRDefault="00FB6483" w:rsidP="00FB6483">
      <w:pPr>
        <w:spacing w:after="0" w:line="240" w:lineRule="atLeast"/>
        <w:rPr>
          <w:rFonts w:eastAsia="Calibri" w:cstheme="minorHAnsi"/>
          <w:sz w:val="24"/>
          <w:szCs w:val="24"/>
          <w:lang w:val="en-US"/>
        </w:rPr>
      </w:pPr>
      <w:r w:rsidRPr="00FB6483">
        <w:rPr>
          <w:rFonts w:eastAsia="Calibri" w:cstheme="minorHAnsi"/>
          <w:sz w:val="24"/>
          <w:szCs w:val="24"/>
          <w:lang w:val="en-US"/>
        </w:rPr>
        <w:t>II.3.The Invention of AFM............................................................................................................40</w:t>
      </w:r>
    </w:p>
    <w:p w:rsidR="00FB6483" w:rsidRPr="00FB6483" w:rsidRDefault="00FB6483" w:rsidP="00FB6483">
      <w:pPr>
        <w:spacing w:after="0" w:line="240" w:lineRule="atLeast"/>
        <w:rPr>
          <w:rFonts w:eastAsia="Calibri" w:cstheme="minorHAnsi"/>
          <w:sz w:val="24"/>
          <w:szCs w:val="24"/>
          <w:lang w:val="en-US"/>
        </w:rPr>
      </w:pPr>
      <w:r w:rsidRPr="00FB6483">
        <w:rPr>
          <w:rFonts w:eastAsia="Calibri" w:cstheme="minorHAnsi"/>
          <w:sz w:val="24"/>
          <w:szCs w:val="24"/>
          <w:lang w:val="en-US"/>
        </w:rPr>
        <w:t>II.4.Principle of AFM....................................................................................................................41</w:t>
      </w:r>
    </w:p>
    <w:p w:rsidR="00FB6483" w:rsidRPr="00FB6483" w:rsidRDefault="00FB6483" w:rsidP="00FB6483">
      <w:pPr>
        <w:spacing w:after="0" w:line="240" w:lineRule="atLeast"/>
        <w:rPr>
          <w:rFonts w:eastAsia="Calibri" w:cstheme="minorHAnsi"/>
          <w:sz w:val="24"/>
          <w:szCs w:val="24"/>
          <w:lang w:val="en-US"/>
        </w:rPr>
      </w:pPr>
      <w:r w:rsidRPr="00FB6483">
        <w:rPr>
          <w:rFonts w:eastAsia="Calibri" w:cstheme="minorHAnsi"/>
          <w:sz w:val="24"/>
          <w:szCs w:val="24"/>
          <w:lang w:val="en-US"/>
        </w:rPr>
        <w:t>II.5.The Force-Distance Curve......................................................................................................42</w:t>
      </w:r>
    </w:p>
    <w:p w:rsidR="00FB6483" w:rsidRPr="00FB6483" w:rsidRDefault="00FB6483" w:rsidP="00FB6483">
      <w:pPr>
        <w:spacing w:after="0" w:line="240" w:lineRule="atLeast"/>
        <w:rPr>
          <w:rFonts w:eastAsia="Calibri" w:cstheme="minorHAnsi"/>
          <w:sz w:val="24"/>
          <w:szCs w:val="24"/>
          <w:lang w:val="en-US"/>
        </w:rPr>
      </w:pPr>
      <w:r w:rsidRPr="00FB6483">
        <w:rPr>
          <w:rFonts w:eastAsia="Calibri" w:cstheme="minorHAnsi"/>
          <w:sz w:val="24"/>
          <w:szCs w:val="24"/>
          <w:lang w:val="en-US"/>
        </w:rPr>
        <w:t>II.6.AFM Measurement Modes......................................................................................................43</w:t>
      </w:r>
    </w:p>
    <w:p w:rsidR="00FB6483" w:rsidRPr="00FB6483" w:rsidRDefault="00FB6483" w:rsidP="00FB6483">
      <w:pPr>
        <w:spacing w:after="0" w:line="240" w:lineRule="atLeast"/>
        <w:rPr>
          <w:rFonts w:eastAsia="Calibri" w:cstheme="minorHAnsi"/>
          <w:sz w:val="24"/>
          <w:szCs w:val="24"/>
          <w:lang w:val="en-US"/>
        </w:rPr>
      </w:pPr>
      <w:r w:rsidRPr="00FB6483">
        <w:rPr>
          <w:rFonts w:eastAsia="Calibri" w:cstheme="minorHAnsi"/>
          <w:sz w:val="24"/>
          <w:szCs w:val="24"/>
          <w:lang w:val="en-US"/>
        </w:rPr>
        <w:lastRenderedPageBreak/>
        <w:t>II.6.1.Short-Distance Force Measurement.....................................................................................43</w:t>
      </w:r>
    </w:p>
    <w:p w:rsidR="00FB6483" w:rsidRPr="00FB6483" w:rsidRDefault="00FB6483" w:rsidP="00FB6483">
      <w:pPr>
        <w:spacing w:after="0" w:line="240" w:lineRule="atLeast"/>
        <w:rPr>
          <w:rFonts w:eastAsia="Calibri" w:cstheme="minorHAnsi"/>
          <w:sz w:val="24"/>
          <w:szCs w:val="24"/>
          <w:lang w:val="en-US"/>
        </w:rPr>
      </w:pPr>
      <w:r w:rsidRPr="00FB6483">
        <w:rPr>
          <w:rFonts w:eastAsia="Calibri" w:cstheme="minorHAnsi"/>
          <w:sz w:val="24"/>
          <w:szCs w:val="24"/>
          <w:lang w:val="en-US"/>
        </w:rPr>
        <w:t>II.6.1.a) Contact Mode...................................................................................................................43</w:t>
      </w:r>
    </w:p>
    <w:p w:rsidR="00FB6483" w:rsidRPr="00FB6483" w:rsidRDefault="00FB6483" w:rsidP="00FB6483">
      <w:pPr>
        <w:spacing w:after="0" w:line="240" w:lineRule="atLeast"/>
        <w:rPr>
          <w:rFonts w:eastAsia="Calibri" w:cstheme="minorHAnsi"/>
          <w:sz w:val="24"/>
          <w:szCs w:val="24"/>
          <w:lang w:val="en-US"/>
        </w:rPr>
      </w:pPr>
      <w:r w:rsidRPr="00FB6483">
        <w:rPr>
          <w:rFonts w:eastAsia="Calibri" w:cstheme="minorHAnsi"/>
          <w:sz w:val="24"/>
          <w:szCs w:val="24"/>
          <w:lang w:val="en-US"/>
        </w:rPr>
        <w:t>II.6.2.Long-Distance Force Measurement.....................................................................................44</w:t>
      </w:r>
    </w:p>
    <w:p w:rsidR="00FB6483" w:rsidRPr="00FB6483" w:rsidRDefault="00FB6483" w:rsidP="00FB6483">
      <w:pPr>
        <w:spacing w:after="0" w:line="240" w:lineRule="atLeast"/>
        <w:rPr>
          <w:rFonts w:eastAsia="Calibri" w:cstheme="minorHAnsi"/>
          <w:sz w:val="24"/>
          <w:szCs w:val="24"/>
          <w:lang w:val="en-US"/>
        </w:rPr>
      </w:pPr>
      <w:r w:rsidRPr="00FB6483">
        <w:rPr>
          <w:rFonts w:eastAsia="Calibri" w:cstheme="minorHAnsi"/>
          <w:sz w:val="24"/>
          <w:szCs w:val="24"/>
          <w:lang w:val="en-US"/>
        </w:rPr>
        <w:t>II.6.2.a) Tapping Mode (AC Mode)</w:t>
      </w:r>
      <w:r w:rsidRPr="00FB6483">
        <w:rPr>
          <w:rFonts w:eastAsia="Calibri" w:cstheme="minorHAnsi"/>
          <w:lang w:val="en-US"/>
        </w:rPr>
        <w:t xml:space="preserve"> </w:t>
      </w:r>
      <w:r w:rsidRPr="00FB6483">
        <w:rPr>
          <w:rFonts w:eastAsia="Calibri" w:cstheme="minorHAnsi"/>
          <w:sz w:val="24"/>
          <w:szCs w:val="24"/>
          <w:lang w:val="en-US"/>
        </w:rPr>
        <w:t>..............................................................................................45</w:t>
      </w:r>
    </w:p>
    <w:p w:rsidR="00FB6483" w:rsidRPr="00FB6483" w:rsidRDefault="00FB6483" w:rsidP="00FB6483">
      <w:pPr>
        <w:spacing w:after="0" w:line="240" w:lineRule="atLeast"/>
        <w:rPr>
          <w:rFonts w:eastAsia="Calibri" w:cstheme="minorHAnsi"/>
          <w:sz w:val="24"/>
          <w:szCs w:val="24"/>
          <w:lang w:val="en-US"/>
        </w:rPr>
      </w:pPr>
      <w:r w:rsidRPr="00FB6483">
        <w:rPr>
          <w:rFonts w:eastAsia="Calibri" w:cstheme="minorHAnsi"/>
          <w:sz w:val="24"/>
          <w:szCs w:val="24"/>
          <w:lang w:val="en-US"/>
        </w:rPr>
        <w:t>II.6.2.b) AMFM.............................................................................................................................45</w:t>
      </w:r>
    </w:p>
    <w:p w:rsidR="00FB6483" w:rsidRPr="00FB6483" w:rsidRDefault="00FB6483" w:rsidP="00FB6483">
      <w:pPr>
        <w:spacing w:after="0" w:line="240" w:lineRule="atLeast"/>
        <w:rPr>
          <w:rFonts w:eastAsia="Calibri" w:cstheme="minorHAnsi"/>
          <w:sz w:val="24"/>
          <w:szCs w:val="24"/>
          <w:lang w:val="en-US"/>
        </w:rPr>
      </w:pPr>
      <w:r w:rsidRPr="00FB6483">
        <w:rPr>
          <w:rFonts w:eastAsia="Calibri" w:cstheme="minorHAnsi"/>
          <w:sz w:val="24"/>
          <w:szCs w:val="24"/>
          <w:lang w:val="en-US"/>
        </w:rPr>
        <w:t>References......................................................................................................................................47</w:t>
      </w:r>
    </w:p>
    <w:p w:rsidR="00FB6483" w:rsidRPr="00FB6483" w:rsidRDefault="00FB6483" w:rsidP="00FB6483">
      <w:pPr>
        <w:spacing w:after="0" w:line="240" w:lineRule="atLeast"/>
        <w:jc w:val="center"/>
        <w:rPr>
          <w:rFonts w:eastAsia="Calibri" w:cstheme="minorHAnsi"/>
          <w:b/>
          <w:sz w:val="28"/>
          <w:szCs w:val="28"/>
          <w:lang w:val="en-US"/>
        </w:rPr>
      </w:pPr>
      <w:r w:rsidRPr="00FB6483">
        <w:rPr>
          <w:rFonts w:eastAsia="Calibri" w:cstheme="minorHAnsi"/>
          <w:b/>
          <w:sz w:val="28"/>
          <w:szCs w:val="28"/>
          <w:lang w:val="en-US"/>
        </w:rPr>
        <w:t>Chapter III: Results and Discussion</w:t>
      </w:r>
    </w:p>
    <w:p w:rsidR="00FB6483" w:rsidRPr="00FB6483" w:rsidRDefault="00FB6483" w:rsidP="00FB6483">
      <w:pPr>
        <w:spacing w:after="0" w:line="240" w:lineRule="atLeast"/>
        <w:jc w:val="both"/>
        <w:rPr>
          <w:rFonts w:eastAsia="Calibri" w:cstheme="minorHAnsi"/>
          <w:sz w:val="24"/>
          <w:szCs w:val="24"/>
          <w:lang w:val="en-US"/>
        </w:rPr>
      </w:pPr>
      <w:r w:rsidRPr="00FB6483">
        <w:rPr>
          <w:rFonts w:eastAsia="Calibri" w:cstheme="minorHAnsi"/>
          <w:sz w:val="24"/>
          <w:szCs w:val="24"/>
          <w:lang w:val="en-US"/>
        </w:rPr>
        <w:t>III.1 Mechanical characterizations.................................................................................................48</w:t>
      </w:r>
    </w:p>
    <w:p w:rsidR="00FB6483" w:rsidRPr="00FB6483" w:rsidRDefault="00FB6483" w:rsidP="00FB6483">
      <w:pPr>
        <w:spacing w:after="0" w:line="240" w:lineRule="atLeast"/>
        <w:jc w:val="both"/>
        <w:rPr>
          <w:rFonts w:eastAsia="Calibri" w:cstheme="minorHAnsi"/>
          <w:sz w:val="24"/>
          <w:szCs w:val="24"/>
          <w:lang w:val="en-US"/>
        </w:rPr>
      </w:pPr>
      <w:r w:rsidRPr="00FB6483">
        <w:rPr>
          <w:rFonts w:eastAsia="Calibri" w:cstheme="minorHAnsi"/>
          <w:sz w:val="24"/>
          <w:szCs w:val="24"/>
          <w:lang w:val="en-US"/>
        </w:rPr>
        <w:t>III.1.1 Mooney Viscosity First and Final Stage.............................................................................48</w:t>
      </w:r>
    </w:p>
    <w:p w:rsidR="00FB6483" w:rsidRPr="00FB6483" w:rsidRDefault="00FB6483" w:rsidP="00FB6483">
      <w:pPr>
        <w:spacing w:after="0" w:line="240" w:lineRule="atLeast"/>
        <w:jc w:val="both"/>
        <w:rPr>
          <w:rFonts w:eastAsia="Calibri" w:cstheme="minorHAnsi"/>
          <w:sz w:val="24"/>
          <w:szCs w:val="24"/>
          <w:lang w:val="en-US"/>
        </w:rPr>
      </w:pPr>
      <w:r w:rsidRPr="00FB6483">
        <w:rPr>
          <w:rFonts w:eastAsia="Calibri" w:cstheme="minorHAnsi"/>
          <w:sz w:val="24"/>
          <w:szCs w:val="24"/>
          <w:lang w:val="en-US"/>
        </w:rPr>
        <w:t xml:space="preserve">III.1.2. </w:t>
      </w:r>
      <w:proofErr w:type="spellStart"/>
      <w:r w:rsidRPr="00FB6483">
        <w:rPr>
          <w:rFonts w:eastAsia="Calibri" w:cstheme="minorHAnsi"/>
          <w:sz w:val="24"/>
          <w:szCs w:val="24"/>
          <w:lang w:val="en-US"/>
        </w:rPr>
        <w:t>Rheometric</w:t>
      </w:r>
      <w:proofErr w:type="spellEnd"/>
      <w:r w:rsidRPr="00FB6483">
        <w:rPr>
          <w:rFonts w:eastAsia="Calibri" w:cstheme="minorHAnsi"/>
          <w:sz w:val="24"/>
          <w:szCs w:val="24"/>
          <w:lang w:val="en-US"/>
        </w:rPr>
        <w:t xml:space="preserve"> Properties........................................................................................................50</w:t>
      </w:r>
    </w:p>
    <w:p w:rsidR="00FB6483" w:rsidRPr="00FB6483" w:rsidRDefault="00FB6483" w:rsidP="00FB6483">
      <w:pPr>
        <w:spacing w:after="0" w:line="240" w:lineRule="atLeast"/>
        <w:jc w:val="both"/>
        <w:rPr>
          <w:rFonts w:eastAsia="Calibri" w:cstheme="minorHAnsi"/>
          <w:sz w:val="24"/>
          <w:szCs w:val="24"/>
          <w:lang w:val="en-US"/>
        </w:rPr>
      </w:pPr>
      <w:r w:rsidRPr="00FB6483">
        <w:rPr>
          <w:rFonts w:eastAsia="Calibri" w:cstheme="minorHAnsi"/>
          <w:sz w:val="24"/>
          <w:szCs w:val="24"/>
          <w:lang w:val="en-US"/>
        </w:rPr>
        <w:t>III.1.3.Tensile Properties................................................................................................................53</w:t>
      </w:r>
    </w:p>
    <w:p w:rsidR="00FB6483" w:rsidRPr="00FB6483" w:rsidRDefault="00FB6483" w:rsidP="00FB6483">
      <w:pPr>
        <w:spacing w:after="0" w:line="240" w:lineRule="atLeast"/>
        <w:jc w:val="both"/>
        <w:rPr>
          <w:rFonts w:eastAsia="Calibri" w:cstheme="minorHAnsi"/>
          <w:sz w:val="24"/>
          <w:szCs w:val="24"/>
          <w:lang w:val="en-US"/>
        </w:rPr>
      </w:pPr>
      <w:r w:rsidRPr="00FB6483">
        <w:rPr>
          <w:rFonts w:eastAsia="Calibri" w:cstheme="minorHAnsi"/>
          <w:sz w:val="24"/>
          <w:szCs w:val="24"/>
          <w:lang w:val="en-US"/>
        </w:rPr>
        <w:t xml:space="preserve">III.1.4.Hardness Shore </w:t>
      </w:r>
      <w:proofErr w:type="gramStart"/>
      <w:r w:rsidRPr="00FB6483">
        <w:rPr>
          <w:rFonts w:eastAsia="Calibri" w:cstheme="minorHAnsi"/>
          <w:sz w:val="24"/>
          <w:szCs w:val="24"/>
          <w:lang w:val="en-US"/>
        </w:rPr>
        <w:t>A</w:t>
      </w:r>
      <w:proofErr w:type="gramEnd"/>
      <w:r w:rsidRPr="00FB6483">
        <w:rPr>
          <w:rFonts w:eastAsia="Calibri" w:cstheme="minorHAnsi"/>
          <w:sz w:val="24"/>
          <w:szCs w:val="24"/>
          <w:lang w:val="en-US"/>
        </w:rPr>
        <w:t>...............................................................................................................57</w:t>
      </w:r>
    </w:p>
    <w:p w:rsidR="00FB6483" w:rsidRPr="00FB6483" w:rsidRDefault="00FB6483" w:rsidP="00FB6483">
      <w:pPr>
        <w:spacing w:after="0" w:line="240" w:lineRule="atLeast"/>
        <w:jc w:val="both"/>
        <w:rPr>
          <w:rFonts w:eastAsia="Calibri" w:cstheme="minorHAnsi"/>
          <w:sz w:val="24"/>
          <w:szCs w:val="24"/>
          <w:lang w:val="en-US"/>
        </w:rPr>
      </w:pPr>
      <w:r w:rsidRPr="00FB6483">
        <w:rPr>
          <w:rFonts w:eastAsia="Calibri" w:cstheme="minorHAnsi"/>
          <w:sz w:val="24"/>
          <w:szCs w:val="24"/>
          <w:lang w:val="en-US"/>
        </w:rPr>
        <w:t>III.1.5.Dispersion Analysis............................................................................................................59</w:t>
      </w:r>
    </w:p>
    <w:p w:rsidR="00FB6483" w:rsidRPr="00FB6483" w:rsidRDefault="00FB6483" w:rsidP="00FB6483">
      <w:pPr>
        <w:spacing w:after="0" w:line="240" w:lineRule="atLeast"/>
        <w:jc w:val="both"/>
        <w:rPr>
          <w:rFonts w:eastAsia="Calibri" w:cstheme="minorHAnsi"/>
          <w:sz w:val="24"/>
          <w:szCs w:val="24"/>
          <w:lang w:val="en-US"/>
        </w:rPr>
      </w:pPr>
      <w:r w:rsidRPr="00FB6483">
        <w:rPr>
          <w:rFonts w:eastAsia="Calibri" w:cstheme="minorHAnsi"/>
          <w:sz w:val="24"/>
          <w:szCs w:val="24"/>
          <w:lang w:val="en-US"/>
        </w:rPr>
        <w:t>III.2 Microscopy analysis by AFM................................................................................................63</w:t>
      </w:r>
    </w:p>
    <w:p w:rsidR="00FB6483" w:rsidRPr="00FB6483" w:rsidRDefault="00FB6483" w:rsidP="00FB6483">
      <w:pPr>
        <w:spacing w:after="0" w:line="240" w:lineRule="atLeast"/>
        <w:jc w:val="both"/>
        <w:rPr>
          <w:rFonts w:eastAsia="Calibri" w:cstheme="minorHAnsi"/>
          <w:sz w:val="24"/>
          <w:szCs w:val="24"/>
          <w:lang w:val="en-US"/>
        </w:rPr>
      </w:pPr>
      <w:r w:rsidRPr="00FB6483">
        <w:rPr>
          <w:rFonts w:eastAsia="Calibri" w:cstheme="minorHAnsi"/>
          <w:sz w:val="24"/>
          <w:szCs w:val="24"/>
          <w:lang w:val="en-US"/>
        </w:rPr>
        <w:t>III.2.1 Detection of CB in Rubber surface by AFM......................................................................64</w:t>
      </w:r>
    </w:p>
    <w:p w:rsidR="00FB6483" w:rsidRPr="00FB6483" w:rsidRDefault="00FB6483" w:rsidP="00FB6483">
      <w:pPr>
        <w:spacing w:after="0" w:line="240" w:lineRule="atLeast"/>
        <w:jc w:val="both"/>
        <w:rPr>
          <w:rFonts w:eastAsia="Calibri" w:cstheme="minorHAnsi"/>
          <w:sz w:val="24"/>
          <w:szCs w:val="24"/>
          <w:lang w:val="en-US"/>
        </w:rPr>
      </w:pPr>
      <w:r w:rsidRPr="00FB6483">
        <w:rPr>
          <w:rFonts w:eastAsia="Calibri" w:cstheme="minorHAnsi"/>
          <w:sz w:val="24"/>
          <w:szCs w:val="24"/>
          <w:lang w:val="en-US"/>
        </w:rPr>
        <w:t>III.2.2. CB dispersion on Rubber surface......................................................................................67</w:t>
      </w:r>
    </w:p>
    <w:p w:rsidR="00FB6483" w:rsidRPr="00FB6483" w:rsidRDefault="00FB6483" w:rsidP="00FB6483">
      <w:pPr>
        <w:spacing w:after="0" w:line="240" w:lineRule="atLeast"/>
        <w:jc w:val="both"/>
        <w:rPr>
          <w:rFonts w:eastAsia="Calibri" w:cstheme="minorHAnsi"/>
          <w:sz w:val="24"/>
          <w:szCs w:val="24"/>
          <w:lang w:val="en-US"/>
        </w:rPr>
      </w:pPr>
      <w:r w:rsidRPr="00FB6483">
        <w:rPr>
          <w:rFonts w:eastAsia="Calibri" w:cstheme="minorHAnsi"/>
          <w:sz w:val="24"/>
          <w:szCs w:val="24"/>
          <w:lang w:val="en-US"/>
        </w:rPr>
        <w:t>References......................................................................................................................................71</w:t>
      </w:r>
    </w:p>
    <w:p w:rsidR="00FB6483" w:rsidRPr="00FB6483" w:rsidRDefault="00FB6483" w:rsidP="00FB6483">
      <w:pPr>
        <w:spacing w:after="0" w:line="240" w:lineRule="atLeast"/>
        <w:jc w:val="both"/>
        <w:rPr>
          <w:rFonts w:ascii="Times New Roman" w:eastAsia="Calibri" w:hAnsi="Times New Roman" w:cs="Times New Roman"/>
          <w:sz w:val="24"/>
          <w:szCs w:val="24"/>
          <w:lang w:val="en-US"/>
        </w:rPr>
      </w:pPr>
      <w:r w:rsidRPr="00FB6483">
        <w:rPr>
          <w:rFonts w:eastAsia="Calibri" w:cstheme="minorHAnsi"/>
          <w:sz w:val="24"/>
          <w:szCs w:val="24"/>
          <w:lang w:val="en-US"/>
        </w:rPr>
        <w:t>General conclusion.........................................................................................................................</w:t>
      </w:r>
      <w:r w:rsidRPr="00FB6483">
        <w:rPr>
          <w:rFonts w:ascii="Times New Roman" w:eastAsia="Calibri" w:hAnsi="Times New Roman" w:cs="Times New Roman"/>
          <w:sz w:val="24"/>
          <w:szCs w:val="24"/>
          <w:lang w:val="en-US"/>
        </w:rPr>
        <w:t>72</w:t>
      </w:r>
    </w:p>
    <w:p w:rsidR="00FB6483" w:rsidRPr="00EE238C" w:rsidRDefault="00FB6483" w:rsidP="00FB6483">
      <w:pPr>
        <w:spacing w:after="0" w:line="240" w:lineRule="atLeast"/>
        <w:jc w:val="center"/>
        <w:rPr>
          <w:rFonts w:asciiTheme="majorBidi" w:hAnsiTheme="majorBidi" w:cstheme="majorBidi"/>
          <w:sz w:val="24"/>
          <w:szCs w:val="24"/>
          <w:lang w:val="en-CA"/>
        </w:rPr>
      </w:pPr>
    </w:p>
    <w:sectPr w:rsidR="00FB6483" w:rsidRPr="00EE238C" w:rsidSect="001F4BA2">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329"/>
    <w:rsid w:val="00052886"/>
    <w:rsid w:val="001169E2"/>
    <w:rsid w:val="001F4BA2"/>
    <w:rsid w:val="002051F6"/>
    <w:rsid w:val="00296D63"/>
    <w:rsid w:val="002E051E"/>
    <w:rsid w:val="005E07BC"/>
    <w:rsid w:val="0074191B"/>
    <w:rsid w:val="00A00329"/>
    <w:rsid w:val="00D66147"/>
    <w:rsid w:val="00DD2E91"/>
    <w:rsid w:val="00DE55DF"/>
    <w:rsid w:val="00E628B3"/>
    <w:rsid w:val="00EE238C"/>
    <w:rsid w:val="00F55ECE"/>
    <w:rsid w:val="00FB648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1F4BA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2051F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051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1F4BA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2051F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051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30122">
      <w:bodyDiv w:val="1"/>
      <w:marLeft w:val="0"/>
      <w:marRight w:val="0"/>
      <w:marTop w:val="0"/>
      <w:marBottom w:val="0"/>
      <w:divBdr>
        <w:top w:val="none" w:sz="0" w:space="0" w:color="auto"/>
        <w:left w:val="none" w:sz="0" w:space="0" w:color="auto"/>
        <w:bottom w:val="none" w:sz="0" w:space="0" w:color="auto"/>
        <w:right w:val="none" w:sz="0" w:space="0" w:color="auto"/>
      </w:divBdr>
    </w:div>
    <w:div w:id="593902976">
      <w:bodyDiv w:val="1"/>
      <w:marLeft w:val="0"/>
      <w:marRight w:val="0"/>
      <w:marTop w:val="0"/>
      <w:marBottom w:val="0"/>
      <w:divBdr>
        <w:top w:val="none" w:sz="0" w:space="0" w:color="auto"/>
        <w:left w:val="none" w:sz="0" w:space="0" w:color="auto"/>
        <w:bottom w:val="none" w:sz="0" w:space="0" w:color="auto"/>
        <w:right w:val="none" w:sz="0" w:space="0" w:color="auto"/>
      </w:divBdr>
    </w:div>
    <w:div w:id="1211184392">
      <w:bodyDiv w:val="1"/>
      <w:marLeft w:val="0"/>
      <w:marRight w:val="0"/>
      <w:marTop w:val="0"/>
      <w:marBottom w:val="0"/>
      <w:divBdr>
        <w:top w:val="none" w:sz="0" w:space="0" w:color="auto"/>
        <w:left w:val="none" w:sz="0" w:space="0" w:color="auto"/>
        <w:bottom w:val="none" w:sz="0" w:space="0" w:color="auto"/>
        <w:right w:val="none" w:sz="0" w:space="0" w:color="auto"/>
      </w:divBdr>
    </w:div>
    <w:div w:id="1779642599">
      <w:bodyDiv w:val="1"/>
      <w:marLeft w:val="0"/>
      <w:marRight w:val="0"/>
      <w:marTop w:val="0"/>
      <w:marBottom w:val="0"/>
      <w:divBdr>
        <w:top w:val="none" w:sz="0" w:space="0" w:color="auto"/>
        <w:left w:val="none" w:sz="0" w:space="0" w:color="auto"/>
        <w:bottom w:val="none" w:sz="0" w:space="0" w:color="auto"/>
        <w:right w:val="none" w:sz="0" w:space="0" w:color="auto"/>
      </w:divBdr>
    </w:div>
    <w:div w:id="205226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4</Pages>
  <Words>2040</Words>
  <Characters>11226</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hp</cp:lastModifiedBy>
  <cp:revision>13</cp:revision>
  <dcterms:created xsi:type="dcterms:W3CDTF">2025-06-25T16:52:00Z</dcterms:created>
  <dcterms:modified xsi:type="dcterms:W3CDTF">2025-11-19T10:51:00Z</dcterms:modified>
</cp:coreProperties>
</file>