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41F" w:rsidRDefault="0004041F" w:rsidP="0004041F">
      <w:pPr>
        <w:tabs>
          <w:tab w:val="left" w:pos="2772"/>
        </w:tabs>
        <w:jc w:val="center"/>
        <w:rPr>
          <w:rFonts w:ascii="Sakkal Majalla" w:hAnsi="Sakkal Majalla" w:cs="Sakkal Majalla"/>
          <w:b/>
          <w:bCs/>
          <w:color w:val="12426D"/>
          <w:sz w:val="32"/>
          <w:szCs w:val="32"/>
          <w:lang w:bidi="ar-DZ"/>
        </w:rPr>
      </w:pPr>
      <w:r w:rsidRPr="00DF0271">
        <w:rPr>
          <w:rFonts w:ascii="Sakkal Majalla" w:hAnsi="Sakkal Majalla" w:cs="Sakkal Majalla" w:hint="cs"/>
          <w:b/>
          <w:bCs/>
          <w:color w:val="12426D"/>
          <w:sz w:val="32"/>
          <w:szCs w:val="32"/>
          <w:rtl/>
          <w:lang w:bidi="ar-DZ"/>
        </w:rPr>
        <w:t>الملخص</w:t>
      </w:r>
    </w:p>
    <w:p w:rsidR="0004041F" w:rsidRDefault="0004041F" w:rsidP="0004041F">
      <w:pPr>
        <w:rPr>
          <w:rFonts w:ascii="Sakkal Majalla" w:hAnsi="Sakkal Majalla" w:cs="Sakkal Majalla"/>
          <w:b/>
          <w:bCs/>
          <w:color w:val="12426D"/>
          <w:sz w:val="32"/>
          <w:szCs w:val="32"/>
          <w:rtl/>
          <w:lang w:bidi="ar-DZ"/>
        </w:rPr>
      </w:pPr>
      <w:r w:rsidRPr="00DF0271">
        <w:rPr>
          <w:rFonts w:ascii="Sakkal Majalla" w:hAnsi="Sakkal Majalla" w:cs="Sakkal Majalla" w:hint="cs"/>
          <w:b/>
          <w:bCs/>
          <w:color w:val="12426D"/>
          <w:sz w:val="32"/>
          <w:szCs w:val="32"/>
          <w:rtl/>
          <w:lang w:bidi="ar-DZ"/>
        </w:rPr>
        <w:t>الملخص باللغة العربية:</w:t>
      </w:r>
    </w:p>
    <w:p w:rsidR="0004041F" w:rsidRDefault="0004041F" w:rsidP="0004041F">
      <w:pPr>
        <w:rPr>
          <w:rFonts w:ascii="Sakkal Majalla" w:hAnsi="Sakkal Majalla" w:cs="Sakkal Majalla"/>
          <w:sz w:val="32"/>
          <w:szCs w:val="32"/>
          <w:rtl/>
          <w:lang w:bidi="ar-DZ"/>
        </w:rPr>
      </w:pPr>
      <w:r w:rsidRPr="00DF0271">
        <w:rPr>
          <w:rFonts w:ascii="Sakkal Majalla" w:hAnsi="Sakkal Majalla" w:cs="Sakkal Majalla"/>
          <w:sz w:val="32"/>
          <w:szCs w:val="32"/>
          <w:rtl/>
          <w:lang w:bidi="ar-DZ"/>
        </w:rPr>
        <w:t xml:space="preserve">تهدف هذه الدراسة إلى إبراز تأثير وسائل الدفع الحديثة على مستقبل وسائل الدفع التقليدية في </w:t>
      </w:r>
      <w:r w:rsidRPr="00DF0271">
        <w:rPr>
          <w:rFonts w:ascii="Sakkal Majalla" w:hAnsi="Sakkal Majalla" w:cs="Sakkal Majalla" w:hint="cs"/>
          <w:sz w:val="32"/>
          <w:szCs w:val="32"/>
          <w:rtl/>
          <w:lang w:bidi="ar-DZ"/>
        </w:rPr>
        <w:t xml:space="preserve">الجزائر، </w:t>
      </w:r>
      <w:r w:rsidRPr="00DF0271">
        <w:rPr>
          <w:rFonts w:ascii="Sakkal Majalla" w:hAnsi="Sakkal Majalla" w:cs="Sakkal Majalla"/>
          <w:sz w:val="32"/>
          <w:szCs w:val="32"/>
          <w:rtl/>
          <w:lang w:bidi="ar-DZ"/>
        </w:rPr>
        <w:t xml:space="preserve">حيث تم </w:t>
      </w:r>
      <w:r w:rsidRPr="00DF0271">
        <w:rPr>
          <w:rFonts w:ascii="Sakkal Majalla" w:hAnsi="Sakkal Majalla" w:cs="Sakkal Majalla" w:hint="cs"/>
          <w:sz w:val="32"/>
          <w:szCs w:val="32"/>
          <w:rtl/>
          <w:lang w:bidi="ar-DZ"/>
        </w:rPr>
        <w:t>اختيار</w:t>
      </w:r>
      <w:r w:rsidRPr="00DF0271">
        <w:rPr>
          <w:rFonts w:ascii="Sakkal Majalla" w:hAnsi="Sakkal Majalla" w:cs="Sakkal Majalla"/>
          <w:sz w:val="32"/>
          <w:szCs w:val="32"/>
          <w:rtl/>
          <w:lang w:bidi="ar-DZ"/>
        </w:rPr>
        <w:t xml:space="preserve"> أحد البنوك الجزائرية العمومية لتكون محل الدراسة،</w:t>
      </w:r>
      <w:r w:rsidRPr="00DF0271">
        <w:rPr>
          <w:rFonts w:ascii="Sakkal Majalla" w:hAnsi="Sakkal Majalla" w:cs="Sakkal Majalla" w:hint="cs"/>
          <w:sz w:val="32"/>
          <w:szCs w:val="32"/>
          <w:rtl/>
          <w:lang w:bidi="ar-DZ"/>
        </w:rPr>
        <w:t xml:space="preserve"> </w:t>
      </w:r>
      <w:r w:rsidRPr="00DF0271">
        <w:rPr>
          <w:rFonts w:ascii="Sakkal Majalla" w:hAnsi="Sakkal Majalla" w:cs="Sakkal Majalla"/>
          <w:sz w:val="32"/>
          <w:szCs w:val="32"/>
          <w:rtl/>
          <w:lang w:bidi="ar-DZ"/>
        </w:rPr>
        <w:t>وهو البنك الوطني الجزائري</w:t>
      </w:r>
      <w:r w:rsidRPr="00DF0271">
        <w:rPr>
          <w:rFonts w:ascii="Sakkal Majalla" w:hAnsi="Sakkal Majalla" w:cs="Sakkal Majalla" w:hint="cs"/>
          <w:sz w:val="32"/>
          <w:szCs w:val="32"/>
          <w:rtl/>
          <w:lang w:bidi="ar-DZ"/>
        </w:rPr>
        <w:t xml:space="preserve"> </w:t>
      </w:r>
      <w:r w:rsidRPr="00DF0271">
        <w:rPr>
          <w:rFonts w:ascii="Sakkal Majalla" w:hAnsi="Sakkal Majalla" w:cs="Sakkal Majalla"/>
          <w:sz w:val="32"/>
          <w:szCs w:val="32"/>
          <w:rtl/>
          <w:lang w:bidi="ar-DZ"/>
        </w:rPr>
        <w:t>وكالة بارك مول سطيف "712"خلال الفترة (2020_2024).</w:t>
      </w:r>
      <w:r w:rsidRPr="00DF0271">
        <w:rPr>
          <w:rFonts w:ascii="Sakkal Majalla" w:hAnsi="Sakkal Majalla" w:cs="Sakkal Majalla" w:hint="cs"/>
          <w:sz w:val="32"/>
          <w:szCs w:val="32"/>
          <w:rtl/>
          <w:lang w:bidi="ar-DZ"/>
        </w:rPr>
        <w:t xml:space="preserve"> </w:t>
      </w:r>
      <w:r w:rsidRPr="00DF0271">
        <w:rPr>
          <w:rFonts w:ascii="Sakkal Majalla" w:hAnsi="Sakkal Majalla" w:cs="Sakkal Majalla"/>
          <w:sz w:val="32"/>
          <w:szCs w:val="32"/>
          <w:rtl/>
          <w:lang w:bidi="ar-DZ"/>
        </w:rPr>
        <w:t>وتمت دراسة المحاور التالية</w:t>
      </w:r>
      <w:r w:rsidRPr="00DF0271">
        <w:rPr>
          <w:rFonts w:ascii="Sakkal Majalla" w:hAnsi="Sakkal Majalla" w:cs="Sakkal Majalla"/>
          <w:sz w:val="32"/>
          <w:szCs w:val="32"/>
          <w:lang w:bidi="ar-DZ"/>
        </w:rPr>
        <w:t>:</w:t>
      </w:r>
    </w:p>
    <w:p w:rsidR="0004041F" w:rsidRDefault="0004041F" w:rsidP="0004041F">
      <w:pPr>
        <w:pStyle w:val="Paragraphedeliste"/>
        <w:numPr>
          <w:ilvl w:val="0"/>
          <w:numId w:val="1"/>
        </w:numPr>
        <w:rPr>
          <w:rFonts w:ascii="Sakkal Majalla" w:hAnsi="Sakkal Majalla" w:cs="Sakkal Majalla"/>
          <w:sz w:val="32"/>
          <w:szCs w:val="32"/>
          <w:lang w:bidi="ar-DZ"/>
        </w:rPr>
      </w:pPr>
      <w:r w:rsidRPr="00DF0271">
        <w:rPr>
          <w:rFonts w:ascii="Sakkal Majalla" w:hAnsi="Sakkal Majalla" w:cs="Sakkal Majalla"/>
          <w:sz w:val="32"/>
          <w:szCs w:val="32"/>
          <w:rtl/>
          <w:lang w:bidi="ar-DZ"/>
        </w:rPr>
        <w:t>وسائل الدفع الحديثة؛</w:t>
      </w:r>
    </w:p>
    <w:p w:rsidR="0004041F" w:rsidRDefault="0004041F" w:rsidP="0004041F">
      <w:pPr>
        <w:pStyle w:val="Paragraphedeliste"/>
        <w:numPr>
          <w:ilvl w:val="0"/>
          <w:numId w:val="1"/>
        </w:numPr>
        <w:rPr>
          <w:rFonts w:ascii="Sakkal Majalla" w:hAnsi="Sakkal Majalla" w:cs="Sakkal Majalla"/>
          <w:sz w:val="32"/>
          <w:szCs w:val="32"/>
          <w:lang w:bidi="ar-DZ"/>
        </w:rPr>
      </w:pPr>
      <w:r w:rsidRPr="00DF0271">
        <w:rPr>
          <w:rFonts w:ascii="Sakkal Majalla" w:hAnsi="Sakkal Majalla" w:cs="Sakkal Majalla"/>
          <w:sz w:val="32"/>
          <w:szCs w:val="32"/>
          <w:rtl/>
          <w:lang w:bidi="ar-DZ"/>
        </w:rPr>
        <w:t xml:space="preserve">وسائل الدفع </w:t>
      </w:r>
      <w:r w:rsidRPr="00DF0271">
        <w:rPr>
          <w:rFonts w:ascii="Sakkal Majalla" w:hAnsi="Sakkal Majalla" w:cs="Sakkal Majalla" w:hint="cs"/>
          <w:sz w:val="32"/>
          <w:szCs w:val="32"/>
          <w:rtl/>
          <w:lang w:bidi="ar-DZ"/>
        </w:rPr>
        <w:t>التقليدية؛</w:t>
      </w:r>
    </w:p>
    <w:p w:rsidR="0004041F" w:rsidRDefault="0004041F" w:rsidP="0004041F">
      <w:pPr>
        <w:pStyle w:val="Paragraphedeliste"/>
        <w:numPr>
          <w:ilvl w:val="0"/>
          <w:numId w:val="1"/>
        </w:numPr>
        <w:rPr>
          <w:rFonts w:ascii="Sakkal Majalla" w:hAnsi="Sakkal Majalla" w:cs="Sakkal Majalla"/>
          <w:sz w:val="32"/>
          <w:szCs w:val="32"/>
          <w:lang w:bidi="ar-DZ"/>
        </w:rPr>
      </w:pPr>
      <w:r w:rsidRPr="00DF0271">
        <w:rPr>
          <w:rFonts w:ascii="Sakkal Majalla" w:hAnsi="Sakkal Majalla" w:cs="Sakkal Majalla"/>
          <w:sz w:val="32"/>
          <w:szCs w:val="32"/>
          <w:rtl/>
          <w:lang w:bidi="ar-DZ"/>
        </w:rPr>
        <w:t>دراسة وتحليل العلاقة بين وسائل الدفع الحديثة والتقليدية</w:t>
      </w:r>
      <w:r w:rsidRPr="00DF0271">
        <w:rPr>
          <w:rFonts w:ascii="Sakkal Majalla" w:hAnsi="Sakkal Majalla" w:cs="Sakkal Majalla"/>
          <w:sz w:val="32"/>
          <w:szCs w:val="32"/>
          <w:lang w:bidi="ar-DZ"/>
        </w:rPr>
        <w:t>.</w:t>
      </w:r>
    </w:p>
    <w:p w:rsidR="0004041F" w:rsidRDefault="0004041F" w:rsidP="0004041F">
      <w:pPr>
        <w:rPr>
          <w:rFonts w:ascii="Sakkal Majalla" w:hAnsi="Sakkal Majalla" w:cs="Sakkal Majalla"/>
          <w:sz w:val="32"/>
          <w:szCs w:val="32"/>
          <w:rtl/>
          <w:lang w:bidi="ar-DZ"/>
        </w:rPr>
      </w:pPr>
      <w:r w:rsidRPr="00DF0271">
        <w:rPr>
          <w:rFonts w:ascii="Sakkal Majalla" w:hAnsi="Sakkal Majalla" w:cs="Sakkal Majalla"/>
          <w:sz w:val="32"/>
          <w:szCs w:val="32"/>
          <w:rtl/>
          <w:lang w:bidi="ar-DZ"/>
        </w:rPr>
        <w:t>ومن أهم النتائج المتوصل</w:t>
      </w:r>
      <w:r w:rsidRPr="00DF0271">
        <w:rPr>
          <w:rFonts w:ascii="Sakkal Majalla" w:hAnsi="Sakkal Majalla" w:cs="Sakkal Majalla"/>
          <w:sz w:val="32"/>
          <w:szCs w:val="32"/>
          <w:lang w:bidi="ar-DZ"/>
        </w:rPr>
        <w:t>:</w:t>
      </w:r>
    </w:p>
    <w:p w:rsidR="0004041F" w:rsidRDefault="0004041F" w:rsidP="0004041F">
      <w:pPr>
        <w:pStyle w:val="Paragraphedeliste"/>
        <w:numPr>
          <w:ilvl w:val="0"/>
          <w:numId w:val="2"/>
        </w:numPr>
        <w:rPr>
          <w:rFonts w:ascii="Sakkal Majalla" w:hAnsi="Sakkal Majalla" w:cs="Sakkal Majalla"/>
          <w:sz w:val="32"/>
          <w:szCs w:val="32"/>
          <w:lang w:bidi="ar-DZ"/>
        </w:rPr>
      </w:pPr>
      <w:r w:rsidRPr="00DF0271">
        <w:rPr>
          <w:rFonts w:ascii="Sakkal Majalla" w:hAnsi="Sakkal Majalla" w:cs="Sakkal Majalla"/>
          <w:sz w:val="32"/>
          <w:szCs w:val="32"/>
          <w:rtl/>
          <w:lang w:bidi="ar-DZ"/>
        </w:rPr>
        <w:t xml:space="preserve">ظهور وسائل الدفع الحديثة كان له أثر معتبر على </w:t>
      </w:r>
      <w:r w:rsidRPr="00DF0271">
        <w:rPr>
          <w:rFonts w:ascii="Sakkal Majalla" w:hAnsi="Sakkal Majalla" w:cs="Sakkal Majalla" w:hint="cs"/>
          <w:sz w:val="32"/>
          <w:szCs w:val="32"/>
          <w:rtl/>
          <w:lang w:bidi="ar-DZ"/>
        </w:rPr>
        <w:t>استخدام</w:t>
      </w:r>
      <w:r w:rsidRPr="00DF0271">
        <w:rPr>
          <w:rFonts w:ascii="Sakkal Majalla" w:hAnsi="Sakkal Majalla" w:cs="Sakkal Majalla"/>
          <w:sz w:val="32"/>
          <w:szCs w:val="32"/>
          <w:rtl/>
          <w:lang w:bidi="ar-DZ"/>
        </w:rPr>
        <w:t xml:space="preserve"> وسائل الدفع التقليدية</w:t>
      </w:r>
      <w:r w:rsidRPr="00DF0271">
        <w:rPr>
          <w:rFonts w:ascii="Sakkal Majalla" w:hAnsi="Sakkal Majalla" w:cs="Sakkal Majalla"/>
          <w:sz w:val="32"/>
          <w:szCs w:val="32"/>
          <w:lang w:bidi="ar-DZ"/>
        </w:rPr>
        <w:t>.</w:t>
      </w:r>
    </w:p>
    <w:p w:rsidR="0004041F" w:rsidRPr="00F0798B" w:rsidRDefault="0004041F" w:rsidP="0004041F">
      <w:pPr>
        <w:tabs>
          <w:tab w:val="left" w:pos="2772"/>
        </w:tabs>
        <w:jc w:val="center"/>
        <w:rPr>
          <w:lang w:bidi="ar-DZ"/>
        </w:rPr>
      </w:pPr>
    </w:p>
    <w:p w:rsidR="0004041F" w:rsidRPr="003A3B05" w:rsidRDefault="0004041F" w:rsidP="0004041F">
      <w:pPr>
        <w:bidi w:val="0"/>
        <w:ind w:left="700"/>
        <w:jc w:val="right"/>
        <w:rPr>
          <w:rFonts w:ascii="Sakkal Majalla" w:hAnsi="Sakkal Majalla" w:cs="Sakkal Majalla"/>
          <w:b/>
          <w:bCs/>
          <w:color w:val="12426D"/>
          <w:sz w:val="32"/>
          <w:szCs w:val="32"/>
          <w:rtl/>
          <w:lang w:bidi="ar-DZ"/>
        </w:rPr>
      </w:pPr>
      <w:r w:rsidRPr="003A3B05">
        <w:rPr>
          <w:rFonts w:ascii="Sakkal Majalla" w:hAnsi="Sakkal Majalla" w:cs="Sakkal Majalla" w:hint="cs"/>
          <w:b/>
          <w:bCs/>
          <w:color w:val="12426D"/>
          <w:sz w:val="32"/>
          <w:szCs w:val="32"/>
          <w:rtl/>
          <w:lang w:bidi="ar-DZ"/>
        </w:rPr>
        <w:t>الملخص باللغة الأجنبية:</w:t>
      </w:r>
    </w:p>
    <w:p w:rsidR="0004041F" w:rsidRPr="00124174" w:rsidRDefault="0004041F" w:rsidP="0004041F">
      <w:pPr>
        <w:tabs>
          <w:tab w:val="left" w:pos="2772"/>
        </w:tabs>
        <w:bidi w:val="0"/>
        <w:jc w:val="left"/>
        <w:rPr>
          <w:rStyle w:val="x3jgonx"/>
          <w:rFonts w:asciiTheme="majorBidi" w:hAnsiTheme="majorBidi" w:cstheme="majorBidi"/>
          <w:sz w:val="28"/>
          <w:szCs w:val="28"/>
          <w:lang w:val="en-US"/>
        </w:rPr>
      </w:pPr>
      <w:r w:rsidRPr="00DF0271">
        <w:rPr>
          <w:rStyle w:val="x3jgonx"/>
          <w:rFonts w:asciiTheme="majorBidi" w:hAnsiTheme="majorBidi" w:cstheme="majorBidi"/>
          <w:sz w:val="28"/>
          <w:szCs w:val="28"/>
        </w:rPr>
        <w:t xml:space="preserve">This study aims to highlight the impact of modern payment methods on the future of traditional payment methods in Algeria, where one of the Algerian public banks was chosen to be the subject of the study, and the National Bank of Algeria-Park Mall Setif Agency (712) during the period (2020_2024). </w:t>
      </w:r>
      <w:r w:rsidRPr="00124174">
        <w:rPr>
          <w:rStyle w:val="x3jgonx"/>
          <w:rFonts w:asciiTheme="majorBidi" w:hAnsiTheme="majorBidi" w:cstheme="majorBidi"/>
          <w:sz w:val="28"/>
          <w:szCs w:val="28"/>
          <w:lang w:val="en-US"/>
        </w:rPr>
        <w:t>The following axes were studied:</w:t>
      </w:r>
    </w:p>
    <w:p w:rsidR="0004041F" w:rsidRPr="00F0798B" w:rsidRDefault="0004041F" w:rsidP="0004041F">
      <w:pPr>
        <w:tabs>
          <w:tab w:val="left" w:pos="2772"/>
        </w:tabs>
        <w:bidi w:val="0"/>
        <w:jc w:val="left"/>
        <w:rPr>
          <w:lang w:val="en-US" w:bidi="ar-DZ"/>
        </w:rPr>
      </w:pPr>
      <w:r w:rsidRPr="00F0798B">
        <w:rPr>
          <w:rStyle w:val="x3jgonx"/>
          <w:rFonts w:asciiTheme="majorBidi" w:hAnsiTheme="majorBidi" w:cstheme="majorBidi"/>
          <w:sz w:val="28"/>
          <w:szCs w:val="28"/>
          <w:lang w:val="en-US"/>
        </w:rPr>
        <w:t>Modern payment means;</w:t>
      </w:r>
      <w:r w:rsidRPr="00F0798B">
        <w:rPr>
          <w:rFonts w:asciiTheme="majorBidi" w:hAnsiTheme="majorBidi" w:cstheme="majorBidi"/>
          <w:sz w:val="28"/>
          <w:szCs w:val="28"/>
          <w:lang w:val="en-US"/>
        </w:rPr>
        <w:br/>
      </w:r>
      <w:r w:rsidRPr="00F0798B">
        <w:rPr>
          <w:rStyle w:val="x3jgonx"/>
          <w:rFonts w:asciiTheme="majorBidi" w:hAnsiTheme="majorBidi" w:cstheme="majorBidi"/>
          <w:sz w:val="28"/>
          <w:szCs w:val="28"/>
          <w:lang w:val="en-US"/>
        </w:rPr>
        <w:t>- Traditional payment means;</w:t>
      </w:r>
      <w:r w:rsidRPr="00F0798B">
        <w:rPr>
          <w:rFonts w:asciiTheme="majorBidi" w:hAnsiTheme="majorBidi" w:cstheme="majorBidi"/>
          <w:sz w:val="28"/>
          <w:szCs w:val="28"/>
          <w:lang w:val="en-US"/>
        </w:rPr>
        <w:br/>
      </w:r>
      <w:r w:rsidRPr="00F0798B">
        <w:rPr>
          <w:rStyle w:val="x3jgonx"/>
          <w:rFonts w:asciiTheme="majorBidi" w:hAnsiTheme="majorBidi" w:cstheme="majorBidi"/>
          <w:sz w:val="28"/>
          <w:szCs w:val="28"/>
          <w:lang w:val="en-US"/>
        </w:rPr>
        <w:t>- Study and analyze the relationship between modern and traditional action.</w:t>
      </w:r>
      <w:r w:rsidRPr="00F0798B">
        <w:rPr>
          <w:rFonts w:asciiTheme="majorBidi" w:hAnsiTheme="majorBidi" w:cstheme="majorBidi"/>
          <w:sz w:val="28"/>
          <w:szCs w:val="28"/>
          <w:lang w:val="en-US"/>
        </w:rPr>
        <w:br/>
      </w:r>
      <w:r w:rsidRPr="00F0798B">
        <w:rPr>
          <w:rStyle w:val="x3jgonx"/>
          <w:rFonts w:asciiTheme="majorBidi" w:hAnsiTheme="majorBidi" w:cstheme="majorBidi"/>
          <w:sz w:val="28"/>
          <w:szCs w:val="28"/>
          <w:lang w:val="en-US"/>
        </w:rPr>
        <w:t>Among the most important results are:</w:t>
      </w:r>
      <w:r w:rsidRPr="00F0798B">
        <w:rPr>
          <w:rFonts w:asciiTheme="majorBidi" w:hAnsiTheme="majorBidi" w:cstheme="majorBidi"/>
          <w:sz w:val="28"/>
          <w:szCs w:val="28"/>
          <w:lang w:val="en-US"/>
        </w:rPr>
        <w:br/>
      </w:r>
      <w:r w:rsidRPr="00F0798B">
        <w:rPr>
          <w:rStyle w:val="x3jgonx"/>
          <w:rFonts w:asciiTheme="majorBidi" w:hAnsiTheme="majorBidi" w:cstheme="majorBidi"/>
          <w:sz w:val="28"/>
          <w:szCs w:val="28"/>
          <w:lang w:val="en-US"/>
        </w:rPr>
        <w:t>- The emergence of modern payment methods had a significant impact on the use of traditional payment methods</w:t>
      </w:r>
    </w:p>
    <w:p w:rsidR="0004041F" w:rsidRPr="0004041F" w:rsidRDefault="0004041F" w:rsidP="0004041F">
      <w:pPr>
        <w:jc w:val="center"/>
        <w:rPr>
          <w:b/>
          <w:bCs/>
          <w:sz w:val="36"/>
          <w:szCs w:val="36"/>
          <w:u w:val="single"/>
          <w:rtl/>
          <w:lang w:val="en-US" w:bidi="ar-DZ"/>
        </w:rPr>
      </w:pPr>
      <w:bookmarkStart w:id="0" w:name="_GoBack"/>
      <w:bookmarkEnd w:id="0"/>
    </w:p>
    <w:p w:rsidR="0004041F" w:rsidRPr="0004041F" w:rsidRDefault="0004041F" w:rsidP="0004041F">
      <w:pPr>
        <w:jc w:val="left"/>
        <w:rPr>
          <w:rFonts w:hint="cs"/>
          <w:b/>
          <w:bCs/>
          <w:sz w:val="36"/>
          <w:szCs w:val="36"/>
          <w:u w:val="single"/>
          <w:lang w:bidi="ar-DZ"/>
        </w:rPr>
      </w:pPr>
    </w:p>
    <w:sectPr w:rsidR="0004041F" w:rsidRPr="0004041F" w:rsidSect="00FE08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4AFB"/>
    <w:multiLevelType w:val="hybridMultilevel"/>
    <w:tmpl w:val="4DB8F77C"/>
    <w:lvl w:ilvl="0" w:tplc="0DE0C3DC">
      <w:numFmt w:val="bullet"/>
      <w:lvlText w:val="-"/>
      <w:lvlJc w:val="left"/>
      <w:pPr>
        <w:ind w:left="1060" w:hanging="360"/>
      </w:pPr>
      <w:rPr>
        <w:rFonts w:ascii="Sakkal Majalla" w:eastAsiaTheme="minorHAnsi" w:hAnsi="Sakkal Majalla" w:cs="Sakkal Majalla"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3DB743C1"/>
    <w:multiLevelType w:val="hybridMultilevel"/>
    <w:tmpl w:val="63809A4A"/>
    <w:lvl w:ilvl="0" w:tplc="0DE0C3DC">
      <w:numFmt w:val="bullet"/>
      <w:lvlText w:val="-"/>
      <w:lvlJc w:val="left"/>
      <w:pPr>
        <w:ind w:left="1060" w:hanging="360"/>
      </w:pPr>
      <w:rPr>
        <w:rFonts w:ascii="Sakkal Majalla" w:eastAsiaTheme="minorHAnsi" w:hAnsi="Sakkal Majalla" w:cs="Sakkal Majalla"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1F"/>
    <w:rsid w:val="0004041F"/>
    <w:rsid w:val="009B207B"/>
    <w:rsid w:val="00FE0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A17B"/>
  <w15:chartTrackingRefBased/>
  <w15:docId w15:val="{C057F3FE-E894-4CB3-85D2-4869AB4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1F"/>
    <w:pPr>
      <w:bidi/>
      <w:spacing w:line="276" w:lineRule="auto"/>
      <w:ind w:left="340"/>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3jgonx">
    <w:name w:val="x3jgonx"/>
    <w:basedOn w:val="Policepardfaut"/>
    <w:rsid w:val="0004041F"/>
  </w:style>
  <w:style w:type="paragraph" w:styleId="Paragraphedeliste">
    <w:name w:val="List Paragraph"/>
    <w:basedOn w:val="Normal"/>
    <w:uiPriority w:val="34"/>
    <w:qFormat/>
    <w:rsid w:val="00040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2025-07-14T13:56:00Z</dcterms:created>
  <dcterms:modified xsi:type="dcterms:W3CDTF">2025-07-14T13:58:00Z</dcterms:modified>
</cp:coreProperties>
</file>