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A808" w14:textId="0A1230FF" w:rsidR="006D4018" w:rsidRPr="009D3729" w:rsidRDefault="006460D6" w:rsidP="002751F7">
      <w:pPr>
        <w:spacing w:line="276" w:lineRule="auto"/>
        <w:jc w:val="center"/>
        <w:rPr>
          <w:rFonts w:ascii="All Genders v4" w:hAnsi="All Genders v4" w:cs="All Genders v4"/>
          <w:color w:val="000000" w:themeColor="text1"/>
          <w:sz w:val="32"/>
          <w:szCs w:val="32"/>
        </w:rPr>
      </w:pPr>
      <w:r w:rsidRPr="009D3729">
        <w:rPr>
          <w:rFonts w:ascii="All Genders v4" w:hAnsi="All Genders v4" w:cs="All Genders v4"/>
          <w:noProof/>
          <w:color w:val="000000" w:themeColor="text1"/>
          <w:sz w:val="32"/>
          <w:szCs w:val="32"/>
        </w:rPr>
        <w:drawing>
          <wp:anchor distT="0" distB="0" distL="114300" distR="114300" simplePos="0" relativeHeight="251672576" behindDoc="0" locked="0" layoutInCell="1" allowOverlap="1" wp14:anchorId="45350F42" wp14:editId="34978001">
            <wp:simplePos x="0" y="0"/>
            <wp:positionH relativeFrom="margin">
              <wp:posOffset>5043805</wp:posOffset>
            </wp:positionH>
            <wp:positionV relativeFrom="paragraph">
              <wp:posOffset>149860</wp:posOffset>
            </wp:positionV>
            <wp:extent cx="1117600" cy="1117600"/>
            <wp:effectExtent l="0" t="0" r="6350" b="6350"/>
            <wp:wrapSquare wrapText="bothSides"/>
            <wp:docPr id="208516147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hoto_2025-05-19_22-41-4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margin">
              <wp14:pctWidth>0</wp14:pctWidth>
            </wp14:sizeRelH>
            <wp14:sizeRelV relativeFrom="margin">
              <wp14:pctHeight>0</wp14:pctHeight>
            </wp14:sizeRelV>
          </wp:anchor>
        </w:drawing>
      </w:r>
      <w:r w:rsidRPr="009D3729">
        <w:rPr>
          <w:rFonts w:ascii="All Genders v4" w:hAnsi="All Genders v4" w:cs="All Genders v4"/>
          <w:noProof/>
          <w:color w:val="000000" w:themeColor="text1"/>
          <w:sz w:val="32"/>
          <w:szCs w:val="32"/>
        </w:rPr>
        <w:drawing>
          <wp:anchor distT="0" distB="0" distL="114300" distR="114300" simplePos="0" relativeHeight="251673600" behindDoc="1" locked="0" layoutInCell="1" allowOverlap="1" wp14:anchorId="04C2E46A" wp14:editId="43C1682F">
            <wp:simplePos x="0" y="0"/>
            <wp:positionH relativeFrom="margin">
              <wp:posOffset>-596900</wp:posOffset>
            </wp:positionH>
            <wp:positionV relativeFrom="paragraph">
              <wp:posOffset>0</wp:posOffset>
            </wp:positionV>
            <wp:extent cx="1334770" cy="1475105"/>
            <wp:effectExtent l="0" t="0" r="0" b="0"/>
            <wp:wrapSquare wrapText="bothSides"/>
            <wp:docPr id="260964295" name="Image 26096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770" cy="1475105"/>
                    </a:xfrm>
                    <a:prstGeom prst="rect">
                      <a:avLst/>
                    </a:prstGeom>
                    <a:noFill/>
                  </pic:spPr>
                </pic:pic>
              </a:graphicData>
            </a:graphic>
            <wp14:sizeRelH relativeFrom="margin">
              <wp14:pctWidth>0</wp14:pctWidth>
            </wp14:sizeRelH>
            <wp14:sizeRelV relativeFrom="margin">
              <wp14:pctHeight>0</wp14:pctHeight>
            </wp14:sizeRelV>
          </wp:anchor>
        </w:drawing>
      </w:r>
      <w:r w:rsidR="00D51DF2">
        <w:rPr>
          <w:rFonts w:ascii="All Genders v4" w:hAnsi="All Genders v4" w:cs="All Genders v4"/>
          <w:color w:val="000000" w:themeColor="text1"/>
          <w:sz w:val="32"/>
          <w:szCs w:val="32"/>
        </w:rPr>
        <w:t>402</w:t>
      </w:r>
      <w:r w:rsidR="00BB622F" w:rsidRPr="009D3729">
        <w:rPr>
          <w:rFonts w:ascii="All Genders v4" w:hAnsi="All Genders v4" w:cs="All Genders v4"/>
          <w:color w:val="000000" w:themeColor="text1"/>
          <w:sz w:val="32"/>
          <w:szCs w:val="32"/>
          <w:rtl/>
        </w:rPr>
        <w:t>الجمهورية الجزائرية الديموقراطية الشعبية</w:t>
      </w:r>
      <w:r w:rsidR="00BB622F" w:rsidRPr="009D3729">
        <w:rPr>
          <w:rFonts w:ascii="All Genders v4" w:hAnsi="All Genders v4" w:cs="All Genders v4"/>
          <w:color w:val="000000" w:themeColor="text1"/>
          <w:sz w:val="32"/>
          <w:szCs w:val="32"/>
          <w:rtl/>
        </w:rPr>
        <w:br/>
        <w:t>وزارة التعليم العالي و البحث العلمي</w:t>
      </w:r>
      <w:r w:rsidR="00BB622F" w:rsidRPr="009D3729">
        <w:rPr>
          <w:rFonts w:ascii="All Genders v4" w:hAnsi="All Genders v4" w:cs="All Genders v4"/>
          <w:color w:val="000000" w:themeColor="text1"/>
          <w:sz w:val="32"/>
          <w:szCs w:val="32"/>
          <w:rtl/>
        </w:rPr>
        <w:br/>
        <w:t>جامعة سطيف 1 فرحات عباس</w:t>
      </w:r>
      <w:r w:rsidR="00BB622F" w:rsidRPr="009D3729">
        <w:rPr>
          <w:rFonts w:ascii="All Genders v4" w:hAnsi="All Genders v4" w:cs="All Genders v4"/>
          <w:color w:val="000000" w:themeColor="text1"/>
          <w:sz w:val="32"/>
          <w:szCs w:val="32"/>
          <w:rtl/>
        </w:rPr>
        <w:br/>
        <w:t>كلية العلوم الاقتصادية و التجارية و علوم التسيير</w:t>
      </w:r>
    </w:p>
    <w:p w14:paraId="716D1F28" w14:textId="77777777" w:rsidR="00BB622F" w:rsidRPr="009D3729" w:rsidRDefault="006460D6" w:rsidP="002751F7">
      <w:pPr>
        <w:tabs>
          <w:tab w:val="left" w:pos="2794"/>
        </w:tabs>
        <w:spacing w:line="276" w:lineRule="auto"/>
        <w:jc w:val="center"/>
        <w:rPr>
          <w:rFonts w:ascii="All Genders v4" w:hAnsi="All Genders v4" w:cs="All Genders v4"/>
          <w:color w:val="000000" w:themeColor="text1"/>
          <w:sz w:val="32"/>
          <w:szCs w:val="32"/>
          <w:rtl/>
        </w:rPr>
      </w:pPr>
      <w:r w:rsidRPr="009D3729">
        <w:rPr>
          <w:rFonts w:ascii="All Genders v4" w:hAnsi="All Genders v4" w:cs="All Genders v4"/>
          <w:noProof/>
          <w:color w:val="000000" w:themeColor="text1"/>
          <w:sz w:val="32"/>
          <w:szCs w:val="32"/>
        </w:rPr>
        <mc:AlternateContent>
          <mc:Choice Requires="wps">
            <w:drawing>
              <wp:anchor distT="0" distB="0" distL="114300" distR="114300" simplePos="0" relativeHeight="251671552" behindDoc="0" locked="0" layoutInCell="1" allowOverlap="1" wp14:anchorId="6DC6BD52" wp14:editId="7C59E25B">
                <wp:simplePos x="0" y="0"/>
                <wp:positionH relativeFrom="margin">
                  <wp:posOffset>-1058117</wp:posOffset>
                </wp:positionH>
                <wp:positionV relativeFrom="paragraph">
                  <wp:posOffset>413291</wp:posOffset>
                </wp:positionV>
                <wp:extent cx="7997190" cy="188595"/>
                <wp:effectExtent l="0" t="0" r="0" b="0"/>
                <wp:wrapNone/>
                <wp:docPr id="2" name="Signe Moin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97190" cy="188595"/>
                        </a:xfrm>
                        <a:prstGeom prst="mathMinus">
                          <a:avLst/>
                        </a:prstGeom>
                        <a:solidFill>
                          <a:schemeClr val="accent1">
                            <a:lumMod val="75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90DC2" id="Signe Moins 2" o:spid="_x0000_s1026" style="position:absolute;margin-left:-83.3pt;margin-top:32.55pt;width:629.7pt;height:14.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997190,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" path="m1060028,72119r5877134,l6937162,116476r-5877134,l1060028,72119xe" fillcolor="#2f5496 [2404]" stroked="f">
                <v:path arrowok="t" o:connecttype="custom" o:connectlocs="1060028,72119;6937162,72119;6937162,116476;1060028,116476;1060028,72119" o:connectangles="0,0,0,0,0"/>
                <w10:wrap anchorx="margin"/>
              </v:shape>
            </w:pict>
          </mc:Fallback>
        </mc:AlternateContent>
      </w:r>
      <w:r w:rsidRPr="009D3729">
        <w:rPr>
          <w:rFonts w:ascii="All Genders v4" w:hAnsi="All Genders v4" w:cs="All Genders v4"/>
          <w:color w:val="000000" w:themeColor="text1"/>
          <w:sz w:val="32"/>
          <w:szCs w:val="32"/>
          <w:rtl/>
        </w:rPr>
        <w:t>قسم</w:t>
      </w:r>
      <w:r w:rsidRPr="009D3729">
        <w:rPr>
          <w:rFonts w:ascii="All Genders v4" w:hAnsi="All Genders v4" w:cs="All Genders v4" w:hint="cs"/>
          <w:color w:val="000000" w:themeColor="text1"/>
          <w:sz w:val="32"/>
          <w:szCs w:val="32"/>
          <w:rtl/>
        </w:rPr>
        <w:t xml:space="preserve"> </w:t>
      </w:r>
      <w:r w:rsidR="00FC4E93" w:rsidRPr="009D3729">
        <w:rPr>
          <w:rFonts w:ascii="All Genders v4" w:hAnsi="All Genders v4" w:cs="All Genders v4" w:hint="cs"/>
          <w:color w:val="000000" w:themeColor="text1"/>
          <w:sz w:val="32"/>
          <w:szCs w:val="32"/>
          <w:rtl/>
        </w:rPr>
        <w:t>علوم تجارية</w:t>
      </w:r>
    </w:p>
    <w:p w14:paraId="02514316" w14:textId="77777777" w:rsidR="00BB622F" w:rsidRPr="009D3729" w:rsidRDefault="00BB622F" w:rsidP="00FA56CA">
      <w:pPr>
        <w:tabs>
          <w:tab w:val="left" w:pos="2794"/>
        </w:tabs>
        <w:spacing w:line="276" w:lineRule="auto"/>
        <w:jc w:val="both"/>
        <w:rPr>
          <w:rFonts w:ascii="Sakkal Majalla" w:hAnsi="Sakkal Majalla" w:cs="Sakkal Majalla"/>
          <w:color w:val="000000" w:themeColor="text1"/>
          <w:sz w:val="32"/>
          <w:szCs w:val="32"/>
          <w:rtl/>
        </w:rPr>
      </w:pPr>
    </w:p>
    <w:p w14:paraId="028758B8" w14:textId="77777777" w:rsidR="00BB622F" w:rsidRPr="009D3729" w:rsidRDefault="006460D6" w:rsidP="002751F7">
      <w:pPr>
        <w:tabs>
          <w:tab w:val="left" w:pos="2794"/>
        </w:tabs>
        <w:spacing w:line="276" w:lineRule="auto"/>
        <w:jc w:val="center"/>
        <w:rPr>
          <w:rFonts w:ascii="Sakkal Majalla" w:hAnsi="Sakkal Majalla" w:cs="Sakkal Majalla"/>
          <w:b/>
          <w:bCs/>
          <w:color w:val="000000" w:themeColor="text1"/>
          <w:sz w:val="32"/>
          <w:szCs w:val="32"/>
          <w:rtl/>
        </w:rPr>
      </w:pPr>
      <w:r w:rsidRPr="009D3729">
        <w:rPr>
          <w:rFonts w:ascii="Sakkal Majalla" w:hAnsi="Sakkal Majalla" w:cs="Sakkal Majalla" w:hint="cs"/>
          <w:b/>
          <w:bCs/>
          <w:color w:val="000000" w:themeColor="text1"/>
          <w:sz w:val="32"/>
          <w:szCs w:val="32"/>
          <w:rtl/>
        </w:rPr>
        <w:t>مذكرة</w:t>
      </w:r>
      <w:r w:rsidRPr="009D3729">
        <w:rPr>
          <w:rFonts w:ascii="Sakkal Majalla" w:hAnsi="Sakkal Majalla" w:cs="Sakkal Majalla"/>
          <w:b/>
          <w:bCs/>
          <w:color w:val="000000" w:themeColor="text1"/>
          <w:sz w:val="32"/>
          <w:szCs w:val="32"/>
          <w:rtl/>
        </w:rPr>
        <w:br/>
      </w:r>
      <w:r w:rsidRPr="009D3729">
        <w:rPr>
          <w:rFonts w:ascii="Sakkal Majalla" w:hAnsi="Sakkal Majalla" w:cs="Sakkal Majalla" w:hint="cs"/>
          <w:b/>
          <w:bCs/>
          <w:color w:val="000000" w:themeColor="text1"/>
          <w:sz w:val="32"/>
          <w:szCs w:val="32"/>
          <w:rtl/>
        </w:rPr>
        <w:t xml:space="preserve">مقدمة ضمن متطلبات الحصول على شهادة الماستر  في العلوم </w:t>
      </w:r>
      <w:r w:rsidR="003D709C" w:rsidRPr="009D3729">
        <w:rPr>
          <w:rFonts w:ascii="Sakkal Majalla" w:hAnsi="Sakkal Majalla" w:cs="Sakkal Majalla" w:hint="cs"/>
          <w:b/>
          <w:bCs/>
          <w:color w:val="000000" w:themeColor="text1"/>
          <w:sz w:val="32"/>
          <w:szCs w:val="32"/>
          <w:rtl/>
        </w:rPr>
        <w:t>التجارية</w:t>
      </w:r>
      <w:r w:rsidRPr="009D3729">
        <w:rPr>
          <w:rFonts w:ascii="Sakkal Majalla" w:hAnsi="Sakkal Majalla" w:cs="Sakkal Majalla"/>
          <w:b/>
          <w:bCs/>
          <w:color w:val="000000" w:themeColor="text1"/>
          <w:sz w:val="32"/>
          <w:szCs w:val="32"/>
          <w:rtl/>
        </w:rPr>
        <w:br/>
      </w:r>
      <w:r w:rsidRPr="009D3729">
        <w:rPr>
          <w:rFonts w:ascii="Sakkal Majalla" w:hAnsi="Sakkal Majalla" w:cs="Sakkal Majalla" w:hint="cs"/>
          <w:b/>
          <w:bCs/>
          <w:color w:val="000000" w:themeColor="text1"/>
          <w:sz w:val="32"/>
          <w:szCs w:val="32"/>
          <w:rtl/>
        </w:rPr>
        <w:t>تخصص</w:t>
      </w:r>
      <w:r w:rsidR="00FC4E93" w:rsidRPr="009D3729">
        <w:rPr>
          <w:rFonts w:ascii="Sakkal Majalla" w:hAnsi="Sakkal Majalla" w:cs="Sakkal Majalla" w:hint="cs"/>
          <w:b/>
          <w:bCs/>
          <w:color w:val="000000" w:themeColor="text1"/>
          <w:sz w:val="32"/>
          <w:szCs w:val="32"/>
          <w:rtl/>
        </w:rPr>
        <w:t xml:space="preserve"> تجارة دولية و مالية</w:t>
      </w:r>
    </w:p>
    <w:p w14:paraId="1D634764" w14:textId="77777777" w:rsidR="006D4018" w:rsidRPr="009D3729" w:rsidRDefault="006460D6" w:rsidP="002751F7">
      <w:pPr>
        <w:tabs>
          <w:tab w:val="left" w:pos="2794"/>
        </w:tabs>
        <w:spacing w:line="276" w:lineRule="auto"/>
        <w:jc w:val="center"/>
        <w:rPr>
          <w:rFonts w:ascii="Sakkal Majalla" w:hAnsi="Sakkal Majalla" w:cs="Sakkal Majalla"/>
          <w:b/>
          <w:bCs/>
          <w:color w:val="000000" w:themeColor="text1"/>
          <w:sz w:val="32"/>
          <w:szCs w:val="32"/>
        </w:rPr>
      </w:pPr>
      <w:r w:rsidRPr="009D3729">
        <w:rPr>
          <w:rFonts w:ascii="Sakkal Majalla" w:hAnsi="Sakkal Majalla" w:cs="Sakkal Majalla" w:hint="cs"/>
          <w:b/>
          <w:bCs/>
          <w:noProof/>
          <w:color w:val="000000" w:themeColor="text1"/>
          <w:sz w:val="32"/>
          <w:szCs w:val="32"/>
          <w:rtl/>
          <w:lang w:val="ar-SA"/>
        </w:rPr>
        <mc:AlternateContent>
          <mc:Choice Requires="wps">
            <w:drawing>
              <wp:anchor distT="0" distB="0" distL="114300" distR="114300" simplePos="0" relativeHeight="251674624" behindDoc="1" locked="0" layoutInCell="1" allowOverlap="1" wp14:anchorId="1F4DA8BC" wp14:editId="014EE887">
                <wp:simplePos x="0" y="0"/>
                <wp:positionH relativeFrom="margin">
                  <wp:align>right</wp:align>
                </wp:positionH>
                <wp:positionV relativeFrom="paragraph">
                  <wp:posOffset>340995</wp:posOffset>
                </wp:positionV>
                <wp:extent cx="5761990" cy="1362710"/>
                <wp:effectExtent l="0" t="0" r="10160" b="27940"/>
                <wp:wrapSquare wrapText="bothSides"/>
                <wp:docPr id="4" name="Rectangle 4"/>
                <wp:cNvGraphicFramePr/>
                <a:graphic xmlns:a="http://schemas.openxmlformats.org/drawingml/2006/main">
                  <a:graphicData uri="http://schemas.microsoft.com/office/word/2010/wordprocessingShape">
                    <wps:wsp>
                      <wps:cNvSpPr/>
                      <wps:spPr>
                        <a:xfrm>
                          <a:off x="0" y="0"/>
                          <a:ext cx="5761990" cy="1362974"/>
                        </a:xfrm>
                        <a:prstGeom prst="rect">
                          <a:avLst/>
                        </a:prstGeom>
                        <a:ln w="25400"/>
                      </wps:spPr>
                      <wps:style>
                        <a:lnRef idx="2">
                          <a:schemeClr val="accent1"/>
                        </a:lnRef>
                        <a:fillRef idx="1">
                          <a:schemeClr val="lt1"/>
                        </a:fillRef>
                        <a:effectRef idx="0">
                          <a:schemeClr val="accent1"/>
                        </a:effectRef>
                        <a:fontRef idx="minor">
                          <a:schemeClr val="dk1"/>
                        </a:fontRef>
                      </wps:style>
                      <wps:txbx>
                        <w:txbxContent>
                          <w:p w14:paraId="6FC862A2" w14:textId="77777777" w:rsidR="00D51DF2" w:rsidRPr="006D4018" w:rsidRDefault="00D51DF2" w:rsidP="006460D6">
                            <w:pPr>
                              <w:jc w:val="center"/>
                              <w:rPr>
                                <w:rFonts w:ascii="All Genders v4" w:hAnsi="All Genders v4" w:cs="All Genders v4"/>
                                <w:color w:val="2F5496" w:themeColor="accent1" w:themeShade="BF"/>
                                <w:sz w:val="44"/>
                                <w:szCs w:val="44"/>
                              </w:rPr>
                            </w:pPr>
                            <w:r w:rsidRPr="006D4018">
                              <w:rPr>
                                <w:rFonts w:ascii="All Genders v4" w:hAnsi="All Genders v4" w:cs="All Genders v4"/>
                                <w:color w:val="2F5496" w:themeColor="accent1" w:themeShade="BF"/>
                                <w:sz w:val="44"/>
                                <w:szCs w:val="44"/>
                                <w:rtl/>
                              </w:rPr>
                              <w:t>دور لاعتماد على الدفع الالكتلروني في الحد من الاقتصاد الموازي خلال</w:t>
                            </w:r>
                            <w:r w:rsidRPr="006D4018">
                              <w:rPr>
                                <w:rFonts w:ascii="All Genders v4" w:hAnsi="All Genders v4" w:cs="All Genders v4" w:hint="cs"/>
                                <w:color w:val="2F5496" w:themeColor="accent1" w:themeShade="BF"/>
                                <w:sz w:val="44"/>
                                <w:szCs w:val="44"/>
                                <w:rtl/>
                              </w:rPr>
                              <w:t xml:space="preserve"> </w:t>
                            </w:r>
                            <w:r w:rsidRPr="006D4018">
                              <w:rPr>
                                <w:rFonts w:ascii="All Genders v4" w:hAnsi="All Genders v4" w:cs="All Genders v4"/>
                                <w:color w:val="2F5496" w:themeColor="accent1" w:themeShade="BF"/>
                                <w:sz w:val="44"/>
                                <w:szCs w:val="44"/>
                                <w:rtl/>
                              </w:rPr>
                              <w:t>الفترة</w:t>
                            </w:r>
                            <w:r w:rsidRPr="006D4018">
                              <w:rPr>
                                <w:rFonts w:ascii="All Genders v4" w:hAnsi="All Genders v4" w:cs="All Genders v4" w:hint="cs"/>
                                <w:color w:val="2F5496" w:themeColor="accent1" w:themeShade="BF"/>
                                <w:sz w:val="44"/>
                                <w:szCs w:val="44"/>
                                <w:rtl/>
                              </w:rPr>
                              <w:t xml:space="preserve"> 2019-2022</w:t>
                            </w:r>
                            <w:r w:rsidRPr="006D4018">
                              <w:rPr>
                                <w:rFonts w:ascii="All Genders v4" w:hAnsi="All Genders v4" w:cs="All Genders v4"/>
                                <w:color w:val="2F5496" w:themeColor="accent1" w:themeShade="BF"/>
                                <w:sz w:val="44"/>
                                <w:szCs w:val="44"/>
                                <w:rtl/>
                              </w:rPr>
                              <w:t xml:space="preserve"> </w:t>
                            </w:r>
                            <w:r w:rsidRPr="006D4018">
                              <w:rPr>
                                <w:rFonts w:ascii="All Genders v4" w:hAnsi="All Genders v4" w:cs="All Genders v4" w:hint="cs"/>
                                <w:color w:val="2F5496" w:themeColor="accent1" w:themeShade="BF"/>
                                <w:sz w:val="44"/>
                                <w:szCs w:val="44"/>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DA8BC" id="Rectangle 4" o:spid="_x0000_s1026" style="position:absolute;left:0;text-align:left;margin-left:402.5pt;margin-top:26.85pt;width:453.7pt;height:107.3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" fillcolor="white [3201]" strokecolor="#4472c4 [3204]" strokeweight="2pt">
                <v:textbox>
                  <w:txbxContent>
                    <w:p w14:paraId="6FC862A2" w14:textId="77777777" w:rsidR="00D51DF2" w:rsidRPr="006D4018" w:rsidRDefault="00D51DF2" w:rsidP="006460D6">
                      <w:pPr>
                        <w:jc w:val="center"/>
                        <w:rPr>
                          <w:rFonts w:ascii="All Genders v4" w:hAnsi="All Genders v4" w:cs="All Genders v4"/>
                          <w:color w:val="2F5496" w:themeColor="accent1" w:themeShade="BF"/>
                          <w:sz w:val="44"/>
                          <w:szCs w:val="44"/>
                        </w:rPr>
                      </w:pPr>
                      <w:r w:rsidRPr="006D4018">
                        <w:rPr>
                          <w:rFonts w:ascii="All Genders v4" w:hAnsi="All Genders v4" w:cs="All Genders v4"/>
                          <w:color w:val="2F5496" w:themeColor="accent1" w:themeShade="BF"/>
                          <w:sz w:val="44"/>
                          <w:szCs w:val="44"/>
                          <w:rtl/>
                        </w:rPr>
                        <w:t>دور لاعتماد على الدفع الالكتلروني في الحد من الاقتصاد الموازي خلال</w:t>
                      </w:r>
                      <w:r w:rsidRPr="006D4018">
                        <w:rPr>
                          <w:rFonts w:ascii="All Genders v4" w:hAnsi="All Genders v4" w:cs="All Genders v4" w:hint="cs"/>
                          <w:color w:val="2F5496" w:themeColor="accent1" w:themeShade="BF"/>
                          <w:sz w:val="44"/>
                          <w:szCs w:val="44"/>
                          <w:rtl/>
                        </w:rPr>
                        <w:t xml:space="preserve"> </w:t>
                      </w:r>
                      <w:r w:rsidRPr="006D4018">
                        <w:rPr>
                          <w:rFonts w:ascii="All Genders v4" w:hAnsi="All Genders v4" w:cs="All Genders v4"/>
                          <w:color w:val="2F5496" w:themeColor="accent1" w:themeShade="BF"/>
                          <w:sz w:val="44"/>
                          <w:szCs w:val="44"/>
                          <w:rtl/>
                        </w:rPr>
                        <w:t>الفترة</w:t>
                      </w:r>
                      <w:r w:rsidRPr="006D4018">
                        <w:rPr>
                          <w:rFonts w:ascii="All Genders v4" w:hAnsi="All Genders v4" w:cs="All Genders v4" w:hint="cs"/>
                          <w:color w:val="2F5496" w:themeColor="accent1" w:themeShade="BF"/>
                          <w:sz w:val="44"/>
                          <w:szCs w:val="44"/>
                          <w:rtl/>
                        </w:rPr>
                        <w:t xml:space="preserve"> 2019-2022</w:t>
                      </w:r>
                      <w:r w:rsidRPr="006D4018">
                        <w:rPr>
                          <w:rFonts w:ascii="All Genders v4" w:hAnsi="All Genders v4" w:cs="All Genders v4"/>
                          <w:color w:val="2F5496" w:themeColor="accent1" w:themeShade="BF"/>
                          <w:sz w:val="44"/>
                          <w:szCs w:val="44"/>
                          <w:rtl/>
                        </w:rPr>
                        <w:t xml:space="preserve"> </w:t>
                      </w:r>
                      <w:r w:rsidRPr="006D4018">
                        <w:rPr>
                          <w:rFonts w:ascii="All Genders v4" w:hAnsi="All Genders v4" w:cs="All Genders v4" w:hint="cs"/>
                          <w:color w:val="2F5496" w:themeColor="accent1" w:themeShade="BF"/>
                          <w:sz w:val="44"/>
                          <w:szCs w:val="44"/>
                          <w:rtl/>
                        </w:rPr>
                        <w:t xml:space="preserve"> </w:t>
                      </w:r>
                    </w:p>
                  </w:txbxContent>
                </v:textbox>
                <w10:wrap type="square" anchorx="margin"/>
              </v:rect>
            </w:pict>
          </mc:Fallback>
        </mc:AlternateContent>
      </w:r>
      <w:r w:rsidRPr="009D3729">
        <w:rPr>
          <w:rFonts w:ascii="Sakkal Majalla" w:hAnsi="Sakkal Majalla" w:cs="Sakkal Majalla" w:hint="cs"/>
          <w:b/>
          <w:bCs/>
          <w:color w:val="000000" w:themeColor="text1"/>
          <w:sz w:val="32"/>
          <w:szCs w:val="32"/>
          <w:rtl/>
        </w:rPr>
        <w:t>الموضوع</w:t>
      </w:r>
    </w:p>
    <w:p w14:paraId="5130C931" w14:textId="67C6F2CE" w:rsidR="00B65E0A" w:rsidRDefault="007E4DD7" w:rsidP="00B65E0A">
      <w:pPr>
        <w:tabs>
          <w:tab w:val="left" w:pos="5069"/>
        </w:tabs>
        <w:spacing w:line="276" w:lineRule="auto"/>
        <w:jc w:val="center"/>
        <w:rPr>
          <w:rFonts w:ascii="Sakkal Majalla" w:hAnsi="Sakkal Majalla" w:cs="Sakkal Majalla"/>
          <w:color w:val="000000" w:themeColor="text1"/>
          <w:sz w:val="32"/>
          <w:szCs w:val="32"/>
        </w:rPr>
      </w:pPr>
      <w:r w:rsidRPr="009D3729">
        <w:rPr>
          <w:rFonts w:ascii="Sakkal Majalla" w:hAnsi="Sakkal Majalla" w:cs="Sakkal Majalla" w:hint="cs"/>
          <w:color w:val="000000" w:themeColor="text1"/>
          <w:sz w:val="32"/>
          <w:szCs w:val="32"/>
          <w:rtl/>
        </w:rPr>
        <w:t>تحت اشراف :</w:t>
      </w:r>
      <w:r w:rsidRPr="009D3729">
        <w:rPr>
          <w:rFonts w:ascii="Sakkal Majalla" w:hAnsi="Sakkal Majalla" w:cs="Sakkal Majalla"/>
          <w:color w:val="000000" w:themeColor="text1"/>
          <w:sz w:val="32"/>
          <w:szCs w:val="32"/>
        </w:rPr>
        <w:t xml:space="preserve">                                                                                        </w:t>
      </w:r>
      <w:r w:rsidRPr="009D3729">
        <w:rPr>
          <w:rFonts w:ascii="Sakkal Majalla" w:hAnsi="Sakkal Majalla" w:cs="Sakkal Majalla" w:hint="cs"/>
          <w:color w:val="000000" w:themeColor="text1"/>
          <w:sz w:val="32"/>
          <w:szCs w:val="32"/>
          <w:rtl/>
        </w:rPr>
        <w:t>:</w:t>
      </w:r>
      <w:r w:rsidRPr="009D3729">
        <w:rPr>
          <w:rFonts w:ascii="Sakkal Majalla" w:hAnsi="Sakkal Majalla" w:cs="Sakkal Majalla"/>
          <w:color w:val="000000" w:themeColor="text1"/>
          <w:sz w:val="32"/>
          <w:szCs w:val="32"/>
        </w:rPr>
        <w:t xml:space="preserve"> </w:t>
      </w:r>
      <w:r w:rsidRPr="009D3729">
        <w:rPr>
          <w:rFonts w:ascii="Sakkal Majalla" w:hAnsi="Sakkal Majalla" w:cs="Sakkal Majalla" w:hint="cs"/>
          <w:color w:val="000000" w:themeColor="text1"/>
          <w:sz w:val="32"/>
          <w:szCs w:val="32"/>
          <w:rtl/>
        </w:rPr>
        <w:t xml:space="preserve"> اعداد الطالب</w:t>
      </w:r>
      <w:r w:rsidRPr="009D3729">
        <w:rPr>
          <w:rFonts w:ascii="Sakkal Majalla" w:hAnsi="Sakkal Majalla" w:cs="Sakkal Majalla"/>
          <w:color w:val="000000" w:themeColor="text1"/>
          <w:sz w:val="32"/>
          <w:szCs w:val="32"/>
        </w:rPr>
        <w:br/>
      </w:r>
      <w:r w:rsidRPr="009D3729">
        <w:rPr>
          <w:rFonts w:ascii="Sakkal Majalla" w:hAnsi="Sakkal Majalla" w:cs="Sakkal Majalla" w:hint="cs"/>
          <w:color w:val="000000" w:themeColor="text1"/>
          <w:sz w:val="32"/>
          <w:szCs w:val="32"/>
          <w:rtl/>
        </w:rPr>
        <w:t xml:space="preserve">ايت فلة عبد الله        </w:t>
      </w:r>
      <w:r w:rsidR="00B65E0A">
        <w:rPr>
          <w:rFonts w:ascii="Sakkal Majalla" w:hAnsi="Sakkal Majalla" w:cs="Sakkal Majalla" w:hint="cs"/>
          <w:color w:val="000000" w:themeColor="text1"/>
          <w:sz w:val="32"/>
          <w:szCs w:val="32"/>
          <w:rtl/>
        </w:rPr>
        <w:t xml:space="preserve">  </w:t>
      </w:r>
      <w:r w:rsidRPr="009D3729">
        <w:rPr>
          <w:rFonts w:ascii="Sakkal Majalla" w:hAnsi="Sakkal Majalla" w:cs="Sakkal Majalla" w:hint="cs"/>
          <w:color w:val="000000" w:themeColor="text1"/>
          <w:sz w:val="32"/>
          <w:szCs w:val="32"/>
          <w:rtl/>
        </w:rPr>
        <w:t xml:space="preserve">                                                                  </w:t>
      </w:r>
      <w:r w:rsidR="00B65E0A">
        <w:rPr>
          <w:rFonts w:ascii="Sakkal Majalla" w:hAnsi="Sakkal Majalla" w:cs="Sakkal Majalla" w:hint="cs"/>
          <w:color w:val="000000" w:themeColor="text1"/>
          <w:sz w:val="32"/>
          <w:szCs w:val="32"/>
          <w:rtl/>
        </w:rPr>
        <w:t xml:space="preserve">  </w:t>
      </w:r>
      <w:r w:rsidRPr="009D3729">
        <w:rPr>
          <w:rFonts w:ascii="Sakkal Majalla" w:hAnsi="Sakkal Majalla" w:cs="Sakkal Majalla" w:hint="cs"/>
          <w:color w:val="000000" w:themeColor="text1"/>
          <w:sz w:val="32"/>
          <w:szCs w:val="32"/>
          <w:rtl/>
        </w:rPr>
        <w:t xml:space="preserve"> </w:t>
      </w:r>
      <w:r w:rsidR="00B65E0A">
        <w:rPr>
          <w:rFonts w:ascii="Sakkal Majalla" w:hAnsi="Sakkal Majalla" w:cs="Sakkal Majalla" w:hint="cs"/>
          <w:color w:val="000000" w:themeColor="text1"/>
          <w:sz w:val="32"/>
          <w:szCs w:val="32"/>
          <w:rtl/>
        </w:rPr>
        <w:t xml:space="preserve"> </w:t>
      </w:r>
      <w:r w:rsidRPr="009D3729">
        <w:rPr>
          <w:rFonts w:ascii="Sakkal Majalla" w:hAnsi="Sakkal Majalla" w:cs="Sakkal Majalla" w:hint="cs"/>
          <w:color w:val="000000" w:themeColor="text1"/>
          <w:sz w:val="32"/>
          <w:szCs w:val="32"/>
          <w:rtl/>
        </w:rPr>
        <w:t xml:space="preserve">   </w:t>
      </w:r>
      <w:r w:rsidR="00B65E0A">
        <w:rPr>
          <w:rFonts w:ascii="Sakkal Majalla" w:hAnsi="Sakkal Majalla" w:cs="Sakkal Majalla" w:hint="cs"/>
          <w:color w:val="000000" w:themeColor="text1"/>
          <w:sz w:val="32"/>
          <w:szCs w:val="32"/>
          <w:rtl/>
        </w:rPr>
        <w:t xml:space="preserve"> </w:t>
      </w:r>
      <w:r w:rsidRPr="009D3729">
        <w:rPr>
          <w:rFonts w:ascii="Sakkal Majalla" w:hAnsi="Sakkal Majalla" w:cs="Sakkal Majalla" w:hint="cs"/>
          <w:color w:val="000000" w:themeColor="text1"/>
          <w:sz w:val="32"/>
          <w:szCs w:val="32"/>
          <w:rtl/>
        </w:rPr>
        <w:t xml:space="preserve">  خلفي رفيق</w:t>
      </w:r>
      <w:r w:rsidR="00B65E0A">
        <w:rPr>
          <w:rFonts w:ascii="Sakkal Majalla" w:hAnsi="Sakkal Majalla" w:cs="Sakkal Majalla" w:hint="cs"/>
          <w:color w:val="000000" w:themeColor="text1"/>
          <w:sz w:val="32"/>
          <w:szCs w:val="32"/>
          <w:rtl/>
        </w:rPr>
        <w:t xml:space="preserve">    </w:t>
      </w:r>
    </w:p>
    <w:p w14:paraId="69AB5C51" w14:textId="0674FD94" w:rsidR="00611C1E" w:rsidRPr="009D3729" w:rsidRDefault="006D4018" w:rsidP="00B65E0A">
      <w:pPr>
        <w:tabs>
          <w:tab w:val="left" w:pos="5069"/>
        </w:tabs>
        <w:spacing w:line="276" w:lineRule="auto"/>
        <w:jc w:val="center"/>
        <w:rPr>
          <w:rFonts w:ascii="Sakkal Majalla" w:hAnsi="Sakkal Majalla" w:cs="Sakkal Majalla"/>
          <w:color w:val="000000" w:themeColor="text1"/>
          <w:sz w:val="32"/>
          <w:szCs w:val="32"/>
        </w:rPr>
      </w:pPr>
      <w:r w:rsidRPr="009D3729">
        <w:rPr>
          <w:rFonts w:ascii="Sakkal Majalla" w:hAnsi="Sakkal Majalla" w:cs="Sakkal Majalla" w:hint="cs"/>
          <w:color w:val="000000" w:themeColor="text1"/>
          <w:sz w:val="32"/>
          <w:szCs w:val="32"/>
          <w:rtl/>
        </w:rPr>
        <w:t>تاريخ المناقشة :</w:t>
      </w:r>
      <w:r w:rsidR="00FC4E93" w:rsidRPr="009D3729">
        <w:rPr>
          <w:rFonts w:ascii="Sakkal Majalla" w:hAnsi="Sakkal Majalla" w:cs="Sakkal Majalla" w:hint="cs"/>
          <w:color w:val="000000" w:themeColor="text1"/>
          <w:sz w:val="32"/>
          <w:szCs w:val="32"/>
          <w:rtl/>
        </w:rPr>
        <w:t xml:space="preserve"> 29 </w:t>
      </w:r>
      <w:r w:rsidR="00FC4E93" w:rsidRPr="009D3729">
        <w:rPr>
          <w:rFonts w:ascii="Sakkal Majalla" w:hAnsi="Sakkal Majalla" w:cs="Sakkal Majalla"/>
          <w:color w:val="000000" w:themeColor="text1"/>
          <w:sz w:val="32"/>
          <w:szCs w:val="32"/>
          <w:rtl/>
        </w:rPr>
        <w:t>–</w:t>
      </w:r>
      <w:r w:rsidR="00FC4E93" w:rsidRPr="009D3729">
        <w:rPr>
          <w:rFonts w:ascii="Sakkal Majalla" w:hAnsi="Sakkal Majalla" w:cs="Sakkal Majalla" w:hint="cs"/>
          <w:color w:val="000000" w:themeColor="text1"/>
          <w:sz w:val="32"/>
          <w:szCs w:val="32"/>
          <w:rtl/>
        </w:rPr>
        <w:t xml:space="preserve"> 06 - 2025</w:t>
      </w:r>
    </w:p>
    <w:tbl>
      <w:tblPr>
        <w:tblStyle w:val="TableGrid"/>
        <w:tblW w:w="0" w:type="auto"/>
        <w:tblLook w:val="04A0" w:firstRow="1" w:lastRow="0" w:firstColumn="1" w:lastColumn="0" w:noHBand="0" w:noVBand="1"/>
      </w:tblPr>
      <w:tblGrid>
        <w:gridCol w:w="3022"/>
        <w:gridCol w:w="3022"/>
        <w:gridCol w:w="3022"/>
      </w:tblGrid>
      <w:tr w:rsidR="00611C1E" w:rsidRPr="009D3729" w14:paraId="7F702086" w14:textId="77777777" w:rsidTr="00611C1E">
        <w:tc>
          <w:tcPr>
            <w:tcW w:w="3022" w:type="dxa"/>
            <w:tcBorders>
              <w:right w:val="nil"/>
            </w:tcBorders>
            <w:shd w:val="clear" w:color="auto" w:fill="2F5496" w:themeFill="accent1" w:themeFillShade="BF"/>
          </w:tcPr>
          <w:p w14:paraId="6E017793" w14:textId="77777777" w:rsidR="00611C1E" w:rsidRPr="009D3729" w:rsidRDefault="00611C1E" w:rsidP="00FA56CA">
            <w:pPr>
              <w:spacing w:line="276" w:lineRule="auto"/>
              <w:jc w:val="both"/>
              <w:rPr>
                <w:rFonts w:ascii="Sakkal Majalla" w:hAnsi="Sakkal Majalla" w:cs="Sakkal Majalla"/>
                <w:color w:val="000000" w:themeColor="text1"/>
                <w:sz w:val="32"/>
                <w:szCs w:val="32"/>
              </w:rPr>
            </w:pPr>
          </w:p>
        </w:tc>
        <w:tc>
          <w:tcPr>
            <w:tcW w:w="3022" w:type="dxa"/>
            <w:tcBorders>
              <w:left w:val="nil"/>
              <w:right w:val="nil"/>
            </w:tcBorders>
            <w:shd w:val="clear" w:color="auto" w:fill="2F5496" w:themeFill="accent1" w:themeFillShade="BF"/>
          </w:tcPr>
          <w:p w14:paraId="49552EAC" w14:textId="77777777" w:rsidR="00611C1E" w:rsidRPr="002751F7" w:rsidRDefault="00611C1E" w:rsidP="002751F7">
            <w:pPr>
              <w:spacing w:line="276" w:lineRule="auto"/>
              <w:jc w:val="center"/>
              <w:rPr>
                <w:rFonts w:ascii="Sakkal Majalla" w:hAnsi="Sakkal Majalla" w:cs="Sakkal Majalla"/>
                <w:color w:val="FFFFFF" w:themeColor="background1"/>
                <w:sz w:val="32"/>
                <w:szCs w:val="32"/>
                <w:rtl/>
              </w:rPr>
            </w:pPr>
            <w:r w:rsidRPr="002751F7">
              <w:rPr>
                <w:rFonts w:ascii="Sakkal Majalla" w:hAnsi="Sakkal Majalla" w:cs="Sakkal Majalla" w:hint="cs"/>
                <w:color w:val="FFFFFF" w:themeColor="background1"/>
                <w:sz w:val="32"/>
                <w:szCs w:val="32"/>
                <w:rtl/>
              </w:rPr>
              <w:t>لجنة المناقشة</w:t>
            </w:r>
          </w:p>
        </w:tc>
        <w:tc>
          <w:tcPr>
            <w:tcW w:w="3022" w:type="dxa"/>
            <w:tcBorders>
              <w:left w:val="nil"/>
            </w:tcBorders>
            <w:shd w:val="clear" w:color="auto" w:fill="2F5496" w:themeFill="accent1" w:themeFillShade="BF"/>
          </w:tcPr>
          <w:p w14:paraId="63EC6874" w14:textId="77777777" w:rsidR="00611C1E" w:rsidRPr="009D3729" w:rsidRDefault="00611C1E" w:rsidP="00FA56CA">
            <w:pPr>
              <w:spacing w:line="276" w:lineRule="auto"/>
              <w:jc w:val="both"/>
              <w:rPr>
                <w:rFonts w:ascii="Sakkal Majalla" w:hAnsi="Sakkal Majalla" w:cs="Sakkal Majalla"/>
                <w:color w:val="000000" w:themeColor="text1"/>
                <w:sz w:val="32"/>
                <w:szCs w:val="32"/>
              </w:rPr>
            </w:pPr>
          </w:p>
        </w:tc>
      </w:tr>
      <w:tr w:rsidR="00611C1E" w:rsidRPr="009D3729" w14:paraId="0CE87D19" w14:textId="77777777" w:rsidTr="00611C1E">
        <w:tc>
          <w:tcPr>
            <w:tcW w:w="3022" w:type="dxa"/>
          </w:tcPr>
          <w:p w14:paraId="0B9CB496" w14:textId="77777777" w:rsidR="00611C1E" w:rsidRPr="009D3729" w:rsidRDefault="00282216" w:rsidP="00282216">
            <w:pPr>
              <w:spacing w:line="276" w:lineRule="auto"/>
              <w:jc w:val="center"/>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rPr>
              <w:t>حسام</w:t>
            </w:r>
          </w:p>
        </w:tc>
        <w:tc>
          <w:tcPr>
            <w:tcW w:w="3022" w:type="dxa"/>
          </w:tcPr>
          <w:p w14:paraId="15C8945E" w14:textId="77777777" w:rsidR="00611C1E" w:rsidRPr="009D3729" w:rsidRDefault="00282216" w:rsidP="00282216">
            <w:pPr>
              <w:spacing w:line="276" w:lineRule="auto"/>
              <w:jc w:val="center"/>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rPr>
              <w:t>لعمش</w:t>
            </w:r>
          </w:p>
        </w:tc>
        <w:tc>
          <w:tcPr>
            <w:tcW w:w="3022" w:type="dxa"/>
          </w:tcPr>
          <w:p w14:paraId="4AF0A4A0" w14:textId="77777777" w:rsidR="00611C1E" w:rsidRPr="009D3729" w:rsidRDefault="00611C1E" w:rsidP="00282216">
            <w:pPr>
              <w:spacing w:line="276" w:lineRule="auto"/>
              <w:jc w:val="center"/>
              <w:rPr>
                <w:rFonts w:ascii="Sakkal Majalla" w:hAnsi="Sakkal Majalla" w:cs="Sakkal Majalla"/>
                <w:color w:val="000000" w:themeColor="text1"/>
                <w:sz w:val="32"/>
                <w:szCs w:val="32"/>
              </w:rPr>
            </w:pPr>
            <w:r w:rsidRPr="009D3729">
              <w:rPr>
                <w:rFonts w:ascii="Sakkal Majalla" w:hAnsi="Sakkal Majalla" w:cs="Sakkal Majalla" w:hint="cs"/>
                <w:color w:val="000000" w:themeColor="text1"/>
                <w:sz w:val="32"/>
                <w:szCs w:val="32"/>
                <w:rtl/>
              </w:rPr>
              <w:t>الرئيس</w:t>
            </w:r>
          </w:p>
        </w:tc>
      </w:tr>
      <w:tr w:rsidR="00611C1E" w:rsidRPr="009D3729" w14:paraId="1B72CE8F" w14:textId="77777777" w:rsidTr="00611C1E">
        <w:tc>
          <w:tcPr>
            <w:tcW w:w="3022" w:type="dxa"/>
          </w:tcPr>
          <w:p w14:paraId="4E13DBEF" w14:textId="77777777" w:rsidR="00611C1E" w:rsidRPr="009D3729" w:rsidRDefault="00282216" w:rsidP="00282216">
            <w:pPr>
              <w:spacing w:line="276" w:lineRule="auto"/>
              <w:jc w:val="center"/>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rPr>
              <w:t>رفيق</w:t>
            </w:r>
          </w:p>
        </w:tc>
        <w:tc>
          <w:tcPr>
            <w:tcW w:w="3022" w:type="dxa"/>
          </w:tcPr>
          <w:p w14:paraId="6AE92DF9" w14:textId="77777777" w:rsidR="00611C1E" w:rsidRPr="009D3729" w:rsidRDefault="00282216" w:rsidP="00282216">
            <w:pPr>
              <w:spacing w:line="276" w:lineRule="auto"/>
              <w:jc w:val="center"/>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خلفي</w:t>
            </w:r>
          </w:p>
        </w:tc>
        <w:tc>
          <w:tcPr>
            <w:tcW w:w="3022" w:type="dxa"/>
          </w:tcPr>
          <w:p w14:paraId="0E95949C" w14:textId="77777777" w:rsidR="00611C1E" w:rsidRPr="009D3729" w:rsidRDefault="00611C1E" w:rsidP="00282216">
            <w:pPr>
              <w:spacing w:line="276" w:lineRule="auto"/>
              <w:jc w:val="center"/>
              <w:rPr>
                <w:rFonts w:ascii="Sakkal Majalla" w:hAnsi="Sakkal Majalla" w:cs="Sakkal Majalla"/>
                <w:color w:val="000000" w:themeColor="text1"/>
                <w:sz w:val="32"/>
                <w:szCs w:val="32"/>
              </w:rPr>
            </w:pPr>
            <w:r w:rsidRPr="009D3729">
              <w:rPr>
                <w:rFonts w:ascii="Sakkal Majalla" w:hAnsi="Sakkal Majalla" w:cs="Sakkal Majalla" w:hint="cs"/>
                <w:color w:val="000000" w:themeColor="text1"/>
                <w:sz w:val="32"/>
                <w:szCs w:val="32"/>
                <w:rtl/>
              </w:rPr>
              <w:t>المشرف</w:t>
            </w:r>
          </w:p>
        </w:tc>
      </w:tr>
      <w:tr w:rsidR="00611C1E" w:rsidRPr="009D3729" w14:paraId="1562607E" w14:textId="77777777" w:rsidTr="00611C1E">
        <w:tc>
          <w:tcPr>
            <w:tcW w:w="3022" w:type="dxa"/>
          </w:tcPr>
          <w:p w14:paraId="1E6B0C08" w14:textId="77777777" w:rsidR="00611C1E" w:rsidRPr="009D3729" w:rsidRDefault="00282216" w:rsidP="00282216">
            <w:pPr>
              <w:spacing w:line="276" w:lineRule="auto"/>
              <w:jc w:val="center"/>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rPr>
              <w:t>حمزة</w:t>
            </w:r>
          </w:p>
        </w:tc>
        <w:tc>
          <w:tcPr>
            <w:tcW w:w="3022" w:type="dxa"/>
          </w:tcPr>
          <w:p w14:paraId="0BB95EB5" w14:textId="77777777" w:rsidR="00611C1E" w:rsidRPr="009D3729" w:rsidRDefault="00282216" w:rsidP="00282216">
            <w:pPr>
              <w:spacing w:line="276" w:lineRule="auto"/>
              <w:jc w:val="center"/>
              <w:rPr>
                <w:rFonts w:ascii="Sakkal Majalla" w:hAnsi="Sakkal Majalla" w:cs="Sakkal Majalla"/>
                <w:color w:val="000000" w:themeColor="text1"/>
                <w:sz w:val="32"/>
                <w:szCs w:val="32"/>
              </w:rPr>
            </w:pPr>
            <w:r>
              <w:rPr>
                <w:rFonts w:ascii="Sakkal Majalla" w:hAnsi="Sakkal Majalla" w:cs="Sakkal Majalla" w:hint="cs"/>
                <w:color w:val="000000" w:themeColor="text1"/>
                <w:sz w:val="32"/>
                <w:szCs w:val="32"/>
                <w:rtl/>
              </w:rPr>
              <w:t>جعفر</w:t>
            </w:r>
          </w:p>
        </w:tc>
        <w:tc>
          <w:tcPr>
            <w:tcW w:w="3022" w:type="dxa"/>
          </w:tcPr>
          <w:p w14:paraId="61730A63" w14:textId="77777777" w:rsidR="00611C1E" w:rsidRPr="009D3729" w:rsidRDefault="00611C1E" w:rsidP="00282216">
            <w:pPr>
              <w:spacing w:line="276" w:lineRule="auto"/>
              <w:jc w:val="center"/>
              <w:rPr>
                <w:rFonts w:ascii="Sakkal Majalla" w:hAnsi="Sakkal Majalla" w:cs="Sakkal Majalla"/>
                <w:color w:val="000000" w:themeColor="text1"/>
                <w:sz w:val="32"/>
                <w:szCs w:val="32"/>
              </w:rPr>
            </w:pPr>
            <w:r w:rsidRPr="009D3729">
              <w:rPr>
                <w:rFonts w:ascii="Sakkal Majalla" w:hAnsi="Sakkal Majalla" w:cs="Sakkal Majalla" w:hint="cs"/>
                <w:color w:val="000000" w:themeColor="text1"/>
                <w:sz w:val="32"/>
                <w:szCs w:val="32"/>
                <w:rtl/>
              </w:rPr>
              <w:t>المناقش</w:t>
            </w:r>
          </w:p>
        </w:tc>
      </w:tr>
    </w:tbl>
    <w:p w14:paraId="7A1C8428" w14:textId="77777777" w:rsidR="00611C1E" w:rsidRPr="009D3729" w:rsidRDefault="00611C1E" w:rsidP="00FA56CA">
      <w:pPr>
        <w:spacing w:line="276" w:lineRule="auto"/>
        <w:jc w:val="both"/>
        <w:rPr>
          <w:rFonts w:ascii="Sakkal Majalla" w:hAnsi="Sakkal Majalla" w:cs="Sakkal Majalla"/>
          <w:color w:val="000000" w:themeColor="text1"/>
          <w:sz w:val="32"/>
          <w:szCs w:val="32"/>
        </w:rPr>
      </w:pPr>
      <w:r w:rsidRPr="009D3729">
        <w:rPr>
          <w:rFonts w:ascii="All Genders v4" w:hAnsi="All Genders v4" w:cs="All Genders v4"/>
          <w:noProof/>
          <w:color w:val="000000" w:themeColor="text1"/>
          <w:sz w:val="32"/>
          <w:szCs w:val="32"/>
        </w:rPr>
        <mc:AlternateContent>
          <mc:Choice Requires="wps">
            <w:drawing>
              <wp:anchor distT="0" distB="0" distL="114300" distR="114300" simplePos="0" relativeHeight="251676672" behindDoc="0" locked="0" layoutInCell="1" allowOverlap="1" wp14:anchorId="4B3B274F" wp14:editId="375FD83E">
                <wp:simplePos x="0" y="0"/>
                <wp:positionH relativeFrom="margin">
                  <wp:align>center</wp:align>
                </wp:positionH>
                <wp:positionV relativeFrom="paragraph">
                  <wp:posOffset>156210</wp:posOffset>
                </wp:positionV>
                <wp:extent cx="7997190" cy="188595"/>
                <wp:effectExtent l="0" t="0" r="0" b="0"/>
                <wp:wrapNone/>
                <wp:docPr id="15" name="Signe Moin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97190" cy="188595"/>
                        </a:xfrm>
                        <a:prstGeom prst="mathMinus">
                          <a:avLst/>
                        </a:prstGeom>
                        <a:solidFill>
                          <a:schemeClr val="accent1">
                            <a:lumMod val="75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E84D6" id="Signe Moins 2" o:spid="_x0000_s1026" style="position:absolute;margin-left:0;margin-top:12.3pt;width:629.7pt;height:14.8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997190,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" path="m1060028,72119r5877134,l6937162,116476r-5877134,l1060028,72119xe" fillcolor="#2f5496 [2404]" stroked="f">
                <v:path arrowok="t" o:connecttype="custom" o:connectlocs="1060028,72119;6937162,72119;6937162,116476;1060028,116476;1060028,72119" o:connectangles="0,0,0,0,0"/>
                <w10:wrap anchorx="margin"/>
              </v:shape>
            </w:pict>
          </mc:Fallback>
        </mc:AlternateContent>
      </w:r>
    </w:p>
    <w:p w14:paraId="3306F030" w14:textId="77777777" w:rsidR="006D4018" w:rsidRPr="009D3729" w:rsidRDefault="00611C1E" w:rsidP="002751F7">
      <w:pPr>
        <w:spacing w:line="276" w:lineRule="auto"/>
        <w:jc w:val="center"/>
        <w:rPr>
          <w:rFonts w:ascii="All Genders v4" w:hAnsi="All Genders v4" w:cs="All Genders v4"/>
          <w:color w:val="000000" w:themeColor="text1"/>
          <w:sz w:val="32"/>
          <w:szCs w:val="32"/>
          <w:rtl/>
        </w:rPr>
      </w:pPr>
      <w:r w:rsidRPr="009D3729">
        <w:rPr>
          <w:rFonts w:ascii="All Genders v4" w:hAnsi="All Genders v4" w:cs="All Genders v4"/>
          <w:color w:val="000000" w:themeColor="text1"/>
          <w:sz w:val="32"/>
          <w:szCs w:val="32"/>
          <w:rtl/>
        </w:rPr>
        <w:t>السنة الجامعية 2024-2025</w:t>
      </w:r>
    </w:p>
    <w:sdt>
      <w:sdtPr>
        <w:rPr>
          <w:color w:val="000000" w:themeColor="text1"/>
          <w:rtl/>
        </w:rPr>
        <w:id w:val="-1113510269"/>
        <w:docPartObj>
          <w:docPartGallery w:val="Bibliographies"/>
          <w:docPartUnique/>
        </w:docPartObj>
      </w:sdtPr>
      <w:sdtContent>
        <w:sdt>
          <w:sdtPr>
            <w:rPr>
              <w:color w:val="000000" w:themeColor="text1"/>
              <w:rtl/>
            </w:rPr>
            <w:id w:val="-573587230"/>
            <w:showingPlcHdr/>
            <w:bibliography/>
          </w:sdtPr>
          <w:sdtContent>
            <w:p w14:paraId="7996CB92" w14:textId="7FB2A6CF" w:rsidR="00044F64" w:rsidRPr="00C108A2" w:rsidRDefault="00F055D3" w:rsidP="00C108A2">
              <w:pPr>
                <w:bidi/>
                <w:jc w:val="both"/>
                <w:rPr>
                  <w:color w:val="000000" w:themeColor="text1"/>
                </w:rPr>
                <w:sectPr w:rsidR="00044F64" w:rsidRPr="00C108A2" w:rsidSect="00C22701">
                  <w:headerReference w:type="default" r:id="rId10"/>
                  <w:pgSz w:w="11910" w:h="16840"/>
                  <w:pgMar w:top="1417" w:right="1417" w:bottom="1417" w:left="1417" w:header="720" w:footer="720" w:gutter="0"/>
                  <w:cols w:space="708"/>
                  <w:docGrid w:linePitch="299"/>
                </w:sectPr>
              </w:pPr>
              <w:r>
                <w:rPr>
                  <w:color w:val="000000" w:themeColor="text1"/>
                  <w:rtl/>
                </w:rPr>
                <w:t xml:space="preserve">     </w:t>
              </w:r>
            </w:p>
          </w:sdtContent>
        </w:sdt>
      </w:sdtContent>
    </w:sdt>
    <w:p w14:paraId="63D10340" w14:textId="093C4F40" w:rsidR="008C2F75" w:rsidRPr="00B67D26" w:rsidRDefault="00044F64" w:rsidP="00B67D26">
      <w:pPr>
        <w:pBdr>
          <w:top w:val="single" w:sz="6" w:space="1" w:color="auto"/>
          <w:left w:val="single" w:sz="6" w:space="4" w:color="auto"/>
          <w:bottom w:val="single" w:sz="6" w:space="1" w:color="auto"/>
          <w:right w:val="single" w:sz="6" w:space="4" w:color="auto"/>
        </w:pBdr>
        <w:bidi/>
        <w:spacing w:line="240" w:lineRule="auto"/>
        <w:jc w:val="both"/>
        <w:rPr>
          <w:rFonts w:ascii="Sakkal Majalla" w:hAnsi="Sakkal Majalla" w:cs="Sakkal Majalla"/>
          <w:b/>
          <w:bCs/>
          <w:color w:val="000000" w:themeColor="text1"/>
          <w:sz w:val="32"/>
          <w:szCs w:val="32"/>
          <w:lang w:val="en-US"/>
        </w:rPr>
      </w:pPr>
      <w:r w:rsidRPr="00C108A2">
        <w:rPr>
          <w:rFonts w:ascii="Sakkal Majalla" w:hAnsi="Sakkal Majalla" w:cs="Sakkal Majalla" w:hint="cs"/>
          <w:b/>
          <w:bCs/>
          <w:color w:val="000000" w:themeColor="text1"/>
          <w:sz w:val="32"/>
          <w:szCs w:val="32"/>
          <w:rtl/>
          <w:lang w:val="en-US"/>
        </w:rPr>
        <w:lastRenderedPageBreak/>
        <w:t>ملخص</w:t>
      </w:r>
      <w:r w:rsidR="00B67D26">
        <w:rPr>
          <w:rFonts w:ascii="Sakkal Majalla" w:hAnsi="Sakkal Majalla" w:cs="Sakkal Majalla" w:hint="cs"/>
          <w:b/>
          <w:bCs/>
          <w:color w:val="000000" w:themeColor="text1"/>
          <w:sz w:val="32"/>
          <w:szCs w:val="32"/>
          <w:rtl/>
          <w:lang w:val="en-US"/>
        </w:rPr>
        <w:t>:</w:t>
      </w:r>
      <w:r w:rsidR="00B67D26">
        <w:rPr>
          <w:rFonts w:ascii="Sakkal Majalla" w:hAnsi="Sakkal Majalla" w:cs="Sakkal Majalla"/>
          <w:b/>
          <w:bCs/>
          <w:color w:val="000000" w:themeColor="text1"/>
          <w:sz w:val="32"/>
          <w:szCs w:val="32"/>
          <w:rtl/>
          <w:lang w:val="en-US"/>
        </w:rPr>
        <w:br/>
      </w:r>
      <w:r w:rsidR="008C2F75" w:rsidRPr="008C2F75">
        <w:rPr>
          <w:rFonts w:ascii="Sakkal Majalla" w:hAnsi="Sakkal Majalla" w:cs="Sakkal Majalla"/>
          <w:color w:val="000000" w:themeColor="text1"/>
          <w:sz w:val="32"/>
          <w:szCs w:val="32"/>
          <w:rtl/>
          <w:lang w:val="en-US"/>
        </w:rPr>
        <w:t>تهدف الدراسة إلى تحليل دور أنظمة الدفع الإلكتروني في الحد من الاقتصاد الموازي في الجزائر خلال الفترة 2019-2022، من خلال رصد التغيرات في البنية التحتية الرقمية المتعلقة بأنظمة الدفع الإلكتروني، وتحليل تطور هذه الأنظمة وتتبع توسع استخدام الوسائل التكنولوجية الحديثة في المعاملات المالية. كما تسعى الدراسة إلى تقييم مساهمة أنظمة الدفع الإلكتروني في تقليص حجم الاقتصاد غير الرسمي وقياس العلاقة التفاعلية بين تطور الرقمنة المالية والانخفاض التدريجي في النشاطات الاقتصادية غير المهيكلة، وذلك باستخدام المنهج الوصفي لتحليل البيانات والمؤشرات المتاحة</w:t>
      </w:r>
      <w:r w:rsidR="008C2F75" w:rsidRPr="008C2F75">
        <w:rPr>
          <w:rFonts w:ascii="Sakkal Majalla" w:hAnsi="Sakkal Majalla" w:cs="Sakkal Majalla"/>
          <w:color w:val="000000" w:themeColor="text1"/>
          <w:sz w:val="32"/>
          <w:szCs w:val="32"/>
          <w:lang w:val="en-US"/>
        </w:rPr>
        <w:t>.</w:t>
      </w:r>
      <w:r w:rsidR="00C108A2">
        <w:rPr>
          <w:rFonts w:ascii="Sakkal Majalla" w:hAnsi="Sakkal Majalla" w:cs="Sakkal Majalla"/>
          <w:color w:val="000000" w:themeColor="text1"/>
          <w:sz w:val="32"/>
          <w:szCs w:val="32"/>
          <w:lang w:val="en-US"/>
        </w:rPr>
        <w:t xml:space="preserve"> </w:t>
      </w:r>
      <w:r w:rsidR="008C2F75" w:rsidRPr="008C2F75">
        <w:rPr>
          <w:rFonts w:ascii="Sakkal Majalla" w:hAnsi="Sakkal Majalla" w:cs="Sakkal Majalla"/>
          <w:color w:val="000000" w:themeColor="text1"/>
          <w:sz w:val="32"/>
          <w:szCs w:val="32"/>
          <w:rtl/>
          <w:lang w:val="en-US"/>
        </w:rPr>
        <w:t>توصلت الدراسة إلى أن توفير وسائل الدفع الإلكتروني يشجع المواطنين والتجار على التعامل ضمن الإطار الاقتصادي الرسمي، كما أن انتشار الاقتصاد الموازي في الجزائر يساهم في الحد من فعالية سياسات الدفع الإلكتروني. وأظهرت النتائج أن أنظمة الدفع الإلكتروني يمكن أن تساهم بفعالية في الحد من الاقتصاد الموازي من خلال دمج المعاملات المالية ضمن الإطار الرسمي وتسهيل تتبع النشاطات الاقتصادية، مما يعزز الشفافية المالية ويوسع قاعدة دافعي الضرائب</w:t>
      </w:r>
      <w:r w:rsidR="008C2F75" w:rsidRPr="008C2F75">
        <w:rPr>
          <w:rFonts w:ascii="Sakkal Majalla" w:hAnsi="Sakkal Majalla" w:cs="Sakkal Majalla"/>
          <w:color w:val="000000" w:themeColor="text1"/>
          <w:sz w:val="32"/>
          <w:szCs w:val="32"/>
          <w:lang w:val="en-US"/>
        </w:rPr>
        <w:t>.</w:t>
      </w:r>
    </w:p>
    <w:p w14:paraId="37E44BC1" w14:textId="35D659E6" w:rsidR="00C108A2" w:rsidRPr="00B67D26" w:rsidRDefault="00C108A2" w:rsidP="00B67D26">
      <w:pPr>
        <w:pBdr>
          <w:top w:val="single" w:sz="6" w:space="1" w:color="auto"/>
          <w:left w:val="single" w:sz="6" w:space="4" w:color="auto"/>
          <w:bottom w:val="single" w:sz="6" w:space="1" w:color="auto"/>
          <w:right w:val="single" w:sz="6" w:space="4" w:color="auto"/>
        </w:pBdr>
        <w:bidi/>
        <w:contextualSpacing/>
        <w:rPr>
          <w:rFonts w:ascii="Sakkal Majalla" w:hAnsi="Sakkal Majalla" w:cs="Sakkal Majalla"/>
          <w:b/>
          <w:bCs/>
          <w:color w:val="000000" w:themeColor="text1"/>
          <w:sz w:val="32"/>
          <w:szCs w:val="32"/>
          <w:rtl/>
          <w:lang w:val="en-US"/>
        </w:rPr>
      </w:pPr>
      <w:r w:rsidRPr="00B67D26">
        <w:rPr>
          <w:rFonts w:ascii="Sakkal Majalla" w:hAnsi="Sakkal Majalla" w:cs="Sakkal Majalla"/>
          <w:b/>
          <w:bCs/>
          <w:color w:val="000000" w:themeColor="text1"/>
          <w:sz w:val="32"/>
          <w:szCs w:val="32"/>
          <w:rtl/>
          <w:lang w:val="en-US"/>
        </w:rPr>
        <w:t>الكلمات المفتاحية</w:t>
      </w:r>
      <w:r w:rsidR="00B67D26" w:rsidRPr="00B67D26">
        <w:rPr>
          <w:rFonts w:ascii="Sakkal Majalla" w:hAnsi="Sakkal Majalla" w:cs="Sakkal Majalla" w:hint="cs"/>
          <w:b/>
          <w:bCs/>
          <w:color w:val="000000" w:themeColor="text1"/>
          <w:sz w:val="32"/>
          <w:szCs w:val="32"/>
          <w:rtl/>
          <w:lang w:val="en-US"/>
        </w:rPr>
        <w:t>:</w:t>
      </w:r>
      <w:r w:rsidR="00477D8D">
        <w:rPr>
          <w:rFonts w:ascii="Sakkal Majalla" w:hAnsi="Sakkal Majalla" w:cs="Sakkal Majalla"/>
          <w:b/>
          <w:bCs/>
          <w:color w:val="000000" w:themeColor="text1"/>
          <w:sz w:val="32"/>
          <w:szCs w:val="32"/>
          <w:lang w:val="en-US"/>
        </w:rPr>
        <w:t xml:space="preserve"> </w:t>
      </w:r>
      <w:r w:rsidRPr="00C108A2">
        <w:rPr>
          <w:rFonts w:ascii="Sakkal Majalla" w:hAnsi="Sakkal Majalla" w:cs="Sakkal Majalla"/>
          <w:color w:val="000000" w:themeColor="text1"/>
          <w:sz w:val="32"/>
          <w:szCs w:val="32"/>
          <w:rtl/>
          <w:lang w:val="en-US"/>
        </w:rPr>
        <w:t>أنظمة الدفع الإلكترون</w:t>
      </w:r>
      <w:r w:rsidR="00B67D26">
        <w:rPr>
          <w:rFonts w:ascii="Sakkal Majalla" w:hAnsi="Sakkal Majalla" w:cs="Sakkal Majalla" w:hint="cs"/>
          <w:color w:val="000000" w:themeColor="text1"/>
          <w:sz w:val="32"/>
          <w:szCs w:val="32"/>
          <w:rtl/>
          <w:lang w:val="en-US"/>
        </w:rPr>
        <w:t>ي</w:t>
      </w:r>
      <w:r w:rsidR="00B67D26">
        <w:rPr>
          <w:rtl/>
        </w:rPr>
        <w:t>،</w:t>
      </w:r>
      <w:r w:rsidRPr="00C108A2">
        <w:rPr>
          <w:rFonts w:ascii="Sakkal Majalla" w:hAnsi="Sakkal Majalla" w:cs="Sakkal Majalla"/>
          <w:color w:val="000000" w:themeColor="text1"/>
          <w:sz w:val="32"/>
          <w:szCs w:val="32"/>
          <w:lang w:val="en-US"/>
        </w:rPr>
        <w:t xml:space="preserve"> </w:t>
      </w:r>
      <w:r w:rsidRPr="00C108A2">
        <w:rPr>
          <w:rFonts w:ascii="Sakkal Majalla" w:hAnsi="Sakkal Majalla" w:cs="Sakkal Majalla"/>
          <w:color w:val="000000" w:themeColor="text1"/>
          <w:sz w:val="32"/>
          <w:szCs w:val="32"/>
          <w:rtl/>
          <w:lang w:val="en-US"/>
        </w:rPr>
        <w:t>اقتصاد الموازي</w:t>
      </w:r>
      <w:r w:rsidRPr="00C108A2">
        <w:rPr>
          <w:rFonts w:ascii="Sakkal Majalla" w:hAnsi="Sakkal Majalla" w:cs="Sakkal Majalla" w:hint="cs"/>
          <w:color w:val="000000" w:themeColor="text1"/>
          <w:sz w:val="32"/>
          <w:szCs w:val="32"/>
          <w:rtl/>
          <w:lang w:val="en-US"/>
        </w:rPr>
        <w:t xml:space="preserve"> </w:t>
      </w:r>
      <w:r w:rsidR="00B67D26">
        <w:rPr>
          <w:rtl/>
        </w:rPr>
        <w:t>،</w:t>
      </w:r>
      <w:r w:rsidRPr="00C108A2">
        <w:rPr>
          <w:rFonts w:ascii="Sakkal Majalla" w:hAnsi="Sakkal Majalla" w:cs="Sakkal Majalla" w:hint="cs"/>
          <w:color w:val="000000" w:themeColor="text1"/>
          <w:sz w:val="32"/>
          <w:szCs w:val="32"/>
          <w:rtl/>
          <w:lang w:val="en-US"/>
        </w:rPr>
        <w:t xml:space="preserve"> </w:t>
      </w:r>
      <w:r w:rsidRPr="00C108A2">
        <w:rPr>
          <w:rFonts w:ascii="Sakkal Majalla" w:hAnsi="Sakkal Majalla" w:cs="Sakkal Majalla"/>
          <w:color w:val="000000" w:themeColor="text1"/>
          <w:sz w:val="32"/>
          <w:szCs w:val="32"/>
          <w:rtl/>
          <w:lang w:val="en-US"/>
        </w:rPr>
        <w:t>رقمنة المالية</w:t>
      </w:r>
      <w:r w:rsidRPr="00C108A2">
        <w:rPr>
          <w:rFonts w:ascii="Sakkal Majalla" w:hAnsi="Sakkal Majalla" w:cs="Sakkal Majalla" w:hint="cs"/>
          <w:color w:val="000000" w:themeColor="text1"/>
          <w:sz w:val="32"/>
          <w:szCs w:val="32"/>
          <w:rtl/>
          <w:lang w:val="en-US"/>
        </w:rPr>
        <w:t xml:space="preserve"> </w:t>
      </w:r>
      <w:r w:rsidR="00B67D26">
        <w:rPr>
          <w:rtl/>
        </w:rPr>
        <w:t>،</w:t>
      </w:r>
      <w:r w:rsidRPr="00C108A2">
        <w:rPr>
          <w:rFonts w:ascii="Sakkal Majalla" w:hAnsi="Sakkal Majalla" w:cs="Sakkal Majalla" w:hint="cs"/>
          <w:color w:val="000000" w:themeColor="text1"/>
          <w:sz w:val="32"/>
          <w:szCs w:val="32"/>
          <w:rtl/>
          <w:lang w:val="en-US"/>
        </w:rPr>
        <w:t xml:space="preserve"> </w:t>
      </w:r>
      <w:r w:rsidRPr="00C108A2">
        <w:rPr>
          <w:rFonts w:ascii="Sakkal Majalla" w:hAnsi="Sakkal Majalla" w:cs="Sakkal Majalla"/>
          <w:color w:val="000000" w:themeColor="text1"/>
          <w:sz w:val="32"/>
          <w:szCs w:val="32"/>
          <w:rtl/>
          <w:lang w:val="en-US"/>
        </w:rPr>
        <w:t>شفافية المالية</w:t>
      </w:r>
      <w:r w:rsidRPr="00C108A2">
        <w:rPr>
          <w:rFonts w:ascii="Sakkal Majalla" w:hAnsi="Sakkal Majalla" w:cs="Sakkal Majalla" w:hint="cs"/>
          <w:color w:val="000000" w:themeColor="text1"/>
          <w:sz w:val="32"/>
          <w:szCs w:val="32"/>
          <w:rtl/>
          <w:lang w:val="en-US"/>
        </w:rPr>
        <w:t xml:space="preserve"> </w:t>
      </w:r>
      <w:r w:rsidR="00B67D26">
        <w:rPr>
          <w:rtl/>
        </w:rPr>
        <w:t>،</w:t>
      </w:r>
      <w:r w:rsidR="00B67D26">
        <w:rPr>
          <w:rFonts w:ascii="Sakkal Majalla" w:hAnsi="Sakkal Majalla" w:cs="Sakkal Majalla" w:hint="cs"/>
          <w:color w:val="000000" w:themeColor="text1"/>
          <w:sz w:val="32"/>
          <w:szCs w:val="32"/>
          <w:rtl/>
          <w:lang w:val="en-US"/>
        </w:rPr>
        <w:t>م</w:t>
      </w:r>
      <w:r w:rsidRPr="00C108A2">
        <w:rPr>
          <w:rFonts w:ascii="Sakkal Majalla" w:hAnsi="Sakkal Majalla" w:cs="Sakkal Majalla"/>
          <w:color w:val="000000" w:themeColor="text1"/>
          <w:sz w:val="32"/>
          <w:szCs w:val="32"/>
          <w:rtl/>
          <w:lang w:val="en-US"/>
        </w:rPr>
        <w:t>عاملات الرقمية</w:t>
      </w:r>
    </w:p>
    <w:p w14:paraId="5EC87993" w14:textId="5A3B230D" w:rsidR="00B67D26" w:rsidRPr="00B67D26" w:rsidRDefault="00B67D26" w:rsidP="00256489">
      <w:pPr>
        <w:pBdr>
          <w:top w:val="single" w:sz="6" w:space="1" w:color="auto"/>
          <w:left w:val="single" w:sz="6" w:space="4" w:color="auto"/>
          <w:bottom w:val="single" w:sz="6" w:space="1" w:color="auto"/>
          <w:right w:val="single" w:sz="6" w:space="4" w:color="auto"/>
        </w:pBdr>
        <w:rPr>
          <w:rFonts w:asciiTheme="majorBidi" w:hAnsiTheme="majorBidi" w:cstheme="majorBidi"/>
          <w:b/>
          <w:bCs/>
          <w:color w:val="000000" w:themeColor="text1"/>
          <w:sz w:val="28"/>
          <w:szCs w:val="28"/>
          <w:lang w:val="en-US"/>
        </w:rPr>
      </w:pPr>
      <w:r>
        <w:rPr>
          <w:rFonts w:ascii="Sakkal Majalla" w:hAnsi="Sakkal Majalla" w:cs="Sakkal Majalla"/>
          <w:b/>
          <w:bCs/>
          <w:noProof/>
          <w:color w:val="000000" w:themeColor="text1"/>
          <w:sz w:val="32"/>
          <w:szCs w:val="32"/>
          <w:rtl/>
          <w:lang w:val="ar-SA"/>
        </w:rPr>
        <mc:AlternateContent>
          <mc:Choice Requires="wps">
            <w:drawing>
              <wp:anchor distT="0" distB="0" distL="114300" distR="114300" simplePos="0" relativeHeight="251683840" behindDoc="0" locked="0" layoutInCell="1" allowOverlap="1" wp14:anchorId="74AD55A0" wp14:editId="4BB9BE0D">
                <wp:simplePos x="0" y="0"/>
                <wp:positionH relativeFrom="column">
                  <wp:posOffset>-76835</wp:posOffset>
                </wp:positionH>
                <wp:positionV relativeFrom="paragraph">
                  <wp:posOffset>-1270</wp:posOffset>
                </wp:positionV>
                <wp:extent cx="5913120" cy="4445"/>
                <wp:effectExtent l="0" t="0" r="30480" b="33655"/>
                <wp:wrapNone/>
                <wp:docPr id="22" name="Straight Connector 22"/>
                <wp:cNvGraphicFramePr/>
                <a:graphic xmlns:a="http://schemas.openxmlformats.org/drawingml/2006/main">
                  <a:graphicData uri="http://schemas.microsoft.com/office/word/2010/wordprocessingShape">
                    <wps:wsp>
                      <wps:cNvCnPr/>
                      <wps:spPr>
                        <a:xfrm>
                          <a:off x="0" y="0"/>
                          <a:ext cx="591312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16EC2"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pt" to="45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" strokecolor="black [3213]" strokeweight=".5pt">
                <v:stroke joinstyle="miter"/>
              </v:line>
            </w:pict>
          </mc:Fallback>
        </mc:AlternateContent>
      </w:r>
      <w:r w:rsidRPr="00B67D26">
        <w:rPr>
          <w:rFonts w:asciiTheme="majorBidi" w:hAnsiTheme="majorBidi" w:cstheme="majorBidi"/>
          <w:b/>
          <w:bCs/>
          <w:color w:val="000000" w:themeColor="text1"/>
          <w:sz w:val="28"/>
          <w:szCs w:val="28"/>
          <w:lang w:val="en-US"/>
        </w:rPr>
        <w:t>Abstract:</w:t>
      </w:r>
    </w:p>
    <w:p w14:paraId="61EB8214" w14:textId="1504731C" w:rsidR="00B67D26" w:rsidRDefault="00C108A2" w:rsidP="00477D8D">
      <w:pPr>
        <w:pBdr>
          <w:top w:val="single" w:sz="6" w:space="1" w:color="auto"/>
          <w:left w:val="single" w:sz="6" w:space="4" w:color="auto"/>
          <w:bottom w:val="single" w:sz="6" w:space="1" w:color="auto"/>
          <w:right w:val="single" w:sz="6" w:space="4" w:color="auto"/>
        </w:pBdr>
        <w:spacing w:line="240" w:lineRule="auto"/>
        <w:jc w:val="both"/>
        <w:rPr>
          <w:rFonts w:asciiTheme="majorBidi" w:hAnsiTheme="majorBidi" w:cstheme="majorBidi"/>
          <w:color w:val="000000" w:themeColor="text1"/>
          <w:sz w:val="28"/>
          <w:szCs w:val="28"/>
          <w:rtl/>
          <w:lang w:val="en-US"/>
        </w:rPr>
      </w:pPr>
      <w:r w:rsidRPr="00C108A2">
        <w:rPr>
          <w:rFonts w:asciiTheme="majorBidi" w:hAnsiTheme="majorBidi" w:cstheme="majorBidi"/>
          <w:color w:val="000000" w:themeColor="text1"/>
          <w:sz w:val="28"/>
          <w:szCs w:val="28"/>
          <w:lang w:val="en-US"/>
        </w:rPr>
        <w:t>The study aims to analyze the role of electronic payment systems in reducing the informal economy in Algeria during the period 2019–2022. This is achieved by monitoring changes in the digital infrastructure related to electronic payment systems, analyzing the development of these systems, and tracking the expansion of the use of modern technological tools in financial transactions. The study also seeks to evaluate the contribution of electronic payment systems in shrinking the size of the informal economy and to measure the interactive relationship between the development of financial digitization and the gradual decline of unstructured economic activities, using a descriptive approach to analyze available data and indicators.</w:t>
      </w:r>
      <w:r>
        <w:rPr>
          <w:rFonts w:asciiTheme="majorBidi" w:hAnsiTheme="majorBidi" w:cstheme="majorBidi"/>
          <w:color w:val="000000" w:themeColor="text1"/>
          <w:sz w:val="28"/>
          <w:szCs w:val="28"/>
          <w:lang w:val="en-US"/>
        </w:rPr>
        <w:t xml:space="preserve"> </w:t>
      </w:r>
      <w:r w:rsidRPr="00C108A2">
        <w:rPr>
          <w:rFonts w:asciiTheme="majorBidi" w:hAnsiTheme="majorBidi" w:cstheme="majorBidi"/>
          <w:color w:val="000000" w:themeColor="text1"/>
          <w:sz w:val="28"/>
          <w:szCs w:val="28"/>
          <w:lang w:val="en-US"/>
        </w:rPr>
        <w:t>The study found that the availability of electronic payment methods encourages citizens and merchants to operate within the formal economic framework. However, the widespread presence of the informal economy in Algeria limits the effectiveness of electronic payment policies. The results showed that electronic payment systems can effectively contribute to reducing the informal economy by integrating financial transactions into the formal framework and facilitating the tracking of economic activities, which enhances financial transparency and expands the taxpayer base.</w:t>
      </w:r>
    </w:p>
    <w:p w14:paraId="5032BACC" w14:textId="0B541ADE" w:rsidR="00C108A2" w:rsidRPr="00256489" w:rsidRDefault="00B67D26" w:rsidP="00F055D3">
      <w:pPr>
        <w:pBdr>
          <w:top w:val="single" w:sz="6" w:space="1" w:color="auto"/>
          <w:left w:val="single" w:sz="6" w:space="4" w:color="auto"/>
          <w:bottom w:val="single" w:sz="6" w:space="1" w:color="auto"/>
          <w:right w:val="single" w:sz="6" w:space="4" w:color="auto"/>
        </w:pBdr>
        <w:spacing w:line="240" w:lineRule="auto"/>
        <w:jc w:val="both"/>
        <w:rPr>
          <w:rFonts w:asciiTheme="majorBidi" w:hAnsiTheme="majorBidi" w:cs="DecoType Thuluth II"/>
          <w:color w:val="000000" w:themeColor="text1"/>
          <w:sz w:val="220"/>
          <w:szCs w:val="220"/>
          <w:lang w:val="en-US"/>
        </w:rPr>
      </w:pPr>
      <w:r w:rsidRPr="00B67D26">
        <w:rPr>
          <w:rFonts w:asciiTheme="majorBidi" w:hAnsiTheme="majorBidi" w:cstheme="majorBidi"/>
          <w:b/>
          <w:bCs/>
          <w:color w:val="000000" w:themeColor="text1"/>
          <w:sz w:val="28"/>
          <w:szCs w:val="28"/>
          <w:lang w:val="en-US"/>
        </w:rPr>
        <w:t>Keywords:</w:t>
      </w:r>
      <w:r w:rsidR="00477D8D">
        <w:rPr>
          <w:rFonts w:asciiTheme="majorBidi" w:hAnsiTheme="majorBidi" w:cstheme="majorBidi"/>
          <w:b/>
          <w:bCs/>
          <w:color w:val="000000" w:themeColor="text1"/>
          <w:sz w:val="28"/>
          <w:szCs w:val="28"/>
          <w:lang w:val="en-US"/>
        </w:rPr>
        <w:t xml:space="preserve"> </w:t>
      </w:r>
      <w:r w:rsidRPr="00B67D26">
        <w:rPr>
          <w:rFonts w:asciiTheme="majorBidi" w:hAnsiTheme="majorBidi" w:cstheme="majorBidi"/>
          <w:color w:val="000000" w:themeColor="text1"/>
          <w:sz w:val="28"/>
          <w:szCs w:val="28"/>
          <w:lang w:val="en-US"/>
        </w:rPr>
        <w:t>Electronic payment systems, parallel economy, finance digitization, financial transparency, digital transaction</w:t>
      </w:r>
    </w:p>
    <w:sectPr w:rsidR="00C108A2" w:rsidRPr="00256489" w:rsidSect="00B67D26">
      <w:footerReference w:type="default" r:id="rId11"/>
      <w:pgSz w:w="11910" w:h="16840"/>
      <w:pgMar w:top="1417" w:right="1417" w:bottom="1417" w:left="1417"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A310" w14:textId="77777777" w:rsidR="001F5781" w:rsidRDefault="001F5781" w:rsidP="00BB1AD3">
      <w:pPr>
        <w:spacing w:after="0" w:line="240" w:lineRule="auto"/>
      </w:pPr>
      <w:r>
        <w:separator/>
      </w:r>
    </w:p>
  </w:endnote>
  <w:endnote w:type="continuationSeparator" w:id="0">
    <w:p w14:paraId="4045C2ED" w14:textId="77777777" w:rsidR="001F5781" w:rsidRDefault="001F5781" w:rsidP="00BB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 Genders v4">
    <w:altName w:val="Arial"/>
    <w:panose1 w:val="00000800000000000000"/>
    <w:charset w:val="00"/>
    <w:family w:val="modern"/>
    <w:notTrueType/>
    <w:pitch w:val="variable"/>
    <w:sig w:usb0="00002003" w:usb1="00000000" w:usb2="00000008" w:usb3="00000000" w:csb0="00000041" w:csb1="00000000"/>
  </w:font>
  <w:font w:name="DecoType Thuluth II">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47F3" w14:textId="77777777" w:rsidR="00D51DF2" w:rsidRDefault="00D51DF2" w:rsidP="00256489">
    <w:pPr>
      <w:pStyle w:val="Footer"/>
    </w:pPr>
  </w:p>
  <w:p w14:paraId="0DE61E8E" w14:textId="77777777" w:rsidR="00D51DF2" w:rsidRPr="00FF4DB9" w:rsidRDefault="00D51DF2" w:rsidP="00FF4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F36B" w14:textId="77777777" w:rsidR="001F5781" w:rsidRDefault="001F5781" w:rsidP="00BB1AD3">
      <w:pPr>
        <w:spacing w:after="0" w:line="240" w:lineRule="auto"/>
      </w:pPr>
      <w:r>
        <w:separator/>
      </w:r>
    </w:p>
  </w:footnote>
  <w:footnote w:type="continuationSeparator" w:id="0">
    <w:p w14:paraId="29BBCE2D" w14:textId="77777777" w:rsidR="001F5781" w:rsidRDefault="001F5781" w:rsidP="00BB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6ED" w14:textId="77777777" w:rsidR="00D51DF2" w:rsidRPr="00C479ED" w:rsidRDefault="00D51DF2" w:rsidP="00C479ED">
    <w:pPr>
      <w:pStyle w:val="Header"/>
      <w:tabs>
        <w:tab w:val="left" w:pos="5274"/>
      </w:tabs>
      <w:jc w:val="center"/>
      <w:rPr>
        <w:rFonts w:ascii="Sakkal Majalla" w:hAnsi="Sakkal Majalla" w:cs="Sakkal Majalla"/>
        <w:b/>
        <w:bCs/>
        <w:sz w:val="28"/>
        <w:szCs w:val="28"/>
        <w:rt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068"/>
    <w:multiLevelType w:val="hybridMultilevel"/>
    <w:tmpl w:val="F0D256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E790C"/>
    <w:multiLevelType w:val="hybridMultilevel"/>
    <w:tmpl w:val="0E3EC2AA"/>
    <w:lvl w:ilvl="0" w:tplc="040C0001">
      <w:start w:val="1"/>
      <w:numFmt w:val="bullet"/>
      <w:lvlText w:val=""/>
      <w:lvlJc w:val="left"/>
      <w:pPr>
        <w:ind w:left="1670" w:hanging="360"/>
      </w:pPr>
      <w:rPr>
        <w:rFonts w:ascii="Symbol" w:hAnsi="Symbol" w:hint="default"/>
      </w:rPr>
    </w:lvl>
    <w:lvl w:ilvl="1" w:tplc="040C0003">
      <w:start w:val="1"/>
      <w:numFmt w:val="bullet"/>
      <w:lvlText w:val="o"/>
      <w:lvlJc w:val="left"/>
      <w:pPr>
        <w:ind w:left="2390" w:hanging="360"/>
      </w:pPr>
      <w:rPr>
        <w:rFonts w:ascii="Courier New" w:hAnsi="Courier New" w:cs="Courier New" w:hint="default"/>
      </w:rPr>
    </w:lvl>
    <w:lvl w:ilvl="2" w:tplc="040C0005" w:tentative="1">
      <w:start w:val="1"/>
      <w:numFmt w:val="bullet"/>
      <w:lvlText w:val=""/>
      <w:lvlJc w:val="left"/>
      <w:pPr>
        <w:ind w:left="3110" w:hanging="360"/>
      </w:pPr>
      <w:rPr>
        <w:rFonts w:ascii="Wingdings" w:hAnsi="Wingdings" w:hint="default"/>
      </w:rPr>
    </w:lvl>
    <w:lvl w:ilvl="3" w:tplc="040C0001" w:tentative="1">
      <w:start w:val="1"/>
      <w:numFmt w:val="bullet"/>
      <w:lvlText w:val=""/>
      <w:lvlJc w:val="left"/>
      <w:pPr>
        <w:ind w:left="3830" w:hanging="360"/>
      </w:pPr>
      <w:rPr>
        <w:rFonts w:ascii="Symbol" w:hAnsi="Symbol" w:hint="default"/>
      </w:rPr>
    </w:lvl>
    <w:lvl w:ilvl="4" w:tplc="040C0003" w:tentative="1">
      <w:start w:val="1"/>
      <w:numFmt w:val="bullet"/>
      <w:lvlText w:val="o"/>
      <w:lvlJc w:val="left"/>
      <w:pPr>
        <w:ind w:left="4550" w:hanging="360"/>
      </w:pPr>
      <w:rPr>
        <w:rFonts w:ascii="Courier New" w:hAnsi="Courier New" w:cs="Courier New" w:hint="default"/>
      </w:rPr>
    </w:lvl>
    <w:lvl w:ilvl="5" w:tplc="040C0005" w:tentative="1">
      <w:start w:val="1"/>
      <w:numFmt w:val="bullet"/>
      <w:lvlText w:val=""/>
      <w:lvlJc w:val="left"/>
      <w:pPr>
        <w:ind w:left="5270" w:hanging="360"/>
      </w:pPr>
      <w:rPr>
        <w:rFonts w:ascii="Wingdings" w:hAnsi="Wingdings" w:hint="default"/>
      </w:rPr>
    </w:lvl>
    <w:lvl w:ilvl="6" w:tplc="040C0001" w:tentative="1">
      <w:start w:val="1"/>
      <w:numFmt w:val="bullet"/>
      <w:lvlText w:val=""/>
      <w:lvlJc w:val="left"/>
      <w:pPr>
        <w:ind w:left="5990" w:hanging="360"/>
      </w:pPr>
      <w:rPr>
        <w:rFonts w:ascii="Symbol" w:hAnsi="Symbol" w:hint="default"/>
      </w:rPr>
    </w:lvl>
    <w:lvl w:ilvl="7" w:tplc="040C0003" w:tentative="1">
      <w:start w:val="1"/>
      <w:numFmt w:val="bullet"/>
      <w:lvlText w:val="o"/>
      <w:lvlJc w:val="left"/>
      <w:pPr>
        <w:ind w:left="6710" w:hanging="360"/>
      </w:pPr>
      <w:rPr>
        <w:rFonts w:ascii="Courier New" w:hAnsi="Courier New" w:cs="Courier New" w:hint="default"/>
      </w:rPr>
    </w:lvl>
    <w:lvl w:ilvl="8" w:tplc="040C0005" w:tentative="1">
      <w:start w:val="1"/>
      <w:numFmt w:val="bullet"/>
      <w:lvlText w:val=""/>
      <w:lvlJc w:val="left"/>
      <w:pPr>
        <w:ind w:left="7430" w:hanging="360"/>
      </w:pPr>
      <w:rPr>
        <w:rFonts w:ascii="Wingdings" w:hAnsi="Wingdings" w:hint="default"/>
      </w:rPr>
    </w:lvl>
  </w:abstractNum>
  <w:abstractNum w:abstractNumId="2" w15:restartNumberingAfterBreak="0">
    <w:nsid w:val="06F05A13"/>
    <w:multiLevelType w:val="hybridMultilevel"/>
    <w:tmpl w:val="AE708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A025C"/>
    <w:multiLevelType w:val="hybridMultilevel"/>
    <w:tmpl w:val="13A2B27C"/>
    <w:lvl w:ilvl="0" w:tplc="040C0001">
      <w:start w:val="1"/>
      <w:numFmt w:val="bullet"/>
      <w:lvlText w:val=""/>
      <w:lvlJc w:val="left"/>
      <w:pPr>
        <w:ind w:left="7140" w:hanging="360"/>
      </w:pPr>
      <w:rPr>
        <w:rFonts w:ascii="Symbol" w:hAnsi="Symbol" w:hint="default"/>
      </w:rPr>
    </w:lvl>
    <w:lvl w:ilvl="1" w:tplc="040C0003" w:tentative="1">
      <w:start w:val="1"/>
      <w:numFmt w:val="bullet"/>
      <w:lvlText w:val="o"/>
      <w:lvlJc w:val="left"/>
      <w:pPr>
        <w:ind w:left="7860" w:hanging="360"/>
      </w:pPr>
      <w:rPr>
        <w:rFonts w:ascii="Courier New" w:hAnsi="Courier New" w:cs="Courier New" w:hint="default"/>
      </w:rPr>
    </w:lvl>
    <w:lvl w:ilvl="2" w:tplc="040C0005" w:tentative="1">
      <w:start w:val="1"/>
      <w:numFmt w:val="bullet"/>
      <w:lvlText w:val=""/>
      <w:lvlJc w:val="left"/>
      <w:pPr>
        <w:ind w:left="8580" w:hanging="360"/>
      </w:pPr>
      <w:rPr>
        <w:rFonts w:ascii="Wingdings" w:hAnsi="Wingdings" w:hint="default"/>
      </w:rPr>
    </w:lvl>
    <w:lvl w:ilvl="3" w:tplc="040C0001" w:tentative="1">
      <w:start w:val="1"/>
      <w:numFmt w:val="bullet"/>
      <w:lvlText w:val=""/>
      <w:lvlJc w:val="left"/>
      <w:pPr>
        <w:ind w:left="9300" w:hanging="360"/>
      </w:pPr>
      <w:rPr>
        <w:rFonts w:ascii="Symbol" w:hAnsi="Symbol" w:hint="default"/>
      </w:rPr>
    </w:lvl>
    <w:lvl w:ilvl="4" w:tplc="040C0003" w:tentative="1">
      <w:start w:val="1"/>
      <w:numFmt w:val="bullet"/>
      <w:lvlText w:val="o"/>
      <w:lvlJc w:val="left"/>
      <w:pPr>
        <w:ind w:left="10020" w:hanging="360"/>
      </w:pPr>
      <w:rPr>
        <w:rFonts w:ascii="Courier New" w:hAnsi="Courier New" w:cs="Courier New" w:hint="default"/>
      </w:rPr>
    </w:lvl>
    <w:lvl w:ilvl="5" w:tplc="040C0005" w:tentative="1">
      <w:start w:val="1"/>
      <w:numFmt w:val="bullet"/>
      <w:lvlText w:val=""/>
      <w:lvlJc w:val="left"/>
      <w:pPr>
        <w:ind w:left="10740" w:hanging="360"/>
      </w:pPr>
      <w:rPr>
        <w:rFonts w:ascii="Wingdings" w:hAnsi="Wingdings" w:hint="default"/>
      </w:rPr>
    </w:lvl>
    <w:lvl w:ilvl="6" w:tplc="040C0001" w:tentative="1">
      <w:start w:val="1"/>
      <w:numFmt w:val="bullet"/>
      <w:lvlText w:val=""/>
      <w:lvlJc w:val="left"/>
      <w:pPr>
        <w:ind w:left="11460" w:hanging="360"/>
      </w:pPr>
      <w:rPr>
        <w:rFonts w:ascii="Symbol" w:hAnsi="Symbol" w:hint="default"/>
      </w:rPr>
    </w:lvl>
    <w:lvl w:ilvl="7" w:tplc="040C0003" w:tentative="1">
      <w:start w:val="1"/>
      <w:numFmt w:val="bullet"/>
      <w:lvlText w:val="o"/>
      <w:lvlJc w:val="left"/>
      <w:pPr>
        <w:ind w:left="12180" w:hanging="360"/>
      </w:pPr>
      <w:rPr>
        <w:rFonts w:ascii="Courier New" w:hAnsi="Courier New" w:cs="Courier New" w:hint="default"/>
      </w:rPr>
    </w:lvl>
    <w:lvl w:ilvl="8" w:tplc="040C0005" w:tentative="1">
      <w:start w:val="1"/>
      <w:numFmt w:val="bullet"/>
      <w:lvlText w:val=""/>
      <w:lvlJc w:val="left"/>
      <w:pPr>
        <w:ind w:left="12900" w:hanging="360"/>
      </w:pPr>
      <w:rPr>
        <w:rFonts w:ascii="Wingdings" w:hAnsi="Wingdings" w:hint="default"/>
      </w:rPr>
    </w:lvl>
  </w:abstractNum>
  <w:abstractNum w:abstractNumId="4" w15:restartNumberingAfterBreak="0">
    <w:nsid w:val="0A4814A1"/>
    <w:multiLevelType w:val="hybridMultilevel"/>
    <w:tmpl w:val="1B5E3E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2602D9D"/>
    <w:multiLevelType w:val="hybridMultilevel"/>
    <w:tmpl w:val="2F449A74"/>
    <w:lvl w:ilvl="0" w:tplc="040C0001">
      <w:start w:val="1"/>
      <w:numFmt w:val="bullet"/>
      <w:lvlText w:val=""/>
      <w:lvlJc w:val="left"/>
      <w:pPr>
        <w:ind w:left="1520" w:hanging="360"/>
      </w:pPr>
      <w:rPr>
        <w:rFonts w:ascii="Symbol" w:hAnsi="Symbol"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abstractNum w:abstractNumId="6" w15:restartNumberingAfterBreak="0">
    <w:nsid w:val="17A36F0E"/>
    <w:multiLevelType w:val="hybridMultilevel"/>
    <w:tmpl w:val="53B84F96"/>
    <w:lvl w:ilvl="0" w:tplc="BF56D0CC">
      <w:numFmt w:val="bullet"/>
      <w:lvlText w:val="-"/>
      <w:lvlJc w:val="left"/>
      <w:pPr>
        <w:ind w:left="800" w:hanging="360"/>
      </w:pPr>
      <w:rPr>
        <w:rFonts w:ascii="Sakkal Majalla" w:eastAsiaTheme="minorHAnsi" w:hAnsi="Sakkal Majalla" w:cs="Sakkal Majalla" w:hint="default"/>
      </w:rPr>
    </w:lvl>
    <w:lvl w:ilvl="1" w:tplc="BF56D0CC">
      <w:numFmt w:val="bullet"/>
      <w:lvlText w:val="-"/>
      <w:lvlJc w:val="left"/>
      <w:pPr>
        <w:ind w:left="1520" w:hanging="360"/>
      </w:pPr>
      <w:rPr>
        <w:rFonts w:ascii="Sakkal Majalla" w:eastAsiaTheme="minorHAnsi" w:hAnsi="Sakkal Majalla" w:cs="Sakkal Majalla"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7" w15:restartNumberingAfterBreak="0">
    <w:nsid w:val="17F0074B"/>
    <w:multiLevelType w:val="hybridMultilevel"/>
    <w:tmpl w:val="E7DA20C0"/>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8" w15:restartNumberingAfterBreak="0">
    <w:nsid w:val="1E060F6E"/>
    <w:multiLevelType w:val="hybridMultilevel"/>
    <w:tmpl w:val="4C9ED590"/>
    <w:lvl w:ilvl="0" w:tplc="040C0005">
      <w:start w:val="1"/>
      <w:numFmt w:val="bullet"/>
      <w:lvlText w:val=""/>
      <w:lvlJc w:val="left"/>
      <w:pPr>
        <w:ind w:left="880" w:hanging="360"/>
      </w:pPr>
      <w:rPr>
        <w:rFonts w:ascii="Wingdings" w:hAnsi="Wingdings"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9" w15:restartNumberingAfterBreak="0">
    <w:nsid w:val="1F292CE4"/>
    <w:multiLevelType w:val="hybridMultilevel"/>
    <w:tmpl w:val="D8140202"/>
    <w:lvl w:ilvl="0" w:tplc="040C0001">
      <w:start w:val="1"/>
      <w:numFmt w:val="bullet"/>
      <w:lvlText w:val=""/>
      <w:lvlJc w:val="left"/>
      <w:pPr>
        <w:ind w:left="1520" w:hanging="360"/>
      </w:pPr>
      <w:rPr>
        <w:rFonts w:ascii="Symbol" w:hAnsi="Symbol"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abstractNum w:abstractNumId="10" w15:restartNumberingAfterBreak="0">
    <w:nsid w:val="1F485029"/>
    <w:multiLevelType w:val="hybridMultilevel"/>
    <w:tmpl w:val="E1D2D6C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239A0209"/>
    <w:multiLevelType w:val="hybridMultilevel"/>
    <w:tmpl w:val="9D68283C"/>
    <w:lvl w:ilvl="0" w:tplc="040C0001">
      <w:start w:val="1"/>
      <w:numFmt w:val="bullet"/>
      <w:lvlText w:val=""/>
      <w:lvlJc w:val="left"/>
      <w:pPr>
        <w:ind w:left="720" w:hanging="360"/>
      </w:pPr>
      <w:rPr>
        <w:rFonts w:ascii="Symbol" w:hAnsi="Symbol"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C4246E"/>
    <w:multiLevelType w:val="hybridMultilevel"/>
    <w:tmpl w:val="B2FE40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0707AF1"/>
    <w:multiLevelType w:val="hybridMultilevel"/>
    <w:tmpl w:val="638A1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9A5D8F"/>
    <w:multiLevelType w:val="hybridMultilevel"/>
    <w:tmpl w:val="1E646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2069D4"/>
    <w:multiLevelType w:val="hybridMultilevel"/>
    <w:tmpl w:val="4CD05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523A56"/>
    <w:multiLevelType w:val="hybridMultilevel"/>
    <w:tmpl w:val="4E6AA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5579A"/>
    <w:multiLevelType w:val="hybridMultilevel"/>
    <w:tmpl w:val="D6A070F8"/>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8" w15:restartNumberingAfterBreak="0">
    <w:nsid w:val="4BEB348C"/>
    <w:multiLevelType w:val="hybridMultilevel"/>
    <w:tmpl w:val="33D87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5F0E81"/>
    <w:multiLevelType w:val="hybridMultilevel"/>
    <w:tmpl w:val="48FAF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DE21F1"/>
    <w:multiLevelType w:val="hybridMultilevel"/>
    <w:tmpl w:val="91668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AE7FB0"/>
    <w:multiLevelType w:val="hybridMultilevel"/>
    <w:tmpl w:val="A20E9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DA0829"/>
    <w:multiLevelType w:val="hybridMultilevel"/>
    <w:tmpl w:val="6E9AA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78660F"/>
    <w:multiLevelType w:val="hybridMultilevel"/>
    <w:tmpl w:val="684EE328"/>
    <w:lvl w:ilvl="0" w:tplc="040C0009">
      <w:start w:val="1"/>
      <w:numFmt w:val="bullet"/>
      <w:lvlText w:val=""/>
      <w:lvlJc w:val="left"/>
      <w:pPr>
        <w:ind w:left="720" w:hanging="360"/>
      </w:pPr>
      <w:rPr>
        <w:rFonts w:ascii="Wingdings" w:hAnsi="Wingdings" w:hint="default"/>
      </w:rPr>
    </w:lvl>
    <w:lvl w:ilvl="1" w:tplc="227C3BFE">
      <w:numFmt w:val="bullet"/>
      <w:lvlText w:val="•"/>
      <w:lvlJc w:val="left"/>
      <w:pPr>
        <w:ind w:left="1440" w:hanging="360"/>
      </w:pPr>
      <w:rPr>
        <w:rFonts w:ascii="Sakkal Majalla" w:eastAsiaTheme="minorHAnsi"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B73110"/>
    <w:multiLevelType w:val="hybridMultilevel"/>
    <w:tmpl w:val="DAEE7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DA6634"/>
    <w:multiLevelType w:val="hybridMultilevel"/>
    <w:tmpl w:val="5D200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735C8F"/>
    <w:multiLevelType w:val="hybridMultilevel"/>
    <w:tmpl w:val="5F2ED614"/>
    <w:lvl w:ilvl="0" w:tplc="BF56D0CC">
      <w:numFmt w:val="bullet"/>
      <w:lvlText w:val="-"/>
      <w:lvlJc w:val="left"/>
      <w:pPr>
        <w:ind w:left="800" w:hanging="360"/>
      </w:pPr>
      <w:rPr>
        <w:rFonts w:ascii="Sakkal Majalla" w:eastAsiaTheme="minorHAnsi" w:hAnsi="Sakkal Majalla" w:cs="Sakkal Majalla" w:hint="default"/>
      </w:rPr>
    </w:lvl>
    <w:lvl w:ilvl="1" w:tplc="BF56D0CC">
      <w:numFmt w:val="bullet"/>
      <w:lvlText w:val="-"/>
      <w:lvlJc w:val="left"/>
      <w:pPr>
        <w:ind w:left="1520" w:hanging="360"/>
      </w:pPr>
      <w:rPr>
        <w:rFonts w:ascii="Sakkal Majalla" w:eastAsiaTheme="minorHAnsi" w:hAnsi="Sakkal Majalla" w:cs="Sakkal Majalla"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27" w15:restartNumberingAfterBreak="0">
    <w:nsid w:val="6BBA130C"/>
    <w:multiLevelType w:val="hybridMultilevel"/>
    <w:tmpl w:val="A4DE7F86"/>
    <w:lvl w:ilvl="0" w:tplc="040C0009">
      <w:start w:val="1"/>
      <w:numFmt w:val="bullet"/>
      <w:lvlText w:val=""/>
      <w:lvlJc w:val="left"/>
      <w:pPr>
        <w:ind w:left="800" w:hanging="360"/>
      </w:pPr>
      <w:rPr>
        <w:rFonts w:ascii="Wingdings" w:hAnsi="Wingdings" w:hint="default"/>
      </w:rPr>
    </w:lvl>
    <w:lvl w:ilvl="1" w:tplc="BF56D0CC">
      <w:numFmt w:val="bullet"/>
      <w:lvlText w:val="-"/>
      <w:lvlJc w:val="left"/>
      <w:pPr>
        <w:ind w:left="1520" w:hanging="360"/>
      </w:pPr>
      <w:rPr>
        <w:rFonts w:ascii="Sakkal Majalla" w:eastAsiaTheme="minorHAnsi" w:hAnsi="Sakkal Majalla" w:cs="Sakkal Majalla"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28" w15:restartNumberingAfterBreak="0">
    <w:nsid w:val="6CC76609"/>
    <w:multiLevelType w:val="hybridMultilevel"/>
    <w:tmpl w:val="6DC21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C7FCF"/>
    <w:multiLevelType w:val="hybridMultilevel"/>
    <w:tmpl w:val="B576E3DC"/>
    <w:lvl w:ilvl="0" w:tplc="040C0001">
      <w:start w:val="1"/>
      <w:numFmt w:val="bullet"/>
      <w:lvlText w:val=""/>
      <w:lvlJc w:val="left"/>
      <w:pPr>
        <w:ind w:left="1520" w:hanging="360"/>
      </w:pPr>
      <w:rPr>
        <w:rFonts w:ascii="Symbol" w:hAnsi="Symbol"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abstractNum w:abstractNumId="30" w15:restartNumberingAfterBreak="0">
    <w:nsid w:val="7CA10134"/>
    <w:multiLevelType w:val="hybridMultilevel"/>
    <w:tmpl w:val="985EB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5582927">
    <w:abstractNumId w:val="30"/>
  </w:num>
  <w:num w:numId="2" w16cid:durableId="673915233">
    <w:abstractNumId w:val="8"/>
  </w:num>
  <w:num w:numId="3" w16cid:durableId="386882457">
    <w:abstractNumId w:val="27"/>
  </w:num>
  <w:num w:numId="4" w16cid:durableId="1787001380">
    <w:abstractNumId w:val="9"/>
  </w:num>
  <w:num w:numId="5" w16cid:durableId="34082881">
    <w:abstractNumId w:val="1"/>
  </w:num>
  <w:num w:numId="6" w16cid:durableId="1707872500">
    <w:abstractNumId w:val="29"/>
  </w:num>
  <w:num w:numId="7" w16cid:durableId="188493298">
    <w:abstractNumId w:val="17"/>
  </w:num>
  <w:num w:numId="8" w16cid:durableId="1935747655">
    <w:abstractNumId w:val="0"/>
  </w:num>
  <w:num w:numId="9" w16cid:durableId="356783440">
    <w:abstractNumId w:val="5"/>
  </w:num>
  <w:num w:numId="10" w16cid:durableId="1252156170">
    <w:abstractNumId w:val="3"/>
  </w:num>
  <w:num w:numId="11" w16cid:durableId="1307855528">
    <w:abstractNumId w:val="13"/>
  </w:num>
  <w:num w:numId="12" w16cid:durableId="122890604">
    <w:abstractNumId w:val="12"/>
  </w:num>
  <w:num w:numId="13" w16cid:durableId="1355964642">
    <w:abstractNumId w:val="14"/>
  </w:num>
  <w:num w:numId="14" w16cid:durableId="2073656187">
    <w:abstractNumId w:val="16"/>
  </w:num>
  <w:num w:numId="15" w16cid:durableId="347563285">
    <w:abstractNumId w:val="23"/>
  </w:num>
  <w:num w:numId="16" w16cid:durableId="629019651">
    <w:abstractNumId w:val="4"/>
  </w:num>
  <w:num w:numId="17" w16cid:durableId="1528719045">
    <w:abstractNumId w:val="22"/>
  </w:num>
  <w:num w:numId="18" w16cid:durableId="1902977649">
    <w:abstractNumId w:val="6"/>
  </w:num>
  <w:num w:numId="19" w16cid:durableId="2127112473">
    <w:abstractNumId w:val="26"/>
  </w:num>
  <w:num w:numId="20" w16cid:durableId="1831215367">
    <w:abstractNumId w:val="10"/>
  </w:num>
  <w:num w:numId="21" w16cid:durableId="440074970">
    <w:abstractNumId w:val="7"/>
  </w:num>
  <w:num w:numId="22" w16cid:durableId="2132552841">
    <w:abstractNumId w:val="24"/>
  </w:num>
  <w:num w:numId="23" w16cid:durableId="613247237">
    <w:abstractNumId w:val="15"/>
  </w:num>
  <w:num w:numId="24" w16cid:durableId="942808094">
    <w:abstractNumId w:val="20"/>
  </w:num>
  <w:num w:numId="25" w16cid:durableId="1699890573">
    <w:abstractNumId w:val="11"/>
  </w:num>
  <w:num w:numId="26" w16cid:durableId="502597696">
    <w:abstractNumId w:val="25"/>
  </w:num>
  <w:num w:numId="27" w16cid:durableId="214202254">
    <w:abstractNumId w:val="19"/>
  </w:num>
  <w:num w:numId="28" w16cid:durableId="939878742">
    <w:abstractNumId w:val="2"/>
  </w:num>
  <w:num w:numId="29" w16cid:durableId="15890547">
    <w:abstractNumId w:val="28"/>
  </w:num>
  <w:num w:numId="30" w16cid:durableId="1739741709">
    <w:abstractNumId w:val="18"/>
  </w:num>
  <w:num w:numId="31" w16cid:durableId="69921074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grammar="clean"/>
  <w:defaultTabStop w:val="709"/>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0E"/>
    <w:rsid w:val="00006837"/>
    <w:rsid w:val="00027ACA"/>
    <w:rsid w:val="00044F64"/>
    <w:rsid w:val="0005705A"/>
    <w:rsid w:val="00081EA1"/>
    <w:rsid w:val="000E482E"/>
    <w:rsid w:val="0014332B"/>
    <w:rsid w:val="001525A6"/>
    <w:rsid w:val="00160EBC"/>
    <w:rsid w:val="00161681"/>
    <w:rsid w:val="001A1C50"/>
    <w:rsid w:val="001B2409"/>
    <w:rsid w:val="001B26DA"/>
    <w:rsid w:val="001C4310"/>
    <w:rsid w:val="001D3AEB"/>
    <w:rsid w:val="001F5781"/>
    <w:rsid w:val="00236107"/>
    <w:rsid w:val="00256489"/>
    <w:rsid w:val="002751F7"/>
    <w:rsid w:val="00282216"/>
    <w:rsid w:val="00285AC5"/>
    <w:rsid w:val="00291669"/>
    <w:rsid w:val="002B7858"/>
    <w:rsid w:val="002D6EE7"/>
    <w:rsid w:val="002E3790"/>
    <w:rsid w:val="002E38C4"/>
    <w:rsid w:val="00322F8D"/>
    <w:rsid w:val="00336D7C"/>
    <w:rsid w:val="0034243E"/>
    <w:rsid w:val="0036318A"/>
    <w:rsid w:val="00392B94"/>
    <w:rsid w:val="003C08A9"/>
    <w:rsid w:val="003C5489"/>
    <w:rsid w:val="003D3563"/>
    <w:rsid w:val="003D709C"/>
    <w:rsid w:val="003F63BB"/>
    <w:rsid w:val="0040035D"/>
    <w:rsid w:val="00426ACB"/>
    <w:rsid w:val="00442300"/>
    <w:rsid w:val="00455B57"/>
    <w:rsid w:val="00456806"/>
    <w:rsid w:val="00477D8D"/>
    <w:rsid w:val="004C21B9"/>
    <w:rsid w:val="004C555D"/>
    <w:rsid w:val="004E0CF5"/>
    <w:rsid w:val="005423D6"/>
    <w:rsid w:val="005456CF"/>
    <w:rsid w:val="00563C40"/>
    <w:rsid w:val="00565B81"/>
    <w:rsid w:val="005A440E"/>
    <w:rsid w:val="005A4C62"/>
    <w:rsid w:val="005E51BF"/>
    <w:rsid w:val="00601B50"/>
    <w:rsid w:val="00611C1E"/>
    <w:rsid w:val="006460D6"/>
    <w:rsid w:val="00690C41"/>
    <w:rsid w:val="006D4018"/>
    <w:rsid w:val="006F4522"/>
    <w:rsid w:val="00713B62"/>
    <w:rsid w:val="00727147"/>
    <w:rsid w:val="0075142E"/>
    <w:rsid w:val="007556AC"/>
    <w:rsid w:val="00786EE7"/>
    <w:rsid w:val="00791709"/>
    <w:rsid w:val="007D12A2"/>
    <w:rsid w:val="007E4DD7"/>
    <w:rsid w:val="007E6072"/>
    <w:rsid w:val="0082369C"/>
    <w:rsid w:val="008472B4"/>
    <w:rsid w:val="00870995"/>
    <w:rsid w:val="008A5703"/>
    <w:rsid w:val="008C2F75"/>
    <w:rsid w:val="008C3767"/>
    <w:rsid w:val="008D0C41"/>
    <w:rsid w:val="008D7125"/>
    <w:rsid w:val="008E03E3"/>
    <w:rsid w:val="008E2CC9"/>
    <w:rsid w:val="008E398A"/>
    <w:rsid w:val="00901603"/>
    <w:rsid w:val="00917417"/>
    <w:rsid w:val="009614C5"/>
    <w:rsid w:val="009B10E0"/>
    <w:rsid w:val="009B1C25"/>
    <w:rsid w:val="009B410C"/>
    <w:rsid w:val="009D3729"/>
    <w:rsid w:val="00A52D1D"/>
    <w:rsid w:val="00AE3546"/>
    <w:rsid w:val="00B01978"/>
    <w:rsid w:val="00B65E0A"/>
    <w:rsid w:val="00B67D26"/>
    <w:rsid w:val="00B72198"/>
    <w:rsid w:val="00B74EB3"/>
    <w:rsid w:val="00B822A9"/>
    <w:rsid w:val="00BB1AD3"/>
    <w:rsid w:val="00BB622F"/>
    <w:rsid w:val="00BE07FD"/>
    <w:rsid w:val="00C108A2"/>
    <w:rsid w:val="00C21A20"/>
    <w:rsid w:val="00C22701"/>
    <w:rsid w:val="00C479ED"/>
    <w:rsid w:val="00C60641"/>
    <w:rsid w:val="00C87C21"/>
    <w:rsid w:val="00C914CA"/>
    <w:rsid w:val="00C96E52"/>
    <w:rsid w:val="00CA0693"/>
    <w:rsid w:val="00D14FA1"/>
    <w:rsid w:val="00D51DF2"/>
    <w:rsid w:val="00D522F0"/>
    <w:rsid w:val="00D65045"/>
    <w:rsid w:val="00D76691"/>
    <w:rsid w:val="00D82A2A"/>
    <w:rsid w:val="00D94837"/>
    <w:rsid w:val="00DC1ACF"/>
    <w:rsid w:val="00DC224E"/>
    <w:rsid w:val="00DD60DF"/>
    <w:rsid w:val="00DF4BA1"/>
    <w:rsid w:val="00E03DA7"/>
    <w:rsid w:val="00E21752"/>
    <w:rsid w:val="00E821F8"/>
    <w:rsid w:val="00E94176"/>
    <w:rsid w:val="00EA73C9"/>
    <w:rsid w:val="00ED007A"/>
    <w:rsid w:val="00ED4C58"/>
    <w:rsid w:val="00F055D3"/>
    <w:rsid w:val="00F13C63"/>
    <w:rsid w:val="00F4385E"/>
    <w:rsid w:val="00F76279"/>
    <w:rsid w:val="00F85777"/>
    <w:rsid w:val="00F96C77"/>
    <w:rsid w:val="00FA0379"/>
    <w:rsid w:val="00FA56CA"/>
    <w:rsid w:val="00FB47A8"/>
    <w:rsid w:val="00FC4E93"/>
    <w:rsid w:val="00FF4D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2F6582"/>
  <w15:chartTrackingRefBased/>
  <w15:docId w15:val="{8EB8D5E8-3FAD-45D4-9E47-A940391F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83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94837"/>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B721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837"/>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D94837"/>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5A440E"/>
    <w:pPr>
      <w:ind w:left="720"/>
      <w:contextualSpacing/>
    </w:pPr>
  </w:style>
  <w:style w:type="paragraph" w:styleId="NormalWeb">
    <w:name w:val="Normal (Web)"/>
    <w:basedOn w:val="Normal"/>
    <w:uiPriority w:val="99"/>
    <w:unhideWhenUsed/>
    <w:rsid w:val="002361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96E52"/>
    <w:rPr>
      <w:b/>
      <w:bCs/>
    </w:rPr>
  </w:style>
  <w:style w:type="paragraph" w:styleId="Header">
    <w:name w:val="header"/>
    <w:basedOn w:val="Normal"/>
    <w:link w:val="HeaderChar"/>
    <w:uiPriority w:val="99"/>
    <w:unhideWhenUsed/>
    <w:rsid w:val="00BB1A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1AD3"/>
  </w:style>
  <w:style w:type="paragraph" w:styleId="Footer">
    <w:name w:val="footer"/>
    <w:basedOn w:val="Normal"/>
    <w:link w:val="FooterChar"/>
    <w:uiPriority w:val="99"/>
    <w:unhideWhenUsed/>
    <w:rsid w:val="00BB1A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1AD3"/>
  </w:style>
  <w:style w:type="table" w:styleId="ListTable4-Accent2">
    <w:name w:val="List Table 4 Accent 2"/>
    <w:basedOn w:val="TableNormal"/>
    <w:uiPriority w:val="49"/>
    <w:rsid w:val="002B78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2B785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2B785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6D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5705A"/>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291669"/>
    <w:pPr>
      <w:tabs>
        <w:tab w:val="right" w:leader="dot" w:pos="9066"/>
      </w:tabs>
      <w:bidi/>
      <w:spacing w:after="100"/>
      <w:ind w:left="220"/>
    </w:pPr>
    <w:rPr>
      <w:rFonts w:ascii="Sakkal Majalla" w:hAnsi="Sakkal Majalla" w:cs="Sakkal Majalla"/>
      <w:noProof/>
      <w:sz w:val="32"/>
      <w:szCs w:val="32"/>
      <w:lang w:bidi="ar-DZ"/>
    </w:rPr>
  </w:style>
  <w:style w:type="paragraph" w:styleId="TOC1">
    <w:name w:val="toc 1"/>
    <w:basedOn w:val="Normal"/>
    <w:next w:val="Normal"/>
    <w:autoRedefine/>
    <w:uiPriority w:val="39"/>
    <w:unhideWhenUsed/>
    <w:rsid w:val="0005705A"/>
    <w:pPr>
      <w:spacing w:after="100"/>
    </w:pPr>
  </w:style>
  <w:style w:type="paragraph" w:styleId="TOC3">
    <w:name w:val="toc 3"/>
    <w:basedOn w:val="Normal"/>
    <w:next w:val="Normal"/>
    <w:autoRedefine/>
    <w:uiPriority w:val="39"/>
    <w:unhideWhenUsed/>
    <w:rsid w:val="00901603"/>
    <w:pPr>
      <w:tabs>
        <w:tab w:val="right" w:leader="dot" w:pos="9066"/>
      </w:tabs>
      <w:bidi/>
      <w:spacing w:after="100"/>
      <w:ind w:left="440"/>
    </w:pPr>
    <w:rPr>
      <w:rFonts w:ascii="Sakkal Majalla" w:hAnsi="Sakkal Majalla" w:cs="Sakkal Majalla"/>
      <w:noProof/>
      <w:sz w:val="32"/>
      <w:szCs w:val="32"/>
      <w:lang w:eastAsia="fr-FR"/>
    </w:rPr>
  </w:style>
  <w:style w:type="character" w:styleId="Hyperlink">
    <w:name w:val="Hyperlink"/>
    <w:basedOn w:val="DefaultParagraphFont"/>
    <w:uiPriority w:val="99"/>
    <w:unhideWhenUsed/>
    <w:rsid w:val="0005705A"/>
    <w:rPr>
      <w:color w:val="0563C1" w:themeColor="hyperlink"/>
      <w:u w:val="single"/>
    </w:rPr>
  </w:style>
  <w:style w:type="character" w:customStyle="1" w:styleId="Heading3Char">
    <w:name w:val="Heading 3 Char"/>
    <w:basedOn w:val="DefaultParagraphFont"/>
    <w:link w:val="Heading3"/>
    <w:uiPriority w:val="9"/>
    <w:rsid w:val="00B72198"/>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C2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24E"/>
    <w:rPr>
      <w:rFonts w:ascii="Segoe UI" w:hAnsi="Segoe UI" w:cs="Segoe UI"/>
      <w:sz w:val="18"/>
      <w:szCs w:val="18"/>
    </w:rPr>
  </w:style>
  <w:style w:type="paragraph" w:styleId="Bibliography">
    <w:name w:val="Bibliography"/>
    <w:basedOn w:val="Normal"/>
    <w:next w:val="Normal"/>
    <w:uiPriority w:val="37"/>
    <w:unhideWhenUsed/>
    <w:rsid w:val="00322F8D"/>
  </w:style>
  <w:style w:type="table" w:styleId="ListTable2-Accent1">
    <w:name w:val="List Table 2 Accent 1"/>
    <w:basedOn w:val="TableNormal"/>
    <w:uiPriority w:val="47"/>
    <w:rsid w:val="0075142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88608">
      <w:bodyDiv w:val="1"/>
      <w:marLeft w:val="0"/>
      <w:marRight w:val="0"/>
      <w:marTop w:val="0"/>
      <w:marBottom w:val="0"/>
      <w:divBdr>
        <w:top w:val="none" w:sz="0" w:space="0" w:color="auto"/>
        <w:left w:val="none" w:sz="0" w:space="0" w:color="auto"/>
        <w:bottom w:val="none" w:sz="0" w:space="0" w:color="auto"/>
        <w:right w:val="none" w:sz="0" w:space="0" w:color="auto"/>
      </w:divBdr>
    </w:div>
    <w:div w:id="283771663">
      <w:bodyDiv w:val="1"/>
      <w:marLeft w:val="0"/>
      <w:marRight w:val="0"/>
      <w:marTop w:val="0"/>
      <w:marBottom w:val="0"/>
      <w:divBdr>
        <w:top w:val="none" w:sz="0" w:space="0" w:color="auto"/>
        <w:left w:val="none" w:sz="0" w:space="0" w:color="auto"/>
        <w:bottom w:val="none" w:sz="0" w:space="0" w:color="auto"/>
        <w:right w:val="none" w:sz="0" w:space="0" w:color="auto"/>
      </w:divBdr>
    </w:div>
    <w:div w:id="345446861">
      <w:bodyDiv w:val="1"/>
      <w:marLeft w:val="0"/>
      <w:marRight w:val="0"/>
      <w:marTop w:val="0"/>
      <w:marBottom w:val="0"/>
      <w:divBdr>
        <w:top w:val="none" w:sz="0" w:space="0" w:color="auto"/>
        <w:left w:val="none" w:sz="0" w:space="0" w:color="auto"/>
        <w:bottom w:val="none" w:sz="0" w:space="0" w:color="auto"/>
        <w:right w:val="none" w:sz="0" w:space="0" w:color="auto"/>
      </w:divBdr>
    </w:div>
    <w:div w:id="478351960">
      <w:bodyDiv w:val="1"/>
      <w:marLeft w:val="0"/>
      <w:marRight w:val="0"/>
      <w:marTop w:val="0"/>
      <w:marBottom w:val="0"/>
      <w:divBdr>
        <w:top w:val="none" w:sz="0" w:space="0" w:color="auto"/>
        <w:left w:val="none" w:sz="0" w:space="0" w:color="auto"/>
        <w:bottom w:val="none" w:sz="0" w:space="0" w:color="auto"/>
        <w:right w:val="none" w:sz="0" w:space="0" w:color="auto"/>
      </w:divBdr>
    </w:div>
    <w:div w:id="732965537">
      <w:bodyDiv w:val="1"/>
      <w:marLeft w:val="0"/>
      <w:marRight w:val="0"/>
      <w:marTop w:val="0"/>
      <w:marBottom w:val="0"/>
      <w:divBdr>
        <w:top w:val="none" w:sz="0" w:space="0" w:color="auto"/>
        <w:left w:val="none" w:sz="0" w:space="0" w:color="auto"/>
        <w:bottom w:val="none" w:sz="0" w:space="0" w:color="auto"/>
        <w:right w:val="none" w:sz="0" w:space="0" w:color="auto"/>
      </w:divBdr>
    </w:div>
    <w:div w:id="957418092">
      <w:bodyDiv w:val="1"/>
      <w:marLeft w:val="0"/>
      <w:marRight w:val="0"/>
      <w:marTop w:val="0"/>
      <w:marBottom w:val="0"/>
      <w:divBdr>
        <w:top w:val="none" w:sz="0" w:space="0" w:color="auto"/>
        <w:left w:val="none" w:sz="0" w:space="0" w:color="auto"/>
        <w:bottom w:val="none" w:sz="0" w:space="0" w:color="auto"/>
        <w:right w:val="none" w:sz="0" w:space="0" w:color="auto"/>
      </w:divBdr>
    </w:div>
    <w:div w:id="1036780682">
      <w:bodyDiv w:val="1"/>
      <w:marLeft w:val="0"/>
      <w:marRight w:val="0"/>
      <w:marTop w:val="0"/>
      <w:marBottom w:val="0"/>
      <w:divBdr>
        <w:top w:val="none" w:sz="0" w:space="0" w:color="auto"/>
        <w:left w:val="none" w:sz="0" w:space="0" w:color="auto"/>
        <w:bottom w:val="none" w:sz="0" w:space="0" w:color="auto"/>
        <w:right w:val="none" w:sz="0" w:space="0" w:color="auto"/>
      </w:divBdr>
    </w:div>
    <w:div w:id="1428580662">
      <w:bodyDiv w:val="1"/>
      <w:marLeft w:val="0"/>
      <w:marRight w:val="0"/>
      <w:marTop w:val="0"/>
      <w:marBottom w:val="0"/>
      <w:divBdr>
        <w:top w:val="none" w:sz="0" w:space="0" w:color="auto"/>
        <w:left w:val="none" w:sz="0" w:space="0" w:color="auto"/>
        <w:bottom w:val="none" w:sz="0" w:space="0" w:color="auto"/>
        <w:right w:val="none" w:sz="0" w:space="0" w:color="auto"/>
      </w:divBdr>
    </w:div>
    <w:div w:id="1538547651">
      <w:bodyDiv w:val="1"/>
      <w:marLeft w:val="0"/>
      <w:marRight w:val="0"/>
      <w:marTop w:val="0"/>
      <w:marBottom w:val="0"/>
      <w:divBdr>
        <w:top w:val="none" w:sz="0" w:space="0" w:color="auto"/>
        <w:left w:val="none" w:sz="0" w:space="0" w:color="auto"/>
        <w:bottom w:val="none" w:sz="0" w:space="0" w:color="auto"/>
        <w:right w:val="none" w:sz="0" w:space="0" w:color="auto"/>
      </w:divBdr>
    </w:div>
    <w:div w:id="1812090828">
      <w:bodyDiv w:val="1"/>
      <w:marLeft w:val="0"/>
      <w:marRight w:val="0"/>
      <w:marTop w:val="0"/>
      <w:marBottom w:val="0"/>
      <w:divBdr>
        <w:top w:val="none" w:sz="0" w:space="0" w:color="auto"/>
        <w:left w:val="none" w:sz="0" w:space="0" w:color="auto"/>
        <w:bottom w:val="none" w:sz="0" w:space="0" w:color="auto"/>
        <w:right w:val="none" w:sz="0" w:space="0" w:color="auto"/>
      </w:divBdr>
    </w:div>
    <w:div w:id="1837961896">
      <w:bodyDiv w:val="1"/>
      <w:marLeft w:val="0"/>
      <w:marRight w:val="0"/>
      <w:marTop w:val="0"/>
      <w:marBottom w:val="0"/>
      <w:divBdr>
        <w:top w:val="none" w:sz="0" w:space="0" w:color="auto"/>
        <w:left w:val="none" w:sz="0" w:space="0" w:color="auto"/>
        <w:bottom w:val="none" w:sz="0" w:space="0" w:color="auto"/>
        <w:right w:val="none" w:sz="0" w:space="0" w:color="auto"/>
      </w:divBdr>
    </w:div>
    <w:div w:id="1869172157">
      <w:bodyDiv w:val="1"/>
      <w:marLeft w:val="0"/>
      <w:marRight w:val="0"/>
      <w:marTop w:val="0"/>
      <w:marBottom w:val="0"/>
      <w:divBdr>
        <w:top w:val="none" w:sz="0" w:space="0" w:color="auto"/>
        <w:left w:val="none" w:sz="0" w:space="0" w:color="auto"/>
        <w:bottom w:val="none" w:sz="0" w:space="0" w:color="auto"/>
        <w:right w:val="none" w:sz="0" w:space="0" w:color="auto"/>
      </w:divBdr>
    </w:div>
    <w:div w:id="2010986964">
      <w:bodyDiv w:val="1"/>
      <w:marLeft w:val="0"/>
      <w:marRight w:val="0"/>
      <w:marTop w:val="0"/>
      <w:marBottom w:val="0"/>
      <w:divBdr>
        <w:top w:val="none" w:sz="0" w:space="0" w:color="auto"/>
        <w:left w:val="none" w:sz="0" w:space="0" w:color="auto"/>
        <w:bottom w:val="none" w:sz="0" w:space="0" w:color="auto"/>
        <w:right w:val="none" w:sz="0" w:space="0" w:color="auto"/>
      </w:divBdr>
    </w:div>
    <w:div w:id="209794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يحي16</b:Tag>
    <b:SourceType>ArticleInAPeriodical</b:SourceType>
    <b:Guid>{AA2548FC-45B9-430A-86F0-D1FD49FCBD23}</b:Guid>
    <b:Author>
      <b:Author>
        <b:NameList>
          <b:Person>
            <b:Last>نسرين</b:Last>
            <b:First>يحياوي</b:First>
          </b:Person>
        </b:NameList>
      </b:Author>
    </b:Author>
    <b:Year>2016</b:Year>
    <b:Title>الاقتصاد الموازي في الجزائر:الحجم،الاسباب و النتائج</b:Title>
    <b:PeriodicalTitle>مجلة الدراسات المالية و المحاسبية و الادارية</b:PeriodicalTitle>
    <b:Month>ديسمبر</b:Month>
    <b:Issue>6</b:Issue>
    <b:RefOrder>1</b:RefOrder>
  </b:Source>
  <b:Source>
    <b:Tag>ناد07</b:Tag>
    <b:SourceType>Book</b:SourceType>
    <b:Guid>{402164D6-CBCC-4F18-8519-567ABC707C3C}</b:Guid>
    <b:Title>المصارف و النقود الالكترونية</b:Title>
    <b:Year>2007</b:Year>
    <b:Author>
      <b:Author>
        <b:NameList>
          <b:Person>
            <b:Last>نادر</b:Last>
            <b:First>شافي</b:First>
          </b:Person>
          <b:Person>
            <b:First>عبد العزيز</b:First>
          </b:Person>
        </b:NameList>
      </b:Author>
    </b:Author>
    <b:City>لبنان</b:City>
    <b:Publisher>المؤسسة الحديثة للكتاب الناشرون</b:Publisher>
    <b:RefOrder>2</b:RefOrder>
  </b:Source>
  <b:Source>
    <b:Tag>عصا09</b:Tag>
    <b:SourceType>Book</b:SourceType>
    <b:Guid>{E8AB374B-E36F-4858-AC79-10BB9F08B52F}</b:Guid>
    <b:Author>
      <b:Author>
        <b:NameList>
          <b:Person>
            <b:Last>مطر</b:Last>
            <b:First>عصام</b:First>
            <b:Middle>عبد الفتاح</b:Middle>
          </b:Person>
        </b:NameList>
      </b:Author>
    </b:Author>
    <b:Title>التجارة الالكترونية في التشريعات الاجنبية والعريبة</b:Title>
    <b:Year>2009</b:Year>
    <b:City>الاسكندرية</b:City>
    <b:Publisher>دار الجامعية الجديدة للنشر</b:Publisher>
    <b:RefOrder>3</b:RefOrder>
  </b:Source>
  <b:Source>
    <b:Tag>مصط07</b:Tag>
    <b:SourceType>Book</b:SourceType>
    <b:Guid>{8CF6578B-8DF2-44A3-8986-24A172FDE459}</b:Guid>
    <b:Author>
      <b:Author>
        <b:NameList>
          <b:Person>
            <b:Last>مصطفى</b:Last>
            <b:First>طه</b:First>
            <b:Middle>كمال</b:Middle>
          </b:Person>
          <b:Person>
            <b:Last>بندق</b:Last>
            <b:First>وائل</b:First>
          </b:Person>
        </b:NameList>
      </b:Author>
    </b:Author>
    <b:Title>الاوراق التجارية ووسائل الدفع الالكترونية الحديثة</b:Title>
    <b:Year>2007</b:Year>
    <b:City>مصر</b:City>
    <b:Publisher>دار الفكر الجامعي</b:Publisher>
    <b:RefOrder>4</b:RefOrder>
  </b:Source>
  <b:Source>
    <b:Tag>عطو89</b:Tag>
    <b:SourceType>Book</b:SourceType>
    <b:Guid>{0893AC18-11DB-404B-B026-7152E4E12DAA}</b:Guid>
    <b:Author>
      <b:Author>
        <b:NameList>
          <b:Person>
            <b:Last>مروان</b:Last>
            <b:First>عطون</b:First>
          </b:Person>
        </b:NameList>
      </b:Author>
    </b:Author>
    <b:Title>النظريات النقدية</b:Title>
    <b:Year>1989</b:Year>
    <b:City>قسنطينة</b:City>
    <b:Publisher>دار البعث للطباعة والنشر</b:Publisher>
    <b:RefOrder>5</b:RefOrder>
  </b:Source>
  <b:Source>
    <b:Tag>حرف00</b:Tag>
    <b:SourceType>Book</b:SourceType>
    <b:Guid>{D4BC3DC2-EE8E-4C9E-96AA-293A5270AA7E}</b:Guid>
    <b:Author>
      <b:Author>
        <b:NameList>
          <b:Person>
            <b:Last>مدني</b:Last>
            <b:First>حرفوش</b:First>
          </b:Person>
        </b:NameList>
      </b:Author>
    </b:Author>
    <b:Title>الكامل في الاقتصاد </b:Title>
    <b:Year>2000</b:Year>
    <b:City> الابيار،الجزائر العاصمة</b:City>
    <b:Publisher>دار الافاق</b:Publisher>
    <b:RefOrder>6</b:RefOrder>
  </b:Source>
  <b:Source>
    <b:Tag>ابو09</b:Tag>
    <b:SourceType>Book</b:SourceType>
    <b:Guid>{69B53084-09F4-422A-8998-B73651B6ACC3}</b:Guid>
    <b:Title>الخدمات الالكترونية عبر الانترنت </b:Title>
    <b:Year>2009</b:Year>
    <b:Author>
      <b:Author>
        <b:NameList>
          <b:Person>
            <b:Last>محمد</b:Last>
            <b:First>ابو</b:First>
            <b:Middle>فروة</b:Middle>
          </b:Person>
        </b:NameList>
      </b:Author>
    </b:Author>
    <b:City>عمان، الاردن</b:City>
    <b:Publisher>دار الثقافة والتوزيع </b:Publisher>
    <b:RefOrder>7</b:RefOrder>
  </b:Source>
  <b:Source>
    <b:Tag>قيد09</b:Tag>
    <b:SourceType>Book</b:SourceType>
    <b:Guid>{AA32C542-055D-488D-92CC-DE8E4088CEF0}</b:Guid>
    <b:Title>اشكالية الاقتصاد الموازي واثره على الاقتصاد الجزائري</b:Title>
    <b:Year>2009</b:Year>
    <b:Author>
      <b:Author>
        <b:NameList>
          <b:Person>
            <b:Last>قيدة</b:Last>
            <b:First>مروان</b:First>
            <b:Middle>بن</b:Middle>
          </b:Person>
        </b:NameList>
      </b:Author>
    </b:Author>
    <b:City>البليدة</b:City>
    <b:Publisher>جامعة سعد دحلب</b:Publisher>
    <b:StateProvince>كلية العلوم الاقتصادية و علوم التسيير</b:StateProvince>
    <b:RefOrder>8</b:RefOrder>
  </b:Source>
  <b:Source>
    <b:Tag>قري83</b:Tag>
    <b:SourceType>Book</b:SourceType>
    <b:Guid>{B5D33C5C-B56F-46FB-B64F-A4696434B7EE}</b:Guid>
    <b:Author>
      <b:Author>
        <b:NameList>
          <b:Person>
            <b:Last>قريصة</b:Last>
            <b:First>صحبي</b:First>
            <b:Middle>تادرس</b:Middle>
          </b:Person>
          <b:Person>
            <b:Last>عقاد</b:Last>
            <b:Middle>محمد</b:Middle>
            <b:First>مدحت</b:First>
          </b:Person>
        </b:NameList>
      </b:Author>
    </b:Author>
    <b:Title>النقود و البنوك والعلاقات الاقتصادية الدولية </b:Title>
    <b:Year>1983</b:Year>
    <b:City>بيروت لبنان </b:City>
    <b:Publisher>دار النهضة العربية للطباعة و النشر</b:Publisher>
    <b:RefOrder>9</b:RefOrder>
  </b:Source>
  <b:Source>
    <b:Tag>قرط91</b:Tag>
    <b:SourceType>ArticleInAPeriodical</b:SourceType>
    <b:Guid>{BA8BEA38-2D6F-49BA-A55F-5BB581EF95A2}</b:Guid>
    <b:Author>
      <b:Author>
        <b:NameList>
          <b:Person>
            <b:Last>قرطاس</b:Last>
            <b:First>المنصف</b:First>
          </b:Person>
        </b:NameList>
      </b:Author>
    </b:Author>
    <b:Title>بعض الجوانب القانونية لبطاقة الذاكرة الناجمة عن استخدام الحاسب الالي في المصارف</b:Title>
    <b:Year>1991</b:Year>
    <b:City>بيروت-لبنان</b:City>
    <b:PeriodicalTitle>مجلة اتحاد المصارفالعربية</b:PeriodicalTitle>
    <b:Volume>20</b:Volume>
    <b:Issue>224</b:Issue>
    <b:RefOrder>10</b:RefOrder>
  </b:Source>
  <b:Source>
    <b:Tag>قار09</b:Tag>
    <b:SourceType>Book</b:SourceType>
    <b:Guid>{037451DA-A241-447C-9385-22C77E406C77}</b:Guid>
    <b:Author>
      <b:Author>
        <b:NameList>
          <b:Person>
            <b:Last>قارة</b:Last>
            <b:First>ملاك</b:First>
          </b:Person>
        </b:NameList>
      </b:Author>
    </b:Author>
    <b:Year>2009</b:Year>
    <b:Title>اشكالية الاقتصاد غير الرسمي في الجزائر مع عرض ومقارنةتجارب :المكسيك ،تونس والسنغال</b:Title>
    <b:City>قسنطينة</b:City>
    <b:Publisher>جامعة الاخوة منتوري</b:Publisher>
    <b:StateProvince>كلية العلوم الاقتصادية و التجارية و علوم التسيير(اطروحة دكتوراه)</b:StateProvince>
    <b:RefOrder>11</b:RefOrder>
  </b:Source>
  <b:Source>
    <b:Tag>فيا99</b:Tag>
    <b:SourceType>ArticleInAPeriodical</b:SourceType>
    <b:Guid>{DAAECE8F-0AA1-406C-A9E5-8065228295B7}</b:Guid>
    <b:Author>
      <b:Author>
        <b:NameList>
          <b:Person>
            <b:Last>فياض</b:Last>
            <b:First>القضاة</b:First>
          </b:Person>
        </b:NameList>
      </b:Author>
    </b:Author>
    <b:Title>الالتزامات الناتجة عن استعمال بطاقات الائتمان</b:Title>
    <b:PeriodicalTitle>مجلة الدراسات</b:PeriodicalTitle>
    <b:Year>1999</b:Year>
    <b:City>الاردن</b:City>
    <b:Volume>26</b:Volume>
    <b:Issue>2</b:Issue>
    <b:RefOrder>12</b:RefOrder>
  </b:Source>
  <b:Source>
    <b:Tag>فؤا20</b:Tag>
    <b:SourceType>Book</b:SourceType>
    <b:Guid>{2E0C8382-A386-4019-94AA-75E16047A93F}</b:Guid>
    <b:Author>
      <b:Author>
        <b:NameList>
          <b:Person>
            <b:Last>فؤاد</b:Last>
            <b:First>الشيخ</b:First>
            <b:Middle>سالم</b:Middle>
          </b:Person>
          <b:Person>
            <b:Last>الزعبي </b:Last>
            <b:Middle>فلاح</b:Middle>
            <b:First>علي</b:First>
          </b:Person>
        </b:NameList>
      </b:Author>
    </b:Author>
    <b:Title>التسويق المصرفي</b:Title>
    <b:Year>2020</b:Year>
    <b:City>عمان،الاردن</b:City>
    <b:Publisher>دار الميسرة للنشر والتوزيع والطباعة</b:Publisher>
    <b:RefOrder>13</b:RefOrder>
  </b:Source>
  <b:Source>
    <b:Tag>فري19</b:Tag>
    <b:SourceType>Book</b:SourceType>
    <b:Guid>{DCAE7E97-9065-44EF-AD62-F3FC1D3CEDDF}</b:Guid>
    <b:Author>
      <b:Author>
        <b:NameList>
          <b:Person>
            <b:Last>فريدة</b:Last>
            <b:First>بورقابة</b:First>
          </b:Person>
        </b:NameList>
      </b:Author>
    </b:Author>
    <b:Title>وسائل الدفع الحديثة في المؤسسات المالية والبنكية "دراسة ميدانية حالة بنك الجزائر الخارجي لBEA"</b:Title>
    <b:Year>2019</b:Year>
    <b:City>مستغانم</b:City>
    <b:Publisher>جامعة عبد الحميد بن باديس</b:Publisher>
    <b:StateProvince>كلية العلوم الاقتصادية والعلوم التجارية وعلوم التسيير</b:StateProvince>
    <b:RefOrder>14</b:RefOrder>
  </b:Source>
  <b:Source>
    <b:Tag>موس93</b:Tag>
    <b:SourceType>Book</b:SourceType>
    <b:Guid>{0BF36953-972D-44B5-93A2-D9552EA130F1}</b:Guid>
    <b:Author>
      <b:Author>
        <b:NameList>
          <b:Person>
            <b:Last>عيسى</b:Last>
            <b:First>موسى</b:First>
            <b:Middle>ادم</b:Middle>
          </b:Person>
        </b:NameList>
      </b:Author>
    </b:Author>
    <b:Title>اثار التغيرات في قيمة النقود وكيفية معالجتها في الاقتصاد الاسلامي</b:Title>
    <b:Year>1993</b:Year>
    <b:City>جدة</b:City>
    <b:Publisher>مجموعة دله البركة ادارة التطوير والبحوث،قسم الدراسات والبحوث الشرعية</b:Publisher>
    <b:RefOrder>15</b:RefOrder>
  </b:Source>
  <b:Source>
    <b:Tag>عما09</b:Tag>
    <b:SourceType>Book</b:SourceType>
    <b:Guid>{560C4DED-8A81-4D70-A404-10E5137A0C73}</b:Guid>
    <b:Author>
      <b:Author>
        <b:NameList>
          <b:Person>
            <b:Last>عمار</b:Last>
            <b:First>لوصيف</b:First>
          </b:Person>
        </b:NameList>
      </b:Author>
    </b:Author>
    <b:Title>استراتيجيات نظام المدفوعات للقرن الحادي والعشرين مع الاشارة الى تجربة الجزائر</b:Title>
    <b:Year>2009</b:Year>
    <b:City>جامعة قسنطينة</b:City>
    <b:Publisher>مذكرة ماجستير،كلية العلوم الاقتصادية </b:Publisher>
    <b:RefOrder>16</b:RefOrder>
  </b:Source>
  <b:Source>
    <b:Tag>عبد07</b:Tag>
    <b:SourceType>Book</b:SourceType>
    <b:Guid>{F62281B8-98CF-4367-9265-F2935135730E}</b:Guid>
    <b:Author>
      <b:Author>
        <b:NameList>
          <b:Person>
            <b:Last>عثمان</b:Last>
            <b:First>عبد</b:First>
            <b:Middle>الكريم احمد</b:Middle>
          </b:Person>
        </b:NameList>
      </b:Author>
    </b:Author>
    <b:Title>احكام البطاقات الائتمانية في القانون و الاراء الفقهية الاسلامية </b:Title>
    <b:Year>2007</b:Year>
    <b:City>الاسكندرية</b:City>
    <b:Publisher>دار الفكر الجامعي للنشر</b:Publisher>
    <b:RefOrder>17</b:RefOrder>
  </b:Source>
  <b:Source>
    <b:Tag>الل18</b:Tag>
    <b:SourceType>ArticleInAPeriodical</b:SourceType>
    <b:Guid>{EFF114BE-0C2E-42A5-B32B-8078E4EA4481}</b:Guid>
    <b:Author>
      <b:Author>
        <b:NameList>
          <b:Person>
            <b:Last>عبدالله</b:Last>
            <b:First>قوري</b:First>
            <b:Middle>يحيى</b:Middle>
          </b:Person>
        </b:NameList>
      </b:Author>
    </b:Author>
    <b:Title>اثر الاقتصاد الموازي على الناتج الداخلي الخام في الجزائر1995-2016</b:Title>
    <b:PeriodicalTitle>مجلة الباحث كلية العلوم الاقتصادية والعلوم التجارية وعلوم التسيير</b:PeriodicalTitle>
    <b:Year>2018</b:Year>
    <b:Month>جانفي</b:Month>
    <b:Day>18</b:Day>
    <b:City>الجزائر</b:City>
    <b:Publisher>جامعة محمد بوقرة</b:Publisher>
    <b:RefOrder>18</b:RefOrder>
  </b:Source>
  <b:Source>
    <b:Tag>الك07</b:Tag>
    <b:SourceType>ArticleInAPeriodical</b:SourceType>
    <b:Guid>{725D7CA0-4828-4ACC-85DD-1F69E686999B}</b:Guid>
    <b:Title>مداخلة بعنوان:"الاقتصاد غير رسمي بين الطرح النظري والواقع العلمي"</b:Title>
    <b:PeriodicalTitle>الملتقى الوطني حول:"الاقتصاد غير رسمي في الجزائر_الاثار وسبل الترويض"</b:PeriodicalTitle>
    <b:Year>2007</b:Year>
    <b:Month>نوفمبر</b:Month>
    <b:Day>20-21</b:Day>
    <b:City>الجزائر</b:City>
    <b:Publisher>جامعة سعيدة</b:Publisher>
    <b:Author>
      <b:Author>
        <b:NameList>
          <b:Person>
            <b:Last>عبدالكريم</b:Last>
            <b:First>بريشي</b:First>
          </b:Person>
        </b:NameList>
      </b:Author>
    </b:Author>
    <b:RefOrder>19</b:RefOrder>
  </b:Source>
  <b:Source>
    <b:Tag>طبي20</b:Tag>
    <b:SourceType>ArticleInAPeriodical</b:SourceType>
    <b:Guid>{C8718633-AE82-4AC1-8CD9-0F3D5F4C6AA0}</b:Guid>
    <b:Author>
      <b:Author>
        <b:NameList>
          <b:Person>
            <b:Last>عبدالسلام</b:Last>
            <b:First>طبيب</b:First>
          </b:Person>
          <b:Person>
            <b:Last>منصر</b:Last>
            <b:First>عبد</b:First>
            <b:Middle>العالي</b:Middle>
          </b:Person>
        </b:NameList>
      </b:Author>
    </b:Author>
    <b:Year>2020</b:Year>
    <b:Title>اليات انشاء وتنظيم الفضاءات الخارجية كمدخل نحو دمج الاقتصاد الموازي في الاقتصاد الرسمي و تحقيق التنمية المستدامة دراسة حالة مدينة تبسة الجزائر</b:Title>
    <b:PeriodicalTitle>مجلة الافاق للدراسات الاقتصادية</b:PeriodicalTitle>
    <b:RefOrder>20</b:RefOrder>
  </b:Source>
  <b:Source>
    <b:Tag>سمي16</b:Tag>
    <b:SourceType>ArticleInAPeriodical</b:SourceType>
    <b:Guid>{AC4ACB2B-210B-45A8-B3BD-3FAC66A7EFF5}</b:Guid>
    <b:Author>
      <b:Author>
        <b:NameList>
          <b:Person>
            <b:Last>سمية</b:Last>
            <b:First>عبابسة</b:First>
          </b:Person>
        </b:NameList>
      </b:Author>
    </b:Author>
    <b:Title>وسائل الدفع الالكتروني في النظام البنكي الجزائري"الوقائع والمعيقات والافاق المستقبلية"</b:Title>
    <b:Year>2016</b:Year>
    <b:City>جامعة ام البواقي</b:City>
    <b:Pages>347</b:Pages>
    <b:PeriodicalTitle>مجلة العلوم الانسانية</b:PeriodicalTitle>
    <b:Month>ديسمبر</b:Month>
    <b:Issue>العدد السادس</b:Issue>
    <b:RefOrder>21</b:RefOrder>
  </b:Source>
  <b:Source>
    <b:Tag>سلم03</b:Tag>
    <b:SourceType>ArticleInAPeriodical</b:SourceType>
    <b:Guid>{8E151C03-4A61-4351-9654-215199A6A960}</b:Guid>
    <b:Author>
      <b:Author>
        <b:NameList>
          <b:Person>
            <b:Last>سلمان</b:Last>
            <b:First>حياة</b:First>
            <b:Middle>احمد</b:Middle>
          </b:Person>
        </b:NameList>
      </b:Author>
    </b:Author>
    <b:Title>الاقتصاد الخفي</b:Title>
    <b:Year>2003</b:Year>
    <b:PeriodicalTitle>مجلة الاقتصاد و النقل</b:PeriodicalTitle>
    <b:Issue>7</b:Issue>
    <b:RefOrder>22</b:RefOrder>
  </b:Source>
  <b:Source>
    <b:Tag>راب12</b:Tag>
    <b:SourceType>ArticleInAPeriodical</b:SourceType>
    <b:Guid>{7ADD5B16-B426-4FCD-927B-262294EB1A1F}</b:Guid>
    <b:Title>دور تكنولوجيا الخدمات المصرفية الالكترونية في عصرنة الجهاز المصرفي الجزائري</b:Title>
    <b:Year>2012</b:Year>
    <b:Author>
      <b:Author>
        <b:NameList>
          <b:Person>
            <b:Last>رابح</b:Last>
            <b:First>عرابة</b:First>
          </b:Person>
        </b:NameList>
      </b:Author>
    </b:Author>
    <b:PeriodicalTitle>الاكاديمية للدراسات الاجتماعية و الانسانية</b:PeriodicalTitle>
    <b:Pages>12-21</b:Pages>
    <b:Issue>8</b:Issue>
    <b:RefOrder>23</b:RefOrder>
  </b:Source>
  <b:Source>
    <b:Tag>عبد14</b:Tag>
    <b:SourceType>Book</b:SourceType>
    <b:Guid>{A0471BB9-66C1-440A-A035-6DD9337A8146}</b:Guid>
    <b:Author>
      <b:Author>
        <b:NameList>
          <b:Person>
            <b:Last>خليل</b:Last>
            <b:First>عبد</b:First>
            <b:Middle>القادر</b:Middle>
          </b:Person>
        </b:NameList>
      </b:Author>
    </b:Author>
    <b:Title>مبادئ الاقتصاد النقدي والمصرفي، الجزء الاول</b:Title>
    <b:Year>2014</b:Year>
    <b:Publisher>ديوان المطبوعات الجامعية</b:Publisher>
    <b:RefOrder>24</b:RefOrder>
  </b:Source>
  <b:Source>
    <b:Tag>خدي15</b:Tag>
    <b:SourceType>Book</b:SourceType>
    <b:Guid>{9C997C70-1960-48E3-B705-9854506042BB}</b:Guid>
    <b:Author>
      <b:Author>
        <b:NameList>
          <b:Person>
            <b:Last>خديجة</b:Last>
            <b:First>سعداوي</b:First>
          </b:Person>
        </b:NameList>
      </b:Author>
    </b:Author>
    <b:Title>وسائل الدفع الالكتروني وتاثيرها على السياسة النفدية</b:Title>
    <b:Year>2015</b:Year>
    <b:City>جامعة المسيلة</b:City>
    <b:Publisher>مذكرة مقدمة لنيل شهادة الماستر، كلية العلوم الاقتصادية والتجارية وعلوم التسيير</b:Publisher>
    <b:LCID>ar-SA</b:LCID>
    <b:RefOrder>25</b:RefOrder>
  </b:Source>
  <b:Source>
    <b:Tag>حور17</b:Tag>
    <b:SourceType>Book</b:SourceType>
    <b:Guid>{04933459-2560-452D-8211-3033E90E9AC4}</b:Guid>
    <b:Title>الاقتصاد غير رسمي في الجزائر _دراسة سوق الصرف الموازي_</b:Title>
    <b:Year>2014</b:Year>
    <b:Author>
      <b:Author>
        <b:NameList>
          <b:Person>
            <b:Last>حورية</b:Last>
            <b:First>بورعدة</b:First>
          </b:Person>
        </b:NameList>
      </b:Author>
    </b:Author>
    <b:Publisher>جامعة وهران</b:Publisher>
    <b:StateProvince>تخصص الاقتصاد الدولي</b:StateProvince>
    <b:RefOrder>26</b:RefOrder>
  </b:Source>
  <b:Source>
    <b:Tag>الم</b:Tag>
    <b:SourceType>ArticleInAPeriodical</b:SourceType>
    <b:Guid>{C9544ECE-84CB-4208-8171-CC73192E2F75}</b:Guid>
    <b:Title>الاقتصاد غير رسمي في مصر،نموذج الدروس الخصوصية بين التقنين و الالغاء</b:Title>
    <b:Author>
      <b:Author>
        <b:NameList>
          <b:Person>
            <b:Last>جبر</b:Last>
            <b:First>المامون</b:First>
            <b:Middle>علي عبدالمطلب</b:Middle>
          </b:Person>
        </b:NameList>
      </b:Author>
    </b:Author>
    <b:Year>2015</b:Year>
    <b:City>مصر</b:City>
    <b:Publisher>جامعة الازهر</b:Publisher>
    <b:PeriodicalTitle>المجلة العلمية لقطاع كليات التجارة</b:PeriodicalTitle>
    <b:Month>جانفي</b:Month>
    <b:Issue>13</b:Issue>
    <b:RefOrder>27</b:RefOrder>
  </b:Source>
  <b:Source>
    <b:Tag>بوع03</b:Tag>
    <b:SourceType>Book</b:SourceType>
    <b:Guid>{BE5AEC35-C114-43FD-8EE3-5D4B8A5E7FA6}</b:Guid>
    <b:Author>
      <b:Author>
        <b:NameList>
          <b:Person>
            <b:Last>بوعتروس</b:Last>
            <b:First>عبد</b:First>
            <b:Middle>الحق</b:Middle>
          </b:Person>
        </b:NameList>
      </b:Author>
    </b:Author>
    <b:Title>مدخل للاقتصاد النقدي والمصرفي</b:Title>
    <b:Year>2003</b:Year>
    <b:City>قسنطينة</b:City>
    <b:Publisher>مطبوعات جامعة منتوري</b:Publisher>
    <b:RefOrder>28</b:RefOrder>
  </b:Source>
  <b:Source>
    <b:Tag>بنا11</b:Tag>
    <b:SourceType>ArticleInAPeriodical</b:SourceType>
    <b:Guid>{FE11684E-C31B-4A95-A66B-A7195FF085EC}</b:Guid>
    <b:Title>واقع وسائل الدفع الالكتروني في الجزائر</b:Title>
    <b:Year>2011</b:Year>
    <b:City>عين الدفلى</b:City>
    <b:Publisher>المركز الجامعي خميس مليانة</b:Publisher>
    <b:Author>
      <b:Author>
        <b:NameList>
          <b:Person>
            <b:Last>بناولة</b:Last>
            <b:First>حكيم</b:First>
          </b:Person>
          <b:Person>
            <b:Last>فشيت</b:Last>
            <b:First>حميد</b:First>
          </b:Person>
        </b:NameList>
      </b:Author>
    </b:Author>
    <b:PeriodicalTitle>الملتقى العلمي الرابع حول عصرنة نظام الدفع في البنوك الجزائرية واشكالية اعتماد التجارة الالكترونية في الجزائر</b:PeriodicalTitle>
    <b:RefOrder>29</b:RefOrder>
  </b:Source>
  <b:Source>
    <b:Tag>بشي23</b:Tag>
    <b:SourceType>Book</b:SourceType>
    <b:Guid>{E953E8D1-F646-4FB3-80FB-C885B8E63AAD}</b:Guid>
    <b:Title>واقع الاقتصاد غير الرسمي في الجزائر واثره على الاقتصاد الوطني خلال الفترة 1990-2020-دراسة قياسية-</b:Title>
    <b:Year>2023</b:Year>
    <b:City>تيارت</b:City>
    <b:Publisher>جامعة ابن خلدون</b:Publisher>
    <b:Author>
      <b:Author>
        <b:NameList>
          <b:Person>
            <b:Last>بشير</b:Last>
            <b:First>لكحل</b:First>
          </b:Person>
          <b:Person>
            <b:Last>مجاهد</b:Last>
            <b:First>عمر</b:First>
          </b:Person>
        </b:NameList>
      </b:Author>
    </b:Author>
    <b:StateProvince>كلية العلوم الاقتصادية،التجاريةوعلو التسيير ،مذكرة مقدمة لنيل شهادة الماستر</b:StateProvince>
    <b:RefOrder>30</b:RefOrder>
  </b:Source>
  <b:Source>
    <b:Tag>الق06</b:Tag>
    <b:SourceType>Book</b:SourceType>
    <b:Guid>{7DF50914-4C8D-438B-A4BE-1D332F222BD9}</b:Guid>
    <b:Author>
      <b:Author>
        <b:NameList>
          <b:Person>
            <b:Last>بريش</b:Last>
            <b:First>عبد</b:First>
            <b:Middle>القادر</b:Middle>
          </b:Person>
        </b:NameList>
      </b:Author>
    </b:Author>
    <b:Title>التحرير المصرفي ومتطلبات تطوير الخدمات المصرفية وزيادة القدرة التنافسية للبنوك الجزائرية</b:Title>
    <b:Year>2006</b:Year>
    <b:City>الجزائر العاصمة</b:City>
    <b:Publisher>جامعة الجزائر</b:Publisher>
    <b:StateProvince>اطروحة دكتوراه ،كلية العلوم الاقتصادية</b:StateProvince>
    <b:RefOrder>31</b:RefOrder>
  </b:Source>
  <b:Source>
    <b:Tag>الل22</b:Tag>
    <b:SourceType>Book</b:SourceType>
    <b:Guid>{8F7D2BBE-2F4B-4089-B7AD-49A3637B4903}</b:Guid>
    <b:Title>المعيقات القانونية و التقنية لتطبيق نظام الدفع الالكتروني في الجزائر</b:Title>
    <b:Year>2022</b:Year>
    <b:City>ورقلة</b:City>
    <b:Publisher>جامعة قاصدي مرباح</b:Publisher>
    <b:Author>
      <b:Author>
        <b:NameList>
          <b:Person>
            <b:Last>اللطيف</b:Last>
            <b:First>بن</b:First>
            <b:Middle>دايخة عبد</b:Middle>
          </b:Person>
          <b:Person>
            <b:Last>مسعودي</b:Last>
            <b:First>عقبة</b:First>
          </b:Person>
        </b:NameList>
      </b:Author>
    </b:Author>
    <b:StateProvince>كلية الحقوق والعلوم السياسية</b:StateProvince>
    <b:RefOrder>32</b:RefOrder>
  </b:Source>
  <b:Source>
    <b:Tag>علي08</b:Tag>
    <b:SourceType>Book</b:SourceType>
    <b:Guid>{FA17FDD3-4CFF-4F97-85AC-653108AA3BB8}</b:Guid>
    <b:Author>
      <b:Author>
        <b:NameList>
          <b:Person>
            <b:Last>ابو العز</b:Last>
            <b:First>علي</b:First>
            <b:Middle>محمد</b:Middle>
          </b:Person>
        </b:NameList>
      </b:Author>
    </b:Author>
    <b:Title>التجارة الالكترونية و احكامها في الفقه الاسلامي</b:Title>
    <b:Year>2008</b:Year>
    <b:Publisher>دار النفائس للنشر و التوزيع</b:Publisher>
    <b:RefOrder>33</b:RefOrder>
  </b:Source>
  <b:Source>
    <b:Tag>ابت20</b:Tag>
    <b:SourceType>Book</b:SourceType>
    <b:Guid>{DC4457DA-F51F-4146-A6DC-C461D32E302D}</b:Guid>
    <b:Author>
      <b:Author>
        <b:NameList>
          <b:Person>
            <b:Last>ابتسام</b:Last>
            <b:First>السايس</b:First>
          </b:Person>
          <b:Person>
            <b:Last>نيلي</b:Last>
            <b:First>صفاء</b:First>
          </b:Person>
        </b:NameList>
      </b:Author>
    </b:Author>
    <b:Title>وسائل الدفع في التجارة الالكترونية</b:Title>
    <b:Year>2020</b:Year>
    <b:City>ورقلة</b:City>
    <b:Publisher>جامعة قاصدي مرباح</b:Publisher>
    <b:StateProvince>شهادة الماستر اكاديمي، كلية الحقوق و العلوم السياسية </b:StateProvince>
    <b:RefOrder>34</b:RefOrder>
  </b:Source>
  <b:Source>
    <b:Tag>بنك</b:Tag>
    <b:SourceType>Report</b:SourceType>
    <b:Guid>{3A375D00-6B98-461F-BC80-3D28AC6195AD}</b:Guid>
    <b:Author>
      <b:Author>
        <b:NameList>
          <b:Person>
            <b:Last>الجزائر</b:Last>
            <b:First>بنك</b:First>
          </b:Person>
        </b:NameList>
      </b:Author>
    </b:Author>
    <b:Title>قسم المنشورات و التقارير السنوية </b:Title>
    <b:Publisher>www.ibank-of-algeria.dz</b:Publisher>
    <b:City>الجزائر</b:City>
    <b:RefOrder>35</b:RefOrder>
  </b:Source>
  <b:Source>
    <b:Tag>الد22</b:Tag>
    <b:SourceType>Report</b:SourceType>
    <b:Guid>{12070EB3-3DA6-44C4-9316-BE4F530EA72A}</b:Guid>
    <b:Author>
      <b:Author>
        <b:NameList>
          <b:Person>
            <b:Last>للاحصائيات</b:Last>
            <b:First>الديوان</b:First>
            <b:Middle>الوطني</b:Middle>
          </b:Person>
        </b:NameList>
      </b:Author>
    </b:Author>
    <b:Title>مسح العمالة و التشغيل</b:Title>
    <b:Year>2019-2022</b:Year>
    <b:Publisher>www.ons.dz</b:Publisher>
    <b:City>الجزائر</b:City>
    <b:RefOrder>36</b:RefOrder>
  </b:Source>
  <b:Source>
    <b:Tag>الو20</b:Tag>
    <b:SourceType>Report</b:SourceType>
    <b:Guid>{642B807F-C181-4A4B-8EF9-E574DB5641EE}</b:Guid>
    <b:Author>
      <b:Author>
        <b:NameList>
          <b:Person>
            <b:Last>المالية</b:Last>
            <b:First>الوزارة</b:First>
          </b:Person>
        </b:NameList>
      </b:Author>
    </b:Author>
    <b:Title>تقرير النمو و المخاطر المالية</b:Title>
    <b:Year>2020</b:Year>
    <b:Publisher>www.allmkalaldouali.ots</b:Publisher>
    <b:City>الجزائر</b:City>
    <b:RefOrder>37</b:RefOrder>
  </b:Source>
  <b:Source>
    <b:Tag>صند22</b:Tag>
    <b:SourceType>Report</b:SourceType>
    <b:Guid>{AB80DC27-BE94-44D8-AC51-F68F08706655}</b:Guid>
    <b:Author>
      <b:Author>
        <b:NameList>
          <b:Person>
            <b:Last>الدولي</b:Last>
            <b:First>صندوق</b:First>
            <b:Middle>النقد</b:Middle>
          </b:Person>
        </b:NameList>
      </b:Author>
    </b:Author>
    <b:Title>تقرير الشمول المالي و البنية التحتية</b:Title>
    <b:Year>2019-2022</b:Year>
    <b:Publisher>www.imf.ats</b:Publisher>
    <b:City>الجزائر</b:City>
    <b:RefOrder>38</b:RefOrder>
  </b:Source>
  <b:Source>
    <b:Tag>الب</b:Tag>
    <b:SourceType>Report</b:SourceType>
    <b:Guid>{4D5ACECC-4476-41C9-BA1B-952C42A5C5FE}</b:Guid>
    <b:Author>
      <b:Author>
        <b:NameList>
          <b:Person>
            <b:Last>الدولي</b:Last>
            <b:First>البنك</b:First>
          </b:Person>
        </b:NameList>
      </b:Author>
    </b:Author>
    <b:Title>تقرير الشمول المالي في الجزائر</b:Title>
    <b:Publisher>www.ellikar.net</b:Publisher>
    <b:City>الجزائر</b:City>
    <b:RefOrder>39</b:RefOrder>
  </b:Source>
  <b:Source>
    <b:Tag>الج</b:Tag>
    <b:SourceType>Report</b:SourceType>
    <b:Guid>{CACBA58C-92F1-4025-8A41-BDC954817DB3}</b:Guid>
    <b:Author>
      <b:Author>
        <b:NameList>
          <b:Person>
            <b:Last>الجزائر</b:Last>
            <b:First>الديوان</b:First>
            <b:Middle>الوطني لاحصاءيات</b:Middle>
          </b:Person>
        </b:NameList>
      </b:Author>
    </b:Author>
    <b:Title>نشرة الاحصائيات النقدية و المالية</b:Title>
    <b:Publisher>www.ons.dz</b:Publisher>
    <b:City>الجزائر</b:City>
    <b:RefOrder>40</b:RefOrder>
  </b:Source>
  <b:Source>
    <b:Tag>الش221</b:Tag>
    <b:SourceType>Report</b:SourceType>
    <b:Guid>{70D63EF0-1527-40ED-920A-AB625B60C526}</b:Guid>
    <b:Author>
      <b:Author>
        <b:NameList>
          <b:Person>
            <b:Last>الالكترونية</b:Last>
            <b:First>الشركة</b:First>
            <b:Middle>الوطنية للمقاصة</b:Middle>
          </b:Person>
        </b:NameList>
      </b:Author>
    </b:Author>
    <b:Title>احصائيات القطاع المصرفي</b:Title>
    <b:Year>2019-2022</b:Year>
    <b:Publisher>www.satim.dz</b:Publisher>
    <b:City>الجزائر</b:City>
    <b:RefOrder>41</b:RefOrder>
  </b:Source>
  <b:Source>
    <b:Tag>الم22</b:Tag>
    <b:SourceType>Report</b:SourceType>
    <b:Guid>{CDA0EC09-CD1D-4486-B5D0-E8D71470ED6F}</b:Guid>
    <b:Author>
      <b:Author>
        <b:NameList>
          <b:Person>
            <b:Last>الاستراتيجية</b:Last>
            <b:First>المعهد</b:First>
            <b:Middle>الوطني للدراسات</b:Middle>
          </b:Person>
        </b:NameList>
      </b:Author>
    </b:Author>
    <b:Year>2019-2022</b:Year>
    <b:Publisher>www.mfv.gov.dz</b:Publisher>
    <b:City>الجزائر</b:City>
    <b:RefOrder>42</b:RefOrder>
  </b:Source>
  <b:Source>
    <b:Tag>الش</b:Tag>
    <b:SourceType>Report</b:SourceType>
    <b:Guid>{52883EB1-C589-4CD9-88E5-A30DB85066DA}</b:Guid>
    <b:Author>
      <b:Author>
        <b:NameList>
          <b:Person>
            <b:Last>(SATIM)</b:Last>
            <b:First>الشركة</b:First>
            <b:Middle>الجزائرية للمقاصة الالكترونية</b:Middle>
          </b:Person>
        </b:NameList>
      </b:Author>
    </b:Author>
    <b:Title>قسم التقراري السنوية و الاحصائيات</b:Title>
    <b:Publisher>www.sartim.dz</b:Publisher>
    <b:City>الجزائر </b:City>
    <b:RefOrder>43</b:RefOrder>
  </b:Source>
  <b:Source>
    <b:Tag>الش22</b:Tag>
    <b:SourceType>Report</b:SourceType>
    <b:Guid>{6FD26E3C-CC55-40EE-B4D7-572041089581}</b:Guid>
    <b:Author>
      <b:Author>
        <b:NameList>
          <b:Person>
            <b:Last>(SATIM)</b:Last>
            <b:First>الشركة</b:First>
            <b:Middle>الجزائرية للمقاصة الالكترونية</b:Middle>
          </b:Person>
        </b:NameList>
      </b:Author>
    </b:Author>
    <b:Title>احصائيات القطاع المصرفي</b:Title>
    <b:Year>2019-2022</b:Year>
    <b:Publisher>www.satim.dz</b:Publisher>
    <b:City>الجزائر</b:City>
    <b:RefOrder>44</b:RefOrder>
  </b:Source>
</b:Sources>
</file>

<file path=customXml/itemProps1.xml><?xml version="1.0" encoding="utf-8"?>
<ds:datastoreItem xmlns:ds="http://schemas.openxmlformats.org/officeDocument/2006/customXml" ds:itemID="{5EEFFD15-65C4-4EE1-95F0-2DC846EC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3</Pages>
  <Words>489</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TechCorner</dc:creator>
  <cp:keywords/>
  <dc:description/>
  <cp:lastModifiedBy>PRINTLY-01</cp:lastModifiedBy>
  <cp:revision>174</cp:revision>
  <cp:lastPrinted>2025-06-15T18:49:00Z</cp:lastPrinted>
  <dcterms:created xsi:type="dcterms:W3CDTF">2025-06-03T14:42:00Z</dcterms:created>
  <dcterms:modified xsi:type="dcterms:W3CDTF">2025-07-14T12:57:00Z</dcterms:modified>
</cp:coreProperties>
</file>