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38" w:rsidRPr="003E4605" w:rsidRDefault="00AD3F51" w:rsidP="003E4605">
      <w:pPr>
        <w:bidi/>
        <w:spacing w:line="276" w:lineRule="auto"/>
        <w:ind w:hanging="1"/>
        <w:rPr>
          <w:rFonts w:ascii="Times New Roman" w:eastAsia="Times New Roman" w:hAnsi="Times New Roman" w:cs="Traditional Arabic" w:hint="cs"/>
          <w:b/>
          <w:bCs/>
          <w:sz w:val="26"/>
          <w:szCs w:val="26"/>
          <w:rtl/>
          <w:lang w:val="en-US" w:bidi="ar-DZ"/>
        </w:rPr>
      </w:pPr>
      <w:proofErr w:type="gramStart"/>
      <w:r w:rsidRPr="003E4605">
        <w:rPr>
          <w:rFonts w:ascii="Times New Roman" w:eastAsia="Times New Roman" w:hAnsi="Times New Roman" w:cs="Traditional Arabic" w:hint="cs"/>
          <w:b/>
          <w:bCs/>
          <w:sz w:val="26"/>
          <w:szCs w:val="26"/>
          <w:rtl/>
          <w:lang w:val="en-US" w:bidi="ar-DZ"/>
        </w:rPr>
        <w:t>ملخص</w:t>
      </w:r>
      <w:proofErr w:type="gramEnd"/>
    </w:p>
    <w:p w:rsidR="00282459" w:rsidRPr="003E4605" w:rsidRDefault="00282459" w:rsidP="003E4605">
      <w:pPr>
        <w:bidi/>
        <w:spacing w:line="276" w:lineRule="auto"/>
        <w:ind w:firstLine="708"/>
        <w:rPr>
          <w:rFonts w:ascii="Sakkal Majalla" w:eastAsia="Times New Roman" w:hAnsi="Sakkal Majalla" w:cs="Sakkal Majalla"/>
          <w:sz w:val="26"/>
          <w:szCs w:val="26"/>
          <w:lang w:val="en-US" w:bidi="ar-DZ"/>
        </w:rPr>
      </w:pPr>
      <w:r w:rsidRPr="003E4605">
        <w:rPr>
          <w:rFonts w:ascii="Sakkal Majalla" w:eastAsia="Times New Roman" w:hAnsi="Sakkal Majalla" w:cs="Sakkal Majalla"/>
          <w:sz w:val="26"/>
          <w:szCs w:val="26"/>
          <w:rtl/>
          <w:lang w:val="en-US" w:bidi="ar-DZ"/>
        </w:rPr>
        <w:t xml:space="preserve">تواجه المؤسسات الجامعية تحديات متزايدة نتيجة التغيرات المستمرة في بيئتها الداخلية </w:t>
      </w:r>
      <w:proofErr w:type="spellStart"/>
      <w:r w:rsidRPr="003E4605">
        <w:rPr>
          <w:rFonts w:ascii="Sakkal Majalla" w:eastAsia="Times New Roman" w:hAnsi="Sakkal Majalla" w:cs="Sakkal Majalla"/>
          <w:sz w:val="26"/>
          <w:szCs w:val="26"/>
          <w:rtl/>
          <w:lang w:val="en-US" w:bidi="ar-DZ"/>
        </w:rPr>
        <w:t>والخارجية،</w:t>
      </w:r>
      <w:proofErr w:type="spellEnd"/>
      <w:r w:rsidRPr="003E4605">
        <w:rPr>
          <w:rFonts w:ascii="Sakkal Majalla" w:eastAsia="Times New Roman" w:hAnsi="Sakkal Majalla" w:cs="Sakkal Majalla"/>
          <w:sz w:val="26"/>
          <w:szCs w:val="26"/>
          <w:rtl/>
          <w:lang w:val="en-US" w:bidi="ar-DZ"/>
        </w:rPr>
        <w:t xml:space="preserve"> ما دفعها إلى البحث عن آليات فعالة لتحسين أدائها وتحقيق أهدافها التعليمية </w:t>
      </w:r>
      <w:proofErr w:type="spellStart"/>
      <w:r w:rsidRPr="003E4605">
        <w:rPr>
          <w:rFonts w:ascii="Sakkal Majalla" w:eastAsia="Times New Roman" w:hAnsi="Sakkal Majalla" w:cs="Sakkal Majalla"/>
          <w:sz w:val="26"/>
          <w:szCs w:val="26"/>
          <w:rtl/>
          <w:lang w:val="en-US" w:bidi="ar-DZ"/>
        </w:rPr>
        <w:t>والبحثية،</w:t>
      </w:r>
      <w:proofErr w:type="spellEnd"/>
      <w:r w:rsidRPr="003E4605">
        <w:rPr>
          <w:rFonts w:ascii="Sakkal Majalla" w:eastAsia="Times New Roman" w:hAnsi="Sakkal Majalla" w:cs="Sakkal Majalla"/>
          <w:sz w:val="26"/>
          <w:szCs w:val="26"/>
          <w:rtl/>
          <w:lang w:val="en-US" w:bidi="ar-DZ"/>
        </w:rPr>
        <w:t xml:space="preserve"> من أبرزها تهيئة مناخ تنظيمي إيجابي. يتجلى هذا المناخ من خلال مجموعة من الأبعاد </w:t>
      </w:r>
      <w:proofErr w:type="spellStart"/>
      <w:r w:rsidRPr="003E4605">
        <w:rPr>
          <w:rFonts w:ascii="Sakkal Majalla" w:eastAsia="Times New Roman" w:hAnsi="Sakkal Majalla" w:cs="Sakkal Majalla"/>
          <w:sz w:val="26"/>
          <w:szCs w:val="26"/>
          <w:rtl/>
          <w:lang w:val="en-US" w:bidi="ar-DZ"/>
        </w:rPr>
        <w:t>الأساسية،</w:t>
      </w:r>
      <w:proofErr w:type="spellEnd"/>
      <w:r w:rsidRPr="003E4605">
        <w:rPr>
          <w:rFonts w:ascii="Sakkal Majalla" w:eastAsia="Times New Roman" w:hAnsi="Sakkal Majalla" w:cs="Sakkal Majalla"/>
          <w:sz w:val="26"/>
          <w:szCs w:val="26"/>
          <w:rtl/>
          <w:lang w:val="en-US" w:bidi="ar-DZ"/>
        </w:rPr>
        <w:t xml:space="preserve"> تشمل الهيكل </w:t>
      </w:r>
      <w:proofErr w:type="spellStart"/>
      <w:r w:rsidRPr="003E4605">
        <w:rPr>
          <w:rFonts w:ascii="Sakkal Majalla" w:eastAsia="Times New Roman" w:hAnsi="Sakkal Majalla" w:cs="Sakkal Majalla"/>
          <w:sz w:val="26"/>
          <w:szCs w:val="26"/>
          <w:rtl/>
          <w:lang w:val="en-US" w:bidi="ar-DZ"/>
        </w:rPr>
        <w:t>التنظيمي،</w:t>
      </w:r>
      <w:proofErr w:type="spellEnd"/>
      <w:r w:rsidRPr="003E4605">
        <w:rPr>
          <w:rFonts w:ascii="Sakkal Majalla" w:eastAsia="Times New Roman" w:hAnsi="Sakkal Majalla" w:cs="Sakkal Majalla"/>
          <w:sz w:val="26"/>
          <w:szCs w:val="26"/>
          <w:rtl/>
          <w:lang w:val="en-US" w:bidi="ar-DZ"/>
        </w:rPr>
        <w:t xml:space="preserve"> </w:t>
      </w:r>
      <w:proofErr w:type="spellStart"/>
      <w:r w:rsidRPr="003E4605">
        <w:rPr>
          <w:rFonts w:ascii="Sakkal Majalla" w:eastAsia="Times New Roman" w:hAnsi="Sakkal Majalla" w:cs="Sakkal Majalla"/>
          <w:sz w:val="26"/>
          <w:szCs w:val="26"/>
          <w:rtl/>
          <w:lang w:val="en-US" w:bidi="ar-DZ"/>
        </w:rPr>
        <w:t>القيادة،</w:t>
      </w:r>
      <w:proofErr w:type="spellEnd"/>
      <w:r w:rsidRPr="003E4605">
        <w:rPr>
          <w:rFonts w:ascii="Sakkal Majalla" w:eastAsia="Times New Roman" w:hAnsi="Sakkal Majalla" w:cs="Sakkal Majalla"/>
          <w:sz w:val="26"/>
          <w:szCs w:val="26"/>
          <w:rtl/>
          <w:lang w:val="en-US" w:bidi="ar-DZ"/>
        </w:rPr>
        <w:t xml:space="preserve"> </w:t>
      </w:r>
      <w:proofErr w:type="spellStart"/>
      <w:r w:rsidRPr="003E4605">
        <w:rPr>
          <w:rFonts w:ascii="Sakkal Majalla" w:eastAsia="Times New Roman" w:hAnsi="Sakkal Majalla" w:cs="Sakkal Majalla"/>
          <w:sz w:val="26"/>
          <w:szCs w:val="26"/>
          <w:rtl/>
          <w:lang w:val="en-US" w:bidi="ar-DZ"/>
        </w:rPr>
        <w:t>الاتصال،</w:t>
      </w:r>
      <w:proofErr w:type="spellEnd"/>
      <w:r w:rsidRPr="003E4605">
        <w:rPr>
          <w:rFonts w:ascii="Sakkal Majalla" w:eastAsia="Times New Roman" w:hAnsi="Sakkal Majalla" w:cs="Sakkal Majalla"/>
          <w:sz w:val="26"/>
          <w:szCs w:val="26"/>
          <w:rtl/>
          <w:lang w:val="en-US" w:bidi="ar-DZ"/>
        </w:rPr>
        <w:t xml:space="preserve"> </w:t>
      </w:r>
      <w:proofErr w:type="spellStart"/>
      <w:r w:rsidR="003E4605" w:rsidRPr="003E4605">
        <w:rPr>
          <w:rFonts w:ascii="Sakkal Majalla" w:eastAsia="Times New Roman" w:hAnsi="Sakkal Majalla" w:cs="Sakkal Majalla"/>
          <w:sz w:val="26"/>
          <w:szCs w:val="26"/>
          <w:rtl/>
          <w:lang w:val="en-US" w:bidi="ar-DZ"/>
        </w:rPr>
        <w:t>و</w:t>
      </w:r>
      <w:r w:rsidRPr="003E4605">
        <w:rPr>
          <w:rFonts w:ascii="Sakkal Majalla" w:eastAsia="Times New Roman" w:hAnsi="Sakkal Majalla" w:cs="Sakkal Majalla"/>
          <w:sz w:val="26"/>
          <w:szCs w:val="26"/>
          <w:rtl/>
          <w:lang w:val="en-US" w:bidi="ar-DZ"/>
        </w:rPr>
        <w:t>الحوافز،</w:t>
      </w:r>
      <w:proofErr w:type="spellEnd"/>
      <w:r w:rsidRPr="003E4605">
        <w:rPr>
          <w:rFonts w:ascii="Sakkal Majalla" w:eastAsia="Times New Roman" w:hAnsi="Sakkal Majalla" w:cs="Sakkal Majalla"/>
          <w:sz w:val="26"/>
          <w:szCs w:val="26"/>
          <w:rtl/>
          <w:lang w:val="en-US" w:bidi="ar-DZ"/>
        </w:rPr>
        <w:t xml:space="preserve"> حيث تؤثر هذه الأبعاد بشكل مباشر على مشاعر العاملين ومستوى التزامهم. ويُسهم المناخ الإيجابي في دفع الأساتذة الجامعيين إلى تبني سلوكيات طوعية تُعرف بسلوكيات المواطنة </w:t>
      </w:r>
      <w:proofErr w:type="spellStart"/>
      <w:r w:rsidRPr="003E4605">
        <w:rPr>
          <w:rFonts w:ascii="Sakkal Majalla" w:eastAsia="Times New Roman" w:hAnsi="Sakkal Majalla" w:cs="Sakkal Majalla"/>
          <w:sz w:val="26"/>
          <w:szCs w:val="26"/>
          <w:rtl/>
          <w:lang w:val="en-US" w:bidi="ar-DZ"/>
        </w:rPr>
        <w:t>التنظيمية،</w:t>
      </w:r>
      <w:proofErr w:type="spellEnd"/>
      <w:r w:rsidRPr="003E4605">
        <w:rPr>
          <w:rFonts w:ascii="Sakkal Majalla" w:eastAsia="Times New Roman" w:hAnsi="Sakkal Majalla" w:cs="Sakkal Majalla"/>
          <w:sz w:val="26"/>
          <w:szCs w:val="26"/>
          <w:rtl/>
          <w:lang w:val="en-US" w:bidi="ar-DZ"/>
        </w:rPr>
        <w:t xml:space="preserve"> والتي تشمل </w:t>
      </w:r>
      <w:proofErr w:type="spellStart"/>
      <w:r w:rsidRPr="003E4605">
        <w:rPr>
          <w:rFonts w:ascii="Sakkal Majalla" w:eastAsia="Times New Roman" w:hAnsi="Sakkal Majalla" w:cs="Sakkal Majalla"/>
          <w:sz w:val="26"/>
          <w:szCs w:val="26"/>
          <w:rtl/>
          <w:lang w:val="en-US" w:bidi="ar-DZ"/>
        </w:rPr>
        <w:t>الإيثار،</w:t>
      </w:r>
      <w:proofErr w:type="spellEnd"/>
      <w:r w:rsidRPr="003E4605">
        <w:rPr>
          <w:rFonts w:ascii="Sakkal Majalla" w:eastAsia="Times New Roman" w:hAnsi="Sakkal Majalla" w:cs="Sakkal Majalla"/>
          <w:sz w:val="26"/>
          <w:szCs w:val="26"/>
          <w:rtl/>
          <w:lang w:val="en-US" w:bidi="ar-DZ"/>
        </w:rPr>
        <w:t xml:space="preserve"> </w:t>
      </w:r>
      <w:proofErr w:type="spellStart"/>
      <w:r w:rsidRPr="003E4605">
        <w:rPr>
          <w:rFonts w:ascii="Sakkal Majalla" w:eastAsia="Times New Roman" w:hAnsi="Sakkal Majalla" w:cs="Sakkal Majalla"/>
          <w:sz w:val="26"/>
          <w:szCs w:val="26"/>
          <w:rtl/>
          <w:lang w:val="en-US" w:bidi="ar-DZ"/>
        </w:rPr>
        <w:t>المجاملة،</w:t>
      </w:r>
      <w:proofErr w:type="spellEnd"/>
      <w:r w:rsidRPr="003E4605">
        <w:rPr>
          <w:rFonts w:ascii="Sakkal Majalla" w:eastAsia="Times New Roman" w:hAnsi="Sakkal Majalla" w:cs="Sakkal Majalla"/>
          <w:sz w:val="26"/>
          <w:szCs w:val="26"/>
          <w:rtl/>
          <w:lang w:val="en-US" w:bidi="ar-DZ"/>
        </w:rPr>
        <w:t xml:space="preserve"> الضمير </w:t>
      </w:r>
      <w:proofErr w:type="spellStart"/>
      <w:r w:rsidRPr="003E4605">
        <w:rPr>
          <w:rFonts w:ascii="Sakkal Majalla" w:eastAsia="Times New Roman" w:hAnsi="Sakkal Majalla" w:cs="Sakkal Majalla"/>
          <w:sz w:val="26"/>
          <w:szCs w:val="26"/>
          <w:rtl/>
          <w:lang w:val="en-US" w:bidi="ar-DZ"/>
        </w:rPr>
        <w:t>الحي،</w:t>
      </w:r>
      <w:proofErr w:type="spellEnd"/>
      <w:r w:rsidRPr="003E4605">
        <w:rPr>
          <w:rFonts w:ascii="Sakkal Majalla" w:eastAsia="Times New Roman" w:hAnsi="Sakkal Majalla" w:cs="Sakkal Majalla"/>
          <w:sz w:val="26"/>
          <w:szCs w:val="26"/>
          <w:rtl/>
          <w:lang w:val="en-US" w:bidi="ar-DZ"/>
        </w:rPr>
        <w:t xml:space="preserve"> الروح </w:t>
      </w:r>
      <w:proofErr w:type="spellStart"/>
      <w:r w:rsidRPr="003E4605">
        <w:rPr>
          <w:rFonts w:ascii="Sakkal Majalla" w:eastAsia="Times New Roman" w:hAnsi="Sakkal Majalla" w:cs="Sakkal Majalla"/>
          <w:sz w:val="26"/>
          <w:szCs w:val="26"/>
          <w:rtl/>
          <w:lang w:val="en-US" w:bidi="ar-DZ"/>
        </w:rPr>
        <w:t>الرياضية،</w:t>
      </w:r>
      <w:proofErr w:type="spellEnd"/>
      <w:r w:rsidRPr="003E4605">
        <w:rPr>
          <w:rFonts w:ascii="Sakkal Majalla" w:eastAsia="Times New Roman" w:hAnsi="Sakkal Majalla" w:cs="Sakkal Majalla"/>
          <w:sz w:val="26"/>
          <w:szCs w:val="26"/>
          <w:rtl/>
          <w:lang w:val="en-US" w:bidi="ar-DZ"/>
        </w:rPr>
        <w:t xml:space="preserve"> والسلوك </w:t>
      </w:r>
      <w:proofErr w:type="spellStart"/>
      <w:r w:rsidRPr="003E4605">
        <w:rPr>
          <w:rFonts w:ascii="Sakkal Majalla" w:eastAsia="Times New Roman" w:hAnsi="Sakkal Majalla" w:cs="Sakkal Majalla"/>
          <w:sz w:val="26"/>
          <w:szCs w:val="26"/>
          <w:rtl/>
          <w:lang w:val="en-US" w:bidi="ar-DZ"/>
        </w:rPr>
        <w:t>الحضاري،</w:t>
      </w:r>
      <w:proofErr w:type="spellEnd"/>
      <w:r w:rsidRPr="003E4605">
        <w:rPr>
          <w:rFonts w:ascii="Sakkal Majalla" w:eastAsia="Times New Roman" w:hAnsi="Sakkal Majalla" w:cs="Sakkal Majalla"/>
          <w:sz w:val="26"/>
          <w:szCs w:val="26"/>
          <w:rtl/>
          <w:lang w:val="en-US" w:bidi="ar-DZ"/>
        </w:rPr>
        <w:t xml:space="preserve"> مما ينعكس إيجابًا على جودة الأداء الأكاديمي داخل المؤسسة.</w:t>
      </w:r>
    </w:p>
    <w:p w:rsidR="009F6CCF" w:rsidRPr="003E4605" w:rsidRDefault="009F6CCF" w:rsidP="003E4605">
      <w:pPr>
        <w:bidi/>
        <w:spacing w:line="276" w:lineRule="auto"/>
        <w:ind w:firstLine="707"/>
        <w:rPr>
          <w:rFonts w:ascii="Sakkal Majalla" w:eastAsia="Times New Roman" w:hAnsi="Sakkal Majalla" w:cs="Sakkal Majalla"/>
          <w:sz w:val="26"/>
          <w:szCs w:val="26"/>
          <w:rtl/>
          <w:lang w:bidi="ar-DZ"/>
        </w:rPr>
      </w:pPr>
      <w:r w:rsidRPr="003E4605">
        <w:rPr>
          <w:rFonts w:ascii="Sakkal Majalla" w:eastAsia="Times New Roman" w:hAnsi="Sakkal Majalla" w:cs="Sakkal Majalla"/>
          <w:sz w:val="26"/>
          <w:szCs w:val="26"/>
          <w:rtl/>
          <w:lang w:val="en-US" w:bidi="ar-DZ"/>
        </w:rPr>
        <w:t xml:space="preserve">لقد تم إعداد هذه الدراسة بهدف معرفة </w:t>
      </w:r>
      <w:r w:rsidRPr="003E4605">
        <w:rPr>
          <w:rFonts w:ascii="Sakkal Majalla" w:hAnsi="Sakkal Majalla" w:cs="Sakkal Majalla"/>
          <w:sz w:val="26"/>
          <w:szCs w:val="26"/>
          <w:rtl/>
          <w:lang w:bidi="ar-DZ"/>
        </w:rPr>
        <w:t xml:space="preserve">مستوى </w:t>
      </w:r>
      <w:r w:rsidRPr="003E4605">
        <w:rPr>
          <w:rFonts w:ascii="Sakkal Majalla" w:eastAsia="Times New Roman" w:hAnsi="Sakkal Majalla" w:cs="Sakkal Majalla"/>
          <w:sz w:val="26"/>
          <w:szCs w:val="26"/>
          <w:rtl/>
          <w:lang w:val="en-US" w:bidi="ar-DZ"/>
        </w:rPr>
        <w:t xml:space="preserve">أبعاد المناخ </w:t>
      </w:r>
      <w:proofErr w:type="spellStart"/>
      <w:r w:rsidRPr="003E4605">
        <w:rPr>
          <w:rFonts w:ascii="Sakkal Majalla" w:eastAsia="Times New Roman" w:hAnsi="Sakkal Majalla" w:cs="Sakkal Majalla"/>
          <w:sz w:val="26"/>
          <w:szCs w:val="26"/>
          <w:rtl/>
          <w:lang w:val="en-US" w:bidi="ar-DZ"/>
        </w:rPr>
        <w:t>التنظيمي،</w:t>
      </w:r>
      <w:proofErr w:type="spellEnd"/>
      <w:r w:rsidRPr="003E4605">
        <w:rPr>
          <w:rFonts w:ascii="Sakkal Majalla" w:eastAsia="Times New Roman" w:hAnsi="Sakkal Majalla" w:cs="Sakkal Majalla"/>
          <w:sz w:val="26"/>
          <w:szCs w:val="26"/>
          <w:rtl/>
          <w:lang w:val="en-US" w:bidi="ar-DZ"/>
        </w:rPr>
        <w:t xml:space="preserve"> مستوى تبني سلوكيات المواطنة </w:t>
      </w:r>
      <w:proofErr w:type="spellStart"/>
      <w:r w:rsidRPr="003E4605">
        <w:rPr>
          <w:rFonts w:ascii="Sakkal Majalla" w:eastAsia="Times New Roman" w:hAnsi="Sakkal Majalla" w:cs="Sakkal Majalla"/>
          <w:sz w:val="26"/>
          <w:szCs w:val="26"/>
          <w:rtl/>
          <w:lang w:val="en-US" w:bidi="ar-DZ"/>
        </w:rPr>
        <w:t>التنظيمية،</w:t>
      </w:r>
      <w:proofErr w:type="spellEnd"/>
      <w:r w:rsidRPr="003E4605">
        <w:rPr>
          <w:rFonts w:ascii="Sakkal Majalla" w:eastAsia="Times New Roman" w:hAnsi="Sakkal Majalla" w:cs="Sakkal Majalla"/>
          <w:sz w:val="26"/>
          <w:szCs w:val="26"/>
          <w:rtl/>
          <w:lang w:val="en-US" w:bidi="ar-DZ"/>
        </w:rPr>
        <w:t xml:space="preserve"> ومدى تأثير مستوى أبعاد المناخ التنظيمي على مستوى تبني سلوكيات المواطنة التنظيمية وعلى مستوى كل بعد من أبعاده في </w:t>
      </w:r>
      <w:r w:rsidRPr="003E4605">
        <w:rPr>
          <w:rFonts w:ascii="Sakkal Majalla" w:eastAsia="Times New Roman" w:hAnsi="Sakkal Majalla" w:cs="Sakkal Majalla"/>
          <w:sz w:val="26"/>
          <w:szCs w:val="26"/>
          <w:rtl/>
          <w:lang w:val="en-US" w:bidi="ar-DZ"/>
        </w:rPr>
        <w:t xml:space="preserve">كلية العلوم الاقتصادية والتجارية وعلوم التسيير بجامعة </w:t>
      </w:r>
      <w:proofErr w:type="spellStart"/>
      <w:r w:rsidRPr="003E4605">
        <w:rPr>
          <w:rFonts w:ascii="Sakkal Majalla" w:eastAsia="Times New Roman" w:hAnsi="Sakkal Majalla" w:cs="Sakkal Majalla"/>
          <w:sz w:val="26"/>
          <w:szCs w:val="26"/>
          <w:rtl/>
          <w:lang w:val="en-US" w:bidi="ar-DZ"/>
        </w:rPr>
        <w:t>سطيف</w:t>
      </w:r>
      <w:proofErr w:type="spellEnd"/>
      <w:r w:rsidRPr="003E4605">
        <w:rPr>
          <w:rFonts w:ascii="Sakkal Majalla" w:eastAsia="Times New Roman" w:hAnsi="Sakkal Majalla" w:cs="Sakkal Majalla"/>
          <w:sz w:val="26"/>
          <w:szCs w:val="26"/>
          <w:rtl/>
          <w:lang w:val="en-US" w:bidi="ar-DZ"/>
        </w:rPr>
        <w:t xml:space="preserve"> </w:t>
      </w:r>
      <w:proofErr w:type="spellStart"/>
      <w:r w:rsidRPr="003E4605">
        <w:rPr>
          <w:rFonts w:asciiTheme="majorBidi" w:eastAsia="Times New Roman" w:hAnsiTheme="majorBidi" w:cstheme="majorBidi"/>
          <w:rtl/>
          <w:lang w:val="en-US" w:bidi="ar-DZ"/>
        </w:rPr>
        <w:t>1</w:t>
      </w:r>
      <w:r w:rsidRPr="003E4605">
        <w:rPr>
          <w:rFonts w:ascii="Sakkal Majalla" w:eastAsia="Times New Roman" w:hAnsi="Sakkal Majalla" w:cs="Sakkal Majalla"/>
          <w:sz w:val="26"/>
          <w:szCs w:val="26"/>
          <w:rtl/>
          <w:lang w:val="en-US" w:bidi="ar-DZ"/>
        </w:rPr>
        <w:t>،</w:t>
      </w:r>
      <w:proofErr w:type="spellEnd"/>
      <w:r w:rsidRPr="003E4605">
        <w:rPr>
          <w:rFonts w:ascii="Sakkal Majalla" w:eastAsia="Times New Roman" w:hAnsi="Sakkal Majalla" w:cs="Sakkal Majalla"/>
          <w:sz w:val="26"/>
          <w:szCs w:val="26"/>
          <w:rtl/>
          <w:lang w:val="en-US" w:bidi="ar-DZ"/>
        </w:rPr>
        <w:t xml:space="preserve"> ولقد تم الاعتماد في ذلك على الاستبيان كأداة أساسية لجمع </w:t>
      </w:r>
      <w:proofErr w:type="spellStart"/>
      <w:r w:rsidRPr="003E4605">
        <w:rPr>
          <w:rFonts w:ascii="Sakkal Majalla" w:eastAsia="Times New Roman" w:hAnsi="Sakkal Majalla" w:cs="Sakkal Majalla"/>
          <w:sz w:val="26"/>
          <w:szCs w:val="26"/>
          <w:rtl/>
          <w:lang w:val="en-US" w:bidi="ar-DZ"/>
        </w:rPr>
        <w:t>البيانات،</w:t>
      </w:r>
      <w:proofErr w:type="spellEnd"/>
      <w:r w:rsidRPr="003E4605">
        <w:rPr>
          <w:rFonts w:ascii="Sakkal Majalla" w:eastAsia="Times New Roman" w:hAnsi="Sakkal Majalla" w:cs="Sakkal Majalla"/>
          <w:sz w:val="26"/>
          <w:szCs w:val="26"/>
          <w:rtl/>
          <w:lang w:val="en-US" w:bidi="ar-DZ"/>
        </w:rPr>
        <w:t xml:space="preserve"> حيث تم توزيع الاستبيان على عينة من أساتذة الكلية محل الدراسة </w:t>
      </w:r>
      <w:proofErr w:type="spellStart"/>
      <w:r w:rsidRPr="003E4605">
        <w:rPr>
          <w:rFonts w:ascii="Sakkal Majalla" w:eastAsia="Times New Roman" w:hAnsi="Sakkal Majalla" w:cs="Sakkal Majalla"/>
          <w:sz w:val="26"/>
          <w:szCs w:val="26"/>
          <w:rtl/>
          <w:lang w:val="en-US" w:bidi="ar-DZ"/>
        </w:rPr>
        <w:t>الميدانية،</w:t>
      </w:r>
      <w:proofErr w:type="spellEnd"/>
      <w:r w:rsidRPr="003E4605">
        <w:rPr>
          <w:rFonts w:ascii="Sakkal Majalla" w:eastAsia="Times New Roman" w:hAnsi="Sakkal Majalla" w:cs="Sakkal Majalla"/>
          <w:sz w:val="26"/>
          <w:szCs w:val="26"/>
          <w:rtl/>
          <w:lang w:val="en-US" w:bidi="ar-DZ"/>
        </w:rPr>
        <w:t xml:space="preserve"> والتي يُقدر عددها </w:t>
      </w:r>
      <w:proofErr w:type="spellStart"/>
      <w:r w:rsidRPr="003E4605">
        <w:rPr>
          <w:rFonts w:ascii="Sakkal Majalla" w:eastAsia="Times New Roman" w:hAnsi="Sakkal Majalla" w:cs="Sakkal Majalla"/>
          <w:sz w:val="26"/>
          <w:szCs w:val="26"/>
          <w:rtl/>
          <w:lang w:val="en-US" w:bidi="ar-DZ"/>
        </w:rPr>
        <w:t>بـ</w:t>
      </w:r>
      <w:proofErr w:type="spellEnd"/>
      <w:r w:rsidRPr="003E4605">
        <w:rPr>
          <w:rFonts w:ascii="Sakkal Majalla" w:eastAsia="Times New Roman" w:hAnsi="Sakkal Majalla" w:cs="Sakkal Majalla"/>
          <w:sz w:val="26"/>
          <w:szCs w:val="26"/>
          <w:rtl/>
          <w:lang w:val="en-US" w:bidi="ar-DZ"/>
        </w:rPr>
        <w:t xml:space="preserve"> </w:t>
      </w:r>
      <w:r w:rsidRPr="003E4605">
        <w:rPr>
          <w:rFonts w:asciiTheme="majorBidi" w:eastAsia="Times New Roman" w:hAnsiTheme="majorBidi" w:cstheme="majorBidi"/>
          <w:rtl/>
          <w:lang w:val="en-US" w:bidi="ar-DZ"/>
        </w:rPr>
        <w:t>41</w:t>
      </w:r>
      <w:r w:rsidRPr="003E4605">
        <w:rPr>
          <w:rFonts w:ascii="Sakkal Majalla" w:eastAsia="Times New Roman" w:hAnsi="Sakkal Majalla" w:cs="Sakkal Majalla"/>
          <w:sz w:val="26"/>
          <w:szCs w:val="26"/>
          <w:rtl/>
          <w:lang w:val="en-US" w:bidi="ar-DZ"/>
        </w:rPr>
        <w:t xml:space="preserve"> </w:t>
      </w:r>
      <w:proofErr w:type="spellStart"/>
      <w:r w:rsidRPr="003E4605">
        <w:rPr>
          <w:rFonts w:ascii="Sakkal Majalla" w:eastAsia="Times New Roman" w:hAnsi="Sakkal Majalla" w:cs="Sakkal Majalla"/>
          <w:sz w:val="26"/>
          <w:szCs w:val="26"/>
          <w:rtl/>
          <w:lang w:val="en-US" w:bidi="ar-DZ"/>
        </w:rPr>
        <w:t>أستاذ،</w:t>
      </w:r>
      <w:proofErr w:type="spellEnd"/>
      <w:r w:rsidRPr="003E4605">
        <w:rPr>
          <w:rFonts w:ascii="Sakkal Majalla" w:eastAsia="Times New Roman" w:hAnsi="Sakkal Majalla" w:cs="Sakkal Majalla"/>
          <w:sz w:val="26"/>
          <w:szCs w:val="26"/>
          <w:rtl/>
          <w:lang w:val="en-US" w:bidi="ar-DZ"/>
        </w:rPr>
        <w:t xml:space="preserve"> وتم التمكن من معالجة </w:t>
      </w:r>
      <w:r w:rsidRPr="003E4605">
        <w:rPr>
          <w:rFonts w:asciiTheme="majorBidi" w:eastAsia="Times New Roman" w:hAnsiTheme="majorBidi" w:cstheme="majorBidi"/>
          <w:rtl/>
          <w:lang w:val="en-US" w:bidi="ar-DZ"/>
        </w:rPr>
        <w:t>37</w:t>
      </w:r>
      <w:r w:rsidRPr="003E4605">
        <w:rPr>
          <w:rFonts w:ascii="Sakkal Majalla" w:eastAsia="Times New Roman" w:hAnsi="Sakkal Majalla" w:cs="Sakkal Majalla"/>
          <w:sz w:val="26"/>
          <w:szCs w:val="26"/>
          <w:rtl/>
          <w:lang w:val="en-US" w:bidi="ar-DZ"/>
        </w:rPr>
        <w:t xml:space="preserve"> استبيان صالح </w:t>
      </w:r>
      <w:proofErr w:type="spellStart"/>
      <w:r w:rsidRPr="003E4605">
        <w:rPr>
          <w:rFonts w:ascii="Sakkal Majalla" w:eastAsia="Times New Roman" w:hAnsi="Sakkal Majalla" w:cs="Sakkal Majalla"/>
          <w:sz w:val="26"/>
          <w:szCs w:val="26"/>
          <w:rtl/>
          <w:lang w:val="en-US" w:bidi="ar-DZ"/>
        </w:rPr>
        <w:t>للدراسة،</w:t>
      </w:r>
      <w:proofErr w:type="spellEnd"/>
      <w:r w:rsidRPr="003E4605">
        <w:rPr>
          <w:rFonts w:ascii="Sakkal Majalla" w:eastAsia="Times New Roman" w:hAnsi="Sakkal Majalla" w:cs="Sakkal Majalla"/>
          <w:sz w:val="26"/>
          <w:szCs w:val="26"/>
          <w:rtl/>
          <w:lang w:val="en-US" w:bidi="ar-DZ"/>
        </w:rPr>
        <w:t xml:space="preserve"> وبالاستعانة بالأدوات الإحصائية </w:t>
      </w:r>
      <w:proofErr w:type="spellStart"/>
      <w:r w:rsidRPr="003E4605">
        <w:rPr>
          <w:rFonts w:ascii="Sakkal Majalla" w:eastAsia="Times New Roman" w:hAnsi="Sakkal Majalla" w:cs="Sakkal Majalla"/>
          <w:sz w:val="26"/>
          <w:szCs w:val="26"/>
          <w:rtl/>
          <w:lang w:val="en-US" w:bidi="ar-DZ"/>
        </w:rPr>
        <w:t>المناسبة،</w:t>
      </w:r>
      <w:proofErr w:type="spellEnd"/>
      <w:r w:rsidRPr="003E4605">
        <w:rPr>
          <w:rFonts w:ascii="Sakkal Majalla" w:eastAsia="Times New Roman" w:hAnsi="Sakkal Majalla" w:cs="Sakkal Majalla"/>
          <w:sz w:val="26"/>
          <w:szCs w:val="26"/>
          <w:rtl/>
          <w:lang w:val="en-US" w:bidi="ar-DZ"/>
        </w:rPr>
        <w:t xml:space="preserve"> التي اُتيحت باستخدام البرنامج الإحصائي </w:t>
      </w:r>
      <w:r w:rsidRPr="003E4605">
        <w:rPr>
          <w:rFonts w:asciiTheme="majorBidi" w:eastAsia="Times New Roman" w:hAnsiTheme="majorBidi" w:cstheme="majorBidi"/>
          <w:lang w:val="en-US" w:bidi="ar-DZ"/>
        </w:rPr>
        <w:t>SPSS</w:t>
      </w:r>
      <w:proofErr w:type="spellStart"/>
      <w:r w:rsidRPr="003E4605">
        <w:rPr>
          <w:rFonts w:ascii="Sakkal Majalla" w:eastAsia="Times New Roman" w:hAnsi="Sakkal Majalla" w:cs="Sakkal Majalla"/>
          <w:sz w:val="26"/>
          <w:szCs w:val="26"/>
          <w:rtl/>
          <w:lang w:val="en-US" w:bidi="ar-DZ"/>
        </w:rPr>
        <w:t>،</w:t>
      </w:r>
      <w:proofErr w:type="spellEnd"/>
      <w:r w:rsidRPr="003E4605">
        <w:rPr>
          <w:rFonts w:ascii="Sakkal Majalla" w:eastAsia="Times New Roman" w:hAnsi="Sakkal Majalla" w:cs="Sakkal Majalla"/>
          <w:sz w:val="26"/>
          <w:szCs w:val="26"/>
          <w:rtl/>
          <w:lang w:val="en-US" w:bidi="ar-DZ"/>
        </w:rPr>
        <w:t xml:space="preserve"> تم إثبات صحة فرضيات </w:t>
      </w:r>
      <w:proofErr w:type="spellStart"/>
      <w:r w:rsidRPr="003E4605">
        <w:rPr>
          <w:rFonts w:ascii="Sakkal Majalla" w:eastAsia="Times New Roman" w:hAnsi="Sakkal Majalla" w:cs="Sakkal Majalla"/>
          <w:sz w:val="26"/>
          <w:szCs w:val="26"/>
          <w:rtl/>
          <w:lang w:val="en-US" w:bidi="ar-DZ"/>
        </w:rPr>
        <w:t>الدارسة،</w:t>
      </w:r>
      <w:proofErr w:type="spellEnd"/>
      <w:r w:rsidRPr="003E4605">
        <w:rPr>
          <w:rFonts w:ascii="Sakkal Majalla" w:eastAsia="Times New Roman" w:hAnsi="Sakkal Majalla" w:cs="Sakkal Majalla"/>
          <w:sz w:val="26"/>
          <w:szCs w:val="26"/>
          <w:rtl/>
          <w:lang w:val="en-US" w:bidi="ar-DZ"/>
        </w:rPr>
        <w:t xml:space="preserve"> </w:t>
      </w:r>
      <w:r w:rsidRPr="003E4605">
        <w:rPr>
          <w:rFonts w:ascii="Sakkal Majalla" w:hAnsi="Sakkal Majalla" w:cs="Sakkal Majalla"/>
          <w:sz w:val="26"/>
          <w:szCs w:val="26"/>
          <w:rtl/>
          <w:lang w:bidi="ar-DZ"/>
        </w:rPr>
        <w:t xml:space="preserve">حيث تم إثبات أن مستوى </w:t>
      </w:r>
      <w:r w:rsidRPr="003E4605">
        <w:rPr>
          <w:rFonts w:ascii="Sakkal Majalla" w:eastAsia="Times New Roman" w:hAnsi="Sakkal Majalla" w:cs="Sakkal Majalla"/>
          <w:sz w:val="26"/>
          <w:szCs w:val="26"/>
          <w:rtl/>
          <w:lang w:val="en-US" w:bidi="ar-DZ"/>
        </w:rPr>
        <w:t xml:space="preserve">أبعاد المناخ التنظيمي ومستوى تبني سلوكيات المواطنة التنظيمية </w:t>
      </w:r>
      <w:proofErr w:type="spellStart"/>
      <w:r w:rsidRPr="003E4605">
        <w:rPr>
          <w:rFonts w:ascii="Sakkal Majalla" w:eastAsia="Times New Roman" w:hAnsi="Sakkal Majalla" w:cs="Sakkal Majalla"/>
          <w:sz w:val="26"/>
          <w:szCs w:val="26"/>
          <w:rtl/>
          <w:lang w:val="en-US" w:bidi="ar-DZ"/>
        </w:rPr>
        <w:t>مرتفع،</w:t>
      </w:r>
      <w:proofErr w:type="spellEnd"/>
      <w:r w:rsidRPr="003E4605">
        <w:rPr>
          <w:rFonts w:ascii="Sakkal Majalla" w:eastAsia="Times New Roman" w:hAnsi="Sakkal Majalla" w:cs="Sakkal Majalla"/>
          <w:sz w:val="26"/>
          <w:szCs w:val="26"/>
          <w:rtl/>
          <w:lang w:val="en-US" w:bidi="ar-DZ"/>
        </w:rPr>
        <w:t xml:space="preserve"> كما تم إثبات وجود علاقة تأثير إيجابية وقوية ذات دلالة إحصائية لمستوى أبعاد المناخ التنظيمي على مستوى تبني سلوكيات المواطنة </w:t>
      </w:r>
      <w:proofErr w:type="spellStart"/>
      <w:r w:rsidRPr="003E4605">
        <w:rPr>
          <w:rFonts w:ascii="Sakkal Majalla" w:eastAsia="Times New Roman" w:hAnsi="Sakkal Majalla" w:cs="Sakkal Majalla"/>
          <w:sz w:val="26"/>
          <w:szCs w:val="26"/>
          <w:rtl/>
          <w:lang w:val="en-US" w:bidi="ar-DZ"/>
        </w:rPr>
        <w:t>التنظيمية،</w:t>
      </w:r>
      <w:proofErr w:type="spellEnd"/>
      <w:r w:rsidRPr="003E4605">
        <w:rPr>
          <w:rFonts w:ascii="Sakkal Majalla" w:eastAsia="Times New Roman" w:hAnsi="Sakkal Majalla" w:cs="Sakkal Majalla"/>
          <w:sz w:val="26"/>
          <w:szCs w:val="26"/>
          <w:rtl/>
          <w:lang w:val="en-US" w:bidi="ar-DZ"/>
        </w:rPr>
        <w:t xml:space="preserve"> وعلى مستوى كل بعد من </w:t>
      </w:r>
      <w:proofErr w:type="spellStart"/>
      <w:r w:rsidRPr="003E4605">
        <w:rPr>
          <w:rFonts w:ascii="Sakkal Majalla" w:eastAsia="Times New Roman" w:hAnsi="Sakkal Majalla" w:cs="Sakkal Majalla"/>
          <w:sz w:val="26"/>
          <w:szCs w:val="26"/>
          <w:rtl/>
          <w:lang w:val="en-US" w:bidi="ar-DZ"/>
        </w:rPr>
        <w:t>أبعاده،</w:t>
      </w:r>
      <w:proofErr w:type="spellEnd"/>
      <w:r w:rsidRPr="003E4605">
        <w:rPr>
          <w:rFonts w:ascii="Sakkal Majalla" w:eastAsia="Times New Roman" w:hAnsi="Sakkal Majalla" w:cs="Sakkal Majalla"/>
          <w:sz w:val="26"/>
          <w:szCs w:val="26"/>
          <w:rtl/>
          <w:lang w:val="en-US" w:bidi="ar-DZ"/>
        </w:rPr>
        <w:t xml:space="preserve"> باستثناء سلوكيات الروح الرياضية التي كان تأثير أبعاد المناخ التنظيمي عليها إيجابيا لكن </w:t>
      </w:r>
      <w:proofErr w:type="spellStart"/>
      <w:r w:rsidRPr="003E4605">
        <w:rPr>
          <w:rFonts w:ascii="Sakkal Majalla" w:eastAsia="Times New Roman" w:hAnsi="Sakkal Majalla" w:cs="Sakkal Majalla"/>
          <w:sz w:val="26"/>
          <w:szCs w:val="26"/>
          <w:rtl/>
          <w:lang w:val="en-US" w:bidi="ar-DZ"/>
        </w:rPr>
        <w:t>ضعيف،</w:t>
      </w:r>
      <w:proofErr w:type="spellEnd"/>
      <w:r w:rsidRPr="003E4605">
        <w:rPr>
          <w:rFonts w:ascii="Sakkal Majalla" w:eastAsia="Times New Roman" w:hAnsi="Sakkal Majalla" w:cs="Sakkal Majalla"/>
          <w:sz w:val="26"/>
          <w:szCs w:val="26"/>
          <w:rtl/>
          <w:lang w:val="en-US" w:bidi="ar-DZ"/>
        </w:rPr>
        <w:t xml:space="preserve"> وهذا في الكلية محل الدراسة الميدانية.</w:t>
      </w:r>
    </w:p>
    <w:p w:rsidR="00282459" w:rsidRDefault="00282459" w:rsidP="003E4605">
      <w:pPr>
        <w:bidi/>
        <w:spacing w:line="276" w:lineRule="auto"/>
        <w:rPr>
          <w:rFonts w:ascii="Sakkal Majalla" w:eastAsia="Times New Roman" w:hAnsi="Sakkal Majalla" w:cs="Sakkal Majalla"/>
          <w:sz w:val="26"/>
          <w:szCs w:val="26"/>
          <w:lang w:val="en-US" w:bidi="ar-DZ"/>
        </w:rPr>
      </w:pPr>
      <w:r w:rsidRPr="003E4605">
        <w:rPr>
          <w:rFonts w:ascii="Sakkal Majalla" w:eastAsia="Times New Roman" w:hAnsi="Sakkal Majalla" w:cs="Sakkal Majalla"/>
          <w:b/>
          <w:bCs/>
          <w:sz w:val="26"/>
          <w:szCs w:val="26"/>
          <w:rtl/>
          <w:lang w:val="en-US" w:bidi="ar-DZ"/>
        </w:rPr>
        <w:t xml:space="preserve">كلمات </w:t>
      </w:r>
      <w:proofErr w:type="spellStart"/>
      <w:r w:rsidRPr="003E4605">
        <w:rPr>
          <w:rFonts w:ascii="Sakkal Majalla" w:eastAsia="Times New Roman" w:hAnsi="Sakkal Majalla" w:cs="Sakkal Majalla"/>
          <w:b/>
          <w:bCs/>
          <w:sz w:val="26"/>
          <w:szCs w:val="26"/>
          <w:rtl/>
          <w:lang w:val="en-US" w:bidi="ar-DZ"/>
        </w:rPr>
        <w:t>مفتاحية</w:t>
      </w:r>
      <w:proofErr w:type="spellEnd"/>
      <w:r w:rsidRPr="003E4605">
        <w:rPr>
          <w:rFonts w:ascii="Sakkal Majalla" w:eastAsia="Times New Roman" w:hAnsi="Sakkal Majalla" w:cs="Sakkal Majalla"/>
          <w:b/>
          <w:bCs/>
          <w:sz w:val="26"/>
          <w:szCs w:val="26"/>
          <w:rtl/>
          <w:lang w:val="en-US" w:bidi="ar-DZ"/>
        </w:rPr>
        <w:t>:</w:t>
      </w:r>
      <w:r w:rsidRPr="003E4605">
        <w:rPr>
          <w:rFonts w:ascii="Sakkal Majalla" w:eastAsia="Times New Roman" w:hAnsi="Sakkal Majalla" w:cs="Sakkal Majalla"/>
          <w:sz w:val="26"/>
          <w:szCs w:val="26"/>
          <w:rtl/>
          <w:lang w:val="en-US" w:bidi="ar-DZ"/>
        </w:rPr>
        <w:t xml:space="preserve"> </w:t>
      </w:r>
      <w:r w:rsidR="003E4605" w:rsidRPr="003E4605">
        <w:rPr>
          <w:rFonts w:ascii="Sakkal Majalla" w:eastAsia="Times New Roman" w:hAnsi="Sakkal Majalla" w:cs="Sakkal Majalla" w:hint="cs"/>
          <w:sz w:val="26"/>
          <w:szCs w:val="26"/>
          <w:rtl/>
          <w:lang w:val="en-US" w:bidi="ar-DZ"/>
        </w:rPr>
        <w:t xml:space="preserve">أبعاد </w:t>
      </w:r>
      <w:r w:rsidRPr="003E4605">
        <w:rPr>
          <w:rFonts w:ascii="Sakkal Majalla" w:eastAsia="Times New Roman" w:hAnsi="Sakkal Majalla" w:cs="Sakkal Majalla"/>
          <w:sz w:val="26"/>
          <w:szCs w:val="26"/>
          <w:rtl/>
          <w:lang w:val="en-US" w:bidi="ar-DZ"/>
        </w:rPr>
        <w:t xml:space="preserve">المناخ </w:t>
      </w:r>
      <w:proofErr w:type="spellStart"/>
      <w:r w:rsidRPr="003E4605">
        <w:rPr>
          <w:rFonts w:ascii="Sakkal Majalla" w:eastAsia="Times New Roman" w:hAnsi="Sakkal Majalla" w:cs="Sakkal Majalla"/>
          <w:sz w:val="26"/>
          <w:szCs w:val="26"/>
          <w:rtl/>
          <w:lang w:val="en-US" w:bidi="ar-DZ"/>
        </w:rPr>
        <w:t>التنظيمي،</w:t>
      </w:r>
      <w:proofErr w:type="spellEnd"/>
      <w:r w:rsidRPr="003E4605">
        <w:rPr>
          <w:rFonts w:ascii="Sakkal Majalla" w:eastAsia="Times New Roman" w:hAnsi="Sakkal Majalla" w:cs="Sakkal Majalla"/>
          <w:sz w:val="26"/>
          <w:szCs w:val="26"/>
          <w:rtl/>
          <w:lang w:val="en-US" w:bidi="ar-DZ"/>
        </w:rPr>
        <w:t xml:space="preserve"> سلوكيات المواطنة </w:t>
      </w:r>
      <w:proofErr w:type="spellStart"/>
      <w:r w:rsidRPr="003E4605">
        <w:rPr>
          <w:rFonts w:ascii="Sakkal Majalla" w:eastAsia="Times New Roman" w:hAnsi="Sakkal Majalla" w:cs="Sakkal Majalla"/>
          <w:sz w:val="26"/>
          <w:szCs w:val="26"/>
          <w:rtl/>
          <w:lang w:val="en-US" w:bidi="ar-DZ"/>
        </w:rPr>
        <w:t>التنظيمية،</w:t>
      </w:r>
      <w:proofErr w:type="spellEnd"/>
      <w:r w:rsidRPr="003E4605">
        <w:rPr>
          <w:rFonts w:ascii="Sakkal Majalla" w:eastAsia="Times New Roman" w:hAnsi="Sakkal Majalla" w:cs="Sakkal Majalla"/>
          <w:sz w:val="26"/>
          <w:szCs w:val="26"/>
          <w:rtl/>
          <w:lang w:val="en-US" w:bidi="ar-DZ"/>
        </w:rPr>
        <w:t xml:space="preserve"> جامعة </w:t>
      </w:r>
      <w:proofErr w:type="spellStart"/>
      <w:r w:rsidRPr="003E4605">
        <w:rPr>
          <w:rFonts w:ascii="Sakkal Majalla" w:eastAsia="Times New Roman" w:hAnsi="Sakkal Majalla" w:cs="Sakkal Majalla"/>
          <w:sz w:val="26"/>
          <w:szCs w:val="26"/>
          <w:rtl/>
          <w:lang w:val="en-US" w:bidi="ar-DZ"/>
        </w:rPr>
        <w:t>سطيف</w:t>
      </w:r>
      <w:proofErr w:type="spellEnd"/>
      <w:r w:rsidRPr="003E4605">
        <w:rPr>
          <w:rFonts w:ascii="Sakkal Majalla" w:eastAsia="Times New Roman" w:hAnsi="Sakkal Majalla" w:cs="Sakkal Majalla"/>
          <w:sz w:val="26"/>
          <w:szCs w:val="26"/>
          <w:rtl/>
          <w:lang w:val="en-US" w:bidi="ar-DZ"/>
        </w:rPr>
        <w:t xml:space="preserve"> 1.</w:t>
      </w:r>
    </w:p>
    <w:p w:rsidR="003E4605" w:rsidRPr="003E4605" w:rsidRDefault="003E4605" w:rsidP="003E4605">
      <w:pPr>
        <w:bidi/>
        <w:spacing w:line="276" w:lineRule="auto"/>
        <w:rPr>
          <w:rFonts w:ascii="Sakkal Majalla" w:eastAsia="Times New Roman" w:hAnsi="Sakkal Majalla" w:cs="Sakkal Majalla"/>
          <w:sz w:val="16"/>
          <w:szCs w:val="16"/>
          <w:rtl/>
          <w:lang w:val="en-US" w:bidi="ar-DZ"/>
        </w:rPr>
      </w:pPr>
    </w:p>
    <w:p w:rsidR="00384DD9" w:rsidRPr="003E4605" w:rsidRDefault="00384DD9" w:rsidP="003E4605">
      <w:pPr>
        <w:spacing w:line="276" w:lineRule="auto"/>
        <w:rPr>
          <w:rFonts w:ascii="Times New Roman" w:eastAsia="Times New Roman" w:hAnsi="Times New Roman" w:cs="Traditional Arabic"/>
          <w:b/>
          <w:bCs/>
          <w:lang w:val="en-US" w:bidi="ar-DZ"/>
        </w:rPr>
      </w:pPr>
      <w:proofErr w:type="gramStart"/>
      <w:r w:rsidRPr="003E4605">
        <w:rPr>
          <w:rFonts w:ascii="Times New Roman" w:eastAsia="Times New Roman" w:hAnsi="Times New Roman" w:cs="Traditional Arabic"/>
          <w:b/>
          <w:bCs/>
          <w:lang w:val="en-US" w:bidi="ar-DZ"/>
        </w:rPr>
        <w:t>abstract</w:t>
      </w:r>
      <w:proofErr w:type="gramEnd"/>
    </w:p>
    <w:p w:rsidR="003E4605" w:rsidRPr="003E4605" w:rsidRDefault="003E4605" w:rsidP="003E4605">
      <w:pPr>
        <w:pStyle w:val="NormalWeb"/>
        <w:shd w:val="clear" w:color="auto" w:fill="FFFFFF"/>
        <w:spacing w:before="0" w:beforeAutospacing="0" w:after="0" w:afterAutospacing="0" w:line="276" w:lineRule="auto"/>
        <w:ind w:firstLine="708"/>
        <w:jc w:val="both"/>
        <w:rPr>
          <w:rFonts w:asciiTheme="majorBidi" w:hAnsiTheme="majorBidi" w:cstheme="majorBidi"/>
          <w:color w:val="000000" w:themeColor="text1"/>
          <w:sz w:val="22"/>
          <w:szCs w:val="22"/>
          <w:bdr w:val="none" w:sz="0" w:space="0" w:color="auto" w:frame="1"/>
          <w:lang w:bidi="ar-DZ"/>
        </w:rPr>
      </w:pPr>
      <w:r w:rsidRPr="003E4605">
        <w:rPr>
          <w:rFonts w:asciiTheme="majorBidi" w:hAnsiTheme="majorBidi" w:cstheme="majorBidi"/>
          <w:color w:val="000000" w:themeColor="text1"/>
          <w:sz w:val="22"/>
          <w:szCs w:val="22"/>
          <w:bdr w:val="none" w:sz="0" w:space="0" w:color="auto" w:frame="1"/>
          <w:lang w:bidi="ar-DZ"/>
        </w:rPr>
        <w:t xml:space="preserve">University institutions are increasingly facing challenges arising from continuous changes in their internal and external environments, which </w:t>
      </w:r>
      <w:proofErr w:type="gramStart"/>
      <w:r w:rsidRPr="003E4605">
        <w:rPr>
          <w:rFonts w:asciiTheme="majorBidi" w:hAnsiTheme="majorBidi" w:cstheme="majorBidi"/>
          <w:color w:val="000000" w:themeColor="text1"/>
          <w:sz w:val="22"/>
          <w:szCs w:val="22"/>
          <w:bdr w:val="none" w:sz="0" w:space="0" w:color="auto" w:frame="1"/>
          <w:lang w:bidi="ar-DZ"/>
        </w:rPr>
        <w:t>has</w:t>
      </w:r>
      <w:proofErr w:type="gramEnd"/>
      <w:r w:rsidRPr="003E4605">
        <w:rPr>
          <w:rFonts w:asciiTheme="majorBidi" w:hAnsiTheme="majorBidi" w:cstheme="majorBidi"/>
          <w:color w:val="000000" w:themeColor="text1"/>
          <w:sz w:val="22"/>
          <w:szCs w:val="22"/>
          <w:bdr w:val="none" w:sz="0" w:space="0" w:color="auto" w:frame="1"/>
          <w:lang w:bidi="ar-DZ"/>
        </w:rPr>
        <w:t xml:space="preserve"> prompted them to seek effective mechanisms to enhance their performance and achieve their educational and research objectives. One of the most significant of these mechanisms is the establishment of a positive organizational climate. This climate is reflected through key dimensions, including organizational structure, leadership, communication, and incentive systems, all of which directly influence employees’ attitudes and levels of commitment. A positive climate encourages faculty members to adopt voluntary </w:t>
      </w:r>
      <w:proofErr w:type="spellStart"/>
      <w:r w:rsidRPr="003E4605">
        <w:rPr>
          <w:rFonts w:asciiTheme="majorBidi" w:hAnsiTheme="majorBidi" w:cstheme="majorBidi"/>
          <w:color w:val="000000" w:themeColor="text1"/>
          <w:sz w:val="22"/>
          <w:szCs w:val="22"/>
          <w:bdr w:val="none" w:sz="0" w:space="0" w:color="auto" w:frame="1"/>
          <w:lang w:bidi="ar-DZ"/>
        </w:rPr>
        <w:t>behaviors</w:t>
      </w:r>
      <w:proofErr w:type="spellEnd"/>
      <w:r w:rsidRPr="003E4605">
        <w:rPr>
          <w:rFonts w:asciiTheme="majorBidi" w:hAnsiTheme="majorBidi" w:cstheme="majorBidi"/>
          <w:color w:val="000000" w:themeColor="text1"/>
          <w:sz w:val="22"/>
          <w:szCs w:val="22"/>
          <w:bdr w:val="none" w:sz="0" w:space="0" w:color="auto" w:frame="1"/>
          <w:lang w:bidi="ar-DZ"/>
        </w:rPr>
        <w:t xml:space="preserve"> known as Organizational Citizenship </w:t>
      </w:r>
      <w:proofErr w:type="spellStart"/>
      <w:r w:rsidRPr="003E4605">
        <w:rPr>
          <w:rFonts w:asciiTheme="majorBidi" w:hAnsiTheme="majorBidi" w:cstheme="majorBidi"/>
          <w:color w:val="000000" w:themeColor="text1"/>
          <w:sz w:val="22"/>
          <w:szCs w:val="22"/>
          <w:bdr w:val="none" w:sz="0" w:space="0" w:color="auto" w:frame="1"/>
          <w:lang w:bidi="ar-DZ"/>
        </w:rPr>
        <w:t>Behaviors</w:t>
      </w:r>
      <w:proofErr w:type="spellEnd"/>
      <w:r w:rsidRPr="003E4605">
        <w:rPr>
          <w:rFonts w:asciiTheme="majorBidi" w:hAnsiTheme="majorBidi" w:cstheme="majorBidi"/>
          <w:color w:val="000000" w:themeColor="text1"/>
          <w:sz w:val="22"/>
          <w:szCs w:val="22"/>
          <w:bdr w:val="none" w:sz="0" w:space="0" w:color="auto" w:frame="1"/>
          <w:lang w:bidi="ar-DZ"/>
        </w:rPr>
        <w:t xml:space="preserve"> (OCBs), which include altruism, courtesy, conscientiousness, </w:t>
      </w:r>
      <w:r>
        <w:rPr>
          <w:rFonts w:asciiTheme="majorBidi" w:hAnsiTheme="majorBidi" w:cstheme="majorBidi"/>
          <w:color w:val="000000" w:themeColor="text1"/>
          <w:sz w:val="22"/>
          <w:szCs w:val="22"/>
          <w:bdr w:val="none" w:sz="0" w:space="0" w:color="auto" w:frame="1"/>
          <w:lang w:bidi="ar-DZ"/>
        </w:rPr>
        <w:t>sportsmanship, and civic virtue-</w:t>
      </w:r>
      <w:proofErr w:type="spellStart"/>
      <w:r w:rsidRPr="003E4605">
        <w:rPr>
          <w:rFonts w:asciiTheme="majorBidi" w:hAnsiTheme="majorBidi" w:cstheme="majorBidi"/>
          <w:color w:val="000000" w:themeColor="text1"/>
          <w:sz w:val="22"/>
          <w:szCs w:val="22"/>
          <w:bdr w:val="none" w:sz="0" w:space="0" w:color="auto" w:frame="1"/>
          <w:lang w:bidi="ar-DZ"/>
        </w:rPr>
        <w:t>behaviors</w:t>
      </w:r>
      <w:proofErr w:type="spellEnd"/>
      <w:r w:rsidRPr="003E4605">
        <w:rPr>
          <w:rFonts w:asciiTheme="majorBidi" w:hAnsiTheme="majorBidi" w:cstheme="majorBidi"/>
          <w:color w:val="000000" w:themeColor="text1"/>
          <w:sz w:val="22"/>
          <w:szCs w:val="22"/>
          <w:bdr w:val="none" w:sz="0" w:space="0" w:color="auto" w:frame="1"/>
          <w:lang w:bidi="ar-DZ"/>
        </w:rPr>
        <w:t xml:space="preserve"> that positively contribute to academic performance within the institution.</w:t>
      </w:r>
    </w:p>
    <w:p w:rsidR="003E4605" w:rsidRDefault="003E4605" w:rsidP="003E4605">
      <w:pPr>
        <w:pStyle w:val="NormalWeb"/>
        <w:shd w:val="clear" w:color="auto" w:fill="FFFFFF"/>
        <w:spacing w:before="0" w:beforeAutospacing="0" w:after="0" w:afterAutospacing="0" w:line="276" w:lineRule="auto"/>
        <w:ind w:firstLine="708"/>
        <w:jc w:val="both"/>
        <w:rPr>
          <w:rFonts w:asciiTheme="majorBidi" w:hAnsiTheme="majorBidi" w:cstheme="majorBidi"/>
          <w:color w:val="000000" w:themeColor="text1"/>
          <w:sz w:val="22"/>
          <w:szCs w:val="22"/>
          <w:bdr w:val="none" w:sz="0" w:space="0" w:color="auto" w:frame="1"/>
          <w:lang w:bidi="ar-DZ"/>
        </w:rPr>
      </w:pPr>
      <w:r w:rsidRPr="003E4605">
        <w:rPr>
          <w:rFonts w:asciiTheme="majorBidi" w:hAnsiTheme="majorBidi" w:cstheme="majorBidi"/>
          <w:color w:val="000000" w:themeColor="text1"/>
          <w:sz w:val="22"/>
          <w:szCs w:val="22"/>
          <w:bdr w:val="none" w:sz="0" w:space="0" w:color="auto" w:frame="1"/>
          <w:lang w:bidi="ar-DZ"/>
        </w:rPr>
        <w:t xml:space="preserve">This study aims to assess the level of organizational climate dimensions, the extent to which OCBs are adopted, and the impact of organizational climate dimensions on the adoption of OCBs and each of their </w:t>
      </w:r>
      <w:proofErr w:type="spellStart"/>
      <w:r w:rsidRPr="003E4605">
        <w:rPr>
          <w:rFonts w:asciiTheme="majorBidi" w:hAnsiTheme="majorBidi" w:cstheme="majorBidi"/>
          <w:color w:val="000000" w:themeColor="text1"/>
          <w:sz w:val="22"/>
          <w:szCs w:val="22"/>
          <w:bdr w:val="none" w:sz="0" w:space="0" w:color="auto" w:frame="1"/>
          <w:lang w:bidi="ar-DZ"/>
        </w:rPr>
        <w:t>subdimensions</w:t>
      </w:r>
      <w:proofErr w:type="spellEnd"/>
      <w:r w:rsidRPr="003E4605">
        <w:rPr>
          <w:rFonts w:asciiTheme="majorBidi" w:hAnsiTheme="majorBidi" w:cstheme="majorBidi"/>
          <w:color w:val="000000" w:themeColor="text1"/>
          <w:sz w:val="22"/>
          <w:szCs w:val="22"/>
          <w:bdr w:val="none" w:sz="0" w:space="0" w:color="auto" w:frame="1"/>
          <w:lang w:bidi="ar-DZ"/>
        </w:rPr>
        <w:t xml:space="preserve"> within the Faculty of Economic, Commercial and Management Sciences at the University </w:t>
      </w:r>
      <w:proofErr w:type="gramStart"/>
      <w:r w:rsidRPr="003E4605">
        <w:rPr>
          <w:rFonts w:asciiTheme="majorBidi" w:hAnsiTheme="majorBidi" w:cstheme="majorBidi"/>
          <w:color w:val="000000" w:themeColor="text1"/>
          <w:sz w:val="22"/>
          <w:szCs w:val="22"/>
          <w:bdr w:val="none" w:sz="0" w:space="0" w:color="auto" w:frame="1"/>
          <w:lang w:bidi="ar-DZ"/>
        </w:rPr>
        <w:t>of</w:t>
      </w:r>
      <w:proofErr w:type="gramEnd"/>
      <w:r w:rsidRPr="003E4605">
        <w:rPr>
          <w:rFonts w:asciiTheme="majorBidi" w:hAnsiTheme="majorBidi" w:cstheme="majorBidi"/>
          <w:color w:val="000000" w:themeColor="text1"/>
          <w:sz w:val="22"/>
          <w:szCs w:val="22"/>
          <w:bdr w:val="none" w:sz="0" w:space="0" w:color="auto" w:frame="1"/>
          <w:lang w:bidi="ar-DZ"/>
        </w:rPr>
        <w:t xml:space="preserve"> </w:t>
      </w:r>
      <w:proofErr w:type="spellStart"/>
      <w:r w:rsidRPr="003E4605">
        <w:rPr>
          <w:rFonts w:asciiTheme="majorBidi" w:hAnsiTheme="majorBidi" w:cstheme="majorBidi"/>
          <w:color w:val="000000" w:themeColor="text1"/>
          <w:sz w:val="22"/>
          <w:szCs w:val="22"/>
          <w:bdr w:val="none" w:sz="0" w:space="0" w:color="auto" w:frame="1"/>
          <w:lang w:bidi="ar-DZ"/>
        </w:rPr>
        <w:t>Setif</w:t>
      </w:r>
      <w:proofErr w:type="spellEnd"/>
      <w:r w:rsidRPr="003E4605">
        <w:rPr>
          <w:rFonts w:asciiTheme="majorBidi" w:hAnsiTheme="majorBidi" w:cstheme="majorBidi"/>
          <w:color w:val="000000" w:themeColor="text1"/>
          <w:sz w:val="22"/>
          <w:szCs w:val="22"/>
          <w:bdr w:val="none" w:sz="0" w:space="0" w:color="auto" w:frame="1"/>
          <w:lang w:bidi="ar-DZ"/>
        </w:rPr>
        <w:t xml:space="preserve"> 1. The questionnaire was used as the primary data collection tool and was distributed to a sample of 41 faculty members, with 37 valid responses processed for analysis. Utilizing appropriate statistical tools available through the SPSS software, the study confirmed the validity of its hypotheses. The results indicated that both the organizational climate dimensions and the level of OCB adoption are high. Furthermore, there is a strong and statistically significant positive impact of organizational climate dimensions on the adoption of OCBs and on each of its </w:t>
      </w:r>
      <w:proofErr w:type="spellStart"/>
      <w:r w:rsidRPr="003E4605">
        <w:rPr>
          <w:rFonts w:asciiTheme="majorBidi" w:hAnsiTheme="majorBidi" w:cstheme="majorBidi"/>
          <w:color w:val="000000" w:themeColor="text1"/>
          <w:sz w:val="22"/>
          <w:szCs w:val="22"/>
          <w:bdr w:val="none" w:sz="0" w:space="0" w:color="auto" w:frame="1"/>
          <w:lang w:bidi="ar-DZ"/>
        </w:rPr>
        <w:t>subdimensions</w:t>
      </w:r>
      <w:proofErr w:type="spellEnd"/>
      <w:r w:rsidRPr="003E4605">
        <w:rPr>
          <w:rFonts w:asciiTheme="majorBidi" w:hAnsiTheme="majorBidi" w:cstheme="majorBidi"/>
          <w:color w:val="000000" w:themeColor="text1"/>
          <w:sz w:val="22"/>
          <w:szCs w:val="22"/>
          <w:bdr w:val="none" w:sz="0" w:space="0" w:color="auto" w:frame="1"/>
          <w:lang w:bidi="ar-DZ"/>
        </w:rPr>
        <w:t>, except for sportsmanship, where the impact was positive but weak in the studied faculty.</w:t>
      </w:r>
    </w:p>
    <w:p w:rsidR="00384DD9" w:rsidRPr="003E4605" w:rsidRDefault="003E4605" w:rsidP="003E4605">
      <w:pPr>
        <w:pStyle w:val="NormalWeb"/>
        <w:shd w:val="clear" w:color="auto" w:fill="FFFFFF"/>
        <w:spacing w:before="0" w:beforeAutospacing="0" w:after="0" w:afterAutospacing="0" w:line="276" w:lineRule="auto"/>
        <w:jc w:val="both"/>
        <w:rPr>
          <w:rFonts w:ascii="Traditional Arabic" w:hAnsi="Traditional Arabic" w:cs="Traditional Arabic"/>
          <w:sz w:val="22"/>
          <w:szCs w:val="22"/>
          <w:rtl/>
          <w:lang w:bidi="ar-DZ"/>
        </w:rPr>
      </w:pPr>
      <w:r w:rsidRPr="003E4605">
        <w:rPr>
          <w:rFonts w:asciiTheme="majorBidi" w:hAnsiTheme="majorBidi" w:cstheme="majorBidi"/>
          <w:b/>
          <w:bCs/>
          <w:color w:val="000000" w:themeColor="text1"/>
          <w:sz w:val="22"/>
          <w:szCs w:val="22"/>
          <w:bdr w:val="none" w:sz="0" w:space="0" w:color="auto" w:frame="1"/>
          <w:lang w:bidi="ar-DZ"/>
        </w:rPr>
        <w:t>Keywords:</w:t>
      </w:r>
      <w:r w:rsidRPr="003E4605">
        <w:rPr>
          <w:rFonts w:asciiTheme="majorBidi" w:hAnsiTheme="majorBidi" w:cstheme="majorBidi"/>
          <w:color w:val="000000" w:themeColor="text1"/>
          <w:sz w:val="22"/>
          <w:szCs w:val="22"/>
          <w:bdr w:val="none" w:sz="0" w:space="0" w:color="auto" w:frame="1"/>
          <w:lang w:bidi="ar-DZ"/>
        </w:rPr>
        <w:t xml:space="preserve"> Organizational Climate Dimensions, Organizational Citizenship </w:t>
      </w:r>
      <w:proofErr w:type="spellStart"/>
      <w:r w:rsidRPr="003E4605">
        <w:rPr>
          <w:rFonts w:asciiTheme="majorBidi" w:hAnsiTheme="majorBidi" w:cstheme="majorBidi"/>
          <w:color w:val="000000" w:themeColor="text1"/>
          <w:sz w:val="22"/>
          <w:szCs w:val="22"/>
          <w:bdr w:val="none" w:sz="0" w:space="0" w:color="auto" w:frame="1"/>
          <w:lang w:bidi="ar-DZ"/>
        </w:rPr>
        <w:t>Behaviors</w:t>
      </w:r>
      <w:proofErr w:type="spellEnd"/>
      <w:r w:rsidRPr="003E4605">
        <w:rPr>
          <w:rFonts w:asciiTheme="majorBidi" w:hAnsiTheme="majorBidi" w:cstheme="majorBidi"/>
          <w:color w:val="000000" w:themeColor="text1"/>
          <w:sz w:val="22"/>
          <w:szCs w:val="22"/>
          <w:bdr w:val="none" w:sz="0" w:space="0" w:color="auto" w:frame="1"/>
          <w:lang w:bidi="ar-DZ"/>
        </w:rPr>
        <w:t xml:space="preserve">, University of </w:t>
      </w:r>
      <w:proofErr w:type="spellStart"/>
      <w:r w:rsidRPr="003E4605">
        <w:rPr>
          <w:rFonts w:asciiTheme="majorBidi" w:hAnsiTheme="majorBidi" w:cstheme="majorBidi"/>
          <w:color w:val="000000" w:themeColor="text1"/>
          <w:sz w:val="22"/>
          <w:szCs w:val="22"/>
          <w:bdr w:val="none" w:sz="0" w:space="0" w:color="auto" w:frame="1"/>
          <w:lang w:bidi="ar-DZ"/>
        </w:rPr>
        <w:t>Setif</w:t>
      </w:r>
      <w:proofErr w:type="spellEnd"/>
      <w:r w:rsidRPr="003E4605">
        <w:rPr>
          <w:rFonts w:asciiTheme="majorBidi" w:hAnsiTheme="majorBidi" w:cstheme="majorBidi"/>
          <w:color w:val="000000" w:themeColor="text1"/>
          <w:sz w:val="22"/>
          <w:szCs w:val="22"/>
          <w:bdr w:val="none" w:sz="0" w:space="0" w:color="auto" w:frame="1"/>
          <w:lang w:bidi="ar-DZ"/>
        </w:rPr>
        <w:t xml:space="preserve"> </w:t>
      </w:r>
      <w:r w:rsidRPr="003E4605">
        <w:rPr>
          <w:rFonts w:asciiTheme="majorBidi" w:hAnsiTheme="majorBidi" w:cstheme="majorBidi"/>
          <w:color w:val="000000" w:themeColor="text1"/>
          <w:sz w:val="22"/>
          <w:szCs w:val="22"/>
          <w:bdr w:val="none" w:sz="0" w:space="0" w:color="auto" w:frame="1"/>
          <w:lang w:bidi="ar-DZ"/>
        </w:rPr>
        <w:t>1.</w:t>
      </w:r>
    </w:p>
    <w:sectPr w:rsidR="00384DD9" w:rsidRPr="003E4605" w:rsidSect="00110D38">
      <w:headerReference w:type="default" r:id="rId8"/>
      <w:pgSz w:w="11906" w:h="16838"/>
      <w:pgMar w:top="1134" w:right="1701" w:bottom="1134" w:left="1134" w:header="709" w:footer="709" w:gutter="0"/>
      <w:pgNumType w:fmt="arabicAbjad"/>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3B1" w:rsidRDefault="008833B1" w:rsidP="00ED3632">
      <w:r>
        <w:separator/>
      </w:r>
    </w:p>
  </w:endnote>
  <w:endnote w:type="continuationSeparator" w:id="0">
    <w:p w:rsidR="008833B1" w:rsidRDefault="008833B1" w:rsidP="00ED3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3B1" w:rsidRDefault="008833B1" w:rsidP="00ED3632">
      <w:r>
        <w:separator/>
      </w:r>
    </w:p>
  </w:footnote>
  <w:footnote w:type="continuationSeparator" w:id="0">
    <w:p w:rsidR="008833B1" w:rsidRDefault="008833B1" w:rsidP="00ED3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4E" w:rsidRPr="00913F38" w:rsidRDefault="005A514E" w:rsidP="00913F38">
    <w:pPr>
      <w:pStyle w:val="En-tte"/>
      <w:pBdr>
        <w:bottom w:val="thickThinSmallGap" w:sz="24" w:space="1" w:color="622423" w:themeColor="accent2" w:themeShade="7F"/>
      </w:pBdr>
      <w:tabs>
        <w:tab w:val="clear" w:pos="4536"/>
        <w:tab w:val="clear" w:pos="9072"/>
        <w:tab w:val="center" w:pos="4535"/>
        <w:tab w:val="right" w:pos="9071"/>
      </w:tabs>
      <w:bidi/>
      <w:rPr>
        <w:rFonts w:ascii="Traditional Arabic" w:eastAsiaTheme="majorEastAsia" w:hAnsi="Traditional Arabic" w:cs="Traditional Arabic"/>
        <w:b/>
        <w:bCs/>
        <w:sz w:val="24"/>
        <w:szCs w:val="24"/>
        <w:lang w:bidi="ar-DZ"/>
      </w:rPr>
    </w:pPr>
    <w:proofErr w:type="gramStart"/>
    <w:r w:rsidRPr="00913F38">
      <w:rPr>
        <w:rFonts w:ascii="Traditional Arabic" w:eastAsiaTheme="majorEastAsia" w:hAnsi="Traditional Arabic" w:cs="Traditional Arabic"/>
        <w:b/>
        <w:bCs/>
        <w:sz w:val="24"/>
        <w:szCs w:val="24"/>
        <w:rtl/>
        <w:lang w:bidi="ar-DZ"/>
      </w:rPr>
      <w:t>ملخص</w:t>
    </w:r>
    <w:proofErr w:type="gramEnd"/>
    <w:r>
      <w:rPr>
        <w:rFonts w:ascii="Traditional Arabic" w:eastAsiaTheme="majorEastAsia" w:hAnsi="Traditional Arabic" w:cs="Traditional Arabic" w:hint="cs"/>
        <w:b/>
        <w:bCs/>
        <w:sz w:val="24"/>
        <w:szCs w:val="24"/>
        <w:rtl/>
        <w:lang w:bidi="ar-DZ"/>
      </w:rPr>
      <w:t xml:space="preserve">                                                                                                                          </w:t>
    </w:r>
    <w:r>
      <w:rPr>
        <w:rFonts w:ascii="Traditional Arabic" w:eastAsiaTheme="majorEastAsia" w:hAnsi="Traditional Arabic" w:cs="Traditional Arabic"/>
        <w:b/>
        <w:bCs/>
        <w:sz w:val="24"/>
        <w:szCs w:val="24"/>
        <w:lang w:bidi="ar-DZ"/>
      </w:rPr>
      <w:t xml:space="preserve">       </w:t>
    </w:r>
    <w:r>
      <w:rPr>
        <w:rFonts w:ascii="Traditional Arabic" w:eastAsiaTheme="majorEastAsia" w:hAnsi="Traditional Arabic" w:cs="Traditional Arabic" w:hint="cs"/>
        <w:b/>
        <w:bCs/>
        <w:sz w:val="24"/>
        <w:szCs w:val="24"/>
        <w:rtl/>
        <w:lang w:bidi="ar-DZ"/>
      </w:rPr>
      <w:t xml:space="preserve">      </w:t>
    </w:r>
    <w:r w:rsidRPr="00913F38">
      <w:rPr>
        <w:rFonts w:asciiTheme="majorBidi" w:eastAsiaTheme="majorEastAsia" w:hAnsiTheme="majorBidi" w:cstheme="majorBidi"/>
        <w:b/>
        <w:bCs/>
        <w:sz w:val="18"/>
        <w:szCs w:val="18"/>
        <w:lang w:bidi="ar-DZ"/>
      </w:rPr>
      <w:t>Abstract</w:t>
    </w:r>
  </w:p>
  <w:p w:rsidR="005A514E" w:rsidRDefault="005A514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06A66"/>
    <w:multiLevelType w:val="hybridMultilevel"/>
    <w:tmpl w:val="076AD542"/>
    <w:lvl w:ilvl="0" w:tplc="48A2DA5E">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AA1F96"/>
    <w:multiLevelType w:val="hybridMultilevel"/>
    <w:tmpl w:val="DEBEAB06"/>
    <w:lvl w:ilvl="0" w:tplc="2780C034">
      <w:start w:val="1"/>
      <w:numFmt w:val="decimal"/>
      <w:lvlText w:val="%1."/>
      <w:lvlJc w:val="left"/>
      <w:pPr>
        <w:ind w:left="360" w:hanging="360"/>
      </w:pPr>
      <w:rPr>
        <w:rFonts w:asciiTheme="majorBidi" w:hAnsiTheme="majorBidi" w:cstheme="majorBidi"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9633C1"/>
    <w:multiLevelType w:val="hybridMultilevel"/>
    <w:tmpl w:val="64AC9468"/>
    <w:lvl w:ilvl="0" w:tplc="8D628532">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C80DAF"/>
    <w:multiLevelType w:val="hybridMultilevel"/>
    <w:tmpl w:val="099C2A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1C2123"/>
    <w:multiLevelType w:val="hybridMultilevel"/>
    <w:tmpl w:val="47DE7938"/>
    <w:lvl w:ilvl="0" w:tplc="C0BC784A">
      <w:start w:val="6"/>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1F32F2"/>
    <w:multiLevelType w:val="hybridMultilevel"/>
    <w:tmpl w:val="13F26C70"/>
    <w:lvl w:ilvl="0" w:tplc="B9929A92">
      <w:start w:val="1"/>
      <w:numFmt w:val="bullet"/>
      <w:suff w:val="space"/>
      <w:lvlText w:val=""/>
      <w:lvlJc w:val="left"/>
      <w:pPr>
        <w:ind w:left="0" w:firstLine="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750003B"/>
    <w:multiLevelType w:val="hybridMultilevel"/>
    <w:tmpl w:val="6DE8D516"/>
    <w:lvl w:ilvl="0" w:tplc="BD0E4F08">
      <w:numFmt w:val="bullet"/>
      <w:lvlText w:val="-"/>
      <w:lvlJc w:val="left"/>
      <w:pPr>
        <w:ind w:left="720" w:hanging="360"/>
      </w:pPr>
      <w:rPr>
        <w:rFonts w:ascii="Times New Roman" w:eastAsia="Times New Roman" w:hAnsi="Times New Roman"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FE55F8"/>
    <w:multiLevelType w:val="hybridMultilevel"/>
    <w:tmpl w:val="269205C2"/>
    <w:lvl w:ilvl="0" w:tplc="360006C6">
      <w:start w:val="1"/>
      <w:numFmt w:val="bullet"/>
      <w:suff w:val="space"/>
      <w:lvlText w:val=""/>
      <w:lvlJc w:val="left"/>
      <w:pPr>
        <w:ind w:left="1071" w:hanging="360"/>
      </w:pPr>
      <w:rPr>
        <w:rFonts w:ascii="Symbol" w:hAnsi="Symbol"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56674" fillcolor="white">
      <v:fill color="white"/>
      <o:colormenu v:ext="edit" fillcolor="none [3213]" strokecolor="none [2732]"/>
    </o:shapedefaults>
  </w:hdrShapeDefaults>
  <w:footnotePr>
    <w:footnote w:id="-1"/>
    <w:footnote w:id="0"/>
  </w:footnotePr>
  <w:endnotePr>
    <w:endnote w:id="-1"/>
    <w:endnote w:id="0"/>
  </w:endnotePr>
  <w:compat/>
  <w:rsids>
    <w:rsidRoot w:val="00446236"/>
    <w:rsid w:val="00007B30"/>
    <w:rsid w:val="00015976"/>
    <w:rsid w:val="00015D5D"/>
    <w:rsid w:val="00020A78"/>
    <w:rsid w:val="0002476B"/>
    <w:rsid w:val="00024EC5"/>
    <w:rsid w:val="000333CD"/>
    <w:rsid w:val="00035EFC"/>
    <w:rsid w:val="00042FC9"/>
    <w:rsid w:val="00046D61"/>
    <w:rsid w:val="00073DEC"/>
    <w:rsid w:val="0007681E"/>
    <w:rsid w:val="000843ED"/>
    <w:rsid w:val="00086283"/>
    <w:rsid w:val="00086865"/>
    <w:rsid w:val="00086E93"/>
    <w:rsid w:val="00091F51"/>
    <w:rsid w:val="00093029"/>
    <w:rsid w:val="00096626"/>
    <w:rsid w:val="000A003B"/>
    <w:rsid w:val="000A23C6"/>
    <w:rsid w:val="000A34A3"/>
    <w:rsid w:val="000A451F"/>
    <w:rsid w:val="000A6ED7"/>
    <w:rsid w:val="000B0522"/>
    <w:rsid w:val="000B1A37"/>
    <w:rsid w:val="000B6777"/>
    <w:rsid w:val="000B6799"/>
    <w:rsid w:val="000C4C77"/>
    <w:rsid w:val="000D01F1"/>
    <w:rsid w:val="000D05B2"/>
    <w:rsid w:val="000D5775"/>
    <w:rsid w:val="000E0B96"/>
    <w:rsid w:val="000F0B22"/>
    <w:rsid w:val="000F23B8"/>
    <w:rsid w:val="000F32D4"/>
    <w:rsid w:val="000F5188"/>
    <w:rsid w:val="000F5580"/>
    <w:rsid w:val="000F6B14"/>
    <w:rsid w:val="000F7E6E"/>
    <w:rsid w:val="00101E48"/>
    <w:rsid w:val="00104AEB"/>
    <w:rsid w:val="00110D38"/>
    <w:rsid w:val="00113C8C"/>
    <w:rsid w:val="00114E36"/>
    <w:rsid w:val="0012376E"/>
    <w:rsid w:val="00124CC7"/>
    <w:rsid w:val="00137391"/>
    <w:rsid w:val="00142B94"/>
    <w:rsid w:val="00154A65"/>
    <w:rsid w:val="001627B4"/>
    <w:rsid w:val="00164F2E"/>
    <w:rsid w:val="00172839"/>
    <w:rsid w:val="001759D5"/>
    <w:rsid w:val="00181D09"/>
    <w:rsid w:val="00183963"/>
    <w:rsid w:val="00187D48"/>
    <w:rsid w:val="0019078D"/>
    <w:rsid w:val="0019311B"/>
    <w:rsid w:val="001B0E0F"/>
    <w:rsid w:val="001C0569"/>
    <w:rsid w:val="001C3EBB"/>
    <w:rsid w:val="001C4506"/>
    <w:rsid w:val="001C4CCF"/>
    <w:rsid w:val="001C703D"/>
    <w:rsid w:val="001C7770"/>
    <w:rsid w:val="001F155F"/>
    <w:rsid w:val="001F2D1C"/>
    <w:rsid w:val="001F3B8B"/>
    <w:rsid w:val="00200E0A"/>
    <w:rsid w:val="00202BB1"/>
    <w:rsid w:val="002070A8"/>
    <w:rsid w:val="002114B2"/>
    <w:rsid w:val="00214006"/>
    <w:rsid w:val="0021662A"/>
    <w:rsid w:val="00217EE0"/>
    <w:rsid w:val="002216FB"/>
    <w:rsid w:val="00226479"/>
    <w:rsid w:val="002302D1"/>
    <w:rsid w:val="00230673"/>
    <w:rsid w:val="00232C6A"/>
    <w:rsid w:val="00237EDB"/>
    <w:rsid w:val="0025305A"/>
    <w:rsid w:val="0026355B"/>
    <w:rsid w:val="00266275"/>
    <w:rsid w:val="00282459"/>
    <w:rsid w:val="00285625"/>
    <w:rsid w:val="00286A15"/>
    <w:rsid w:val="00287361"/>
    <w:rsid w:val="00290ADB"/>
    <w:rsid w:val="00294BF8"/>
    <w:rsid w:val="002A3BDD"/>
    <w:rsid w:val="002B1AED"/>
    <w:rsid w:val="002B2DAF"/>
    <w:rsid w:val="002C3A18"/>
    <w:rsid w:val="002C5381"/>
    <w:rsid w:val="002C57E1"/>
    <w:rsid w:val="002D0248"/>
    <w:rsid w:val="002D1BCD"/>
    <w:rsid w:val="002D5FFF"/>
    <w:rsid w:val="002D6F44"/>
    <w:rsid w:val="002D739F"/>
    <w:rsid w:val="002E0516"/>
    <w:rsid w:val="002E505D"/>
    <w:rsid w:val="002E7331"/>
    <w:rsid w:val="002F15B5"/>
    <w:rsid w:val="002F25EE"/>
    <w:rsid w:val="00302DF3"/>
    <w:rsid w:val="00302EB2"/>
    <w:rsid w:val="00310600"/>
    <w:rsid w:val="00310918"/>
    <w:rsid w:val="00316DFD"/>
    <w:rsid w:val="00331B02"/>
    <w:rsid w:val="00333FBF"/>
    <w:rsid w:val="0034023E"/>
    <w:rsid w:val="003447F5"/>
    <w:rsid w:val="00350141"/>
    <w:rsid w:val="00350522"/>
    <w:rsid w:val="00352F62"/>
    <w:rsid w:val="00355687"/>
    <w:rsid w:val="00363748"/>
    <w:rsid w:val="00364BC3"/>
    <w:rsid w:val="00366976"/>
    <w:rsid w:val="00370200"/>
    <w:rsid w:val="00376EC3"/>
    <w:rsid w:val="00384DD9"/>
    <w:rsid w:val="0038558A"/>
    <w:rsid w:val="00390B27"/>
    <w:rsid w:val="00391A39"/>
    <w:rsid w:val="00394181"/>
    <w:rsid w:val="003977B6"/>
    <w:rsid w:val="003A6E40"/>
    <w:rsid w:val="003B3E8F"/>
    <w:rsid w:val="003B48EF"/>
    <w:rsid w:val="003C0A3D"/>
    <w:rsid w:val="003C0CBC"/>
    <w:rsid w:val="003D2F4E"/>
    <w:rsid w:val="003D50F6"/>
    <w:rsid w:val="003E1149"/>
    <w:rsid w:val="003E4605"/>
    <w:rsid w:val="003E6EDC"/>
    <w:rsid w:val="003F06BD"/>
    <w:rsid w:val="003F34BD"/>
    <w:rsid w:val="003F479C"/>
    <w:rsid w:val="0040127E"/>
    <w:rsid w:val="00402C54"/>
    <w:rsid w:val="00402DE3"/>
    <w:rsid w:val="00433A0F"/>
    <w:rsid w:val="00436FAE"/>
    <w:rsid w:val="00442FEF"/>
    <w:rsid w:val="004446C6"/>
    <w:rsid w:val="00445698"/>
    <w:rsid w:val="00446236"/>
    <w:rsid w:val="004512D3"/>
    <w:rsid w:val="00452CC3"/>
    <w:rsid w:val="00462C41"/>
    <w:rsid w:val="00463E0A"/>
    <w:rsid w:val="0048036C"/>
    <w:rsid w:val="00483C0C"/>
    <w:rsid w:val="0049032F"/>
    <w:rsid w:val="00493DB9"/>
    <w:rsid w:val="004A02E1"/>
    <w:rsid w:val="004A5D18"/>
    <w:rsid w:val="004B2822"/>
    <w:rsid w:val="004B30F5"/>
    <w:rsid w:val="004C0CE6"/>
    <w:rsid w:val="004C21C4"/>
    <w:rsid w:val="004C2EBE"/>
    <w:rsid w:val="004D0AFC"/>
    <w:rsid w:val="004D1ABF"/>
    <w:rsid w:val="004D2E0C"/>
    <w:rsid w:val="004D6E54"/>
    <w:rsid w:val="004E2293"/>
    <w:rsid w:val="004F2DCF"/>
    <w:rsid w:val="005008A7"/>
    <w:rsid w:val="005103DF"/>
    <w:rsid w:val="00512188"/>
    <w:rsid w:val="00514073"/>
    <w:rsid w:val="00517359"/>
    <w:rsid w:val="00517819"/>
    <w:rsid w:val="00523968"/>
    <w:rsid w:val="00524D56"/>
    <w:rsid w:val="005359E0"/>
    <w:rsid w:val="00537558"/>
    <w:rsid w:val="00541101"/>
    <w:rsid w:val="005411F8"/>
    <w:rsid w:val="005471CA"/>
    <w:rsid w:val="00551545"/>
    <w:rsid w:val="005609BE"/>
    <w:rsid w:val="00572649"/>
    <w:rsid w:val="005732FC"/>
    <w:rsid w:val="00574469"/>
    <w:rsid w:val="00584A0B"/>
    <w:rsid w:val="00585AF4"/>
    <w:rsid w:val="00587B94"/>
    <w:rsid w:val="0059052E"/>
    <w:rsid w:val="005A3043"/>
    <w:rsid w:val="005A50A3"/>
    <w:rsid w:val="005A514E"/>
    <w:rsid w:val="005A6FBA"/>
    <w:rsid w:val="005B144F"/>
    <w:rsid w:val="005B1DA2"/>
    <w:rsid w:val="005B3450"/>
    <w:rsid w:val="005C2966"/>
    <w:rsid w:val="005C2DBE"/>
    <w:rsid w:val="005C5C0B"/>
    <w:rsid w:val="005C796A"/>
    <w:rsid w:val="005E61FC"/>
    <w:rsid w:val="005E6755"/>
    <w:rsid w:val="005F2042"/>
    <w:rsid w:val="005F50CC"/>
    <w:rsid w:val="005F7C71"/>
    <w:rsid w:val="00601302"/>
    <w:rsid w:val="00606183"/>
    <w:rsid w:val="00610A0D"/>
    <w:rsid w:val="00622C1D"/>
    <w:rsid w:val="00624A88"/>
    <w:rsid w:val="006328A3"/>
    <w:rsid w:val="0063396C"/>
    <w:rsid w:val="00637C30"/>
    <w:rsid w:val="00646224"/>
    <w:rsid w:val="00653286"/>
    <w:rsid w:val="00653958"/>
    <w:rsid w:val="00667717"/>
    <w:rsid w:val="0067148B"/>
    <w:rsid w:val="0067409F"/>
    <w:rsid w:val="006745A3"/>
    <w:rsid w:val="00675662"/>
    <w:rsid w:val="00677A00"/>
    <w:rsid w:val="0068237C"/>
    <w:rsid w:val="0068422F"/>
    <w:rsid w:val="006868E0"/>
    <w:rsid w:val="00690E12"/>
    <w:rsid w:val="00691780"/>
    <w:rsid w:val="00692F5A"/>
    <w:rsid w:val="006930E9"/>
    <w:rsid w:val="00695F50"/>
    <w:rsid w:val="00696A80"/>
    <w:rsid w:val="006A1D43"/>
    <w:rsid w:val="006A5352"/>
    <w:rsid w:val="006A7B0C"/>
    <w:rsid w:val="006B0C66"/>
    <w:rsid w:val="006B336B"/>
    <w:rsid w:val="006C4BE6"/>
    <w:rsid w:val="006E26B3"/>
    <w:rsid w:val="006E61AF"/>
    <w:rsid w:val="006F120C"/>
    <w:rsid w:val="006F50BA"/>
    <w:rsid w:val="006F7A9E"/>
    <w:rsid w:val="0070003B"/>
    <w:rsid w:val="00703911"/>
    <w:rsid w:val="0071325D"/>
    <w:rsid w:val="0072490C"/>
    <w:rsid w:val="00730D60"/>
    <w:rsid w:val="007315E7"/>
    <w:rsid w:val="007321F8"/>
    <w:rsid w:val="00732515"/>
    <w:rsid w:val="007376FE"/>
    <w:rsid w:val="00745246"/>
    <w:rsid w:val="00745F19"/>
    <w:rsid w:val="00751DF7"/>
    <w:rsid w:val="0075682D"/>
    <w:rsid w:val="00763636"/>
    <w:rsid w:val="00763B88"/>
    <w:rsid w:val="0077003F"/>
    <w:rsid w:val="00786CD3"/>
    <w:rsid w:val="00791B62"/>
    <w:rsid w:val="007B0513"/>
    <w:rsid w:val="007C1441"/>
    <w:rsid w:val="007C6750"/>
    <w:rsid w:val="007D1857"/>
    <w:rsid w:val="007D72B2"/>
    <w:rsid w:val="007D7BCD"/>
    <w:rsid w:val="007E151E"/>
    <w:rsid w:val="007E76EE"/>
    <w:rsid w:val="007F73E0"/>
    <w:rsid w:val="007F76C2"/>
    <w:rsid w:val="007F7D6F"/>
    <w:rsid w:val="00802177"/>
    <w:rsid w:val="00807CA9"/>
    <w:rsid w:val="008107FF"/>
    <w:rsid w:val="00813B51"/>
    <w:rsid w:val="0082062E"/>
    <w:rsid w:val="00834407"/>
    <w:rsid w:val="00835628"/>
    <w:rsid w:val="0083565B"/>
    <w:rsid w:val="00837BA0"/>
    <w:rsid w:val="00837EF9"/>
    <w:rsid w:val="008429E5"/>
    <w:rsid w:val="00844300"/>
    <w:rsid w:val="008443F6"/>
    <w:rsid w:val="00851B1B"/>
    <w:rsid w:val="00854B7B"/>
    <w:rsid w:val="008573F8"/>
    <w:rsid w:val="00863A1B"/>
    <w:rsid w:val="00866A42"/>
    <w:rsid w:val="008779AF"/>
    <w:rsid w:val="008833B1"/>
    <w:rsid w:val="00885BAA"/>
    <w:rsid w:val="00890A51"/>
    <w:rsid w:val="008955E0"/>
    <w:rsid w:val="008A26B2"/>
    <w:rsid w:val="008A2EC8"/>
    <w:rsid w:val="008A332E"/>
    <w:rsid w:val="008A40B3"/>
    <w:rsid w:val="008A416E"/>
    <w:rsid w:val="008C0644"/>
    <w:rsid w:val="008C1BC1"/>
    <w:rsid w:val="008D4272"/>
    <w:rsid w:val="008E0DD9"/>
    <w:rsid w:val="008E1534"/>
    <w:rsid w:val="008F1BB6"/>
    <w:rsid w:val="008F512C"/>
    <w:rsid w:val="009105E5"/>
    <w:rsid w:val="00911436"/>
    <w:rsid w:val="0091331A"/>
    <w:rsid w:val="00913F38"/>
    <w:rsid w:val="00914022"/>
    <w:rsid w:val="00914E9C"/>
    <w:rsid w:val="00932339"/>
    <w:rsid w:val="009326F4"/>
    <w:rsid w:val="00933D04"/>
    <w:rsid w:val="00936DB9"/>
    <w:rsid w:val="009414B6"/>
    <w:rsid w:val="009502DD"/>
    <w:rsid w:val="009603EB"/>
    <w:rsid w:val="009617DC"/>
    <w:rsid w:val="00964452"/>
    <w:rsid w:val="00974981"/>
    <w:rsid w:val="009765A8"/>
    <w:rsid w:val="00980F40"/>
    <w:rsid w:val="0098447D"/>
    <w:rsid w:val="00986B82"/>
    <w:rsid w:val="0099126F"/>
    <w:rsid w:val="00991EBE"/>
    <w:rsid w:val="00993E6B"/>
    <w:rsid w:val="009958CF"/>
    <w:rsid w:val="009A25B2"/>
    <w:rsid w:val="009A3675"/>
    <w:rsid w:val="009A6153"/>
    <w:rsid w:val="009A6F7F"/>
    <w:rsid w:val="009A7339"/>
    <w:rsid w:val="009B0051"/>
    <w:rsid w:val="009B7C97"/>
    <w:rsid w:val="009C366A"/>
    <w:rsid w:val="009D0325"/>
    <w:rsid w:val="009D1B75"/>
    <w:rsid w:val="009D450E"/>
    <w:rsid w:val="009D4839"/>
    <w:rsid w:val="009D567B"/>
    <w:rsid w:val="009E52C1"/>
    <w:rsid w:val="009F0E5F"/>
    <w:rsid w:val="009F5A1A"/>
    <w:rsid w:val="009F6CCF"/>
    <w:rsid w:val="00A00103"/>
    <w:rsid w:val="00A00345"/>
    <w:rsid w:val="00A129CC"/>
    <w:rsid w:val="00A15439"/>
    <w:rsid w:val="00A242E4"/>
    <w:rsid w:val="00A302D4"/>
    <w:rsid w:val="00A30A69"/>
    <w:rsid w:val="00A3253E"/>
    <w:rsid w:val="00A3418E"/>
    <w:rsid w:val="00A354A3"/>
    <w:rsid w:val="00A42150"/>
    <w:rsid w:val="00A42893"/>
    <w:rsid w:val="00A60ECB"/>
    <w:rsid w:val="00A6459F"/>
    <w:rsid w:val="00A70998"/>
    <w:rsid w:val="00A76363"/>
    <w:rsid w:val="00A81A17"/>
    <w:rsid w:val="00A8354E"/>
    <w:rsid w:val="00A865BD"/>
    <w:rsid w:val="00A873E2"/>
    <w:rsid w:val="00A9395A"/>
    <w:rsid w:val="00A95554"/>
    <w:rsid w:val="00AA3B59"/>
    <w:rsid w:val="00AB5E4E"/>
    <w:rsid w:val="00AC00BB"/>
    <w:rsid w:val="00AC1976"/>
    <w:rsid w:val="00AC2EB9"/>
    <w:rsid w:val="00AD3255"/>
    <w:rsid w:val="00AD3F51"/>
    <w:rsid w:val="00AD4772"/>
    <w:rsid w:val="00AE0C17"/>
    <w:rsid w:val="00AE33EC"/>
    <w:rsid w:val="00AE6800"/>
    <w:rsid w:val="00AF49AD"/>
    <w:rsid w:val="00AF68F6"/>
    <w:rsid w:val="00B03F41"/>
    <w:rsid w:val="00B045EF"/>
    <w:rsid w:val="00B2126A"/>
    <w:rsid w:val="00B2468E"/>
    <w:rsid w:val="00B35B65"/>
    <w:rsid w:val="00B501FB"/>
    <w:rsid w:val="00B51767"/>
    <w:rsid w:val="00B57E24"/>
    <w:rsid w:val="00B766AE"/>
    <w:rsid w:val="00B83BA7"/>
    <w:rsid w:val="00B84021"/>
    <w:rsid w:val="00B86411"/>
    <w:rsid w:val="00B94B80"/>
    <w:rsid w:val="00B95C74"/>
    <w:rsid w:val="00B977BD"/>
    <w:rsid w:val="00BA273F"/>
    <w:rsid w:val="00BA7469"/>
    <w:rsid w:val="00BB4A1E"/>
    <w:rsid w:val="00BB620E"/>
    <w:rsid w:val="00BC69AD"/>
    <w:rsid w:val="00BC7BAA"/>
    <w:rsid w:val="00BD08E9"/>
    <w:rsid w:val="00BE629E"/>
    <w:rsid w:val="00C06536"/>
    <w:rsid w:val="00C10ED8"/>
    <w:rsid w:val="00C11E76"/>
    <w:rsid w:val="00C14B61"/>
    <w:rsid w:val="00C14C88"/>
    <w:rsid w:val="00C151A1"/>
    <w:rsid w:val="00C161A7"/>
    <w:rsid w:val="00C17F4C"/>
    <w:rsid w:val="00C24012"/>
    <w:rsid w:val="00C24EA2"/>
    <w:rsid w:val="00C37583"/>
    <w:rsid w:val="00C4231A"/>
    <w:rsid w:val="00C522E3"/>
    <w:rsid w:val="00C55B3D"/>
    <w:rsid w:val="00C646A3"/>
    <w:rsid w:val="00C71863"/>
    <w:rsid w:val="00C80140"/>
    <w:rsid w:val="00C87284"/>
    <w:rsid w:val="00C91D81"/>
    <w:rsid w:val="00C91F03"/>
    <w:rsid w:val="00C920E4"/>
    <w:rsid w:val="00C92377"/>
    <w:rsid w:val="00CA4E92"/>
    <w:rsid w:val="00CB41C5"/>
    <w:rsid w:val="00CB68F7"/>
    <w:rsid w:val="00CC2E05"/>
    <w:rsid w:val="00CC3F60"/>
    <w:rsid w:val="00CC4A66"/>
    <w:rsid w:val="00CC7522"/>
    <w:rsid w:val="00CD0871"/>
    <w:rsid w:val="00CD71C9"/>
    <w:rsid w:val="00CE2370"/>
    <w:rsid w:val="00D0288C"/>
    <w:rsid w:val="00D02AA9"/>
    <w:rsid w:val="00D073D6"/>
    <w:rsid w:val="00D130AA"/>
    <w:rsid w:val="00D15EE9"/>
    <w:rsid w:val="00D25AAC"/>
    <w:rsid w:val="00D26CA4"/>
    <w:rsid w:val="00D438B4"/>
    <w:rsid w:val="00D43C4E"/>
    <w:rsid w:val="00D44CF1"/>
    <w:rsid w:val="00D45DDB"/>
    <w:rsid w:val="00D60A9E"/>
    <w:rsid w:val="00D64883"/>
    <w:rsid w:val="00D713C3"/>
    <w:rsid w:val="00D713F8"/>
    <w:rsid w:val="00D73F23"/>
    <w:rsid w:val="00D75784"/>
    <w:rsid w:val="00D7613B"/>
    <w:rsid w:val="00D7670D"/>
    <w:rsid w:val="00D77C11"/>
    <w:rsid w:val="00D80F78"/>
    <w:rsid w:val="00D82943"/>
    <w:rsid w:val="00D8634A"/>
    <w:rsid w:val="00D869EE"/>
    <w:rsid w:val="00D90585"/>
    <w:rsid w:val="00DA061C"/>
    <w:rsid w:val="00DA076F"/>
    <w:rsid w:val="00DA1AFD"/>
    <w:rsid w:val="00DA5918"/>
    <w:rsid w:val="00DA6552"/>
    <w:rsid w:val="00DA66C3"/>
    <w:rsid w:val="00DA7208"/>
    <w:rsid w:val="00DB1242"/>
    <w:rsid w:val="00DB788F"/>
    <w:rsid w:val="00DC7EE5"/>
    <w:rsid w:val="00DD08A4"/>
    <w:rsid w:val="00DD0DF6"/>
    <w:rsid w:val="00DD6663"/>
    <w:rsid w:val="00DE0A64"/>
    <w:rsid w:val="00DE5A01"/>
    <w:rsid w:val="00DE7AC7"/>
    <w:rsid w:val="00DF1897"/>
    <w:rsid w:val="00DF7164"/>
    <w:rsid w:val="00E014EB"/>
    <w:rsid w:val="00E05297"/>
    <w:rsid w:val="00E10119"/>
    <w:rsid w:val="00E1129B"/>
    <w:rsid w:val="00E2384F"/>
    <w:rsid w:val="00E2687C"/>
    <w:rsid w:val="00E33E39"/>
    <w:rsid w:val="00E344C7"/>
    <w:rsid w:val="00E376B8"/>
    <w:rsid w:val="00E40F2B"/>
    <w:rsid w:val="00E506ED"/>
    <w:rsid w:val="00E5102D"/>
    <w:rsid w:val="00E545CD"/>
    <w:rsid w:val="00E66EA6"/>
    <w:rsid w:val="00E71EB1"/>
    <w:rsid w:val="00E81A12"/>
    <w:rsid w:val="00E82432"/>
    <w:rsid w:val="00E917AA"/>
    <w:rsid w:val="00EA1D68"/>
    <w:rsid w:val="00EA23B1"/>
    <w:rsid w:val="00EA2518"/>
    <w:rsid w:val="00EA6220"/>
    <w:rsid w:val="00EB52FB"/>
    <w:rsid w:val="00EB5389"/>
    <w:rsid w:val="00EB5F09"/>
    <w:rsid w:val="00EC0F5A"/>
    <w:rsid w:val="00EC4500"/>
    <w:rsid w:val="00ED05C8"/>
    <w:rsid w:val="00ED3632"/>
    <w:rsid w:val="00ED70A4"/>
    <w:rsid w:val="00EE16B0"/>
    <w:rsid w:val="00EF7A2F"/>
    <w:rsid w:val="00F02904"/>
    <w:rsid w:val="00F108BE"/>
    <w:rsid w:val="00F16F07"/>
    <w:rsid w:val="00F2081D"/>
    <w:rsid w:val="00F24C4E"/>
    <w:rsid w:val="00F3142E"/>
    <w:rsid w:val="00F348AA"/>
    <w:rsid w:val="00F36CBD"/>
    <w:rsid w:val="00F37FD3"/>
    <w:rsid w:val="00F400C1"/>
    <w:rsid w:val="00F40380"/>
    <w:rsid w:val="00F416F8"/>
    <w:rsid w:val="00F451F1"/>
    <w:rsid w:val="00F54AEB"/>
    <w:rsid w:val="00F66137"/>
    <w:rsid w:val="00F70D20"/>
    <w:rsid w:val="00F74BA1"/>
    <w:rsid w:val="00F74CC7"/>
    <w:rsid w:val="00F8241D"/>
    <w:rsid w:val="00F83614"/>
    <w:rsid w:val="00F859E5"/>
    <w:rsid w:val="00F87638"/>
    <w:rsid w:val="00F90B00"/>
    <w:rsid w:val="00F90BD2"/>
    <w:rsid w:val="00F91D67"/>
    <w:rsid w:val="00F92A51"/>
    <w:rsid w:val="00F94FAF"/>
    <w:rsid w:val="00F97043"/>
    <w:rsid w:val="00FA2EC9"/>
    <w:rsid w:val="00FA43E6"/>
    <w:rsid w:val="00FA763F"/>
    <w:rsid w:val="00FA7D4A"/>
    <w:rsid w:val="00FB13F9"/>
    <w:rsid w:val="00FD5B25"/>
    <w:rsid w:val="00FE08D8"/>
    <w:rsid w:val="00FF13D3"/>
    <w:rsid w:val="00FF263D"/>
    <w:rsid w:val="00FF55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6674" fillcolor="white">
      <v:fill color="white"/>
      <o:colormenu v:ext="edit" fillcolor="none [3213]" strokecolor="none [2732]"/>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ED"/>
  </w:style>
  <w:style w:type="paragraph" w:styleId="Titre1">
    <w:name w:val="heading 1"/>
    <w:basedOn w:val="Normal"/>
    <w:next w:val="Normal"/>
    <w:link w:val="Titre1Car"/>
    <w:uiPriority w:val="9"/>
    <w:qFormat/>
    <w:rsid w:val="008A41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A41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A416E"/>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0513"/>
    <w:pPr>
      <w:ind w:left="720"/>
      <w:contextualSpacing/>
    </w:pPr>
  </w:style>
  <w:style w:type="paragraph" w:styleId="En-tte">
    <w:name w:val="header"/>
    <w:basedOn w:val="Normal"/>
    <w:link w:val="En-tteCar"/>
    <w:uiPriority w:val="99"/>
    <w:unhideWhenUsed/>
    <w:rsid w:val="00ED3632"/>
    <w:pPr>
      <w:tabs>
        <w:tab w:val="center" w:pos="4536"/>
        <w:tab w:val="right" w:pos="9072"/>
      </w:tabs>
    </w:pPr>
  </w:style>
  <w:style w:type="character" w:customStyle="1" w:styleId="En-tteCar">
    <w:name w:val="En-tête Car"/>
    <w:basedOn w:val="Policepardfaut"/>
    <w:link w:val="En-tte"/>
    <w:uiPriority w:val="99"/>
    <w:rsid w:val="00ED3632"/>
  </w:style>
  <w:style w:type="paragraph" w:styleId="Pieddepage">
    <w:name w:val="footer"/>
    <w:basedOn w:val="Normal"/>
    <w:link w:val="PieddepageCar"/>
    <w:uiPriority w:val="99"/>
    <w:unhideWhenUsed/>
    <w:rsid w:val="00ED3632"/>
    <w:pPr>
      <w:tabs>
        <w:tab w:val="center" w:pos="4536"/>
        <w:tab w:val="right" w:pos="9072"/>
      </w:tabs>
    </w:pPr>
  </w:style>
  <w:style w:type="character" w:customStyle="1" w:styleId="PieddepageCar">
    <w:name w:val="Pied de page Car"/>
    <w:basedOn w:val="Policepardfaut"/>
    <w:link w:val="Pieddepage"/>
    <w:uiPriority w:val="99"/>
    <w:rsid w:val="00ED3632"/>
  </w:style>
  <w:style w:type="paragraph" w:styleId="Textedebulles">
    <w:name w:val="Balloon Text"/>
    <w:basedOn w:val="Normal"/>
    <w:link w:val="TextedebullesCar"/>
    <w:uiPriority w:val="99"/>
    <w:semiHidden/>
    <w:unhideWhenUsed/>
    <w:rsid w:val="00ED3632"/>
    <w:rPr>
      <w:rFonts w:ascii="Tahoma" w:hAnsi="Tahoma" w:cs="Tahoma"/>
      <w:sz w:val="16"/>
      <w:szCs w:val="16"/>
    </w:rPr>
  </w:style>
  <w:style w:type="character" w:customStyle="1" w:styleId="TextedebullesCar">
    <w:name w:val="Texte de bulles Car"/>
    <w:basedOn w:val="Policepardfaut"/>
    <w:link w:val="Textedebulles"/>
    <w:uiPriority w:val="99"/>
    <w:semiHidden/>
    <w:rsid w:val="00ED3632"/>
    <w:rPr>
      <w:rFonts w:ascii="Tahoma" w:hAnsi="Tahoma" w:cs="Tahoma"/>
      <w:sz w:val="16"/>
      <w:szCs w:val="16"/>
    </w:rPr>
  </w:style>
  <w:style w:type="paragraph" w:styleId="Notedebasdepage">
    <w:name w:val="footnote text"/>
    <w:basedOn w:val="Normal"/>
    <w:link w:val="NotedebasdepageCar"/>
    <w:uiPriority w:val="99"/>
    <w:unhideWhenUsed/>
    <w:rsid w:val="009D4839"/>
    <w:rPr>
      <w:sz w:val="20"/>
      <w:szCs w:val="20"/>
    </w:rPr>
  </w:style>
  <w:style w:type="character" w:customStyle="1" w:styleId="NotedebasdepageCar">
    <w:name w:val="Note de bas de page Car"/>
    <w:basedOn w:val="Policepardfaut"/>
    <w:link w:val="Notedebasdepage"/>
    <w:uiPriority w:val="99"/>
    <w:rsid w:val="009D4839"/>
    <w:rPr>
      <w:sz w:val="20"/>
      <w:szCs w:val="20"/>
    </w:rPr>
  </w:style>
  <w:style w:type="character" w:styleId="Appelnotedebasdep">
    <w:name w:val="footnote reference"/>
    <w:basedOn w:val="Policepardfaut"/>
    <w:uiPriority w:val="99"/>
    <w:semiHidden/>
    <w:unhideWhenUsed/>
    <w:rsid w:val="009D4839"/>
    <w:rPr>
      <w:vertAlign w:val="superscript"/>
    </w:rPr>
  </w:style>
  <w:style w:type="table" w:styleId="Grilledutableau">
    <w:name w:val="Table Grid"/>
    <w:basedOn w:val="TableauNormal"/>
    <w:uiPriority w:val="59"/>
    <w:rsid w:val="00DB788F"/>
    <w:pPr>
      <w:bidi/>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A416E"/>
  </w:style>
  <w:style w:type="character" w:customStyle="1" w:styleId="Titre1Car">
    <w:name w:val="Titre 1 Car"/>
    <w:basedOn w:val="Policepardfaut"/>
    <w:link w:val="Titre1"/>
    <w:uiPriority w:val="9"/>
    <w:rsid w:val="008A416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A416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A416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84DD9"/>
    <w:pPr>
      <w:spacing w:before="100" w:beforeAutospacing="1" w:after="100" w:afterAutospacing="1"/>
      <w:jc w:val="left"/>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97473508">
      <w:bodyDiv w:val="1"/>
      <w:marLeft w:val="0"/>
      <w:marRight w:val="0"/>
      <w:marTop w:val="0"/>
      <w:marBottom w:val="0"/>
      <w:divBdr>
        <w:top w:val="none" w:sz="0" w:space="0" w:color="auto"/>
        <w:left w:val="none" w:sz="0" w:space="0" w:color="auto"/>
        <w:bottom w:val="none" w:sz="0" w:space="0" w:color="auto"/>
        <w:right w:val="none" w:sz="0" w:space="0" w:color="auto"/>
      </w:divBdr>
    </w:div>
    <w:div w:id="218328028">
      <w:bodyDiv w:val="1"/>
      <w:marLeft w:val="0"/>
      <w:marRight w:val="0"/>
      <w:marTop w:val="0"/>
      <w:marBottom w:val="0"/>
      <w:divBdr>
        <w:top w:val="none" w:sz="0" w:space="0" w:color="auto"/>
        <w:left w:val="none" w:sz="0" w:space="0" w:color="auto"/>
        <w:bottom w:val="none" w:sz="0" w:space="0" w:color="auto"/>
        <w:right w:val="none" w:sz="0" w:space="0" w:color="auto"/>
      </w:divBdr>
    </w:div>
    <w:div w:id="232085295">
      <w:bodyDiv w:val="1"/>
      <w:marLeft w:val="0"/>
      <w:marRight w:val="0"/>
      <w:marTop w:val="0"/>
      <w:marBottom w:val="0"/>
      <w:divBdr>
        <w:top w:val="none" w:sz="0" w:space="0" w:color="auto"/>
        <w:left w:val="none" w:sz="0" w:space="0" w:color="auto"/>
        <w:bottom w:val="none" w:sz="0" w:space="0" w:color="auto"/>
        <w:right w:val="none" w:sz="0" w:space="0" w:color="auto"/>
      </w:divBdr>
    </w:div>
    <w:div w:id="310982475">
      <w:bodyDiv w:val="1"/>
      <w:marLeft w:val="0"/>
      <w:marRight w:val="0"/>
      <w:marTop w:val="0"/>
      <w:marBottom w:val="0"/>
      <w:divBdr>
        <w:top w:val="none" w:sz="0" w:space="0" w:color="auto"/>
        <w:left w:val="none" w:sz="0" w:space="0" w:color="auto"/>
        <w:bottom w:val="none" w:sz="0" w:space="0" w:color="auto"/>
        <w:right w:val="none" w:sz="0" w:space="0" w:color="auto"/>
      </w:divBdr>
    </w:div>
    <w:div w:id="475143566">
      <w:bodyDiv w:val="1"/>
      <w:marLeft w:val="0"/>
      <w:marRight w:val="0"/>
      <w:marTop w:val="0"/>
      <w:marBottom w:val="0"/>
      <w:divBdr>
        <w:top w:val="none" w:sz="0" w:space="0" w:color="auto"/>
        <w:left w:val="none" w:sz="0" w:space="0" w:color="auto"/>
        <w:bottom w:val="none" w:sz="0" w:space="0" w:color="auto"/>
        <w:right w:val="none" w:sz="0" w:space="0" w:color="auto"/>
      </w:divBdr>
    </w:div>
    <w:div w:id="560139452">
      <w:bodyDiv w:val="1"/>
      <w:marLeft w:val="0"/>
      <w:marRight w:val="0"/>
      <w:marTop w:val="0"/>
      <w:marBottom w:val="0"/>
      <w:divBdr>
        <w:top w:val="none" w:sz="0" w:space="0" w:color="auto"/>
        <w:left w:val="none" w:sz="0" w:space="0" w:color="auto"/>
        <w:bottom w:val="none" w:sz="0" w:space="0" w:color="auto"/>
        <w:right w:val="none" w:sz="0" w:space="0" w:color="auto"/>
      </w:divBdr>
    </w:div>
    <w:div w:id="865410412">
      <w:bodyDiv w:val="1"/>
      <w:marLeft w:val="0"/>
      <w:marRight w:val="0"/>
      <w:marTop w:val="0"/>
      <w:marBottom w:val="0"/>
      <w:divBdr>
        <w:top w:val="none" w:sz="0" w:space="0" w:color="auto"/>
        <w:left w:val="none" w:sz="0" w:space="0" w:color="auto"/>
        <w:bottom w:val="none" w:sz="0" w:space="0" w:color="auto"/>
        <w:right w:val="none" w:sz="0" w:space="0" w:color="auto"/>
      </w:divBdr>
    </w:div>
    <w:div w:id="1064061650">
      <w:bodyDiv w:val="1"/>
      <w:marLeft w:val="0"/>
      <w:marRight w:val="0"/>
      <w:marTop w:val="0"/>
      <w:marBottom w:val="0"/>
      <w:divBdr>
        <w:top w:val="none" w:sz="0" w:space="0" w:color="auto"/>
        <w:left w:val="none" w:sz="0" w:space="0" w:color="auto"/>
        <w:bottom w:val="none" w:sz="0" w:space="0" w:color="auto"/>
        <w:right w:val="none" w:sz="0" w:space="0" w:color="auto"/>
      </w:divBdr>
    </w:div>
    <w:div w:id="1135834382">
      <w:bodyDiv w:val="1"/>
      <w:marLeft w:val="0"/>
      <w:marRight w:val="0"/>
      <w:marTop w:val="0"/>
      <w:marBottom w:val="0"/>
      <w:divBdr>
        <w:top w:val="none" w:sz="0" w:space="0" w:color="auto"/>
        <w:left w:val="none" w:sz="0" w:space="0" w:color="auto"/>
        <w:bottom w:val="none" w:sz="0" w:space="0" w:color="auto"/>
        <w:right w:val="none" w:sz="0" w:space="0" w:color="auto"/>
      </w:divBdr>
    </w:div>
    <w:div w:id="1219393864">
      <w:bodyDiv w:val="1"/>
      <w:marLeft w:val="0"/>
      <w:marRight w:val="0"/>
      <w:marTop w:val="0"/>
      <w:marBottom w:val="0"/>
      <w:divBdr>
        <w:top w:val="none" w:sz="0" w:space="0" w:color="auto"/>
        <w:left w:val="none" w:sz="0" w:space="0" w:color="auto"/>
        <w:bottom w:val="none" w:sz="0" w:space="0" w:color="auto"/>
        <w:right w:val="none" w:sz="0" w:space="0" w:color="auto"/>
      </w:divBdr>
    </w:div>
    <w:div w:id="1228223811">
      <w:bodyDiv w:val="1"/>
      <w:marLeft w:val="0"/>
      <w:marRight w:val="0"/>
      <w:marTop w:val="0"/>
      <w:marBottom w:val="0"/>
      <w:divBdr>
        <w:top w:val="none" w:sz="0" w:space="0" w:color="auto"/>
        <w:left w:val="none" w:sz="0" w:space="0" w:color="auto"/>
        <w:bottom w:val="none" w:sz="0" w:space="0" w:color="auto"/>
        <w:right w:val="none" w:sz="0" w:space="0" w:color="auto"/>
      </w:divBdr>
    </w:div>
    <w:div w:id="1403915917">
      <w:bodyDiv w:val="1"/>
      <w:marLeft w:val="0"/>
      <w:marRight w:val="0"/>
      <w:marTop w:val="0"/>
      <w:marBottom w:val="0"/>
      <w:divBdr>
        <w:top w:val="none" w:sz="0" w:space="0" w:color="auto"/>
        <w:left w:val="none" w:sz="0" w:space="0" w:color="auto"/>
        <w:bottom w:val="none" w:sz="0" w:space="0" w:color="auto"/>
        <w:right w:val="none" w:sz="0" w:space="0" w:color="auto"/>
      </w:divBdr>
    </w:div>
    <w:div w:id="1408922169">
      <w:bodyDiv w:val="1"/>
      <w:marLeft w:val="0"/>
      <w:marRight w:val="0"/>
      <w:marTop w:val="0"/>
      <w:marBottom w:val="0"/>
      <w:divBdr>
        <w:top w:val="none" w:sz="0" w:space="0" w:color="auto"/>
        <w:left w:val="none" w:sz="0" w:space="0" w:color="auto"/>
        <w:bottom w:val="none" w:sz="0" w:space="0" w:color="auto"/>
        <w:right w:val="none" w:sz="0" w:space="0" w:color="auto"/>
      </w:divBdr>
    </w:div>
    <w:div w:id="1423573386">
      <w:bodyDiv w:val="1"/>
      <w:marLeft w:val="0"/>
      <w:marRight w:val="0"/>
      <w:marTop w:val="0"/>
      <w:marBottom w:val="0"/>
      <w:divBdr>
        <w:top w:val="none" w:sz="0" w:space="0" w:color="auto"/>
        <w:left w:val="none" w:sz="0" w:space="0" w:color="auto"/>
        <w:bottom w:val="none" w:sz="0" w:space="0" w:color="auto"/>
        <w:right w:val="none" w:sz="0" w:space="0" w:color="auto"/>
      </w:divBdr>
    </w:div>
    <w:div w:id="1458182249">
      <w:bodyDiv w:val="1"/>
      <w:marLeft w:val="0"/>
      <w:marRight w:val="0"/>
      <w:marTop w:val="0"/>
      <w:marBottom w:val="0"/>
      <w:divBdr>
        <w:top w:val="none" w:sz="0" w:space="0" w:color="auto"/>
        <w:left w:val="none" w:sz="0" w:space="0" w:color="auto"/>
        <w:bottom w:val="none" w:sz="0" w:space="0" w:color="auto"/>
        <w:right w:val="none" w:sz="0" w:space="0" w:color="auto"/>
      </w:divBdr>
    </w:div>
    <w:div w:id="1717855744">
      <w:bodyDiv w:val="1"/>
      <w:marLeft w:val="0"/>
      <w:marRight w:val="0"/>
      <w:marTop w:val="0"/>
      <w:marBottom w:val="0"/>
      <w:divBdr>
        <w:top w:val="none" w:sz="0" w:space="0" w:color="auto"/>
        <w:left w:val="none" w:sz="0" w:space="0" w:color="auto"/>
        <w:bottom w:val="none" w:sz="0" w:space="0" w:color="auto"/>
        <w:right w:val="none" w:sz="0" w:space="0" w:color="auto"/>
      </w:divBdr>
    </w:div>
    <w:div w:id="1747610379">
      <w:bodyDiv w:val="1"/>
      <w:marLeft w:val="0"/>
      <w:marRight w:val="0"/>
      <w:marTop w:val="0"/>
      <w:marBottom w:val="0"/>
      <w:divBdr>
        <w:top w:val="none" w:sz="0" w:space="0" w:color="auto"/>
        <w:left w:val="none" w:sz="0" w:space="0" w:color="auto"/>
        <w:bottom w:val="none" w:sz="0" w:space="0" w:color="auto"/>
        <w:right w:val="none" w:sz="0" w:space="0" w:color="auto"/>
      </w:divBdr>
    </w:div>
    <w:div w:id="1848665727">
      <w:bodyDiv w:val="1"/>
      <w:marLeft w:val="0"/>
      <w:marRight w:val="0"/>
      <w:marTop w:val="0"/>
      <w:marBottom w:val="0"/>
      <w:divBdr>
        <w:top w:val="none" w:sz="0" w:space="0" w:color="auto"/>
        <w:left w:val="none" w:sz="0" w:space="0" w:color="auto"/>
        <w:bottom w:val="none" w:sz="0" w:space="0" w:color="auto"/>
        <w:right w:val="none" w:sz="0" w:space="0" w:color="auto"/>
      </w:divBdr>
    </w:div>
    <w:div w:id="1882400175">
      <w:bodyDiv w:val="1"/>
      <w:marLeft w:val="0"/>
      <w:marRight w:val="0"/>
      <w:marTop w:val="0"/>
      <w:marBottom w:val="0"/>
      <w:divBdr>
        <w:top w:val="none" w:sz="0" w:space="0" w:color="auto"/>
        <w:left w:val="none" w:sz="0" w:space="0" w:color="auto"/>
        <w:bottom w:val="none" w:sz="0" w:space="0" w:color="auto"/>
        <w:right w:val="none" w:sz="0" w:space="0" w:color="auto"/>
      </w:divBdr>
    </w:div>
    <w:div w:id="20891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3F2F-D55E-4579-86A3-CA11E0EA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568</Words>
  <Characters>3126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ملخص</vt:lpstr>
    </vt:vector>
  </TitlesOfParts>
  <Company>N.H.Sétif</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dc:title>
  <dc:creator>Windows XP Pro SP2+</dc:creator>
  <cp:lastModifiedBy>mcd</cp:lastModifiedBy>
  <cp:revision>3</cp:revision>
  <cp:lastPrinted>2012-11-21T06:51:00Z</cp:lastPrinted>
  <dcterms:created xsi:type="dcterms:W3CDTF">2025-06-20T14:43:00Z</dcterms:created>
  <dcterms:modified xsi:type="dcterms:W3CDTF">2025-06-20T14:52:00Z</dcterms:modified>
</cp:coreProperties>
</file>