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1E" w:rsidRDefault="00E63EA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78105</wp:posOffset>
            </wp:positionV>
            <wp:extent cx="1773555" cy="1417955"/>
            <wp:effectExtent l="0" t="0" r="9525" b="0"/>
            <wp:wrapSquare wrapText="bothSides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11E" w:rsidRDefault="00E63EA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92075</wp:posOffset>
                </wp:positionV>
                <wp:extent cx="2837180" cy="541655"/>
                <wp:effectExtent l="0" t="0" r="12700" b="698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24100" y="1296670"/>
                          <a:ext cx="283718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711E" w:rsidRDefault="00E63EA5">
                            <w:pPr>
                              <w:pStyle w:val="Standard"/>
                              <w:shd w:val="clear" w:color="auto" w:fill="FFFFFF"/>
                              <w:bidi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86711E" w:rsidRDefault="00E63EA5">
                            <w:pPr>
                              <w:rPr>
                                <w:rFonts w:cs="Times New Roman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التعليــم العالــي والبحــث العلمــي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  <w:lang w:bidi="ar-DZ"/>
                              </w:rPr>
                              <w:t xml:space="preserve">    </w:t>
                            </w:r>
                          </w:p>
                          <w:p w:rsidR="0086711E" w:rsidRDefault="0086711E"/>
                        </w:txbxContent>
                      </wps:txbx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.4pt;margin-top:7.25pt;width:223.4pt;height:4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" stroked="f">
                <v:textbox>
                  <w:txbxContent>
                    <w:p w:rsidR="0086711E" w:rsidRDefault="00E63EA5">
                      <w:pPr>
                        <w:pStyle w:val="Standard"/>
                        <w:shd w:val="clear" w:color="auto" w:fill="FFFFFF"/>
                        <w:bidi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86711E" w:rsidRDefault="00E63EA5">
                      <w:pPr>
                        <w:rPr>
                          <w:rFonts w:cs="Times New Roman"/>
                          <w:lang w:bidi="ar-DZ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وزارة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التعليــم العالــي والبحــث العلمــي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cs/>
                          <w:lang w:bidi="ar-DZ"/>
                        </w:rPr>
                        <w:t xml:space="preserve">    </w:t>
                      </w:r>
                    </w:p>
                    <w:p w:rsidR="0086711E" w:rsidRDefault="0086711E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21590</wp:posOffset>
            </wp:positionV>
            <wp:extent cx="1657985" cy="1029335"/>
            <wp:effectExtent l="0" t="0" r="3175" b="6985"/>
            <wp:wrapSquare wrapText="bothSides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11E" w:rsidRDefault="0086711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:rsidR="0086711E" w:rsidRDefault="0086711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:rsidR="0086711E" w:rsidRDefault="00E63EA5">
      <w:pPr>
        <w:pStyle w:val="Standard"/>
        <w:spacing w:line="276" w:lineRule="auto"/>
        <w:jc w:val="center"/>
        <w:rPr>
          <w:rFonts w:ascii="Arial Black" w:hAnsi="Arial Black" w:cs="Times New Roman"/>
          <w:b/>
          <w:bCs/>
          <w:sz w:val="20"/>
          <w:szCs w:val="20"/>
          <w:lang w:val="en-US" w:bidi="ar-DZ"/>
        </w:rPr>
      </w:pPr>
      <w:r>
        <w:rPr>
          <w:rFonts w:ascii="Arial Black" w:hAnsi="Arial Black" w:cs="Times New Roman" w:hint="cs"/>
          <w:b/>
          <w:bCs/>
          <w:sz w:val="20"/>
          <w:szCs w:val="20"/>
          <w:rtl/>
          <w:cs/>
          <w:lang w:val="en-US" w:bidi="ar-DZ"/>
        </w:rPr>
        <w:t>جامعة فرحات عباس 1 سطيف</w:t>
      </w:r>
    </w:p>
    <w:p w:rsidR="0086711E" w:rsidRDefault="00E63EA5">
      <w:pPr>
        <w:pStyle w:val="Standard"/>
        <w:spacing w:line="276" w:lineRule="auto"/>
        <w:jc w:val="center"/>
        <w:rPr>
          <w:rFonts w:ascii="Arial Black" w:hAnsi="Arial Black" w:cs="Times New Roman"/>
          <w:b/>
          <w:bCs/>
          <w:sz w:val="20"/>
          <w:szCs w:val="20"/>
          <w:lang w:val="en-US"/>
        </w:rPr>
      </w:pPr>
      <w:r>
        <w:rPr>
          <w:rFonts w:ascii="Algerian" w:hAnsi="Algerian"/>
          <w:b/>
          <w:bCs/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86995</wp:posOffset>
                </wp:positionV>
                <wp:extent cx="1838960" cy="287020"/>
                <wp:effectExtent l="0" t="0" r="5080" b="254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6540" y="3026410"/>
                          <a:ext cx="183896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711E" w:rsidRDefault="00E63EA5">
                            <w:pPr>
                              <w:pStyle w:val="Standard"/>
                            </w:pPr>
                            <w:r>
                              <w:rPr>
                                <w:rFonts w:ascii="Arial Black" w:hAnsi="Arial Black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Faculty</w:t>
                            </w:r>
                            <w:r>
                              <w:rPr>
                                <w:rFonts w:ascii="Arial Black" w:hAnsi="Arial Black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 Sciences</w:t>
                            </w:r>
                          </w:p>
                        </w:txbxContent>
                      </wps:txbx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205.5pt;margin-top:6.85pt;width:144.8pt;height:2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" stroked="f">
                <v:textbox>
                  <w:txbxContent>
                    <w:p w:rsidR="0086711E" w:rsidRDefault="00E63EA5">
                      <w:pPr>
                        <w:pStyle w:val="Standard"/>
                      </w:pPr>
                      <w:r>
                        <w:rPr>
                          <w:rFonts w:ascii="Arial Black" w:hAnsi="Arial Black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Faculty</w:t>
                      </w:r>
                      <w:r>
                        <w:rPr>
                          <w:rFonts w:ascii="Arial Black" w:hAnsi="Arial Black" w:cs="Times New Roman"/>
                          <w:b/>
                          <w:bCs/>
                          <w:sz w:val="20"/>
                          <w:szCs w:val="20"/>
                        </w:rPr>
                        <w:t xml:space="preserve"> of Sciences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 Black" w:hAnsi="Arial Black" w:cs="Times New Roman"/>
          <w:b/>
          <w:bCs/>
          <w:sz w:val="20"/>
          <w:szCs w:val="20"/>
          <w:lang w:val="en-US"/>
        </w:rPr>
        <w:t>Sétif</w:t>
      </w:r>
      <w:proofErr w:type="spellEnd"/>
      <w:r>
        <w:rPr>
          <w:rFonts w:ascii="Arial Black" w:hAnsi="Arial Black" w:cs="Times New Roman"/>
          <w:b/>
          <w:bCs/>
          <w:sz w:val="20"/>
          <w:szCs w:val="20"/>
          <w:lang w:val="en-US"/>
        </w:rPr>
        <w:t xml:space="preserve"> 1 University- </w:t>
      </w:r>
      <w:proofErr w:type="spellStart"/>
      <w:r>
        <w:rPr>
          <w:rFonts w:ascii="Arial Black" w:hAnsi="Arial Black" w:cs="Times New Roman"/>
          <w:b/>
          <w:bCs/>
          <w:sz w:val="20"/>
          <w:szCs w:val="20"/>
          <w:lang w:val="en-US"/>
        </w:rPr>
        <w:t>Ferhat</w:t>
      </w:r>
      <w:proofErr w:type="spellEnd"/>
      <w:r>
        <w:rPr>
          <w:rFonts w:ascii="Arial Black" w:hAnsi="Arial Black" w:cs="Times New Roman"/>
          <w:b/>
          <w:bCs/>
          <w:sz w:val="20"/>
          <w:szCs w:val="20"/>
          <w:lang w:val="en-US"/>
        </w:rPr>
        <w:t xml:space="preserve"> ABBAS</w:t>
      </w:r>
    </w:p>
    <w:p w:rsidR="0086711E" w:rsidRDefault="00E63EA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  <w:rtl/>
          <w:lang w:val="en-US" w:bidi="ar-DZ"/>
        </w:rPr>
      </w:pPr>
      <w:proofErr w:type="gramStart"/>
      <w:r>
        <w:rPr>
          <w:rFonts w:ascii="Arial" w:hAnsi="Arial" w:cs="Arial" w:hint="cs"/>
          <w:b/>
          <w:bCs/>
          <w:sz w:val="22"/>
          <w:szCs w:val="22"/>
          <w:rtl/>
          <w:cs/>
          <w:lang w:bidi="ar-SA"/>
        </w:rPr>
        <w:t>كليـــــــــــة</w:t>
      </w:r>
      <w:proofErr w:type="gramEnd"/>
      <w:r>
        <w:rPr>
          <w:rFonts w:ascii="Arial" w:hAnsi="Arial" w:cs="Arial" w:hint="cs"/>
          <w:b/>
          <w:bCs/>
          <w:sz w:val="22"/>
          <w:szCs w:val="22"/>
          <w:rtl/>
          <w:lang w:val="en-US" w:bidi="ar-DZ"/>
        </w:rPr>
        <w:t xml:space="preserve"> العلوم</w:t>
      </w:r>
    </w:p>
    <w:p w:rsidR="0086711E" w:rsidRDefault="00E63EA5">
      <w:pPr>
        <w:pStyle w:val="Standard"/>
        <w:spacing w:line="276" w:lineRule="auto"/>
        <w:ind w:firstLineChars="450" w:firstLine="904"/>
        <w:jc w:val="both"/>
        <w:rPr>
          <w:rFonts w:ascii="Arial Black" w:hAnsi="Arial Black" w:cs="Times New Roman"/>
          <w:b/>
          <w:bCs/>
          <w:sz w:val="20"/>
          <w:szCs w:val="20"/>
          <w:lang w:val="en-US"/>
        </w:rPr>
      </w:pPr>
      <w:r>
        <w:rPr>
          <w:rFonts w:ascii="Arial Black" w:hAnsi="Arial Black" w:cs="Times New Roman"/>
          <w:b/>
          <w:bCs/>
          <w:sz w:val="20"/>
          <w:szCs w:val="20"/>
          <w:lang w:val="en-US"/>
        </w:rPr>
        <w:t>Faculty of Sciences</w:t>
      </w:r>
    </w:p>
    <w:p w:rsidR="0086711E" w:rsidRDefault="00E63EA5">
      <w:pPr>
        <w:pStyle w:val="Standard"/>
        <w:spacing w:line="276" w:lineRule="auto"/>
        <w:jc w:val="center"/>
        <w:rPr>
          <w:rFonts w:ascii="Arial Black" w:hAnsi="Arial Black" w:cs="Times New Roman"/>
          <w:b/>
          <w:bCs/>
          <w:sz w:val="20"/>
          <w:szCs w:val="20"/>
          <w:lang w:val="en-US"/>
        </w:rPr>
      </w:pPr>
      <w:r>
        <w:rPr>
          <w:rFonts w:ascii="Arial" w:hAnsi="Arial" w:cs="Arial" w:hint="cs"/>
          <w:b/>
          <w:bCs/>
          <w:sz w:val="22"/>
          <w:szCs w:val="22"/>
          <w:rtl/>
          <w:cs/>
          <w:lang w:bidi="ar-SA"/>
        </w:rPr>
        <w:t>قســــــــــم الكيمياء</w:t>
      </w:r>
    </w:p>
    <w:p w:rsidR="0086711E" w:rsidRPr="00D0663A" w:rsidRDefault="00E63EA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Arial Black" w:hAnsi="Arial Black" w:cs="Times New Roman"/>
          <w:b/>
          <w:bCs/>
          <w:sz w:val="20"/>
          <w:szCs w:val="20"/>
          <w:lang w:val="en-US"/>
        </w:rPr>
        <w:t>Department of chemistry</w:t>
      </w:r>
    </w:p>
    <w:p w:rsidR="0086711E" w:rsidRPr="00D0663A" w:rsidRDefault="0086711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711E" w:rsidRDefault="00E63EA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 w:rsidRPr="00D0663A">
        <w:rPr>
          <w:rFonts w:ascii="Times New Roman" w:hAnsi="Times New Roman" w:cs="Times New Roman"/>
          <w:b/>
          <w:bCs/>
          <w:i/>
          <w:iCs/>
          <w:sz w:val="44"/>
          <w:szCs w:val="44"/>
        </w:rPr>
        <w:t>MEMOIRE DE FIN D`</w:t>
      </w:r>
      <w:proofErr w:type="gramStart"/>
      <w:r w:rsidRPr="00D0663A">
        <w:rPr>
          <w:rFonts w:ascii="Times New Roman" w:hAnsi="Times New Roman" w:cs="Times New Roman"/>
          <w:b/>
          <w:bCs/>
          <w:i/>
          <w:iCs/>
          <w:sz w:val="44"/>
          <w:szCs w:val="44"/>
        </w:rPr>
        <w:t>ETUDE</w:t>
      </w:r>
      <w:r w:rsidRPr="00D066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MASTER</w:t>
      </w:r>
      <w:proofErr w:type="gramEnd"/>
      <w:r>
        <w:rPr>
          <w:rFonts w:ascii="Times New Roman" w:hAnsi="Times New Roman" w:cs="Times New Roman" w:hint="cs"/>
          <w:b/>
          <w:bCs/>
          <w:i/>
          <w:iCs/>
          <w:sz w:val="44"/>
          <w:szCs w:val="44"/>
          <w:rtl/>
          <w:cs/>
          <w:lang w:bidi="ar-DZ"/>
        </w:rPr>
        <w:t xml:space="preserve"> </w:t>
      </w:r>
    </w:p>
    <w:p w:rsidR="0086711E" w:rsidRPr="00D0663A" w:rsidRDefault="0086711E">
      <w:pPr>
        <w:jc w:val="center"/>
        <w:rPr>
          <w:rFonts w:ascii="Times New Roman" w:eastAsia="Times New Roman Gras Italique" w:hAnsi="Times New Roman" w:cs="Times New Roman"/>
          <w:b/>
          <w:bCs/>
          <w:i/>
          <w:iCs/>
          <w:color w:val="000000"/>
          <w:sz w:val="28"/>
          <w:szCs w:val="28"/>
          <w:lang w:bidi="ar"/>
        </w:rPr>
      </w:pPr>
    </w:p>
    <w:p w:rsidR="0086711E" w:rsidRDefault="00E63E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>DOMAINE: Sciences de la Matière</w:t>
      </w:r>
    </w:p>
    <w:p w:rsidR="0086711E" w:rsidRDefault="00E63E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>FILIERE: Chimie</w:t>
      </w:r>
    </w:p>
    <w:p w:rsidR="0086711E" w:rsidRDefault="00E63EA5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>SPECIALITE : Chimie pharmaceutique</w:t>
      </w:r>
    </w:p>
    <w:p w:rsidR="0086711E" w:rsidRDefault="00E63EA5">
      <w:pPr>
        <w:jc w:val="center"/>
        <w:rPr>
          <w:rFonts w:ascii="Times New Roman" w:hAnsi="Times New Roman" w:cs="Times New Roman"/>
          <w:sz w:val="52"/>
          <w:szCs w:val="52"/>
          <w:lang w:val="fr-FR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fr-FR"/>
        </w:rPr>
        <w:t>Thème</w:t>
      </w:r>
      <w:r>
        <w:rPr>
          <w:rFonts w:ascii="Times New Roman" w:hAnsi="Times New Roman" w:cs="Times New Roman"/>
          <w:sz w:val="52"/>
          <w:szCs w:val="52"/>
          <w:lang w:val="fr-FR"/>
        </w:rPr>
        <w:t xml:space="preserve"> </w:t>
      </w:r>
    </w:p>
    <w:p w:rsidR="0086711E" w:rsidRDefault="00E63EA5">
      <w:pPr>
        <w:rPr>
          <w:rFonts w:ascii="Times New Roman" w:hAnsi="Times New Roman" w:cs="Times New Roman"/>
          <w:sz w:val="48"/>
          <w:szCs w:val="48"/>
          <w:lang w:val="fr-FR"/>
        </w:rPr>
      </w:pPr>
      <w:r>
        <w:rPr>
          <w:noProof/>
          <w:sz w:val="4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43070</wp:posOffset>
                </wp:positionH>
                <wp:positionV relativeFrom="paragraph">
                  <wp:posOffset>219434</wp:posOffset>
                </wp:positionV>
                <wp:extent cx="6141720" cy="1027043"/>
                <wp:effectExtent l="0" t="0" r="11430" b="2095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02704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20386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89023AB" id="Rounded Rectangle 31" o:spid="_x0000_s1026" style="position:absolute;margin-left:3.4pt;margin-top:17.3pt;width:483.6pt;height:8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" filled="f" strokecolor="#101c32" strokeweight="1.5pt">
                <v:stroke joinstyle="miter"/>
              </v:roundrect>
            </w:pict>
          </mc:Fallback>
        </mc:AlternateContent>
      </w:r>
    </w:p>
    <w:p w:rsidR="0086711E" w:rsidRDefault="00E63EA5" w:rsidP="00D0663A">
      <w:pPr>
        <w:jc w:val="center"/>
        <w:rPr>
          <w:rFonts w:ascii="Times New Roman" w:hAnsi="Times New Roman"/>
          <w:b/>
          <w:bCs/>
          <w:sz w:val="46"/>
          <w:szCs w:val="46"/>
          <w:lang w:val="fr-FR"/>
        </w:rPr>
      </w:pPr>
      <w:r>
        <w:rPr>
          <w:rFonts w:ascii="Times New Roman" w:hAnsi="Times New Roman"/>
          <w:b/>
          <w:bCs/>
          <w:sz w:val="46"/>
          <w:szCs w:val="46"/>
          <w:lang w:val="fr-FR"/>
        </w:rPr>
        <w:t>Synthèse et évaluation biologique de</w:t>
      </w:r>
      <w:r w:rsidRPr="00D0663A">
        <w:rPr>
          <w:rFonts w:ascii="Times New Roman" w:hAnsi="Times New Roman"/>
          <w:b/>
          <w:bCs/>
          <w:sz w:val="46"/>
          <w:szCs w:val="46"/>
          <w:lang w:val="fr-FR"/>
        </w:rPr>
        <w:t xml:space="preserve"> </w:t>
      </w:r>
      <w:r>
        <w:rPr>
          <w:rFonts w:ascii="Times New Roman" w:hAnsi="Times New Roman"/>
          <w:b/>
          <w:bCs/>
          <w:sz w:val="46"/>
          <w:szCs w:val="46"/>
          <w:lang w:val="fr-FR"/>
        </w:rPr>
        <w:t xml:space="preserve">composés </w:t>
      </w:r>
      <w:proofErr w:type="spellStart"/>
      <w:r>
        <w:rPr>
          <w:rFonts w:ascii="Times New Roman" w:hAnsi="Times New Roman"/>
          <w:b/>
          <w:bCs/>
          <w:sz w:val="46"/>
          <w:szCs w:val="46"/>
          <w:lang w:val="fr-FR"/>
        </w:rPr>
        <w:t>iminiques</w:t>
      </w:r>
      <w:proofErr w:type="spellEnd"/>
      <w:r>
        <w:rPr>
          <w:rFonts w:ascii="Times New Roman" w:hAnsi="Times New Roman"/>
          <w:b/>
          <w:bCs/>
          <w:sz w:val="46"/>
          <w:szCs w:val="46"/>
          <w:lang w:val="fr-FR"/>
        </w:rPr>
        <w:t xml:space="preserve"> et leur</w:t>
      </w:r>
      <w:r w:rsidRPr="00D0663A">
        <w:rPr>
          <w:rFonts w:ascii="Times New Roman" w:hAnsi="Times New Roman"/>
          <w:b/>
          <w:bCs/>
          <w:sz w:val="46"/>
          <w:szCs w:val="46"/>
          <w:lang w:val="fr-FR"/>
        </w:rPr>
        <w:t>s</w:t>
      </w:r>
      <w:r>
        <w:rPr>
          <w:rFonts w:ascii="Times New Roman" w:hAnsi="Times New Roman"/>
          <w:b/>
          <w:bCs/>
          <w:sz w:val="46"/>
          <w:szCs w:val="46"/>
          <w:lang w:val="fr-FR"/>
        </w:rPr>
        <w:t xml:space="preserve"> complexes métalliques</w:t>
      </w:r>
    </w:p>
    <w:p w:rsidR="0086711E" w:rsidRDefault="0086711E">
      <w:pPr>
        <w:rPr>
          <w:rFonts w:ascii="Times New Roman" w:hAnsi="Times New Roman" w:cs="Times New Roman"/>
          <w:sz w:val="48"/>
          <w:szCs w:val="48"/>
          <w:lang w:val="fr-FR"/>
        </w:rPr>
      </w:pPr>
    </w:p>
    <w:p w:rsidR="0086711E" w:rsidRDefault="00E63EA5">
      <w:pPr>
        <w:jc w:val="center"/>
        <w:rPr>
          <w:rFonts w:ascii="Times New Roman" w:eastAsia="TimesNewRomanPS-BoldItalicMT" w:hAnsi="Times New Roman" w:cs="Times New Roman"/>
          <w:b/>
          <w:bCs/>
          <w:color w:val="000000"/>
          <w:sz w:val="28"/>
          <w:szCs w:val="28"/>
          <w:lang w:val="fr-FR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>Date de soutenance : 21</w:t>
      </w:r>
      <w:r>
        <w:rPr>
          <w:rFonts w:ascii="Times New Roman" w:eastAsia="TimesNewRomanPS-BoldItalicMT" w:hAnsi="Times New Roman" w:cs="Times New Roman"/>
          <w:b/>
          <w:bCs/>
          <w:color w:val="000000"/>
          <w:sz w:val="28"/>
          <w:szCs w:val="28"/>
          <w:lang w:val="fr-FR" w:bidi="ar"/>
        </w:rPr>
        <w:t>/06/2025</w:t>
      </w:r>
    </w:p>
    <w:p w:rsidR="00D0663A" w:rsidRDefault="00D0663A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</w:pPr>
    </w:p>
    <w:p w:rsidR="0086711E" w:rsidRDefault="00E63EA5">
      <w:pPr>
        <w:spacing w:line="360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u w:val="single"/>
          <w:lang w:val="fr-FR" w:bidi="ar"/>
        </w:rPr>
        <w:t>Présenté Par</w:t>
      </w: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 xml:space="preserve"> </w:t>
      </w:r>
      <w:proofErr w:type="gramStart"/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>:</w:t>
      </w: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 xml:space="preserve"> </w:t>
      </w:r>
      <w:r w:rsidRPr="00D0663A"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 xml:space="preserve"> </w:t>
      </w: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>G</w:t>
      </w:r>
      <w:bookmarkStart w:id="0" w:name="_GoBack"/>
      <w:r w:rsidR="00EC1031"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>UENICHE</w:t>
      </w:r>
      <w:bookmarkEnd w:id="0"/>
      <w:proofErr w:type="gramEnd"/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>Djaouad</w:t>
      </w:r>
      <w:proofErr w:type="spellEnd"/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>Nedjmeddine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 xml:space="preserve"> </w:t>
      </w:r>
    </w:p>
    <w:p w:rsidR="0086711E" w:rsidRDefault="00E63EA5">
      <w:pPr>
        <w:spacing w:line="360" w:lineRule="auto"/>
        <w:ind w:left="720" w:firstLineChars="409" w:firstLine="1145"/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</w:pP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 xml:space="preserve">ADIMI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>Safa</w:t>
      </w:r>
      <w:proofErr w:type="spellEnd"/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 xml:space="preserve"> </w:t>
      </w:r>
    </w:p>
    <w:p w:rsidR="0086711E" w:rsidRDefault="00E63EA5">
      <w:pPr>
        <w:spacing w:line="360" w:lineRule="auto"/>
        <w:rPr>
          <w:rFonts w:ascii="Times New Roman" w:eastAsia="TimesNewRomanPS-BoldMT" w:hAnsi="Times New Roman"/>
          <w:b/>
          <w:bCs/>
          <w:color w:val="000000"/>
          <w:sz w:val="28"/>
          <w:szCs w:val="28"/>
          <w:lang w:val="fr-F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u w:val="single"/>
          <w:lang w:val="fr-FR" w:bidi="ar"/>
        </w:rPr>
        <w:t>Encadré Par</w:t>
      </w: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 xml:space="preserve"> : </w:t>
      </w:r>
      <w:r>
        <w:rPr>
          <w:rFonts w:ascii="Times New Roman" w:hAnsi="Times New Roman" w:cs="Times New Roman"/>
          <w:color w:val="000000"/>
          <w:sz w:val="28"/>
          <w:szCs w:val="28"/>
          <w:lang w:val="fr-FR" w:bidi="ar"/>
        </w:rPr>
        <w:t xml:space="preserve">Dr </w:t>
      </w: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/>
        </w:rPr>
        <w:t xml:space="preserve"> C. CHITER</w:t>
      </w:r>
    </w:p>
    <w:p w:rsidR="0086711E" w:rsidRDefault="00E63EA5">
      <w:pPr>
        <w:spacing w:line="360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u w:val="single"/>
          <w:lang w:val="fr-FR" w:bidi="ar"/>
        </w:rPr>
        <w:t>Jury de Soutenance:</w:t>
      </w: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 xml:space="preserve"> </w:t>
      </w:r>
    </w:p>
    <w:p w:rsidR="0086711E" w:rsidRPr="00D0663A" w:rsidRDefault="00E63EA5">
      <w:pPr>
        <w:spacing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  <w:lang w:val="fr-FR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 xml:space="preserve">Président : </w:t>
      </w:r>
      <w:r w:rsidRPr="00D0663A"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>Dr. A. MADANI</w:t>
      </w:r>
    </w:p>
    <w:p w:rsidR="0086711E" w:rsidRDefault="00E63EA5">
      <w:pPr>
        <w:spacing w:line="360" w:lineRule="auto"/>
        <w:ind w:left="720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>Examinateur :</w:t>
      </w: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fr-FR" w:bidi="ar"/>
        </w:rPr>
        <w:t xml:space="preserve"> Dr. H. DEBAB </w:t>
      </w:r>
    </w:p>
    <w:p w:rsidR="0086711E" w:rsidRDefault="0086711E">
      <w:pPr>
        <w:rPr>
          <w:rFonts w:ascii="Times New Roman" w:eastAsia="TimesNewRomanPS-BoldMT" w:hAnsi="Times New Roman"/>
          <w:b/>
          <w:bCs/>
          <w:color w:val="000000"/>
          <w:sz w:val="28"/>
          <w:szCs w:val="28"/>
          <w:lang w:val="fr-FR"/>
        </w:rPr>
      </w:pPr>
    </w:p>
    <w:p w:rsidR="0086711E" w:rsidRDefault="00501AC1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val="fr-FR"/>
        </w:rPr>
        <w:sectPr w:rsidR="0086711E">
          <w:pgSz w:w="11906" w:h="16838"/>
          <w:pgMar w:top="1440" w:right="1080" w:bottom="1440" w:left="1080" w:header="720" w:footer="720" w:gutter="0"/>
          <w:pgBorders w:display="firstPage">
            <w:top w:val="twistedLines1" w:sz="25" w:space="1" w:color="auto"/>
            <w:left w:val="twistedLines1" w:sz="25" w:space="4" w:color="auto"/>
            <w:bottom w:val="twistedLines1" w:sz="25" w:space="1" w:color="auto"/>
            <w:right w:val="twistedLines1" w:sz="25" w:space="4" w:color="auto"/>
          </w:pgBorders>
          <w:pgNumType w:start="1"/>
          <w:cols w:space="720"/>
          <w:docGrid w:linePitch="360"/>
        </w:sect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fr-FR" w:bidi="ar"/>
        </w:rPr>
        <w:t>Promotion: 2024/2025</w:t>
      </w:r>
    </w:p>
    <w:p w:rsidR="00501AC1" w:rsidRDefault="00501AC1" w:rsidP="00501AC1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lastRenderedPageBreak/>
        <w:t>Resumé</w:t>
      </w:r>
      <w:proofErr w:type="spellEnd"/>
    </w:p>
    <w:p w:rsidR="00501AC1" w:rsidRDefault="00501AC1" w:rsidP="00501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Ce travail a pour objectif la synthèse et la caractérisation de nouvelles bases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Schiff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type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hydrazone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ainsi que d’azines symétriques et non symétriques, et de leurs complexes avec le cuivre. La première phase a porté sur la préparation de quatre azines à partir de différents composés carbonylés : le 2-hydroxy-1-naphtaldéhyde, le 2-hydroxyacétophénone et le 2-bromobenzaldéhyde, réagis avec l’hydrazine. Quatre complexes de cuivre ont ensuite été obtenus à partir des azines synthétisées. L’ensemble des composés a été caractérisé par des techniques spectroscopiques telles que l’infrarouge (IR) et l’UV-visible. Le comportement électrochimique des produits a été analysé par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voltampérométrie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cyclique, révélant notamment un système redox associé au cuivre dans le complexe C4. Dans la seconde phase, les composés obtenus ont été soumis à des tests biologiques afin d’évaluer leurs activités potentielles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antioxydante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antibactérienne. Les résultats se sont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révélés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globalement prometteurs, ouvrant ainsi la voie à des recherches complémentaires dans ce domaine.</w:t>
      </w:r>
    </w:p>
    <w:p w:rsidR="00501AC1" w:rsidRDefault="00501AC1" w:rsidP="00501AC1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Abstract</w:t>
      </w:r>
    </w:p>
    <w:p w:rsidR="00501AC1" w:rsidRDefault="00501AC1" w:rsidP="00501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focuses on the synthesis and characterization of new Schiff 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hydrazones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along with both symmetric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symmetric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their copper complexes. In the first phase, four </w:t>
      </w:r>
      <w:proofErr w:type="spellStart"/>
      <w:r>
        <w:rPr>
          <w:rFonts w:ascii="Times New Roman" w:hAnsi="Times New Roman" w:cs="Times New Roman"/>
          <w:sz w:val="24"/>
          <w:szCs w:val="24"/>
        </w:rPr>
        <w:t>azines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synthesized by reacting hydrazine with various carbonyl compounds: 2-hydroxy-1-naphthaldehyde, 2-hydroxyacetophenone, and 2-bromobenzaldehyde. These </w:t>
      </w:r>
      <w:proofErr w:type="spellStart"/>
      <w:r>
        <w:rPr>
          <w:rFonts w:ascii="Times New Roman" w:hAnsi="Times New Roman" w:cs="Times New Roman"/>
          <w:sz w:val="24"/>
          <w:szCs w:val="24"/>
        </w:rPr>
        <w:t>azines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then used to produce four corresponding copper complexes. All synthesized compounds were characterized using spectroscopic methods, including infrared (IR) and UV-Visible spectroscopy. Their electrochemical properties were examined through cyclic voltammetry, with complex C4 showing a distinct redox behavior attributable to copper. In the second phase, biological evaluations were conducted to assess the antioxidant and antibacterial potential of the compounds. The results proved generally encouraging, suggesting a strong basis for continued investigation in this area.</w:t>
      </w:r>
    </w:p>
    <w:p w:rsidR="00501AC1" w:rsidRDefault="00501AC1" w:rsidP="00501AC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الملخص</w:t>
      </w:r>
    </w:p>
    <w:p w:rsidR="00501AC1" w:rsidRDefault="00501AC1" w:rsidP="00501AC1">
      <w:pPr>
        <w:wordWrap w:val="0"/>
        <w:spacing w:line="360" w:lineRule="auto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هذا العمل يهدف إلى تركيز و توصيف قواعد شيف جديدة من نوع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هدرازين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،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بالاضافة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الى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الازينات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المتناظرة و غير متناظرة ، و معقداتها مع النحاس ركزت المرحلة الاولى على تحضير اربعة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ازينات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انطلاقا من مركبات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كربونيلية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مختفلة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: 2-هيدروكسي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نفتالديهيد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، 2-هدروكسي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اسيتوفينون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و 2ـبروموبنزالديهيد ، تم تفاعلها مع     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الهيدرازين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.</w:t>
      </w:r>
    </w:p>
    <w:p w:rsidR="00501AC1" w:rsidRDefault="00501AC1" w:rsidP="00501A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بعد ذلك تم الحصول على اربعة معقدات من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الازينات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المختلفة.تم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توصيف جميع المركبات بتقنيات طيفية مثل   الاشعة تحت الحمراء و الطيف فوق البنفسجي المرئي .</w:t>
      </w:r>
    </w:p>
    <w:p w:rsidR="00501AC1" w:rsidRDefault="00501AC1" w:rsidP="00501A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تم تحليل السلوك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الكهروكيميائي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للمنتجات بواسطة التحليل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الفولطامتري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الدوري ، والذي كشف عن وجود نظام   اكسدة و ارجاع مرتبط بالنحاس في المعقد رقم 4   </w:t>
      </w:r>
    </w:p>
    <w:p w:rsidR="00501AC1" w:rsidRDefault="00501AC1" w:rsidP="00501A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  <w:sectPr w:rsidR="00501AC1">
          <w:headerReference w:type="default" r:id="rId11"/>
          <w:footerReference w:type="default" r:id="rId12"/>
          <w:pgSz w:w="11906" w:h="16838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في المرحلة الثانية خضعت المركبات المحضرة لاختبارات بيولوجية لتقييم انشطتها المضادة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للاكسدة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و المضادة للبكتيريا المحتملة . اظهرت النتائج بشكل عام نتائج واعدة مما يفتح افاقا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لابحاث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اضافية في هذا المجال</w:t>
      </w:r>
    </w:p>
    <w:p w:rsidR="00501AC1" w:rsidRDefault="00501AC1">
      <w:pPr>
        <w:jc w:val="both"/>
        <w:rPr>
          <w:rFonts w:ascii="Times New Roman" w:hAnsi="Times New Roman" w:cs="Times New Roman"/>
          <w:sz w:val="24"/>
          <w:szCs w:val="24"/>
          <w:lang w:bidi="ar-DZ"/>
        </w:rPr>
      </w:pPr>
    </w:p>
    <w:sectPr w:rsidR="00501AC1" w:rsidSect="00501AC1">
      <w:headerReference w:type="default" r:id="rId13"/>
      <w:footerReference w:type="default" r:id="rId14"/>
      <w:pgSz w:w="11906" w:h="16838"/>
      <w:pgMar w:top="22" w:right="1080" w:bottom="16532" w:left="1080" w:header="720" w:footer="165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1E" w:rsidRDefault="0086711E"/>
  </w:endnote>
  <w:endnote w:type="continuationSeparator" w:id="0">
    <w:p w:rsidR="0086711E" w:rsidRDefault="00867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 Gras Italique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imesNewRomanPS-BoldItalic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C1" w:rsidRDefault="00501AC1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E3233C" wp14:editId="4DCB79C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01AC1" w:rsidRDefault="00501AC1">
                          <w:pPr>
                            <w:pStyle w:val="Pieddepage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C103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8" type="#_x0000_t202" style="position:absolute;margin-left:92.8pt;margin-top:0;width:2in;height:2in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" filled="f" stroked="f" strokeweight=".5pt">
              <v:textbox style="mso-fit-shape-to-text:t" inset="0,0,0,0">
                <w:txbxContent>
                  <w:p w:rsidR="00501AC1" w:rsidRDefault="00501AC1">
                    <w:pPr>
                      <w:pStyle w:val="Pieddepage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C103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1E" w:rsidRDefault="00E63EA5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93C4E4" wp14:editId="64F54AB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6711E" w:rsidRDefault="00E63EA5">
                          <w:pPr>
                            <w:pStyle w:val="Pieddepage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C103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" filled="f" stroked="f" strokeweight=".5pt">
              <v:textbox style="mso-fit-shape-to-text:t" inset="0,0,0,0">
                <w:txbxContent>
                  <w:p w:rsidR="0086711E" w:rsidRDefault="00E63EA5">
                    <w:pPr>
                      <w:pStyle w:val="Pieddepage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C103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1E" w:rsidRDefault="0086711E"/>
  </w:footnote>
  <w:footnote w:type="continuationSeparator" w:id="0">
    <w:p w:rsidR="0086711E" w:rsidRDefault="008671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C1" w:rsidRDefault="00501AC1">
    <w:pPr>
      <w:pBdr>
        <w:top w:val="none" w:sz="0" w:space="1" w:color="auto"/>
        <w:left w:val="none" w:sz="0" w:space="4" w:color="auto"/>
        <w:bottom w:val="triple" w:sz="4" w:space="1" w:color="5B9BD5"/>
        <w:right w:val="none" w:sz="0" w:space="4" w:color="auto"/>
      </w:pBdr>
      <w:jc w:val="center"/>
      <w:rPr>
        <w:b/>
        <w:bCs/>
        <w:sz w:val="28"/>
        <w:szCs w:val="28"/>
      </w:rPr>
    </w:pPr>
    <w:proofErr w:type="spellStart"/>
    <w:r>
      <w:rPr>
        <w:rFonts w:ascii="Lucida Calligraphy" w:hAnsi="Lucida Calligraphy" w:cs="Lucida Calligraphy"/>
        <w:b/>
        <w:bCs/>
        <w:sz w:val="28"/>
        <w:szCs w:val="28"/>
      </w:rPr>
      <w:t>Resumé</w:t>
    </w:r>
    <w:proofErr w:type="spellEnd"/>
  </w:p>
  <w:p w:rsidR="00501AC1" w:rsidRDefault="00501AC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1E" w:rsidRPr="00501AC1" w:rsidRDefault="0086711E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7622A"/>
    <w:multiLevelType w:val="multilevel"/>
    <w:tmpl w:val="73C7622A"/>
    <w:lvl w:ilvl="0">
      <w:start w:val="1"/>
      <w:numFmt w:val="lowerLetter"/>
      <w:lvlText w:val="%1)"/>
      <w:lvlJc w:val="left"/>
      <w:pPr>
        <w:tabs>
          <w:tab w:val="left" w:pos="84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left" w:pos="84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left" w:pos="84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left" w:pos="8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left" w:pos="84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left" w:pos="84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left" w:pos="84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left" w:pos="84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26B87"/>
    <w:rsid w:val="00002D87"/>
    <w:rsid w:val="000445B1"/>
    <w:rsid w:val="00073497"/>
    <w:rsid w:val="00086EDE"/>
    <w:rsid w:val="000946CA"/>
    <w:rsid w:val="000A49C5"/>
    <w:rsid w:val="000A66CA"/>
    <w:rsid w:val="000B5949"/>
    <w:rsid w:val="000B7273"/>
    <w:rsid w:val="000C274D"/>
    <w:rsid w:val="000C2DEB"/>
    <w:rsid w:val="000C5F12"/>
    <w:rsid w:val="000D590C"/>
    <w:rsid w:val="000D6B2F"/>
    <w:rsid w:val="000E55F7"/>
    <w:rsid w:val="001065F8"/>
    <w:rsid w:val="001115CA"/>
    <w:rsid w:val="00116D58"/>
    <w:rsid w:val="001223CA"/>
    <w:rsid w:val="00145A86"/>
    <w:rsid w:val="00162B60"/>
    <w:rsid w:val="00171EEB"/>
    <w:rsid w:val="00172A27"/>
    <w:rsid w:val="001876A1"/>
    <w:rsid w:val="00196DCF"/>
    <w:rsid w:val="001B31BB"/>
    <w:rsid w:val="001D43DE"/>
    <w:rsid w:val="001F5A20"/>
    <w:rsid w:val="001F7956"/>
    <w:rsid w:val="001F7BA6"/>
    <w:rsid w:val="002002CE"/>
    <w:rsid w:val="00200BFF"/>
    <w:rsid w:val="00214760"/>
    <w:rsid w:val="0022547C"/>
    <w:rsid w:val="0024239C"/>
    <w:rsid w:val="00251F2F"/>
    <w:rsid w:val="00295E70"/>
    <w:rsid w:val="002C2BE9"/>
    <w:rsid w:val="002E67E4"/>
    <w:rsid w:val="002F4515"/>
    <w:rsid w:val="00320E69"/>
    <w:rsid w:val="00326DC2"/>
    <w:rsid w:val="00332B1B"/>
    <w:rsid w:val="003371DE"/>
    <w:rsid w:val="00341499"/>
    <w:rsid w:val="0034361D"/>
    <w:rsid w:val="003557AB"/>
    <w:rsid w:val="00381509"/>
    <w:rsid w:val="0039615A"/>
    <w:rsid w:val="003A0E3A"/>
    <w:rsid w:val="003A12CD"/>
    <w:rsid w:val="003A37E5"/>
    <w:rsid w:val="003E6F2C"/>
    <w:rsid w:val="003F3695"/>
    <w:rsid w:val="004338B3"/>
    <w:rsid w:val="00452BA8"/>
    <w:rsid w:val="004558BD"/>
    <w:rsid w:val="00480E2E"/>
    <w:rsid w:val="004B5F25"/>
    <w:rsid w:val="004B7C90"/>
    <w:rsid w:val="004D4112"/>
    <w:rsid w:val="004F08B9"/>
    <w:rsid w:val="00501AC1"/>
    <w:rsid w:val="00537BA1"/>
    <w:rsid w:val="005461F5"/>
    <w:rsid w:val="005517EF"/>
    <w:rsid w:val="00552729"/>
    <w:rsid w:val="00562AF1"/>
    <w:rsid w:val="00565517"/>
    <w:rsid w:val="00582C3A"/>
    <w:rsid w:val="005847AD"/>
    <w:rsid w:val="005B0F2A"/>
    <w:rsid w:val="006224C4"/>
    <w:rsid w:val="00636DEF"/>
    <w:rsid w:val="0064721A"/>
    <w:rsid w:val="00675A04"/>
    <w:rsid w:val="00683955"/>
    <w:rsid w:val="00696C71"/>
    <w:rsid w:val="0069798B"/>
    <w:rsid w:val="006A3FE8"/>
    <w:rsid w:val="006D014D"/>
    <w:rsid w:val="006D7EE2"/>
    <w:rsid w:val="00710781"/>
    <w:rsid w:val="00717586"/>
    <w:rsid w:val="00722BC4"/>
    <w:rsid w:val="00733EE2"/>
    <w:rsid w:val="0076251F"/>
    <w:rsid w:val="007637AB"/>
    <w:rsid w:val="00770A1E"/>
    <w:rsid w:val="00780634"/>
    <w:rsid w:val="0078225F"/>
    <w:rsid w:val="007A4E91"/>
    <w:rsid w:val="007B7619"/>
    <w:rsid w:val="007D2B91"/>
    <w:rsid w:val="007D3E5B"/>
    <w:rsid w:val="007D5551"/>
    <w:rsid w:val="007E39B0"/>
    <w:rsid w:val="007F5FF6"/>
    <w:rsid w:val="008162D3"/>
    <w:rsid w:val="00822FC7"/>
    <w:rsid w:val="008312B8"/>
    <w:rsid w:val="00842CA0"/>
    <w:rsid w:val="00851240"/>
    <w:rsid w:val="008547B4"/>
    <w:rsid w:val="0086711E"/>
    <w:rsid w:val="00890E51"/>
    <w:rsid w:val="008D16E3"/>
    <w:rsid w:val="00913E5F"/>
    <w:rsid w:val="00917915"/>
    <w:rsid w:val="00943E31"/>
    <w:rsid w:val="00947A44"/>
    <w:rsid w:val="009614E4"/>
    <w:rsid w:val="0098054E"/>
    <w:rsid w:val="009815C5"/>
    <w:rsid w:val="00984585"/>
    <w:rsid w:val="00994199"/>
    <w:rsid w:val="009C2B74"/>
    <w:rsid w:val="009E5869"/>
    <w:rsid w:val="009F4292"/>
    <w:rsid w:val="00A061C8"/>
    <w:rsid w:val="00A07E10"/>
    <w:rsid w:val="00A129FB"/>
    <w:rsid w:val="00A32412"/>
    <w:rsid w:val="00A33B8C"/>
    <w:rsid w:val="00A43161"/>
    <w:rsid w:val="00A62BA4"/>
    <w:rsid w:val="00A701C1"/>
    <w:rsid w:val="00AB3D86"/>
    <w:rsid w:val="00AF1B2C"/>
    <w:rsid w:val="00B06392"/>
    <w:rsid w:val="00B61BA3"/>
    <w:rsid w:val="00B72259"/>
    <w:rsid w:val="00B80B20"/>
    <w:rsid w:val="00B85BC7"/>
    <w:rsid w:val="00B87401"/>
    <w:rsid w:val="00B9138B"/>
    <w:rsid w:val="00BB095A"/>
    <w:rsid w:val="00BB63D0"/>
    <w:rsid w:val="00BE3D02"/>
    <w:rsid w:val="00BF16FA"/>
    <w:rsid w:val="00C3089D"/>
    <w:rsid w:val="00C42AB6"/>
    <w:rsid w:val="00C60A7C"/>
    <w:rsid w:val="00C75516"/>
    <w:rsid w:val="00C9516A"/>
    <w:rsid w:val="00C952FE"/>
    <w:rsid w:val="00CC008E"/>
    <w:rsid w:val="00CF05BF"/>
    <w:rsid w:val="00D0663A"/>
    <w:rsid w:val="00D16F40"/>
    <w:rsid w:val="00D84456"/>
    <w:rsid w:val="00DA2C73"/>
    <w:rsid w:val="00DB01C4"/>
    <w:rsid w:val="00DB0C91"/>
    <w:rsid w:val="00DB16D2"/>
    <w:rsid w:val="00DC32D3"/>
    <w:rsid w:val="00DC7755"/>
    <w:rsid w:val="00E16B0D"/>
    <w:rsid w:val="00E16DC2"/>
    <w:rsid w:val="00E634F9"/>
    <w:rsid w:val="00E63C28"/>
    <w:rsid w:val="00E63EA5"/>
    <w:rsid w:val="00E70C00"/>
    <w:rsid w:val="00E710F2"/>
    <w:rsid w:val="00E85023"/>
    <w:rsid w:val="00E923D9"/>
    <w:rsid w:val="00EA540E"/>
    <w:rsid w:val="00EC1031"/>
    <w:rsid w:val="00EE5B7A"/>
    <w:rsid w:val="00F225E0"/>
    <w:rsid w:val="00F452D9"/>
    <w:rsid w:val="00F558EA"/>
    <w:rsid w:val="00F71E40"/>
    <w:rsid w:val="00F73995"/>
    <w:rsid w:val="00F801B1"/>
    <w:rsid w:val="00FC7FAC"/>
    <w:rsid w:val="00FE2343"/>
    <w:rsid w:val="00FF50AE"/>
    <w:rsid w:val="00FF538E"/>
    <w:rsid w:val="023006A7"/>
    <w:rsid w:val="02923AEA"/>
    <w:rsid w:val="02994853"/>
    <w:rsid w:val="02D56128"/>
    <w:rsid w:val="02F83637"/>
    <w:rsid w:val="03F9134E"/>
    <w:rsid w:val="04773AF7"/>
    <w:rsid w:val="04CD56ED"/>
    <w:rsid w:val="052229F4"/>
    <w:rsid w:val="052C1F57"/>
    <w:rsid w:val="05300538"/>
    <w:rsid w:val="059056B4"/>
    <w:rsid w:val="06353935"/>
    <w:rsid w:val="06E76115"/>
    <w:rsid w:val="074902F3"/>
    <w:rsid w:val="07944BFB"/>
    <w:rsid w:val="07CD381B"/>
    <w:rsid w:val="084D3028"/>
    <w:rsid w:val="0885360A"/>
    <w:rsid w:val="090109D5"/>
    <w:rsid w:val="090C6594"/>
    <w:rsid w:val="095445F2"/>
    <w:rsid w:val="095958E7"/>
    <w:rsid w:val="096351F6"/>
    <w:rsid w:val="0A5107E8"/>
    <w:rsid w:val="0B8E36FD"/>
    <w:rsid w:val="0C277824"/>
    <w:rsid w:val="0D313363"/>
    <w:rsid w:val="0ECB3008"/>
    <w:rsid w:val="0F753424"/>
    <w:rsid w:val="0F9D2D71"/>
    <w:rsid w:val="0FE67F31"/>
    <w:rsid w:val="10073AD9"/>
    <w:rsid w:val="10181477"/>
    <w:rsid w:val="10297193"/>
    <w:rsid w:val="122A1B13"/>
    <w:rsid w:val="134C3538"/>
    <w:rsid w:val="135463C6"/>
    <w:rsid w:val="14102327"/>
    <w:rsid w:val="14F24B6E"/>
    <w:rsid w:val="15AC781F"/>
    <w:rsid w:val="16110299"/>
    <w:rsid w:val="16F861BD"/>
    <w:rsid w:val="17E913C9"/>
    <w:rsid w:val="18216F24"/>
    <w:rsid w:val="189317E1"/>
    <w:rsid w:val="18ED3174"/>
    <w:rsid w:val="197D2CE1"/>
    <w:rsid w:val="19B6063F"/>
    <w:rsid w:val="1A6F4AE2"/>
    <w:rsid w:val="1B504C25"/>
    <w:rsid w:val="1C610253"/>
    <w:rsid w:val="1CD714E1"/>
    <w:rsid w:val="1E027949"/>
    <w:rsid w:val="1F4F53ED"/>
    <w:rsid w:val="1F657590"/>
    <w:rsid w:val="2075416E"/>
    <w:rsid w:val="22297D19"/>
    <w:rsid w:val="22467649"/>
    <w:rsid w:val="22C01511"/>
    <w:rsid w:val="237E4DC7"/>
    <w:rsid w:val="2412732E"/>
    <w:rsid w:val="241D168E"/>
    <w:rsid w:val="242F1853"/>
    <w:rsid w:val="247A3D65"/>
    <w:rsid w:val="250F386E"/>
    <w:rsid w:val="26A50A3A"/>
    <w:rsid w:val="26E718E0"/>
    <w:rsid w:val="27E706C2"/>
    <w:rsid w:val="29244C05"/>
    <w:rsid w:val="299C6D2A"/>
    <w:rsid w:val="29EB5C91"/>
    <w:rsid w:val="29EC66D5"/>
    <w:rsid w:val="2A41561F"/>
    <w:rsid w:val="2A8555CF"/>
    <w:rsid w:val="2B2D4AE3"/>
    <w:rsid w:val="2B3C5389"/>
    <w:rsid w:val="2B9F159F"/>
    <w:rsid w:val="2DA9051B"/>
    <w:rsid w:val="2DAE7101"/>
    <w:rsid w:val="2DD30EFE"/>
    <w:rsid w:val="2DE61019"/>
    <w:rsid w:val="2F1B6F1D"/>
    <w:rsid w:val="2FA730BB"/>
    <w:rsid w:val="2FF04847"/>
    <w:rsid w:val="30175871"/>
    <w:rsid w:val="306153F0"/>
    <w:rsid w:val="31E66624"/>
    <w:rsid w:val="32160058"/>
    <w:rsid w:val="32621170"/>
    <w:rsid w:val="337F1A8A"/>
    <w:rsid w:val="34793F1C"/>
    <w:rsid w:val="347F32F6"/>
    <w:rsid w:val="34FF53FE"/>
    <w:rsid w:val="3512255B"/>
    <w:rsid w:val="35EA4102"/>
    <w:rsid w:val="35F8194A"/>
    <w:rsid w:val="36933296"/>
    <w:rsid w:val="370327C9"/>
    <w:rsid w:val="37E82316"/>
    <w:rsid w:val="38895CD0"/>
    <w:rsid w:val="38D5034D"/>
    <w:rsid w:val="3C0D4ECA"/>
    <w:rsid w:val="3C814BF9"/>
    <w:rsid w:val="3D3336F5"/>
    <w:rsid w:val="3DB8304E"/>
    <w:rsid w:val="3E671870"/>
    <w:rsid w:val="3F2200A2"/>
    <w:rsid w:val="3F50359F"/>
    <w:rsid w:val="3F82393F"/>
    <w:rsid w:val="3FE945E8"/>
    <w:rsid w:val="40243544"/>
    <w:rsid w:val="402716E4"/>
    <w:rsid w:val="4109435F"/>
    <w:rsid w:val="41936C40"/>
    <w:rsid w:val="41A32DBC"/>
    <w:rsid w:val="42025F5C"/>
    <w:rsid w:val="42746D12"/>
    <w:rsid w:val="430905AC"/>
    <w:rsid w:val="431F1693"/>
    <w:rsid w:val="437F691E"/>
    <w:rsid w:val="444E229E"/>
    <w:rsid w:val="45010FF0"/>
    <w:rsid w:val="459B57C3"/>
    <w:rsid w:val="45AF718C"/>
    <w:rsid w:val="45F070A1"/>
    <w:rsid w:val="45FE1F26"/>
    <w:rsid w:val="462778AC"/>
    <w:rsid w:val="465D36B5"/>
    <w:rsid w:val="466057C9"/>
    <w:rsid w:val="47A76154"/>
    <w:rsid w:val="47AB0F7D"/>
    <w:rsid w:val="484F022F"/>
    <w:rsid w:val="496933D4"/>
    <w:rsid w:val="49C045DC"/>
    <w:rsid w:val="49D822B4"/>
    <w:rsid w:val="49FC6FF1"/>
    <w:rsid w:val="4B2E7FA2"/>
    <w:rsid w:val="4B882FBF"/>
    <w:rsid w:val="4B9F3D95"/>
    <w:rsid w:val="4C1C7D53"/>
    <w:rsid w:val="4CF71E51"/>
    <w:rsid w:val="4CF75190"/>
    <w:rsid w:val="4D291727"/>
    <w:rsid w:val="4D7D35AD"/>
    <w:rsid w:val="4DCD2419"/>
    <w:rsid w:val="4E8B614D"/>
    <w:rsid w:val="4F2D30F6"/>
    <w:rsid w:val="4F964D9C"/>
    <w:rsid w:val="4FBA4217"/>
    <w:rsid w:val="4FFB673E"/>
    <w:rsid w:val="505A4E06"/>
    <w:rsid w:val="51453BD5"/>
    <w:rsid w:val="51933865"/>
    <w:rsid w:val="51A42C9A"/>
    <w:rsid w:val="52185DF3"/>
    <w:rsid w:val="53614D5A"/>
    <w:rsid w:val="536227DB"/>
    <w:rsid w:val="53945B61"/>
    <w:rsid w:val="53FB3570"/>
    <w:rsid w:val="552349BA"/>
    <w:rsid w:val="55276C44"/>
    <w:rsid w:val="558B6968"/>
    <w:rsid w:val="56CC357A"/>
    <w:rsid w:val="56DF2638"/>
    <w:rsid w:val="56F810BD"/>
    <w:rsid w:val="577C7118"/>
    <w:rsid w:val="583D2F80"/>
    <w:rsid w:val="59001493"/>
    <w:rsid w:val="5942687D"/>
    <w:rsid w:val="5A272E2C"/>
    <w:rsid w:val="5BCB3576"/>
    <w:rsid w:val="5C0308BB"/>
    <w:rsid w:val="5C5E2199"/>
    <w:rsid w:val="5C782D43"/>
    <w:rsid w:val="5C820B5A"/>
    <w:rsid w:val="5C9B46BF"/>
    <w:rsid w:val="5D0B3A20"/>
    <w:rsid w:val="5D52528E"/>
    <w:rsid w:val="5DDA29B2"/>
    <w:rsid w:val="5E1C515E"/>
    <w:rsid w:val="5F226B87"/>
    <w:rsid w:val="5F3828C7"/>
    <w:rsid w:val="5F510E22"/>
    <w:rsid w:val="5FE45974"/>
    <w:rsid w:val="60C30F64"/>
    <w:rsid w:val="61100D82"/>
    <w:rsid w:val="613A6716"/>
    <w:rsid w:val="615D228D"/>
    <w:rsid w:val="62B71584"/>
    <w:rsid w:val="62CF2C28"/>
    <w:rsid w:val="62E61C15"/>
    <w:rsid w:val="635D30AB"/>
    <w:rsid w:val="63845454"/>
    <w:rsid w:val="63EF04CC"/>
    <w:rsid w:val="63EF2497"/>
    <w:rsid w:val="6428605E"/>
    <w:rsid w:val="64637E02"/>
    <w:rsid w:val="677D5FDA"/>
    <w:rsid w:val="67937A3A"/>
    <w:rsid w:val="67E027FB"/>
    <w:rsid w:val="684D6F6E"/>
    <w:rsid w:val="6A2626B5"/>
    <w:rsid w:val="6A8A7D10"/>
    <w:rsid w:val="6AD85329"/>
    <w:rsid w:val="6B23269E"/>
    <w:rsid w:val="6B3E239B"/>
    <w:rsid w:val="6BE7468A"/>
    <w:rsid w:val="6D460A99"/>
    <w:rsid w:val="6D6C5D15"/>
    <w:rsid w:val="6D740BA3"/>
    <w:rsid w:val="6D8E467D"/>
    <w:rsid w:val="6E15367E"/>
    <w:rsid w:val="6F080FB9"/>
    <w:rsid w:val="702956C9"/>
    <w:rsid w:val="703675BB"/>
    <w:rsid w:val="70CB1842"/>
    <w:rsid w:val="72241D17"/>
    <w:rsid w:val="72A45146"/>
    <w:rsid w:val="72F5398C"/>
    <w:rsid w:val="73021EBF"/>
    <w:rsid w:val="74E032CD"/>
    <w:rsid w:val="75451CA2"/>
    <w:rsid w:val="756F76B9"/>
    <w:rsid w:val="758244BF"/>
    <w:rsid w:val="76F507BA"/>
    <w:rsid w:val="77514690"/>
    <w:rsid w:val="7773351B"/>
    <w:rsid w:val="77DC6725"/>
    <w:rsid w:val="783E1A56"/>
    <w:rsid w:val="78EB5B92"/>
    <w:rsid w:val="79940D02"/>
    <w:rsid w:val="7A22766D"/>
    <w:rsid w:val="7A741675"/>
    <w:rsid w:val="7CAB663F"/>
    <w:rsid w:val="7CC125C7"/>
    <w:rsid w:val="7CE710FA"/>
    <w:rsid w:val="7DAA6FCF"/>
    <w:rsid w:val="7DC861E9"/>
    <w:rsid w:val="7E994343"/>
    <w:rsid w:val="7F510DE1"/>
    <w:rsid w:val="7F521F4B"/>
    <w:rsid w:val="7FE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 w:cs="Arial"/>
      <w:lang w:eastAsia="zh-CN"/>
    </w:rPr>
  </w:style>
  <w:style w:type="paragraph" w:styleId="Titre1">
    <w:name w:val="heading 1"/>
    <w:basedOn w:val="Normal"/>
    <w:next w:val="Normal"/>
    <w:qFormat/>
    <w:pPr>
      <w:spacing w:beforeAutospacing="1" w:afterAutospacing="1"/>
      <w:outlineLvl w:val="0"/>
    </w:pPr>
    <w:rPr>
      <w:rFonts w:ascii="SimSun" w:hAnsi="SimSun" w:cs="Times New Roman" w:hint="eastAsia"/>
      <w:b/>
      <w:bCs/>
      <w:kern w:val="44"/>
      <w:sz w:val="48"/>
      <w:szCs w:val="48"/>
    </w:rPr>
  </w:style>
  <w:style w:type="paragraph" w:styleId="Titre4">
    <w:name w:val="heading 4"/>
    <w:basedOn w:val="Normal"/>
    <w:next w:val="Normal"/>
    <w:unhideWhenUsed/>
    <w:qFormat/>
    <w:pPr>
      <w:keepNext/>
      <w:keepLines/>
      <w:spacing w:before="280" w:after="290" w:line="376" w:lineRule="auto"/>
      <w:jc w:val="both"/>
      <w:outlineLvl w:val="3"/>
    </w:pPr>
    <w:rPr>
      <w:rFonts w:ascii="Times New Roman" w:hAnsi="Times New Roman" w:cs="Times New Roman"/>
      <w:b/>
      <w:bCs/>
      <w:kern w:val="2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qFormat/>
    <w:pPr>
      <w:jc w:val="both"/>
    </w:pPr>
    <w:rPr>
      <w:rFonts w:ascii="Tahoma" w:hAnsi="Tahoma" w:cs="Tahoma"/>
      <w:kern w:val="2"/>
      <w:sz w:val="16"/>
      <w:szCs w:val="16"/>
      <w:lang w:val="fr-FR" w:eastAsia="fr-FR"/>
    </w:rPr>
  </w:style>
  <w:style w:type="character" w:styleId="Accentuation">
    <w:name w:val="Emphasis"/>
    <w:basedOn w:val="Policepardfaut"/>
    <w:uiPriority w:val="20"/>
    <w:qFormat/>
    <w:rPr>
      <w:rFonts w:ascii="Times New Roman" w:eastAsia="SimSun" w:hAnsi="Times New Roman" w:cs="Times New Roman"/>
      <w:i/>
      <w:iCs/>
    </w:rPr>
  </w:style>
  <w:style w:type="paragraph" w:styleId="Pieddepage">
    <w:name w:val="footer"/>
    <w:basedOn w:val="Normal"/>
    <w:link w:val="PieddepageC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ppelnotedebasdep">
    <w:name w:val="footnote reference"/>
    <w:basedOn w:val="Policepardfaut"/>
    <w:qFormat/>
    <w:rPr>
      <w:vertAlign w:val="superscript"/>
    </w:rPr>
  </w:style>
  <w:style w:type="paragraph" w:styleId="Notedebasdepage">
    <w:name w:val="footnote text"/>
    <w:basedOn w:val="Normal"/>
    <w:qFormat/>
    <w:pPr>
      <w:snapToGrid w:val="0"/>
    </w:pPr>
    <w:rPr>
      <w:sz w:val="18"/>
      <w:szCs w:val="18"/>
    </w:rPr>
  </w:style>
  <w:style w:type="paragraph" w:styleId="En-tte">
    <w:name w:val="header"/>
    <w:basedOn w:val="Normal"/>
    <w:link w:val="En-tteC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 w:cs="Courier New"/>
      <w:kern w:val="2"/>
      <w:lang w:val="fr-FR" w:eastAsia="fr-FR"/>
    </w:rPr>
  </w:style>
  <w:style w:type="character" w:styleId="Lienhypertexte">
    <w:name w:val="Hyperlink"/>
    <w:basedOn w:val="Policepardfaut"/>
    <w:uiPriority w:val="99"/>
    <w:unhideWhenUsed/>
    <w:qFormat/>
    <w:rPr>
      <w:rFonts w:ascii="Times New Roman" w:eastAsia="SimSun" w:hAnsi="Times New Roman" w:cs="Times New Roman"/>
      <w:color w:val="0000FF"/>
      <w:u w:val="single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table" w:styleId="Grilledutableau">
    <w:name w:val="Table Grid"/>
    <w:basedOn w:val="Tableau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1">
    <w:name w:val="toc 1"/>
    <w:basedOn w:val="Normal"/>
    <w:next w:val="Normal"/>
    <w:qFormat/>
  </w:style>
  <w:style w:type="character" w:customStyle="1" w:styleId="TextedebullesCar">
    <w:name w:val="Texte de bulles Car"/>
    <w:basedOn w:val="Policepardfaut"/>
    <w:link w:val="Textedebulles"/>
    <w:qFormat/>
    <w:rPr>
      <w:rFonts w:ascii="Tahoma" w:eastAsia="SimSun" w:hAnsi="Tahoma" w:cs="Tahoma"/>
      <w:sz w:val="16"/>
      <w:szCs w:val="16"/>
    </w:rPr>
  </w:style>
  <w:style w:type="character" w:customStyle="1" w:styleId="y2iqfc">
    <w:name w:val="y2iqfc"/>
    <w:qFormat/>
    <w:rPr>
      <w:rFonts w:ascii="Times New Roman" w:eastAsia="SimSun" w:hAnsi="Times New Roman" w:cs="Times New Roman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customStyle="1" w:styleId="WPSOffice1">
    <w:name w:val="WPSOffice手动目录 1"/>
    <w:qFormat/>
    <w:rPr>
      <w:lang w:val="fr-FR" w:eastAsia="fr-FR"/>
    </w:rPr>
  </w:style>
  <w:style w:type="paragraph" w:customStyle="1" w:styleId="ds-markdown-paragraph">
    <w:name w:val="ds-markdown-paragraph"/>
    <w:basedOn w:val="Normal"/>
    <w:qFormat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kern w:val="2"/>
      <w:sz w:val="24"/>
      <w:szCs w:val="24"/>
      <w:lang w:val="fr-FR" w:eastAsia="fr-FR"/>
    </w:rPr>
  </w:style>
  <w:style w:type="character" w:customStyle="1" w:styleId="katex-mathml">
    <w:name w:val="katex-mathml"/>
    <w:qFormat/>
    <w:rPr>
      <w:rFonts w:ascii="Times New Roman" w:eastAsia="SimSun" w:hAnsi="Times New Roman" w:cs="Times New Roman"/>
    </w:rPr>
  </w:style>
  <w:style w:type="character" w:customStyle="1" w:styleId="mord">
    <w:name w:val="mord"/>
    <w:qFormat/>
    <w:rPr>
      <w:rFonts w:ascii="Times New Roman" w:eastAsia="SimSun" w:hAnsi="Times New Roman" w:cs="Times New Roman"/>
    </w:rPr>
  </w:style>
  <w:style w:type="character" w:customStyle="1" w:styleId="vlist-s">
    <w:name w:val="vlist-s"/>
    <w:qFormat/>
    <w:rPr>
      <w:rFonts w:ascii="Times New Roman" w:eastAsia="SimSun" w:hAnsi="Times New Roman" w:cs="Times New Roman"/>
    </w:rPr>
  </w:style>
  <w:style w:type="character" w:customStyle="1" w:styleId="fontstyle31">
    <w:name w:val="fontstyle31"/>
    <w:qFormat/>
    <w:rPr>
      <w:rFonts w:ascii="Times New Roman" w:eastAsia="SimSun" w:hAnsi="Times New Roman" w:cs="Times New Roman" w:hint="default"/>
      <w:color w:val="000000"/>
      <w:sz w:val="24"/>
      <w:szCs w:val="24"/>
    </w:rPr>
  </w:style>
  <w:style w:type="character" w:customStyle="1" w:styleId="fontstyle01">
    <w:name w:val="fontstyle01"/>
    <w:qFormat/>
    <w:rPr>
      <w:rFonts w:ascii="Times New Roman" w:eastAsia="SimSun" w:hAnsi="Times New Roman" w:cs="Times New Roman" w:hint="default"/>
      <w:b/>
      <w:bCs/>
      <w:color w:val="000000"/>
      <w:sz w:val="24"/>
      <w:szCs w:val="24"/>
    </w:rPr>
  </w:style>
  <w:style w:type="character" w:customStyle="1" w:styleId="name">
    <w:name w:val="name"/>
    <w:qFormat/>
    <w:rPr>
      <w:rFonts w:ascii="Times New Roman" w:eastAsia="SimSun" w:hAnsi="Times New Roman" w:cs="Times New Roman"/>
    </w:rPr>
  </w:style>
  <w:style w:type="paragraph" w:styleId="Paragraphedeliste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fr-FR" w:eastAsia="zh-CN" w:bidi="hi-IN"/>
    </w:rPr>
  </w:style>
  <w:style w:type="character" w:customStyle="1" w:styleId="PieddepageCar">
    <w:name w:val="Pied de page Car"/>
    <w:basedOn w:val="Policepardfaut"/>
    <w:link w:val="Pieddepage"/>
    <w:rsid w:val="00501AC1"/>
    <w:rPr>
      <w:rFonts w:ascii="Calibri" w:hAnsi="Calibri" w:cs="Arial"/>
      <w:sz w:val="18"/>
      <w:szCs w:val="18"/>
      <w:lang w:eastAsia="zh-CN"/>
    </w:rPr>
  </w:style>
  <w:style w:type="character" w:customStyle="1" w:styleId="En-tteCar">
    <w:name w:val="En-tête Car"/>
    <w:basedOn w:val="Policepardfaut"/>
    <w:link w:val="En-tte"/>
    <w:rsid w:val="00501AC1"/>
    <w:rPr>
      <w:rFonts w:ascii="Calibri" w:hAnsi="Calibri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 w:cs="Arial"/>
      <w:lang w:eastAsia="zh-CN"/>
    </w:rPr>
  </w:style>
  <w:style w:type="paragraph" w:styleId="Titre1">
    <w:name w:val="heading 1"/>
    <w:basedOn w:val="Normal"/>
    <w:next w:val="Normal"/>
    <w:qFormat/>
    <w:pPr>
      <w:spacing w:beforeAutospacing="1" w:afterAutospacing="1"/>
      <w:outlineLvl w:val="0"/>
    </w:pPr>
    <w:rPr>
      <w:rFonts w:ascii="SimSun" w:hAnsi="SimSun" w:cs="Times New Roman" w:hint="eastAsia"/>
      <w:b/>
      <w:bCs/>
      <w:kern w:val="44"/>
      <w:sz w:val="48"/>
      <w:szCs w:val="48"/>
    </w:rPr>
  </w:style>
  <w:style w:type="paragraph" w:styleId="Titre4">
    <w:name w:val="heading 4"/>
    <w:basedOn w:val="Normal"/>
    <w:next w:val="Normal"/>
    <w:unhideWhenUsed/>
    <w:qFormat/>
    <w:pPr>
      <w:keepNext/>
      <w:keepLines/>
      <w:spacing w:before="280" w:after="290" w:line="376" w:lineRule="auto"/>
      <w:jc w:val="both"/>
      <w:outlineLvl w:val="3"/>
    </w:pPr>
    <w:rPr>
      <w:rFonts w:ascii="Times New Roman" w:hAnsi="Times New Roman" w:cs="Times New Roman"/>
      <w:b/>
      <w:bCs/>
      <w:kern w:val="2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qFormat/>
    <w:pPr>
      <w:jc w:val="both"/>
    </w:pPr>
    <w:rPr>
      <w:rFonts w:ascii="Tahoma" w:hAnsi="Tahoma" w:cs="Tahoma"/>
      <w:kern w:val="2"/>
      <w:sz w:val="16"/>
      <w:szCs w:val="16"/>
      <w:lang w:val="fr-FR" w:eastAsia="fr-FR"/>
    </w:rPr>
  </w:style>
  <w:style w:type="character" w:styleId="Accentuation">
    <w:name w:val="Emphasis"/>
    <w:basedOn w:val="Policepardfaut"/>
    <w:uiPriority w:val="20"/>
    <w:qFormat/>
    <w:rPr>
      <w:rFonts w:ascii="Times New Roman" w:eastAsia="SimSun" w:hAnsi="Times New Roman" w:cs="Times New Roman"/>
      <w:i/>
      <w:iCs/>
    </w:rPr>
  </w:style>
  <w:style w:type="paragraph" w:styleId="Pieddepage">
    <w:name w:val="footer"/>
    <w:basedOn w:val="Normal"/>
    <w:link w:val="PieddepageC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ppelnotedebasdep">
    <w:name w:val="footnote reference"/>
    <w:basedOn w:val="Policepardfaut"/>
    <w:qFormat/>
    <w:rPr>
      <w:vertAlign w:val="superscript"/>
    </w:rPr>
  </w:style>
  <w:style w:type="paragraph" w:styleId="Notedebasdepage">
    <w:name w:val="footnote text"/>
    <w:basedOn w:val="Normal"/>
    <w:qFormat/>
    <w:pPr>
      <w:snapToGrid w:val="0"/>
    </w:pPr>
    <w:rPr>
      <w:sz w:val="18"/>
      <w:szCs w:val="18"/>
    </w:rPr>
  </w:style>
  <w:style w:type="paragraph" w:styleId="En-tte">
    <w:name w:val="header"/>
    <w:basedOn w:val="Normal"/>
    <w:link w:val="En-tteC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 w:cs="Courier New"/>
      <w:kern w:val="2"/>
      <w:lang w:val="fr-FR" w:eastAsia="fr-FR"/>
    </w:rPr>
  </w:style>
  <w:style w:type="character" w:styleId="Lienhypertexte">
    <w:name w:val="Hyperlink"/>
    <w:basedOn w:val="Policepardfaut"/>
    <w:uiPriority w:val="99"/>
    <w:unhideWhenUsed/>
    <w:qFormat/>
    <w:rPr>
      <w:rFonts w:ascii="Times New Roman" w:eastAsia="SimSun" w:hAnsi="Times New Roman" w:cs="Times New Roman"/>
      <w:color w:val="0000FF"/>
      <w:u w:val="single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table" w:styleId="Grilledutableau">
    <w:name w:val="Table Grid"/>
    <w:basedOn w:val="Tableau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1">
    <w:name w:val="toc 1"/>
    <w:basedOn w:val="Normal"/>
    <w:next w:val="Normal"/>
    <w:qFormat/>
  </w:style>
  <w:style w:type="character" w:customStyle="1" w:styleId="TextedebullesCar">
    <w:name w:val="Texte de bulles Car"/>
    <w:basedOn w:val="Policepardfaut"/>
    <w:link w:val="Textedebulles"/>
    <w:qFormat/>
    <w:rPr>
      <w:rFonts w:ascii="Tahoma" w:eastAsia="SimSun" w:hAnsi="Tahoma" w:cs="Tahoma"/>
      <w:sz w:val="16"/>
      <w:szCs w:val="16"/>
    </w:rPr>
  </w:style>
  <w:style w:type="character" w:customStyle="1" w:styleId="y2iqfc">
    <w:name w:val="y2iqfc"/>
    <w:qFormat/>
    <w:rPr>
      <w:rFonts w:ascii="Times New Roman" w:eastAsia="SimSun" w:hAnsi="Times New Roman" w:cs="Times New Roman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customStyle="1" w:styleId="WPSOffice1">
    <w:name w:val="WPSOffice手动目录 1"/>
    <w:qFormat/>
    <w:rPr>
      <w:lang w:val="fr-FR" w:eastAsia="fr-FR"/>
    </w:rPr>
  </w:style>
  <w:style w:type="paragraph" w:customStyle="1" w:styleId="ds-markdown-paragraph">
    <w:name w:val="ds-markdown-paragraph"/>
    <w:basedOn w:val="Normal"/>
    <w:qFormat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kern w:val="2"/>
      <w:sz w:val="24"/>
      <w:szCs w:val="24"/>
      <w:lang w:val="fr-FR" w:eastAsia="fr-FR"/>
    </w:rPr>
  </w:style>
  <w:style w:type="character" w:customStyle="1" w:styleId="katex-mathml">
    <w:name w:val="katex-mathml"/>
    <w:qFormat/>
    <w:rPr>
      <w:rFonts w:ascii="Times New Roman" w:eastAsia="SimSun" w:hAnsi="Times New Roman" w:cs="Times New Roman"/>
    </w:rPr>
  </w:style>
  <w:style w:type="character" w:customStyle="1" w:styleId="mord">
    <w:name w:val="mord"/>
    <w:qFormat/>
    <w:rPr>
      <w:rFonts w:ascii="Times New Roman" w:eastAsia="SimSun" w:hAnsi="Times New Roman" w:cs="Times New Roman"/>
    </w:rPr>
  </w:style>
  <w:style w:type="character" w:customStyle="1" w:styleId="vlist-s">
    <w:name w:val="vlist-s"/>
    <w:qFormat/>
    <w:rPr>
      <w:rFonts w:ascii="Times New Roman" w:eastAsia="SimSun" w:hAnsi="Times New Roman" w:cs="Times New Roman"/>
    </w:rPr>
  </w:style>
  <w:style w:type="character" w:customStyle="1" w:styleId="fontstyle31">
    <w:name w:val="fontstyle31"/>
    <w:qFormat/>
    <w:rPr>
      <w:rFonts w:ascii="Times New Roman" w:eastAsia="SimSun" w:hAnsi="Times New Roman" w:cs="Times New Roman" w:hint="default"/>
      <w:color w:val="000000"/>
      <w:sz w:val="24"/>
      <w:szCs w:val="24"/>
    </w:rPr>
  </w:style>
  <w:style w:type="character" w:customStyle="1" w:styleId="fontstyle01">
    <w:name w:val="fontstyle01"/>
    <w:qFormat/>
    <w:rPr>
      <w:rFonts w:ascii="Times New Roman" w:eastAsia="SimSun" w:hAnsi="Times New Roman" w:cs="Times New Roman" w:hint="default"/>
      <w:b/>
      <w:bCs/>
      <w:color w:val="000000"/>
      <w:sz w:val="24"/>
      <w:szCs w:val="24"/>
    </w:rPr>
  </w:style>
  <w:style w:type="character" w:customStyle="1" w:styleId="name">
    <w:name w:val="name"/>
    <w:qFormat/>
    <w:rPr>
      <w:rFonts w:ascii="Times New Roman" w:eastAsia="SimSun" w:hAnsi="Times New Roman" w:cs="Times New Roman"/>
    </w:rPr>
  </w:style>
  <w:style w:type="paragraph" w:styleId="Paragraphedeliste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fr-FR" w:eastAsia="zh-CN" w:bidi="hi-IN"/>
    </w:rPr>
  </w:style>
  <w:style w:type="character" w:customStyle="1" w:styleId="PieddepageCar">
    <w:name w:val="Pied de page Car"/>
    <w:basedOn w:val="Policepardfaut"/>
    <w:link w:val="Pieddepage"/>
    <w:rsid w:val="00501AC1"/>
    <w:rPr>
      <w:rFonts w:ascii="Calibri" w:hAnsi="Calibri" w:cs="Arial"/>
      <w:sz w:val="18"/>
      <w:szCs w:val="18"/>
      <w:lang w:eastAsia="zh-CN"/>
    </w:rPr>
  </w:style>
  <w:style w:type="character" w:customStyle="1" w:styleId="En-tteCar">
    <w:name w:val="En-tête Car"/>
    <w:basedOn w:val="Policepardfaut"/>
    <w:link w:val="En-tte"/>
    <w:rsid w:val="00501AC1"/>
    <w:rPr>
      <w:rFonts w:ascii="Calibri" w:hAnsi="Calibri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 Adimi</dc:creator>
  <cp:lastModifiedBy>hp</cp:lastModifiedBy>
  <cp:revision>3</cp:revision>
  <dcterms:created xsi:type="dcterms:W3CDTF">2025-06-29T11:11:00Z</dcterms:created>
  <dcterms:modified xsi:type="dcterms:W3CDTF">2025-11-16T14:02:00Z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671DDEEDA6FA42C38AEFB15F883C018E_13</vt:lpwstr>
  </property>
</Properties>
</file>