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377AF" w14:textId="77777777" w:rsidR="006B0854" w:rsidRPr="006B0854" w:rsidRDefault="006B0854" w:rsidP="006B0854">
      <w:pPr>
        <w:widowControl w:val="0"/>
        <w:kinsoku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085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w:drawing>
          <wp:anchor distT="0" distB="0" distL="114300" distR="114300" simplePos="0" relativeHeight="251660288" behindDoc="1" locked="0" layoutInCell="1" allowOverlap="1" wp14:anchorId="2F3F0228" wp14:editId="1F4294C5">
            <wp:simplePos x="0" y="0"/>
            <wp:positionH relativeFrom="margin">
              <wp:posOffset>5810250</wp:posOffset>
            </wp:positionH>
            <wp:positionV relativeFrom="margin">
              <wp:posOffset>-38100</wp:posOffset>
            </wp:positionV>
            <wp:extent cx="911860" cy="781050"/>
            <wp:effectExtent l="0" t="0" r="0" b="0"/>
            <wp:wrapNone/>
            <wp:docPr id="2053687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7056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0854">
        <w:rPr>
          <w:rFonts w:ascii="Times New Roman" w:eastAsia="Calibri" w:hAnsi="Times New Roman" w:cs="Times New Roman"/>
          <w:noProof/>
          <w:sz w:val="24"/>
          <w:szCs w:val="24"/>
          <w:lang w:eastAsia="fr-FR"/>
          <w14:ligatures w14:val="none"/>
        </w:rPr>
        <w:drawing>
          <wp:anchor distT="0" distB="0" distL="114300" distR="114300" simplePos="0" relativeHeight="251659264" behindDoc="1" locked="0" layoutInCell="1" allowOverlap="1" wp14:anchorId="5852140B" wp14:editId="5FD7D8F7">
            <wp:simplePos x="0" y="0"/>
            <wp:positionH relativeFrom="margin">
              <wp:posOffset>-74930</wp:posOffset>
            </wp:positionH>
            <wp:positionV relativeFrom="margin">
              <wp:posOffset>-37465</wp:posOffset>
            </wp:positionV>
            <wp:extent cx="885190" cy="781050"/>
            <wp:effectExtent l="0" t="0" r="0" b="0"/>
            <wp:wrapNone/>
            <wp:docPr id="13027335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7056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085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AB55F1" wp14:editId="260CF311">
                <wp:simplePos x="0" y="0"/>
                <wp:positionH relativeFrom="column">
                  <wp:posOffset>847725</wp:posOffset>
                </wp:positionH>
                <wp:positionV relativeFrom="paragraph">
                  <wp:posOffset>37465</wp:posOffset>
                </wp:positionV>
                <wp:extent cx="4921250" cy="1114425"/>
                <wp:effectExtent l="0" t="0" r="0" b="0"/>
                <wp:wrapThrough wrapText="bothSides">
                  <wp:wrapPolygon edited="0">
                    <wp:start x="0" y="0"/>
                    <wp:lineTo x="0" y="21415"/>
                    <wp:lineTo x="21489" y="21415"/>
                    <wp:lineTo x="21489" y="0"/>
                    <wp:lineTo x="0" y="0"/>
                  </wp:wrapPolygon>
                </wp:wrapThrough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36F5EB" w14:textId="77777777" w:rsidR="006B0854" w:rsidRPr="006B0854" w:rsidRDefault="006B0854" w:rsidP="006B08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  <w:w w:val="105"/>
                                <w:lang w:val="en-US"/>
                              </w:rPr>
                            </w:pPr>
                            <w:r w:rsidRPr="006B0854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  <w:w w:val="105"/>
                                <w:lang w:val="en-US"/>
                              </w:rPr>
                              <w:t>DEMOCRATIC AND PEOPLE’S REPUBLIC OF ALGERIA</w:t>
                            </w:r>
                          </w:p>
                          <w:p w14:paraId="3B8504B9" w14:textId="77777777" w:rsidR="006B0854" w:rsidRPr="006B0854" w:rsidRDefault="006B0854" w:rsidP="006B08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  <w:w w:val="105"/>
                                <w:lang w:val="en-US"/>
                              </w:rPr>
                            </w:pPr>
                            <w:r w:rsidRPr="006B0854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  <w:w w:val="105"/>
                                <w:lang w:val="en-US"/>
                              </w:rPr>
                              <w:t>Ministry of Higher Education and Scientific Research</w:t>
                            </w:r>
                          </w:p>
                          <w:p w14:paraId="79130A91" w14:textId="77777777" w:rsidR="006B0854" w:rsidRPr="006B0854" w:rsidRDefault="006B0854" w:rsidP="006B08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  <w:w w:val="105"/>
                                <w:lang w:val="en-US"/>
                              </w:rPr>
                            </w:pPr>
                            <w:r w:rsidRPr="006B0854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  <w:w w:val="105"/>
                                <w:lang w:val="en-US"/>
                              </w:rPr>
                              <w:t>University Ferhat Abbas Sétif-1</w:t>
                            </w:r>
                          </w:p>
                          <w:p w14:paraId="6A8942F3" w14:textId="77777777" w:rsidR="006B0854" w:rsidRPr="006B0854" w:rsidRDefault="006B0854" w:rsidP="006B08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  <w:w w:val="105"/>
                                <w:lang w:val="en-US"/>
                              </w:rPr>
                            </w:pPr>
                            <w:r w:rsidRPr="006B0854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  <w:w w:val="105"/>
                                <w:lang w:val="en-US"/>
                              </w:rPr>
                              <w:t>Faculty of Sciences</w:t>
                            </w:r>
                          </w:p>
                          <w:p w14:paraId="2EDA623C" w14:textId="77777777" w:rsidR="006B0854" w:rsidRDefault="006B0854" w:rsidP="006B0854">
                            <w:pPr>
                              <w:jc w:val="center"/>
                            </w:pPr>
                            <w:r w:rsidRPr="006B0854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  <w:w w:val="105"/>
                                <w:lang w:val="en-US"/>
                              </w:rPr>
                              <w:t>Department of Chemistry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AB55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.75pt;margin-top:2.95pt;width:387.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" stroked="f">
                <v:textbox>
                  <w:txbxContent>
                    <w:p w14:paraId="3436F5EB" w14:textId="77777777" w:rsidR="006B0854" w:rsidRPr="006B0854" w:rsidRDefault="006B0854" w:rsidP="006B08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  <w:w w:val="105"/>
                          <w:lang w:val="en-US"/>
                        </w:rPr>
                      </w:pPr>
                      <w:r w:rsidRPr="006B0854"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  <w:w w:val="105"/>
                          <w:lang w:val="en-US"/>
                        </w:rPr>
                        <w:t>DEMOCRATIC AND PEOPLE’S REPUBLIC OF ALGERIA</w:t>
                      </w:r>
                    </w:p>
                    <w:p w14:paraId="3B8504B9" w14:textId="77777777" w:rsidR="006B0854" w:rsidRPr="006B0854" w:rsidRDefault="006B0854" w:rsidP="006B08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  <w:w w:val="105"/>
                          <w:lang w:val="en-US"/>
                        </w:rPr>
                      </w:pPr>
                      <w:r w:rsidRPr="006B0854"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  <w:w w:val="105"/>
                          <w:lang w:val="en-US"/>
                        </w:rPr>
                        <w:t>Ministry of Higher Education and Scientific Research</w:t>
                      </w:r>
                    </w:p>
                    <w:p w14:paraId="79130A91" w14:textId="77777777" w:rsidR="006B0854" w:rsidRPr="006B0854" w:rsidRDefault="006B0854" w:rsidP="006B08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  <w:w w:val="105"/>
                          <w:lang w:val="en-US"/>
                        </w:rPr>
                      </w:pPr>
                      <w:r w:rsidRPr="006B0854"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  <w:w w:val="105"/>
                          <w:lang w:val="en-US"/>
                        </w:rPr>
                        <w:t>University Ferhat Abbas Sétif-1</w:t>
                      </w:r>
                    </w:p>
                    <w:p w14:paraId="6A8942F3" w14:textId="77777777" w:rsidR="006B0854" w:rsidRPr="006B0854" w:rsidRDefault="006B0854" w:rsidP="006B08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  <w:w w:val="105"/>
                          <w:lang w:val="en-US"/>
                        </w:rPr>
                      </w:pPr>
                      <w:r w:rsidRPr="006B0854"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  <w:w w:val="105"/>
                          <w:lang w:val="en-US"/>
                        </w:rPr>
                        <w:t>Faculty of Sciences</w:t>
                      </w:r>
                    </w:p>
                    <w:p w14:paraId="2EDA623C" w14:textId="77777777" w:rsidR="006B0854" w:rsidRDefault="006B0854" w:rsidP="006B0854">
                      <w:pPr>
                        <w:jc w:val="center"/>
                      </w:pPr>
                      <w:r w:rsidRPr="006B0854"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  <w:w w:val="105"/>
                          <w:lang w:val="en-US"/>
                        </w:rPr>
                        <w:t>Department of Chemistry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C43439F" w14:textId="77777777" w:rsidR="006B0854" w:rsidRPr="006B0854" w:rsidRDefault="006B0854" w:rsidP="006B0854">
      <w:pPr>
        <w:widowControl w:val="0"/>
        <w:kinsoku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B861CCE" w14:textId="77777777" w:rsidR="006B0854" w:rsidRPr="006B0854" w:rsidRDefault="006B0854" w:rsidP="006B0854">
      <w:pPr>
        <w:widowControl w:val="0"/>
        <w:tabs>
          <w:tab w:val="left" w:pos="2160"/>
        </w:tabs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</w:p>
    <w:p w14:paraId="230BCFFF" w14:textId="77777777" w:rsidR="006B0854" w:rsidRPr="006B0854" w:rsidRDefault="006B0854" w:rsidP="006B0854">
      <w:pPr>
        <w:widowControl w:val="0"/>
        <w:tabs>
          <w:tab w:val="left" w:pos="2160"/>
        </w:tabs>
        <w:kinsoku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</w:p>
    <w:p w14:paraId="17373637" w14:textId="77777777" w:rsidR="006B0854" w:rsidRPr="006B0854" w:rsidRDefault="006B0854" w:rsidP="006B0854">
      <w:pPr>
        <w:autoSpaceDE w:val="0"/>
        <w:autoSpaceDN w:val="0"/>
        <w:adjustRightInd w:val="0"/>
        <w:spacing w:after="0" w:line="72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B08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drawing>
          <wp:anchor distT="0" distB="0" distL="114300" distR="114300" simplePos="0" relativeHeight="251663360" behindDoc="0" locked="0" layoutInCell="1" allowOverlap="1" wp14:anchorId="59D59809" wp14:editId="72366855">
            <wp:simplePos x="0" y="0"/>
            <wp:positionH relativeFrom="column">
              <wp:posOffset>2476500</wp:posOffset>
            </wp:positionH>
            <wp:positionV relativeFrom="paragraph">
              <wp:posOffset>431165</wp:posOffset>
            </wp:positionV>
            <wp:extent cx="1476375" cy="923925"/>
            <wp:effectExtent l="0" t="0" r="0" b="0"/>
            <wp:wrapTopAndBottom/>
            <wp:docPr id="132393643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936435" name="Image 1323936435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C27A7E2" w14:textId="77777777" w:rsidR="006B0854" w:rsidRPr="006B0854" w:rsidRDefault="006B0854" w:rsidP="006B0854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</w:p>
    <w:p w14:paraId="58606304" w14:textId="77777777" w:rsidR="006B0854" w:rsidRPr="006B0854" w:rsidRDefault="006B0854" w:rsidP="006B0854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12"/>
          <w:szCs w:val="12"/>
          <w:lang w:val="en-US"/>
          <w14:ligatures w14:val="none"/>
        </w:rPr>
      </w:pPr>
      <w:r w:rsidRPr="006B085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MASTER’S THESIS</w:t>
      </w:r>
    </w:p>
    <w:p w14:paraId="04C36919" w14:textId="77777777" w:rsidR="006B0854" w:rsidRPr="006B0854" w:rsidRDefault="006B0854" w:rsidP="006B0854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en-US"/>
          <w14:ligatures w14:val="none"/>
        </w:rPr>
      </w:pPr>
      <w:r w:rsidRPr="006B0854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en-US"/>
          <w14:ligatures w14:val="none"/>
        </w:rPr>
        <w:t>Field: Science of Matter</w:t>
      </w:r>
    </w:p>
    <w:p w14:paraId="57A392FC" w14:textId="77777777" w:rsidR="006B0854" w:rsidRPr="006B0854" w:rsidRDefault="006B0854" w:rsidP="006B0854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en-US"/>
          <w14:ligatures w14:val="none"/>
        </w:rPr>
      </w:pPr>
      <w:r w:rsidRPr="006B0854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en-US"/>
          <w14:ligatures w14:val="none"/>
        </w:rPr>
        <w:t>Specialty: Chemistry-Physics</w:t>
      </w:r>
    </w:p>
    <w:p w14:paraId="394AC283" w14:textId="77777777" w:rsidR="006B0854" w:rsidRPr="006B0854" w:rsidRDefault="006B0854" w:rsidP="006B0854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en-US"/>
          <w14:ligatures w14:val="none"/>
        </w:rPr>
      </w:pPr>
    </w:p>
    <w:p w14:paraId="0414E3D3" w14:textId="77777777" w:rsidR="006B0854" w:rsidRPr="006B0854" w:rsidRDefault="006B0854" w:rsidP="006B0854">
      <w:pPr>
        <w:widowControl w:val="0"/>
        <w:tabs>
          <w:tab w:val="left" w:pos="2160"/>
        </w:tabs>
        <w:kinsoku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en-US"/>
          <w14:ligatures w14:val="none"/>
        </w:rPr>
      </w:pPr>
    </w:p>
    <w:p w14:paraId="3074CD07" w14:textId="77777777" w:rsidR="006B0854" w:rsidRPr="006B0854" w:rsidRDefault="006B0854" w:rsidP="006B0854">
      <w:pPr>
        <w:widowControl w:val="0"/>
        <w:tabs>
          <w:tab w:val="left" w:pos="2160"/>
        </w:tabs>
        <w:kinsoku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6B0854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D87A1" wp14:editId="355903FB">
                <wp:simplePos x="0" y="0"/>
                <wp:positionH relativeFrom="column">
                  <wp:posOffset>295275</wp:posOffset>
                </wp:positionH>
                <wp:positionV relativeFrom="paragraph">
                  <wp:posOffset>652145</wp:posOffset>
                </wp:positionV>
                <wp:extent cx="6162675" cy="923925"/>
                <wp:effectExtent l="38100" t="34925" r="38100" b="31750"/>
                <wp:wrapThrough wrapText="bothSides">
                  <wp:wrapPolygon edited="0">
                    <wp:start x="200" y="-445"/>
                    <wp:lineTo x="-67" y="-445"/>
                    <wp:lineTo x="-67" y="20487"/>
                    <wp:lineTo x="134" y="22268"/>
                    <wp:lineTo x="21500" y="22268"/>
                    <wp:lineTo x="21700" y="20932"/>
                    <wp:lineTo x="21700" y="1336"/>
                    <wp:lineTo x="21500" y="-445"/>
                    <wp:lineTo x="200" y="-445"/>
                  </wp:wrapPolygon>
                </wp:wrapThrough>
                <wp:docPr id="50434632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 algn="ctr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00D7BA" w14:textId="77777777" w:rsidR="006B0854" w:rsidRPr="00575260" w:rsidRDefault="006B0854" w:rsidP="006B0854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144"/>
                                <w:lang w:val="en-US"/>
                              </w:rPr>
                            </w:pPr>
                            <w:r w:rsidRPr="00575260">
                              <w:rPr>
                                <w:b/>
                                <w:bCs/>
                                <w:sz w:val="36"/>
                                <w:szCs w:val="144"/>
                                <w:lang w:val="en-US"/>
                              </w:rPr>
                              <w:t>Study of the Electrocatalytic Properties of Electrodes for Water Electrolysis</w:t>
                            </w:r>
                          </w:p>
                          <w:p w14:paraId="1160E3EC" w14:textId="77777777" w:rsidR="006B0854" w:rsidRPr="00575260" w:rsidRDefault="006B0854" w:rsidP="006B0854">
                            <w:pPr>
                              <w:jc w:val="center"/>
                              <w:rPr>
                                <w:b/>
                                <w:bCs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C4D87A1" id="AutoShape 5" o:spid="_x0000_s1027" style="position:absolute;left:0;text-align:left;margin-left:23.25pt;margin-top:51.35pt;width:485.2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" strokecolor="#4bacc6" strokeweight="5pt">
                <v:stroke linestyle="thickThin"/>
                <v:shadow color="#868686"/>
                <v:textbox>
                  <w:txbxContent>
                    <w:p w14:paraId="4E00D7BA" w14:textId="77777777" w:rsidR="006B0854" w:rsidRPr="00575260" w:rsidRDefault="006B0854" w:rsidP="006B0854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36"/>
                          <w:szCs w:val="144"/>
                          <w:lang w:val="en-US"/>
                        </w:rPr>
                      </w:pPr>
                      <w:r w:rsidRPr="00575260">
                        <w:rPr>
                          <w:b/>
                          <w:bCs/>
                          <w:sz w:val="36"/>
                          <w:szCs w:val="144"/>
                          <w:lang w:val="en-US"/>
                        </w:rPr>
                        <w:t>Study of the Electrocatalytic Properties of Electrodes for Water Electrolysis</w:t>
                      </w:r>
                    </w:p>
                    <w:p w14:paraId="1160E3EC" w14:textId="77777777" w:rsidR="006B0854" w:rsidRPr="00575260" w:rsidRDefault="006B0854" w:rsidP="006B0854">
                      <w:pPr>
                        <w:jc w:val="center"/>
                        <w:rPr>
                          <w:b/>
                          <w:bCs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6B08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fr-FR"/>
          <w14:ligatures w14:val="none"/>
        </w:rPr>
        <w:t>Thesis Title:</w:t>
      </w:r>
    </w:p>
    <w:p w14:paraId="0BEA41F0" w14:textId="77777777" w:rsidR="006B0854" w:rsidRPr="006B0854" w:rsidRDefault="006B0854" w:rsidP="006B0854">
      <w:pPr>
        <w:widowControl w:val="0"/>
        <w:tabs>
          <w:tab w:val="left" w:pos="2160"/>
        </w:tabs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</w:pPr>
    </w:p>
    <w:p w14:paraId="34F05719" w14:textId="77777777" w:rsidR="006B0854" w:rsidRPr="006B0854" w:rsidRDefault="006B0854" w:rsidP="006B0854">
      <w:pPr>
        <w:widowControl w:val="0"/>
        <w:tabs>
          <w:tab w:val="left" w:pos="2160"/>
        </w:tabs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</w:pPr>
    </w:p>
    <w:p w14:paraId="034A3BCB" w14:textId="77777777" w:rsidR="006B0854" w:rsidRPr="006B0854" w:rsidRDefault="006B0854" w:rsidP="006B0854">
      <w:pPr>
        <w:widowControl w:val="0"/>
        <w:tabs>
          <w:tab w:val="left" w:pos="2160"/>
        </w:tabs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</w:pPr>
    </w:p>
    <w:p w14:paraId="51E488D4" w14:textId="77777777" w:rsidR="006B0854" w:rsidRPr="006B0854" w:rsidRDefault="006B0854" w:rsidP="006B0854">
      <w:pPr>
        <w:widowControl w:val="0"/>
        <w:tabs>
          <w:tab w:val="left" w:pos="2160"/>
          <w:tab w:val="left" w:pos="6820"/>
        </w:tabs>
        <w:kinsoku w:val="0"/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6B085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Presented by:</w:t>
      </w:r>
      <w:r w:rsidRPr="006B085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6B085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GHIAT Khouloud</w:t>
      </w:r>
      <w:r w:rsidRPr="006B085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ab/>
      </w:r>
      <w:r w:rsidRPr="006B08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Supervised by: H. BELHADJ</w:t>
      </w:r>
    </w:p>
    <w:p w14:paraId="4761FBB1" w14:textId="77777777" w:rsidR="006B0854" w:rsidRPr="006B0854" w:rsidRDefault="006B0854" w:rsidP="006B0854">
      <w:pPr>
        <w:widowControl w:val="0"/>
        <w:kinsoku w:val="0"/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6B085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            BELILITA Lamise</w:t>
      </w:r>
      <w:r w:rsidRPr="006B085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15019B82" w14:textId="77777777" w:rsidR="006B0854" w:rsidRPr="006B0854" w:rsidRDefault="006B0854" w:rsidP="006B0854">
      <w:pPr>
        <w:widowControl w:val="0"/>
        <w:kinsoku w:val="0"/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9B77468" w14:textId="77777777" w:rsidR="006B0854" w:rsidRPr="006B0854" w:rsidRDefault="006B0854" w:rsidP="006B0854">
      <w:pPr>
        <w:widowControl w:val="0"/>
        <w:kinsoku w:val="0"/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DF9C41A" w14:textId="77777777" w:rsidR="006B0854" w:rsidRPr="006B0854" w:rsidRDefault="006B0854" w:rsidP="006B0854">
      <w:pPr>
        <w:widowControl w:val="0"/>
        <w:kinsoku w:val="0"/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6B085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Thesis defended publicly on 21/06/2025 before the examination committee composed of:</w:t>
      </w:r>
    </w:p>
    <w:p w14:paraId="41E4D8E9" w14:textId="77777777" w:rsidR="006B0854" w:rsidRPr="006B0854" w:rsidRDefault="006B0854" w:rsidP="006B0854">
      <w:pPr>
        <w:widowControl w:val="0"/>
        <w:kinsoku w:val="0"/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36236B8" w14:textId="77777777" w:rsidR="006B0854" w:rsidRPr="006B0854" w:rsidRDefault="006B0854" w:rsidP="006B0854">
      <w:pPr>
        <w:widowControl w:val="0"/>
        <w:kinsoku w:val="0"/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Style w:val="Grilledutableau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36"/>
        <w:gridCol w:w="1045"/>
      </w:tblGrid>
      <w:tr w:rsidR="006B0854" w:rsidRPr="006B0854" w14:paraId="58FCCC85" w14:textId="77777777" w:rsidTr="00557A9D">
        <w:trPr>
          <w:trHeight w:val="368"/>
        </w:trPr>
        <w:tc>
          <w:tcPr>
            <w:tcW w:w="4820" w:type="dxa"/>
          </w:tcPr>
          <w:p w14:paraId="69D9DCAD" w14:textId="77777777" w:rsidR="006B0854" w:rsidRPr="006B0854" w:rsidRDefault="006B0854" w:rsidP="006B0854">
            <w:pPr>
              <w:widowControl w:val="0"/>
              <w:kinsoku w:val="0"/>
              <w:spacing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08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Committee in charge: </w:t>
            </w:r>
          </w:p>
        </w:tc>
        <w:tc>
          <w:tcPr>
            <w:tcW w:w="236" w:type="dxa"/>
          </w:tcPr>
          <w:p w14:paraId="65F3BCA6" w14:textId="77777777" w:rsidR="006B0854" w:rsidRPr="006B0854" w:rsidRDefault="006B0854" w:rsidP="006B0854">
            <w:pPr>
              <w:widowControl w:val="0"/>
              <w:kinsoku w:val="0"/>
              <w:spacing w:line="48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</w:tcPr>
          <w:p w14:paraId="52992A68" w14:textId="77777777" w:rsidR="006B0854" w:rsidRPr="006B0854" w:rsidRDefault="006B0854" w:rsidP="006B0854">
            <w:pPr>
              <w:widowControl w:val="0"/>
              <w:kinsoku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0854" w:rsidRPr="006B0854" w14:paraId="08BDE477" w14:textId="77777777" w:rsidTr="00557A9D">
        <w:trPr>
          <w:gridAfter w:val="2"/>
          <w:wAfter w:w="1281" w:type="dxa"/>
          <w:trHeight w:val="555"/>
        </w:trPr>
        <w:tc>
          <w:tcPr>
            <w:tcW w:w="4820" w:type="dxa"/>
          </w:tcPr>
          <w:p w14:paraId="753EE401" w14:textId="77777777" w:rsidR="006B0854" w:rsidRPr="006B0854" w:rsidRDefault="006B0854" w:rsidP="006B0854">
            <w:pPr>
              <w:widowControl w:val="0"/>
              <w:kinsoku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B0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President:</w:t>
            </w:r>
            <w:r w:rsidRPr="006B0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A. Azizi</w:t>
            </w:r>
          </w:p>
        </w:tc>
      </w:tr>
      <w:tr w:rsidR="006B0854" w:rsidRPr="006B0854" w14:paraId="29064FFA" w14:textId="77777777" w:rsidTr="00557A9D">
        <w:trPr>
          <w:gridAfter w:val="2"/>
          <w:wAfter w:w="1281" w:type="dxa"/>
          <w:trHeight w:val="540"/>
        </w:trPr>
        <w:tc>
          <w:tcPr>
            <w:tcW w:w="4820" w:type="dxa"/>
          </w:tcPr>
          <w:p w14:paraId="77F2647F" w14:textId="77777777" w:rsidR="006B0854" w:rsidRPr="006B0854" w:rsidRDefault="006B0854" w:rsidP="006B0854">
            <w:pPr>
              <w:widowControl w:val="0"/>
              <w:kinsoku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B0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Examiner:</w:t>
            </w:r>
            <w:r w:rsidRPr="006B0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C.</w:t>
            </w:r>
            <w:r w:rsidRPr="006B0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Dehchar </w:t>
            </w:r>
          </w:p>
        </w:tc>
      </w:tr>
      <w:tr w:rsidR="006B0854" w:rsidRPr="006B0854" w14:paraId="428BC7F7" w14:textId="77777777" w:rsidTr="00557A9D">
        <w:trPr>
          <w:gridAfter w:val="2"/>
          <w:wAfter w:w="1281" w:type="dxa"/>
          <w:trHeight w:val="555"/>
        </w:trPr>
        <w:tc>
          <w:tcPr>
            <w:tcW w:w="4820" w:type="dxa"/>
          </w:tcPr>
          <w:p w14:paraId="7236FCC3" w14:textId="77777777" w:rsidR="006B0854" w:rsidRPr="006B0854" w:rsidRDefault="006B0854" w:rsidP="006B0854">
            <w:pPr>
              <w:widowControl w:val="0"/>
              <w:kinsoku w:val="0"/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bookmarkStart w:id="0" w:name="_Hlk201142402"/>
            <w:r w:rsidRPr="006B0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Supervisor</w:t>
            </w:r>
            <w:bookmarkEnd w:id="0"/>
            <w:r w:rsidRPr="006B0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6B0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H. Belhadj                   </w:t>
            </w:r>
          </w:p>
        </w:tc>
      </w:tr>
      <w:tr w:rsidR="006B0854" w:rsidRPr="006B0854" w14:paraId="1E16B882" w14:textId="77777777" w:rsidTr="00557A9D">
        <w:trPr>
          <w:gridAfter w:val="2"/>
          <w:wAfter w:w="1281" w:type="dxa"/>
          <w:trHeight w:val="1110"/>
        </w:trPr>
        <w:tc>
          <w:tcPr>
            <w:tcW w:w="4820" w:type="dxa"/>
          </w:tcPr>
          <w:p w14:paraId="078323C7" w14:textId="77777777" w:rsidR="006B0854" w:rsidRPr="006B0854" w:rsidRDefault="006B0854" w:rsidP="006B0854">
            <w:pPr>
              <w:widowControl w:val="0"/>
              <w:kinsoku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Co-supervisor:</w:t>
            </w:r>
            <w:r w:rsidRPr="006B0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Y. Messaoudi</w:t>
            </w:r>
          </w:p>
          <w:p w14:paraId="4D0042FD" w14:textId="77777777" w:rsidR="006B0854" w:rsidRPr="006B0854" w:rsidRDefault="006B0854" w:rsidP="006B0854">
            <w:pPr>
              <w:widowControl w:val="0"/>
              <w:kinsoku w:val="0"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8B10979" w14:textId="77777777" w:rsidR="006B0854" w:rsidRPr="006B0854" w:rsidRDefault="006B0854" w:rsidP="006B0854">
      <w:pPr>
        <w:widowControl w:val="0"/>
        <w:kinsoku w:val="0"/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AC55446" w14:textId="38AAC1E3" w:rsidR="006B0854" w:rsidRPr="006B0854" w:rsidRDefault="006B0854" w:rsidP="006B0854">
      <w:pPr>
        <w:widowControl w:val="0"/>
        <w:tabs>
          <w:tab w:val="center" w:pos="5233"/>
          <w:tab w:val="right" w:pos="10466"/>
        </w:tabs>
        <w:kinsoku w:val="0"/>
        <w:spacing w:after="0" w:line="48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sectPr w:rsidR="006B0854" w:rsidRPr="006B0854" w:rsidSect="006B0854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 w:rsidRPr="006B085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 2024/20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25</w:t>
      </w:r>
    </w:p>
    <w:p w14:paraId="53F271A7" w14:textId="77777777" w:rsidR="009A711B" w:rsidRPr="009A711B" w:rsidRDefault="009A711B" w:rsidP="009A711B">
      <w:pPr>
        <w:widowControl w:val="0"/>
        <w:tabs>
          <w:tab w:val="center" w:pos="4536"/>
          <w:tab w:val="right" w:pos="9638"/>
        </w:tabs>
        <w:kinsoku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5B9BD5"/>
          <w:kern w:val="0"/>
          <w:sz w:val="24"/>
          <w:szCs w:val="24"/>
          <w:u w:val="single"/>
          <w:lang w:val="en-US" w:eastAsia="fr-FR"/>
          <w14:ligatures w14:val="none"/>
        </w:rPr>
      </w:pPr>
      <w:r w:rsidRPr="009A711B">
        <w:rPr>
          <w:rFonts w:ascii="Times New Roman" w:eastAsia="Times New Roman" w:hAnsi="Times New Roman" w:cs="Times New Roman"/>
          <w:b/>
          <w:bCs/>
          <w:i/>
          <w:iCs/>
          <w:color w:val="5B9BD5"/>
          <w:kern w:val="0"/>
          <w:sz w:val="24"/>
          <w:szCs w:val="24"/>
          <w:u w:val="single"/>
          <w:lang w:val="en-US" w:eastAsia="fr-FR"/>
          <w14:ligatures w14:val="none"/>
        </w:rPr>
        <w:lastRenderedPageBreak/>
        <w:t>Abstract </w:t>
      </w:r>
      <w:r w:rsidRPr="009A711B">
        <w:rPr>
          <w:rFonts w:ascii="Times New Roman" w:eastAsia="Times New Roman" w:hAnsi="Times New Roman" w:cs="Times New Roman"/>
          <w:b/>
          <w:bCs/>
          <w:i/>
          <w:iCs/>
          <w:color w:val="5B9BD5"/>
          <w:kern w:val="0"/>
          <w:sz w:val="24"/>
          <w:szCs w:val="24"/>
          <w:u w:val="single"/>
          <w:lang w:val="en-US" w:eastAsia="fr-FR"/>
          <w14:ligatures w14:val="none"/>
        </w:rPr>
        <w:tab/>
      </w:r>
      <w:r w:rsidRPr="009A711B">
        <w:rPr>
          <w:rFonts w:ascii="Times New Roman" w:eastAsia="Times New Roman" w:hAnsi="Times New Roman" w:cs="Times New Roman"/>
          <w:b/>
          <w:bCs/>
          <w:i/>
          <w:iCs/>
          <w:color w:val="5B9BD5"/>
          <w:kern w:val="0"/>
          <w:sz w:val="24"/>
          <w:szCs w:val="24"/>
          <w:u w:val="single"/>
          <w:lang w:val="en-US" w:eastAsia="fr-FR"/>
          <w14:ligatures w14:val="none"/>
        </w:rPr>
        <w:tab/>
      </w:r>
    </w:p>
    <w:p w14:paraId="16FEE412" w14:textId="77777777" w:rsidR="009A711B" w:rsidRDefault="009A711B" w:rsidP="009A711B">
      <w:pPr>
        <w:widowControl w:val="0"/>
        <w:kinsoku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</w:p>
    <w:p w14:paraId="4B803631" w14:textId="77777777" w:rsidR="009A711B" w:rsidRPr="009A711B" w:rsidRDefault="009A711B" w:rsidP="009A711B">
      <w:pPr>
        <w:widowControl w:val="0"/>
        <w:kinsoku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</w:pPr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 xml:space="preserve">In this study, pristine </w:t>
      </w:r>
      <w:proofErr w:type="spellStart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ZnS</w:t>
      </w:r>
      <w:proofErr w:type="spellEnd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 xml:space="preserve">, </w:t>
      </w:r>
      <w:proofErr w:type="spellStart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ZnFe₂O</w:t>
      </w:r>
      <w:proofErr w:type="spellEnd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 xml:space="preserve">₄, and their composite </w:t>
      </w:r>
      <w:proofErr w:type="spellStart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ZnS</w:t>
      </w:r>
      <w:proofErr w:type="spellEnd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/</w:t>
      </w:r>
      <w:proofErr w:type="spellStart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ZnFe₂O</w:t>
      </w:r>
      <w:proofErr w:type="spellEnd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 xml:space="preserve">₄ </w:t>
      </w:r>
      <w:proofErr w:type="spellStart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heterostructure</w:t>
      </w:r>
      <w:proofErr w:type="spellEnd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 xml:space="preserve"> were successfully synthesized via a simple </w:t>
      </w:r>
      <w:proofErr w:type="spellStart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electrodeposition</w:t>
      </w:r>
      <w:proofErr w:type="spellEnd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 xml:space="preserve"> method and comprehensively characterized using structural, optical, and electrochemical techniques. X-ray diffraction (XRD) confirmed the crystalline nature and successful formation of as-prepared electrode. UV–Vis spectroscopy and </w:t>
      </w:r>
      <w:proofErr w:type="spellStart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Tauc</w:t>
      </w:r>
      <w:proofErr w:type="spellEnd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 xml:space="preserve"> analysis revealed a shift in the absorption edge of the </w:t>
      </w:r>
      <w:proofErr w:type="spellStart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heterojunction</w:t>
      </w:r>
      <w:proofErr w:type="spellEnd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 xml:space="preserve">, resulting in a novel band gap of 2.80 </w:t>
      </w:r>
      <w:proofErr w:type="spellStart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eV</w:t>
      </w:r>
      <w:proofErr w:type="spellEnd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, enabling visible-light excitation. Mott–</w:t>
      </w:r>
      <w:proofErr w:type="spellStart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Schottky</w:t>
      </w:r>
      <w:proofErr w:type="spellEnd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 xml:space="preserve"> analysis demonstrated the formation of a p–n </w:t>
      </w:r>
      <w:proofErr w:type="spellStart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heterojunction</w:t>
      </w:r>
      <w:proofErr w:type="spellEnd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 xml:space="preserve"> with enhanced charge carrier concentration and a favorable flat-band potential shift, promoting efficient interfacial charge separation. Electrochemical investigation showed superior hydrogen evolution reaction (HER) activity for the </w:t>
      </w:r>
      <w:proofErr w:type="spellStart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ZnS</w:t>
      </w:r>
      <w:proofErr w:type="spellEnd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/</w:t>
      </w:r>
      <w:proofErr w:type="spellStart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ZnFe₂O</w:t>
      </w:r>
      <w:proofErr w:type="spellEnd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 xml:space="preserve">₄ electrode in alkaline media, delivering a low </w:t>
      </w:r>
      <w:proofErr w:type="spellStart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overpotential</w:t>
      </w:r>
      <w:proofErr w:type="spellEnd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 xml:space="preserve"> of 261 mV at −10 mA·cm⁻² and a </w:t>
      </w:r>
      <w:proofErr w:type="spellStart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Tafel</w:t>
      </w:r>
      <w:proofErr w:type="spellEnd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 xml:space="preserve"> slope of 122 mV·dec⁻¹, indicating </w:t>
      </w:r>
      <w:proofErr w:type="spellStart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Volmer</w:t>
      </w:r>
      <w:proofErr w:type="spellEnd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 xml:space="preserve">-step-dominated kinetics. Electrochemical impedance spectroscopy (EIS) revealed the lowest charge-transfer resistance (2.13 </w:t>
      </w:r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Ω</w:t>
      </w:r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 xml:space="preserve">) and the highest electrochemically active surface area (ECSA = 30.25 cm²), suggesting rapid electron transport and abundant active sites. The composite electrode also demonstrated excellent durability, maintaining stable performance after 1500 LSV cycles and 3 hours of continuous operation at −100 mA·cm⁻². Notably, under visible-light irradiation, HER activity was further enhanced due to improved electrical conductivity and efficient charge separation at the </w:t>
      </w:r>
      <w:proofErr w:type="spellStart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ZnS</w:t>
      </w:r>
      <w:proofErr w:type="spellEnd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/</w:t>
      </w:r>
      <w:proofErr w:type="spellStart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ZnFe₂O</w:t>
      </w:r>
      <w:proofErr w:type="spellEnd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 xml:space="preserve">₄ interface. The formation of the p–n </w:t>
      </w:r>
      <w:proofErr w:type="spellStart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heterojunction</w:t>
      </w:r>
      <w:proofErr w:type="spellEnd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 xml:space="preserve"> effectively reduces charge recombination and creates new active sites, significantly enhancing hydrogen production. These findings highlight the potential of </w:t>
      </w:r>
      <w:proofErr w:type="spellStart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heterojunction</w:t>
      </w:r>
      <w:proofErr w:type="spellEnd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 xml:space="preserve"> engineering and establish </w:t>
      </w:r>
      <w:proofErr w:type="spellStart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ZnS</w:t>
      </w:r>
      <w:proofErr w:type="spellEnd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/</w:t>
      </w:r>
      <w:proofErr w:type="spellStart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ZnFe₂O</w:t>
      </w:r>
      <w:proofErr w:type="spellEnd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 xml:space="preserve">₄ as a cost-effective and durable photo and </w:t>
      </w:r>
      <w:proofErr w:type="spellStart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>electrocatalyst</w:t>
      </w:r>
      <w:proofErr w:type="spellEnd"/>
      <w:r w:rsidRPr="009A711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fr-FR"/>
          <w14:ligatures w14:val="none"/>
        </w:rPr>
        <w:t xml:space="preserve"> for sustainable hydrogen generation in alkaline media.</w:t>
      </w:r>
    </w:p>
    <w:p w14:paraId="0306B8EC" w14:textId="0C387657" w:rsidR="009A711B" w:rsidRPr="009A711B" w:rsidRDefault="009A711B" w:rsidP="009A711B">
      <w:pPr>
        <w:widowControl w:val="0"/>
        <w:kinsoku w:val="0"/>
        <w:spacing w:after="0" w:line="360" w:lineRule="auto"/>
        <w:rPr>
          <w:rFonts w:ascii="Times New Roman" w:eastAsia="Calibri" w:hAnsi="Times New Roman" w:cs="Times New Roman"/>
          <w:kern w:val="0"/>
          <w:sz w:val="20"/>
          <w:szCs w:val="20"/>
          <w:lang w:val="en-US" w:eastAsia="fr-FR"/>
          <w14:ligatures w14:val="none"/>
        </w:rPr>
      </w:pPr>
      <w:r w:rsidRPr="009A711B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 w:eastAsia="fr-FR"/>
          <w14:ligatures w14:val="none"/>
        </w:rPr>
        <w:t xml:space="preserve">Keywords: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val="en-US" w:eastAsia="fr-FR"/>
          <w14:ligatures w14:val="none"/>
        </w:rPr>
        <w:t xml:space="preserve">Hydrogen Evolution Reaction (HER), 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val="en-US" w:eastAsia="fr-FR"/>
          <w14:ligatures w14:val="none"/>
        </w:rPr>
        <w:t>ZnS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val="en-US" w:eastAsia="fr-FR"/>
          <w14:ligatures w14:val="none"/>
        </w:rPr>
        <w:t xml:space="preserve">, 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val="en-US" w:eastAsia="fr-FR"/>
          <w14:ligatures w14:val="none"/>
        </w:rPr>
        <w:t>ZnFe₂O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val="en-US" w:eastAsia="fr-FR"/>
          <w14:ligatures w14:val="none"/>
        </w:rPr>
        <w:t xml:space="preserve">₄, 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val="en-US" w:eastAsia="fr-FR"/>
          <w14:ligatures w14:val="none"/>
        </w:rPr>
        <w:t>Heterojunction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val="en-US" w:eastAsia="fr-FR"/>
          <w14:ligatures w14:val="none"/>
        </w:rPr>
        <w:t xml:space="preserve">, 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val="en-US" w:eastAsia="fr-FR"/>
          <w14:ligatures w14:val="none"/>
        </w:rPr>
        <w:t>Electrocatalysis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val="en-US" w:eastAsia="fr-FR"/>
          <w14:ligatures w14:val="none"/>
        </w:rPr>
        <w:t>.</w:t>
      </w:r>
    </w:p>
    <w:p w14:paraId="4C8731B7" w14:textId="4B817C7B" w:rsidR="009A711B" w:rsidRPr="009A711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4F81BD"/>
          <w:kern w:val="0"/>
          <w:sz w:val="20"/>
          <w:szCs w:val="20"/>
          <w:u w:val="single"/>
          <w:lang w:eastAsia="fr-FR" w:bidi="ar-DZ"/>
          <w14:ligatures w14:val="none"/>
        </w:rPr>
      </w:pPr>
      <w:r w:rsidRPr="009A711B">
        <w:rPr>
          <w:rFonts w:ascii="Times New Roman" w:eastAsia="Calibri" w:hAnsi="Times New Roman" w:cs="Times New Roman" w:hint="cs"/>
          <w:b/>
          <w:bCs/>
          <w:i/>
          <w:iCs/>
          <w:color w:val="4F81BD"/>
          <w:kern w:val="0"/>
          <w:sz w:val="20"/>
          <w:szCs w:val="20"/>
          <w:u w:val="single"/>
          <w:rtl/>
          <w:lang w:eastAsia="fr-FR" w:bidi="ar-DZ"/>
          <w14:ligatures w14:val="none"/>
        </w:rPr>
        <w:t xml:space="preserve">الملخص  </w:t>
      </w:r>
    </w:p>
    <w:p w14:paraId="2D4BF598" w14:textId="5CA1F003" w:rsidR="009A711B" w:rsidRPr="009A711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4F81BD"/>
          <w:kern w:val="0"/>
          <w:sz w:val="20"/>
          <w:szCs w:val="20"/>
          <w:u w:val="single"/>
          <w:lang w:eastAsia="fr-FR" w:bidi="ar-DZ"/>
          <w14:ligatures w14:val="none"/>
        </w:rPr>
      </w:pPr>
      <w:r w:rsidRPr="009A711B">
        <w:rPr>
          <w:rFonts w:ascii="Times New Roman" w:eastAsia="Calibri" w:hAnsi="Times New Roman" w:cs="Times New Roman" w:hint="cs"/>
          <w:b/>
          <w:bCs/>
          <w:i/>
          <w:iCs/>
          <w:color w:val="4F81BD"/>
          <w:kern w:val="0"/>
          <w:sz w:val="20"/>
          <w:szCs w:val="20"/>
          <w:u w:val="single"/>
          <w:rtl/>
          <w:lang w:eastAsia="fr-FR" w:bidi="ar-DZ"/>
          <w14:ligatures w14:val="none"/>
        </w:rPr>
        <w:t xml:space="preserve">                                                                                                     </w:t>
      </w:r>
      <w:r>
        <w:rPr>
          <w:rFonts w:ascii="Times New Roman" w:eastAsia="Calibri" w:hAnsi="Times New Roman" w:cs="Times New Roman" w:hint="cs"/>
          <w:b/>
          <w:bCs/>
          <w:i/>
          <w:iCs/>
          <w:color w:val="4F81BD"/>
          <w:kern w:val="0"/>
          <w:sz w:val="20"/>
          <w:szCs w:val="20"/>
          <w:u w:val="single"/>
          <w:rtl/>
          <w:lang w:eastAsia="fr-FR" w:bidi="ar-DZ"/>
          <w14:ligatures w14:val="none"/>
        </w:rPr>
        <w:t xml:space="preserve">                         </w:t>
      </w:r>
      <w:r w:rsidRPr="009A711B">
        <w:rPr>
          <w:rFonts w:ascii="Times New Roman" w:eastAsia="Calibri" w:hAnsi="Times New Roman" w:cs="Times New Roman" w:hint="cs"/>
          <w:b/>
          <w:bCs/>
          <w:i/>
          <w:iCs/>
          <w:color w:val="4F81BD"/>
          <w:kern w:val="0"/>
          <w:sz w:val="20"/>
          <w:szCs w:val="20"/>
          <w:u w:val="single"/>
          <w:rtl/>
          <w:lang w:eastAsia="fr-FR" w:bidi="ar-DZ"/>
          <w14:ligatures w14:val="none"/>
        </w:rPr>
        <w:t xml:space="preserve">            </w:t>
      </w:r>
      <w:r w:rsidRPr="009A711B">
        <w:rPr>
          <w:rFonts w:ascii="Times New Roman" w:eastAsia="Calibri" w:hAnsi="Times New Roman" w:cs="Times New Roman" w:hint="cs"/>
          <w:color w:val="FFFFFF"/>
          <w:kern w:val="0"/>
          <w:sz w:val="20"/>
          <w:szCs w:val="20"/>
          <w:rtl/>
          <w:lang w:eastAsia="fr-FR"/>
          <w14:ligatures w14:val="none"/>
        </w:rPr>
        <w:t xml:space="preserve"> </w:t>
      </w:r>
    </w:p>
    <w:p w14:paraId="56198356" w14:textId="77777777" w:rsidR="009A711B" w:rsidRPr="009A711B" w:rsidRDefault="009A711B" w:rsidP="009A711B">
      <w:pPr>
        <w:widowControl w:val="0"/>
        <w:kinsoku w:val="0"/>
        <w:bidi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</w:pPr>
      <w:proofErr w:type="gramStart"/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في</w:t>
      </w:r>
      <w:proofErr w:type="gramEnd"/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 هذه الدراسة، تم بنجاح تحضير كل من 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ZnS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النقي، و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ZnFe₂O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₄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، بالإضافة إلى المركب غير المتجانس 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ZnS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/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ZnFe₂O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₄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باستخدام طريقة الترسيب الكهربائي البسيطة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.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وقد تم توصيف هذه المواد بشكل شامل باستخدام تقنيات بنيوية، وبصرية، </w:t>
      </w:r>
      <w:r w:rsidRPr="009A711B">
        <w:rPr>
          <w:rFonts w:ascii="Times New Roman" w:eastAsia="Calibri" w:hAnsi="Times New Roman" w:cs="Times New Roman" w:hint="cs"/>
          <w:kern w:val="0"/>
          <w:sz w:val="20"/>
          <w:szCs w:val="20"/>
          <w:rtl/>
          <w:lang w:eastAsia="fr-FR"/>
          <w14:ligatures w14:val="none"/>
        </w:rPr>
        <w:t>وكهروكيميائية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.</w:t>
      </w:r>
      <w:r w:rsidRPr="009A711B">
        <w:rPr>
          <w:rFonts w:ascii="Times New Roman" w:eastAsia="Calibri" w:hAnsi="Times New Roman" w:cs="Times New Roman" w:hint="cs"/>
          <w:kern w:val="0"/>
          <w:sz w:val="20"/>
          <w:szCs w:val="20"/>
          <w:rtl/>
          <w:lang w:eastAsia="fr-FR"/>
          <w14:ligatures w14:val="none"/>
        </w:rPr>
        <w:t xml:space="preserve"> أك</w:t>
      </w:r>
      <w:r w:rsidRPr="009A711B">
        <w:rPr>
          <w:rFonts w:ascii="Times New Roman" w:eastAsia="Calibri" w:hAnsi="Times New Roman" w:cs="Times New Roman" w:hint="eastAsia"/>
          <w:kern w:val="0"/>
          <w:sz w:val="20"/>
          <w:szCs w:val="20"/>
          <w:rtl/>
          <w:lang w:eastAsia="fr-FR"/>
          <w14:ligatures w14:val="none"/>
        </w:rPr>
        <w:t>د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 تحليل حيود الأشعة السينية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(XRD)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على الطبيعة البلورية والتكوين الناجح للقطب الكهربائي المحضَّر. كما كشفت مطيافية الأشعة فوق البنفسجية–المرئية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(UV–Vis)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إلى جانب تحليل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Tauc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عن حدوث انتقال في حافة الامتصاص ضمن الوصلة غير المتجانسة، مما أدى إلى ظهور فجوة طاقة جديدة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(Band Gap)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تساوي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2.80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إلكترون فولت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(eV)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، وهو ما يسمح بتحفيزها تحت إشعاع الضوء المرئي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.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أظهر تحليل 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Mott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–Schottky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تكوّن وصلة غير متجانسة من النوع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p–n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، مصحوبة بزيادة في تركيز ناقلات الشحنة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(Charge Carriers)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وتحول إيجابي في جهد النطاق المسطح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(Flat-Band 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Potential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)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، مما يعزز بشكل فعال فصل الشحنات على السطح البيني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.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أظهرت الدراسة الكهروكيميائية أداءً فائقًا لقطب 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ZnS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/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ZnFe₂O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₄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في تفاعل إنتاج الهيدروجين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(HER)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في وسط قلوي، حيث سُجل جهد زائد منخفض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(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Overpotential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)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قدره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261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ميلي فولت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(mV)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عند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−10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ميلي أمبير لكل سنتيمتر مربع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(−10 mA·cm⁻²)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، وميل 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Tafel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بلغ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122 mV·dec⁻¹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، مما يدل على أن آلية التفاعل تهيمن عليها خطوة 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فولمر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(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Volmer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step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).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كذلك، أظهرت مطيافية الإعاقة الكهربائية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(EIS)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أدنى مقاومة لنقل الشحنة بلغت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2.13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أوم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(Ω)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، وأعلى مساحة سطحية نشطة 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كهروكيميائيًا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(ECSA)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وصلت إلى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30.25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سم²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(cm²)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، مما يشير إلى وجود نقل إلكتروني سريع وتوفر كبير في المواقع النشطة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.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كما أثبت القطب المركب مقاومة عالية واستقرارًا ممتازًا، حيث حافظ على أدائه بعد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1500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دورة من اختبار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LSV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و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3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ساعات من التشغيل المتواصل عند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−100 mA·cm⁻².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ومن الجدير بالذكر أن نشاط تفاعل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HER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قد تحسَّن بشكل إضافي تحت إشعاع الضوء المرئي، نتيجة لتحسُّن التوصيلية الكهربائية وكفاءة فصل الشحنات عند واجهة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ZnS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/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ZnFe₂O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₄.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إن تكوين الوصلة غير المتجانسة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p–n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يساهم بفعالية في تقليل إعادة اتحاد الشحنات وخلق مواقع نشطة جديدة، مما يؤدي إلى تعزيز كبير في إنتاج </w:t>
      </w:r>
      <w:r w:rsidRPr="009A711B">
        <w:rPr>
          <w:rFonts w:ascii="Times New Roman" w:eastAsia="Calibri" w:hAnsi="Times New Roman" w:cs="Times New Roman" w:hint="cs"/>
          <w:kern w:val="0"/>
          <w:sz w:val="20"/>
          <w:szCs w:val="20"/>
          <w:rtl/>
          <w:lang w:eastAsia="fr-FR"/>
          <w14:ligatures w14:val="none"/>
        </w:rPr>
        <w:t>الهيدروجين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.</w:t>
      </w:r>
      <w:r w:rsidRPr="009A711B">
        <w:rPr>
          <w:rFonts w:ascii="Times New Roman" w:eastAsia="Calibri" w:hAnsi="Times New Roman" w:cs="Times New Roman" w:hint="cs"/>
          <w:kern w:val="0"/>
          <w:sz w:val="20"/>
          <w:szCs w:val="20"/>
          <w:rtl/>
          <w:lang w:eastAsia="fr-FR"/>
          <w14:ligatures w14:val="none"/>
        </w:rPr>
        <w:t xml:space="preserve"> تُبر</w:t>
      </w:r>
      <w:r w:rsidRPr="009A711B">
        <w:rPr>
          <w:rFonts w:ascii="Times New Roman" w:eastAsia="Calibri" w:hAnsi="Times New Roman" w:cs="Times New Roman" w:hint="eastAsia"/>
          <w:kern w:val="0"/>
          <w:sz w:val="20"/>
          <w:szCs w:val="20"/>
          <w:rtl/>
          <w:lang w:eastAsia="fr-FR"/>
          <w14:ligatures w14:val="none"/>
        </w:rPr>
        <w:t>ز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 هذه النتائج الإمكانات الواعدة لهندسة الوصلات غير المتجانسة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(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Heterojunction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Engineering)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، وتُثبت أن 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ZnS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/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ZnFe₂O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₄ 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يمثل محفزًا ضوئيًا 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وكهروكيميائيًا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 منخفض التكلفة، فعالًا ومستقرًا لإنتاج الهيدروجين المستدام في الوسائط القلوية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.</w:t>
      </w:r>
    </w:p>
    <w:p w14:paraId="2BD06025" w14:textId="77777777" w:rsidR="009A711B" w:rsidRPr="009A711B" w:rsidRDefault="009A711B" w:rsidP="009A711B">
      <w:pPr>
        <w:widowControl w:val="0"/>
        <w:kinsoku w:val="0"/>
        <w:bidi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pict w14:anchorId="2FCFDA32">
          <v:rect id="_x0000_i1025" style="width:0;height:1.5pt" o:hralign="center" o:hrstd="t" o:hr="t" fillcolor="#a0a0a0" stroked="f"/>
        </w:pict>
      </w:r>
    </w:p>
    <w:p w14:paraId="3ADF5934" w14:textId="419148E9" w:rsidR="009A711B" w:rsidRPr="009A711B" w:rsidRDefault="009A711B" w:rsidP="009A711B">
      <w:pPr>
        <w:widowControl w:val="0"/>
        <w:kinsoku w:val="0"/>
        <w:bidi/>
        <w:spacing w:after="0" w:line="360" w:lineRule="auto"/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الكلمات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Pr="009A711B">
        <w:rPr>
          <w:rFonts w:ascii="Times New Roman" w:eastAsia="Calibri" w:hAnsi="Times New Roman" w:cs="Times New Roman" w:hint="cs"/>
          <w:kern w:val="0"/>
          <w:sz w:val="20"/>
          <w:szCs w:val="20"/>
          <w:rtl/>
          <w:lang w:eastAsia="fr-FR"/>
          <w14:ligatures w14:val="none"/>
        </w:rPr>
        <w:t>المفتاحية: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br/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تفاعل إنتاج الهيدروجين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 xml:space="preserve"> (HER)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، 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ZnS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، 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ZnFe₂O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₄</w:t>
      </w:r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 xml:space="preserve">، وصلة غير متجانسة، التحفيز </w:t>
      </w:r>
      <w:proofErr w:type="spellStart"/>
      <w:r w:rsidRPr="009A711B">
        <w:rPr>
          <w:rFonts w:ascii="Times New Roman" w:eastAsia="Calibri" w:hAnsi="Times New Roman" w:cs="Times New Roman"/>
          <w:kern w:val="0"/>
          <w:sz w:val="20"/>
          <w:szCs w:val="20"/>
          <w:rtl/>
          <w:lang w:eastAsia="fr-FR"/>
          <w14:ligatures w14:val="none"/>
        </w:rPr>
        <w:t>الكهروكيميائي</w:t>
      </w:r>
      <w:proofErr w:type="spellEnd"/>
      <w:r w:rsidRPr="009A711B">
        <w:rPr>
          <w:rFonts w:ascii="Times New Roman" w:eastAsia="Calibri" w:hAnsi="Times New Roman" w:cs="Times New Roman"/>
          <w:kern w:val="0"/>
          <w:sz w:val="20"/>
          <w:szCs w:val="20"/>
          <w:lang w:eastAsia="fr-FR"/>
          <w14:ligatures w14:val="none"/>
        </w:rPr>
        <w:t>.</w:t>
      </w:r>
    </w:p>
    <w:p w14:paraId="256DE3DA" w14:textId="77777777" w:rsidR="009A711B" w:rsidRDefault="009A711B" w:rsidP="009A711B">
      <w:pPr>
        <w:widowControl w:val="0"/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fr-FR"/>
          <w14:ligatures w14:val="none"/>
        </w:rPr>
      </w:pPr>
    </w:p>
    <w:p w14:paraId="03CAF25F" w14:textId="77777777" w:rsidR="009A711B" w:rsidRDefault="009A711B" w:rsidP="009A711B">
      <w:pPr>
        <w:widowControl w:val="0"/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fr-FR"/>
          <w14:ligatures w14:val="none"/>
        </w:rPr>
      </w:pPr>
    </w:p>
    <w:p w14:paraId="6B072A71" w14:textId="77777777" w:rsidR="009A711B" w:rsidRDefault="009A711B" w:rsidP="009A711B">
      <w:pPr>
        <w:widowControl w:val="0"/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fr-FR"/>
          <w14:ligatures w14:val="none"/>
        </w:rPr>
      </w:pPr>
    </w:p>
    <w:p w14:paraId="4F3C1233" w14:textId="77777777" w:rsidR="009A711B" w:rsidRPr="009A077B" w:rsidRDefault="009A711B" w:rsidP="009A711B">
      <w:pPr>
        <w:widowControl w:val="0"/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fr-FR"/>
          <w14:ligatures w14:val="none"/>
        </w:rPr>
        <w:t>CONTENTS</w:t>
      </w:r>
    </w:p>
    <w:p w14:paraId="4E9300B9" w14:textId="77777777" w:rsidR="009A711B" w:rsidRPr="009A077B" w:rsidRDefault="009A711B" w:rsidP="009A711B">
      <w:pPr>
        <w:widowControl w:val="0"/>
        <w:kinsoku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</w:pPr>
      <w:bookmarkStart w:id="1" w:name="_Hlk200442107"/>
    </w:p>
    <w:p w14:paraId="43592398" w14:textId="77777777" w:rsidR="009A711B" w:rsidRDefault="009A711B" w:rsidP="009A711B">
      <w:pPr>
        <w:widowControl w:val="0"/>
        <w:kinsoku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</w:pPr>
      <w:bookmarkStart w:id="2" w:name="_Hlk200441093"/>
      <w:bookmarkEnd w:id="1"/>
    </w:p>
    <w:p w14:paraId="3AA7E0D4" w14:textId="77777777" w:rsidR="009A711B" w:rsidRPr="009A077B" w:rsidRDefault="009A711B" w:rsidP="009A711B">
      <w:pPr>
        <w:widowControl w:val="0"/>
        <w:kinsoku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 xml:space="preserve">List of abbreviation </w:t>
      </w:r>
      <w:bookmarkEnd w:id="2"/>
      <w:r w:rsidRPr="009A07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 xml:space="preserve"> </w:t>
      </w:r>
    </w:p>
    <w:p w14:paraId="556905AC" w14:textId="77777777" w:rsidR="009A711B" w:rsidRPr="009A077B" w:rsidRDefault="009A711B" w:rsidP="009A711B">
      <w:pPr>
        <w:widowControl w:val="0"/>
        <w:kinsoku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GENERAL INTRODUCTION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1  </w:t>
      </w:r>
    </w:p>
    <w:p w14:paraId="390B7D76" w14:textId="77777777" w:rsidR="009A711B" w:rsidRPr="009A077B" w:rsidRDefault="009A711B" w:rsidP="009A711B">
      <w:pPr>
        <w:widowControl w:val="0"/>
        <w:kinsoku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 xml:space="preserve">Reference bibliography 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2</w:t>
      </w:r>
    </w:p>
    <w:p w14:paraId="08D8F9E1" w14:textId="77777777" w:rsidR="009A711B" w:rsidRPr="009A077B" w:rsidRDefault="009A711B" w:rsidP="009A711B">
      <w:pPr>
        <w:widowControl w:val="0"/>
        <w:kinsoku w:val="0"/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:lang w:val="en-US" w:eastAsia="fr-FR"/>
          <w14:ligatures w14:val="none"/>
        </w:rPr>
      </w:pPr>
    </w:p>
    <w:p w14:paraId="06F6D055" w14:textId="77777777" w:rsidR="009A711B" w:rsidRPr="009A077B" w:rsidRDefault="009A711B" w:rsidP="009A711B">
      <w:pPr>
        <w:widowControl w:val="0"/>
        <w:tabs>
          <w:tab w:val="left" w:pos="3330"/>
        </w:tabs>
        <w:kinsoku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fr-FR"/>
          <w14:ligatures w14:val="none"/>
        </w:rPr>
        <w:t>Chapter I: Review Bibliography</w:t>
      </w:r>
    </w:p>
    <w:p w14:paraId="45A30B12" w14:textId="77777777" w:rsidR="009A711B" w:rsidRPr="009A077B" w:rsidRDefault="009A711B" w:rsidP="009A711B">
      <w:pPr>
        <w:widowControl w:val="0"/>
        <w:tabs>
          <w:tab w:val="left" w:pos="3330"/>
        </w:tabs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bookmarkStart w:id="3" w:name="_Hlk196986607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I.1. General </w:t>
      </w:r>
      <w:proofErr w:type="gram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concepts</w:t>
      </w:r>
      <w:proofErr w:type="gram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of semiconductors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4</w:t>
      </w:r>
    </w:p>
    <w:p w14:paraId="1AEC823D" w14:textId="77777777" w:rsidR="009A711B" w:rsidRPr="009A077B" w:rsidRDefault="009A711B" w:rsidP="009A711B">
      <w:pPr>
        <w:widowControl w:val="0"/>
        <w:tabs>
          <w:tab w:val="left" w:pos="3330"/>
        </w:tabs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bookmarkStart w:id="4" w:name="_Hlk200712541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  I.1.1. Transparent Conductive Oxides (TCOs)</w:t>
      </w:r>
      <w:bookmarkEnd w:id="4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5</w:t>
      </w:r>
    </w:p>
    <w:p w14:paraId="7E4D29AF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bookmarkStart w:id="5" w:name="_Hlk199887998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  I.1.2. Types of semiconductors</w:t>
      </w:r>
      <w:bookmarkStart w:id="6" w:name="_Hlk200711964"/>
      <w:bookmarkStart w:id="7" w:name="_Hlk200276099"/>
      <w:bookmarkEnd w:id="5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6</w:t>
      </w:r>
    </w:p>
    <w:p w14:paraId="7145225F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     I.1.2.1. Intrinsic semiconductors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6</w:t>
      </w:r>
    </w:p>
    <w:bookmarkEnd w:id="6"/>
    <w:p w14:paraId="044483D6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     I.1.2.2. Extrinsic semiconductors</w:t>
      </w:r>
      <w:bookmarkStart w:id="8" w:name="_Hlk199926139"/>
      <w:bookmarkStart w:id="9" w:name="_Hlk199926178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6</w:t>
      </w:r>
    </w:p>
    <w:p w14:paraId="53825CD1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          A. N-type Semiconductor</w:t>
      </w:r>
      <w:bookmarkEnd w:id="8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6</w:t>
      </w:r>
    </w:p>
    <w:bookmarkEnd w:id="9"/>
    <w:p w14:paraId="4B2FA0FB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          B. P-type Semiconductor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6</w:t>
      </w:r>
    </w:p>
    <w:bookmarkEnd w:id="7"/>
    <w:p w14:paraId="7D3F9BF7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I.2. n-p Junctions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6</w:t>
      </w:r>
    </w:p>
    <w:p w14:paraId="0C4F4A52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 I.2.1. Different types of junctions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6</w:t>
      </w:r>
    </w:p>
    <w:p w14:paraId="58E2DB5E" w14:textId="77777777" w:rsidR="009A711B" w:rsidRPr="009A077B" w:rsidRDefault="009A711B" w:rsidP="009A711B">
      <w:pPr>
        <w:widowControl w:val="0"/>
        <w:tabs>
          <w:tab w:val="left" w:pos="3330"/>
        </w:tabs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    I.2.1.1. </w:t>
      </w:r>
      <w:proofErr w:type="spell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Homojunction</w:t>
      </w:r>
      <w:proofErr w:type="spell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6</w:t>
      </w:r>
    </w:p>
    <w:p w14:paraId="12068C1A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    I.2.1.2. </w:t>
      </w:r>
      <w:proofErr w:type="spell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Heterojunction</w:t>
      </w:r>
      <w:bookmarkStart w:id="10" w:name="_Hlk200723500"/>
      <w:proofErr w:type="spell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7</w:t>
      </w:r>
    </w:p>
    <w:bookmarkEnd w:id="10"/>
    <w:p w14:paraId="20398AF4" w14:textId="77777777" w:rsidR="009A711B" w:rsidRPr="009A077B" w:rsidRDefault="009A711B" w:rsidP="009A711B">
      <w:pPr>
        <w:widowControl w:val="0"/>
        <w:tabs>
          <w:tab w:val="left" w:pos="0"/>
        </w:tabs>
        <w:kinsoku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          A. Type-I (Straddling Gap) 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7</w:t>
      </w:r>
    </w:p>
    <w:p w14:paraId="5A946D62" w14:textId="77777777" w:rsidR="009A711B" w:rsidRPr="009A077B" w:rsidRDefault="009A711B" w:rsidP="009A711B">
      <w:pPr>
        <w:widowControl w:val="0"/>
        <w:tabs>
          <w:tab w:val="left" w:pos="0"/>
        </w:tabs>
        <w:kinsoku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          B. Type-II (Staggered Gap) 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7</w:t>
      </w:r>
    </w:p>
    <w:p w14:paraId="0B353207" w14:textId="77777777" w:rsidR="009A711B" w:rsidRPr="009A077B" w:rsidRDefault="009A711B" w:rsidP="009A711B">
      <w:pPr>
        <w:widowControl w:val="0"/>
        <w:tabs>
          <w:tab w:val="left" w:pos="0"/>
        </w:tabs>
        <w:kinsoku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bookmarkStart w:id="11" w:name="_Hlk200276481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          C. Type-III (Broken Gap)</w:t>
      </w:r>
      <w:bookmarkEnd w:id="11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8</w:t>
      </w:r>
    </w:p>
    <w:p w14:paraId="12CCFFD3" w14:textId="77777777" w:rsidR="009A711B" w:rsidRPr="009A077B" w:rsidRDefault="009A711B" w:rsidP="009A711B">
      <w:pPr>
        <w:widowControl w:val="0"/>
        <w:tabs>
          <w:tab w:val="left" w:pos="0"/>
        </w:tabs>
        <w:kinsoku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          D. Z-Scheme </w:t>
      </w:r>
      <w:proofErr w:type="spell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Heterojunction</w:t>
      </w:r>
      <w:proofErr w:type="spell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8</w:t>
      </w:r>
    </w:p>
    <w:p w14:paraId="5D7F0DDA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I.3</w:t>
      </w:r>
      <w:proofErr w:type="gram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.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bookmarkStart w:id="12" w:name="_Hlk200738581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Approaches</w:t>
      </w:r>
      <w:proofErr w:type="gram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to Synthesis</w:t>
      </w:r>
      <w:bookmarkEnd w:id="12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8</w:t>
      </w:r>
    </w:p>
    <w:p w14:paraId="6E4359FB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bookmarkStart w:id="13" w:name="_Hlk200393777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 I.3.1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</w:t>
      </w:r>
      <w:bookmarkStart w:id="14" w:name="_Hlk200738625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Top-down Approach</w:t>
      </w:r>
      <w:bookmarkEnd w:id="14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8</w:t>
      </w:r>
    </w:p>
    <w:p w14:paraId="28DFE0B4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 I.3.2.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Bottom-up Approach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9</w:t>
      </w:r>
    </w:p>
    <w:bookmarkEnd w:id="13"/>
    <w:p w14:paraId="2FBC303C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I.4. Properties of semiconductors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10</w:t>
      </w:r>
    </w:p>
    <w:p w14:paraId="61933547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 I.4.1. Electricals properties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10</w:t>
      </w:r>
    </w:p>
    <w:p w14:paraId="676FC992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bookmarkStart w:id="15" w:name="_Hlk200394071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    I.4.1.1 Conductivity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10</w:t>
      </w:r>
    </w:p>
    <w:p w14:paraId="4694CBA4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    I.4.1.2. Resistivity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10</w:t>
      </w:r>
    </w:p>
    <w:p w14:paraId="5555381B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    I.4.1.3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. </w:t>
      </w:r>
      <w:proofErr w:type="spell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Bandgap</w:t>
      </w:r>
      <w:bookmarkEnd w:id="15"/>
      <w:proofErr w:type="spell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10</w:t>
      </w:r>
    </w:p>
    <w:bookmarkEnd w:id="3"/>
    <w:p w14:paraId="4156425E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 I.4.2. Optical properties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11</w:t>
      </w:r>
    </w:p>
    <w:p w14:paraId="253CF2D5" w14:textId="77777777" w:rsidR="009A711B" w:rsidRPr="009A077B" w:rsidRDefault="009A711B" w:rsidP="009A711B">
      <w:pPr>
        <w:widowControl w:val="0"/>
        <w:tabs>
          <w:tab w:val="left" w:pos="3330"/>
        </w:tabs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I.5. Applications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11</w:t>
      </w:r>
    </w:p>
    <w:p w14:paraId="2E3C9153" w14:textId="77777777" w:rsidR="009A711B" w:rsidRPr="009A077B" w:rsidRDefault="009A711B" w:rsidP="009A711B">
      <w:pPr>
        <w:widowControl w:val="0"/>
        <w:tabs>
          <w:tab w:val="left" w:pos="3330"/>
        </w:tabs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 I.5.1. </w:t>
      </w:r>
      <w:proofErr w:type="spell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Electrocatalysis</w:t>
      </w:r>
      <w:proofErr w:type="spell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for the Hydrogen Evolution Reaction (HER) 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12</w:t>
      </w:r>
    </w:p>
    <w:p w14:paraId="649FDC9D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 I.5.2. </w:t>
      </w:r>
      <w:proofErr w:type="spell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Photoelectrochemical</w:t>
      </w:r>
      <w:proofErr w:type="spell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Cells (PECs) 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12</w:t>
      </w:r>
    </w:p>
    <w:p w14:paraId="63DF6D77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References Bibliography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13</w:t>
      </w:r>
    </w:p>
    <w:p w14:paraId="0D7766CB" w14:textId="77777777" w:rsidR="009A711B" w:rsidRPr="009A077B" w:rsidRDefault="009A711B" w:rsidP="009A711B">
      <w:pPr>
        <w:widowControl w:val="0"/>
        <w:kinsoku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fr-FR"/>
          <w14:ligatures w14:val="none"/>
        </w:rPr>
      </w:pPr>
      <w:proofErr w:type="spellStart"/>
      <w:r w:rsidRPr="009A077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fr-FR"/>
          <w14:ligatures w14:val="none"/>
        </w:rPr>
        <w:lastRenderedPageBreak/>
        <w:t>Chapiter</w:t>
      </w:r>
      <w:proofErr w:type="spellEnd"/>
      <w:r w:rsidRPr="009A077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fr-FR"/>
          <w14:ligatures w14:val="none"/>
        </w:rPr>
        <w:t xml:space="preserve"> II: Experimental Section</w:t>
      </w:r>
    </w:p>
    <w:p w14:paraId="38AF3730" w14:textId="77777777" w:rsidR="009A711B" w:rsidRPr="009A077B" w:rsidRDefault="009A711B" w:rsidP="009A711B">
      <w:pPr>
        <w:widowControl w:val="0"/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fr-FR"/>
          <w14:ligatures w14:val="none"/>
        </w:rPr>
      </w:pPr>
    </w:p>
    <w:p w14:paraId="34E5042E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proofErr w:type="gramStart"/>
      <w:r w:rsidRPr="009A077B">
        <w:rPr>
          <w:rFonts w:ascii="Times New Roman" w:eastAsia="MS Gothic" w:hAnsi="Times New Roman" w:cs="Times New Roman"/>
          <w:kern w:val="0"/>
          <w:sz w:val="24"/>
          <w:szCs w:val="24"/>
          <w:lang w:val="en-GB" w:eastAsia="fr-FR"/>
          <w14:ligatures w14:val="none"/>
        </w:rPr>
        <w:t>Ⅱ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.1.</w:t>
      </w:r>
      <w:proofErr w:type="gram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Properties of the Semiconductor Materials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16</w:t>
      </w:r>
    </w:p>
    <w:p w14:paraId="50DE2716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  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Ⅱ.1.1. Zinc </w:t>
      </w:r>
      <w:proofErr w:type="spell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Sulfide</w:t>
      </w:r>
      <w:proofErr w:type="spell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ZnS</w:t>
      </w:r>
      <w:proofErr w:type="spell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) 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16</w:t>
      </w:r>
    </w:p>
    <w:p w14:paraId="758E50AE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  Ⅱ.1.2. Zinc Ferrite (</w:t>
      </w:r>
      <w:proofErr w:type="spell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ZnFe₂O</w:t>
      </w:r>
      <w:proofErr w:type="spell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₄</w:t>
      </w:r>
      <w:proofErr w:type="gram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  <w:proofErr w:type="gram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17</w:t>
      </w:r>
    </w:p>
    <w:p w14:paraId="6FBA0D4F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II.2. Bath and conditions for developing deposits</w:t>
      </w:r>
      <w:bookmarkStart w:id="16" w:name="_Hlk200966071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18</w:t>
      </w:r>
    </w:p>
    <w:bookmarkEnd w:id="16"/>
    <w:p w14:paraId="4F9D7155" w14:textId="77777777" w:rsidR="009A711B" w:rsidRPr="009A077B" w:rsidRDefault="009A711B" w:rsidP="009A711B">
      <w:pPr>
        <w:spacing w:after="0" w:line="360" w:lineRule="auto"/>
        <w:jc w:val="both"/>
        <w:rPr>
          <w:rFonts w:ascii="Times New Roman" w:eastAsia="Calibri" w:hAnsi="Times New Roman" w:cs="Times New Roman"/>
          <w:caps/>
          <w:sz w:val="24"/>
          <w:szCs w:val="24"/>
          <w:lang w:val="en-US"/>
        </w:rPr>
      </w:pPr>
      <w:r w:rsidRPr="009A077B">
        <w:rPr>
          <w:rFonts w:ascii="Times New Roman" w:eastAsia="Calibri" w:hAnsi="Times New Roman" w:cs="Times New Roman"/>
          <w:caps/>
          <w:sz w:val="24"/>
          <w:szCs w:val="24"/>
          <w:lang w:val="en-US"/>
        </w:rPr>
        <w:t>II.3.</w:t>
      </w:r>
      <w:r w:rsidRPr="009A07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Experimental Setup for </w:t>
      </w:r>
      <w:proofErr w:type="spellStart"/>
      <w:r w:rsidRPr="009A077B">
        <w:rPr>
          <w:rFonts w:ascii="Times New Roman" w:eastAsia="Calibri" w:hAnsi="Times New Roman" w:cs="Times New Roman"/>
          <w:sz w:val="24"/>
          <w:szCs w:val="24"/>
          <w:lang w:val="en-US"/>
        </w:rPr>
        <w:t>Electrodeposition</w:t>
      </w:r>
      <w:proofErr w:type="spellEnd"/>
      <w:r w:rsidRPr="009A07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9A077B">
        <w:rPr>
          <w:rFonts w:ascii="Times New Roman" w:eastAsia="Calibri" w:hAnsi="Times New Roman" w:cs="Times New Roman"/>
          <w:caps/>
          <w:sz w:val="24"/>
          <w:szCs w:val="24"/>
          <w:lang w:val="en-US"/>
        </w:rPr>
        <w:t xml:space="preserve">(ED) </w:t>
      </w:r>
      <w:r w:rsidRPr="009A077B">
        <w:rPr>
          <w:rFonts w:ascii="Times New Roman" w:eastAsia="Calibri" w:hAnsi="Times New Roman" w:cs="Times New Roman"/>
          <w:caps/>
          <w:sz w:val="24"/>
          <w:szCs w:val="24"/>
          <w:lang w:val="en-US"/>
        </w:rPr>
        <w:ptab w:relativeTo="margin" w:alignment="right" w:leader="dot"/>
      </w:r>
      <w:r w:rsidRPr="009A077B">
        <w:rPr>
          <w:rFonts w:ascii="Times New Roman" w:eastAsia="Calibri" w:hAnsi="Times New Roman" w:cs="Times New Roman"/>
          <w:caps/>
          <w:sz w:val="24"/>
          <w:szCs w:val="24"/>
          <w:lang w:val="en-US"/>
        </w:rPr>
        <w:t>18</w:t>
      </w:r>
    </w:p>
    <w:p w14:paraId="6611976D" w14:textId="77777777" w:rsidR="009A711B" w:rsidRPr="009A077B" w:rsidRDefault="009A711B" w:rsidP="009A711B">
      <w:pPr>
        <w:spacing w:after="0" w:line="360" w:lineRule="auto"/>
        <w:jc w:val="both"/>
        <w:rPr>
          <w:rFonts w:ascii="Times New Roman" w:eastAsia="Calibri" w:hAnsi="Times New Roman" w:cs="Times New Roman"/>
          <w:caps/>
          <w:sz w:val="24"/>
          <w:szCs w:val="24"/>
          <w:lang w:val="en-GB"/>
        </w:rPr>
      </w:pPr>
      <w:r w:rsidRPr="009A077B">
        <w:rPr>
          <w:rFonts w:ascii="Times New Roman" w:eastAsia="Calibri" w:hAnsi="Times New Roman" w:cs="Times New Roman"/>
          <w:caps/>
          <w:sz w:val="24"/>
          <w:szCs w:val="24"/>
          <w:lang w:val="en-GB"/>
        </w:rPr>
        <w:t xml:space="preserve">II.4. </w:t>
      </w:r>
      <w:r w:rsidRPr="009A07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Materials </w:t>
      </w:r>
      <w:proofErr w:type="gramStart"/>
      <w:r w:rsidRPr="009A077B">
        <w:rPr>
          <w:rFonts w:ascii="Times New Roman" w:eastAsia="Calibri" w:hAnsi="Times New Roman" w:cs="Times New Roman"/>
          <w:sz w:val="24"/>
          <w:szCs w:val="24"/>
          <w:lang w:val="en-GB"/>
        </w:rPr>
        <w:t>And</w:t>
      </w:r>
      <w:proofErr w:type="gramEnd"/>
      <w:r w:rsidRPr="009A077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Reagents</w:t>
      </w:r>
      <w:r w:rsidRPr="009A077B">
        <w:rPr>
          <w:rFonts w:ascii="Times New Roman" w:eastAsia="Calibri" w:hAnsi="Times New Roman" w:cs="Times New Roman"/>
          <w:caps/>
          <w:sz w:val="24"/>
          <w:szCs w:val="24"/>
          <w:lang w:val="en-US"/>
        </w:rPr>
        <w:ptab w:relativeTo="margin" w:alignment="right" w:leader="dot"/>
      </w:r>
      <w:r w:rsidRPr="009A077B">
        <w:rPr>
          <w:rFonts w:ascii="Times New Roman" w:eastAsia="Calibri" w:hAnsi="Times New Roman" w:cs="Times New Roman"/>
          <w:caps/>
          <w:sz w:val="24"/>
          <w:szCs w:val="24"/>
          <w:lang w:val="en-US"/>
        </w:rPr>
        <w:t>19</w:t>
      </w:r>
    </w:p>
    <w:p w14:paraId="4BEB30BA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II.5. Substrate Preparation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19</w:t>
      </w:r>
    </w:p>
    <w:p w14:paraId="18B91A47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II.6</w:t>
      </w:r>
      <w:proofErr w:type="gram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.  </w:t>
      </w:r>
      <w:proofErr w:type="spell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Electrodeposition</w:t>
      </w:r>
      <w:proofErr w:type="spellEnd"/>
      <w:proofErr w:type="gram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bookmarkStart w:id="17" w:name="_Hlk201017244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2</w:t>
      </w:r>
      <w:bookmarkEnd w:id="17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0</w:t>
      </w:r>
    </w:p>
    <w:p w14:paraId="1031CCF2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  II.6.1. </w:t>
      </w:r>
      <w:proofErr w:type="spell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Electrodeposition</w:t>
      </w:r>
      <w:proofErr w:type="spell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 of </w:t>
      </w:r>
      <w:proofErr w:type="spell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ZnS</w:t>
      </w:r>
      <w:bookmarkStart w:id="18" w:name="_Hlk201017108"/>
      <w:proofErr w:type="spell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bookmarkEnd w:id="18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20</w:t>
      </w:r>
    </w:p>
    <w:p w14:paraId="61900766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  II.6.2.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Electrodeposition</w:t>
      </w:r>
      <w:proofErr w:type="spell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of </w:t>
      </w:r>
      <w:proofErr w:type="spell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ZnFe₂O</w:t>
      </w:r>
      <w:proofErr w:type="spell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₄</w:t>
      </w:r>
      <w:bookmarkStart w:id="19" w:name="_Hlk200964594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20</w:t>
      </w:r>
    </w:p>
    <w:bookmarkEnd w:id="19"/>
    <w:p w14:paraId="6D78C9B1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  II.6.3.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Fabrication of </w:t>
      </w:r>
      <w:proofErr w:type="spell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ZnS</w:t>
      </w:r>
      <w:proofErr w:type="spell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/</w:t>
      </w:r>
      <w:proofErr w:type="spell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ZnFe₂O</w:t>
      </w:r>
      <w:proofErr w:type="spell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₄ </w:t>
      </w:r>
      <w:proofErr w:type="spell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Heterojunction</w:t>
      </w:r>
      <w:proofErr w:type="spell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Electrodes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21</w:t>
      </w:r>
    </w:p>
    <w:p w14:paraId="4DDE6BE2" w14:textId="77777777" w:rsidR="009A711B" w:rsidRPr="009A077B" w:rsidRDefault="009A711B" w:rsidP="009A711B">
      <w:pPr>
        <w:widowControl w:val="0"/>
        <w:kinsoku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II.7. Mechanism of </w:t>
      </w:r>
      <w:proofErr w:type="spell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Electrodeposition</w:t>
      </w:r>
      <w:proofErr w:type="spell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21</w:t>
      </w:r>
    </w:p>
    <w:p w14:paraId="68DD9C2F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II.7. 1.Electrodeposition Mechanism of </w:t>
      </w:r>
      <w:proofErr w:type="spell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ZnS</w:t>
      </w:r>
      <w:proofErr w:type="spell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21</w:t>
      </w:r>
    </w:p>
    <w:p w14:paraId="18BDA42C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II.7.2. </w:t>
      </w:r>
      <w:proofErr w:type="spell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Electrodeposition</w:t>
      </w:r>
      <w:proofErr w:type="spell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Mechanism of </w:t>
      </w:r>
      <w:proofErr w:type="spell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ZnFe₂O</w:t>
      </w:r>
      <w:proofErr w:type="spell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₄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21</w:t>
      </w:r>
    </w:p>
    <w:p w14:paraId="3E4FF171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fr-FR"/>
          <w14:ligatures w14:val="none"/>
        </w:rPr>
        <w:t>Reference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23</w:t>
      </w:r>
    </w:p>
    <w:p w14:paraId="1BEE6481" w14:textId="77777777" w:rsidR="009A711B" w:rsidRPr="009A077B" w:rsidRDefault="009A711B" w:rsidP="009A711B">
      <w:pPr>
        <w:widowControl w:val="0"/>
        <w:kinsoku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fr-FR" w:bidi="ar-DZ"/>
          <w14:ligatures w14:val="none"/>
        </w:rPr>
        <w:t>Chapter III: Results and Discussions</w:t>
      </w:r>
    </w:p>
    <w:p w14:paraId="23926449" w14:textId="77777777" w:rsidR="009A711B" w:rsidRPr="009A077B" w:rsidRDefault="009A711B" w:rsidP="009A711B">
      <w:pPr>
        <w:widowControl w:val="0"/>
        <w:kinsoku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III.1. Structural analysis by X-ray diffraction (XRD)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25</w:t>
      </w:r>
    </w:p>
    <w:p w14:paraId="421DF992" w14:textId="77777777" w:rsidR="009A711B" w:rsidRPr="009A077B" w:rsidRDefault="009A711B" w:rsidP="009A711B">
      <w:pPr>
        <w:widowControl w:val="0"/>
        <w:tabs>
          <w:tab w:val="left" w:pos="5370"/>
        </w:tabs>
        <w:kinsoku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III.2. Ultraviolet–Visible </w:t>
      </w:r>
      <w:proofErr w:type="spell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Spectroscopy</w:t>
      </w:r>
      <w:proofErr w:type="spell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(UV/Vis) 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27 </w:t>
      </w:r>
    </w:p>
    <w:p w14:paraId="12FC2099" w14:textId="77777777" w:rsidR="009A711B" w:rsidRPr="009A077B" w:rsidRDefault="009A711B" w:rsidP="009A711B">
      <w:pPr>
        <w:widowControl w:val="0"/>
        <w:kinsoku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III.3. Electrochemical study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28</w:t>
      </w:r>
    </w:p>
    <w:p w14:paraId="6D7B36CA" w14:textId="77777777" w:rsidR="009A711B" w:rsidRPr="009A077B" w:rsidRDefault="009A711B" w:rsidP="009A711B">
      <w:pPr>
        <w:widowControl w:val="0"/>
        <w:kinsoku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bookmarkStart w:id="20" w:name="_Hlk199240468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  III.3.1. </w:t>
      </w:r>
      <w:proofErr w:type="spell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Electrocatalytic</w:t>
      </w:r>
      <w:proofErr w:type="spell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HER Performance</w:t>
      </w:r>
      <w:bookmarkEnd w:id="20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28</w:t>
      </w:r>
    </w:p>
    <w:p w14:paraId="2AF1DFD7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bookmarkStart w:id="21" w:name="_Hlk199257351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  III.3.2</w:t>
      </w:r>
      <w:bookmarkEnd w:id="21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. Electrochemical impedance spectroscopy (EIS) measurements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31</w:t>
      </w:r>
    </w:p>
    <w:p w14:paraId="1C2509B5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  III.3.3.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Stability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33</w:t>
      </w:r>
    </w:p>
    <w:p w14:paraId="53F22CFC" w14:textId="77777777" w:rsidR="009A711B" w:rsidRPr="009A077B" w:rsidRDefault="009A711B" w:rsidP="009A711B">
      <w:pPr>
        <w:widowControl w:val="0"/>
        <w:tabs>
          <w:tab w:val="left" w:pos="1440"/>
        </w:tabs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III.4.</w:t>
      </w:r>
      <w:r w:rsidRPr="009A077B">
        <w:rPr>
          <w:rFonts w:ascii="Times New Roman" w:eastAsia="Calibri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Mott–</w:t>
      </w:r>
      <w:proofErr w:type="spellStart"/>
      <w:r w:rsidRPr="009A077B">
        <w:rPr>
          <w:rFonts w:ascii="Times New Roman" w:eastAsia="Calibri" w:hAnsi="Times New Roman" w:cs="Times New Roman"/>
          <w:kern w:val="0"/>
          <w:sz w:val="24"/>
          <w:szCs w:val="24"/>
          <w:lang w:val="en-US" w:eastAsia="fr-FR"/>
          <w14:ligatures w14:val="none"/>
        </w:rPr>
        <w:t>Schottky</w:t>
      </w:r>
      <w:proofErr w:type="spellEnd"/>
      <w:r w:rsidRPr="009A077B">
        <w:rPr>
          <w:rFonts w:ascii="Times New Roman" w:eastAsia="Calibri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Measurements (M–S)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34</w:t>
      </w:r>
    </w:p>
    <w:p w14:paraId="0CB49D49" w14:textId="77777777" w:rsidR="009A711B" w:rsidRPr="009A077B" w:rsidRDefault="009A711B" w:rsidP="009A711B">
      <w:pPr>
        <w:widowControl w:val="0"/>
        <w:kinsoku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III.5. </w:t>
      </w:r>
      <w:proofErr w:type="spellStart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Photoelectrochemical</w:t>
      </w:r>
      <w:proofErr w:type="spellEnd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 xml:space="preserve"> (PEC) measurements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37</w:t>
      </w:r>
    </w:p>
    <w:p w14:paraId="0802B5EA" w14:textId="77777777" w:rsidR="009A711B" w:rsidRPr="009A077B" w:rsidRDefault="009A711B" w:rsidP="009A711B">
      <w:pPr>
        <w:widowControl w:val="0"/>
        <w:kinsoku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FR"/>
          <w14:ligatures w14:val="none"/>
        </w:rPr>
        <w:t>III.6. Possible mechanism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39</w:t>
      </w:r>
    </w:p>
    <w:p w14:paraId="6B0994EB" w14:textId="77777777" w:rsidR="009A711B" w:rsidRPr="009A077B" w:rsidRDefault="009A711B" w:rsidP="009A711B">
      <w:pPr>
        <w:widowControl w:val="0"/>
        <w:tabs>
          <w:tab w:val="left" w:pos="1440"/>
        </w:tabs>
        <w:kinsoku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bookmarkStart w:id="22" w:name="_GoBack"/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Reference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40</w:t>
      </w:r>
    </w:p>
    <w:bookmarkEnd w:id="22"/>
    <w:p w14:paraId="69A2DD13" w14:textId="77777777" w:rsidR="009A711B" w:rsidRPr="009A077B" w:rsidRDefault="009A711B" w:rsidP="009A711B">
      <w:pPr>
        <w:widowControl w:val="0"/>
        <w:tabs>
          <w:tab w:val="left" w:pos="1440"/>
        </w:tabs>
        <w:kinsoku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</w:p>
    <w:p w14:paraId="28081CB6" w14:textId="77777777" w:rsidR="009A711B" w:rsidRDefault="009A711B" w:rsidP="009A711B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  <w:r w:rsidRPr="009A07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FR"/>
          <w14:ligatures w14:val="none"/>
        </w:rPr>
        <w:t>Conclusion</w:t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ptab w:relativeTo="margin" w:alignment="right" w:leader="dot"/>
      </w:r>
      <w:r w:rsidRPr="009A077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  <w:t>42</w:t>
      </w:r>
    </w:p>
    <w:p w14:paraId="5A4240CA" w14:textId="77777777" w:rsidR="009A711B" w:rsidRPr="009A077B" w:rsidRDefault="009A711B" w:rsidP="009A711B"/>
    <w:p w14:paraId="3ABC7AF2" w14:textId="77777777" w:rsidR="009A711B" w:rsidRPr="009A077B" w:rsidRDefault="009A711B" w:rsidP="009A711B"/>
    <w:p w14:paraId="6BC56F87" w14:textId="77777777" w:rsidR="009A711B" w:rsidRDefault="009A711B" w:rsidP="009A711B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  <w14:ligatures w14:val="none"/>
        </w:rPr>
      </w:pPr>
    </w:p>
    <w:p w14:paraId="1054712D" w14:textId="77777777" w:rsidR="009A711B" w:rsidRDefault="009A711B" w:rsidP="009A711B">
      <w:pPr>
        <w:tabs>
          <w:tab w:val="left" w:pos="7987"/>
        </w:tabs>
      </w:pPr>
      <w:r>
        <w:tab/>
      </w:r>
    </w:p>
    <w:p w14:paraId="12868AD1" w14:textId="77777777" w:rsidR="009A711B" w:rsidRPr="009A077B" w:rsidRDefault="009A711B" w:rsidP="009A711B">
      <w:pPr>
        <w:tabs>
          <w:tab w:val="left" w:pos="7987"/>
        </w:tabs>
      </w:pPr>
    </w:p>
    <w:p w14:paraId="7A5DA57C" w14:textId="74675534" w:rsidR="006B0854" w:rsidRPr="006B0854" w:rsidRDefault="006B0854" w:rsidP="006B0854">
      <w:pPr>
        <w:tabs>
          <w:tab w:val="left" w:pos="3037"/>
        </w:tabs>
      </w:pPr>
    </w:p>
    <w:sectPr w:rsidR="006B0854" w:rsidRPr="006B0854" w:rsidSect="009A711B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54"/>
    <w:rsid w:val="00020085"/>
    <w:rsid w:val="006B0854"/>
    <w:rsid w:val="009A711B"/>
    <w:rsid w:val="00E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415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0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0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08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0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08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0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0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0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0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0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0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08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085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085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08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08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08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08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0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0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0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0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0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08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0854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6B085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0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085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0854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B0854"/>
    <w:pPr>
      <w:spacing w:after="0" w:line="240" w:lineRule="auto"/>
    </w:pPr>
    <w:rPr>
      <w:kern w:val="0"/>
      <w:sz w:val="20"/>
      <w:szCs w:val="20"/>
      <w:lang w:eastAsia="fr-F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0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0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08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0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08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0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0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0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0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0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0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08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085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085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08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08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08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08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0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0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0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0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0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08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0854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6B085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0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085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0854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B0854"/>
    <w:pPr>
      <w:spacing w:after="0" w:line="240" w:lineRule="auto"/>
    </w:pPr>
    <w:rPr>
      <w:kern w:val="0"/>
      <w:sz w:val="20"/>
      <w:szCs w:val="20"/>
      <w:lang w:eastAsia="fr-F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1083</Words>
  <Characters>5957</Characters>
  <Application>Microsoft Office Word</Application>
  <DocSecurity>0</DocSecurity>
  <Lines>49</Lines>
  <Paragraphs>14</Paragraphs>
  <ScaleCrop>false</ScaleCrop>
  <Company/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ghiatkhouloud@gmail.com</dc:creator>
  <cp:keywords/>
  <dc:description/>
  <cp:lastModifiedBy>hp</cp:lastModifiedBy>
  <cp:revision>2</cp:revision>
  <dcterms:created xsi:type="dcterms:W3CDTF">2025-06-26T06:22:00Z</dcterms:created>
  <dcterms:modified xsi:type="dcterms:W3CDTF">2025-11-09T14:19:00Z</dcterms:modified>
</cp:coreProperties>
</file>