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B9A" w:rsidRDefault="0099791F">
      <w:r>
        <w:rPr>
          <w:noProof/>
          <w:lang w:eastAsia="fr-FR"/>
        </w:rPr>
        <w:pict>
          <v:roundrect id="Rectangle à coins arrondis 1" o:spid="_x0000_s1026" style="position:absolute;margin-left:-2pt;margin-top:-52.1pt;width:7in;height:361.5pt;z-index:25165824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" fillcolor="#8db3e2 [1311]" strokecolor="#243f60 [1604]" strokeweight="2pt">
            <v:textbox>
              <w:txbxContent>
                <w:p w:rsidR="0099791F" w:rsidRPr="0099791F" w:rsidRDefault="0099791F" w:rsidP="0099791F">
                  <w:pPr>
                    <w:tabs>
                      <w:tab w:val="right" w:pos="9688"/>
                    </w:tabs>
                    <w:bidi/>
                    <w:spacing w:after="120" w:line="240" w:lineRule="auto"/>
                    <w:jc w:val="both"/>
                    <w:rPr>
                      <w:rFonts w:asciiTheme="majorBidi" w:hAnsiTheme="majorBidi" w:cstheme="majorBidi"/>
                      <w:color w:val="000000" w:themeColor="text1"/>
                      <w:sz w:val="28"/>
                      <w:szCs w:val="28"/>
                    </w:rPr>
                  </w:pPr>
                  <w:r w:rsidRPr="0099791F">
                    <w:rPr>
                      <w:rFonts w:asciiTheme="majorBidi" w:hAnsiTheme="majorBidi" w:cstheme="majorBidi"/>
                      <w:b/>
                      <w:bCs/>
                      <w:color w:val="000000" w:themeColor="text1"/>
                      <w:sz w:val="32"/>
                      <w:szCs w:val="32"/>
                      <w:rtl/>
                    </w:rPr>
                    <w:t>الملخص</w:t>
                  </w:r>
                  <w:r>
                    <w:rPr>
                      <w:rFonts w:asciiTheme="majorBidi" w:hAnsiTheme="majorBidi" w:cstheme="majorBidi" w:hint="cs"/>
                      <w:b/>
                      <w:bCs/>
                      <w:color w:val="000000" w:themeColor="text1"/>
                      <w:sz w:val="32"/>
                      <w:szCs w:val="32"/>
                      <w:rtl/>
                      <w:lang w:bidi="ar-DZ"/>
                    </w:rPr>
                    <w:t>:</w:t>
                  </w:r>
                  <w:r w:rsidRPr="0099791F">
                    <w:rPr>
                      <w:rFonts w:asciiTheme="majorBidi" w:hAnsiTheme="majorBidi" w:cstheme="majorBidi"/>
                      <w:b/>
                      <w:bCs/>
                      <w:color w:val="000000" w:themeColor="text1"/>
                      <w:sz w:val="32"/>
                      <w:szCs w:val="32"/>
                    </w:rPr>
                    <w:br/>
                  </w:r>
                  <w:r w:rsidRPr="0099791F">
                    <w:rPr>
                      <w:rFonts w:asciiTheme="majorBidi" w:hAnsiTheme="majorBidi" w:cstheme="majorBidi"/>
                      <w:color w:val="000000" w:themeColor="text1"/>
                      <w:sz w:val="28"/>
                      <w:szCs w:val="28"/>
                      <w:rtl/>
                    </w:rPr>
                    <w:t>تهدف هذه الدراسة إلى إبراز أثر التكنولوجيا الحديثة على جودة المخرجات المحاسبية في المؤسسة الاقتصادية، من خلال التركيز على مدى مساهمة هذه التكنولوجيا في تحسين دقة وموثوقية وشفافية المعلومات المحاسبية المقدمة لمتخذي القرار. وقد تم الاعتماد في هذه الدراسة على المنهج الوصفي التحليلي، بالإضافة إلى إجراء دراسة ميدانية على مستوى مؤسسة زوزو للأشغال العمومية والبناء - سطيف، قصد قياس مدى تأثير استخدام التكنولوجيا الحديثة على جودة المخرجات المحاسبية</w:t>
                  </w:r>
                  <w:r w:rsidRPr="0099791F">
                    <w:rPr>
                      <w:rFonts w:asciiTheme="majorBidi" w:hAnsiTheme="majorBidi" w:cstheme="majorBidi"/>
                      <w:color w:val="000000" w:themeColor="text1"/>
                      <w:sz w:val="28"/>
                      <w:szCs w:val="28"/>
                    </w:rPr>
                    <w:t>.</w:t>
                  </w:r>
                  <w:r w:rsidRPr="0099791F">
                    <w:rPr>
                      <w:rFonts w:asciiTheme="majorBidi" w:hAnsiTheme="majorBidi" w:cstheme="majorBidi"/>
                      <w:color w:val="000000" w:themeColor="text1"/>
                      <w:sz w:val="28"/>
                      <w:szCs w:val="28"/>
                    </w:rPr>
                    <w:br/>
                  </w:r>
                  <w:r w:rsidRPr="0099791F">
                    <w:rPr>
                      <w:rFonts w:asciiTheme="majorBidi" w:hAnsiTheme="majorBidi" w:cstheme="majorBidi"/>
                      <w:color w:val="000000" w:themeColor="text1"/>
                      <w:sz w:val="28"/>
                      <w:szCs w:val="28"/>
                      <w:rtl/>
                    </w:rPr>
                    <w:t>أظهرت نتائج الدراسة أن استخدام التكنولوجيا الحديثة في المؤسسة محل الدراسة يساهم بشكل كبير في تحسين جودة المخرجات المحاسبية، إذ أن التكنولوجيا الحديثة تساهم في دقة المعالجة المحاسبية وسرعتها، وكذا توفير المعلومات المالية الحيادية والموثوقة التي تدعم متخذ القرار المحاسبي. كما بينت النتائج أيضا أن المؤسسات التي تستخدم التكنولوجيا الحديثة في إعداد تقاريرها المالية تتميز بجودة أكبر من تلك التي لا تستخدمها</w:t>
                  </w:r>
                  <w:r w:rsidRPr="0099791F">
                    <w:rPr>
                      <w:rFonts w:asciiTheme="majorBidi" w:hAnsiTheme="majorBidi" w:cstheme="majorBidi"/>
                      <w:color w:val="000000" w:themeColor="text1"/>
                      <w:sz w:val="28"/>
                      <w:szCs w:val="28"/>
                    </w:rPr>
                    <w:t>.</w:t>
                  </w:r>
                  <w:r w:rsidRPr="0099791F">
                    <w:rPr>
                      <w:rFonts w:asciiTheme="majorBidi" w:hAnsiTheme="majorBidi" w:cstheme="majorBidi"/>
                      <w:color w:val="000000" w:themeColor="text1"/>
                      <w:sz w:val="28"/>
                      <w:szCs w:val="28"/>
                    </w:rPr>
                    <w:br/>
                  </w:r>
                  <w:r w:rsidRPr="0099791F">
                    <w:rPr>
                      <w:rFonts w:asciiTheme="majorBidi" w:hAnsiTheme="majorBidi" w:cstheme="majorBidi"/>
                      <w:color w:val="000000" w:themeColor="text1"/>
                      <w:sz w:val="28"/>
                      <w:szCs w:val="28"/>
                      <w:rtl/>
                    </w:rPr>
                    <w:t>ومن جهة أخرى، فقد أظهرت الدراسة عدة تحديات تعيق استخدام التكنولوجيا الحديثة في المجال المحاسبي، أبرزها نقص التكوين المتخصص، وارتفاع تكاليف البرمجيات، وضعف الجاهزية من حيث البنية التحتية الرقمية</w:t>
                  </w:r>
                  <w:r w:rsidRPr="0099791F">
                    <w:rPr>
                      <w:rFonts w:asciiTheme="majorBidi" w:hAnsiTheme="majorBidi" w:cstheme="majorBidi"/>
                      <w:color w:val="000000" w:themeColor="text1"/>
                      <w:sz w:val="28"/>
                      <w:szCs w:val="28"/>
                    </w:rPr>
                    <w:t>.</w:t>
                  </w:r>
                </w:p>
                <w:p w:rsidR="0099791F" w:rsidRPr="0099791F" w:rsidRDefault="0099791F" w:rsidP="0099791F">
                  <w:pPr>
                    <w:tabs>
                      <w:tab w:val="right" w:pos="9688"/>
                    </w:tabs>
                    <w:bidi/>
                    <w:spacing w:after="120" w:line="240" w:lineRule="auto"/>
                    <w:jc w:val="both"/>
                    <w:rPr>
                      <w:rFonts w:ascii="Sakkal Majalla" w:hAnsi="Sakkal Majalla" w:cs="Sakkal Majalla"/>
                      <w:b/>
                      <w:bCs/>
                      <w:color w:val="000000" w:themeColor="text1"/>
                      <w:sz w:val="32"/>
                      <w:szCs w:val="32"/>
                    </w:rPr>
                  </w:pPr>
                  <w:r w:rsidRPr="0099791F">
                    <w:rPr>
                      <w:rFonts w:asciiTheme="majorBidi" w:hAnsiTheme="majorBidi" w:cstheme="majorBidi"/>
                      <w:color w:val="000000" w:themeColor="text1"/>
                      <w:sz w:val="28"/>
                      <w:szCs w:val="28"/>
                      <w:rtl/>
                    </w:rPr>
                    <w:t>الكلمات المفتاحية</w:t>
                  </w:r>
                  <w:r w:rsidRPr="0099791F">
                    <w:rPr>
                      <w:rFonts w:asciiTheme="majorBidi" w:hAnsiTheme="majorBidi" w:cstheme="majorBidi"/>
                      <w:color w:val="000000" w:themeColor="text1"/>
                      <w:sz w:val="28"/>
                      <w:szCs w:val="28"/>
                    </w:rPr>
                    <w:t xml:space="preserve">: </w:t>
                  </w:r>
                  <w:r w:rsidRPr="0099791F">
                    <w:rPr>
                      <w:rFonts w:asciiTheme="majorBidi" w:hAnsiTheme="majorBidi" w:cstheme="majorBidi"/>
                      <w:color w:val="000000" w:themeColor="text1"/>
                      <w:sz w:val="28"/>
                      <w:szCs w:val="28"/>
                      <w:rtl/>
                    </w:rPr>
                    <w:t>التكنولوجيا الحديثة، تكنولوجيا المعلومات، المعالجة، جودة المخرجات المحاسبية، دقة المعلومات</w:t>
                  </w:r>
                  <w:r w:rsidRPr="0099791F">
                    <w:rPr>
                      <w:rFonts w:asciiTheme="majorBidi" w:hAnsiTheme="majorBidi" w:cstheme="majorBidi"/>
                      <w:color w:val="000000" w:themeColor="text1"/>
                      <w:sz w:val="28"/>
                      <w:szCs w:val="28"/>
                    </w:rPr>
                    <w:t>.</w:t>
                  </w:r>
                </w:p>
                <w:p w:rsidR="00F47B9A" w:rsidRPr="00F47B9A" w:rsidRDefault="00F47B9A" w:rsidP="00F47B9A">
                  <w:pPr>
                    <w:tabs>
                      <w:tab w:val="right" w:pos="9688"/>
                    </w:tabs>
                    <w:bidi/>
                    <w:spacing w:after="120" w:line="240" w:lineRule="auto"/>
                    <w:jc w:val="both"/>
                    <w:rPr>
                      <w:rFonts w:ascii="Sakkal Majalla" w:hAnsi="Sakkal Majalla" w:cs="Sakkal Majalla"/>
                      <w:color w:val="000000" w:themeColor="text1"/>
                      <w:sz w:val="32"/>
                      <w:szCs w:val="32"/>
                      <w:rtl/>
                    </w:rPr>
                  </w:pPr>
                  <w:r w:rsidRPr="00AA730F">
                    <w:rPr>
                      <w:rFonts w:ascii="Sakkal Majalla" w:hAnsi="Sakkal Majalla" w:cs="Sakkal Majalla"/>
                      <w:color w:val="000000" w:themeColor="text1"/>
                      <w:sz w:val="32"/>
                      <w:szCs w:val="32"/>
                    </w:rPr>
                    <w:t>.</w:t>
                  </w:r>
                </w:p>
              </w:txbxContent>
            </v:textbox>
            <w10:wrap anchorx="margin"/>
          </v:roundrect>
        </w:pict>
      </w:r>
    </w:p>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99791F" w:rsidP="00F47B9A">
      <w:r>
        <w:rPr>
          <w:noProof/>
          <w:lang w:eastAsia="fr-FR"/>
        </w:rPr>
        <w:pict>
          <v:roundrect id="Rectangle à coins arrondis 2" o:spid="_x0000_s1029" style="position:absolute;margin-left:-2pt;margin-top:7.15pt;width:495.75pt;height:341.15pt;z-index:2516592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" fillcolor="#8eb4e3" strokecolor="#385d8a" strokeweight="2pt">
            <v:textbox>
              <w:txbxContent>
                <w:p w:rsidR="0099791F" w:rsidRPr="0099791F" w:rsidRDefault="0099791F" w:rsidP="0099791F">
                  <w:pPr>
                    <w:spacing w:before="100" w:beforeAutospacing="1" w:after="100" w:afterAutospacing="1" w:line="240" w:lineRule="auto"/>
                    <w:rPr>
                      <w:rFonts w:ascii="Times New Roman" w:eastAsia="Times New Roman" w:hAnsi="Times New Roman" w:cs="Times New Roman"/>
                      <w:sz w:val="24"/>
                      <w:szCs w:val="24"/>
                      <w:lang w:val="en-US" w:eastAsia="fr-FR"/>
                    </w:rPr>
                  </w:pPr>
                  <w:r w:rsidRPr="0099791F">
                    <w:rPr>
                      <w:rFonts w:ascii="Times New Roman" w:eastAsia="Times New Roman" w:hAnsi="Times New Roman" w:cs="Times New Roman"/>
                      <w:b/>
                      <w:bCs/>
                      <w:sz w:val="24"/>
                      <w:szCs w:val="24"/>
                      <w:lang w:val="en-US" w:eastAsia="fr-FR"/>
                    </w:rPr>
                    <w:t>Abstract:</w:t>
                  </w:r>
                  <w:r w:rsidRPr="0099791F">
                    <w:rPr>
                      <w:rFonts w:ascii="Times New Roman" w:eastAsia="Times New Roman" w:hAnsi="Times New Roman" w:cs="Times New Roman"/>
                      <w:sz w:val="24"/>
                      <w:szCs w:val="24"/>
                      <w:lang w:val="en-US" w:eastAsia="fr-FR"/>
                    </w:rPr>
                    <w:br/>
                    <w:t>This study aims to highlight the impact of modern technology on the quality of accounting outputs in economic company, focusing on the extent to which this technology contributes to improving the accuracy, reliability, and transparency of accounting information provided to decision-makers. This study relied on the descriptive analytical approach, in addition to conducting a field study at the Zouzou Public Works and Construction Company - Setif, to measure the impact of the use of modern technology on the quality of accounting outputs.</w:t>
                  </w:r>
                  <w:r w:rsidRPr="0099791F">
                    <w:rPr>
                      <w:rFonts w:ascii="Times New Roman" w:eastAsia="Times New Roman" w:hAnsi="Times New Roman" w:cs="Times New Roman"/>
                      <w:sz w:val="24"/>
                      <w:szCs w:val="24"/>
                      <w:lang w:val="en-US" w:eastAsia="fr-FR"/>
                    </w:rPr>
                    <w:br/>
                    <w:t>The study results showed that the use of modern technology in the company under study contributes significantly to improving the quality of accounting outputs. A clear positive impact was reported on the accuracy and speed of data processing, and the provision of reliable and impartial financial information that helps support accounting and financial decision-making. The results also demonstrated that achieving more high levels of financial reporting quality compared to companies that do not implement such technologies.</w:t>
                  </w:r>
                  <w:r w:rsidRPr="0099791F">
                    <w:rPr>
                      <w:rFonts w:ascii="Times New Roman" w:eastAsia="Times New Roman" w:hAnsi="Times New Roman" w:cs="Times New Roman"/>
                      <w:sz w:val="24"/>
                      <w:szCs w:val="24"/>
                      <w:lang w:val="en-US" w:eastAsia="fr-FR"/>
                    </w:rPr>
                    <w:br/>
                    <w:t>However, the study revealed challenges associated with the implementation of modern technology, most notably the lack of specialized training, the high costs of software acquisition, and the lack of adequate readiness in terms of digital infrastructure.</w:t>
                  </w:r>
                </w:p>
                <w:p w:rsidR="0099791F" w:rsidRPr="0099791F" w:rsidRDefault="0099791F" w:rsidP="0099791F">
                  <w:pPr>
                    <w:spacing w:before="100" w:beforeAutospacing="1" w:after="100" w:afterAutospacing="1" w:line="240" w:lineRule="auto"/>
                    <w:rPr>
                      <w:rFonts w:ascii="Times New Roman" w:eastAsia="Times New Roman" w:hAnsi="Times New Roman" w:cs="Times New Roman"/>
                      <w:sz w:val="24"/>
                      <w:szCs w:val="24"/>
                      <w:lang w:val="en-US" w:eastAsia="fr-FR"/>
                    </w:rPr>
                  </w:pPr>
                  <w:r w:rsidRPr="0099791F">
                    <w:rPr>
                      <w:rFonts w:ascii="Times New Roman" w:eastAsia="Times New Roman" w:hAnsi="Times New Roman" w:cs="Times New Roman"/>
                      <w:b/>
                      <w:bCs/>
                      <w:sz w:val="24"/>
                      <w:szCs w:val="24"/>
                      <w:lang w:val="en-US" w:eastAsia="fr-FR"/>
                    </w:rPr>
                    <w:t>Keywords:</w:t>
                  </w:r>
                  <w:r w:rsidRPr="0099791F">
                    <w:rPr>
                      <w:rFonts w:ascii="Times New Roman" w:eastAsia="Times New Roman" w:hAnsi="Times New Roman" w:cs="Times New Roman"/>
                      <w:sz w:val="24"/>
                      <w:szCs w:val="24"/>
                      <w:lang w:val="en-US" w:eastAsia="fr-FR"/>
                    </w:rPr>
                    <w:t xml:space="preserve"> Modern technology, Information technology, Processing, Quality of accounting outputs, Accuracy of information.</w:t>
                  </w:r>
                </w:p>
                <w:p w:rsidR="0099791F" w:rsidRPr="00E317D9" w:rsidRDefault="0099791F" w:rsidP="0099791F">
                  <w:pPr>
                    <w:tabs>
                      <w:tab w:val="right" w:pos="9688"/>
                    </w:tabs>
                    <w:spacing w:after="0" w:line="240" w:lineRule="auto"/>
                    <w:jc w:val="both"/>
                    <w:rPr>
                      <w:rFonts w:asciiTheme="majorBidi" w:hAnsiTheme="majorBidi" w:cstheme="majorBidi"/>
                      <w:sz w:val="28"/>
                      <w:szCs w:val="28"/>
                      <w:lang w:val="en-US"/>
                    </w:rPr>
                  </w:pPr>
                </w:p>
                <w:p w:rsidR="0099791F" w:rsidRPr="00F17892" w:rsidRDefault="0099791F" w:rsidP="0099791F">
                  <w:pPr>
                    <w:pStyle w:val="NormalWeb"/>
                    <w:rPr>
                      <w:rFonts w:ascii="Sakkal Majalla" w:hAnsi="Sakkal Majalla" w:cs="Sakkal Majalla"/>
                      <w:sz w:val="32"/>
                      <w:szCs w:val="32"/>
                      <w:lang w:val="en-US"/>
                    </w:rPr>
                  </w:pPr>
                </w:p>
                <w:p w:rsidR="0099791F" w:rsidRPr="00E317D9" w:rsidRDefault="0099791F" w:rsidP="0099791F">
                  <w:pPr>
                    <w:spacing w:after="0"/>
                    <w:jc w:val="both"/>
                    <w:rPr>
                      <w:rFonts w:asciiTheme="majorBidi" w:hAnsiTheme="majorBidi" w:cstheme="majorBidi"/>
                      <w:sz w:val="28"/>
                      <w:szCs w:val="28"/>
                      <w:lang w:val="en-US"/>
                    </w:rPr>
                  </w:pPr>
                </w:p>
                <w:p w:rsidR="0099791F" w:rsidRPr="00AA730F" w:rsidRDefault="0099791F" w:rsidP="0099791F">
                  <w:pPr>
                    <w:jc w:val="center"/>
                    <w:rPr>
                      <w:lang w:val="en-US"/>
                    </w:rPr>
                  </w:pPr>
                </w:p>
              </w:txbxContent>
            </v:textbox>
            <w10:wrap anchorx="margin"/>
          </v:roundrect>
        </w:pict>
      </w:r>
    </w:p>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Pr="00F47B9A" w:rsidRDefault="00F47B9A" w:rsidP="00F47B9A"/>
    <w:p w:rsidR="00F47B9A" w:rsidRDefault="00F47B9A" w:rsidP="00F47B9A"/>
    <w:p w:rsidR="0055738B" w:rsidRDefault="0055738B" w:rsidP="00F47B9A">
      <w:pPr>
        <w:jc w:val="right"/>
        <w:rPr>
          <w:rtl/>
        </w:rPr>
      </w:pPr>
    </w:p>
    <w:p w:rsidR="00F47B9A" w:rsidRDefault="00F47B9A" w:rsidP="00F47B9A">
      <w:pPr>
        <w:jc w:val="right"/>
        <w:rPr>
          <w:rtl/>
        </w:rPr>
      </w:pPr>
    </w:p>
    <w:sectPr w:rsidR="00F47B9A" w:rsidSect="0055738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73A" w:rsidRDefault="00E9673A" w:rsidP="00F47B9A">
      <w:pPr>
        <w:spacing w:after="0" w:line="240" w:lineRule="auto"/>
      </w:pPr>
      <w:r>
        <w:separator/>
      </w:r>
    </w:p>
  </w:endnote>
  <w:endnote w:type="continuationSeparator" w:id="1">
    <w:p w:rsidR="00E9673A" w:rsidRDefault="00E9673A" w:rsidP="00F47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73A" w:rsidRDefault="00E9673A" w:rsidP="00F47B9A">
      <w:pPr>
        <w:spacing w:after="0" w:line="240" w:lineRule="auto"/>
      </w:pPr>
      <w:r>
        <w:separator/>
      </w:r>
    </w:p>
  </w:footnote>
  <w:footnote w:type="continuationSeparator" w:id="1">
    <w:p w:rsidR="00E9673A" w:rsidRDefault="00E9673A" w:rsidP="00F47B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47B9A"/>
    <w:rsid w:val="0052379A"/>
    <w:rsid w:val="0055738B"/>
    <w:rsid w:val="006755FD"/>
    <w:rsid w:val="0099791F"/>
    <w:rsid w:val="00D10550"/>
    <w:rsid w:val="00E9673A"/>
    <w:rsid w:val="00F47B9A"/>
    <w:rsid w:val="00F658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38B"/>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47B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F47B9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47B9A"/>
  </w:style>
  <w:style w:type="paragraph" w:styleId="Pieddepage">
    <w:name w:val="footer"/>
    <w:basedOn w:val="Normal"/>
    <w:link w:val="PieddepageCar"/>
    <w:uiPriority w:val="99"/>
    <w:semiHidden/>
    <w:unhideWhenUsed/>
    <w:rsid w:val="00F47B9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47B9A"/>
  </w:style>
  <w:style w:type="character" w:styleId="lev">
    <w:name w:val="Strong"/>
    <w:basedOn w:val="Policepardfaut"/>
    <w:uiPriority w:val="22"/>
    <w:qFormat/>
    <w:rsid w:val="0099791F"/>
    <w:rPr>
      <w:b/>
      <w:bCs/>
    </w:rPr>
  </w:style>
  <w:style w:type="character" w:customStyle="1" w:styleId="sr-only">
    <w:name w:val="sr-only"/>
    <w:basedOn w:val="Policepardfaut"/>
    <w:rsid w:val="0099791F"/>
  </w:style>
</w:styles>
</file>

<file path=word/webSettings.xml><?xml version="1.0" encoding="utf-8"?>
<w:webSettings xmlns:r="http://schemas.openxmlformats.org/officeDocument/2006/relationships" xmlns:w="http://schemas.openxmlformats.org/wordprocessingml/2006/main">
  <w:divs>
    <w:div w:id="1037849436">
      <w:bodyDiv w:val="1"/>
      <w:marLeft w:val="0"/>
      <w:marRight w:val="0"/>
      <w:marTop w:val="0"/>
      <w:marBottom w:val="0"/>
      <w:divBdr>
        <w:top w:val="none" w:sz="0" w:space="0" w:color="auto"/>
        <w:left w:val="none" w:sz="0" w:space="0" w:color="auto"/>
        <w:bottom w:val="none" w:sz="0" w:space="0" w:color="auto"/>
        <w:right w:val="none" w:sz="0" w:space="0" w:color="auto"/>
      </w:divBdr>
      <w:divsChild>
        <w:div w:id="513541325">
          <w:marLeft w:val="0"/>
          <w:marRight w:val="0"/>
          <w:marTop w:val="0"/>
          <w:marBottom w:val="0"/>
          <w:divBdr>
            <w:top w:val="none" w:sz="0" w:space="0" w:color="auto"/>
            <w:left w:val="none" w:sz="0" w:space="0" w:color="auto"/>
            <w:bottom w:val="none" w:sz="0" w:space="0" w:color="auto"/>
            <w:right w:val="none" w:sz="0" w:space="0" w:color="auto"/>
          </w:divBdr>
          <w:divsChild>
            <w:div w:id="72120766">
              <w:marLeft w:val="0"/>
              <w:marRight w:val="0"/>
              <w:marTop w:val="0"/>
              <w:marBottom w:val="0"/>
              <w:divBdr>
                <w:top w:val="none" w:sz="0" w:space="0" w:color="auto"/>
                <w:left w:val="none" w:sz="0" w:space="0" w:color="auto"/>
                <w:bottom w:val="none" w:sz="0" w:space="0" w:color="auto"/>
                <w:right w:val="none" w:sz="0" w:space="0" w:color="auto"/>
              </w:divBdr>
              <w:divsChild>
                <w:div w:id="732200328">
                  <w:marLeft w:val="0"/>
                  <w:marRight w:val="0"/>
                  <w:marTop w:val="0"/>
                  <w:marBottom w:val="0"/>
                  <w:divBdr>
                    <w:top w:val="none" w:sz="0" w:space="0" w:color="auto"/>
                    <w:left w:val="none" w:sz="0" w:space="0" w:color="auto"/>
                    <w:bottom w:val="none" w:sz="0" w:space="0" w:color="auto"/>
                    <w:right w:val="none" w:sz="0" w:space="0" w:color="auto"/>
                  </w:divBdr>
                  <w:divsChild>
                    <w:div w:id="1304000568">
                      <w:marLeft w:val="0"/>
                      <w:marRight w:val="0"/>
                      <w:marTop w:val="0"/>
                      <w:marBottom w:val="0"/>
                      <w:divBdr>
                        <w:top w:val="none" w:sz="0" w:space="0" w:color="auto"/>
                        <w:left w:val="none" w:sz="0" w:space="0" w:color="auto"/>
                        <w:bottom w:val="none" w:sz="0" w:space="0" w:color="auto"/>
                        <w:right w:val="none" w:sz="0" w:space="0" w:color="auto"/>
                      </w:divBdr>
                      <w:divsChild>
                        <w:div w:id="1236889506">
                          <w:marLeft w:val="0"/>
                          <w:marRight w:val="0"/>
                          <w:marTop w:val="0"/>
                          <w:marBottom w:val="0"/>
                          <w:divBdr>
                            <w:top w:val="none" w:sz="0" w:space="0" w:color="auto"/>
                            <w:left w:val="none" w:sz="0" w:space="0" w:color="auto"/>
                            <w:bottom w:val="none" w:sz="0" w:space="0" w:color="auto"/>
                            <w:right w:val="none" w:sz="0" w:space="0" w:color="auto"/>
                          </w:divBdr>
                          <w:divsChild>
                            <w:div w:id="142429001">
                              <w:marLeft w:val="0"/>
                              <w:marRight w:val="0"/>
                              <w:marTop w:val="0"/>
                              <w:marBottom w:val="0"/>
                              <w:divBdr>
                                <w:top w:val="none" w:sz="0" w:space="0" w:color="auto"/>
                                <w:left w:val="none" w:sz="0" w:space="0" w:color="auto"/>
                                <w:bottom w:val="none" w:sz="0" w:space="0" w:color="auto"/>
                                <w:right w:val="none" w:sz="0" w:space="0" w:color="auto"/>
                              </w:divBdr>
                              <w:divsChild>
                                <w:div w:id="830826053">
                                  <w:marLeft w:val="0"/>
                                  <w:marRight w:val="0"/>
                                  <w:marTop w:val="0"/>
                                  <w:marBottom w:val="0"/>
                                  <w:divBdr>
                                    <w:top w:val="none" w:sz="0" w:space="0" w:color="auto"/>
                                    <w:left w:val="none" w:sz="0" w:space="0" w:color="auto"/>
                                    <w:bottom w:val="none" w:sz="0" w:space="0" w:color="auto"/>
                                    <w:right w:val="none" w:sz="0" w:space="0" w:color="auto"/>
                                  </w:divBdr>
                                  <w:divsChild>
                                    <w:div w:id="19825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20397">
                      <w:marLeft w:val="0"/>
                      <w:marRight w:val="0"/>
                      <w:marTop w:val="0"/>
                      <w:marBottom w:val="0"/>
                      <w:divBdr>
                        <w:top w:val="none" w:sz="0" w:space="0" w:color="auto"/>
                        <w:left w:val="none" w:sz="0" w:space="0" w:color="auto"/>
                        <w:bottom w:val="none" w:sz="0" w:space="0" w:color="auto"/>
                        <w:right w:val="none" w:sz="0" w:space="0" w:color="auto"/>
                      </w:divBdr>
                      <w:divsChild>
                        <w:div w:id="3642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021271">
      <w:bodyDiv w:val="1"/>
      <w:marLeft w:val="0"/>
      <w:marRight w:val="0"/>
      <w:marTop w:val="0"/>
      <w:marBottom w:val="0"/>
      <w:divBdr>
        <w:top w:val="none" w:sz="0" w:space="0" w:color="auto"/>
        <w:left w:val="none" w:sz="0" w:space="0" w:color="auto"/>
        <w:bottom w:val="none" w:sz="0" w:space="0" w:color="auto"/>
        <w:right w:val="none" w:sz="0" w:space="0" w:color="auto"/>
      </w:divBdr>
    </w:div>
    <w:div w:id="188293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2025-07-14T20:13:00Z</dcterms:created>
  <dcterms:modified xsi:type="dcterms:W3CDTF">2025-07-14T20:13:00Z</dcterms:modified>
</cp:coreProperties>
</file>