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92AED" w14:textId="77777777" w:rsidR="00F46881" w:rsidRPr="00F46881" w:rsidRDefault="00F46881" w:rsidP="00F46881">
      <w:pPr>
        <w:spacing w:line="256" w:lineRule="auto"/>
        <w:jc w:val="both"/>
        <w:rPr>
          <w:rFonts w:ascii="Calibri" w:eastAsia="Calibri" w:hAnsi="Calibri" w:cs="Times New Roman"/>
          <w:szCs w:val="24"/>
        </w:rPr>
      </w:pPr>
      <w:r w:rsidRPr="00F46881">
        <w:rPr>
          <w:rFonts w:ascii="Calibri" w:eastAsia="Calibri" w:hAnsi="Calibri" w:cs="Arial"/>
          <w:noProof/>
          <w:lang w:eastAsia="fr-FR"/>
        </w:rPr>
        <mc:AlternateContent>
          <mc:Choice Requires="wps">
            <w:drawing>
              <wp:anchor distT="0" distB="0" distL="114300" distR="114300" simplePos="0" relativeHeight="251661312" behindDoc="0" locked="0" layoutInCell="1" allowOverlap="1" wp14:anchorId="59F7EF68" wp14:editId="17A847CB">
                <wp:simplePos x="0" y="0"/>
                <wp:positionH relativeFrom="margin">
                  <wp:align>center</wp:align>
                </wp:positionH>
                <wp:positionV relativeFrom="margin">
                  <wp:align>top</wp:align>
                </wp:positionV>
                <wp:extent cx="2837180" cy="541655"/>
                <wp:effectExtent l="0" t="0" r="1270" b="0"/>
                <wp:wrapSquare wrapText="bothSides"/>
                <wp:docPr id="78" name="Text Box 15"/>
                <wp:cNvGraphicFramePr/>
                <a:graphic xmlns:a="http://schemas.openxmlformats.org/drawingml/2006/main">
                  <a:graphicData uri="http://schemas.microsoft.com/office/word/2010/wordprocessingShape">
                    <wps:wsp>
                      <wps:cNvSpPr/>
                      <wps:spPr>
                        <a:xfrm>
                          <a:off x="0" y="0"/>
                          <a:ext cx="2837180" cy="541655"/>
                        </a:xfrm>
                        <a:prstGeom prst="rect">
                          <a:avLst/>
                        </a:prstGeom>
                        <a:solidFill>
                          <a:srgbClr val="FFFFFF"/>
                        </a:solidFill>
                        <a:ln>
                          <a:noFill/>
                        </a:ln>
                      </wps:spPr>
                      <wps:txbx>
                        <w:txbxContent>
                          <w:p w14:paraId="383B3756" w14:textId="77777777" w:rsidR="00F46881" w:rsidRDefault="00F46881" w:rsidP="00F46881">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14:paraId="52C6AF9D" w14:textId="77777777" w:rsidR="00F46881" w:rsidRDefault="00F46881" w:rsidP="00F46881">
                            <w:pPr>
                              <w:jc w:val="center"/>
                              <w:rPr>
                                <w:rtl/>
                              </w:rPr>
                            </w:pPr>
                            <w:r>
                              <w:rPr>
                                <w:rFonts w:cs="Times New Roman"/>
                                <w:b/>
                                <w:bCs/>
                                <w:sz w:val="28"/>
                                <w:szCs w:val="28"/>
                                <w:rtl/>
                              </w:rPr>
                              <w:t>وزارة التعليــم العالــي والبحــث العلمــي</w:t>
                            </w:r>
                          </w:p>
                          <w:p w14:paraId="2B4BFDEB" w14:textId="77777777" w:rsidR="00F46881" w:rsidRDefault="00F46881" w:rsidP="00F46881"/>
                        </w:txbxContent>
                      </wps:txbx>
                      <wps:bodyPr vert="horz" wrap="square" lIns="91440" tIns="45720" rIns="91440" bIns="45720" anchor="t">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F7EF68" id="Text Box 15" o:spid="_x0000_s1026" style="position:absolute;left:0;text-align:left;margin-left:0;margin-top:0;width:223.4pt;height:42.65pt;z-index:251661312;visibility:visible;mso-wrap-style:squar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" stroked="f">
                <v:textbox>
                  <w:txbxContent>
                    <w:p w14:paraId="383B3756" w14:textId="77777777" w:rsidR="00F46881" w:rsidRDefault="00F46881" w:rsidP="00F46881">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14:paraId="52C6AF9D" w14:textId="77777777" w:rsidR="00F46881" w:rsidRDefault="00F46881" w:rsidP="00F46881">
                      <w:pPr>
                        <w:jc w:val="center"/>
                        <w:rPr>
                          <w:rtl/>
                        </w:rPr>
                      </w:pPr>
                      <w:r>
                        <w:rPr>
                          <w:rFonts w:cs="Times New Roman"/>
                          <w:b/>
                          <w:bCs/>
                          <w:sz w:val="28"/>
                          <w:szCs w:val="28"/>
                          <w:rtl/>
                        </w:rPr>
                        <w:t>وزارة التعليــم العالــي والبحــث العلمــي</w:t>
                      </w:r>
                    </w:p>
                    <w:p w14:paraId="2B4BFDEB" w14:textId="77777777" w:rsidR="00F46881" w:rsidRDefault="00F46881" w:rsidP="00F46881"/>
                  </w:txbxContent>
                </v:textbox>
                <w10:wrap type="square" anchorx="margin" anchory="margin"/>
              </v:rect>
            </w:pict>
          </mc:Fallback>
        </mc:AlternateContent>
      </w:r>
      <w:r w:rsidRPr="00F46881">
        <w:rPr>
          <w:rFonts w:ascii="Calibri" w:eastAsia="Calibri" w:hAnsi="Calibri" w:cs="Times New Roman"/>
          <w:szCs w:val="24"/>
        </w:rPr>
        <w:t xml:space="preserve"> </w:t>
      </w:r>
    </w:p>
    <w:p w14:paraId="6DE0A46E" w14:textId="77777777" w:rsidR="00F46881" w:rsidRPr="00F46881" w:rsidRDefault="00F46881" w:rsidP="00F46881">
      <w:pPr>
        <w:spacing w:line="256" w:lineRule="auto"/>
        <w:jc w:val="both"/>
        <w:rPr>
          <w:rFonts w:ascii="Calibri" w:eastAsia="Calibri" w:hAnsi="Calibri" w:cs="Times New Roman"/>
          <w:szCs w:val="24"/>
        </w:rPr>
      </w:pPr>
      <w:r w:rsidRPr="00F46881">
        <w:rPr>
          <w:rFonts w:ascii="Calibri" w:eastAsia="Calibri" w:hAnsi="Calibri" w:cs="Arial"/>
          <w:noProof/>
          <w:lang w:eastAsia="fr-FR"/>
        </w:rPr>
        <w:drawing>
          <wp:anchor distT="0" distB="0" distL="0" distR="0" simplePos="0" relativeHeight="251659264" behindDoc="0" locked="0" layoutInCell="1" allowOverlap="1" wp14:anchorId="2DD6F683" wp14:editId="2ABBC92C">
            <wp:simplePos x="0" y="0"/>
            <wp:positionH relativeFrom="column">
              <wp:posOffset>4148455</wp:posOffset>
            </wp:positionH>
            <wp:positionV relativeFrom="paragraph">
              <wp:posOffset>186690</wp:posOffset>
            </wp:positionV>
            <wp:extent cx="1656715" cy="1239520"/>
            <wp:effectExtent l="0" t="0" r="635" b="0"/>
            <wp:wrapNone/>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7" cstate="print"/>
                    <a:srcRect/>
                    <a:stretch>
                      <a:fillRect/>
                    </a:stretch>
                  </pic:blipFill>
                  <pic:spPr>
                    <a:xfrm>
                      <a:off x="0" y="0"/>
                      <a:ext cx="1658947" cy="1241004"/>
                    </a:xfrm>
                    <a:prstGeom prst="rect">
                      <a:avLst/>
                    </a:prstGeom>
                    <a:ln>
                      <a:noFill/>
                    </a:ln>
                  </pic:spPr>
                </pic:pic>
              </a:graphicData>
            </a:graphic>
          </wp:anchor>
        </w:drawing>
      </w:r>
      <w:r w:rsidRPr="00F46881">
        <w:rPr>
          <w:rFonts w:ascii="Calibri" w:eastAsia="Calibri" w:hAnsi="Calibri" w:cs="Arial"/>
          <w:noProof/>
          <w:lang w:eastAsia="fr-FR"/>
        </w:rPr>
        <mc:AlternateContent>
          <mc:Choice Requires="wps">
            <w:drawing>
              <wp:anchor distT="0" distB="0" distL="0" distR="0" simplePos="0" relativeHeight="251663360" behindDoc="0" locked="0" layoutInCell="1" allowOverlap="1" wp14:anchorId="01215EB3" wp14:editId="783AB7F7">
                <wp:simplePos x="0" y="0"/>
                <wp:positionH relativeFrom="column">
                  <wp:posOffset>4150995</wp:posOffset>
                </wp:positionH>
                <wp:positionV relativeFrom="paragraph">
                  <wp:posOffset>1146810</wp:posOffset>
                </wp:positionV>
                <wp:extent cx="1838960" cy="287020"/>
                <wp:effectExtent l="0" t="0" r="8890" b="0"/>
                <wp:wrapNone/>
                <wp:docPr id="77" name="Text Box 2"/>
                <wp:cNvGraphicFramePr/>
                <a:graphic xmlns:a="http://schemas.openxmlformats.org/drawingml/2006/main">
                  <a:graphicData uri="http://schemas.microsoft.com/office/word/2010/wordprocessingShape">
                    <wps:wsp>
                      <wps:cNvSpPr/>
                      <wps:spPr>
                        <a:xfrm>
                          <a:off x="0" y="0"/>
                          <a:ext cx="1838960" cy="287020"/>
                        </a:xfrm>
                        <a:prstGeom prst="rect">
                          <a:avLst/>
                        </a:prstGeom>
                        <a:solidFill>
                          <a:srgbClr val="FFFFFF"/>
                        </a:solidFill>
                        <a:ln>
                          <a:noFill/>
                        </a:ln>
                      </wps:spPr>
                      <wps:txbx>
                        <w:txbxContent>
                          <w:p w14:paraId="747ED518" w14:textId="77777777" w:rsidR="00F46881" w:rsidRDefault="00F46881" w:rsidP="00F46881">
                            <w:pPr>
                              <w:pStyle w:val="Standard"/>
                            </w:pPr>
                            <w:proofErr w:type="spellStart"/>
                            <w:r>
                              <w:rPr>
                                <w:rFonts w:ascii="Arial Black" w:hAnsi="Arial Black" w:cs="Times New Roman"/>
                                <w:b/>
                                <w:bCs/>
                                <w:sz w:val="20"/>
                                <w:szCs w:val="20"/>
                                <w:lang w:val="en-US"/>
                              </w:rPr>
                              <w:t>Faculté</w:t>
                            </w:r>
                            <w:proofErr w:type="spellEnd"/>
                            <w:r>
                              <w:rPr>
                                <w:rFonts w:ascii="Arial Black" w:hAnsi="Arial Black" w:cs="Times New Roman"/>
                                <w:b/>
                                <w:bCs/>
                                <w:sz w:val="20"/>
                                <w:szCs w:val="20"/>
                                <w:lang w:val="en-US"/>
                              </w:rPr>
                              <w:t xml:space="preserve"> </w:t>
                            </w:r>
                            <w:r>
                              <w:rPr>
                                <w:rFonts w:ascii="Arial Black" w:hAnsi="Arial Black" w:cs="Times New Roman"/>
                                <w:b/>
                                <w:bCs/>
                                <w:sz w:val="20"/>
                                <w:szCs w:val="20"/>
                              </w:rPr>
                              <w:t>des Sciences</w:t>
                            </w:r>
                          </w:p>
                        </w:txbxContent>
                      </wps:txbx>
                      <wps:bodyPr vert="horz" wrap="square" lIns="91440" tIns="45720" rIns="91440" bIns="45720" anchor="t">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215EB3" id="Text Box 2" o:spid="_x0000_s1027" style="position:absolute;left:0;text-align:left;margin-left:326.85pt;margin-top:90.3pt;width:144.8pt;height:22.6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" stroked="f">
                <v:textbox>
                  <w:txbxContent>
                    <w:p w14:paraId="747ED518" w14:textId="77777777" w:rsidR="00F46881" w:rsidRDefault="00F46881" w:rsidP="00F46881">
                      <w:pPr>
                        <w:pStyle w:val="Standard"/>
                      </w:pPr>
                      <w:proofErr w:type="spellStart"/>
                      <w:r>
                        <w:rPr>
                          <w:rFonts w:ascii="Arial Black" w:hAnsi="Arial Black" w:cs="Times New Roman"/>
                          <w:b/>
                          <w:bCs/>
                          <w:sz w:val="20"/>
                          <w:szCs w:val="20"/>
                          <w:lang w:val="en-US"/>
                        </w:rPr>
                        <w:t>Faculté</w:t>
                      </w:r>
                      <w:proofErr w:type="spellEnd"/>
                      <w:r>
                        <w:rPr>
                          <w:rFonts w:ascii="Arial Black" w:hAnsi="Arial Black" w:cs="Times New Roman"/>
                          <w:b/>
                          <w:bCs/>
                          <w:sz w:val="20"/>
                          <w:szCs w:val="20"/>
                          <w:lang w:val="en-US"/>
                        </w:rPr>
                        <w:t xml:space="preserve"> </w:t>
                      </w:r>
                      <w:r>
                        <w:rPr>
                          <w:rFonts w:ascii="Arial Black" w:hAnsi="Arial Black" w:cs="Times New Roman"/>
                          <w:b/>
                          <w:bCs/>
                          <w:sz w:val="20"/>
                          <w:szCs w:val="20"/>
                        </w:rPr>
                        <w:t>des Sciences</w:t>
                      </w:r>
                    </w:p>
                  </w:txbxContent>
                </v:textbox>
              </v:rect>
            </w:pict>
          </mc:Fallback>
        </mc:AlternateContent>
      </w:r>
      <w:r w:rsidRPr="00F46881">
        <w:rPr>
          <w:rFonts w:ascii="Calibri" w:eastAsia="Calibri" w:hAnsi="Calibri" w:cs="Arial"/>
          <w:noProof/>
          <w:lang w:eastAsia="fr-FR"/>
        </w:rPr>
        <w:drawing>
          <wp:anchor distT="0" distB="0" distL="0" distR="0" simplePos="0" relativeHeight="251660288" behindDoc="0" locked="0" layoutInCell="1" allowOverlap="1" wp14:anchorId="7FB06EBF" wp14:editId="2E95900C">
            <wp:simplePos x="0" y="0"/>
            <wp:positionH relativeFrom="column">
              <wp:posOffset>-4445</wp:posOffset>
            </wp:positionH>
            <wp:positionV relativeFrom="paragraph">
              <wp:posOffset>199390</wp:posOffset>
            </wp:positionV>
            <wp:extent cx="1773555" cy="1417955"/>
            <wp:effectExtent l="0" t="0" r="0" b="0"/>
            <wp:wrapNone/>
            <wp:docPr id="1029" name="Image2"/>
            <wp:cNvGraphicFramePr/>
            <a:graphic xmlns:a="http://schemas.openxmlformats.org/drawingml/2006/main">
              <a:graphicData uri="http://schemas.openxmlformats.org/drawingml/2006/picture">
                <pic:pic xmlns:pic="http://schemas.openxmlformats.org/drawingml/2006/picture">
                  <pic:nvPicPr>
                    <pic:cNvPr id="1029" name="Image2"/>
                    <pic:cNvPicPr/>
                  </pic:nvPicPr>
                  <pic:blipFill>
                    <a:blip r:embed="rId8" cstate="print"/>
                    <a:srcRect/>
                    <a:stretch>
                      <a:fillRect/>
                    </a:stretch>
                  </pic:blipFill>
                  <pic:spPr>
                    <a:xfrm>
                      <a:off x="0" y="0"/>
                      <a:ext cx="1773555" cy="1417955"/>
                    </a:xfrm>
                    <a:prstGeom prst="rect">
                      <a:avLst/>
                    </a:prstGeom>
                    <a:ln>
                      <a:noFill/>
                    </a:ln>
                  </pic:spPr>
                </pic:pic>
              </a:graphicData>
            </a:graphic>
          </wp:anchor>
        </w:drawing>
      </w:r>
      <w:r w:rsidRPr="00F46881">
        <w:rPr>
          <w:rFonts w:ascii="Calibri" w:eastAsia="Calibri" w:hAnsi="Calibri" w:cs="Arial"/>
          <w:noProof/>
          <w:lang w:eastAsia="fr-FR"/>
        </w:rPr>
        <mc:AlternateContent>
          <mc:Choice Requires="wps">
            <w:drawing>
              <wp:anchor distT="0" distB="0" distL="0" distR="0" simplePos="0" relativeHeight="251662336" behindDoc="0" locked="0" layoutInCell="1" allowOverlap="1" wp14:anchorId="3AC3DD2C" wp14:editId="0708BF66">
                <wp:simplePos x="0" y="0"/>
                <wp:positionH relativeFrom="column">
                  <wp:posOffset>1577340</wp:posOffset>
                </wp:positionH>
                <wp:positionV relativeFrom="paragraph">
                  <wp:posOffset>240030</wp:posOffset>
                </wp:positionV>
                <wp:extent cx="2628900" cy="1302385"/>
                <wp:effectExtent l="0" t="0" r="0" b="0"/>
                <wp:wrapNone/>
                <wp:docPr id="76" name="Text Box 3"/>
                <wp:cNvGraphicFramePr/>
                <a:graphic xmlns:a="http://schemas.openxmlformats.org/drawingml/2006/main">
                  <a:graphicData uri="http://schemas.microsoft.com/office/word/2010/wordprocessingShape">
                    <wps:wsp>
                      <wps:cNvSpPr/>
                      <wps:spPr>
                        <a:xfrm>
                          <a:off x="0" y="0"/>
                          <a:ext cx="2628900" cy="1302385"/>
                        </a:xfrm>
                        <a:prstGeom prst="rect">
                          <a:avLst/>
                        </a:prstGeom>
                        <a:solidFill>
                          <a:srgbClr val="FFFFFF"/>
                        </a:solidFill>
                        <a:ln>
                          <a:noFill/>
                        </a:ln>
                      </wps:spPr>
                      <wps:txbx>
                        <w:txbxContent>
                          <w:p w14:paraId="6CA6442A" w14:textId="77777777" w:rsidR="00F46881" w:rsidRDefault="00F46881" w:rsidP="00F46881">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جامعـــة</w:t>
                            </w:r>
                            <w:r>
                              <w:rPr>
                                <w:rFonts w:ascii="Lucida Sans" w:hAnsi="Lucida Sans" w:cs="Times New Roman"/>
                                <w:b/>
                                <w:bCs/>
                                <w:sz w:val="22"/>
                                <w:szCs w:val="22"/>
                                <w:rtl/>
                                <w:lang w:bidi="ar-SA"/>
                              </w:rPr>
                              <w:t xml:space="preserve"> </w:t>
                            </w:r>
                            <w:r>
                              <w:rPr>
                                <w:rFonts w:ascii="Arial" w:hAnsi="Arial" w:cs="Arial"/>
                                <w:b/>
                                <w:bCs/>
                                <w:sz w:val="22"/>
                                <w:szCs w:val="22"/>
                                <w:rtl/>
                                <w:lang w:bidi="ar-SA"/>
                              </w:rPr>
                              <w:t>سطيـــف</w:t>
                            </w:r>
                            <w:r>
                              <w:rPr>
                                <w:rFonts w:cs="Times New Roman"/>
                                <w:b/>
                                <w:bCs/>
                                <w:sz w:val="22"/>
                                <w:szCs w:val="22"/>
                                <w:rtl/>
                                <w:lang w:bidi="ar-SA"/>
                              </w:rPr>
                              <w:t xml:space="preserve"> 1</w:t>
                            </w:r>
                            <w:r>
                              <w:rPr>
                                <w:rFonts w:ascii="Comic Sans MS" w:hAnsi="Comic Sans MS" w:cs="Times New Roman"/>
                                <w:b/>
                                <w:bCs/>
                                <w:sz w:val="22"/>
                                <w:szCs w:val="22"/>
                                <w:rtl/>
                                <w:lang w:bidi="ar-SA"/>
                              </w:rPr>
                              <w:t xml:space="preserve"> </w:t>
                            </w:r>
                            <w:r>
                              <w:rPr>
                                <w:rFonts w:ascii="Arial" w:hAnsi="Arial" w:cs="Arial"/>
                                <w:b/>
                                <w:bCs/>
                                <w:sz w:val="22"/>
                                <w:szCs w:val="22"/>
                                <w:rtl/>
                                <w:lang w:bidi="ar-SA"/>
                              </w:rPr>
                              <w:t>فرحـــات</w:t>
                            </w:r>
                            <w:r>
                              <w:rPr>
                                <w:rFonts w:ascii="Lucida Sans" w:hAnsi="Lucida Sans" w:cs="Times New Roman"/>
                                <w:b/>
                                <w:bCs/>
                                <w:sz w:val="22"/>
                                <w:szCs w:val="22"/>
                                <w:rtl/>
                                <w:lang w:bidi="ar-SA"/>
                              </w:rPr>
                              <w:t xml:space="preserve"> </w:t>
                            </w:r>
                            <w:r>
                              <w:rPr>
                                <w:rFonts w:ascii="Arial" w:hAnsi="Arial" w:cs="Arial"/>
                                <w:b/>
                                <w:bCs/>
                                <w:sz w:val="22"/>
                                <w:szCs w:val="22"/>
                                <w:rtl/>
                                <w:lang w:bidi="ar-SA"/>
                              </w:rPr>
                              <w:t>عبــــاس</w:t>
                            </w:r>
                          </w:p>
                          <w:p w14:paraId="41920096" w14:textId="77777777" w:rsidR="00F46881" w:rsidRDefault="00F46881" w:rsidP="00F46881">
                            <w:pPr>
                              <w:pStyle w:val="Standard"/>
                              <w:spacing w:line="276" w:lineRule="auto"/>
                              <w:jc w:val="center"/>
                              <w:rPr>
                                <w:rFonts w:ascii="Arial Black" w:hAnsi="Arial Black" w:cs="Times New Roman"/>
                                <w:b/>
                                <w:bCs/>
                                <w:sz w:val="20"/>
                                <w:szCs w:val="20"/>
                                <w:lang w:val="en-US"/>
                              </w:rPr>
                            </w:pPr>
                            <w:r w:rsidRPr="000D4486">
                              <w:rPr>
                                <w:rFonts w:ascii="Arial Black" w:hAnsi="Arial Black" w:cs="Times New Roman"/>
                                <w:b/>
                                <w:bCs/>
                                <w:sz w:val="20"/>
                                <w:szCs w:val="20"/>
                              </w:rPr>
                              <w:t>Université</w:t>
                            </w:r>
                            <w:r>
                              <w:rPr>
                                <w:rFonts w:ascii="Arial Black" w:hAnsi="Arial Black" w:cs="Times New Roman"/>
                                <w:b/>
                                <w:bCs/>
                                <w:sz w:val="20"/>
                                <w:szCs w:val="20"/>
                                <w:lang w:val="en-US"/>
                              </w:rPr>
                              <w:t xml:space="preserve"> </w:t>
                            </w:r>
                            <w:proofErr w:type="spellStart"/>
                            <w:r>
                              <w:rPr>
                                <w:rFonts w:ascii="Arial Black" w:hAnsi="Arial Black" w:cs="Times New Roman"/>
                                <w:b/>
                                <w:bCs/>
                                <w:sz w:val="20"/>
                                <w:szCs w:val="20"/>
                                <w:lang w:val="en-US"/>
                              </w:rPr>
                              <w:t>Ferhat</w:t>
                            </w:r>
                            <w:proofErr w:type="spellEnd"/>
                            <w:r>
                              <w:rPr>
                                <w:rFonts w:ascii="Arial Black" w:hAnsi="Arial Black" w:cs="Times New Roman"/>
                                <w:b/>
                                <w:bCs/>
                                <w:sz w:val="20"/>
                                <w:szCs w:val="20"/>
                                <w:lang w:val="en-US"/>
                              </w:rPr>
                              <w:t xml:space="preserve"> Abbas-</w:t>
                            </w:r>
                            <w:r>
                              <w:t xml:space="preserve"> </w:t>
                            </w:r>
                            <w:proofErr w:type="spellStart"/>
                            <w:r>
                              <w:rPr>
                                <w:rFonts w:ascii="Arial Black" w:hAnsi="Arial Black" w:cs="Times New Roman"/>
                                <w:b/>
                                <w:bCs/>
                                <w:sz w:val="20"/>
                                <w:szCs w:val="20"/>
                                <w:lang w:val="en-US"/>
                              </w:rPr>
                              <w:t>Sétif</w:t>
                            </w:r>
                            <w:proofErr w:type="spellEnd"/>
                            <w:r>
                              <w:rPr>
                                <w:rFonts w:ascii="Arial Black" w:hAnsi="Arial Black" w:cs="Times New Roman"/>
                                <w:b/>
                                <w:bCs/>
                                <w:sz w:val="20"/>
                                <w:szCs w:val="20"/>
                                <w:lang w:val="en-US"/>
                              </w:rPr>
                              <w:t xml:space="preserve"> 1</w:t>
                            </w:r>
                          </w:p>
                          <w:p w14:paraId="192D41C0" w14:textId="77777777" w:rsidR="00F46881" w:rsidRDefault="00F46881" w:rsidP="00F46881">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كليـــــــــــة</w:t>
                            </w:r>
                            <w:r>
                              <w:rPr>
                                <w:rFonts w:ascii="Lucida Sans" w:hAnsi="Lucida Sans" w:cs="Times New Roman"/>
                                <w:b/>
                                <w:bCs/>
                                <w:sz w:val="22"/>
                                <w:szCs w:val="22"/>
                                <w:rtl/>
                                <w:lang w:bidi="ar-SA"/>
                              </w:rPr>
                              <w:t xml:space="preserve"> </w:t>
                            </w:r>
                            <w:r>
                              <w:rPr>
                                <w:rFonts w:ascii="Arial" w:hAnsi="Arial" w:cs="Arial"/>
                                <w:b/>
                                <w:bCs/>
                                <w:sz w:val="22"/>
                                <w:szCs w:val="22"/>
                                <w:rtl/>
                                <w:lang w:bidi="ar-SA"/>
                              </w:rPr>
                              <w:t>الـعـلـــــــــــــــوم</w:t>
                            </w:r>
                          </w:p>
                          <w:p w14:paraId="7840329F" w14:textId="77777777" w:rsidR="00F46881" w:rsidRDefault="00F46881" w:rsidP="00F46881">
                            <w:pPr>
                              <w:pStyle w:val="Standard"/>
                              <w:spacing w:line="276" w:lineRule="auto"/>
                              <w:jc w:val="center"/>
                              <w:rPr>
                                <w:rFonts w:ascii="Arial Black" w:hAnsi="Arial Black" w:cs="Times New Roman"/>
                                <w:b/>
                                <w:bCs/>
                                <w:sz w:val="20"/>
                                <w:szCs w:val="20"/>
                                <w:lang w:val="en-US"/>
                              </w:rPr>
                            </w:pPr>
                            <w:proofErr w:type="spellStart"/>
                            <w:r>
                              <w:rPr>
                                <w:rFonts w:ascii="Arial Black" w:hAnsi="Arial Black" w:cs="Times New Roman"/>
                                <w:b/>
                                <w:bCs/>
                                <w:sz w:val="20"/>
                                <w:szCs w:val="20"/>
                                <w:lang w:val="en-US"/>
                              </w:rPr>
                              <w:t>Faculté</w:t>
                            </w:r>
                            <w:proofErr w:type="spellEnd"/>
                            <w:r>
                              <w:rPr>
                                <w:rFonts w:ascii="Arial Black" w:hAnsi="Arial Black" w:cs="Times New Roman"/>
                                <w:b/>
                                <w:bCs/>
                                <w:sz w:val="20"/>
                                <w:szCs w:val="20"/>
                                <w:lang w:val="en-US"/>
                              </w:rPr>
                              <w:t xml:space="preserve"> des Sciences</w:t>
                            </w:r>
                          </w:p>
                          <w:p w14:paraId="51E2EFBA" w14:textId="77777777" w:rsidR="00F46881" w:rsidRDefault="00F46881" w:rsidP="00F46881">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قســــــــــم الكيمياء</w:t>
                            </w:r>
                          </w:p>
                          <w:p w14:paraId="0A13970E" w14:textId="770ED4F8" w:rsidR="00F46881" w:rsidRDefault="00F46881" w:rsidP="00F46881">
                            <w:pPr>
                              <w:pStyle w:val="Standard"/>
                              <w:spacing w:line="276" w:lineRule="auto"/>
                              <w:jc w:val="center"/>
                              <w:rPr>
                                <w:rFonts w:ascii="Arial Black" w:hAnsi="Arial Black" w:cs="Times New Roman"/>
                                <w:b/>
                                <w:bCs/>
                                <w:sz w:val="20"/>
                                <w:szCs w:val="20"/>
                                <w:lang w:val="en-US"/>
                              </w:rPr>
                            </w:pPr>
                            <w:proofErr w:type="spellStart"/>
                            <w:r>
                              <w:rPr>
                                <w:rFonts w:ascii="Arial Black" w:hAnsi="Arial Black" w:cs="Times New Roman"/>
                                <w:b/>
                                <w:bCs/>
                                <w:sz w:val="20"/>
                                <w:szCs w:val="20"/>
                                <w:lang w:val="en-US"/>
                              </w:rPr>
                              <w:t>Departement</w:t>
                            </w:r>
                            <w:proofErr w:type="spellEnd"/>
                            <w:r>
                              <w:rPr>
                                <w:rFonts w:ascii="Arial Black" w:hAnsi="Arial Black" w:cs="Times New Roman"/>
                                <w:b/>
                                <w:bCs/>
                                <w:sz w:val="20"/>
                                <w:szCs w:val="20"/>
                                <w:lang w:val="en-US"/>
                              </w:rPr>
                              <w:t xml:space="preserve"> de </w:t>
                            </w:r>
                            <w:r w:rsidRPr="00E01984">
                              <w:rPr>
                                <w:rFonts w:ascii="Arial Black" w:hAnsi="Arial Black" w:cs="Times New Roman"/>
                                <w:b/>
                                <w:bCs/>
                                <w:sz w:val="20"/>
                                <w:szCs w:val="20"/>
                              </w:rPr>
                              <w:t>chimie</w:t>
                            </w:r>
                          </w:p>
                        </w:txbxContent>
                      </wps:txbx>
                      <wps:bodyPr vert="horz" wrap="square" lIns="91440" tIns="45720" rIns="91440" bIns="45720" anchor="t">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C3DD2C" id="Text Box 3" o:spid="_x0000_s1028" style="position:absolute;left:0;text-align:left;margin-left:124.2pt;margin-top:18.9pt;width:207pt;height:102.5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" stroked="f">
                <v:textbox>
                  <w:txbxContent>
                    <w:p w14:paraId="6CA6442A" w14:textId="77777777" w:rsidR="00F46881" w:rsidRDefault="00F46881" w:rsidP="00F46881">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جامعـــة</w:t>
                      </w:r>
                      <w:r>
                        <w:rPr>
                          <w:rFonts w:ascii="Lucida Sans" w:hAnsi="Lucida Sans" w:cs="Times New Roman"/>
                          <w:b/>
                          <w:bCs/>
                          <w:sz w:val="22"/>
                          <w:szCs w:val="22"/>
                          <w:rtl/>
                          <w:lang w:bidi="ar-SA"/>
                        </w:rPr>
                        <w:t xml:space="preserve"> </w:t>
                      </w:r>
                      <w:r>
                        <w:rPr>
                          <w:rFonts w:ascii="Arial" w:hAnsi="Arial" w:cs="Arial"/>
                          <w:b/>
                          <w:bCs/>
                          <w:sz w:val="22"/>
                          <w:szCs w:val="22"/>
                          <w:rtl/>
                          <w:lang w:bidi="ar-SA"/>
                        </w:rPr>
                        <w:t>سطيـــف</w:t>
                      </w:r>
                      <w:r>
                        <w:rPr>
                          <w:rFonts w:cs="Times New Roman"/>
                          <w:b/>
                          <w:bCs/>
                          <w:sz w:val="22"/>
                          <w:szCs w:val="22"/>
                          <w:rtl/>
                          <w:lang w:bidi="ar-SA"/>
                        </w:rPr>
                        <w:t xml:space="preserve"> 1</w:t>
                      </w:r>
                      <w:r>
                        <w:rPr>
                          <w:rFonts w:ascii="Comic Sans MS" w:hAnsi="Comic Sans MS" w:cs="Times New Roman"/>
                          <w:b/>
                          <w:bCs/>
                          <w:sz w:val="22"/>
                          <w:szCs w:val="22"/>
                          <w:rtl/>
                          <w:lang w:bidi="ar-SA"/>
                        </w:rPr>
                        <w:t xml:space="preserve"> </w:t>
                      </w:r>
                      <w:r>
                        <w:rPr>
                          <w:rFonts w:ascii="Arial" w:hAnsi="Arial" w:cs="Arial"/>
                          <w:b/>
                          <w:bCs/>
                          <w:sz w:val="22"/>
                          <w:szCs w:val="22"/>
                          <w:rtl/>
                          <w:lang w:bidi="ar-SA"/>
                        </w:rPr>
                        <w:t>فرحـــات</w:t>
                      </w:r>
                      <w:r>
                        <w:rPr>
                          <w:rFonts w:ascii="Lucida Sans" w:hAnsi="Lucida Sans" w:cs="Times New Roman"/>
                          <w:b/>
                          <w:bCs/>
                          <w:sz w:val="22"/>
                          <w:szCs w:val="22"/>
                          <w:rtl/>
                          <w:lang w:bidi="ar-SA"/>
                        </w:rPr>
                        <w:t xml:space="preserve"> </w:t>
                      </w:r>
                      <w:r>
                        <w:rPr>
                          <w:rFonts w:ascii="Arial" w:hAnsi="Arial" w:cs="Arial"/>
                          <w:b/>
                          <w:bCs/>
                          <w:sz w:val="22"/>
                          <w:szCs w:val="22"/>
                          <w:rtl/>
                          <w:lang w:bidi="ar-SA"/>
                        </w:rPr>
                        <w:t>عبــــاس</w:t>
                      </w:r>
                    </w:p>
                    <w:p w14:paraId="41920096" w14:textId="77777777" w:rsidR="00F46881" w:rsidRDefault="00F46881" w:rsidP="00F46881">
                      <w:pPr>
                        <w:pStyle w:val="Standard"/>
                        <w:spacing w:line="276" w:lineRule="auto"/>
                        <w:jc w:val="center"/>
                        <w:rPr>
                          <w:rFonts w:ascii="Arial Black" w:hAnsi="Arial Black" w:cs="Times New Roman"/>
                          <w:b/>
                          <w:bCs/>
                          <w:sz w:val="20"/>
                          <w:szCs w:val="20"/>
                          <w:lang w:val="en-US"/>
                        </w:rPr>
                      </w:pPr>
                      <w:r w:rsidRPr="000D4486">
                        <w:rPr>
                          <w:rFonts w:ascii="Arial Black" w:hAnsi="Arial Black" w:cs="Times New Roman"/>
                          <w:b/>
                          <w:bCs/>
                          <w:sz w:val="20"/>
                          <w:szCs w:val="20"/>
                        </w:rPr>
                        <w:t>Université</w:t>
                      </w:r>
                      <w:r>
                        <w:rPr>
                          <w:rFonts w:ascii="Arial Black" w:hAnsi="Arial Black" w:cs="Times New Roman"/>
                          <w:b/>
                          <w:bCs/>
                          <w:sz w:val="20"/>
                          <w:szCs w:val="20"/>
                          <w:lang w:val="en-US"/>
                        </w:rPr>
                        <w:t xml:space="preserve"> Ferhat Abbas-</w:t>
                      </w:r>
                      <w:r>
                        <w:t xml:space="preserve"> </w:t>
                      </w:r>
                      <w:proofErr w:type="spellStart"/>
                      <w:r>
                        <w:rPr>
                          <w:rFonts w:ascii="Arial Black" w:hAnsi="Arial Black" w:cs="Times New Roman"/>
                          <w:b/>
                          <w:bCs/>
                          <w:sz w:val="20"/>
                          <w:szCs w:val="20"/>
                          <w:lang w:val="en-US"/>
                        </w:rPr>
                        <w:t>Sétif</w:t>
                      </w:r>
                      <w:proofErr w:type="spellEnd"/>
                      <w:r>
                        <w:rPr>
                          <w:rFonts w:ascii="Arial Black" w:hAnsi="Arial Black" w:cs="Times New Roman"/>
                          <w:b/>
                          <w:bCs/>
                          <w:sz w:val="20"/>
                          <w:szCs w:val="20"/>
                          <w:lang w:val="en-US"/>
                        </w:rPr>
                        <w:t xml:space="preserve"> 1</w:t>
                      </w:r>
                    </w:p>
                    <w:p w14:paraId="192D41C0" w14:textId="77777777" w:rsidR="00F46881" w:rsidRDefault="00F46881" w:rsidP="00F46881">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كليـــــــــــة</w:t>
                      </w:r>
                      <w:r>
                        <w:rPr>
                          <w:rFonts w:ascii="Lucida Sans" w:hAnsi="Lucida Sans" w:cs="Times New Roman"/>
                          <w:b/>
                          <w:bCs/>
                          <w:sz w:val="22"/>
                          <w:szCs w:val="22"/>
                          <w:rtl/>
                          <w:lang w:bidi="ar-SA"/>
                        </w:rPr>
                        <w:t xml:space="preserve"> </w:t>
                      </w:r>
                      <w:r>
                        <w:rPr>
                          <w:rFonts w:ascii="Arial" w:hAnsi="Arial" w:cs="Arial"/>
                          <w:b/>
                          <w:bCs/>
                          <w:sz w:val="22"/>
                          <w:szCs w:val="22"/>
                          <w:rtl/>
                          <w:lang w:bidi="ar-SA"/>
                        </w:rPr>
                        <w:t>الـعـلـــــــــــــــوم</w:t>
                      </w:r>
                    </w:p>
                    <w:p w14:paraId="7840329F" w14:textId="77777777" w:rsidR="00F46881" w:rsidRDefault="00F46881" w:rsidP="00F46881">
                      <w:pPr>
                        <w:pStyle w:val="Standard"/>
                        <w:spacing w:line="276" w:lineRule="auto"/>
                        <w:jc w:val="center"/>
                        <w:rPr>
                          <w:rFonts w:ascii="Arial Black" w:hAnsi="Arial Black" w:cs="Times New Roman"/>
                          <w:b/>
                          <w:bCs/>
                          <w:sz w:val="20"/>
                          <w:szCs w:val="20"/>
                          <w:lang w:val="en-US"/>
                        </w:rPr>
                      </w:pPr>
                      <w:proofErr w:type="spellStart"/>
                      <w:r>
                        <w:rPr>
                          <w:rFonts w:ascii="Arial Black" w:hAnsi="Arial Black" w:cs="Times New Roman"/>
                          <w:b/>
                          <w:bCs/>
                          <w:sz w:val="20"/>
                          <w:szCs w:val="20"/>
                          <w:lang w:val="en-US"/>
                        </w:rPr>
                        <w:t>Faculté</w:t>
                      </w:r>
                      <w:proofErr w:type="spellEnd"/>
                      <w:r>
                        <w:rPr>
                          <w:rFonts w:ascii="Arial Black" w:hAnsi="Arial Black" w:cs="Times New Roman"/>
                          <w:b/>
                          <w:bCs/>
                          <w:sz w:val="20"/>
                          <w:szCs w:val="20"/>
                          <w:lang w:val="en-US"/>
                        </w:rPr>
                        <w:t xml:space="preserve"> des Sciences</w:t>
                      </w:r>
                    </w:p>
                    <w:p w14:paraId="51E2EFBA" w14:textId="77777777" w:rsidR="00F46881" w:rsidRDefault="00F46881" w:rsidP="00F46881">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قســــــــــم الكيمياء</w:t>
                      </w:r>
                    </w:p>
                    <w:p w14:paraId="0A13970E" w14:textId="770ED4F8" w:rsidR="00F46881" w:rsidRDefault="00F46881" w:rsidP="00F46881">
                      <w:pPr>
                        <w:pStyle w:val="Standard"/>
                        <w:spacing w:line="276" w:lineRule="auto"/>
                        <w:jc w:val="center"/>
                        <w:rPr>
                          <w:rFonts w:ascii="Arial Black" w:hAnsi="Arial Black" w:cs="Times New Roman"/>
                          <w:b/>
                          <w:bCs/>
                          <w:sz w:val="20"/>
                          <w:szCs w:val="20"/>
                          <w:lang w:val="en-US"/>
                        </w:rPr>
                      </w:pPr>
                      <w:proofErr w:type="spellStart"/>
                      <w:r>
                        <w:rPr>
                          <w:rFonts w:ascii="Arial Black" w:hAnsi="Arial Black" w:cs="Times New Roman"/>
                          <w:b/>
                          <w:bCs/>
                          <w:sz w:val="20"/>
                          <w:szCs w:val="20"/>
                          <w:lang w:val="en-US"/>
                        </w:rPr>
                        <w:t>Departement</w:t>
                      </w:r>
                      <w:proofErr w:type="spellEnd"/>
                      <w:r>
                        <w:rPr>
                          <w:rFonts w:ascii="Arial Black" w:hAnsi="Arial Black" w:cs="Times New Roman"/>
                          <w:b/>
                          <w:bCs/>
                          <w:sz w:val="20"/>
                          <w:szCs w:val="20"/>
                          <w:lang w:val="en-US"/>
                        </w:rPr>
                        <w:t xml:space="preserve"> de </w:t>
                      </w:r>
                      <w:r w:rsidRPr="00E01984">
                        <w:rPr>
                          <w:rFonts w:ascii="Arial Black" w:hAnsi="Arial Black" w:cs="Times New Roman"/>
                          <w:b/>
                          <w:bCs/>
                          <w:sz w:val="20"/>
                          <w:szCs w:val="20"/>
                        </w:rPr>
                        <w:t>chimie</w:t>
                      </w:r>
                    </w:p>
                  </w:txbxContent>
                </v:textbox>
              </v:rect>
            </w:pict>
          </mc:Fallback>
        </mc:AlternateContent>
      </w:r>
    </w:p>
    <w:p w14:paraId="5E110419" w14:textId="77777777" w:rsidR="00F46881" w:rsidRPr="00F46881" w:rsidRDefault="00F46881" w:rsidP="00F46881">
      <w:pPr>
        <w:spacing w:line="256" w:lineRule="auto"/>
        <w:jc w:val="both"/>
        <w:rPr>
          <w:rFonts w:ascii="Calibri" w:eastAsia="Calibri" w:hAnsi="Calibri" w:cs="Times New Roman"/>
          <w:szCs w:val="24"/>
        </w:rPr>
      </w:pPr>
    </w:p>
    <w:p w14:paraId="4DD721E7" w14:textId="77777777" w:rsidR="00F46881" w:rsidRPr="00F46881" w:rsidRDefault="00F46881" w:rsidP="00F46881">
      <w:pPr>
        <w:spacing w:line="256" w:lineRule="auto"/>
        <w:jc w:val="both"/>
        <w:rPr>
          <w:rFonts w:ascii="Calibri" w:eastAsia="Calibri" w:hAnsi="Calibri" w:cs="Times New Roman"/>
          <w:szCs w:val="24"/>
        </w:rPr>
      </w:pPr>
    </w:p>
    <w:p w14:paraId="513C6732" w14:textId="77777777" w:rsidR="00F46881" w:rsidRPr="00F46881" w:rsidRDefault="00F46881" w:rsidP="00F46881">
      <w:pPr>
        <w:spacing w:line="256" w:lineRule="auto"/>
        <w:jc w:val="both"/>
        <w:rPr>
          <w:rFonts w:ascii="Calibri" w:eastAsia="Calibri" w:hAnsi="Calibri" w:cs="Times New Roman"/>
          <w:szCs w:val="24"/>
        </w:rPr>
      </w:pPr>
    </w:p>
    <w:p w14:paraId="154FBF8F" w14:textId="77777777" w:rsidR="00F46881" w:rsidRPr="00F46881" w:rsidRDefault="00F46881" w:rsidP="00F46881">
      <w:pPr>
        <w:spacing w:line="256" w:lineRule="auto"/>
        <w:jc w:val="both"/>
        <w:rPr>
          <w:rFonts w:ascii="Calibri" w:eastAsia="Calibri" w:hAnsi="Calibri" w:cs="Times New Roman"/>
          <w:szCs w:val="24"/>
        </w:rPr>
      </w:pPr>
    </w:p>
    <w:p w14:paraId="2F7494FC" w14:textId="77777777" w:rsidR="00F46881" w:rsidRPr="00F46881" w:rsidRDefault="00F46881" w:rsidP="00F46881">
      <w:pPr>
        <w:spacing w:line="256" w:lineRule="auto"/>
        <w:jc w:val="center"/>
        <w:rPr>
          <w:rFonts w:ascii="Calibri" w:eastAsia="Times New Roman" w:hAnsi="Calibri" w:cs="Arial"/>
          <w:b/>
          <w:bCs/>
          <w:sz w:val="36"/>
          <w:szCs w:val="36"/>
          <w:u w:val="single"/>
          <w:rtl/>
          <w:lang w:eastAsia="fr-FR"/>
        </w:rPr>
      </w:pPr>
    </w:p>
    <w:p w14:paraId="26845EB1" w14:textId="77777777" w:rsidR="00F46881" w:rsidRPr="00F46881" w:rsidRDefault="00F46881" w:rsidP="00F46881">
      <w:pPr>
        <w:spacing w:line="256" w:lineRule="auto"/>
        <w:jc w:val="center"/>
        <w:rPr>
          <w:rFonts w:ascii="Calibri" w:eastAsia="Times New Roman" w:hAnsi="Calibri" w:cs="Arial"/>
          <w:b/>
          <w:bCs/>
          <w:sz w:val="36"/>
          <w:szCs w:val="36"/>
          <w:u w:val="single"/>
          <w:lang w:eastAsia="fr-FR"/>
        </w:rPr>
      </w:pPr>
      <w:r w:rsidRPr="00F46881">
        <w:rPr>
          <w:rFonts w:ascii="Calibri" w:eastAsia="Times New Roman" w:hAnsi="Calibri" w:cs="Arial"/>
          <w:b/>
          <w:bCs/>
          <w:sz w:val="36"/>
          <w:szCs w:val="36"/>
          <w:u w:val="single"/>
          <w:lang w:eastAsia="fr-FR"/>
        </w:rPr>
        <w:t>MEMOIRE DE MASTER</w:t>
      </w:r>
    </w:p>
    <w:p w14:paraId="3F31694B" w14:textId="77777777" w:rsidR="00F46881" w:rsidRPr="00F46881" w:rsidRDefault="00F46881" w:rsidP="00F46881">
      <w:pPr>
        <w:tabs>
          <w:tab w:val="left" w:pos="1845"/>
        </w:tabs>
        <w:spacing w:line="256" w:lineRule="auto"/>
        <w:jc w:val="center"/>
        <w:rPr>
          <w:rFonts w:ascii="Calibri" w:eastAsia="Calibri" w:hAnsi="Calibri" w:cs="Arial"/>
          <w:b/>
          <w:bCs/>
          <w:sz w:val="28"/>
          <w:szCs w:val="28"/>
        </w:rPr>
      </w:pPr>
      <w:r w:rsidRPr="00F46881">
        <w:rPr>
          <w:rFonts w:ascii="Calibri" w:eastAsia="Calibri" w:hAnsi="Calibri" w:cs="Arial"/>
          <w:b/>
          <w:bCs/>
          <w:sz w:val="28"/>
          <w:szCs w:val="28"/>
        </w:rPr>
        <w:t>Domaine :</w:t>
      </w:r>
      <w:r w:rsidRPr="00F46881">
        <w:rPr>
          <w:rFonts w:ascii="Calibri" w:eastAsia="Calibri" w:hAnsi="Calibri" w:cs="Times New Roman"/>
          <w:b/>
          <w:bCs/>
          <w:sz w:val="28"/>
          <w:szCs w:val="28"/>
        </w:rPr>
        <w:t xml:space="preserve">     Sciences de la Matière</w:t>
      </w:r>
    </w:p>
    <w:p w14:paraId="65A1368A" w14:textId="77777777" w:rsidR="00F46881" w:rsidRPr="00F46881" w:rsidRDefault="00F46881" w:rsidP="00F46881">
      <w:pPr>
        <w:tabs>
          <w:tab w:val="left" w:pos="1845"/>
        </w:tabs>
        <w:spacing w:line="256" w:lineRule="auto"/>
        <w:jc w:val="center"/>
        <w:rPr>
          <w:rFonts w:ascii="Calibri" w:eastAsia="Calibri" w:hAnsi="Calibri" w:cs="Arial"/>
          <w:b/>
          <w:bCs/>
          <w:sz w:val="28"/>
          <w:szCs w:val="28"/>
        </w:rPr>
      </w:pPr>
      <w:r w:rsidRPr="00F46881">
        <w:rPr>
          <w:rFonts w:ascii="Calibri" w:eastAsia="Calibri" w:hAnsi="Calibri" w:cs="Arial"/>
          <w:b/>
          <w:bCs/>
          <w:sz w:val="28"/>
          <w:szCs w:val="28"/>
        </w:rPr>
        <w:t>Filière :          Chimie</w:t>
      </w:r>
    </w:p>
    <w:p w14:paraId="74B6333B" w14:textId="77777777" w:rsidR="00F46881" w:rsidRPr="00F46881" w:rsidRDefault="00F46881" w:rsidP="00F46881">
      <w:pPr>
        <w:tabs>
          <w:tab w:val="left" w:pos="1845"/>
        </w:tabs>
        <w:spacing w:line="256" w:lineRule="auto"/>
        <w:jc w:val="center"/>
        <w:rPr>
          <w:rFonts w:ascii="Calibri" w:eastAsia="Calibri" w:hAnsi="Calibri" w:cs="Arial"/>
          <w:b/>
          <w:bCs/>
          <w:sz w:val="28"/>
          <w:szCs w:val="28"/>
        </w:rPr>
      </w:pPr>
      <w:r w:rsidRPr="00F46881">
        <w:rPr>
          <w:rFonts w:ascii="Calibri" w:eastAsia="Calibri" w:hAnsi="Calibri" w:cs="Arial"/>
          <w:b/>
          <w:bCs/>
          <w:sz w:val="28"/>
          <w:szCs w:val="28"/>
        </w:rPr>
        <w:t>Spécialité : Chimie de l‘environnement</w:t>
      </w:r>
    </w:p>
    <w:p w14:paraId="0CD85C3E" w14:textId="77777777" w:rsidR="00F46881" w:rsidRPr="00F46881" w:rsidRDefault="00F46881" w:rsidP="00F46881">
      <w:pPr>
        <w:tabs>
          <w:tab w:val="left" w:pos="1845"/>
        </w:tabs>
        <w:spacing w:line="256" w:lineRule="auto"/>
        <w:jc w:val="center"/>
        <w:rPr>
          <w:rFonts w:ascii="Calibri" w:eastAsia="Calibri" w:hAnsi="Calibri" w:cs="Arial"/>
          <w:b/>
          <w:bCs/>
          <w:sz w:val="28"/>
          <w:szCs w:val="28"/>
        </w:rPr>
      </w:pPr>
      <w:r w:rsidRPr="00F46881">
        <w:rPr>
          <w:rFonts w:ascii="Calibri" w:eastAsia="Calibri" w:hAnsi="Calibri" w:cs="Arial"/>
          <w:noProof/>
          <w:lang w:eastAsia="fr-FR"/>
        </w:rPr>
        <mc:AlternateContent>
          <mc:Choice Requires="wps">
            <w:drawing>
              <wp:anchor distT="0" distB="0" distL="0" distR="0" simplePos="0" relativeHeight="251665408" behindDoc="0" locked="0" layoutInCell="1" allowOverlap="1" wp14:anchorId="75A35A6F" wp14:editId="16D13EE0">
                <wp:simplePos x="0" y="0"/>
                <wp:positionH relativeFrom="column">
                  <wp:posOffset>314325</wp:posOffset>
                </wp:positionH>
                <wp:positionV relativeFrom="paragraph">
                  <wp:posOffset>808355</wp:posOffset>
                </wp:positionV>
                <wp:extent cx="5544185" cy="1314450"/>
                <wp:effectExtent l="0" t="0" r="0" b="0"/>
                <wp:wrapNone/>
                <wp:docPr id="1087" name="Zone de texte 118"/>
                <wp:cNvGraphicFramePr/>
                <a:graphic xmlns:a="http://schemas.openxmlformats.org/drawingml/2006/main">
                  <a:graphicData uri="http://schemas.microsoft.com/office/word/2010/wordprocessingShape">
                    <wps:wsp>
                      <wps:cNvSpPr/>
                      <wps:spPr>
                        <a:xfrm>
                          <a:off x="0" y="0"/>
                          <a:ext cx="5544185" cy="1314450"/>
                        </a:xfrm>
                        <a:prstGeom prst="rect">
                          <a:avLst/>
                        </a:prstGeom>
                        <a:solidFill>
                          <a:srgbClr val="FFFFFF"/>
                        </a:solidFill>
                        <a:ln>
                          <a:noFill/>
                        </a:ln>
                      </wps:spPr>
                      <wps:txbx>
                        <w:txbxContent>
                          <w:p w14:paraId="283D0CCB" w14:textId="77777777" w:rsidR="00F46881" w:rsidRPr="00F46881" w:rsidRDefault="00F46881" w:rsidP="00F46881">
                            <w:pPr>
                              <w:jc w:val="center"/>
                              <w:rPr>
                                <w:rFonts w:ascii="Times New Roman" w:hAnsi="Times New Roman" w:cs="Times New Roman"/>
                                <w:b/>
                                <w:bCs/>
                                <w:sz w:val="36"/>
                                <w:szCs w:val="36"/>
                              </w:rPr>
                            </w:pPr>
                            <w:r w:rsidRPr="00F46881">
                              <w:rPr>
                                <w:rFonts w:ascii="Times New Roman" w:hAnsi="Times New Roman" w:cs="Times New Roman"/>
                                <w:b/>
                                <w:bCs/>
                                <w:sz w:val="36"/>
                                <w:szCs w:val="36"/>
                              </w:rPr>
                              <w:t>Optimisation de l’injection de coagulants/floculants dans le traitement des eaux huileuses contaminées par les hydrocarbures</w:t>
                            </w:r>
                          </w:p>
                          <w:p w14:paraId="49207E72" w14:textId="77777777" w:rsidR="00F46881" w:rsidRDefault="00F46881" w:rsidP="00F46881">
                            <w:pPr>
                              <w:jc w:val="center"/>
                              <w:rPr>
                                <w:b/>
                                <w:bCs/>
                                <w:sz w:val="32"/>
                                <w:szCs w:val="32"/>
                              </w:rPr>
                            </w:pPr>
                          </w:p>
                        </w:txbxContent>
                      </wps:txbx>
                      <wps:bodyPr vert="horz" wrap="square" lIns="91440" tIns="45720" rIns="91440" bIns="45720" anchor="t">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A35A6F" id="Zone de texte 118" o:spid="_x0000_s1029" style="position:absolute;left:0;text-align:left;margin-left:24.75pt;margin-top:63.65pt;width:436.55pt;height:103.5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" stroked="f">
                <v:textbox>
                  <w:txbxContent>
                    <w:p w14:paraId="283D0CCB" w14:textId="77777777" w:rsidR="00F46881" w:rsidRPr="00F46881" w:rsidRDefault="00F46881" w:rsidP="00F46881">
                      <w:pPr>
                        <w:jc w:val="center"/>
                        <w:rPr>
                          <w:rFonts w:ascii="Times New Roman" w:hAnsi="Times New Roman" w:cs="Times New Roman"/>
                          <w:b/>
                          <w:bCs/>
                          <w:sz w:val="36"/>
                          <w:szCs w:val="36"/>
                        </w:rPr>
                      </w:pPr>
                      <w:r w:rsidRPr="00F46881">
                        <w:rPr>
                          <w:rFonts w:ascii="Times New Roman" w:hAnsi="Times New Roman" w:cs="Times New Roman"/>
                          <w:b/>
                          <w:bCs/>
                          <w:sz w:val="36"/>
                          <w:szCs w:val="36"/>
                        </w:rPr>
                        <w:t>Optimisation de l’injection de coagulants/floculants dans le traitement des eaux huileuses contaminées par les hydrocarbures</w:t>
                      </w:r>
                    </w:p>
                    <w:p w14:paraId="49207E72" w14:textId="77777777" w:rsidR="00F46881" w:rsidRDefault="00F46881" w:rsidP="00F46881">
                      <w:pPr>
                        <w:jc w:val="center"/>
                        <w:rPr>
                          <w:b/>
                          <w:bCs/>
                          <w:sz w:val="32"/>
                          <w:szCs w:val="32"/>
                        </w:rPr>
                      </w:pPr>
                    </w:p>
                  </w:txbxContent>
                </v:textbox>
              </v:rect>
            </w:pict>
          </mc:Fallback>
        </mc:AlternateContent>
      </w:r>
      <w:r w:rsidRPr="00F46881">
        <w:rPr>
          <w:rFonts w:ascii="Calibri" w:eastAsia="Calibri" w:hAnsi="Calibri" w:cs="Arial"/>
          <w:noProof/>
          <w:lang w:eastAsia="fr-FR"/>
        </w:rPr>
        <mc:AlternateContent>
          <mc:Choice Requires="wps">
            <w:drawing>
              <wp:anchor distT="0" distB="0" distL="0" distR="0" simplePos="0" relativeHeight="251664384" behindDoc="1" locked="0" layoutInCell="1" allowOverlap="1" wp14:anchorId="7465D63D" wp14:editId="01D8CB37">
                <wp:simplePos x="0" y="0"/>
                <wp:positionH relativeFrom="column">
                  <wp:posOffset>19685</wp:posOffset>
                </wp:positionH>
                <wp:positionV relativeFrom="paragraph">
                  <wp:posOffset>651510</wp:posOffset>
                </wp:positionV>
                <wp:extent cx="6076950" cy="1628775"/>
                <wp:effectExtent l="0" t="0" r="19050" b="28575"/>
                <wp:wrapTopAndBottom/>
                <wp:docPr id="1086" name="Rectangle : coins arrondis 2"/>
                <wp:cNvGraphicFramePr/>
                <a:graphic xmlns:a="http://schemas.openxmlformats.org/drawingml/2006/main">
                  <a:graphicData uri="http://schemas.microsoft.com/office/word/2010/wordprocessingShape">
                    <wps:wsp>
                      <wps:cNvSpPr/>
                      <wps:spPr>
                        <a:xfrm>
                          <a:off x="0" y="0"/>
                          <a:ext cx="6076950" cy="162877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0183128" id="Rectangle : coins arrondis 2" o:spid="_x0000_s1026" style="position:absolute;margin-left:1.55pt;margin-top:51.3pt;width:478.5pt;height:128.25pt;z-index:-25165209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" strokeweight="1pt">
                <v:stroke joinstyle="miter"/>
                <w10:wrap type="topAndBottom"/>
              </v:roundrect>
            </w:pict>
          </mc:Fallback>
        </mc:AlternateContent>
      </w:r>
      <w:r w:rsidRPr="00F46881">
        <w:rPr>
          <w:rFonts w:ascii="Calibri" w:eastAsia="Calibri" w:hAnsi="Calibri" w:cs="Arial"/>
          <w:b/>
          <w:bCs/>
          <w:sz w:val="32"/>
          <w:szCs w:val="28"/>
          <w:u w:val="single"/>
          <w:lang w:bidi="ar-DZ"/>
        </w:rPr>
        <w:t>Thème</w:t>
      </w:r>
    </w:p>
    <w:p w14:paraId="63576919" w14:textId="77777777" w:rsidR="00F46881" w:rsidRPr="00F46881" w:rsidRDefault="00F46881" w:rsidP="00F46881">
      <w:pPr>
        <w:spacing w:line="256" w:lineRule="auto"/>
        <w:jc w:val="center"/>
        <w:rPr>
          <w:rFonts w:ascii="Calibri" w:eastAsia="Calibri" w:hAnsi="Calibri" w:cs="Arial"/>
          <w:b/>
          <w:bCs/>
          <w:sz w:val="28"/>
          <w:szCs w:val="28"/>
        </w:rPr>
      </w:pPr>
      <w:r w:rsidRPr="00F46881">
        <w:rPr>
          <w:rFonts w:ascii="Calibri" w:eastAsia="Calibri" w:hAnsi="Calibri" w:cs="Arial"/>
          <w:b/>
          <w:bCs/>
          <w:sz w:val="28"/>
          <w:szCs w:val="28"/>
        </w:rPr>
        <w:t xml:space="preserve">          </w:t>
      </w:r>
    </w:p>
    <w:p w14:paraId="2B67D53A" w14:textId="0BDBF253" w:rsidR="00F46881" w:rsidRPr="00F46881" w:rsidRDefault="00F46881" w:rsidP="00F46881">
      <w:pPr>
        <w:spacing w:line="256" w:lineRule="auto"/>
        <w:jc w:val="center"/>
        <w:rPr>
          <w:rFonts w:ascii="Times New Roman" w:eastAsia="Calibri" w:hAnsi="Times New Roman" w:cs="Times New Roman"/>
          <w:b/>
          <w:bCs/>
          <w:sz w:val="36"/>
          <w:szCs w:val="36"/>
          <w:rtl/>
        </w:rPr>
      </w:pPr>
      <w:r w:rsidRPr="00F46881">
        <w:rPr>
          <w:rFonts w:ascii="Calibri" w:eastAsia="Times New Roman" w:hAnsi="Calibri" w:cs="Times New Roman"/>
          <w:b/>
          <w:bCs/>
          <w:szCs w:val="24"/>
          <w:lang w:eastAsia="fr-FR" w:bidi="ar-DZ"/>
        </w:rPr>
        <w:t>Présenté Par :</w:t>
      </w:r>
      <w:r w:rsidRPr="00F46881">
        <w:rPr>
          <w:rFonts w:ascii="Times New Roman" w:eastAsia="Calibri" w:hAnsi="Times New Roman" w:cs="Times New Roman"/>
          <w:sz w:val="36"/>
          <w:szCs w:val="36"/>
        </w:rPr>
        <w:t xml:space="preserve"> </w:t>
      </w:r>
      <w:proofErr w:type="spellStart"/>
      <w:r w:rsidRPr="00F46881">
        <w:rPr>
          <w:rFonts w:ascii="Times New Roman" w:eastAsia="Calibri" w:hAnsi="Times New Roman" w:cs="Times New Roman"/>
          <w:b/>
          <w:bCs/>
          <w:sz w:val="24"/>
          <w:szCs w:val="24"/>
        </w:rPr>
        <w:t>M</w:t>
      </w:r>
      <w:r w:rsidR="00E6297A" w:rsidRPr="00F46881">
        <w:rPr>
          <w:rFonts w:ascii="Times New Roman" w:eastAsia="Calibri" w:hAnsi="Times New Roman" w:cs="Times New Roman"/>
          <w:b/>
          <w:bCs/>
          <w:sz w:val="24"/>
          <w:szCs w:val="24"/>
        </w:rPr>
        <w:t>ekideche</w:t>
      </w:r>
      <w:proofErr w:type="spellEnd"/>
      <w:r w:rsidRPr="00F46881">
        <w:rPr>
          <w:rFonts w:ascii="Times New Roman" w:eastAsia="Calibri" w:hAnsi="Times New Roman" w:cs="Times New Roman"/>
          <w:b/>
          <w:bCs/>
          <w:sz w:val="24"/>
          <w:szCs w:val="24"/>
        </w:rPr>
        <w:t xml:space="preserve"> </w:t>
      </w:r>
      <w:proofErr w:type="spellStart"/>
      <w:r w:rsidRPr="00F46881">
        <w:rPr>
          <w:rFonts w:ascii="Times New Roman" w:eastAsia="Calibri" w:hAnsi="Times New Roman" w:cs="Times New Roman"/>
          <w:b/>
          <w:bCs/>
          <w:sz w:val="24"/>
          <w:szCs w:val="24"/>
        </w:rPr>
        <w:t>Anfal</w:t>
      </w:r>
      <w:proofErr w:type="spellEnd"/>
    </w:p>
    <w:p w14:paraId="496BD030" w14:textId="77777777" w:rsidR="00F46881" w:rsidRPr="00F46881" w:rsidRDefault="00F46881" w:rsidP="00F46881">
      <w:pPr>
        <w:spacing w:line="256" w:lineRule="auto"/>
        <w:jc w:val="center"/>
        <w:rPr>
          <w:rFonts w:ascii="Times New Roman" w:eastAsia="Calibri" w:hAnsi="Times New Roman" w:cs="Times New Roman"/>
          <w:b/>
          <w:bCs/>
          <w:sz w:val="36"/>
          <w:szCs w:val="36"/>
        </w:rPr>
      </w:pPr>
      <w:r w:rsidRPr="00F46881">
        <w:rPr>
          <w:rFonts w:ascii="Times New Roman" w:eastAsia="Calibri" w:hAnsi="Times New Roman" w:cs="Times New Roman" w:hint="cs"/>
          <w:b/>
          <w:bCs/>
          <w:sz w:val="24"/>
          <w:szCs w:val="24"/>
          <w:rtl/>
        </w:rPr>
        <w:t xml:space="preserve">               </w:t>
      </w:r>
      <w:r w:rsidRPr="00F46881">
        <w:rPr>
          <w:rFonts w:ascii="Times New Roman" w:eastAsia="Calibri" w:hAnsi="Times New Roman" w:cs="Times New Roman"/>
          <w:b/>
          <w:bCs/>
          <w:sz w:val="24"/>
          <w:szCs w:val="24"/>
        </w:rPr>
        <w:t xml:space="preserve">LAIB </w:t>
      </w:r>
      <w:proofErr w:type="spellStart"/>
      <w:r w:rsidRPr="00F46881">
        <w:rPr>
          <w:rFonts w:ascii="Times New Roman" w:eastAsia="Calibri" w:hAnsi="Times New Roman" w:cs="Times New Roman"/>
          <w:b/>
          <w:bCs/>
          <w:sz w:val="24"/>
          <w:szCs w:val="24"/>
        </w:rPr>
        <w:t>Hadil</w:t>
      </w:r>
      <w:proofErr w:type="spellEnd"/>
    </w:p>
    <w:p w14:paraId="481E8B2B" w14:textId="77777777" w:rsidR="00F46881" w:rsidRPr="00F46881" w:rsidRDefault="00F46881" w:rsidP="00F46881">
      <w:pPr>
        <w:spacing w:line="256" w:lineRule="auto"/>
        <w:ind w:right="-568"/>
        <w:rPr>
          <w:rFonts w:ascii="Calibri" w:eastAsia="Times New Roman" w:hAnsi="Calibri" w:cs="Times New Roman"/>
          <w:sz w:val="28"/>
          <w:szCs w:val="32"/>
          <w:lang w:eastAsia="fr-FR" w:bidi="ar-DZ"/>
        </w:rPr>
      </w:pPr>
      <w:r w:rsidRPr="00F46881">
        <w:rPr>
          <w:rFonts w:ascii="Calibri" w:eastAsia="Times New Roman" w:hAnsi="Calibri" w:cs="Times New Roman"/>
          <w:b/>
          <w:bCs/>
          <w:szCs w:val="24"/>
          <w:lang w:eastAsia="fr-FR" w:bidi="ar-DZ"/>
        </w:rPr>
        <w:t xml:space="preserve">                                     </w:t>
      </w:r>
    </w:p>
    <w:p w14:paraId="56CDC045" w14:textId="77777777" w:rsidR="00F46881" w:rsidRPr="00F46881" w:rsidRDefault="00F46881" w:rsidP="00F46881">
      <w:pPr>
        <w:spacing w:line="256" w:lineRule="auto"/>
        <w:ind w:left="1416" w:right="-568"/>
        <w:rPr>
          <w:rFonts w:ascii="Calibri" w:eastAsia="Times New Roman" w:hAnsi="Calibri" w:cs="Times New Roman"/>
          <w:szCs w:val="24"/>
          <w:lang w:eastAsia="fr-FR" w:bidi="ar-DZ"/>
        </w:rPr>
      </w:pPr>
      <w:r w:rsidRPr="00F46881">
        <w:rPr>
          <w:rFonts w:ascii="Calibri" w:eastAsia="Times New Roman" w:hAnsi="Calibri" w:cs="Times New Roman"/>
          <w:szCs w:val="24"/>
          <w:lang w:eastAsia="fr-FR" w:bidi="ar-DZ"/>
        </w:rPr>
        <w:t xml:space="preserve">  </w:t>
      </w:r>
    </w:p>
    <w:p w14:paraId="2E55F421" w14:textId="77777777" w:rsidR="00F46881" w:rsidRPr="00F46881" w:rsidRDefault="00F46881" w:rsidP="00F46881">
      <w:pPr>
        <w:spacing w:after="0" w:line="256" w:lineRule="auto"/>
        <w:jc w:val="both"/>
        <w:rPr>
          <w:rFonts w:ascii="Calibri" w:eastAsia="Times New Roman" w:hAnsi="Calibri" w:cs="Times New Roman"/>
          <w:b/>
          <w:bCs/>
          <w:sz w:val="28"/>
          <w:szCs w:val="28"/>
          <w:u w:val="single"/>
          <w:lang w:eastAsia="fr-FR" w:bidi="ar-DZ"/>
        </w:rPr>
      </w:pPr>
      <w:r w:rsidRPr="00F46881">
        <w:rPr>
          <w:rFonts w:ascii="Calibri" w:eastAsia="Times New Roman" w:hAnsi="Calibri" w:cs="Times New Roman"/>
          <w:b/>
          <w:bCs/>
          <w:sz w:val="28"/>
          <w:szCs w:val="28"/>
          <w:u w:val="single"/>
          <w:lang w:eastAsia="fr-FR" w:bidi="ar-DZ"/>
        </w:rPr>
        <w:t>Jury de Soutenance</w:t>
      </w:r>
    </w:p>
    <w:tbl>
      <w:tblPr>
        <w:tblStyle w:val="Grilledutableau"/>
        <w:tblW w:w="0" w:type="auto"/>
        <w:tblLook w:val="04A0" w:firstRow="1" w:lastRow="0" w:firstColumn="1" w:lastColumn="0" w:noHBand="0" w:noVBand="1"/>
      </w:tblPr>
      <w:tblGrid>
        <w:gridCol w:w="2266"/>
        <w:gridCol w:w="2407"/>
        <w:gridCol w:w="709"/>
        <w:gridCol w:w="3684"/>
      </w:tblGrid>
      <w:tr w:rsidR="00F46881" w:rsidRPr="00F46881" w14:paraId="2EB678A3" w14:textId="77777777" w:rsidTr="00590E6D">
        <w:tc>
          <w:tcPr>
            <w:tcW w:w="2266" w:type="dxa"/>
            <w:tcBorders>
              <w:top w:val="single" w:sz="4" w:space="0" w:color="auto"/>
              <w:left w:val="single" w:sz="4" w:space="0" w:color="auto"/>
              <w:bottom w:val="single" w:sz="4" w:space="0" w:color="auto"/>
              <w:right w:val="single" w:sz="4" w:space="0" w:color="auto"/>
            </w:tcBorders>
          </w:tcPr>
          <w:p w14:paraId="32836065" w14:textId="77777777" w:rsidR="00F46881" w:rsidRPr="00F46881" w:rsidRDefault="00F46881" w:rsidP="00F46881">
            <w:pPr>
              <w:spacing w:line="256" w:lineRule="auto"/>
              <w:jc w:val="both"/>
              <w:rPr>
                <w:rFonts w:ascii="Calibri" w:eastAsia="Times New Roman" w:hAnsi="Calibri" w:cs="Times New Roman"/>
                <w:b/>
                <w:bCs/>
                <w:szCs w:val="24"/>
                <w:u w:val="single"/>
                <w:lang w:bidi="ar-DZ"/>
              </w:rPr>
            </w:pPr>
            <w:r w:rsidRPr="00F46881">
              <w:rPr>
                <w:rFonts w:ascii="Calibri" w:eastAsia="Times New Roman" w:hAnsi="Calibri" w:cs="Times New Roman"/>
                <w:b/>
                <w:bCs/>
                <w:szCs w:val="24"/>
              </w:rPr>
              <w:t>Président</w:t>
            </w:r>
          </w:p>
        </w:tc>
        <w:tc>
          <w:tcPr>
            <w:tcW w:w="2407" w:type="dxa"/>
            <w:tcBorders>
              <w:top w:val="single" w:sz="4" w:space="0" w:color="auto"/>
              <w:left w:val="single" w:sz="4" w:space="0" w:color="auto"/>
              <w:bottom w:val="single" w:sz="4" w:space="0" w:color="auto"/>
              <w:right w:val="single" w:sz="4" w:space="0" w:color="auto"/>
            </w:tcBorders>
          </w:tcPr>
          <w:p w14:paraId="7515C453" w14:textId="77777777" w:rsidR="00F46881" w:rsidRPr="00F46881" w:rsidRDefault="00F46881" w:rsidP="00F46881">
            <w:pPr>
              <w:spacing w:line="256" w:lineRule="auto"/>
              <w:jc w:val="both"/>
              <w:rPr>
                <w:rFonts w:ascii="Calibri" w:eastAsia="Times New Roman" w:hAnsi="Calibri" w:cs="Times New Roman"/>
                <w:b/>
                <w:bCs/>
                <w:szCs w:val="24"/>
                <w:u w:val="single"/>
                <w:lang w:bidi="ar-DZ"/>
              </w:rPr>
            </w:pPr>
            <w:r w:rsidRPr="00F46881">
              <w:rPr>
                <w:rFonts w:ascii="Calibri" w:eastAsia="Times New Roman" w:hAnsi="Calibri" w:cs="Times New Roman"/>
                <w:b/>
                <w:bCs/>
                <w:szCs w:val="24"/>
                <w:u w:val="single"/>
                <w:lang w:bidi="ar-DZ"/>
              </w:rPr>
              <w:t>AOUN Saad</w:t>
            </w:r>
          </w:p>
        </w:tc>
        <w:tc>
          <w:tcPr>
            <w:tcW w:w="709" w:type="dxa"/>
            <w:tcBorders>
              <w:top w:val="single" w:sz="4" w:space="0" w:color="auto"/>
              <w:left w:val="single" w:sz="4" w:space="0" w:color="auto"/>
              <w:bottom w:val="single" w:sz="4" w:space="0" w:color="auto"/>
              <w:right w:val="single" w:sz="4" w:space="0" w:color="auto"/>
            </w:tcBorders>
          </w:tcPr>
          <w:p w14:paraId="5F19A8D9" w14:textId="77777777" w:rsidR="00F46881" w:rsidRPr="00F46881" w:rsidRDefault="00F46881" w:rsidP="00F46881">
            <w:pPr>
              <w:spacing w:line="256" w:lineRule="auto"/>
              <w:jc w:val="both"/>
              <w:rPr>
                <w:rFonts w:ascii="Calibri" w:eastAsia="Times New Roman" w:hAnsi="Calibri" w:cs="Times New Roman"/>
                <w:b/>
                <w:bCs/>
                <w:szCs w:val="24"/>
                <w:u w:val="single"/>
                <w:lang w:bidi="ar-DZ"/>
              </w:rPr>
            </w:pPr>
            <w:r w:rsidRPr="00F46881">
              <w:rPr>
                <w:rFonts w:ascii="Calibri" w:eastAsia="Times New Roman" w:hAnsi="Calibri" w:cs="Times New Roman"/>
                <w:b/>
                <w:bCs/>
                <w:szCs w:val="24"/>
                <w:u w:val="single"/>
                <w:lang w:bidi="ar-DZ"/>
              </w:rPr>
              <w:t>DR</w:t>
            </w:r>
          </w:p>
        </w:tc>
        <w:tc>
          <w:tcPr>
            <w:tcW w:w="3684" w:type="dxa"/>
            <w:tcBorders>
              <w:top w:val="single" w:sz="4" w:space="0" w:color="auto"/>
              <w:left w:val="single" w:sz="4" w:space="0" w:color="auto"/>
              <w:bottom w:val="single" w:sz="4" w:space="0" w:color="auto"/>
              <w:right w:val="single" w:sz="4" w:space="0" w:color="auto"/>
            </w:tcBorders>
          </w:tcPr>
          <w:p w14:paraId="766F810B" w14:textId="77777777" w:rsidR="00F46881" w:rsidRPr="00F46881" w:rsidRDefault="00F46881" w:rsidP="00F46881">
            <w:pPr>
              <w:spacing w:line="256" w:lineRule="auto"/>
              <w:jc w:val="both"/>
              <w:rPr>
                <w:rFonts w:ascii="Calibri" w:eastAsia="Times New Roman" w:hAnsi="Calibri" w:cs="Times New Roman"/>
                <w:b/>
                <w:bCs/>
                <w:szCs w:val="24"/>
                <w:u w:val="single"/>
                <w:lang w:bidi="ar-DZ"/>
              </w:rPr>
            </w:pPr>
            <w:r w:rsidRPr="00F46881">
              <w:rPr>
                <w:rFonts w:ascii="Times New Roman" w:eastAsia="Calibri" w:hAnsi="Times New Roman" w:cs="Times New Roman"/>
                <w:szCs w:val="24"/>
              </w:rPr>
              <w:t>Université - Ferhat ABBAS</w:t>
            </w:r>
            <w:r w:rsidRPr="00F46881">
              <w:rPr>
                <w:rFonts w:ascii="Calibri" w:eastAsia="Times New Roman" w:hAnsi="Calibri" w:cs="Times New Roman"/>
                <w:szCs w:val="24"/>
              </w:rPr>
              <w:t xml:space="preserve"> S</w:t>
            </w:r>
            <w:r w:rsidRPr="00F46881">
              <w:rPr>
                <w:rFonts w:ascii="Times New Roman" w:eastAsia="Calibri" w:hAnsi="Times New Roman" w:cs="Times New Roman"/>
                <w:szCs w:val="24"/>
              </w:rPr>
              <w:t>étif 1</w:t>
            </w:r>
          </w:p>
        </w:tc>
      </w:tr>
      <w:tr w:rsidR="00F46881" w:rsidRPr="00F46881" w14:paraId="7145B426" w14:textId="77777777" w:rsidTr="00590E6D">
        <w:tc>
          <w:tcPr>
            <w:tcW w:w="2266" w:type="dxa"/>
            <w:tcBorders>
              <w:top w:val="single" w:sz="4" w:space="0" w:color="auto"/>
              <w:left w:val="single" w:sz="4" w:space="0" w:color="auto"/>
              <w:bottom w:val="single" w:sz="4" w:space="0" w:color="auto"/>
              <w:right w:val="single" w:sz="4" w:space="0" w:color="auto"/>
            </w:tcBorders>
          </w:tcPr>
          <w:p w14:paraId="293EBF96" w14:textId="77777777" w:rsidR="00F46881" w:rsidRPr="00F46881" w:rsidRDefault="00F46881" w:rsidP="00F46881">
            <w:pPr>
              <w:spacing w:line="256" w:lineRule="auto"/>
              <w:jc w:val="both"/>
              <w:rPr>
                <w:rFonts w:ascii="Calibri" w:eastAsia="Times New Roman" w:hAnsi="Calibri" w:cs="Times New Roman"/>
                <w:b/>
                <w:bCs/>
                <w:szCs w:val="24"/>
                <w:u w:val="single"/>
                <w:lang w:bidi="ar-DZ"/>
              </w:rPr>
            </w:pPr>
            <w:r w:rsidRPr="00F46881">
              <w:rPr>
                <w:rFonts w:ascii="Calibri" w:eastAsia="Times New Roman" w:hAnsi="Calibri" w:cs="Times New Roman"/>
                <w:b/>
                <w:bCs/>
                <w:szCs w:val="24"/>
              </w:rPr>
              <w:t>Examinateur</w:t>
            </w:r>
          </w:p>
        </w:tc>
        <w:tc>
          <w:tcPr>
            <w:tcW w:w="2407" w:type="dxa"/>
            <w:tcBorders>
              <w:top w:val="single" w:sz="4" w:space="0" w:color="auto"/>
              <w:left w:val="single" w:sz="4" w:space="0" w:color="auto"/>
              <w:bottom w:val="single" w:sz="4" w:space="0" w:color="auto"/>
              <w:right w:val="single" w:sz="4" w:space="0" w:color="auto"/>
            </w:tcBorders>
          </w:tcPr>
          <w:p w14:paraId="6748A413" w14:textId="77777777" w:rsidR="00F46881" w:rsidRPr="00F46881" w:rsidRDefault="00F46881" w:rsidP="00F46881">
            <w:pPr>
              <w:spacing w:line="256" w:lineRule="auto"/>
              <w:jc w:val="both"/>
              <w:rPr>
                <w:rFonts w:ascii="Calibri" w:eastAsia="Times New Roman" w:hAnsi="Calibri" w:cs="Times New Roman"/>
                <w:b/>
                <w:bCs/>
                <w:szCs w:val="24"/>
                <w:u w:val="single"/>
                <w:lang w:bidi="ar-DZ"/>
              </w:rPr>
            </w:pPr>
            <w:r w:rsidRPr="00F46881">
              <w:rPr>
                <w:rFonts w:ascii="Calibri" w:eastAsia="Times New Roman" w:hAnsi="Calibri" w:cs="Times New Roman"/>
                <w:b/>
                <w:bCs/>
                <w:szCs w:val="24"/>
                <w:u w:val="single"/>
                <w:lang w:bidi="ar-DZ"/>
              </w:rPr>
              <w:t xml:space="preserve">ISSADI </w:t>
            </w:r>
            <w:proofErr w:type="spellStart"/>
            <w:r w:rsidRPr="00F46881">
              <w:rPr>
                <w:rFonts w:ascii="Calibri" w:eastAsia="Times New Roman" w:hAnsi="Calibri" w:cs="Times New Roman"/>
                <w:b/>
                <w:bCs/>
                <w:szCs w:val="24"/>
                <w:u w:val="single"/>
                <w:lang w:bidi="ar-DZ"/>
              </w:rPr>
              <w:t>Saifi</w:t>
            </w:r>
            <w:proofErr w:type="spellEnd"/>
          </w:p>
        </w:tc>
        <w:tc>
          <w:tcPr>
            <w:tcW w:w="709" w:type="dxa"/>
            <w:tcBorders>
              <w:top w:val="single" w:sz="4" w:space="0" w:color="auto"/>
              <w:left w:val="single" w:sz="4" w:space="0" w:color="auto"/>
              <w:bottom w:val="single" w:sz="4" w:space="0" w:color="auto"/>
              <w:right w:val="single" w:sz="4" w:space="0" w:color="auto"/>
            </w:tcBorders>
          </w:tcPr>
          <w:p w14:paraId="68CB4AC9" w14:textId="77777777" w:rsidR="00F46881" w:rsidRPr="00F46881" w:rsidRDefault="00F46881" w:rsidP="00F46881">
            <w:pPr>
              <w:spacing w:line="256" w:lineRule="auto"/>
              <w:jc w:val="both"/>
              <w:rPr>
                <w:rFonts w:ascii="Calibri" w:eastAsia="Times New Roman" w:hAnsi="Calibri" w:cs="Times New Roman"/>
                <w:b/>
                <w:bCs/>
                <w:szCs w:val="24"/>
                <w:u w:val="single"/>
                <w:lang w:bidi="ar-DZ"/>
              </w:rPr>
            </w:pPr>
            <w:r w:rsidRPr="00F46881">
              <w:rPr>
                <w:rFonts w:ascii="Calibri" w:eastAsia="Times New Roman" w:hAnsi="Calibri" w:cs="Times New Roman"/>
                <w:b/>
                <w:bCs/>
                <w:szCs w:val="24"/>
                <w:u w:val="single"/>
                <w:lang w:bidi="ar-DZ"/>
              </w:rPr>
              <w:t>DR</w:t>
            </w:r>
          </w:p>
        </w:tc>
        <w:tc>
          <w:tcPr>
            <w:tcW w:w="3684" w:type="dxa"/>
            <w:tcBorders>
              <w:top w:val="single" w:sz="4" w:space="0" w:color="auto"/>
              <w:left w:val="single" w:sz="4" w:space="0" w:color="auto"/>
              <w:bottom w:val="single" w:sz="4" w:space="0" w:color="auto"/>
              <w:right w:val="single" w:sz="4" w:space="0" w:color="auto"/>
            </w:tcBorders>
          </w:tcPr>
          <w:p w14:paraId="5A00F1B6" w14:textId="77777777" w:rsidR="00F46881" w:rsidRPr="00F46881" w:rsidRDefault="00F46881" w:rsidP="00F46881">
            <w:pPr>
              <w:spacing w:line="256" w:lineRule="auto"/>
              <w:jc w:val="both"/>
              <w:rPr>
                <w:rFonts w:ascii="Calibri" w:eastAsia="Times New Roman" w:hAnsi="Calibri" w:cs="Times New Roman"/>
                <w:b/>
                <w:bCs/>
                <w:szCs w:val="24"/>
                <w:u w:val="single"/>
                <w:lang w:bidi="ar-DZ"/>
              </w:rPr>
            </w:pPr>
            <w:r w:rsidRPr="00F46881">
              <w:rPr>
                <w:rFonts w:ascii="Times New Roman" w:eastAsia="Calibri" w:hAnsi="Times New Roman" w:cs="Times New Roman"/>
                <w:szCs w:val="24"/>
              </w:rPr>
              <w:t>Université - Ferhat ABBAS</w:t>
            </w:r>
            <w:r w:rsidRPr="00F46881">
              <w:rPr>
                <w:rFonts w:ascii="Calibri" w:eastAsia="Times New Roman" w:hAnsi="Calibri" w:cs="Times New Roman"/>
                <w:szCs w:val="24"/>
              </w:rPr>
              <w:t xml:space="preserve"> S</w:t>
            </w:r>
            <w:r w:rsidRPr="00F46881">
              <w:rPr>
                <w:rFonts w:ascii="Times New Roman" w:eastAsia="Calibri" w:hAnsi="Times New Roman" w:cs="Times New Roman"/>
                <w:szCs w:val="24"/>
              </w:rPr>
              <w:t>étif 1</w:t>
            </w:r>
          </w:p>
        </w:tc>
      </w:tr>
      <w:tr w:rsidR="00F46881" w:rsidRPr="00F46881" w14:paraId="5658B73E" w14:textId="77777777" w:rsidTr="00590E6D">
        <w:tc>
          <w:tcPr>
            <w:tcW w:w="2266" w:type="dxa"/>
            <w:tcBorders>
              <w:top w:val="single" w:sz="4" w:space="0" w:color="auto"/>
              <w:left w:val="single" w:sz="4" w:space="0" w:color="auto"/>
              <w:bottom w:val="single" w:sz="4" w:space="0" w:color="auto"/>
              <w:right w:val="single" w:sz="4" w:space="0" w:color="auto"/>
            </w:tcBorders>
          </w:tcPr>
          <w:p w14:paraId="1A1CF843" w14:textId="77777777" w:rsidR="00F46881" w:rsidRPr="00F46881" w:rsidRDefault="00F46881" w:rsidP="00F46881">
            <w:pPr>
              <w:spacing w:line="256" w:lineRule="auto"/>
              <w:jc w:val="both"/>
              <w:rPr>
                <w:rFonts w:ascii="Calibri" w:eastAsia="Times New Roman" w:hAnsi="Calibri" w:cs="Times New Roman"/>
                <w:b/>
                <w:bCs/>
                <w:szCs w:val="24"/>
                <w:u w:val="single"/>
                <w:lang w:bidi="ar-DZ"/>
              </w:rPr>
            </w:pPr>
            <w:r w:rsidRPr="00F46881">
              <w:rPr>
                <w:rFonts w:ascii="Calibri" w:eastAsia="Times New Roman" w:hAnsi="Calibri" w:cs="Times New Roman"/>
                <w:b/>
                <w:bCs/>
                <w:szCs w:val="24"/>
                <w:lang w:bidi="ar-DZ"/>
              </w:rPr>
              <w:t>Encadreur</w:t>
            </w:r>
          </w:p>
        </w:tc>
        <w:tc>
          <w:tcPr>
            <w:tcW w:w="2407" w:type="dxa"/>
            <w:tcBorders>
              <w:top w:val="single" w:sz="4" w:space="0" w:color="auto"/>
              <w:left w:val="single" w:sz="4" w:space="0" w:color="auto"/>
              <w:bottom w:val="single" w:sz="4" w:space="0" w:color="auto"/>
              <w:right w:val="single" w:sz="4" w:space="0" w:color="auto"/>
            </w:tcBorders>
          </w:tcPr>
          <w:p w14:paraId="646CEFE4" w14:textId="77777777" w:rsidR="00F46881" w:rsidRPr="00F46881" w:rsidRDefault="00F46881" w:rsidP="00F46881">
            <w:pPr>
              <w:spacing w:line="256" w:lineRule="auto"/>
              <w:jc w:val="both"/>
              <w:rPr>
                <w:rFonts w:ascii="Calibri" w:eastAsia="Times New Roman" w:hAnsi="Calibri" w:cs="Times New Roman"/>
                <w:b/>
                <w:bCs/>
                <w:szCs w:val="24"/>
                <w:u w:val="single"/>
                <w:lang w:bidi="ar-DZ"/>
              </w:rPr>
            </w:pPr>
            <w:r w:rsidRPr="00F46881">
              <w:rPr>
                <w:rFonts w:ascii="Calibri" w:eastAsia="Times New Roman" w:hAnsi="Calibri" w:cs="Times New Roman"/>
                <w:b/>
                <w:bCs/>
                <w:szCs w:val="24"/>
                <w:u w:val="single"/>
                <w:lang w:bidi="ar-DZ"/>
              </w:rPr>
              <w:t xml:space="preserve">BOUKEZOULA </w:t>
            </w:r>
            <w:proofErr w:type="spellStart"/>
            <w:r w:rsidRPr="00F46881">
              <w:rPr>
                <w:rFonts w:ascii="Calibri" w:eastAsia="Times New Roman" w:hAnsi="Calibri" w:cs="Times New Roman"/>
                <w:b/>
                <w:bCs/>
                <w:szCs w:val="24"/>
                <w:u w:val="single"/>
                <w:lang w:bidi="ar-DZ"/>
              </w:rPr>
              <w:t>Tayeb</w:t>
            </w:r>
            <w:proofErr w:type="spellEnd"/>
            <w:r w:rsidRPr="00F46881">
              <w:rPr>
                <w:rFonts w:ascii="Calibri" w:eastAsia="Times New Roman" w:hAnsi="Calibri" w:cs="Times New Roman"/>
                <w:b/>
                <w:bCs/>
                <w:szCs w:val="24"/>
                <w:u w:val="single"/>
                <w:lang w:bidi="ar-DZ"/>
              </w:rPr>
              <w:t xml:space="preserve"> </w:t>
            </w:r>
            <w:proofErr w:type="spellStart"/>
            <w:r w:rsidRPr="00F46881">
              <w:rPr>
                <w:rFonts w:ascii="Calibri" w:eastAsia="Times New Roman" w:hAnsi="Calibri" w:cs="Times New Roman"/>
                <w:b/>
                <w:bCs/>
                <w:szCs w:val="24"/>
                <w:u w:val="single"/>
                <w:lang w:bidi="ar-DZ"/>
              </w:rPr>
              <w:t>Fakhreddine</w:t>
            </w:r>
            <w:proofErr w:type="spellEnd"/>
          </w:p>
        </w:tc>
        <w:tc>
          <w:tcPr>
            <w:tcW w:w="709" w:type="dxa"/>
            <w:tcBorders>
              <w:top w:val="single" w:sz="4" w:space="0" w:color="auto"/>
              <w:left w:val="single" w:sz="4" w:space="0" w:color="auto"/>
              <w:bottom w:val="single" w:sz="4" w:space="0" w:color="auto"/>
              <w:right w:val="single" w:sz="4" w:space="0" w:color="auto"/>
            </w:tcBorders>
          </w:tcPr>
          <w:p w14:paraId="423BD798" w14:textId="77777777" w:rsidR="00F46881" w:rsidRPr="00F46881" w:rsidRDefault="00F46881" w:rsidP="00F46881">
            <w:pPr>
              <w:spacing w:line="256" w:lineRule="auto"/>
              <w:jc w:val="both"/>
              <w:rPr>
                <w:rFonts w:ascii="Calibri" w:eastAsia="Times New Roman" w:hAnsi="Calibri" w:cs="Times New Roman"/>
                <w:b/>
                <w:bCs/>
                <w:szCs w:val="24"/>
                <w:u w:val="single"/>
                <w:lang w:bidi="ar-DZ"/>
              </w:rPr>
            </w:pPr>
            <w:r w:rsidRPr="00F46881">
              <w:rPr>
                <w:rFonts w:ascii="Calibri" w:eastAsia="Times New Roman" w:hAnsi="Calibri" w:cs="Times New Roman"/>
                <w:b/>
                <w:bCs/>
                <w:szCs w:val="24"/>
                <w:u w:val="single"/>
                <w:lang w:bidi="ar-DZ"/>
              </w:rPr>
              <w:t>DR</w:t>
            </w:r>
          </w:p>
        </w:tc>
        <w:tc>
          <w:tcPr>
            <w:tcW w:w="3684" w:type="dxa"/>
            <w:tcBorders>
              <w:top w:val="single" w:sz="4" w:space="0" w:color="auto"/>
              <w:left w:val="single" w:sz="4" w:space="0" w:color="auto"/>
              <w:bottom w:val="single" w:sz="4" w:space="0" w:color="auto"/>
              <w:right w:val="single" w:sz="4" w:space="0" w:color="auto"/>
            </w:tcBorders>
          </w:tcPr>
          <w:p w14:paraId="0CCAACED" w14:textId="77777777" w:rsidR="00F46881" w:rsidRPr="00F46881" w:rsidRDefault="00F46881" w:rsidP="00F46881">
            <w:pPr>
              <w:spacing w:line="256" w:lineRule="auto"/>
              <w:jc w:val="both"/>
              <w:rPr>
                <w:rFonts w:ascii="Calibri" w:eastAsia="Times New Roman" w:hAnsi="Calibri" w:cs="Times New Roman"/>
                <w:b/>
                <w:bCs/>
                <w:szCs w:val="24"/>
                <w:u w:val="single"/>
                <w:lang w:bidi="ar-DZ"/>
              </w:rPr>
            </w:pPr>
            <w:r w:rsidRPr="00F46881">
              <w:rPr>
                <w:rFonts w:ascii="Times New Roman" w:eastAsia="Calibri" w:hAnsi="Times New Roman" w:cs="Times New Roman"/>
                <w:szCs w:val="24"/>
              </w:rPr>
              <w:t>Université - Ferhat ABBAS</w:t>
            </w:r>
            <w:r w:rsidRPr="00F46881">
              <w:rPr>
                <w:rFonts w:ascii="Calibri" w:eastAsia="Times New Roman" w:hAnsi="Calibri" w:cs="Times New Roman"/>
                <w:szCs w:val="24"/>
              </w:rPr>
              <w:t xml:space="preserve"> S</w:t>
            </w:r>
            <w:r w:rsidRPr="00F46881">
              <w:rPr>
                <w:rFonts w:ascii="Times New Roman" w:eastAsia="Calibri" w:hAnsi="Times New Roman" w:cs="Times New Roman"/>
                <w:szCs w:val="24"/>
              </w:rPr>
              <w:t>étif 1</w:t>
            </w:r>
          </w:p>
        </w:tc>
      </w:tr>
    </w:tbl>
    <w:p w14:paraId="247AB9BD" w14:textId="77777777" w:rsidR="00F46881" w:rsidRPr="00F46881" w:rsidRDefault="00F46881" w:rsidP="00F46881">
      <w:pPr>
        <w:tabs>
          <w:tab w:val="left" w:pos="5295"/>
        </w:tabs>
        <w:autoSpaceDE w:val="0"/>
        <w:autoSpaceDN w:val="0"/>
        <w:adjustRightInd w:val="0"/>
        <w:spacing w:before="120" w:line="240" w:lineRule="auto"/>
        <w:jc w:val="both"/>
        <w:rPr>
          <w:rFonts w:ascii="Calibri" w:eastAsia="Times New Roman" w:hAnsi="Calibri" w:cs="Times New Roman"/>
          <w:b/>
          <w:bCs/>
          <w:szCs w:val="24"/>
          <w:lang w:eastAsia="fr-FR"/>
        </w:rPr>
      </w:pPr>
      <w:r w:rsidRPr="00F46881">
        <w:rPr>
          <w:rFonts w:ascii="Calibri" w:eastAsia="Times New Roman" w:hAnsi="Calibri" w:cs="Times New Roman"/>
          <w:b/>
          <w:bCs/>
          <w:szCs w:val="24"/>
          <w:lang w:eastAsia="fr-FR"/>
        </w:rPr>
        <w:tab/>
      </w:r>
      <w:r w:rsidRPr="00F46881">
        <w:rPr>
          <w:rFonts w:ascii="Calibri" w:eastAsia="Times New Roman" w:hAnsi="Calibri" w:cs="Times New Roman"/>
          <w:b/>
          <w:bCs/>
          <w:szCs w:val="24"/>
          <w:lang w:eastAsia="fr-FR"/>
        </w:rPr>
        <w:tab/>
      </w:r>
    </w:p>
    <w:p w14:paraId="133456F0" w14:textId="77777777" w:rsidR="00F46881" w:rsidRPr="00F46881" w:rsidRDefault="00F46881" w:rsidP="00F46881">
      <w:pPr>
        <w:tabs>
          <w:tab w:val="left" w:pos="5295"/>
        </w:tabs>
        <w:autoSpaceDE w:val="0"/>
        <w:autoSpaceDN w:val="0"/>
        <w:adjustRightInd w:val="0"/>
        <w:spacing w:before="120" w:line="240" w:lineRule="auto"/>
        <w:jc w:val="center"/>
        <w:rPr>
          <w:rFonts w:ascii="Calibri" w:eastAsia="Times New Roman" w:hAnsi="Calibri" w:cs="Times New Roman"/>
          <w:szCs w:val="24"/>
          <w:lang w:eastAsia="fr-FR"/>
        </w:rPr>
        <w:sectPr w:rsidR="00F46881" w:rsidRPr="00F46881">
          <w:pgSz w:w="11910" w:h="16840"/>
          <w:pgMar w:top="1417" w:right="1417" w:bottom="1417" w:left="1417" w:header="720" w:footer="720" w:gutter="0"/>
          <w:pgNumType w:fmt="upperRoman" w:start="1"/>
          <w:cols w:space="720"/>
          <w:docGrid w:linePitch="299"/>
        </w:sectPr>
      </w:pPr>
      <w:r w:rsidRPr="00F46881">
        <w:rPr>
          <w:rFonts w:ascii="Calibri" w:eastAsia="Times New Roman" w:hAnsi="Calibri" w:cs="Times New Roman"/>
          <w:b/>
          <w:bCs/>
          <w:szCs w:val="24"/>
          <w:lang w:eastAsia="fr-FR"/>
        </w:rPr>
        <w:t>Promotion</w:t>
      </w:r>
      <w:r w:rsidRPr="00F46881">
        <w:rPr>
          <w:rFonts w:ascii="Calibri" w:eastAsia="Times New Roman" w:hAnsi="Calibri" w:cs="Times New Roman"/>
          <w:szCs w:val="24"/>
          <w:lang w:eastAsia="fr-FR"/>
        </w:rPr>
        <w:t> : 2023/2024</w:t>
      </w:r>
    </w:p>
    <w:p w14:paraId="43AB6441" w14:textId="77777777" w:rsidR="00F46881" w:rsidRPr="00F46881" w:rsidRDefault="00F46881" w:rsidP="00F46881">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F46881">
        <w:rPr>
          <w:rFonts w:ascii="Times New Roman" w:eastAsia="Times New Roman" w:hAnsi="Times New Roman" w:cs="Times New Roman"/>
          <w:b/>
          <w:bCs/>
          <w:sz w:val="24"/>
          <w:szCs w:val="24"/>
          <w:lang w:eastAsia="fr-FR"/>
        </w:rPr>
        <w:lastRenderedPageBreak/>
        <w:t>Résumé</w:t>
      </w:r>
    </w:p>
    <w:p w14:paraId="2131E4F0" w14:textId="77777777" w:rsidR="00F46881" w:rsidRPr="00F46881" w:rsidRDefault="00F46881" w:rsidP="00F4688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46881">
        <w:rPr>
          <w:rFonts w:ascii="Times New Roman" w:eastAsia="Times New Roman" w:hAnsi="Times New Roman" w:cs="Times New Roman"/>
          <w:sz w:val="24"/>
          <w:szCs w:val="24"/>
          <w:lang w:eastAsia="fr-FR"/>
        </w:rPr>
        <w:t>L'industrie pétrolière génère une grande quantité d'eau huileuse à l'échelle mondiale, dont le traitement se fait par diverses procédures telles que la coagulation et la floculation. Cette étude vise à optimiser les doses de coagulants et de floculants (respectivement coagulant :</w:t>
      </w:r>
      <w:r w:rsidRPr="00F46881">
        <w:rPr>
          <w:rFonts w:ascii="Calibri" w:eastAsia="Calibri" w:hAnsi="Calibri" w:cs="Arial"/>
        </w:rPr>
        <w:t xml:space="preserve"> </w:t>
      </w:r>
      <w:r w:rsidRPr="00F46881">
        <w:rPr>
          <w:rFonts w:ascii="Times New Roman" w:eastAsia="Times New Roman" w:hAnsi="Times New Roman" w:cs="Times New Roman"/>
          <w:sz w:val="24"/>
          <w:szCs w:val="24"/>
          <w:lang w:eastAsia="fr-FR"/>
        </w:rPr>
        <w:t xml:space="preserve">CLAR 16036A et </w:t>
      </w:r>
      <w:r w:rsidRPr="00F46881">
        <w:rPr>
          <w:rFonts w:ascii="Calibri" w:eastAsia="Calibri" w:hAnsi="Calibri" w:cs="Arial"/>
        </w:rPr>
        <w:t>floculant</w:t>
      </w:r>
      <w:r w:rsidRPr="00F46881">
        <w:rPr>
          <w:rFonts w:ascii="Times New Roman" w:eastAsia="Times New Roman" w:hAnsi="Times New Roman" w:cs="Times New Roman"/>
          <w:sz w:val="24"/>
          <w:szCs w:val="24"/>
          <w:lang w:eastAsia="fr-FR"/>
        </w:rPr>
        <w:t xml:space="preserve"> : CB 1432) utilisées dans l'unité de traitement des eaux huileuses UTBS-EXPRO Sonatrach à Hassi Messaoud. Nous avons choisi d'injecter les deux produits simultanément à deux points différents : à l'entrée du séparateur de collecte (CV) et dans l'unité de flottation à gaz induit (IGF). La qualité de l'eau traitée a été suivie à l'aide de plusieurs analyses : hydrocarbures pétroliers totaux (TPH), matières en suspension (MES), pH et oxygène dissous. Les sept doses testées (de 5 à 25 ppm) ont démontré une grande efficacité des coagulants et floculants pour l'élimination des TPH et de MES. Pour notre unité, nous avons sélectionné la dose minimale efficace de 12 ppm afin de réduire la consommation de produits chimiques. Le suivi de la performance de l'unité avec cette dose a confirmé l'efficacité des coagulants et floculants. Cependant, il pourrait être pertinent de revoir les points d'injection des différents composants pour optimiser davantage l'efficacité de l'unité.</w:t>
      </w:r>
    </w:p>
    <w:p w14:paraId="12287E11" w14:textId="77777777" w:rsidR="00F46881" w:rsidRPr="00F46881" w:rsidRDefault="00F46881" w:rsidP="00F4688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46881">
        <w:rPr>
          <w:rFonts w:ascii="Times New Roman" w:eastAsia="Times New Roman" w:hAnsi="Times New Roman" w:cs="Times New Roman"/>
          <w:b/>
          <w:bCs/>
          <w:sz w:val="24"/>
          <w:szCs w:val="24"/>
          <w:lang w:eastAsia="fr-FR"/>
        </w:rPr>
        <w:t>Mots clés :</w:t>
      </w:r>
      <w:r w:rsidRPr="00F46881">
        <w:rPr>
          <w:rFonts w:ascii="Times New Roman" w:eastAsia="Times New Roman" w:hAnsi="Times New Roman" w:cs="Times New Roman"/>
          <w:sz w:val="24"/>
          <w:szCs w:val="24"/>
          <w:lang w:eastAsia="fr-FR"/>
        </w:rPr>
        <w:t xml:space="preserve"> Eau huileuse, coagulation, floculation, hydrocarbures pétroliers, matières en suspension.</w:t>
      </w:r>
    </w:p>
    <w:p w14:paraId="36791277" w14:textId="77777777" w:rsidR="00F46881" w:rsidRPr="00F46881" w:rsidRDefault="00F46881" w:rsidP="00F46881">
      <w:pPr>
        <w:tabs>
          <w:tab w:val="left" w:pos="6420"/>
        </w:tabs>
        <w:spacing w:before="100" w:beforeAutospacing="1" w:after="100" w:afterAutospacing="1" w:line="240" w:lineRule="auto"/>
        <w:jc w:val="both"/>
        <w:rPr>
          <w:rFonts w:ascii="Times New Roman" w:eastAsia="Times New Roman" w:hAnsi="Times New Roman" w:cs="Times New Roman"/>
          <w:b/>
          <w:bCs/>
          <w:sz w:val="24"/>
          <w:szCs w:val="24"/>
          <w:lang w:val="en-GB" w:eastAsia="fr-FR"/>
        </w:rPr>
      </w:pPr>
      <w:r w:rsidRPr="00F46881">
        <w:rPr>
          <w:rFonts w:ascii="Times New Roman" w:eastAsia="Times New Roman" w:hAnsi="Times New Roman" w:cs="Times New Roman"/>
          <w:b/>
          <w:bCs/>
          <w:sz w:val="24"/>
          <w:szCs w:val="24"/>
          <w:lang w:val="en-GB" w:eastAsia="fr-FR"/>
        </w:rPr>
        <w:t>Abstract</w:t>
      </w:r>
      <w:r w:rsidRPr="00F46881">
        <w:rPr>
          <w:rFonts w:ascii="Times New Roman" w:eastAsia="Times New Roman" w:hAnsi="Times New Roman" w:cs="Times New Roman"/>
          <w:b/>
          <w:bCs/>
          <w:sz w:val="24"/>
          <w:szCs w:val="24"/>
          <w:lang w:val="en-GB" w:eastAsia="fr-FR"/>
        </w:rPr>
        <w:tab/>
      </w:r>
    </w:p>
    <w:p w14:paraId="5DC63339" w14:textId="77777777" w:rsidR="00F46881" w:rsidRPr="00F46881" w:rsidRDefault="00F46881" w:rsidP="00F46881">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F46881">
        <w:rPr>
          <w:rFonts w:ascii="Times New Roman" w:eastAsia="Times New Roman" w:hAnsi="Times New Roman" w:cs="Times New Roman"/>
          <w:sz w:val="24"/>
          <w:szCs w:val="24"/>
          <w:lang w:val="en-GB" w:eastAsia="fr-FR"/>
        </w:rPr>
        <w:t xml:space="preserve">The oil industry generates a large amount of oily water globally, which is treated using various processes such as coagulation and flocculation. This study aims to optimize the doses of coagulants and flocculants (specifically, coagulant: CLAR 16036A and flocculant: CB 1432) used in the oily water treatment unit UTBS-EXPRO </w:t>
      </w:r>
      <w:proofErr w:type="spellStart"/>
      <w:r w:rsidRPr="00F46881">
        <w:rPr>
          <w:rFonts w:ascii="Times New Roman" w:eastAsia="Times New Roman" w:hAnsi="Times New Roman" w:cs="Times New Roman"/>
          <w:sz w:val="24"/>
          <w:szCs w:val="24"/>
          <w:lang w:val="en-GB" w:eastAsia="fr-FR"/>
        </w:rPr>
        <w:t>Sonatrach</w:t>
      </w:r>
      <w:proofErr w:type="spellEnd"/>
      <w:r w:rsidRPr="00F46881">
        <w:rPr>
          <w:rFonts w:ascii="Times New Roman" w:eastAsia="Times New Roman" w:hAnsi="Times New Roman" w:cs="Times New Roman"/>
          <w:sz w:val="24"/>
          <w:szCs w:val="24"/>
          <w:lang w:val="en-GB" w:eastAsia="fr-FR"/>
        </w:rPr>
        <w:t xml:space="preserve"> in </w:t>
      </w:r>
      <w:proofErr w:type="spellStart"/>
      <w:r w:rsidRPr="00F46881">
        <w:rPr>
          <w:rFonts w:ascii="Times New Roman" w:eastAsia="Times New Roman" w:hAnsi="Times New Roman" w:cs="Times New Roman"/>
          <w:sz w:val="24"/>
          <w:szCs w:val="24"/>
          <w:lang w:val="en-GB" w:eastAsia="fr-FR"/>
        </w:rPr>
        <w:t>Hassi</w:t>
      </w:r>
      <w:proofErr w:type="spellEnd"/>
      <w:r w:rsidRPr="00F46881">
        <w:rPr>
          <w:rFonts w:ascii="Times New Roman" w:eastAsia="Times New Roman" w:hAnsi="Times New Roman" w:cs="Times New Roman"/>
          <w:sz w:val="24"/>
          <w:szCs w:val="24"/>
          <w:lang w:val="en-GB" w:eastAsia="fr-FR"/>
        </w:rPr>
        <w:t xml:space="preserve"> </w:t>
      </w:r>
      <w:proofErr w:type="spellStart"/>
      <w:r w:rsidRPr="00F46881">
        <w:rPr>
          <w:rFonts w:ascii="Times New Roman" w:eastAsia="Times New Roman" w:hAnsi="Times New Roman" w:cs="Times New Roman"/>
          <w:sz w:val="24"/>
          <w:szCs w:val="24"/>
          <w:lang w:val="en-GB" w:eastAsia="fr-FR"/>
        </w:rPr>
        <w:t>Messaoud</w:t>
      </w:r>
      <w:proofErr w:type="spellEnd"/>
      <w:r w:rsidRPr="00F46881">
        <w:rPr>
          <w:rFonts w:ascii="Times New Roman" w:eastAsia="Times New Roman" w:hAnsi="Times New Roman" w:cs="Times New Roman"/>
          <w:sz w:val="24"/>
          <w:szCs w:val="24"/>
          <w:lang w:val="en-GB" w:eastAsia="fr-FR"/>
        </w:rPr>
        <w:t>. We chose to inject both products simultaneously at two different points: at the inlet of the collection separator (CV) and into the induced gas flotation unit (IGF). The quality of the treated water was monitored through several analyses: total petroleum hydrocarbons (TPH), suspended solids (SS), pH, and dissolved oxygen. The seven doses tested (ranging from 5 to 25 ppm) demonstrated the high efficiency of the coagulants and flocculants in removing TPH and SS. For our unit, we selected the minimum effective dose of 12 ppm to reduce chemical consumption. Performance monitoring of the unit at this dose confirmed the effectiveness of the coagulants and flocculants. However, it may be relevant to reconsider the injection points of the different components to further optimize the unit’s efficiency.</w:t>
      </w:r>
    </w:p>
    <w:p w14:paraId="17A8034D" w14:textId="77777777" w:rsidR="00F46881" w:rsidRPr="00F46881" w:rsidRDefault="00F46881" w:rsidP="00F46881">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F46881">
        <w:rPr>
          <w:rFonts w:ascii="Times New Roman" w:eastAsia="Times New Roman" w:hAnsi="Times New Roman" w:cs="Times New Roman"/>
          <w:lang w:val="en-GB" w:eastAsia="fr-FR"/>
        </w:rPr>
        <w:t xml:space="preserve"> </w:t>
      </w:r>
      <w:r w:rsidRPr="00F46881">
        <w:rPr>
          <w:rFonts w:ascii="Times New Roman" w:eastAsia="Times New Roman" w:hAnsi="Times New Roman" w:cs="Times New Roman"/>
          <w:b/>
          <w:bCs/>
          <w:lang w:val="en-GB" w:eastAsia="fr-FR"/>
        </w:rPr>
        <w:t xml:space="preserve">Keywords: </w:t>
      </w:r>
      <w:r w:rsidRPr="00F46881">
        <w:rPr>
          <w:rFonts w:ascii="Times New Roman" w:eastAsia="Times New Roman" w:hAnsi="Times New Roman" w:cs="Times New Roman"/>
          <w:lang w:val="en-GB" w:eastAsia="fr-FR"/>
        </w:rPr>
        <w:t>Oily water, coagulation, flocculation, petroleum hydrocarbons, suspended solids</w:t>
      </w:r>
    </w:p>
    <w:p w14:paraId="23936289" w14:textId="77777777" w:rsidR="00F46881" w:rsidRPr="00F46881" w:rsidRDefault="00F46881" w:rsidP="00F4688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46881">
        <w:rPr>
          <w:rFonts w:ascii="Times New Roman" w:eastAsia="Times New Roman" w:hAnsi="Times New Roman" w:cs="Times New Roman" w:hint="cs"/>
          <w:b/>
          <w:bCs/>
          <w:sz w:val="24"/>
          <w:szCs w:val="24"/>
          <w:rtl/>
          <w:lang w:eastAsia="fr-FR"/>
        </w:rPr>
        <w:t>الملخص</w:t>
      </w:r>
      <w:r w:rsidRPr="00F46881">
        <w:rPr>
          <w:rFonts w:ascii="Times New Roman" w:eastAsia="Times New Roman" w:hAnsi="Times New Roman" w:cs="Times New Roman" w:hint="cs"/>
          <w:b/>
          <w:bCs/>
          <w:sz w:val="24"/>
          <w:szCs w:val="24"/>
          <w:rtl/>
          <w:lang w:eastAsia="fr-FR" w:bidi="ar-DZ"/>
        </w:rPr>
        <w:t xml:space="preserve">: </w:t>
      </w:r>
      <w:r w:rsidRPr="00F46881">
        <w:rPr>
          <w:rFonts w:ascii="Times New Roman" w:eastAsia="Times New Roman" w:hAnsi="Times New Roman" w:cs="Times New Roman" w:hint="cs"/>
          <w:sz w:val="24"/>
          <w:szCs w:val="24"/>
          <w:rtl/>
          <w:lang w:eastAsia="fr-FR" w:bidi="ar-DZ"/>
        </w:rPr>
        <w:t>تنتج</w:t>
      </w:r>
      <w:r w:rsidRPr="00F46881">
        <w:rPr>
          <w:rFonts w:ascii="Times New Roman" w:eastAsia="Times New Roman" w:hAnsi="Times New Roman" w:cs="Times New Roman"/>
          <w:sz w:val="24"/>
          <w:szCs w:val="24"/>
          <w:rtl/>
          <w:lang w:eastAsia="fr-FR"/>
        </w:rPr>
        <w:t xml:space="preserve"> صناعة النفط كمية كبيرة من المياه الزيتية على مستوى العالم، والتي يتم معالجتها من خلال عمليات متعددة مثل التجلط والتخثر. تهدف هذه الدراسة إلى تحسين جرعات المواد الكيميائية المستخدمة في وحدة معالجة المياه الزيتية</w:t>
      </w:r>
      <w:r w:rsidRPr="00F46881">
        <w:rPr>
          <w:rFonts w:ascii="Times New Roman" w:eastAsia="Times New Roman" w:hAnsi="Times New Roman" w:cs="Times New Roman"/>
          <w:sz w:val="24"/>
          <w:szCs w:val="24"/>
          <w:lang w:eastAsia="fr-FR"/>
        </w:rPr>
        <w:t xml:space="preserve"> UTBS-EXPRO Sonatrach </w:t>
      </w:r>
      <w:r w:rsidRPr="00F46881">
        <w:rPr>
          <w:rFonts w:ascii="Times New Roman" w:eastAsia="Times New Roman" w:hAnsi="Times New Roman" w:cs="Times New Roman"/>
          <w:sz w:val="24"/>
          <w:szCs w:val="24"/>
          <w:rtl/>
          <w:lang w:eastAsia="fr-FR"/>
        </w:rPr>
        <w:t>في حاسي مسعود، حيث تم استخدام المواد الكيميائية التالية: مادة التجلط</w:t>
      </w:r>
      <w:r w:rsidRPr="00F46881">
        <w:rPr>
          <w:rFonts w:ascii="Times New Roman" w:eastAsia="Times New Roman" w:hAnsi="Times New Roman" w:cs="Times New Roman"/>
          <w:sz w:val="24"/>
          <w:szCs w:val="24"/>
          <w:lang w:eastAsia="fr-FR"/>
        </w:rPr>
        <w:t xml:space="preserve"> CLAR 16036A </w:t>
      </w:r>
      <w:r w:rsidRPr="00F46881">
        <w:rPr>
          <w:rFonts w:ascii="Times New Roman" w:eastAsia="Times New Roman" w:hAnsi="Times New Roman" w:cs="Times New Roman"/>
          <w:sz w:val="24"/>
          <w:szCs w:val="24"/>
          <w:rtl/>
          <w:lang w:eastAsia="fr-FR"/>
        </w:rPr>
        <w:t>ومادة التخثر</w:t>
      </w:r>
      <w:r w:rsidRPr="00F46881">
        <w:rPr>
          <w:rFonts w:ascii="Times New Roman" w:eastAsia="Times New Roman" w:hAnsi="Times New Roman" w:cs="Times New Roman"/>
          <w:sz w:val="24"/>
          <w:szCs w:val="24"/>
          <w:lang w:eastAsia="fr-FR"/>
        </w:rPr>
        <w:t xml:space="preserve"> CB 1432. </w:t>
      </w:r>
      <w:r w:rsidRPr="00F46881">
        <w:rPr>
          <w:rFonts w:ascii="Times New Roman" w:eastAsia="Times New Roman" w:hAnsi="Times New Roman" w:cs="Times New Roman"/>
          <w:sz w:val="24"/>
          <w:szCs w:val="24"/>
          <w:rtl/>
          <w:lang w:eastAsia="fr-FR"/>
        </w:rPr>
        <w:t>قمنا باختيار حقن المنتجين في وقت واحد عند نقطتين مختلفتين: عند مدخل فاصل الجمع</w:t>
      </w:r>
      <w:r w:rsidRPr="00F46881">
        <w:rPr>
          <w:rFonts w:ascii="Times New Roman" w:eastAsia="Times New Roman" w:hAnsi="Times New Roman" w:cs="Times New Roman"/>
          <w:sz w:val="24"/>
          <w:szCs w:val="24"/>
          <w:lang w:eastAsia="fr-FR"/>
        </w:rPr>
        <w:t xml:space="preserve"> (CV) </w:t>
      </w:r>
      <w:r w:rsidRPr="00F46881">
        <w:rPr>
          <w:rFonts w:ascii="Times New Roman" w:eastAsia="Times New Roman" w:hAnsi="Times New Roman" w:cs="Times New Roman"/>
          <w:sz w:val="24"/>
          <w:szCs w:val="24"/>
          <w:rtl/>
          <w:lang w:eastAsia="fr-FR"/>
        </w:rPr>
        <w:t>وفي وحدة التهوية بالغاز المحفز</w:t>
      </w:r>
      <w:r w:rsidRPr="00F46881">
        <w:rPr>
          <w:rFonts w:ascii="Times New Roman" w:eastAsia="Times New Roman" w:hAnsi="Times New Roman" w:cs="Times New Roman"/>
          <w:sz w:val="24"/>
          <w:szCs w:val="24"/>
          <w:lang w:eastAsia="fr-FR"/>
        </w:rPr>
        <w:t xml:space="preserve"> (IGF). </w:t>
      </w:r>
      <w:r w:rsidRPr="00F46881">
        <w:rPr>
          <w:rFonts w:ascii="Times New Roman" w:eastAsia="Times New Roman" w:hAnsi="Times New Roman" w:cs="Times New Roman"/>
          <w:sz w:val="24"/>
          <w:szCs w:val="24"/>
          <w:rtl/>
          <w:lang w:eastAsia="fr-FR"/>
        </w:rPr>
        <w:t>تمت متابعة جودة المياه المعالجة من خلال عدة تحليلات: الهيدروكربونات النفطية الإجمالية</w:t>
      </w:r>
      <w:r w:rsidRPr="00F46881">
        <w:rPr>
          <w:rFonts w:ascii="Times New Roman" w:eastAsia="Times New Roman" w:hAnsi="Times New Roman" w:cs="Times New Roman"/>
          <w:sz w:val="24"/>
          <w:szCs w:val="24"/>
          <w:lang w:eastAsia="fr-FR"/>
        </w:rPr>
        <w:t xml:space="preserve"> (TPH)</w:t>
      </w:r>
      <w:r w:rsidRPr="00F46881">
        <w:rPr>
          <w:rFonts w:ascii="Times New Roman" w:eastAsia="Times New Roman" w:hAnsi="Times New Roman" w:cs="Times New Roman"/>
          <w:sz w:val="24"/>
          <w:szCs w:val="24"/>
          <w:rtl/>
          <w:lang w:eastAsia="fr-FR"/>
        </w:rPr>
        <w:t>، المواد الصلبة العالقة</w:t>
      </w:r>
      <w:r w:rsidRPr="00F46881">
        <w:rPr>
          <w:rFonts w:ascii="Times New Roman" w:eastAsia="Times New Roman" w:hAnsi="Times New Roman" w:cs="Times New Roman"/>
          <w:sz w:val="24"/>
          <w:szCs w:val="24"/>
          <w:lang w:eastAsia="fr-FR"/>
        </w:rPr>
        <w:t xml:space="preserve"> (MES)</w:t>
      </w:r>
      <w:r w:rsidRPr="00F46881">
        <w:rPr>
          <w:rFonts w:ascii="Times New Roman" w:eastAsia="Times New Roman" w:hAnsi="Times New Roman" w:cs="Times New Roman"/>
          <w:sz w:val="24"/>
          <w:szCs w:val="24"/>
          <w:rtl/>
          <w:lang w:eastAsia="fr-FR"/>
        </w:rPr>
        <w:t>، الرقم الهيدروجيني</w:t>
      </w:r>
      <w:r w:rsidRPr="00F46881">
        <w:rPr>
          <w:rFonts w:ascii="Times New Roman" w:eastAsia="Times New Roman" w:hAnsi="Times New Roman" w:cs="Times New Roman"/>
          <w:sz w:val="24"/>
          <w:szCs w:val="24"/>
          <w:lang w:eastAsia="fr-FR"/>
        </w:rPr>
        <w:t xml:space="preserve"> (pH)</w:t>
      </w:r>
      <w:r w:rsidRPr="00F46881">
        <w:rPr>
          <w:rFonts w:ascii="Times New Roman" w:eastAsia="Times New Roman" w:hAnsi="Times New Roman" w:cs="Times New Roman"/>
          <w:sz w:val="24"/>
          <w:szCs w:val="24"/>
          <w:rtl/>
          <w:lang w:eastAsia="fr-FR"/>
        </w:rPr>
        <w:t>، والأكسجين المذاب. أظهرت الجرعات السبع التي تم اختبارها (من 5 إلى 25 جزءًا في المليون) فعالية كبيرة للتجلط والتخثر في إزالة</w:t>
      </w:r>
      <w:r w:rsidRPr="00F46881">
        <w:rPr>
          <w:rFonts w:ascii="Times New Roman" w:eastAsia="Times New Roman" w:hAnsi="Times New Roman" w:cs="Times New Roman"/>
          <w:sz w:val="24"/>
          <w:szCs w:val="24"/>
          <w:lang w:eastAsia="fr-FR"/>
        </w:rPr>
        <w:t xml:space="preserve"> TPH </w:t>
      </w:r>
      <w:r w:rsidRPr="00F46881">
        <w:rPr>
          <w:rFonts w:ascii="Times New Roman" w:eastAsia="Times New Roman" w:hAnsi="Times New Roman" w:cs="Times New Roman"/>
          <w:sz w:val="24"/>
          <w:szCs w:val="24"/>
          <w:rtl/>
          <w:lang w:eastAsia="fr-FR"/>
        </w:rPr>
        <w:t>و</w:t>
      </w:r>
      <w:r w:rsidRPr="00F46881">
        <w:rPr>
          <w:rFonts w:ascii="Times New Roman" w:eastAsia="Times New Roman" w:hAnsi="Times New Roman" w:cs="Times New Roman"/>
          <w:sz w:val="24"/>
          <w:szCs w:val="24"/>
          <w:lang w:eastAsia="fr-FR"/>
        </w:rPr>
        <w:t xml:space="preserve">MES. </w:t>
      </w:r>
      <w:r w:rsidRPr="00F46881">
        <w:rPr>
          <w:rFonts w:ascii="Times New Roman" w:eastAsia="Times New Roman" w:hAnsi="Times New Roman" w:cs="Times New Roman"/>
          <w:sz w:val="24"/>
          <w:szCs w:val="24"/>
          <w:rtl/>
          <w:lang w:eastAsia="fr-FR"/>
        </w:rPr>
        <w:t>بالنسبة لوحدتنا، قمنا باختيار الجرعة الأدنى الفعالة التي تبلغ 12 جزءًا في المليون لتقليل استهلاك المواد الكيميائية. وقد أكد متابعة أداء الوحدة بهذه الجرعة فعالية التجلط والتخثر. ومع ذلك، قد يكون من المناسب إعادة النظر في نقاط حقن المكونات المختلفة لتحسين فعالية الوحدة بشكل أكبر</w:t>
      </w:r>
      <w:r w:rsidRPr="00F46881">
        <w:rPr>
          <w:rFonts w:ascii="Times New Roman" w:eastAsia="Times New Roman" w:hAnsi="Times New Roman" w:cs="Times New Roman"/>
          <w:sz w:val="24"/>
          <w:szCs w:val="24"/>
          <w:lang w:eastAsia="fr-FR"/>
        </w:rPr>
        <w:t>.</w:t>
      </w:r>
    </w:p>
    <w:p w14:paraId="6837F922" w14:textId="064A0166" w:rsidR="00F46881" w:rsidRPr="00F46881" w:rsidRDefault="00F46881" w:rsidP="000F13FA">
      <w:pPr>
        <w:spacing w:line="256" w:lineRule="auto"/>
        <w:jc w:val="right"/>
        <w:rPr>
          <w:rFonts w:ascii="Times New Roman" w:eastAsia="Calibri" w:hAnsi="Times New Roman" w:cs="Times New Roman" w:hint="cs"/>
          <w:b/>
          <w:bCs/>
          <w:sz w:val="24"/>
          <w:szCs w:val="24"/>
          <w:rtl/>
          <w:lang w:bidi="ar-DZ"/>
        </w:rPr>
        <w:sectPr w:rsidR="00F46881" w:rsidRPr="00F46881" w:rsidSect="00F46881">
          <w:headerReference w:type="default" r:id="rId9"/>
          <w:footerReference w:type="default" r:id="rId10"/>
          <w:pgSz w:w="11906" w:h="16838"/>
          <w:pgMar w:top="1417" w:right="1417" w:bottom="1417" w:left="1417" w:header="567" w:footer="708" w:gutter="0"/>
          <w:pgNumType w:start="56"/>
          <w:cols w:space="708"/>
          <w:docGrid w:linePitch="360"/>
        </w:sectPr>
      </w:pPr>
      <w:r w:rsidRPr="00F46881">
        <w:rPr>
          <w:rFonts w:ascii="Times New Roman" w:eastAsia="Times New Roman" w:hAnsi="Times New Roman" w:cs="Times New Roman"/>
          <w:b/>
          <w:bCs/>
          <w:sz w:val="24"/>
          <w:szCs w:val="24"/>
          <w:rtl/>
          <w:lang w:eastAsia="fr-FR"/>
        </w:rPr>
        <w:t xml:space="preserve">الكلمات </w:t>
      </w:r>
      <w:r w:rsidRPr="00F46881">
        <w:rPr>
          <w:rFonts w:ascii="Times New Roman" w:eastAsia="Times New Roman" w:hAnsi="Times New Roman" w:cs="Times New Roman" w:hint="cs"/>
          <w:b/>
          <w:bCs/>
          <w:sz w:val="24"/>
          <w:szCs w:val="24"/>
          <w:rtl/>
          <w:lang w:eastAsia="fr-FR"/>
        </w:rPr>
        <w:t>المفتاحية:</w:t>
      </w:r>
      <w:r w:rsidRPr="00F46881">
        <w:rPr>
          <w:rFonts w:ascii="Times New Roman" w:eastAsia="Times New Roman" w:hAnsi="Times New Roman" w:cs="Times New Roman"/>
          <w:sz w:val="24"/>
          <w:szCs w:val="24"/>
          <w:rtl/>
          <w:lang w:eastAsia="fr-FR"/>
        </w:rPr>
        <w:t xml:space="preserve"> المياه الزيتية، التجلط، التخثر،</w:t>
      </w:r>
      <w:bookmarkStart w:id="0" w:name="_GoBack"/>
      <w:bookmarkEnd w:id="0"/>
      <w:r w:rsidRPr="00F46881">
        <w:rPr>
          <w:rFonts w:ascii="Times New Roman" w:eastAsia="Times New Roman" w:hAnsi="Times New Roman" w:cs="Times New Roman"/>
          <w:sz w:val="24"/>
          <w:szCs w:val="24"/>
          <w:rtl/>
          <w:lang w:eastAsia="fr-FR"/>
        </w:rPr>
        <w:t xml:space="preserve"> الهيدروكربونات النفطية، المواد الصلبة </w:t>
      </w:r>
      <w:proofErr w:type="spellStart"/>
      <w:r w:rsidRPr="00F46881">
        <w:rPr>
          <w:rFonts w:ascii="Times New Roman" w:eastAsia="Times New Roman" w:hAnsi="Times New Roman" w:cs="Times New Roman"/>
          <w:sz w:val="24"/>
          <w:szCs w:val="24"/>
          <w:rtl/>
          <w:lang w:eastAsia="fr-FR"/>
        </w:rPr>
        <w:t>العا</w:t>
      </w:r>
      <w:r w:rsidR="00E6297A">
        <w:rPr>
          <w:rFonts w:ascii="Times New Roman" w:eastAsia="Times New Roman" w:hAnsi="Times New Roman" w:cs="Times New Roman" w:hint="cs"/>
          <w:sz w:val="24"/>
          <w:szCs w:val="24"/>
          <w:rtl/>
          <w:lang w:eastAsia="fr-FR" w:bidi="ar-DZ"/>
        </w:rPr>
        <w:t>لقة</w:t>
      </w:r>
      <w:proofErr w:type="spellEnd"/>
    </w:p>
    <w:p w14:paraId="69690051" w14:textId="77777777" w:rsidR="00901DF0" w:rsidRDefault="00901DF0" w:rsidP="00A62719"/>
    <w:sectPr w:rsidR="00901D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FB116" w14:textId="77777777" w:rsidR="00473463" w:rsidRDefault="00473463" w:rsidP="00F46881">
      <w:pPr>
        <w:spacing w:after="0" w:line="240" w:lineRule="auto"/>
      </w:pPr>
      <w:r>
        <w:separator/>
      </w:r>
    </w:p>
  </w:endnote>
  <w:endnote w:type="continuationSeparator" w:id="0">
    <w:p w14:paraId="620D22DB" w14:textId="77777777" w:rsidR="00473463" w:rsidRDefault="00473463" w:rsidP="00F4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89563" w14:textId="41184015" w:rsidR="00F46881" w:rsidRDefault="00F46881">
    <w:pPr>
      <w:pStyle w:val="Pieddepage"/>
      <w:tabs>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51452" w14:textId="77777777" w:rsidR="00473463" w:rsidRDefault="00473463" w:rsidP="00F46881">
      <w:pPr>
        <w:spacing w:after="0" w:line="240" w:lineRule="auto"/>
      </w:pPr>
      <w:r>
        <w:separator/>
      </w:r>
    </w:p>
  </w:footnote>
  <w:footnote w:type="continuationSeparator" w:id="0">
    <w:p w14:paraId="566CBDCF" w14:textId="77777777" w:rsidR="00473463" w:rsidRDefault="00473463" w:rsidP="00F46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4AEF4" w14:textId="77777777" w:rsidR="00F46881" w:rsidRPr="00F46881" w:rsidRDefault="00F46881" w:rsidP="00F46881">
    <w:pPr>
      <w:pBdr>
        <w:left w:val="single" w:sz="12" w:space="11" w:color="5B9BD5"/>
      </w:pBdr>
      <w:tabs>
        <w:tab w:val="left" w:pos="3620"/>
        <w:tab w:val="left" w:pos="3964"/>
      </w:tabs>
      <w:spacing w:after="0"/>
      <w:rPr>
        <w:rFonts w:ascii="Calibri Light" w:eastAsia="SimSun" w:hAnsi="Calibri Light" w:cs="Times New Roman"/>
        <w:b/>
        <w:bCs/>
        <w:color w:val="2E74B5"/>
        <w:sz w:val="26"/>
        <w:szCs w:val="26"/>
        <w:rtl/>
        <w:lang w:bidi="ar-DZ"/>
      </w:rPr>
    </w:pPr>
    <w:r w:rsidRPr="00F46881">
      <w:rPr>
        <w:rFonts w:ascii="Calibri Light" w:eastAsia="SimSun" w:hAnsi="Calibri Light" w:cs="Times New Roman"/>
        <w:b/>
        <w:bCs/>
        <w:noProof/>
        <w:color w:val="2E74B5"/>
        <w:sz w:val="26"/>
        <w:szCs w:val="26"/>
        <w:lang w:eastAsia="fr-FR"/>
      </w:rPr>
      <mc:AlternateContent>
        <mc:Choice Requires="wps">
          <w:drawing>
            <wp:anchor distT="0" distB="0" distL="114300" distR="114300" simplePos="0" relativeHeight="251659264" behindDoc="0" locked="0" layoutInCell="1" allowOverlap="1" wp14:anchorId="6ECE0234" wp14:editId="6AABCD69">
              <wp:simplePos x="0" y="0"/>
              <wp:positionH relativeFrom="column">
                <wp:posOffset>-375920</wp:posOffset>
              </wp:positionH>
              <wp:positionV relativeFrom="paragraph">
                <wp:posOffset>250825</wp:posOffset>
              </wp:positionV>
              <wp:extent cx="6715125" cy="90805"/>
              <wp:effectExtent l="19050" t="19050" r="38100" b="52070"/>
              <wp:wrapNone/>
              <wp:docPr id="5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0805"/>
                      </a:xfrm>
                      <a:prstGeom prst="rect">
                        <a:avLst/>
                      </a:prstGeom>
                      <a:solidFill>
                        <a:srgbClr val="5B9BD5">
                          <a:lumMod val="100000"/>
                          <a:lumOff val="0"/>
                        </a:srgbClr>
                      </a:solidFill>
                      <a:ln w="38100" cmpd="sng">
                        <a:solidFill>
                          <a:sysClr val="window" lastClr="FFFFFF">
                            <a:lumMod val="95000"/>
                            <a:lumOff val="0"/>
                          </a:sysClr>
                        </a:solidFill>
                        <a:prstDash val="solid"/>
                        <a:miter lim="800000"/>
                      </a:ln>
                      <a:effectLst>
                        <a:outerShdw dist="28398" dir="3806097" algn="ctr" rotWithShape="0">
                          <a:srgbClr val="5B9BD5">
                            <a:lumMod val="50000"/>
                            <a:lumOff val="0"/>
                            <a:alpha val="50000"/>
                          </a:srgbClr>
                        </a:outerShdw>
                      </a:effectLst>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8D0358" id="Rectangle 56" o:spid="_x0000_s1026" style="position:absolute;margin-left:-29.6pt;margin-top:19.75pt;width:528.75pt;height:7.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" fillcolor="#5b9bd5" strokecolor="#f2f2f2" strokeweight="3pt">
              <v:shadow on="t" color="#1f4e79" opacity=".5" offset="1pt"/>
            </v:rect>
          </w:pict>
        </mc:Fallback>
      </mc:AlternateContent>
    </w:r>
    <w:proofErr w:type="spellStart"/>
    <w:r w:rsidRPr="00F46881">
      <w:rPr>
        <w:rFonts w:ascii="Calibri Light" w:eastAsia="SimSun" w:hAnsi="Calibri Light" w:cs="Times New Roman"/>
        <w:b/>
        <w:bCs/>
        <w:color w:val="2E74B5"/>
        <w:sz w:val="26"/>
        <w:szCs w:val="26"/>
      </w:rPr>
      <w:t>Resumer</w:t>
    </w:r>
    <w:proofErr w:type="spellEnd"/>
    <w:r w:rsidRPr="00F46881">
      <w:rPr>
        <w:rFonts w:ascii="Calibri Light" w:eastAsia="SimSun" w:hAnsi="Calibri Light" w:cs="Times New Roman"/>
        <w:b/>
        <w:bCs/>
        <w:color w:val="2E74B5"/>
        <w:sz w:val="26"/>
        <w:szCs w:val="26"/>
      </w:rPr>
      <w:t>/abstract/</w:t>
    </w:r>
    <w:r w:rsidRPr="00F46881">
      <w:rPr>
        <w:rFonts w:ascii="Calibri Light" w:eastAsia="SimSun" w:hAnsi="Calibri Light" w:cs="Times New Roman" w:hint="cs"/>
        <w:b/>
        <w:bCs/>
        <w:color w:val="2E74B5"/>
        <w:sz w:val="26"/>
        <w:szCs w:val="26"/>
        <w:rtl/>
        <w:lang w:bidi="ar-DZ"/>
      </w:rPr>
      <w:t>ملخص</w:t>
    </w:r>
  </w:p>
  <w:p w14:paraId="4308B9E1" w14:textId="77777777" w:rsidR="00F46881" w:rsidRDefault="00F4688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881"/>
    <w:rsid w:val="000F13FA"/>
    <w:rsid w:val="00473463"/>
    <w:rsid w:val="00901DF0"/>
    <w:rsid w:val="00A62719"/>
    <w:rsid w:val="00E6297A"/>
    <w:rsid w:val="00F468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8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F46881"/>
    <w:pPr>
      <w:spacing w:after="0" w:line="240" w:lineRule="auto"/>
    </w:pPr>
    <w:rPr>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4688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ieddepage">
    <w:name w:val="footer"/>
    <w:basedOn w:val="Normal"/>
    <w:link w:val="PieddepageCar"/>
    <w:uiPriority w:val="99"/>
    <w:unhideWhenUsed/>
    <w:qFormat/>
    <w:rsid w:val="00F46881"/>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F46881"/>
  </w:style>
  <w:style w:type="paragraph" w:styleId="En-tte">
    <w:name w:val="header"/>
    <w:basedOn w:val="Normal"/>
    <w:link w:val="En-tteCar"/>
    <w:uiPriority w:val="99"/>
    <w:unhideWhenUsed/>
    <w:rsid w:val="00F46881"/>
    <w:pPr>
      <w:tabs>
        <w:tab w:val="center" w:pos="4536"/>
        <w:tab w:val="right" w:pos="9072"/>
      </w:tabs>
      <w:spacing w:after="0" w:line="240" w:lineRule="auto"/>
    </w:pPr>
  </w:style>
  <w:style w:type="character" w:customStyle="1" w:styleId="En-tteCar">
    <w:name w:val="En-tête Car"/>
    <w:basedOn w:val="Policepardfaut"/>
    <w:link w:val="En-tte"/>
    <w:uiPriority w:val="99"/>
    <w:qFormat/>
    <w:rsid w:val="00F46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F46881"/>
    <w:pPr>
      <w:spacing w:after="0" w:line="240" w:lineRule="auto"/>
    </w:pPr>
    <w:rPr>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4688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ieddepage">
    <w:name w:val="footer"/>
    <w:basedOn w:val="Normal"/>
    <w:link w:val="PieddepageCar"/>
    <w:uiPriority w:val="99"/>
    <w:unhideWhenUsed/>
    <w:qFormat/>
    <w:rsid w:val="00F46881"/>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F46881"/>
  </w:style>
  <w:style w:type="paragraph" w:styleId="En-tte">
    <w:name w:val="header"/>
    <w:basedOn w:val="Normal"/>
    <w:link w:val="En-tteCar"/>
    <w:uiPriority w:val="99"/>
    <w:unhideWhenUsed/>
    <w:rsid w:val="00F46881"/>
    <w:pPr>
      <w:tabs>
        <w:tab w:val="center" w:pos="4536"/>
        <w:tab w:val="right" w:pos="9072"/>
      </w:tabs>
      <w:spacing w:after="0" w:line="240" w:lineRule="auto"/>
    </w:pPr>
  </w:style>
  <w:style w:type="character" w:customStyle="1" w:styleId="En-tteCar">
    <w:name w:val="En-tête Car"/>
    <w:basedOn w:val="Policepardfaut"/>
    <w:link w:val="En-tte"/>
    <w:uiPriority w:val="99"/>
    <w:qFormat/>
    <w:rsid w:val="00F4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657</Words>
  <Characters>3617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hp</cp:lastModifiedBy>
  <cp:revision>3</cp:revision>
  <dcterms:created xsi:type="dcterms:W3CDTF">2024-11-21T13:03:00Z</dcterms:created>
  <dcterms:modified xsi:type="dcterms:W3CDTF">2025-11-09T10:19:00Z</dcterms:modified>
</cp:coreProperties>
</file>