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EF" w:rsidRDefault="0090183C" w:rsidP="007A2DEF">
      <w:pPr>
        <w:pStyle w:val="Standard"/>
        <w:shd w:val="clear" w:color="auto" w:fill="FFFFFF"/>
        <w:bidi/>
        <w:jc w:val="center"/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2.15pt;margin-top:12.9pt;width:223.4pt;height:42.65pt;z-index:251662848;visibility:visible" stroked="f">
            <v:textbox style="mso-next-textbox:#_x0000_s1027;mso-rotate-with-shape:t">
              <w:txbxContent>
                <w:p w:rsidR="007A2DEF" w:rsidRDefault="007A2DEF" w:rsidP="007A2DEF">
                  <w:pPr>
                    <w:pStyle w:val="Standard"/>
                    <w:shd w:val="clear" w:color="auto" w:fill="FFFFFF"/>
                    <w:bidi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A2DEF" w:rsidRDefault="007A2DEF" w:rsidP="007A2DEF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وزارة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التعليــم العالــي والبحــث العلمــي</w:t>
                  </w:r>
                </w:p>
                <w:p w:rsidR="007A2DEF" w:rsidRPr="007D4872" w:rsidRDefault="007A2DEF" w:rsidP="007A2DEF"/>
              </w:txbxContent>
            </v:textbox>
          </v:shape>
        </w:pict>
      </w:r>
    </w:p>
    <w:p w:rsidR="007A2DEF" w:rsidRDefault="007A2DEF" w:rsidP="007A2DEF">
      <w:pPr>
        <w:pStyle w:val="Standard"/>
        <w:shd w:val="clear" w:color="auto" w:fill="FFFFFF"/>
        <w:bidi/>
        <w:jc w:val="center"/>
      </w:pPr>
    </w:p>
    <w:p w:rsidR="007A2DEF" w:rsidRDefault="007A2DEF" w:rsidP="007A2DEF">
      <w:pPr>
        <w:pStyle w:val="Standard"/>
      </w:pPr>
    </w:p>
    <w:p w:rsidR="007A2DEF" w:rsidRDefault="007A2DEF" w:rsidP="007A2DEF">
      <w:pPr>
        <w:pStyle w:val="Standard"/>
      </w:pPr>
      <w:r>
        <w:rPr>
          <w:rFonts w:hint="eastAsia"/>
          <w:noProof/>
          <w:lang w:eastAsia="fr-FR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145415</wp:posOffset>
            </wp:positionV>
            <wp:extent cx="1657985" cy="1029335"/>
            <wp:effectExtent l="19050" t="0" r="0" b="0"/>
            <wp:wrapSquare wrapText="bothSides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DEF" w:rsidRDefault="0090183C" w:rsidP="007A2DEF">
      <w:pPr>
        <w:pStyle w:val="Standard"/>
      </w:pPr>
      <w:r>
        <w:rPr>
          <w:lang w:eastAsia="en-US"/>
        </w:rPr>
        <w:pict>
          <v:shape id="Text Box 3" o:spid="_x0000_s1028" type="#_x0000_t202" style="position:absolute;margin-left:-17.1pt;margin-top:1.65pt;width:207pt;height:102.55pt;z-index:251663872;visibility:visible" stroked="f">
            <v:textbox style="mso-next-textbox:#Text Box 3;mso-rotate-with-shape:t">
              <w:txbxContent>
                <w:p w:rsidR="007A2DEF" w:rsidRDefault="007A2DEF" w:rsidP="007A2DEF">
                  <w:pPr>
                    <w:pStyle w:val="Standard"/>
                    <w:spacing w:line="276" w:lineRule="auto"/>
                    <w:jc w:val="center"/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60B44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SA"/>
                    </w:rPr>
                    <w:t>جامعـــة</w:t>
                  </w:r>
                  <w:r w:rsidRPr="00A60B44">
                    <w:rPr>
                      <w:rFonts w:ascii="Lucida Sans" w:hAnsi="Lucida Sans" w:hint="cs"/>
                      <w:b/>
                      <w:bCs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A60B44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SA"/>
                    </w:rPr>
                    <w:t>سطيـــف</w:t>
                  </w:r>
                  <w:r>
                    <w:rPr>
                      <w:b/>
                      <w:bCs/>
                      <w:sz w:val="22"/>
                      <w:szCs w:val="22"/>
                      <w:rtl/>
                      <w:cs/>
                    </w:rPr>
                    <w:t xml:space="preserve"> 1</w:t>
                  </w:r>
                  <w:r w:rsidRPr="00A60B44">
                    <w:rPr>
                      <w:rFonts w:ascii="Comic Sans MS" w:hAnsi="Comic Sans MS" w:hint="cs"/>
                      <w:b/>
                      <w:bCs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A60B44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SA"/>
                    </w:rPr>
                    <w:t>فرحـــات</w:t>
                  </w:r>
                  <w:r w:rsidRPr="00A60B44">
                    <w:rPr>
                      <w:rFonts w:ascii="Lucida Sans" w:hAnsi="Lucida Sans" w:hint="cs"/>
                      <w:b/>
                      <w:bCs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A60B44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SA"/>
                    </w:rPr>
                    <w:t>عبــــاس</w:t>
                  </w:r>
                </w:p>
                <w:p w:rsidR="007A2DEF" w:rsidRDefault="007A2DEF" w:rsidP="007A2DEF">
                  <w:pPr>
                    <w:pStyle w:val="Standard"/>
                    <w:spacing w:line="276" w:lineRule="auto"/>
                    <w:jc w:val="center"/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BA4C3C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>Sétif</w:t>
                  </w:r>
                  <w:proofErr w:type="spellEnd"/>
                  <w:r w:rsidRPr="00BA4C3C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1 University- </w:t>
                  </w:r>
                  <w:proofErr w:type="spellStart"/>
                  <w:r w:rsidRPr="00BA4C3C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>Ferhat</w:t>
                  </w:r>
                  <w:proofErr w:type="spellEnd"/>
                  <w:r w:rsidRPr="00BA4C3C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ABBAS</w:t>
                  </w:r>
                </w:p>
                <w:p w:rsidR="007A2DEF" w:rsidRDefault="007A2DEF" w:rsidP="007A2DEF">
                  <w:pPr>
                    <w:pStyle w:val="Standard"/>
                    <w:spacing w:line="276" w:lineRule="auto"/>
                    <w:jc w:val="center"/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60B44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SA"/>
                    </w:rPr>
                    <w:t>كليـــــــــــة</w:t>
                  </w:r>
                  <w:r w:rsidRPr="00A60B44">
                    <w:rPr>
                      <w:rFonts w:ascii="Lucida Sans" w:hAnsi="Lucida Sans" w:hint="cs"/>
                      <w:b/>
                      <w:bCs/>
                      <w:sz w:val="22"/>
                      <w:szCs w:val="22"/>
                      <w:rtl/>
                      <w:cs/>
                    </w:rPr>
                    <w:t xml:space="preserve"> </w:t>
                  </w:r>
                  <w:r w:rsidRPr="00A60B44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SA"/>
                    </w:rPr>
                    <w:t>الـعـلـــــــــــــــوم</w:t>
                  </w:r>
                </w:p>
                <w:p w:rsidR="007A2DEF" w:rsidRDefault="007A2DEF" w:rsidP="007A2DEF">
                  <w:pPr>
                    <w:pStyle w:val="Standard"/>
                    <w:spacing w:line="276" w:lineRule="auto"/>
                    <w:jc w:val="center"/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A4C3C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>Faculty of Sciences</w:t>
                  </w:r>
                </w:p>
                <w:p w:rsidR="007A2DEF" w:rsidRDefault="007A2DEF" w:rsidP="007A2DEF">
                  <w:pPr>
                    <w:pStyle w:val="Standard"/>
                    <w:spacing w:line="276" w:lineRule="auto"/>
                    <w:jc w:val="center"/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60B44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SA"/>
                    </w:rPr>
                    <w:t>قســــــــــم الكيمياء</w:t>
                  </w:r>
                </w:p>
                <w:p w:rsidR="007A2DEF" w:rsidRDefault="007A2DEF" w:rsidP="007A2DEF">
                  <w:pPr>
                    <w:pStyle w:val="Standard"/>
                    <w:spacing w:line="276" w:lineRule="auto"/>
                    <w:jc w:val="center"/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A4C3C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>Department</w:t>
                  </w:r>
                  <w:r w:rsidRPr="006476D5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of </w:t>
                  </w:r>
                  <w:r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>chemistry</w:t>
                  </w:r>
                </w:p>
              </w:txbxContent>
            </v:textbox>
          </v:shape>
        </w:pict>
      </w:r>
      <w:r w:rsidR="007A2DEF">
        <w:rPr>
          <w:noProof/>
          <w:lang w:eastAsia="fr-FR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78105</wp:posOffset>
            </wp:positionV>
            <wp:extent cx="1773555" cy="1417955"/>
            <wp:effectExtent l="19050" t="0" r="0" b="0"/>
            <wp:wrapSquare wrapText="bothSides"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DEF">
        <w:tab/>
      </w:r>
      <w:r w:rsidR="007A2DEF">
        <w:tab/>
      </w:r>
      <w:r w:rsidR="007A2DEF">
        <w:tab/>
      </w:r>
      <w:r w:rsidR="007A2DEF">
        <w:tab/>
      </w:r>
      <w:r w:rsidR="007A2DEF">
        <w:tab/>
      </w:r>
      <w:r w:rsidR="007A2DEF">
        <w:tab/>
        <w:t xml:space="preserve"> </w:t>
      </w:r>
      <w:r w:rsidR="007A2DEF">
        <w:rPr>
          <w:rFonts w:ascii="Algerian" w:hAnsi="Algerian"/>
          <w:b/>
          <w:bCs/>
          <w:sz w:val="20"/>
          <w:szCs w:val="20"/>
        </w:rPr>
        <w:tab/>
      </w:r>
      <w:r w:rsidR="007A2DEF">
        <w:rPr>
          <w:rFonts w:ascii="Algerian" w:hAnsi="Algerian"/>
          <w:b/>
          <w:bCs/>
          <w:sz w:val="20"/>
          <w:szCs w:val="20"/>
        </w:rPr>
        <w:tab/>
      </w:r>
    </w:p>
    <w:p w:rsidR="007A2DEF" w:rsidRDefault="007A2DEF" w:rsidP="007A2DEF">
      <w:pPr>
        <w:pStyle w:val="Standard"/>
      </w:pPr>
    </w:p>
    <w:p w:rsidR="007A2DEF" w:rsidRDefault="007A2DEF" w:rsidP="007A2DEF">
      <w:pPr>
        <w:pStyle w:val="Standard"/>
      </w:pPr>
    </w:p>
    <w:p w:rsidR="007A2DEF" w:rsidRDefault="007A2DEF" w:rsidP="007A2DEF">
      <w:pPr>
        <w:pStyle w:val="Standard"/>
      </w:pPr>
    </w:p>
    <w:p w:rsidR="007A2DEF" w:rsidRDefault="0090183C" w:rsidP="007A2DEF">
      <w:pPr>
        <w:pStyle w:val="Standard"/>
      </w:pPr>
      <w:r>
        <w:rPr>
          <w:rFonts w:ascii="Algerian" w:hAnsi="Algerian"/>
          <w:b/>
          <w:bCs/>
          <w:sz w:val="20"/>
          <w:szCs w:val="20"/>
          <w:lang w:eastAsia="en-US"/>
        </w:rPr>
        <w:pict>
          <v:shape id="Text Box 2" o:spid="_x0000_s1029" type="#_x0000_t202" style="position:absolute;margin-left:204.3pt;margin-top:9.3pt;width:144.8pt;height:22.6pt;z-index:251664896;visibility:visible" stroked="f">
            <v:textbox style="mso-next-textbox:#Text Box 2;mso-rotate-with-shape:t">
              <w:txbxContent>
                <w:p w:rsidR="007A2DEF" w:rsidRPr="00A675A0" w:rsidRDefault="007A2DEF" w:rsidP="007A2DEF">
                  <w:pPr>
                    <w:pStyle w:val="Standard"/>
                  </w:pPr>
                  <w:r w:rsidRPr="00BA4C3C"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  <w:lang w:val="en-US"/>
                    </w:rPr>
                    <w:t>Faculty</w:t>
                  </w:r>
                  <w:r>
                    <w:rPr>
                      <w:rFonts w:ascii="Arial Black" w:hAnsi="Arial Black" w:cs="Times New Roman"/>
                      <w:b/>
                      <w:bCs/>
                      <w:sz w:val="20"/>
                      <w:szCs w:val="20"/>
                    </w:rPr>
                    <w:t xml:space="preserve"> of Sciences</w:t>
                  </w:r>
                </w:p>
              </w:txbxContent>
            </v:textbox>
          </v:shape>
        </w:pict>
      </w:r>
    </w:p>
    <w:p w:rsidR="007A2DEF" w:rsidRDefault="007A2DEF" w:rsidP="007A2DEF">
      <w:pPr>
        <w:pStyle w:val="Standard"/>
      </w:pPr>
    </w:p>
    <w:p w:rsidR="007A2DEF" w:rsidRDefault="007A2DEF" w:rsidP="007A2DEF">
      <w:pPr>
        <w:pStyle w:val="Standard"/>
      </w:pPr>
    </w:p>
    <w:p w:rsidR="007A2DEF" w:rsidRDefault="007A2DEF" w:rsidP="007A2DEF">
      <w:pPr>
        <w:pStyle w:val="Standard"/>
      </w:pPr>
    </w:p>
    <w:p w:rsidR="00D536D0" w:rsidRDefault="00D536D0" w:rsidP="00D536D0">
      <w:pPr>
        <w:spacing w:line="360" w:lineRule="auto"/>
        <w:jc w:val="center"/>
        <w:outlineLvl w:val="0"/>
        <w:rPr>
          <w:rFonts w:asciiTheme="majorBidi" w:hAnsiTheme="majorBidi" w:cstheme="majorBidi"/>
          <w:sz w:val="28"/>
          <w:szCs w:val="28"/>
          <w:lang w:bidi="ar-DZ"/>
        </w:rPr>
      </w:pPr>
    </w:p>
    <w:p w:rsidR="007A2DEF" w:rsidRDefault="007A2DEF" w:rsidP="00D536D0">
      <w:pPr>
        <w:spacing w:line="360" w:lineRule="auto"/>
        <w:jc w:val="center"/>
        <w:outlineLvl w:val="0"/>
        <w:rPr>
          <w:rFonts w:asciiTheme="majorBidi" w:hAnsiTheme="majorBidi" w:cstheme="majorBidi"/>
          <w:sz w:val="28"/>
          <w:szCs w:val="28"/>
          <w:lang w:bidi="ar-DZ"/>
        </w:rPr>
      </w:pPr>
    </w:p>
    <w:p w:rsidR="007A2DEF" w:rsidRPr="0055338E" w:rsidRDefault="007A2DEF" w:rsidP="00D536D0">
      <w:pPr>
        <w:spacing w:line="360" w:lineRule="auto"/>
        <w:jc w:val="center"/>
        <w:outlineLvl w:val="0"/>
        <w:rPr>
          <w:rFonts w:asciiTheme="majorBidi" w:hAnsiTheme="majorBidi" w:cstheme="majorBidi"/>
          <w:sz w:val="28"/>
          <w:szCs w:val="28"/>
          <w:lang w:bidi="ar-DZ"/>
        </w:rPr>
      </w:pPr>
    </w:p>
    <w:p w:rsidR="00D536D0" w:rsidRPr="00A20C84" w:rsidRDefault="00D536D0" w:rsidP="00D536D0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A20C84">
        <w:rPr>
          <w:rFonts w:ascii="Times New Roman" w:hAnsi="Times New Roman"/>
          <w:b/>
          <w:bCs/>
          <w:sz w:val="36"/>
          <w:szCs w:val="36"/>
          <w:u w:val="single"/>
        </w:rPr>
        <w:t>MEMOIRE DE MASTER</w:t>
      </w:r>
    </w:p>
    <w:p w:rsidR="00D536D0" w:rsidRDefault="007A2DEF" w:rsidP="007A2DEF">
      <w:pPr>
        <w:tabs>
          <w:tab w:val="left" w:pos="1845"/>
        </w:tabs>
        <w:spacing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D536D0" w:rsidRPr="001B7F0A">
        <w:rPr>
          <w:rFonts w:ascii="Times New Roman" w:hAnsi="Times New Roman"/>
          <w:b/>
          <w:bCs/>
          <w:sz w:val="28"/>
          <w:szCs w:val="28"/>
        </w:rPr>
        <w:t>DOMAINE</w:t>
      </w:r>
      <w:r w:rsidR="00D536D0">
        <w:rPr>
          <w:rFonts w:ascii="Times New Roman" w:hAnsi="Times New Roman"/>
          <w:b/>
          <w:bCs/>
          <w:sz w:val="28"/>
          <w:szCs w:val="28"/>
          <w:lang w:val="de-DE"/>
        </w:rPr>
        <w:t>:</w:t>
      </w:r>
      <w:r w:rsidR="00D536D0" w:rsidRPr="002A4BE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D536D0" w:rsidRPr="002A4BE6">
        <w:rPr>
          <w:rFonts w:asciiTheme="majorBidi" w:hAnsiTheme="majorBidi" w:cstheme="majorBidi"/>
          <w:b/>
          <w:bCs/>
          <w:sz w:val="28"/>
          <w:szCs w:val="28"/>
        </w:rPr>
        <w:t xml:space="preserve">Sciences de la </w:t>
      </w:r>
      <w:r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D536D0" w:rsidRPr="002A4BE6">
        <w:rPr>
          <w:rFonts w:asciiTheme="majorBidi" w:hAnsiTheme="majorBidi" w:cstheme="majorBidi"/>
          <w:b/>
          <w:bCs/>
          <w:sz w:val="28"/>
          <w:szCs w:val="28"/>
        </w:rPr>
        <w:t>atière</w:t>
      </w:r>
    </w:p>
    <w:p w:rsidR="00D536D0" w:rsidRPr="00AB2E85" w:rsidRDefault="007A2DEF" w:rsidP="00D536D0">
      <w:pPr>
        <w:tabs>
          <w:tab w:val="left" w:pos="1845"/>
        </w:tabs>
        <w:spacing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ab/>
      </w:r>
      <w:r w:rsidR="00D536D0">
        <w:rPr>
          <w:rFonts w:ascii="Times New Roman" w:hAnsi="Times New Roman"/>
          <w:b/>
          <w:bCs/>
          <w:sz w:val="28"/>
          <w:szCs w:val="28"/>
          <w:lang w:val="de-DE"/>
        </w:rPr>
        <w:t>FILI</w:t>
      </w:r>
      <w:r w:rsidR="00D536D0">
        <w:rPr>
          <w:rFonts w:ascii="Times New Roman" w:hAnsi="Times New Roman" w:cs="Times New Roman"/>
          <w:b/>
          <w:bCs/>
          <w:sz w:val="28"/>
          <w:szCs w:val="28"/>
          <w:lang w:val="de-DE"/>
        </w:rPr>
        <w:t>E</w:t>
      </w:r>
      <w:r w:rsidR="00D536D0">
        <w:rPr>
          <w:rFonts w:ascii="Times New Roman" w:hAnsi="Times New Roman"/>
          <w:b/>
          <w:bCs/>
          <w:sz w:val="28"/>
          <w:szCs w:val="28"/>
          <w:lang w:val="de-DE"/>
        </w:rPr>
        <w:t xml:space="preserve">RE: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        </w:t>
      </w:r>
      <w:proofErr w:type="spellStart"/>
      <w:r w:rsidR="00D536D0">
        <w:rPr>
          <w:rFonts w:ascii="Times New Roman" w:hAnsi="Times New Roman"/>
          <w:b/>
          <w:bCs/>
          <w:sz w:val="28"/>
          <w:szCs w:val="28"/>
          <w:lang w:val="de-DE"/>
        </w:rPr>
        <w:t>Chimie</w:t>
      </w:r>
      <w:proofErr w:type="spellEnd"/>
    </w:p>
    <w:p w:rsidR="00D536D0" w:rsidRPr="0057036F" w:rsidRDefault="007A2DEF" w:rsidP="00D536D0">
      <w:pPr>
        <w:tabs>
          <w:tab w:val="left" w:pos="1845"/>
        </w:tabs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D536D0" w:rsidRPr="004E1F8F">
        <w:rPr>
          <w:rFonts w:ascii="Times New Roman" w:hAnsi="Times New Roman"/>
          <w:b/>
          <w:bCs/>
          <w:sz w:val="28"/>
          <w:szCs w:val="28"/>
        </w:rPr>
        <w:t>SPECIALITE</w:t>
      </w:r>
      <w:proofErr w:type="gramStart"/>
      <w:r w:rsidR="00D536D0" w:rsidRPr="001B7F0A">
        <w:rPr>
          <w:rFonts w:ascii="Times New Roman" w:hAnsi="Times New Roman"/>
          <w:b/>
          <w:bCs/>
          <w:sz w:val="28"/>
          <w:szCs w:val="28"/>
          <w:lang w:val="de-DE"/>
        </w:rPr>
        <w:t>: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 </w:t>
      </w:r>
      <w:proofErr w:type="spellStart"/>
      <w:r w:rsidR="00D536D0">
        <w:rPr>
          <w:rFonts w:ascii="Times New Roman" w:hAnsi="Times New Roman"/>
          <w:b/>
          <w:bCs/>
          <w:sz w:val="28"/>
          <w:szCs w:val="28"/>
          <w:lang w:val="de-DE"/>
        </w:rPr>
        <w:t>Chimie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="00D536D0">
        <w:rPr>
          <w:rFonts w:ascii="Times New Roman" w:hAnsi="Times New Roman"/>
          <w:b/>
          <w:bCs/>
          <w:sz w:val="28"/>
          <w:szCs w:val="28"/>
          <w:lang w:val="de-DE"/>
        </w:rPr>
        <w:t>physique</w:t>
      </w:r>
      <w:proofErr w:type="spellEnd"/>
    </w:p>
    <w:p w:rsidR="00D536D0" w:rsidRPr="00EE5AB1" w:rsidRDefault="00D536D0" w:rsidP="00D536D0">
      <w:pPr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bookmarkStart w:id="0" w:name="_Toc160618044"/>
      <w:r w:rsidRPr="00EE5AB1">
        <w:rPr>
          <w:rFonts w:asciiTheme="majorBidi" w:hAnsiTheme="majorBidi" w:cstheme="majorBidi"/>
          <w:b/>
          <w:bCs/>
          <w:sz w:val="40"/>
          <w:szCs w:val="40"/>
          <w:lang w:bidi="ar-DZ"/>
        </w:rPr>
        <w:t>Thème</w:t>
      </w:r>
      <w:bookmarkEnd w:id="0"/>
    </w:p>
    <w:p w:rsidR="00D536D0" w:rsidRDefault="00D536D0" w:rsidP="00D536D0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D536D0" w:rsidRDefault="0090183C" w:rsidP="00D536D0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pict>
          <v:roundrect id="AutoShape 2" o:spid="_x0000_s1026" style="position:absolute;left:0;text-align:left;margin-left:-14.5pt;margin-top:15.35pt;width:474.7pt;height:72.55pt;z-index:-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"/>
        </w:pict>
      </w:r>
    </w:p>
    <w:p w:rsidR="00252B25" w:rsidRPr="00252B25" w:rsidRDefault="00252B25" w:rsidP="00252B25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252B25">
        <w:rPr>
          <w:rFonts w:asciiTheme="majorBidi" w:hAnsiTheme="majorBidi" w:cstheme="majorBidi"/>
          <w:b/>
          <w:bCs/>
          <w:sz w:val="32"/>
          <w:szCs w:val="32"/>
          <w:lang w:bidi="ar-DZ"/>
        </w:rPr>
        <w:t>Étude de l'efficacité inhibitrice des composés  dérivés</w:t>
      </w:r>
      <w:r w:rsidR="00B935A1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7A2DEF">
        <w:rPr>
          <w:rFonts w:asciiTheme="majorBidi" w:hAnsiTheme="majorBidi" w:cstheme="majorBidi"/>
          <w:b/>
          <w:bCs/>
          <w:sz w:val="32"/>
          <w:szCs w:val="32"/>
          <w:lang w:bidi="ar-DZ"/>
        </w:rPr>
        <w:t>du  1</w:t>
      </w:r>
      <w:proofErr w:type="gramStart"/>
      <w:r w:rsidRPr="007A2DEF">
        <w:rPr>
          <w:rFonts w:asciiTheme="majorBidi" w:hAnsiTheme="majorBidi" w:cstheme="majorBidi"/>
          <w:b/>
          <w:bCs/>
          <w:sz w:val="32"/>
          <w:szCs w:val="32"/>
          <w:lang w:bidi="ar-DZ"/>
        </w:rPr>
        <w:t>,2,4</w:t>
      </w:r>
      <w:proofErr w:type="gramEnd"/>
      <w:r w:rsidR="00B935A1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proofErr w:type="spellStart"/>
      <w:r w:rsidRPr="007A2DEF">
        <w:rPr>
          <w:rFonts w:asciiTheme="majorBidi" w:hAnsiTheme="majorBidi" w:cstheme="majorBidi"/>
          <w:b/>
          <w:bCs/>
          <w:sz w:val="32"/>
          <w:szCs w:val="32"/>
          <w:lang w:bidi="ar-DZ"/>
        </w:rPr>
        <w:t>triazole</w:t>
      </w:r>
      <w:proofErr w:type="spellEnd"/>
      <w:r w:rsidRPr="007A2DEF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252B25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sur l'acier XC45 en milieu </w:t>
      </w:r>
      <w:proofErr w:type="spellStart"/>
      <w:r w:rsidRPr="00252B25">
        <w:rPr>
          <w:rFonts w:asciiTheme="majorBidi" w:hAnsiTheme="majorBidi" w:cstheme="majorBidi"/>
          <w:b/>
          <w:bCs/>
          <w:sz w:val="32"/>
          <w:szCs w:val="32"/>
          <w:lang w:bidi="ar-DZ"/>
        </w:rPr>
        <w:t>HCl</w:t>
      </w:r>
      <w:proofErr w:type="spellEnd"/>
      <w:r w:rsidRPr="00252B25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1 M. </w:t>
      </w:r>
    </w:p>
    <w:p w:rsidR="0055338E" w:rsidRPr="00212456" w:rsidRDefault="0055338E" w:rsidP="00D536D0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55338E" w:rsidRPr="0055338E" w:rsidRDefault="00D536D0" w:rsidP="0055338E">
      <w:pPr>
        <w:spacing w:after="120" w:line="360" w:lineRule="auto"/>
        <w:ind w:right="-568"/>
        <w:rPr>
          <w:rFonts w:asciiTheme="majorBidi" w:hAnsiTheme="majorBidi" w:cstheme="majorBidi"/>
          <w:sz w:val="28"/>
          <w:szCs w:val="28"/>
          <w:lang w:bidi="ar-DZ"/>
        </w:rPr>
      </w:pPr>
      <w:r w:rsidRPr="00252B25">
        <w:rPr>
          <w:rFonts w:asciiTheme="majorBidi" w:hAnsiTheme="majorBidi" w:cstheme="majorBidi"/>
          <w:b/>
          <w:bCs/>
          <w:sz w:val="28"/>
          <w:szCs w:val="28"/>
          <w:lang w:bidi="ar-DZ"/>
        </w:rPr>
        <w:t>Présenté Par :</w:t>
      </w:r>
      <w:r w:rsidR="007A2DE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="007A2DEF" w:rsidRPr="0055338E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B935A1" w:rsidRPr="0055338E">
        <w:rPr>
          <w:rFonts w:asciiTheme="majorBidi" w:hAnsiTheme="majorBidi" w:cstheme="majorBidi"/>
          <w:sz w:val="28"/>
          <w:szCs w:val="28"/>
          <w:lang w:bidi="ar-DZ"/>
        </w:rPr>
        <w:t>adache</w:t>
      </w:r>
      <w:proofErr w:type="spellEnd"/>
      <w:r w:rsidRPr="0055338E">
        <w:rPr>
          <w:rFonts w:asciiTheme="majorBidi" w:hAnsiTheme="majorBidi" w:cstheme="majorBidi"/>
          <w:sz w:val="28"/>
          <w:szCs w:val="28"/>
          <w:lang w:bidi="ar-DZ"/>
        </w:rPr>
        <w:t xml:space="preserve"> Islam </w:t>
      </w:r>
      <w:proofErr w:type="spellStart"/>
      <w:r w:rsidRPr="0055338E">
        <w:rPr>
          <w:rFonts w:asciiTheme="majorBidi" w:hAnsiTheme="majorBidi" w:cstheme="majorBidi"/>
          <w:sz w:val="28"/>
          <w:szCs w:val="28"/>
          <w:lang w:bidi="ar-DZ"/>
        </w:rPr>
        <w:t>Dhia</w:t>
      </w:r>
      <w:proofErr w:type="spellEnd"/>
      <w:r w:rsidRPr="0055338E">
        <w:rPr>
          <w:rFonts w:asciiTheme="majorBidi" w:hAnsiTheme="majorBidi" w:cstheme="majorBidi"/>
          <w:sz w:val="28"/>
          <w:szCs w:val="28"/>
          <w:lang w:bidi="ar-DZ"/>
        </w:rPr>
        <w:t xml:space="preserve"> Eddine</w:t>
      </w:r>
      <w:r w:rsidRPr="00252B25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  <w:t>Encadré Par </w:t>
      </w:r>
      <w:proofErr w:type="gramStart"/>
      <w:r w:rsidRPr="00252B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 </w:t>
      </w:r>
      <w:r w:rsidRPr="0055338E">
        <w:rPr>
          <w:rFonts w:asciiTheme="majorBidi" w:hAnsiTheme="majorBidi" w:cstheme="majorBidi"/>
          <w:sz w:val="28"/>
          <w:szCs w:val="28"/>
          <w:lang w:bidi="ar-DZ"/>
        </w:rPr>
        <w:t>Pr</w:t>
      </w:r>
      <w:proofErr w:type="gramEnd"/>
      <w:r w:rsidR="007A2DEF">
        <w:rPr>
          <w:rFonts w:asciiTheme="majorBidi" w:hAnsiTheme="majorBidi" w:cstheme="majorBidi"/>
          <w:sz w:val="28"/>
          <w:szCs w:val="28"/>
          <w:lang w:bidi="ar-DZ"/>
        </w:rPr>
        <w:t>.</w:t>
      </w:r>
      <w:r w:rsidRPr="0055338E">
        <w:rPr>
          <w:rFonts w:asciiTheme="majorBidi" w:hAnsiTheme="majorBidi" w:cstheme="majorBidi"/>
          <w:sz w:val="28"/>
          <w:szCs w:val="28"/>
          <w:lang w:bidi="ar-DZ"/>
        </w:rPr>
        <w:t xml:space="preserve"> F.</w:t>
      </w:r>
      <w:r w:rsidR="007A2DE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7A2DEF" w:rsidRPr="0055338E">
        <w:rPr>
          <w:rFonts w:asciiTheme="majorBidi" w:hAnsiTheme="majorBidi" w:cstheme="majorBidi"/>
          <w:sz w:val="28"/>
          <w:szCs w:val="28"/>
          <w:lang w:bidi="ar-DZ"/>
        </w:rPr>
        <w:t>SETIFI</w:t>
      </w:r>
    </w:p>
    <w:p w:rsidR="00D536D0" w:rsidRPr="0055338E" w:rsidRDefault="00D536D0" w:rsidP="00D536D0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5338E">
        <w:rPr>
          <w:rFonts w:asciiTheme="majorBidi" w:hAnsiTheme="majorBidi" w:cstheme="majorBidi"/>
          <w:b/>
          <w:bCs/>
          <w:sz w:val="28"/>
          <w:szCs w:val="28"/>
          <w:lang w:bidi="ar-DZ"/>
        </w:rPr>
        <w:t>Date de soutenance:</w:t>
      </w:r>
      <w:r w:rsidR="00DD3599" w:rsidRPr="0055338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1</w:t>
      </w:r>
      <w:r w:rsidR="0055338E" w:rsidRPr="0055338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8</w:t>
      </w:r>
      <w:r w:rsidRPr="0055338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/</w:t>
      </w:r>
      <w:r w:rsidR="00DD3599" w:rsidRPr="0055338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05</w:t>
      </w:r>
      <w:r w:rsidRPr="0055338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/</w:t>
      </w:r>
      <w:r w:rsidR="00DD3599" w:rsidRPr="0055338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2024</w:t>
      </w:r>
    </w:p>
    <w:p w:rsidR="00D536D0" w:rsidRPr="0055338E" w:rsidRDefault="00D536D0" w:rsidP="00D536D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55338E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Jury de Soutenance</w:t>
      </w:r>
    </w:p>
    <w:p w:rsidR="00D536D0" w:rsidRPr="0055338E" w:rsidRDefault="00D536D0" w:rsidP="007A2DEF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  <w:sz w:val="28"/>
          <w:szCs w:val="28"/>
        </w:rPr>
      </w:pPr>
      <w:r w:rsidRPr="0055338E">
        <w:rPr>
          <w:rFonts w:asciiTheme="majorBidi" w:hAnsiTheme="majorBidi" w:cstheme="majorBidi"/>
          <w:b/>
          <w:bCs/>
          <w:sz w:val="28"/>
          <w:szCs w:val="28"/>
        </w:rPr>
        <w:t>Président </w:t>
      </w:r>
      <w:proofErr w:type="gramStart"/>
      <w:r w:rsidRPr="0055338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55338E" w:rsidRPr="0055338E">
        <w:rPr>
          <w:rFonts w:asciiTheme="majorBidi" w:hAnsiTheme="majorBidi" w:cstheme="majorBidi"/>
          <w:sz w:val="28"/>
          <w:szCs w:val="28"/>
        </w:rPr>
        <w:t>Dr</w:t>
      </w:r>
      <w:proofErr w:type="gramEnd"/>
      <w:r w:rsidR="007A2DEF">
        <w:rPr>
          <w:rFonts w:asciiTheme="majorBidi" w:hAnsiTheme="majorBidi" w:cstheme="majorBidi"/>
          <w:sz w:val="28"/>
          <w:szCs w:val="28"/>
        </w:rPr>
        <w:t xml:space="preserve">. </w:t>
      </w:r>
      <w:r w:rsidR="00252B25" w:rsidRPr="0055338E">
        <w:rPr>
          <w:rFonts w:asciiTheme="majorBidi" w:hAnsiTheme="majorBidi" w:cstheme="majorBidi"/>
          <w:sz w:val="28"/>
          <w:szCs w:val="28"/>
        </w:rPr>
        <w:t>A</w:t>
      </w:r>
      <w:r w:rsidR="007A2DEF">
        <w:rPr>
          <w:rFonts w:asciiTheme="majorBidi" w:hAnsiTheme="majorBidi" w:cstheme="majorBidi"/>
          <w:sz w:val="28"/>
          <w:szCs w:val="28"/>
        </w:rPr>
        <w:t xml:space="preserve">. </w:t>
      </w:r>
      <w:r w:rsidR="007A2DEF" w:rsidRPr="0055338E">
        <w:rPr>
          <w:rFonts w:asciiTheme="majorBidi" w:hAnsiTheme="majorBidi" w:cstheme="majorBidi"/>
          <w:sz w:val="28"/>
          <w:szCs w:val="28"/>
        </w:rPr>
        <w:t>ADALA</w:t>
      </w:r>
    </w:p>
    <w:p w:rsidR="0055338E" w:rsidRDefault="00D536D0" w:rsidP="0055338E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55338E">
        <w:rPr>
          <w:rFonts w:asciiTheme="majorBidi" w:hAnsiTheme="majorBidi" w:cstheme="majorBidi"/>
          <w:b/>
          <w:bCs/>
          <w:sz w:val="28"/>
          <w:szCs w:val="28"/>
        </w:rPr>
        <w:t xml:space="preserve">Examinateur </w:t>
      </w:r>
      <w:proofErr w:type="gramStart"/>
      <w:r w:rsidRPr="0055338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55338E" w:rsidRPr="0055338E">
        <w:rPr>
          <w:rFonts w:asciiTheme="majorBidi" w:hAnsiTheme="majorBidi" w:cstheme="majorBidi"/>
          <w:sz w:val="28"/>
          <w:szCs w:val="28"/>
        </w:rPr>
        <w:t>Dr</w:t>
      </w:r>
      <w:proofErr w:type="gramEnd"/>
      <w:r w:rsidR="0055338E" w:rsidRPr="0055338E">
        <w:rPr>
          <w:rFonts w:asciiTheme="majorBidi" w:hAnsiTheme="majorBidi" w:cstheme="majorBidi"/>
          <w:sz w:val="28"/>
          <w:szCs w:val="28"/>
        </w:rPr>
        <w:t>.</w:t>
      </w:r>
      <w:r w:rsidR="007A2DEF">
        <w:rPr>
          <w:rFonts w:asciiTheme="majorBidi" w:hAnsiTheme="majorBidi" w:cstheme="majorBidi"/>
          <w:sz w:val="28"/>
          <w:szCs w:val="28"/>
        </w:rPr>
        <w:t xml:space="preserve"> </w:t>
      </w:r>
      <w:r w:rsidR="00252B25" w:rsidRPr="0055338E">
        <w:rPr>
          <w:rFonts w:asciiTheme="majorBidi" w:hAnsiTheme="majorBidi" w:cstheme="majorBidi"/>
          <w:sz w:val="28"/>
          <w:szCs w:val="28"/>
        </w:rPr>
        <w:t>A.</w:t>
      </w:r>
      <w:r w:rsidR="007A2DEF">
        <w:rPr>
          <w:rFonts w:asciiTheme="majorBidi" w:hAnsiTheme="majorBidi" w:cstheme="majorBidi"/>
          <w:sz w:val="28"/>
          <w:szCs w:val="28"/>
        </w:rPr>
        <w:t xml:space="preserve"> </w:t>
      </w:r>
      <w:r w:rsidR="00252B25" w:rsidRPr="0055338E">
        <w:rPr>
          <w:rFonts w:asciiTheme="majorBidi" w:hAnsiTheme="majorBidi" w:cstheme="majorBidi"/>
          <w:sz w:val="28"/>
          <w:szCs w:val="28"/>
        </w:rPr>
        <w:t>S</w:t>
      </w:r>
      <w:r w:rsidR="00FE436F" w:rsidRPr="0055338E">
        <w:rPr>
          <w:rFonts w:asciiTheme="majorBidi" w:hAnsiTheme="majorBidi" w:cstheme="majorBidi"/>
          <w:sz w:val="28"/>
          <w:szCs w:val="28"/>
        </w:rPr>
        <w:t>.</w:t>
      </w:r>
      <w:r w:rsidR="007A2DEF">
        <w:rPr>
          <w:rFonts w:asciiTheme="majorBidi" w:hAnsiTheme="majorBidi" w:cstheme="majorBidi"/>
          <w:sz w:val="28"/>
          <w:szCs w:val="28"/>
        </w:rPr>
        <w:t xml:space="preserve"> </w:t>
      </w:r>
      <w:r w:rsidR="007A2DEF" w:rsidRPr="0055338E">
        <w:rPr>
          <w:rFonts w:asciiTheme="majorBidi" w:hAnsiTheme="majorBidi" w:cstheme="majorBidi"/>
          <w:sz w:val="28"/>
          <w:szCs w:val="28"/>
        </w:rPr>
        <w:t>M</w:t>
      </w:r>
      <w:r w:rsidR="007A2DEF">
        <w:rPr>
          <w:rFonts w:asciiTheme="majorBidi" w:hAnsiTheme="majorBidi" w:cstheme="majorBidi"/>
          <w:sz w:val="28"/>
          <w:szCs w:val="28"/>
        </w:rPr>
        <w:t>ESSALTI</w:t>
      </w:r>
      <w:r w:rsidR="007A2DEF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536D0" w:rsidRPr="0055338E" w:rsidRDefault="00D536D0" w:rsidP="0055338E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536D0" w:rsidRDefault="00D536D0" w:rsidP="0055338E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r w:rsidRPr="0055338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38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38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38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38E">
        <w:rPr>
          <w:rFonts w:asciiTheme="majorBidi" w:hAnsiTheme="majorBidi" w:cstheme="majorBidi"/>
          <w:b/>
          <w:bCs/>
          <w:sz w:val="28"/>
          <w:szCs w:val="28"/>
        </w:rPr>
        <w:tab/>
      </w:r>
      <w:r w:rsidR="0055338E" w:rsidRPr="0055338E">
        <w:rPr>
          <w:rFonts w:asciiTheme="majorBidi" w:hAnsiTheme="majorBidi" w:cstheme="majorBidi"/>
          <w:sz w:val="24"/>
          <w:szCs w:val="24"/>
        </w:rPr>
        <w:t>Promotion: 2023/2024</w:t>
      </w:r>
    </w:p>
    <w:p w:rsidR="004A7091" w:rsidRPr="004A7091" w:rsidRDefault="004A7091" w:rsidP="004A7091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r w:rsidRPr="004A7091">
        <w:rPr>
          <w:rFonts w:asciiTheme="majorBidi" w:hAnsiTheme="majorBidi" w:cstheme="majorBidi"/>
          <w:sz w:val="24"/>
          <w:szCs w:val="24"/>
        </w:rPr>
        <w:lastRenderedPageBreak/>
        <w:t>Résumé</w:t>
      </w:r>
    </w:p>
    <w:p w:rsidR="0090183C" w:rsidRPr="0090183C" w:rsidRDefault="0090183C" w:rsidP="0090183C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r w:rsidRPr="0090183C">
        <w:rPr>
          <w:rFonts w:asciiTheme="majorBidi" w:hAnsiTheme="majorBidi" w:cstheme="majorBidi"/>
          <w:sz w:val="24"/>
          <w:szCs w:val="24"/>
        </w:rPr>
        <w:t xml:space="preserve">L'objectif de ce travail est d'étudier l'inhibition de la corrosion de l'acier XC45 dans le milieu 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 xml:space="preserve"> 1M par l'inhibiteur Le 2-Methoxy-4-([1,2,4] triazol-4-yliminomethyl)-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phenol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 xml:space="preserve"> et 4-Methoxy-benzylidene-[1,2,4]triazol-4-yl-amine, en utilisant diverses techniques : les méthodes électrochimiques stationnaires (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gravimétrieet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 xml:space="preserve"> courbes de polarisation), ainsi que les méthodes électrochimiques non-stationnaires (spectroscopie d'impédance électrochimique). L'influence de la concentration et de la température ont été examinées.</w:t>
      </w:r>
    </w:p>
    <w:p w:rsidR="00B935A1" w:rsidRPr="004A7091" w:rsidRDefault="0090183C" w:rsidP="0090183C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r w:rsidRPr="0090183C">
        <w:rPr>
          <w:rFonts w:asciiTheme="majorBidi" w:hAnsiTheme="majorBidi" w:cstheme="majorBidi"/>
          <w:sz w:val="24"/>
          <w:szCs w:val="24"/>
        </w:rPr>
        <w:t xml:space="preserve">     Les résultats ont montré que l'acier XC45 présente un meilleur comportement en milieu 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 xml:space="preserve"> 1M avec l'ajout de l'inhibiteur, comme en témoignent les faibles valeurs du potentiel de corrosion (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Ecorr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>) et du courant de corrosion (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icorr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>), ainsi que l'augmentation de la résistance de polarisation (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Rp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>) et de la résistance de transfert de charge (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Rtc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>). L'actions inhibitrices du 2-Methoxy-4-([1</w:t>
      </w:r>
      <w:proofErr w:type="gramStart"/>
      <w:r w:rsidRPr="0090183C">
        <w:rPr>
          <w:rFonts w:asciiTheme="majorBidi" w:hAnsiTheme="majorBidi" w:cstheme="majorBidi"/>
          <w:sz w:val="24"/>
          <w:szCs w:val="24"/>
        </w:rPr>
        <w:t>,2,4</w:t>
      </w:r>
      <w:proofErr w:type="gramEnd"/>
      <w:r w:rsidRPr="0090183C">
        <w:rPr>
          <w:rFonts w:asciiTheme="majorBidi" w:hAnsiTheme="majorBidi" w:cstheme="majorBidi"/>
          <w:sz w:val="24"/>
          <w:szCs w:val="24"/>
        </w:rPr>
        <w:t>] triazol-4-yliminomethyl)-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phenol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 xml:space="preserve"> et 4-Methoxy-benzylidene-[1,2,4]triazol-4-yl-amine sont liées à la formation rapide d'un film protecteur, constituant une barrière au passage du courant de corrosion. Une efficacité maximale de 66.2 %  et 79.6%  a été obtenue à une concentration de 10-3 M pour les deux inhibiteurs respectivement, mais cette efficacité diminue avec l'augmentation de la température. Indiquant que le type d'adsorption est de nature physique et que l'inhibiteurs </w:t>
      </w:r>
      <w:proofErr w:type="spellStart"/>
      <w:r w:rsidRPr="0090183C">
        <w:rPr>
          <w:rFonts w:asciiTheme="majorBidi" w:hAnsiTheme="majorBidi" w:cstheme="majorBidi"/>
          <w:sz w:val="24"/>
          <w:szCs w:val="24"/>
        </w:rPr>
        <w:t>joux</w:t>
      </w:r>
      <w:proofErr w:type="spellEnd"/>
      <w:r w:rsidRPr="0090183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0183C">
        <w:rPr>
          <w:rFonts w:asciiTheme="majorBidi" w:hAnsiTheme="majorBidi" w:cstheme="majorBidi"/>
          <w:sz w:val="24"/>
          <w:szCs w:val="24"/>
        </w:rPr>
        <w:t>une</w:t>
      </w:r>
      <w:proofErr w:type="gramEnd"/>
      <w:r w:rsidRPr="0090183C">
        <w:rPr>
          <w:rFonts w:asciiTheme="majorBidi" w:hAnsiTheme="majorBidi" w:cstheme="majorBidi"/>
          <w:sz w:val="24"/>
          <w:szCs w:val="24"/>
        </w:rPr>
        <w:t xml:space="preserve"> rôle inhibitrice mixte</w:t>
      </w:r>
      <w:r w:rsidR="004A7091" w:rsidRPr="004A7091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4A7091" w:rsidRPr="004A7091" w:rsidRDefault="004A7091" w:rsidP="004A7091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r w:rsidRPr="004A7091">
        <w:rPr>
          <w:rFonts w:asciiTheme="majorBidi" w:hAnsiTheme="majorBidi" w:cstheme="majorBidi"/>
          <w:sz w:val="24"/>
          <w:szCs w:val="24"/>
        </w:rPr>
        <w:t>.</w:t>
      </w:r>
    </w:p>
    <w:p w:rsidR="004A7091" w:rsidRPr="004A7091" w:rsidRDefault="004A7091" w:rsidP="004A7091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r w:rsidRPr="004A7091">
        <w:rPr>
          <w:rFonts w:asciiTheme="majorBidi" w:hAnsiTheme="majorBidi" w:cstheme="majorBidi"/>
          <w:sz w:val="24"/>
          <w:szCs w:val="24"/>
        </w:rPr>
        <w:t xml:space="preserve">Les mots clés : Corrosion, Acier XC45, Inhibiteur de corrosion, 1M </w:t>
      </w:r>
      <w:proofErr w:type="spellStart"/>
      <w:proofErr w:type="gramStart"/>
      <w:r w:rsidRPr="004A7091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4A7091" w:rsidRPr="004A7091" w:rsidRDefault="004A7091" w:rsidP="004A7091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  <w:lang w:val="en-US"/>
        </w:rPr>
      </w:pPr>
      <w:r w:rsidRPr="004A7091">
        <w:rPr>
          <w:rFonts w:asciiTheme="majorBidi" w:hAnsiTheme="majorBidi" w:cstheme="majorBidi"/>
          <w:sz w:val="24"/>
          <w:szCs w:val="24"/>
          <w:lang w:val="en-US"/>
        </w:rPr>
        <w:t>Abstract</w:t>
      </w:r>
    </w:p>
    <w:p w:rsidR="004A7091" w:rsidRPr="004A7091" w:rsidRDefault="004A7091" w:rsidP="004A7091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bookmarkStart w:id="1" w:name="_GoBack"/>
      <w:r w:rsidRPr="004A7091">
        <w:rPr>
          <w:rFonts w:asciiTheme="majorBidi" w:hAnsiTheme="majorBidi" w:cstheme="majorBidi"/>
          <w:sz w:val="24"/>
          <w:szCs w:val="24"/>
          <w:lang w:val="en-US"/>
        </w:rPr>
        <w:t xml:space="preserve">     The objective of this work is to study the corrosion inhibition of XC45 steel in 1M 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 xml:space="preserve"> medium by the inhibitors 2-Methoxy-4-(triazol-4-yliminomethyl)-phenol and 4-Methoxy-benzylidene-triazol-4-yl-amine, using various techniques: stationary electrochemical methods (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gravimetry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 xml:space="preserve"> and polarization curves), as well as non-stationary electrochemical methods (electrochemical impedance spectroscopy). </w:t>
      </w:r>
      <w:r w:rsidRPr="004A7091">
        <w:rPr>
          <w:rFonts w:asciiTheme="majorBidi" w:hAnsiTheme="majorBidi" w:cstheme="majorBidi"/>
          <w:sz w:val="24"/>
          <w:szCs w:val="24"/>
        </w:rPr>
        <w:t xml:space="preserve">The influence of concentration and 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examined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>.</w:t>
      </w:r>
    </w:p>
    <w:p w:rsidR="004A7091" w:rsidRPr="004A7091" w:rsidRDefault="004A7091" w:rsidP="004A7091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  <w:lang w:val="en-US"/>
        </w:rPr>
      </w:pPr>
      <w:r w:rsidRPr="004A7091">
        <w:rPr>
          <w:rFonts w:asciiTheme="majorBidi" w:hAnsiTheme="majorBidi" w:cstheme="majorBidi"/>
          <w:sz w:val="24"/>
          <w:szCs w:val="24"/>
          <w:lang w:val="en-US"/>
        </w:rPr>
        <w:t xml:space="preserve">     The results showed that XC45 steel exhibits better behavior in 1M 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 xml:space="preserve"> medium with the addition of the inhibitor, as evidenced by the low values of corrosion potential (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Ecorr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>) and corrosion current (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icorr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>), as well as the increase in polarization resistance (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Rp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>) and charge transfer resistance (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Rtc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 xml:space="preserve">). The inhibitive actions of 2-Methoxy-4-(triazol-4-yliminomethyl)-phenol and 4-Methoxy-benzylidene-triazol-4-yl-amine are related to the rapid formation of a protective film, constituting a barrier to the passage of the corrosion current. A maximum efficiency of 66.2% and 79.6% was obtained at a concentration of 10-3 M for the two inhibitors respectively, but this efficiency decreases with increasing temperature. </w:t>
      </w:r>
      <w:proofErr w:type="gramStart"/>
      <w:r w:rsidRPr="004A7091">
        <w:rPr>
          <w:rFonts w:asciiTheme="majorBidi" w:hAnsiTheme="majorBidi" w:cstheme="majorBidi"/>
          <w:sz w:val="24"/>
          <w:szCs w:val="24"/>
          <w:lang w:val="en-US"/>
        </w:rPr>
        <w:t>Indicating that the type of adsorption is physical in nature and that the inhibitors play a mixed inhibitive role.</w:t>
      </w:r>
      <w:bookmarkEnd w:id="1"/>
      <w:proofErr w:type="gramEnd"/>
    </w:p>
    <w:p w:rsidR="004A7091" w:rsidRPr="004A7091" w:rsidRDefault="004A7091" w:rsidP="004A7091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4"/>
          <w:szCs w:val="24"/>
          <w:lang w:val="en-US"/>
        </w:rPr>
      </w:pPr>
      <w:r w:rsidRPr="004A7091">
        <w:rPr>
          <w:rFonts w:asciiTheme="majorBidi" w:hAnsiTheme="majorBidi" w:cstheme="majorBidi"/>
          <w:sz w:val="24"/>
          <w:szCs w:val="24"/>
          <w:lang w:val="en-US"/>
        </w:rPr>
        <w:t xml:space="preserve">Keywords: Corrosion, Steel XC45, Corrosion inhibitor, 1M </w:t>
      </w:r>
      <w:proofErr w:type="spellStart"/>
      <w:r w:rsidRPr="004A7091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A709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A7091" w:rsidRPr="004A7091" w:rsidRDefault="004A7091" w:rsidP="004A7091">
      <w:pPr>
        <w:autoSpaceDE w:val="0"/>
        <w:autoSpaceDN w:val="0"/>
        <w:bidi/>
        <w:adjustRightInd w:val="0"/>
        <w:spacing w:before="120" w:after="120"/>
        <w:rPr>
          <w:rFonts w:asciiTheme="majorBidi" w:hAnsiTheme="majorBidi" w:cstheme="majorBidi"/>
          <w:sz w:val="24"/>
          <w:szCs w:val="24"/>
          <w:rtl/>
        </w:rPr>
      </w:pPr>
      <w:r w:rsidRPr="004A7091">
        <w:rPr>
          <w:rFonts w:asciiTheme="majorBidi" w:hAnsiTheme="majorBidi" w:cs="Times New Roman" w:hint="eastAsia"/>
          <w:sz w:val="24"/>
          <w:szCs w:val="24"/>
          <w:rtl/>
        </w:rPr>
        <w:t>ملخص</w:t>
      </w:r>
    </w:p>
    <w:p w:rsidR="004A7091" w:rsidRPr="004A7091" w:rsidRDefault="004A7091" w:rsidP="004A7091">
      <w:pPr>
        <w:autoSpaceDE w:val="0"/>
        <w:autoSpaceDN w:val="0"/>
        <w:bidi/>
        <w:adjustRightInd w:val="0"/>
        <w:spacing w:before="120" w:after="120"/>
        <w:rPr>
          <w:rFonts w:asciiTheme="majorBidi" w:hAnsiTheme="majorBidi" w:cstheme="majorBidi"/>
          <w:sz w:val="24"/>
          <w:szCs w:val="24"/>
          <w:rtl/>
        </w:rPr>
      </w:pPr>
      <w:r w:rsidRPr="004A7091">
        <w:rPr>
          <w:rFonts w:asciiTheme="majorBidi" w:hAnsiTheme="majorBidi" w:cs="Times New Roman" w:hint="eastAsia"/>
          <w:sz w:val="24"/>
          <w:szCs w:val="24"/>
          <w:rtl/>
        </w:rPr>
        <w:t>الهدف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هذا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العمل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هو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دراسة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تثبيط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تآكل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الصلب</w:t>
      </w:r>
      <w:r w:rsidRPr="004A7091">
        <w:rPr>
          <w:rFonts w:asciiTheme="majorBidi" w:hAnsiTheme="majorBidi" w:cstheme="majorBidi"/>
          <w:sz w:val="24"/>
          <w:szCs w:val="24"/>
        </w:rPr>
        <w:t xml:space="preserve"> XC45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في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وسط</w:t>
      </w:r>
      <w:r w:rsidRPr="004A70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 1M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باستخدام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المثبطين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2-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ميثوكسي</w:t>
      </w:r>
      <w:r w:rsidRPr="004A7091">
        <w:rPr>
          <w:rFonts w:asciiTheme="majorBidi" w:hAnsiTheme="majorBidi" w:cs="Times New Roman"/>
          <w:sz w:val="24"/>
          <w:szCs w:val="24"/>
          <w:rtl/>
        </w:rPr>
        <w:t>-4-(1,2,4-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تريازول</w:t>
      </w:r>
      <w:r w:rsidRPr="004A7091">
        <w:rPr>
          <w:rFonts w:asciiTheme="majorBidi" w:hAnsiTheme="majorBidi" w:cs="Times New Roman"/>
          <w:sz w:val="24"/>
          <w:szCs w:val="24"/>
          <w:rtl/>
        </w:rPr>
        <w:t>-4-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يليمينوميثيل</w:t>
      </w:r>
      <w:r w:rsidRPr="004A7091">
        <w:rPr>
          <w:rFonts w:asciiTheme="majorBidi" w:hAnsiTheme="majorBidi" w:cs="Times New Roman"/>
          <w:sz w:val="24"/>
          <w:szCs w:val="24"/>
          <w:rtl/>
        </w:rPr>
        <w:t>)-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فينول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ميثوكسي</w:t>
      </w:r>
      <w:r w:rsidRPr="004A7091">
        <w:rPr>
          <w:rFonts w:asciiTheme="majorBidi" w:hAnsiTheme="majorBidi" w:cs="Times New Roman"/>
          <w:sz w:val="24"/>
          <w:szCs w:val="24"/>
          <w:rtl/>
        </w:rPr>
        <w:t>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بنزيليدين</w:t>
      </w:r>
      <w:r w:rsidRPr="004A7091">
        <w:rPr>
          <w:rFonts w:asciiTheme="majorBidi" w:hAnsiTheme="majorBidi" w:cs="Times New Roman"/>
          <w:sz w:val="24"/>
          <w:szCs w:val="24"/>
          <w:rtl/>
        </w:rPr>
        <w:t>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تريازول</w:t>
      </w:r>
      <w:r w:rsidRPr="004A7091">
        <w:rPr>
          <w:rFonts w:asciiTheme="majorBidi" w:hAnsiTheme="majorBidi" w:cs="Times New Roman"/>
          <w:sz w:val="24"/>
          <w:szCs w:val="24"/>
          <w:rtl/>
        </w:rPr>
        <w:t>-4-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يل</w:t>
      </w:r>
      <w:r w:rsidRPr="004A7091">
        <w:rPr>
          <w:rFonts w:asciiTheme="majorBidi" w:hAnsiTheme="majorBidi" w:cs="Times New Roman"/>
          <w:sz w:val="24"/>
          <w:szCs w:val="24"/>
          <w:rtl/>
        </w:rPr>
        <w:t>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أمين،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باستخدام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تقنيات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مختلفة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الطرق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الكهروكيميائية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الساكنة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الوزن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الحجمي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ومنحنيات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الاستقطاب</w:t>
      </w:r>
      <w:r w:rsidRPr="004A7091">
        <w:rPr>
          <w:rFonts w:asciiTheme="majorBidi" w:hAnsiTheme="majorBidi" w:cs="Times New Roman"/>
          <w:sz w:val="24"/>
          <w:szCs w:val="24"/>
          <w:rtl/>
        </w:rPr>
        <w:t>)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وكذلك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الطرق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الكهروكيميائية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غير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الساكنة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مطيافية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4A7091">
        <w:rPr>
          <w:rFonts w:asciiTheme="majorBidi" w:hAnsiTheme="majorBidi" w:cs="Times New Roman" w:hint="eastAsia"/>
          <w:sz w:val="24"/>
          <w:szCs w:val="24"/>
          <w:rtl/>
        </w:rPr>
        <w:t>المعاوقة</w:t>
      </w:r>
      <w:proofErr w:type="spellEnd"/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الكهروكيميائية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).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تم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gramStart"/>
      <w:r w:rsidRPr="004A7091">
        <w:rPr>
          <w:rFonts w:asciiTheme="majorBidi" w:hAnsiTheme="majorBidi" w:cs="Times New Roman" w:hint="eastAsia"/>
          <w:sz w:val="24"/>
          <w:szCs w:val="24"/>
          <w:rtl/>
        </w:rPr>
        <w:t>فحص</w:t>
      </w:r>
      <w:proofErr w:type="gramEnd"/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تأثير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التركيز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والحرارة</w:t>
      </w:r>
      <w:r w:rsidRPr="004A7091">
        <w:rPr>
          <w:rFonts w:asciiTheme="majorBidi" w:hAnsiTheme="majorBidi" w:cstheme="majorBidi"/>
          <w:sz w:val="24"/>
          <w:szCs w:val="24"/>
        </w:rPr>
        <w:t>.</w:t>
      </w:r>
    </w:p>
    <w:p w:rsidR="004A7091" w:rsidRPr="004A7091" w:rsidRDefault="004A7091" w:rsidP="004A7091">
      <w:pPr>
        <w:autoSpaceDE w:val="0"/>
        <w:autoSpaceDN w:val="0"/>
        <w:bidi/>
        <w:adjustRightInd w:val="0"/>
        <w:spacing w:before="120" w:after="120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4A7091">
        <w:rPr>
          <w:rFonts w:asciiTheme="majorBidi" w:hAnsiTheme="majorBidi" w:cs="Times New Roman" w:hint="eastAsia"/>
          <w:sz w:val="24"/>
          <w:szCs w:val="24"/>
          <w:rtl/>
        </w:rPr>
        <w:t>أظهرت</w:t>
      </w:r>
      <w:proofErr w:type="gramEnd"/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النتائج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أن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الصلب</w:t>
      </w:r>
      <w:r w:rsidRPr="004A7091">
        <w:rPr>
          <w:rFonts w:asciiTheme="majorBidi" w:hAnsiTheme="majorBidi" w:cstheme="majorBidi"/>
          <w:sz w:val="24"/>
          <w:szCs w:val="24"/>
        </w:rPr>
        <w:t xml:space="preserve"> XC45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يظهر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سلوكًا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أفضل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في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وسط</w:t>
      </w:r>
      <w:r w:rsidRPr="004A70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 1M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مع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إضافة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المثبط،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كما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يتضح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القيم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المنخفضة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لجهد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التآكل</w:t>
      </w:r>
      <w:r w:rsidRPr="004A709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Ecorr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)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وتيار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التآكل</w:t>
      </w:r>
      <w:r w:rsidRPr="004A709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icorr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>)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وكذلك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الزيادة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في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مقاومة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الاستقطاب</w:t>
      </w:r>
      <w:r w:rsidRPr="004A709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Rp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)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ومقاومة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انتقال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الشحنة</w:t>
      </w:r>
      <w:r w:rsidRPr="004A709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A7091">
        <w:rPr>
          <w:rFonts w:asciiTheme="majorBidi" w:hAnsiTheme="majorBidi" w:cstheme="majorBidi"/>
          <w:sz w:val="24"/>
          <w:szCs w:val="24"/>
        </w:rPr>
        <w:t>Rtc</w:t>
      </w:r>
      <w:proofErr w:type="spellEnd"/>
      <w:r w:rsidRPr="004A7091">
        <w:rPr>
          <w:rFonts w:asciiTheme="majorBidi" w:hAnsiTheme="majorBidi" w:cstheme="majorBidi"/>
          <w:sz w:val="24"/>
          <w:szCs w:val="24"/>
        </w:rPr>
        <w:t xml:space="preserve">).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ترتبط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الفعالية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4A7091">
        <w:rPr>
          <w:rFonts w:asciiTheme="majorBidi" w:hAnsiTheme="majorBidi" w:cs="Times New Roman" w:hint="eastAsia"/>
          <w:sz w:val="24"/>
          <w:szCs w:val="24"/>
          <w:rtl/>
        </w:rPr>
        <w:t>التثبيطية</w:t>
      </w:r>
      <w:proofErr w:type="spellEnd"/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لـ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2-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ميثوكسي</w:t>
      </w:r>
      <w:r w:rsidRPr="004A7091">
        <w:rPr>
          <w:rFonts w:asciiTheme="majorBidi" w:hAnsiTheme="majorBidi" w:cs="Times New Roman"/>
          <w:sz w:val="24"/>
          <w:szCs w:val="24"/>
          <w:rtl/>
        </w:rPr>
        <w:t>-4-(1,2,4-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تريازول</w:t>
      </w:r>
      <w:r w:rsidRPr="004A7091">
        <w:rPr>
          <w:rFonts w:asciiTheme="majorBidi" w:hAnsiTheme="majorBidi" w:cs="Times New Roman"/>
          <w:sz w:val="24"/>
          <w:szCs w:val="24"/>
          <w:rtl/>
        </w:rPr>
        <w:t>-4-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يليمينوميثيل</w:t>
      </w:r>
      <w:r w:rsidRPr="004A7091">
        <w:rPr>
          <w:rFonts w:asciiTheme="majorBidi" w:hAnsiTheme="majorBidi" w:cs="Times New Roman"/>
          <w:sz w:val="24"/>
          <w:szCs w:val="24"/>
          <w:rtl/>
        </w:rPr>
        <w:t>)-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فينول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ميثوكسي</w:t>
      </w:r>
      <w:r w:rsidRPr="004A7091">
        <w:rPr>
          <w:rFonts w:asciiTheme="majorBidi" w:hAnsiTheme="majorBidi" w:cs="Times New Roman"/>
          <w:sz w:val="24"/>
          <w:szCs w:val="24"/>
          <w:rtl/>
        </w:rPr>
        <w:t>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بنزيليدين</w:t>
      </w:r>
      <w:r w:rsidRPr="004A7091">
        <w:rPr>
          <w:rFonts w:asciiTheme="majorBidi" w:hAnsiTheme="majorBidi" w:cs="Times New Roman"/>
          <w:sz w:val="24"/>
          <w:szCs w:val="24"/>
          <w:rtl/>
        </w:rPr>
        <w:t>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lastRenderedPageBreak/>
        <w:t>تريازول</w:t>
      </w:r>
      <w:r w:rsidRPr="004A7091">
        <w:rPr>
          <w:rFonts w:asciiTheme="majorBidi" w:hAnsiTheme="majorBidi" w:cs="Times New Roman"/>
          <w:sz w:val="24"/>
          <w:szCs w:val="24"/>
          <w:rtl/>
        </w:rPr>
        <w:t>-4-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يل</w:t>
      </w:r>
      <w:r w:rsidRPr="004A7091">
        <w:rPr>
          <w:rFonts w:asciiTheme="majorBidi" w:hAnsiTheme="majorBidi" w:cs="Times New Roman"/>
          <w:sz w:val="24"/>
          <w:szCs w:val="24"/>
          <w:rtl/>
        </w:rPr>
        <w:t>-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أمين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بتكوين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طبقة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واقية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سريعة،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تشكل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حاجزًا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أمام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مرور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تيار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التآكل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تم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الحصول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على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كفاءة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قصوى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تبلغ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66.2%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79.6% </w:t>
      </w:r>
      <w:proofErr w:type="gramStart"/>
      <w:r w:rsidRPr="004A7091">
        <w:rPr>
          <w:rFonts w:asciiTheme="majorBidi" w:hAnsiTheme="majorBidi" w:cs="Times New Roman" w:hint="eastAsia"/>
          <w:sz w:val="24"/>
          <w:szCs w:val="24"/>
          <w:rtl/>
        </w:rPr>
        <w:t>عند</w:t>
      </w:r>
      <w:proofErr w:type="gramEnd"/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تركيز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103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مول</w:t>
      </w:r>
      <w:r w:rsidRPr="004A7091">
        <w:rPr>
          <w:rFonts w:asciiTheme="majorBidi" w:hAnsiTheme="majorBidi" w:cs="Times New Roman"/>
          <w:sz w:val="24"/>
          <w:szCs w:val="24"/>
          <w:rtl/>
        </w:rPr>
        <w:t>/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لتر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للمثبطين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على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التوالي،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ولكن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تنخفض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هذه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الكفاءة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مع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ارتفاع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درجة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الحرارة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مما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يشير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إلى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أن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نوع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الامتزاز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هو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طبيعة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فيزيائية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وأن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المثبطات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تلعب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دورًا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4A7091">
        <w:rPr>
          <w:rFonts w:asciiTheme="majorBidi" w:hAnsiTheme="majorBidi" w:cs="Times New Roman" w:hint="eastAsia"/>
          <w:sz w:val="24"/>
          <w:szCs w:val="24"/>
          <w:rtl/>
        </w:rPr>
        <w:t>تثبيطيًا</w:t>
      </w:r>
      <w:proofErr w:type="spellEnd"/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مختلطًا</w:t>
      </w:r>
      <w:r w:rsidRPr="004A7091">
        <w:rPr>
          <w:rFonts w:asciiTheme="majorBidi" w:hAnsiTheme="majorBidi" w:cstheme="majorBidi"/>
          <w:sz w:val="24"/>
          <w:szCs w:val="24"/>
        </w:rPr>
        <w:t>.</w:t>
      </w:r>
    </w:p>
    <w:p w:rsidR="004A7091" w:rsidRDefault="004A7091" w:rsidP="004A7091">
      <w:pPr>
        <w:autoSpaceDE w:val="0"/>
        <w:autoSpaceDN w:val="0"/>
        <w:bidi/>
        <w:adjustRightInd w:val="0"/>
        <w:spacing w:before="120" w:after="120"/>
        <w:rPr>
          <w:rFonts w:asciiTheme="majorBidi" w:hAnsiTheme="majorBidi" w:cstheme="majorBidi"/>
          <w:sz w:val="24"/>
          <w:szCs w:val="24"/>
        </w:rPr>
      </w:pPr>
      <w:r w:rsidRPr="004A7091">
        <w:rPr>
          <w:rFonts w:asciiTheme="majorBidi" w:hAnsiTheme="majorBidi" w:cs="Times New Roman" w:hint="eastAsia"/>
          <w:sz w:val="24"/>
          <w:szCs w:val="24"/>
          <w:rtl/>
        </w:rPr>
        <w:t>الكلمات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المفتاحية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التآكل،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الفولاذ</w:t>
      </w:r>
      <w:r w:rsidRPr="004A7091">
        <w:rPr>
          <w:rFonts w:asciiTheme="majorBidi" w:hAnsiTheme="majorBidi" w:cstheme="majorBidi"/>
          <w:sz w:val="24"/>
          <w:szCs w:val="24"/>
        </w:rPr>
        <w:t xml:space="preserve"> XC45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مانع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التآكل،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حمض</w:t>
      </w:r>
      <w:r w:rsidRPr="004A70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A7091">
        <w:rPr>
          <w:rFonts w:asciiTheme="majorBidi" w:hAnsiTheme="majorBidi" w:cs="Times New Roman" w:hint="eastAsia"/>
          <w:sz w:val="24"/>
          <w:szCs w:val="24"/>
          <w:rtl/>
        </w:rPr>
        <w:t>الكلور</w:t>
      </w:r>
      <w:r w:rsidRPr="004A7091">
        <w:rPr>
          <w:rFonts w:asciiTheme="majorBidi" w:hAnsiTheme="majorBidi" w:cstheme="majorBidi"/>
          <w:sz w:val="24"/>
          <w:szCs w:val="24"/>
        </w:rPr>
        <w:t>.</w:t>
      </w:r>
    </w:p>
    <w:p w:rsidR="004A7091" w:rsidRPr="004A7091" w:rsidRDefault="004A7091" w:rsidP="004A7091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A70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Sommaire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</w:t>
      </w:r>
      <w:r w:rsidRPr="004A7091">
        <w:rPr>
          <w:rFonts w:ascii="Arabic Typesetting" w:eastAsia="Calibri" w:hAnsi="Arabic Typesetting" w:cs="Arabic Typesetting"/>
          <w:b/>
          <w:bCs/>
          <w:sz w:val="28"/>
          <w:szCs w:val="28"/>
          <w:lang w:eastAsia="en-US"/>
        </w:rPr>
        <w:t>Introduction générale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 ............................................................................. ............................................................................. ....................................../...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01</w:t>
      </w:r>
    </w:p>
    <w:p w:rsidR="004A7091" w:rsidRPr="004A7091" w:rsidRDefault="004A7091" w:rsidP="004A7091">
      <w:pPr>
        <w:jc w:val="center"/>
        <w:rPr>
          <w:rFonts w:ascii="Arabic Typesetting" w:eastAsia="Calibri" w:hAnsi="Arabic Typesetting" w:cs="Arabic Typesetting"/>
          <w:sz w:val="28"/>
          <w:szCs w:val="28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8"/>
          <w:szCs w:val="28"/>
          <w:lang w:eastAsia="en-US"/>
        </w:rPr>
        <w:t>Chapitre I :</w:t>
      </w:r>
      <w:r w:rsidRPr="004A7091">
        <w:rPr>
          <w:rFonts w:ascii="Arabic Typesetting" w:eastAsia="Calibri" w:hAnsi="Arabic Typesetting" w:cs="Arabic Typesetting"/>
          <w:sz w:val="28"/>
          <w:szCs w:val="28"/>
          <w:lang w:eastAsia="en-US"/>
        </w:rPr>
        <w:t xml:space="preserve"> Rappel Bibliographie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 Notion générale sur la corrosion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04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I.1.1. Définition de la corrosion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04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I.1.2. Processus de corrosion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 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04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I.1.3. Types de corrosion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 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05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I.1.3.a. Corrosion chimique (sèche)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05</w:t>
      </w:r>
      <w:proofErr w:type="gram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I.1.3.b. Corrosion biologique (bactérienne)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 :::::</w:t>
      </w:r>
      <w:proofErr w:type="gramStart"/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06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I.1.3.c. Corrosion par érosion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:::::::::::::::::::::::::::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06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I.1.3.d. Corrosion électrochimique (humide)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07</w:t>
      </w:r>
      <w:proofErr w:type="gram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I.1.4. Formes de corrosion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 :</w:t>
      </w:r>
      <w:proofErr w:type="gramStart"/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07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I.1.4.a. Corrosion uniforme ou généralisée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 ::.......................................................................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 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07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I.1.4.b. Corrosion localisée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08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I.1.4.c. Corrosion caverneuse ou parcrevasse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09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I.1.4.d. Corrosion intergranulaire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 ::::::::::.....................................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 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10 </w:t>
      </w:r>
    </w:p>
    <w:p w:rsidR="004A7091" w:rsidRPr="004A7091" w:rsidRDefault="004A7091" w:rsidP="004A7091">
      <w:pPr>
        <w:autoSpaceDE w:val="0"/>
        <w:autoSpaceDN w:val="0"/>
        <w:adjustRightInd w:val="0"/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I.1.4.e. Corrosion sous contrainte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 ::::::::::</w:t>
      </w:r>
      <w:proofErr w:type="gramStart"/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10</w:t>
      </w:r>
      <w:proofErr w:type="gramEnd"/>
    </w:p>
    <w:p w:rsidR="004A7091" w:rsidRPr="004A7091" w:rsidRDefault="004A7091" w:rsidP="004A7091">
      <w:pPr>
        <w:autoSpaceDE w:val="0"/>
        <w:autoSpaceDN w:val="0"/>
        <w:adjustRightInd w:val="0"/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I.1.4.f. Corrosion sélective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11</w:t>
      </w:r>
      <w:proofErr w:type="gramEnd"/>
    </w:p>
    <w:p w:rsidR="004A7091" w:rsidRPr="004A7091" w:rsidRDefault="004A7091" w:rsidP="004A7091">
      <w:pPr>
        <w:autoSpaceDE w:val="0"/>
        <w:autoSpaceDN w:val="0"/>
        <w:adjustRightInd w:val="0"/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I.1.4.g. Fragilisation par hydrogène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 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11</w:t>
      </w:r>
      <w:proofErr w:type="gramEnd"/>
    </w:p>
    <w:p w:rsidR="004A7091" w:rsidRPr="004A7091" w:rsidRDefault="004A7091" w:rsidP="004A7091">
      <w:pPr>
        <w:autoSpaceDE w:val="0"/>
        <w:autoSpaceDN w:val="0"/>
        <w:adjustRightInd w:val="0"/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I.1.5. Principaux facteurs responsables de la corrosion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 </w:t>
      </w:r>
      <w:proofErr w:type="gramStart"/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12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I.1.6. Moyens de protection contre lacorrosion</w:t>
      </w:r>
      <w:r w:rsidRPr="004A7091">
        <w:rPr>
          <w:rFonts w:ascii="Arabic Typesetting" w:eastAsia="Calibri" w:hAnsi="Arabic Typesetting" w:cs="Arabic Typesetting"/>
          <w:color w:val="13343B"/>
          <w:sz w:val="24"/>
          <w:szCs w:val="24"/>
          <w:shd w:val="clear" w:color="auto" w:fill="FCFCF9"/>
          <w:lang w:eastAsia="en-US"/>
        </w:rPr>
        <w:t>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 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13</w:t>
      </w:r>
      <w:proofErr w:type="gram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I.1.7. </w:t>
      </w:r>
      <w:r w:rsidRPr="004A7091">
        <w:rPr>
          <w:rFonts w:ascii="Arabic Typesetting" w:eastAsia="Calibri" w:hAnsi="Arabic Typesetting" w:cs="Arabic Typesetting"/>
          <w:color w:val="0D0D0D"/>
          <w:sz w:val="24"/>
          <w:szCs w:val="24"/>
          <w:shd w:val="clear" w:color="auto" w:fill="FFFFFF"/>
          <w:lang w:eastAsia="en-US"/>
        </w:rPr>
        <w:t>La protection contre la corrosion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15</w:t>
      </w:r>
      <w:proofErr w:type="gram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I.2. Généralités sur les inhibiteurs de corrosion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15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I.2.1. Définition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 :::::</w:t>
      </w:r>
      <w:proofErr w:type="gramStart"/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16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I.2.2. Propriétés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 </w:t>
      </w:r>
      <w:proofErr w:type="gramStart"/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16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I.2.3. Domaines d’utilisation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 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17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I.2.4. Classification des inhibiteurs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17</w:t>
      </w:r>
      <w:proofErr w:type="gram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a. Selon la nature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........................////////////.............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::::::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18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     a.1. Inhibiteurs organique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 ::::::::...................................................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 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     </w:t>
      </w:r>
      <w:proofErr w:type="gram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a.2</w:t>
      </w:r>
      <w:proofErr w:type="gram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. Les inhibiteurs minéraux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 ::::::::::..........................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 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b. Selon nature électrochimique du processus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.///////...................................................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 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19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     b. 1. Inhibiteurs anodiques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 ............................................................................. ............................................................................. ............................................................................. :::::::........................................................................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19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     b. 2. Inhibiteurs cathodiques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19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     b. 3. Les inhibiteurs mixtes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 </w:t>
      </w:r>
      <w:proofErr w:type="gramStart"/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>::::::::::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19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c. Selon le mécanisme en fonction de mode d’action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 ............................................................................. ........................... :..................................................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20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     c. 1. Par adsorption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 ............................................................................. ............................................................................. ..................................//////////...........................................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.....................................//////////////////////........................................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 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20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I.2.5. Effet de température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......................................//////////////////.......................................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21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I.2.6.Influence de la concentration sur l’effet inhibiteur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22  </w:t>
      </w:r>
    </w:p>
    <w:p w:rsidR="004A7091" w:rsidRPr="004A7091" w:rsidRDefault="004A7091" w:rsidP="004A7091">
      <w:pPr>
        <w:numPr>
          <w:ilvl w:val="0"/>
          <w:numId w:val="14"/>
        </w:numPr>
        <w:spacing w:after="160"/>
        <w:contextualSpacing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Langmuir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................................................////.............................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22</w:t>
      </w:r>
    </w:p>
    <w:p w:rsidR="004A7091" w:rsidRPr="004A7091" w:rsidRDefault="004A7091" w:rsidP="004A7091">
      <w:pPr>
        <w:numPr>
          <w:ilvl w:val="0"/>
          <w:numId w:val="14"/>
        </w:numPr>
        <w:spacing w:after="160"/>
        <w:contextualSpacing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Temkin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22</w:t>
      </w:r>
    </w:p>
    <w:p w:rsidR="004A7091" w:rsidRPr="004A7091" w:rsidRDefault="004A7091" w:rsidP="004A7091">
      <w:pPr>
        <w:tabs>
          <w:tab w:val="left" w:pos="2880"/>
        </w:tabs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I.2.7.Inhibiteurs de corrosion en milieu acide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23 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I.2.8. Analyse bibliographique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23</w:t>
      </w:r>
    </w:p>
    <w:p w:rsidR="004A7091" w:rsidRPr="004A7091" w:rsidRDefault="004A7091" w:rsidP="004A7091">
      <w:pPr>
        <w:tabs>
          <w:tab w:val="left" w:pos="2880"/>
        </w:tabs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I.2.9. Propriétés physico-chimiques des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triazole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24</w:t>
      </w:r>
    </w:p>
    <w:p w:rsidR="004A7091" w:rsidRPr="004A7091" w:rsidRDefault="004A7091" w:rsidP="004A7091">
      <w:pPr>
        <w:tabs>
          <w:tab w:val="left" w:pos="2880"/>
        </w:tabs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I.2.10. Motivation dans le choix de ligand dérivé de 1</w:t>
      </w:r>
      <w:proofErr w:type="gram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,2,4Triazole</w:t>
      </w:r>
      <w:proofErr w:type="gram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comme inhibiteur de corrosion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.................................................///////////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24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lastRenderedPageBreak/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Référence Bibliographies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26</w:t>
      </w:r>
    </w:p>
    <w:p w:rsidR="004A7091" w:rsidRPr="004A7091" w:rsidRDefault="004A7091" w:rsidP="004A7091">
      <w:pPr>
        <w:jc w:val="center"/>
        <w:rPr>
          <w:rFonts w:ascii="Arabic Typesetting" w:eastAsia="Calibri" w:hAnsi="Arabic Typesetting" w:cs="Arabic Typesetting"/>
          <w:sz w:val="28"/>
          <w:szCs w:val="28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8"/>
          <w:szCs w:val="28"/>
          <w:lang w:eastAsia="en-US"/>
        </w:rPr>
        <w:t xml:space="preserve">Chapitre II : </w:t>
      </w:r>
      <w:r w:rsidRPr="004A7091">
        <w:rPr>
          <w:rFonts w:ascii="Arabic Typesetting" w:eastAsia="Calibri" w:hAnsi="Arabic Typesetting" w:cs="Arabic Typesetting"/>
          <w:sz w:val="28"/>
          <w:szCs w:val="28"/>
          <w:lang w:eastAsia="en-US"/>
        </w:rPr>
        <w:t>Techniques et méthode utilisées.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Introduction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II.1. Étude de l’inhibition de l’acier XC45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.............................................................................</w:t>
      </w:r>
      <w:r w:rsidRPr="004A7091">
        <w:rPr>
          <w:rFonts w:ascii="Arabic Typesetting" w:eastAsia="Calibri" w:hAnsi="Arabic Typesetting" w:cs="Arabic Typesetting"/>
          <w:sz w:val="4"/>
          <w:szCs w:val="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II.1.1. Matériau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II.1.2. Matériels utilisés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II.2. Réactifs et solvants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29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II.2.1.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Vanilline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 </w:t>
      </w:r>
      <w:r w:rsidRPr="004A7091">
        <w:rPr>
          <w:rFonts w:ascii="Arabic Typesetting" w:eastAsia="Calibri" w:hAnsi="Arabic Typesetting" w:cs="Arabic Typesetting"/>
          <w:sz w:val="2"/>
          <w:szCs w:val="2"/>
          <w:lang w:val="en-US" w:eastAsia="en-US"/>
        </w:rPr>
        <w:t>.............................................. .............................................. .............................................. 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29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val="en-US"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 xml:space="preserve">II.2.2.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Triazol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 </w:t>
      </w:r>
      <w:r w:rsidRPr="004A7091">
        <w:rPr>
          <w:rFonts w:ascii="Arabic Typesetting" w:eastAsia="Calibri" w:hAnsi="Arabic Typesetting" w:cs="Arabic Typesetting"/>
          <w:sz w:val="2"/>
          <w:szCs w:val="2"/>
          <w:lang w:val="en-US"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.....................///</w:t>
      </w:r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29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val="en-US"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 xml:space="preserve">II.2.3. Montage de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synthèse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val="en-US"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val="en-US" w:eastAsia="en-US"/>
        </w:rPr>
        <w:t>30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val="en-US"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II.3.3. Synthèse des2-Methoxy-4-([1,2,4]triazol-4-yliminomethyl)-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phenol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et 4-Methoxy-benzylidene-[1,2,4]triazol-4-yl-amine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31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II.4. Techniques expérimentales spectroscopiques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 xml:space="preserve"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...........///////................................... .............................................. ............................................................................................ </w:t>
      </w:r>
      <w:proofErr w:type="gramStart"/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32</w:t>
      </w:r>
      <w:proofErr w:type="gramEnd"/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II.4.1. La chromatographie sur couche mince (CCM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32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II.4.2.  Spectroscopie infrarouge (IR)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33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II.4.3. Spectrophotométrie Ultra Violette-Visible (UV-Visible)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33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II.5. Milieu d’étude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34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II.6. Condition d’étude électrochimique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34</w:t>
      </w:r>
    </w:p>
    <w:p w:rsidR="004A7091" w:rsidRPr="004A7091" w:rsidRDefault="004A7091" w:rsidP="004A7091">
      <w:pPr>
        <w:numPr>
          <w:ilvl w:val="0"/>
          <w:numId w:val="15"/>
        </w:numPr>
        <w:spacing w:after="160"/>
        <w:contextualSpacing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Appareillage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..............................................////////////////////////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35</w:t>
      </w:r>
    </w:p>
    <w:p w:rsidR="004A7091" w:rsidRPr="004A7091" w:rsidRDefault="004A7091" w:rsidP="004A7091">
      <w:pPr>
        <w:numPr>
          <w:ilvl w:val="0"/>
          <w:numId w:val="15"/>
        </w:numPr>
        <w:spacing w:after="160"/>
        <w:contextualSpacing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Montage électrochimique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35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II.7. Méthodes d’évaluation de corrosions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36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II.7.1. Méthode gravimétrique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36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II.8. Méthodes électrochimiques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37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III.8.1. Méthodes stationnaires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37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II.8.1.1. Suivi du potentiel en circuit ouvert (OCP)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37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II.8.1.2. Courbes de polarisation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III.8.1.3. Spectroscopie d’impédance électrochimique (SIE)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39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a-Représentations graphiques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40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b-Circuits équivalents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..............................................//////////////////////////////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41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C-Utilisation de schémas électriques équivalents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42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Références Bibliographies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43</w:t>
      </w:r>
    </w:p>
    <w:p w:rsidR="004A7091" w:rsidRPr="004A7091" w:rsidRDefault="004A7091" w:rsidP="004A7091">
      <w:pPr>
        <w:jc w:val="center"/>
        <w:rPr>
          <w:rFonts w:ascii="Arabic Typesetting" w:eastAsia="Calibri" w:hAnsi="Arabic Typesetting" w:cs="Arabic Typesetting"/>
          <w:sz w:val="28"/>
          <w:szCs w:val="28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8"/>
          <w:szCs w:val="28"/>
          <w:lang w:eastAsia="en-US"/>
        </w:rPr>
        <w:t>Chapitre III :</w:t>
      </w:r>
      <w:r w:rsidRPr="004A7091">
        <w:rPr>
          <w:rFonts w:ascii="Arabic Typesetting" w:eastAsia="Calibri" w:hAnsi="Arabic Typesetting" w:cs="Arabic Typesetting"/>
          <w:sz w:val="28"/>
          <w:szCs w:val="28"/>
          <w:lang w:eastAsia="en-US"/>
        </w:rPr>
        <w:t xml:space="preserve"> Résultats et discussion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III.1. Introduction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45</w:t>
      </w:r>
    </w:p>
    <w:p w:rsidR="004A7091" w:rsidRPr="004A7091" w:rsidRDefault="004A7091" w:rsidP="004A7091">
      <w:pPr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III.2. Propriétés des ligands synthétisés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45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III.3. Caractérisations des Inhibiteurs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46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III.3.1. Caractérisations des ligands Trz-O-CH</w:t>
      </w:r>
      <w:r w:rsidRPr="004A7091">
        <w:rPr>
          <w:rFonts w:ascii="Arabic Typesetting" w:eastAsia="Calibri" w:hAnsi="Arabic Typesetting" w:cs="Arabic Typesetting"/>
          <w:sz w:val="24"/>
          <w:szCs w:val="24"/>
          <w:vertAlign w:val="subscript"/>
          <w:lang w:eastAsia="en-US"/>
        </w:rPr>
        <w:t>3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et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Trz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-OH O-CH</w:t>
      </w:r>
      <w:r w:rsidRPr="004A7091">
        <w:rPr>
          <w:rFonts w:ascii="Arabic Typesetting" w:eastAsia="Calibri" w:hAnsi="Arabic Typesetting" w:cs="Arabic Typesetting"/>
          <w:sz w:val="24"/>
          <w:szCs w:val="24"/>
          <w:vertAlign w:val="subscript"/>
          <w:lang w:eastAsia="en-US"/>
        </w:rPr>
        <w:t>3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46</w:t>
      </w:r>
    </w:p>
    <w:p w:rsidR="004A7091" w:rsidRPr="004A7091" w:rsidRDefault="004A7091" w:rsidP="004A7091">
      <w:pPr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III.3.1.1. La base de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Schiff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(Trz-OH-O-CH</w:t>
      </w:r>
      <w:r w:rsidRPr="004A7091">
        <w:rPr>
          <w:rFonts w:ascii="Arabic Typesetting" w:eastAsia="Calibri" w:hAnsi="Arabic Typesetting" w:cs="Arabic Typesetting"/>
          <w:sz w:val="24"/>
          <w:szCs w:val="24"/>
          <w:vertAlign w:val="subscript"/>
          <w:lang w:eastAsia="en-US"/>
        </w:rPr>
        <w:t>3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)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46</w:t>
      </w:r>
    </w:p>
    <w:p w:rsidR="004A7091" w:rsidRPr="004A7091" w:rsidRDefault="004A7091" w:rsidP="004A7091">
      <w:pPr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A. La spectroscopie Infrarouge (IR)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47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B. Spectrophotométrie UV-vis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47</w:t>
      </w:r>
    </w:p>
    <w:p w:rsidR="004A7091" w:rsidRPr="004A7091" w:rsidRDefault="004A7091" w:rsidP="004A7091">
      <w:pPr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III.3.1.2. La base de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Schiff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(Trz-O-CH</w:t>
      </w:r>
      <w:r w:rsidRPr="004A7091">
        <w:rPr>
          <w:rFonts w:ascii="Arabic Typesetting" w:eastAsia="Calibri" w:hAnsi="Arabic Typesetting" w:cs="Arabic Typesetting"/>
          <w:sz w:val="24"/>
          <w:szCs w:val="24"/>
          <w:vertAlign w:val="subscript"/>
          <w:lang w:eastAsia="en-US"/>
        </w:rPr>
        <w:t>3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)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48</w:t>
      </w:r>
    </w:p>
    <w:p w:rsidR="004A7091" w:rsidRPr="004A7091" w:rsidRDefault="004A7091" w:rsidP="004A7091">
      <w:pPr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A. La spectroscopie Infrarouge (IR)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............................................../////////// .............................................. .............................................. .............................................. .............................................. .............................................. ................................./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48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B. Spectrophotométrie UV-vis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..............................................///////...................... .............................................. ..............................................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49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III.4. Mesures de perte de poids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50</w:t>
      </w:r>
    </w:p>
    <w:p w:rsidR="004A7091" w:rsidRPr="004A7091" w:rsidRDefault="004A7091" w:rsidP="004A7091">
      <w:pPr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III.5. Mesure chronopotentiométriques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51</w:t>
      </w:r>
    </w:p>
    <w:p w:rsidR="004A7091" w:rsidRPr="004A7091" w:rsidRDefault="004A7091" w:rsidP="004A7091">
      <w:pPr>
        <w:jc w:val="both"/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III.5.1. Courbes de polarisations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51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III.5.2. Spectroscopie d’impédance électrochimique (SIE)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54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III.5.3. Effet de la température en milieu </w:t>
      </w:r>
      <w:proofErr w:type="spellStart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HCl</w:t>
      </w:r>
      <w:proofErr w:type="spellEnd"/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1 M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57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III.6.1. Etude théorique 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60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t xml:space="preserve">            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III.6.2. Calcule de la chimie quantique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............................................../////////////////////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62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       Références Bibliographies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64</w:t>
      </w:r>
    </w:p>
    <w:p w:rsidR="004A7091" w:rsidRPr="004A7091" w:rsidRDefault="004A7091" w:rsidP="004A7091">
      <w:pPr>
        <w:rPr>
          <w:rFonts w:ascii="Arabic Typesetting" w:eastAsia="Calibri" w:hAnsi="Arabic Typesetting" w:cs="Arabic Typesetting"/>
          <w:sz w:val="24"/>
          <w:szCs w:val="24"/>
          <w:lang w:eastAsia="en-US"/>
        </w:rPr>
      </w:pPr>
      <w:r w:rsidRPr="004A7091">
        <w:rPr>
          <w:rFonts w:ascii="Arabic Typesetting" w:eastAsia="Calibri" w:hAnsi="Arabic Typesetting" w:cs="Arabic Typesetting"/>
          <w:b/>
          <w:bCs/>
          <w:sz w:val="24"/>
          <w:szCs w:val="24"/>
          <w:lang w:eastAsia="en-US"/>
        </w:rPr>
        <w:lastRenderedPageBreak/>
        <w:t>Conclusion générale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 xml:space="preserve"> </w:t>
      </w:r>
      <w:r w:rsidRPr="004A7091">
        <w:rPr>
          <w:rFonts w:ascii="Arabic Typesetting" w:eastAsia="Calibri" w:hAnsi="Arabic Typesetting" w:cs="Arabic Typesetting"/>
          <w:sz w:val="2"/>
          <w:szCs w:val="2"/>
          <w:lang w:eastAsia="en-US"/>
        </w:rPr>
        <w:t>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......///////////////////////////////////////////////////////////////////........................................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.............................................. ............................//////////</w:t>
      </w:r>
      <w:r w:rsidRPr="004A7091">
        <w:rPr>
          <w:rFonts w:ascii="Arabic Typesetting" w:eastAsia="Calibri" w:hAnsi="Arabic Typesetting" w:cs="Arabic Typesetting"/>
          <w:sz w:val="24"/>
          <w:szCs w:val="24"/>
          <w:lang w:eastAsia="en-US"/>
        </w:rPr>
        <w:t>66</w:t>
      </w:r>
    </w:p>
    <w:sectPr w:rsidR="004A7091" w:rsidRPr="004A7091" w:rsidSect="0098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123"/>
    <w:multiLevelType w:val="hybridMultilevel"/>
    <w:tmpl w:val="61EC35EA"/>
    <w:lvl w:ilvl="0" w:tplc="040C000B">
      <w:start w:val="1"/>
      <w:numFmt w:val="bullet"/>
      <w:lvlText w:val=""/>
      <w:lvlJc w:val="left"/>
      <w:pPr>
        <w:ind w:left="18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">
    <w:nsid w:val="0F3D46A0"/>
    <w:multiLevelType w:val="hybridMultilevel"/>
    <w:tmpl w:val="04D84E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0A65"/>
    <w:multiLevelType w:val="hybridMultilevel"/>
    <w:tmpl w:val="636ED5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E7AD4"/>
    <w:multiLevelType w:val="hybridMultilevel"/>
    <w:tmpl w:val="6DB2E428"/>
    <w:lvl w:ilvl="0" w:tplc="4E3E1510">
      <w:start w:val="1"/>
      <w:numFmt w:val="upperRoman"/>
      <w:lvlText w:val="%1.1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A44E1"/>
    <w:multiLevelType w:val="hybridMultilevel"/>
    <w:tmpl w:val="91E6C5BE"/>
    <w:lvl w:ilvl="0" w:tplc="040C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>
    <w:nsid w:val="28423613"/>
    <w:multiLevelType w:val="hybridMultilevel"/>
    <w:tmpl w:val="7A3A754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D3584"/>
    <w:multiLevelType w:val="hybridMultilevel"/>
    <w:tmpl w:val="0FDE32E2"/>
    <w:lvl w:ilvl="0" w:tplc="CCE88C24">
      <w:start w:val="2"/>
      <w:numFmt w:val="upperRoman"/>
      <w:lvlText w:val="%1.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43E09"/>
    <w:multiLevelType w:val="hybridMultilevel"/>
    <w:tmpl w:val="562062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618A7"/>
    <w:multiLevelType w:val="hybridMultilevel"/>
    <w:tmpl w:val="2AE60D0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B6697"/>
    <w:multiLevelType w:val="hybridMultilevel"/>
    <w:tmpl w:val="3402A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F3997"/>
    <w:multiLevelType w:val="hybridMultilevel"/>
    <w:tmpl w:val="6DB2E428"/>
    <w:lvl w:ilvl="0" w:tplc="4E3E1510">
      <w:start w:val="1"/>
      <w:numFmt w:val="upperRoman"/>
      <w:lvlText w:val="%1.1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57B7B"/>
    <w:multiLevelType w:val="hybridMultilevel"/>
    <w:tmpl w:val="49661E14"/>
    <w:lvl w:ilvl="0" w:tplc="43A46BD0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076FD"/>
    <w:multiLevelType w:val="hybridMultilevel"/>
    <w:tmpl w:val="7AAC9784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F5D8C"/>
    <w:multiLevelType w:val="hybridMultilevel"/>
    <w:tmpl w:val="00F28196"/>
    <w:lvl w:ilvl="0" w:tplc="AFC48F6E">
      <w:start w:val="1"/>
      <w:numFmt w:val="upperRoman"/>
      <w:lvlText w:val="%1.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E2658"/>
    <w:multiLevelType w:val="hybridMultilevel"/>
    <w:tmpl w:val="559836C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2"/>
  </w:num>
  <w:num w:numId="12">
    <w:abstractNumId w:val="11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16B0"/>
    <w:rsid w:val="00252B25"/>
    <w:rsid w:val="004A16B0"/>
    <w:rsid w:val="004A7091"/>
    <w:rsid w:val="004C1FBC"/>
    <w:rsid w:val="0055338E"/>
    <w:rsid w:val="00621F42"/>
    <w:rsid w:val="00687787"/>
    <w:rsid w:val="007A2DEF"/>
    <w:rsid w:val="0090183C"/>
    <w:rsid w:val="00984AD7"/>
    <w:rsid w:val="00A83619"/>
    <w:rsid w:val="00B935A1"/>
    <w:rsid w:val="00D536D0"/>
    <w:rsid w:val="00DD3599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D0"/>
    <w:pPr>
      <w:spacing w:after="0" w:line="240" w:lineRule="auto"/>
    </w:pPr>
    <w:rPr>
      <w:rFonts w:eastAsiaTheme="minorEastAsia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D536D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536D0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Standard">
    <w:name w:val="Standard"/>
    <w:rsid w:val="007A2D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Aucuneliste1">
    <w:name w:val="Aucune liste1"/>
    <w:next w:val="Aucuneliste"/>
    <w:uiPriority w:val="99"/>
    <w:semiHidden/>
    <w:unhideWhenUsed/>
    <w:rsid w:val="004A7091"/>
  </w:style>
  <w:style w:type="paragraph" w:customStyle="1" w:styleId="En-tte1">
    <w:name w:val="En-tête1"/>
    <w:basedOn w:val="Normal"/>
    <w:next w:val="En-tte"/>
    <w:link w:val="En-tteCar"/>
    <w:uiPriority w:val="99"/>
    <w:unhideWhenUsed/>
    <w:rsid w:val="004A7091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1"/>
    <w:uiPriority w:val="99"/>
    <w:rsid w:val="004A7091"/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4A7091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1"/>
    <w:uiPriority w:val="99"/>
    <w:rsid w:val="004A7091"/>
  </w:style>
  <w:style w:type="paragraph" w:customStyle="1" w:styleId="Paragraphedeliste1">
    <w:name w:val="Paragraphe de liste1"/>
    <w:basedOn w:val="Normal"/>
    <w:next w:val="Paragraphedeliste"/>
    <w:uiPriority w:val="34"/>
    <w:qFormat/>
    <w:rsid w:val="004A709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rynqvb">
    <w:name w:val="rynqvb"/>
    <w:basedOn w:val="Policepardfaut"/>
    <w:rsid w:val="004A7091"/>
  </w:style>
  <w:style w:type="paragraph" w:styleId="En-tte">
    <w:name w:val="header"/>
    <w:basedOn w:val="Normal"/>
    <w:link w:val="En-tteCar1"/>
    <w:uiPriority w:val="99"/>
    <w:semiHidden/>
    <w:unhideWhenUsed/>
    <w:rsid w:val="004A7091"/>
    <w:pPr>
      <w:tabs>
        <w:tab w:val="center" w:pos="4153"/>
        <w:tab w:val="right" w:pos="8306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4A7091"/>
    <w:rPr>
      <w:rFonts w:eastAsiaTheme="minorEastAsia"/>
      <w:lang w:eastAsia="fr-FR"/>
    </w:rPr>
  </w:style>
  <w:style w:type="paragraph" w:styleId="Pieddepage">
    <w:name w:val="footer"/>
    <w:basedOn w:val="Normal"/>
    <w:link w:val="PieddepageCar1"/>
    <w:uiPriority w:val="99"/>
    <w:semiHidden/>
    <w:unhideWhenUsed/>
    <w:rsid w:val="004A7091"/>
    <w:pPr>
      <w:tabs>
        <w:tab w:val="center" w:pos="4153"/>
        <w:tab w:val="right" w:pos="8306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4A7091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4A7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18444</Words>
  <Characters>101446</Characters>
  <Application>Microsoft Office Word</Application>
  <DocSecurity>0</DocSecurity>
  <Lines>845</Lines>
  <Paragraphs>239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hp</cp:lastModifiedBy>
  <cp:revision>9</cp:revision>
  <cp:lastPrinted>2024-05-15T21:36:00Z</cp:lastPrinted>
  <dcterms:created xsi:type="dcterms:W3CDTF">2024-05-15T12:39:00Z</dcterms:created>
  <dcterms:modified xsi:type="dcterms:W3CDTF">2025-11-06T09:22:00Z</dcterms:modified>
</cp:coreProperties>
</file>