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7B1" w:rsidRPr="009F67B1" w:rsidRDefault="009F67B1" w:rsidP="009F67B1">
      <w:pPr>
        <w:shd w:val="clear" w:color="auto" w:fill="FFFFFF"/>
        <w:bidi/>
        <w:spacing w:after="0" w:line="240" w:lineRule="auto"/>
        <w:jc w:val="both"/>
        <w:rPr>
          <w:rFonts w:ascii="Arial" w:eastAsia="Times New Roman" w:hAnsi="Arial" w:cs="Arial"/>
          <w:color w:val="222222"/>
          <w:sz w:val="28"/>
          <w:szCs w:val="28"/>
          <w:lang w:eastAsia="fr-FR"/>
        </w:rPr>
      </w:pPr>
      <w:r w:rsidRPr="009F67B1">
        <w:rPr>
          <w:rFonts w:ascii="Sakkal Majalla" w:eastAsia="Times New Roman" w:hAnsi="Sakkal Majalla" w:cs="Sakkal Majalla"/>
          <w:b/>
          <w:bCs/>
          <w:color w:val="222222"/>
          <w:sz w:val="28"/>
          <w:szCs w:val="28"/>
          <w:rtl/>
          <w:lang w:eastAsia="fr-FR"/>
        </w:rPr>
        <w:t>الملخص:</w:t>
      </w:r>
    </w:p>
    <w:p w:rsidR="009F67B1" w:rsidRPr="009F67B1" w:rsidRDefault="009F67B1" w:rsidP="009F67B1">
      <w:pPr>
        <w:shd w:val="clear" w:color="auto" w:fill="FFFFFF"/>
        <w:bidi/>
        <w:spacing w:after="0" w:line="240" w:lineRule="auto"/>
        <w:ind w:firstLine="566"/>
        <w:jc w:val="both"/>
        <w:rPr>
          <w:rFonts w:ascii="Arial" w:eastAsia="Times New Roman" w:hAnsi="Arial" w:cs="Arial"/>
          <w:color w:val="222222"/>
          <w:sz w:val="28"/>
          <w:szCs w:val="28"/>
          <w:rtl/>
          <w:lang w:eastAsia="fr-FR"/>
        </w:rPr>
      </w:pPr>
      <w:r w:rsidRPr="009F67B1">
        <w:rPr>
          <w:rFonts w:ascii="Sakkal Majalla" w:eastAsia="Times New Roman" w:hAnsi="Sakkal Majalla" w:cs="Sakkal Majalla"/>
          <w:color w:val="222222"/>
          <w:sz w:val="28"/>
          <w:szCs w:val="28"/>
          <w:rtl/>
          <w:lang w:eastAsia="fr-FR"/>
        </w:rPr>
        <w:t>تأتي هذه الدراسة </w:t>
      </w:r>
      <w:r w:rsidRPr="009F67B1">
        <w:rPr>
          <w:rFonts w:ascii="Sakkal Majalla" w:eastAsia="Times New Roman" w:hAnsi="Sakkal Majalla" w:cs="Sakkal Majalla"/>
          <w:color w:val="222222"/>
          <w:sz w:val="28"/>
          <w:szCs w:val="28"/>
          <w:rtl/>
          <w:lang w:eastAsia="fr-FR" w:bidi="ar-DZ"/>
        </w:rPr>
        <w:t>ل</w:t>
      </w:r>
      <w:r w:rsidRPr="009F67B1">
        <w:rPr>
          <w:rFonts w:ascii="Sakkal Majalla" w:eastAsia="Times New Roman" w:hAnsi="Sakkal Majalla" w:cs="Sakkal Majalla"/>
          <w:color w:val="222222"/>
          <w:sz w:val="28"/>
          <w:szCs w:val="28"/>
          <w:rtl/>
          <w:lang w:eastAsia="fr-FR"/>
        </w:rPr>
        <w:t xml:space="preserve">تسليط الضوء على دور ممارسات الإدارة المستدامة للنفايات الطبية في حماية العاملين من الاخطار المهنية الناتجة عن النفايات الطبية التي تنتجها المؤسسات الصحية خصوصا بالمركز الاستشفائي الجامعي </w:t>
      </w:r>
      <w:proofErr w:type="spellStart"/>
      <w:r w:rsidRPr="009F67B1">
        <w:rPr>
          <w:rFonts w:ascii="Sakkal Majalla" w:eastAsia="Times New Roman" w:hAnsi="Sakkal Majalla" w:cs="Sakkal Majalla"/>
          <w:color w:val="222222"/>
          <w:sz w:val="28"/>
          <w:szCs w:val="28"/>
          <w:rtl/>
          <w:lang w:eastAsia="fr-FR"/>
        </w:rPr>
        <w:t>سعادنة</w:t>
      </w:r>
      <w:proofErr w:type="spellEnd"/>
      <w:r w:rsidRPr="009F67B1">
        <w:rPr>
          <w:rFonts w:ascii="Sakkal Majalla" w:eastAsia="Times New Roman" w:hAnsi="Sakkal Majalla" w:cs="Sakkal Majalla"/>
          <w:color w:val="222222"/>
          <w:sz w:val="28"/>
          <w:szCs w:val="28"/>
          <w:rtl/>
          <w:lang w:eastAsia="fr-FR"/>
        </w:rPr>
        <w:t xml:space="preserve"> عبد النور بولاية سطيف، حيث اولت الدراسة اهتمامها الكبير بطرق التسيير المستدام للنفايات الطبية وعلاقته بالمحافظة على صحة وسلامة العاملين من فرز النفايات، ونقلها، وتخزينها، ومعالجتها بالطرق الصحيحة والمستدامة، كما تطرقت أيضا لوسائل تطبيق الصحة والسلامة المهنية متمثلة في التوعية والتدريب المهني والمراقبة والتفتيش، ومدى التزام المركز الاستشفائي الجامعي ميدان الدراسة بتطبيق إجراءات الوقاية والممارسات المستدامة في تسيير النفايات الطبية، وقد كشفت النتائج ان هناك بعض القصور في تطبيق الإدارة المستدامة للنفايات الطبية بسبب عدم انتشار الوعي الكافي بين العاملين وذلك ما يؤدي بهم الى التعرض للمخاطر المهنية والصحية بشكل متزايد، وعليه خلصت الدراسة انه هناك علاقة إيجابية بين ممارسات الإدارة المستدامة للنفايات الطبية والحفاظ عبى صحة وسلامة العاملين، الى جانب وجوب تعزيز المجهودات الإضافية في توعية وتدريب العاملين بخطورة النفايات الطبية وزيادة الرقابة على ممارسات الإدارة المستدامة للنفايات الطبية.</w:t>
      </w:r>
    </w:p>
    <w:p w:rsidR="009F67B1" w:rsidRPr="009F67B1" w:rsidRDefault="009F67B1" w:rsidP="009F67B1">
      <w:pPr>
        <w:shd w:val="clear" w:color="auto" w:fill="FFFFFF"/>
        <w:bidi/>
        <w:spacing w:after="0" w:line="240" w:lineRule="auto"/>
        <w:jc w:val="both"/>
        <w:rPr>
          <w:rFonts w:ascii="Arial" w:eastAsia="Times New Roman" w:hAnsi="Arial" w:cs="Arial"/>
          <w:color w:val="222222"/>
          <w:sz w:val="28"/>
          <w:szCs w:val="28"/>
          <w:rtl/>
          <w:lang w:eastAsia="fr-FR"/>
        </w:rPr>
      </w:pPr>
      <w:r w:rsidRPr="009F67B1">
        <w:rPr>
          <w:rFonts w:ascii="Sakkal Majalla" w:eastAsia="Times New Roman" w:hAnsi="Sakkal Majalla" w:cs="Sakkal Majalla"/>
          <w:b/>
          <w:bCs/>
          <w:color w:val="222222"/>
          <w:sz w:val="28"/>
          <w:szCs w:val="28"/>
          <w:rtl/>
          <w:lang w:eastAsia="fr-FR"/>
        </w:rPr>
        <w:t xml:space="preserve">الكلمات المفتاحية: النفايات الطبية، الإدارة المستدامة، السلامة المهنية، صحة العاملين، المركز الاستشفائي </w:t>
      </w:r>
      <w:proofErr w:type="spellStart"/>
      <w:r w:rsidRPr="009F67B1">
        <w:rPr>
          <w:rFonts w:ascii="Sakkal Majalla" w:eastAsia="Times New Roman" w:hAnsi="Sakkal Majalla" w:cs="Sakkal Majalla"/>
          <w:b/>
          <w:bCs/>
          <w:color w:val="222222"/>
          <w:sz w:val="28"/>
          <w:szCs w:val="28"/>
          <w:rtl/>
          <w:lang w:eastAsia="fr-FR"/>
        </w:rPr>
        <w:t>سعادنة</w:t>
      </w:r>
      <w:proofErr w:type="spellEnd"/>
      <w:r w:rsidRPr="009F67B1">
        <w:rPr>
          <w:rFonts w:ascii="Sakkal Majalla" w:eastAsia="Times New Roman" w:hAnsi="Sakkal Majalla" w:cs="Sakkal Majalla"/>
          <w:b/>
          <w:bCs/>
          <w:color w:val="222222"/>
          <w:sz w:val="28"/>
          <w:szCs w:val="28"/>
          <w:rtl/>
          <w:lang w:eastAsia="fr-FR"/>
        </w:rPr>
        <w:t xml:space="preserve"> عبدالنور.</w:t>
      </w:r>
    </w:p>
    <w:p w:rsidR="009F67B1" w:rsidRPr="009F67B1" w:rsidRDefault="009F67B1" w:rsidP="009F67B1">
      <w:pPr>
        <w:shd w:val="clear" w:color="auto" w:fill="FFFFFF"/>
        <w:spacing w:after="0" w:line="240" w:lineRule="auto"/>
        <w:jc w:val="both"/>
        <w:rPr>
          <w:rFonts w:ascii="Arial" w:eastAsia="Times New Roman" w:hAnsi="Arial" w:cs="Arial"/>
          <w:color w:val="222222"/>
          <w:sz w:val="28"/>
          <w:szCs w:val="28"/>
          <w:rtl/>
          <w:lang w:eastAsia="fr-FR"/>
        </w:rPr>
      </w:pPr>
      <w:r w:rsidRPr="009F67B1">
        <w:rPr>
          <w:rFonts w:ascii="Sakkal Majalla" w:eastAsia="Times New Roman" w:hAnsi="Sakkal Majalla" w:cs="Sakkal Majalla"/>
          <w:b/>
          <w:bCs/>
          <w:color w:val="222222"/>
          <w:sz w:val="28"/>
          <w:szCs w:val="28"/>
          <w:lang w:val="en-US" w:eastAsia="fr-FR"/>
        </w:rPr>
        <w:t>Abstract</w:t>
      </w:r>
      <w:r w:rsidRPr="009F67B1">
        <w:rPr>
          <w:rFonts w:ascii="Sakkal Majalla" w:eastAsia="Times New Roman" w:hAnsi="Sakkal Majalla" w:cs="Sakkal Majalla"/>
          <w:b/>
          <w:bCs/>
          <w:color w:val="222222"/>
          <w:sz w:val="28"/>
          <w:szCs w:val="28"/>
          <w:rtl/>
          <w:lang w:eastAsia="fr-FR"/>
        </w:rPr>
        <w:t>:</w:t>
      </w:r>
    </w:p>
    <w:p w:rsidR="009F67B1" w:rsidRPr="009F67B1" w:rsidRDefault="009F67B1" w:rsidP="009F67B1">
      <w:pPr>
        <w:shd w:val="clear" w:color="auto" w:fill="FFFFFF"/>
        <w:spacing w:after="0" w:line="240" w:lineRule="auto"/>
        <w:ind w:firstLine="567"/>
        <w:jc w:val="both"/>
        <w:rPr>
          <w:rFonts w:ascii="Arial" w:eastAsia="Times New Roman" w:hAnsi="Arial" w:cs="Arial"/>
          <w:color w:val="222222"/>
          <w:sz w:val="28"/>
          <w:szCs w:val="28"/>
          <w:lang w:val="en-US" w:eastAsia="fr-FR"/>
        </w:rPr>
      </w:pPr>
      <w:r w:rsidRPr="009F67B1">
        <w:rPr>
          <w:rFonts w:ascii="Sakkal Majalla" w:eastAsia="Times New Roman" w:hAnsi="Sakkal Majalla" w:cs="Sakkal Majalla"/>
          <w:color w:val="222222"/>
          <w:sz w:val="28"/>
          <w:szCs w:val="28"/>
          <w:lang w:val="en-US" w:eastAsia="fr-FR"/>
        </w:rPr>
        <w:t xml:space="preserve">This study aims to shed light on the role of sustainable medical waste management practices in protecting workers from occupational hazards caused by medical waste generated by healthcare institutions, particularly at the </w:t>
      </w:r>
      <w:proofErr w:type="spellStart"/>
      <w:r w:rsidRPr="009F67B1">
        <w:rPr>
          <w:rFonts w:ascii="Sakkal Majalla" w:eastAsia="Times New Roman" w:hAnsi="Sakkal Majalla" w:cs="Sakkal Majalla"/>
          <w:color w:val="222222"/>
          <w:sz w:val="28"/>
          <w:szCs w:val="28"/>
          <w:lang w:val="en-US" w:eastAsia="fr-FR"/>
        </w:rPr>
        <w:t>Saadna</w:t>
      </w:r>
      <w:proofErr w:type="spellEnd"/>
      <w:r w:rsidRPr="009F67B1">
        <w:rPr>
          <w:rFonts w:ascii="Sakkal Majalla" w:eastAsia="Times New Roman" w:hAnsi="Sakkal Majalla" w:cs="Sakkal Majalla"/>
          <w:color w:val="222222"/>
          <w:sz w:val="28"/>
          <w:szCs w:val="28"/>
          <w:lang w:val="en-US" w:eastAsia="fr-FR"/>
        </w:rPr>
        <w:t xml:space="preserve"> </w:t>
      </w:r>
      <w:proofErr w:type="spellStart"/>
      <w:r w:rsidRPr="009F67B1">
        <w:rPr>
          <w:rFonts w:ascii="Sakkal Majalla" w:eastAsia="Times New Roman" w:hAnsi="Sakkal Majalla" w:cs="Sakkal Majalla"/>
          <w:color w:val="222222"/>
          <w:sz w:val="28"/>
          <w:szCs w:val="28"/>
          <w:lang w:val="en-US" w:eastAsia="fr-FR"/>
        </w:rPr>
        <w:t>Abdennour</w:t>
      </w:r>
      <w:proofErr w:type="spellEnd"/>
      <w:r w:rsidRPr="009F67B1">
        <w:rPr>
          <w:rFonts w:ascii="Sakkal Majalla" w:eastAsia="Times New Roman" w:hAnsi="Sakkal Majalla" w:cs="Sakkal Majalla"/>
          <w:color w:val="222222"/>
          <w:sz w:val="28"/>
          <w:szCs w:val="28"/>
          <w:lang w:val="en-US" w:eastAsia="fr-FR"/>
        </w:rPr>
        <w:t xml:space="preserve"> University Hospital Center in </w:t>
      </w:r>
      <w:proofErr w:type="spellStart"/>
      <w:r w:rsidRPr="009F67B1">
        <w:rPr>
          <w:rFonts w:ascii="Sakkal Majalla" w:eastAsia="Times New Roman" w:hAnsi="Sakkal Majalla" w:cs="Sakkal Majalla"/>
          <w:color w:val="222222"/>
          <w:sz w:val="28"/>
          <w:szCs w:val="28"/>
          <w:lang w:val="en-US" w:eastAsia="fr-FR"/>
        </w:rPr>
        <w:t>Sétif</w:t>
      </w:r>
      <w:proofErr w:type="spellEnd"/>
      <w:r w:rsidRPr="009F67B1">
        <w:rPr>
          <w:rFonts w:ascii="Sakkal Majalla" w:eastAsia="Times New Roman" w:hAnsi="Sakkal Majalla" w:cs="Sakkal Majalla"/>
          <w:color w:val="222222"/>
          <w:sz w:val="28"/>
          <w:szCs w:val="28"/>
          <w:lang w:val="en-US" w:eastAsia="fr-FR"/>
        </w:rPr>
        <w:t xml:space="preserve"> Province. The study focuses on sustainable methods of medical waste management and their relationship with preserving workers' health and safety through proper and sustainable practices of waste segregation, transportation, storage, and treatment. It also addresses the means of implementing occupational health and safety measures, such as awareness programs, professional training, monitoring, and inspection. The study examines the extent to which the University Hospital Center—the subject of the study—complies with preventive measures and sustainable practices in medical waste management</w:t>
      </w:r>
      <w:r w:rsidRPr="009F67B1">
        <w:rPr>
          <w:rFonts w:ascii="Sakkal Majalla" w:eastAsia="Times New Roman" w:hAnsi="Sakkal Majalla" w:cs="Sakkal Majalla"/>
          <w:color w:val="222222"/>
          <w:sz w:val="28"/>
          <w:szCs w:val="28"/>
          <w:rtl/>
          <w:lang w:eastAsia="fr-FR"/>
        </w:rPr>
        <w:t>.</w:t>
      </w:r>
    </w:p>
    <w:p w:rsidR="009F67B1" w:rsidRPr="009F67B1" w:rsidRDefault="009F67B1" w:rsidP="009F67B1">
      <w:pPr>
        <w:shd w:val="clear" w:color="auto" w:fill="FFFFFF"/>
        <w:spacing w:after="0" w:line="240" w:lineRule="auto"/>
        <w:ind w:firstLine="567"/>
        <w:jc w:val="both"/>
        <w:rPr>
          <w:rFonts w:ascii="Arial" w:eastAsia="Times New Roman" w:hAnsi="Arial" w:cs="Arial"/>
          <w:color w:val="222222"/>
          <w:sz w:val="28"/>
          <w:szCs w:val="28"/>
          <w:lang w:val="en-US" w:eastAsia="fr-FR"/>
        </w:rPr>
      </w:pPr>
      <w:r w:rsidRPr="009F67B1">
        <w:rPr>
          <w:rFonts w:ascii="Sakkal Majalla" w:eastAsia="Times New Roman" w:hAnsi="Sakkal Majalla" w:cs="Sakkal Majalla"/>
          <w:color w:val="222222"/>
          <w:sz w:val="28"/>
          <w:szCs w:val="28"/>
          <w:lang w:val="en-US" w:eastAsia="fr-FR"/>
        </w:rPr>
        <w:t>The findings revealed certain shortcomings in the application of sustainable medical waste management due to insufficient awareness among workers, which increases their exposure to occupational and health risks. Consequently, the study concluded that there is a positive relationship between sustainable medical waste management practices and the protection of workers' health and safety. It also emphasized the need to intensify efforts in raising awareness and providing training for workers regarding the dangers of medical waste, as well as increasing oversight of sustainable medical waste management practices</w:t>
      </w:r>
      <w:r w:rsidRPr="009F67B1">
        <w:rPr>
          <w:rFonts w:ascii="Sakkal Majalla" w:eastAsia="Times New Roman" w:hAnsi="Sakkal Majalla" w:cs="Sakkal Majalla"/>
          <w:color w:val="222222"/>
          <w:sz w:val="28"/>
          <w:szCs w:val="28"/>
          <w:rtl/>
          <w:lang w:eastAsia="fr-FR"/>
        </w:rPr>
        <w:t>.</w:t>
      </w:r>
    </w:p>
    <w:p w:rsidR="009F67B1" w:rsidRPr="009F67B1" w:rsidRDefault="009F67B1" w:rsidP="009F67B1">
      <w:pPr>
        <w:shd w:val="clear" w:color="auto" w:fill="FFFFFF"/>
        <w:spacing w:after="0" w:line="240" w:lineRule="auto"/>
        <w:jc w:val="both"/>
        <w:rPr>
          <w:rFonts w:ascii="Arial" w:eastAsia="Times New Roman" w:hAnsi="Arial" w:cs="Arial"/>
          <w:color w:val="222222"/>
          <w:sz w:val="28"/>
          <w:szCs w:val="28"/>
          <w:lang w:val="en-US" w:eastAsia="fr-FR"/>
        </w:rPr>
      </w:pPr>
      <w:r w:rsidRPr="009F67B1">
        <w:rPr>
          <w:rFonts w:ascii="Sakkal Majalla" w:eastAsia="Times New Roman" w:hAnsi="Sakkal Majalla" w:cs="Sakkal Majalla"/>
          <w:b/>
          <w:bCs/>
          <w:color w:val="222222"/>
          <w:sz w:val="28"/>
          <w:szCs w:val="28"/>
          <w:lang w:val="en-US" w:eastAsia="fr-FR"/>
        </w:rPr>
        <w:t>Keywords</w:t>
      </w:r>
      <w:r w:rsidRPr="009F67B1">
        <w:rPr>
          <w:rFonts w:ascii="Sakkal Majalla" w:eastAsia="Times New Roman" w:hAnsi="Sakkal Majalla" w:cs="Sakkal Majalla"/>
          <w:b/>
          <w:bCs/>
          <w:color w:val="222222"/>
          <w:sz w:val="28"/>
          <w:szCs w:val="28"/>
          <w:rtl/>
          <w:lang w:eastAsia="fr-FR"/>
        </w:rPr>
        <w:t>: </w:t>
      </w:r>
      <w:r w:rsidRPr="009F67B1">
        <w:rPr>
          <w:rFonts w:ascii="Sakkal Majalla" w:eastAsia="Times New Roman" w:hAnsi="Sakkal Majalla" w:cs="Sakkal Majalla"/>
          <w:b/>
          <w:bCs/>
          <w:color w:val="222222"/>
          <w:sz w:val="28"/>
          <w:szCs w:val="28"/>
          <w:lang w:val="en-US" w:eastAsia="fr-FR"/>
        </w:rPr>
        <w:t xml:space="preserve">Medical Waste, Sustainable Management, Occupational Safety, Workers' Health, </w:t>
      </w:r>
      <w:proofErr w:type="spellStart"/>
      <w:r w:rsidRPr="009F67B1">
        <w:rPr>
          <w:rFonts w:ascii="Sakkal Majalla" w:eastAsia="Times New Roman" w:hAnsi="Sakkal Majalla" w:cs="Sakkal Majalla"/>
          <w:b/>
          <w:bCs/>
          <w:color w:val="222222"/>
          <w:sz w:val="28"/>
          <w:szCs w:val="28"/>
          <w:lang w:val="en-US" w:eastAsia="fr-FR"/>
        </w:rPr>
        <w:t>Saadna</w:t>
      </w:r>
      <w:proofErr w:type="spellEnd"/>
      <w:r w:rsidRPr="009F67B1">
        <w:rPr>
          <w:rFonts w:ascii="Sakkal Majalla" w:eastAsia="Times New Roman" w:hAnsi="Sakkal Majalla" w:cs="Sakkal Majalla"/>
          <w:b/>
          <w:bCs/>
          <w:color w:val="222222"/>
          <w:sz w:val="28"/>
          <w:szCs w:val="28"/>
          <w:lang w:val="en-US" w:eastAsia="fr-FR"/>
        </w:rPr>
        <w:t xml:space="preserve"> </w:t>
      </w:r>
      <w:proofErr w:type="spellStart"/>
      <w:r w:rsidRPr="009F67B1">
        <w:rPr>
          <w:rFonts w:ascii="Sakkal Majalla" w:eastAsia="Times New Roman" w:hAnsi="Sakkal Majalla" w:cs="Sakkal Majalla"/>
          <w:b/>
          <w:bCs/>
          <w:color w:val="222222"/>
          <w:sz w:val="28"/>
          <w:szCs w:val="28"/>
          <w:lang w:val="en-US" w:eastAsia="fr-FR"/>
        </w:rPr>
        <w:t>Abdennour</w:t>
      </w:r>
      <w:proofErr w:type="spellEnd"/>
      <w:r w:rsidRPr="009F67B1">
        <w:rPr>
          <w:rFonts w:ascii="Sakkal Majalla" w:eastAsia="Times New Roman" w:hAnsi="Sakkal Majalla" w:cs="Sakkal Majalla"/>
          <w:b/>
          <w:bCs/>
          <w:color w:val="222222"/>
          <w:sz w:val="28"/>
          <w:szCs w:val="28"/>
          <w:lang w:val="en-US" w:eastAsia="fr-FR"/>
        </w:rPr>
        <w:t xml:space="preserve"> University Hospital Center.</w:t>
      </w:r>
    </w:p>
    <w:p w:rsidR="009F67B1" w:rsidRPr="009F67B1" w:rsidRDefault="009F67B1" w:rsidP="009F67B1">
      <w:pPr>
        <w:spacing w:after="0" w:line="240" w:lineRule="auto"/>
        <w:ind w:left="360"/>
        <w:jc w:val="both"/>
        <w:rPr>
          <w:rFonts w:ascii="Times New Roman" w:eastAsia="Calibri" w:hAnsi="Times New Roman" w:cs="Times New Roman"/>
          <w:b/>
          <w:bCs/>
          <w:sz w:val="26"/>
          <w:szCs w:val="26"/>
          <w:rtl/>
        </w:rPr>
      </w:pPr>
      <w:r w:rsidRPr="009F67B1">
        <w:rPr>
          <w:rFonts w:ascii="Times New Roman" w:eastAsia="Calibri" w:hAnsi="Times New Roman" w:cs="Times New Roman"/>
          <w:sz w:val="26"/>
          <w:szCs w:val="26"/>
          <w:rtl/>
        </w:rPr>
        <w:t>.</w:t>
      </w:r>
    </w:p>
    <w:p w:rsidR="00C06FCB" w:rsidRDefault="00C06FCB">
      <w:bookmarkStart w:id="0" w:name="_GoBack"/>
      <w:bookmarkEnd w:id="0"/>
    </w:p>
    <w:sectPr w:rsidR="00C06FCB" w:rsidSect="00DE211A">
      <w:headerReference w:type="default" r:id="rId5"/>
      <w:footerReference w:type="default" r:id="rId6"/>
      <w:pgSz w:w="11906" w:h="16838"/>
      <w:pgMar w:top="1417" w:right="1417" w:bottom="1417" w:left="1417" w:header="0" w:footer="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FD" w:rsidRDefault="009F67B1">
    <w:pPr>
      <w:rPr>
        <w:vanish/>
        <w:sz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9FD" w:rsidRDefault="009F67B1">
    <w:pPr>
      <w:rPr>
        <w:vanish/>
        <w:sz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63A"/>
    <w:rsid w:val="0087606C"/>
    <w:rsid w:val="009F67B1"/>
    <w:rsid w:val="00C06FCB"/>
    <w:rsid w:val="00F8563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440</Words>
  <Characters>2425</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mouhamed</dc:creator>
  <cp:keywords/>
  <dc:description/>
  <cp:lastModifiedBy>mouhamed</cp:lastModifiedBy>
  <cp:revision>2</cp:revision>
  <dcterms:created xsi:type="dcterms:W3CDTF">2025-09-21T09:27:00Z</dcterms:created>
  <dcterms:modified xsi:type="dcterms:W3CDTF">2025-09-21T09:28:00Z</dcterms:modified>
</cp:coreProperties>
</file>