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90" w:rsidRDefault="00AF46BB" w:rsidP="001D5C87">
      <w:pPr>
        <w:bidi/>
        <w:jc w:val="both"/>
        <w:rPr>
          <w:rFonts w:ascii="Sakkal Majalla" w:hAnsi="Sakkal Majalla" w:cs="Sakkal Majalla"/>
          <w:b/>
          <w:bCs/>
          <w:sz w:val="32"/>
          <w:szCs w:val="32"/>
          <w:rtl/>
          <w:lang w:bidi="ar-DZ"/>
        </w:rPr>
      </w:pPr>
      <w:bookmarkStart w:id="0" w:name="_GoBack"/>
      <w:bookmarkEnd w:id="0"/>
      <w:r>
        <w:rPr>
          <w:rFonts w:ascii="Sakkal Majalla" w:hAnsi="Sakkal Majalla" w:cs="Sakkal Majalla" w:hint="cs"/>
          <w:b/>
          <w:bCs/>
          <w:sz w:val="32"/>
          <w:szCs w:val="32"/>
          <w:rtl/>
          <w:lang w:bidi="ar-DZ"/>
        </w:rPr>
        <w:t xml:space="preserve">الملخص: </w:t>
      </w:r>
    </w:p>
    <w:p w:rsidR="00AF46BB" w:rsidRDefault="00AF46BB" w:rsidP="000564D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هدف هذا البحث هو دراسة هو دراسة دور تخطيط النقل الحضري في سيولة الحراك التنقلي انطلاقا من متغيرين رئيسيين هما: تخطيط النقل الحضري كمتغير مستقل، و سيولة الحراك التنقلي كمتغير تابع و التي تم قياسها من خلال</w:t>
      </w:r>
      <w:r w:rsidR="000564D0">
        <w:rPr>
          <w:rFonts w:ascii="Sakkal Majalla" w:hAnsi="Sakkal Majalla" w:cs="Sakkal Majalla" w:hint="cs"/>
          <w:sz w:val="32"/>
          <w:szCs w:val="32"/>
          <w:rtl/>
          <w:lang w:bidi="ar-DZ"/>
        </w:rPr>
        <w:t xml:space="preserve"> أبعاد تمثلت في: الوصول المتأخ</w:t>
      </w:r>
      <w:r>
        <w:rPr>
          <w:rFonts w:ascii="Sakkal Majalla" w:hAnsi="Sakkal Majalla" w:cs="Sakkal Majalla" w:hint="cs"/>
          <w:sz w:val="32"/>
          <w:szCs w:val="32"/>
          <w:rtl/>
          <w:lang w:bidi="ar-DZ"/>
        </w:rPr>
        <w:t>ر للأفراد من عدمه،</w:t>
      </w:r>
      <w:r w:rsidR="00517E94">
        <w:rPr>
          <w:rFonts w:ascii="Sakkal Majalla" w:hAnsi="Sakkal Majalla" w:cs="Sakkal Majalla" w:hint="cs"/>
          <w:sz w:val="32"/>
          <w:szCs w:val="32"/>
          <w:rtl/>
          <w:lang w:bidi="ar-DZ"/>
        </w:rPr>
        <w:t xml:space="preserve"> و</w:t>
      </w:r>
      <w:r>
        <w:rPr>
          <w:rFonts w:ascii="Sakkal Majalla" w:hAnsi="Sakkal Majalla" w:cs="Sakkal Majalla" w:hint="cs"/>
          <w:sz w:val="32"/>
          <w:szCs w:val="32"/>
          <w:rtl/>
          <w:lang w:bidi="ar-DZ"/>
        </w:rPr>
        <w:t>جود الازدحام</w:t>
      </w:r>
      <w:r w:rsidR="000564D0">
        <w:rPr>
          <w:rFonts w:ascii="Sakkal Majalla" w:hAnsi="Sakkal Majalla" w:cs="Sakkal Majalla" w:hint="cs"/>
          <w:sz w:val="32"/>
          <w:szCs w:val="32"/>
          <w:rtl/>
          <w:lang w:bidi="ar-DZ"/>
        </w:rPr>
        <w:t xml:space="preserve"> في الطريق أو </w:t>
      </w:r>
      <w:r>
        <w:rPr>
          <w:rFonts w:ascii="Sakkal Majalla" w:hAnsi="Sakkal Majalla" w:cs="Sakkal Majalla" w:hint="cs"/>
          <w:sz w:val="32"/>
          <w:szCs w:val="32"/>
          <w:rtl/>
          <w:lang w:bidi="ar-DZ"/>
        </w:rPr>
        <w:t>أثناء التنقل، كفاية وسائل النقل الجماعي لمن يطلبها، زيادة عدد السيارات الشخصية عن حدها و أخيرا الطاقة الاستيعابية للطرقات.</w:t>
      </w:r>
      <w:r w:rsidR="00517E94">
        <w:rPr>
          <w:rFonts w:ascii="Sakkal Majalla" w:hAnsi="Sakkal Majalla" w:cs="Sakkal Majalla"/>
          <w:sz w:val="32"/>
          <w:szCs w:val="32"/>
          <w:lang w:bidi="ar-DZ"/>
        </w:rPr>
        <w:t xml:space="preserve"> </w:t>
      </w:r>
      <w:r w:rsidRPr="00AF46BB">
        <w:rPr>
          <w:rFonts w:ascii="Sakkal Majalla" w:hAnsi="Sakkal Majalla" w:cs="Sakkal Majalla" w:hint="cs"/>
          <w:sz w:val="32"/>
          <w:szCs w:val="32"/>
          <w:rtl/>
          <w:lang w:bidi="ar-DZ"/>
        </w:rPr>
        <w:t>من</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أجل</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تحقيق</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أهداف</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الدراسة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تم</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تصميم</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إستبيان</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إلكتروني</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موجه</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لعينة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من</w:t>
      </w:r>
      <w:r w:rsidRPr="00AF46B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المتنقلين في مدينة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سطيف،</w:t>
      </w:r>
      <w:r>
        <w:rPr>
          <w:rFonts w:ascii="Sakkal Majalla" w:hAnsi="Sakkal Majalla" w:cs="Sakkal Majalla" w:hint="cs"/>
          <w:sz w:val="32"/>
          <w:szCs w:val="32"/>
          <w:rtl/>
          <w:lang w:bidi="ar-DZ"/>
        </w:rPr>
        <w:t xml:space="preserve"> </w:t>
      </w:r>
      <w:r w:rsidRPr="00AF46BB">
        <w:rPr>
          <w:rFonts w:ascii="Sakkal Majalla" w:hAnsi="Sakkal Majalla" w:cs="Sakkal Majalla" w:hint="cs"/>
          <w:sz w:val="32"/>
          <w:szCs w:val="32"/>
          <w:rtl/>
          <w:lang w:bidi="ar-DZ"/>
        </w:rPr>
        <w:t>تم</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توزيع</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هذا</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الإستبيان</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على</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مستوى</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مواقع</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التواصل</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الإجتماعي،</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حيث</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تكونت</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العينة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من</w:t>
      </w:r>
      <w:r w:rsidRPr="00AF46B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62</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وحدة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و</w:t>
      </w:r>
      <w:r>
        <w:rPr>
          <w:rFonts w:ascii="Sakkal Majalla" w:hAnsi="Sakkal Majalla" w:cs="Sakkal Majalla" w:hint="cs"/>
          <w:sz w:val="32"/>
          <w:szCs w:val="32"/>
          <w:rtl/>
          <w:lang w:bidi="ar-DZ"/>
        </w:rPr>
        <w:t xml:space="preserve"> </w:t>
      </w:r>
      <w:r w:rsidRPr="00AF46BB">
        <w:rPr>
          <w:rFonts w:ascii="Sakkal Majalla" w:hAnsi="Sakkal Majalla" w:cs="Sakkal Majalla" w:hint="cs"/>
          <w:sz w:val="32"/>
          <w:szCs w:val="32"/>
          <w:rtl/>
          <w:lang w:bidi="ar-DZ"/>
        </w:rPr>
        <w:t>تم</w:t>
      </w:r>
      <w:r>
        <w:rPr>
          <w:rFonts w:ascii="Sakkal Majalla" w:hAnsi="Sakkal Majalla" w:cs="Sakkal Majalla" w:hint="cs"/>
          <w:sz w:val="32"/>
          <w:szCs w:val="32"/>
          <w:rtl/>
          <w:lang w:bidi="ar-DZ"/>
        </w:rPr>
        <w:t xml:space="preserve"> </w:t>
      </w:r>
      <w:r w:rsidRPr="00AF46BB">
        <w:rPr>
          <w:rFonts w:ascii="Sakkal Majalla" w:hAnsi="Sakkal Majalla" w:cs="Sakkal Majalla" w:hint="cs"/>
          <w:sz w:val="32"/>
          <w:szCs w:val="32"/>
          <w:rtl/>
          <w:lang w:bidi="ar-DZ"/>
        </w:rPr>
        <w:t>بناءه</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وفقا</w:t>
      </w:r>
      <w:r w:rsidRPr="00AF46B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لمتغيرات الدراسة الميدانية</w:t>
      </w:r>
      <w:r w:rsidRPr="00AF46BB">
        <w:rPr>
          <w:rFonts w:ascii="Sakkal Majalla" w:hAnsi="Sakkal Majalla" w:cs="Sakkal Majalla" w:hint="cs"/>
          <w:sz w:val="32"/>
          <w:szCs w:val="32"/>
          <w:rtl/>
          <w:lang w:bidi="ar-DZ"/>
        </w:rPr>
        <w:t>،</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كما</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تم</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إستخدام</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عددا</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من</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الأساليب</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الإحصائية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لمعرفة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النتائج</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المتوصل</w:t>
      </w:r>
      <w:r>
        <w:rPr>
          <w:rFonts w:ascii="Sakkal Majalla" w:hAnsi="Sakkal Majalla" w:cs="Sakkal Majalla" w:hint="cs"/>
          <w:sz w:val="32"/>
          <w:szCs w:val="32"/>
          <w:rtl/>
          <w:lang w:bidi="ar-DZ"/>
        </w:rPr>
        <w:t xml:space="preserve"> إليها مثل النسب المئوية و الدوائر البيانية،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كما</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أثبتت</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الدراسة</w:t>
      </w:r>
      <w:r w:rsidRPr="00AF46BB">
        <w:rPr>
          <w:rFonts w:ascii="Sakkal Majalla" w:hAnsi="Sakkal Majalla" w:cs="Sakkal Majalla"/>
          <w:sz w:val="32"/>
          <w:szCs w:val="32"/>
          <w:rtl/>
          <w:lang w:bidi="ar-DZ"/>
        </w:rPr>
        <w:t xml:space="preserve"> </w:t>
      </w:r>
      <w:r w:rsidRPr="00AF46BB">
        <w:rPr>
          <w:rFonts w:ascii="Sakkal Majalla" w:hAnsi="Sakkal Majalla" w:cs="Sakkal Majalla" w:hint="cs"/>
          <w:sz w:val="32"/>
          <w:szCs w:val="32"/>
          <w:rtl/>
          <w:lang w:bidi="ar-DZ"/>
        </w:rPr>
        <w:t>أن</w:t>
      </w:r>
      <w:r w:rsidRPr="00AF46B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مدينة سطيف تعاني من مشاكل في تخطيط النقل أدت بدورها إلى مشاكل في سيولة الحراك التنقلي بتخفيضها، و منه الدور الأساسي</w:t>
      </w:r>
      <w:r w:rsidR="000564D0">
        <w:rPr>
          <w:rFonts w:ascii="Sakkal Majalla" w:hAnsi="Sakkal Majalla" w:cs="Sakkal Majalla" w:hint="cs"/>
          <w:sz w:val="32"/>
          <w:szCs w:val="32"/>
          <w:rtl/>
          <w:lang w:bidi="ar-DZ"/>
        </w:rPr>
        <w:t xml:space="preserve"> الذي </w:t>
      </w:r>
      <w:r>
        <w:rPr>
          <w:rFonts w:ascii="Sakkal Majalla" w:hAnsi="Sakkal Majalla" w:cs="Sakkal Majalla" w:hint="cs"/>
          <w:sz w:val="32"/>
          <w:szCs w:val="32"/>
          <w:rtl/>
          <w:lang w:bidi="ar-DZ"/>
        </w:rPr>
        <w:t>تخطيط النقل الحضري في سيولة الحراك التنقلي.</w:t>
      </w:r>
    </w:p>
    <w:p w:rsidR="00AF46BB" w:rsidRDefault="00AF46BB" w:rsidP="00517E94">
      <w:pPr>
        <w:bidi/>
        <w:jc w:val="both"/>
        <w:rPr>
          <w:rFonts w:ascii="Sakkal Majalla" w:hAnsi="Sakkal Majalla" w:cs="Sakkal Majalla"/>
          <w:sz w:val="32"/>
          <w:szCs w:val="32"/>
          <w:rtl/>
          <w:lang w:bidi="ar-DZ"/>
        </w:rPr>
      </w:pPr>
      <w:r w:rsidRPr="00AF46BB">
        <w:rPr>
          <w:rFonts w:ascii="Sakkal Majalla" w:hAnsi="Sakkal Majalla" w:cs="Sakkal Majalla" w:hint="cs"/>
          <w:b/>
          <w:bCs/>
          <w:sz w:val="32"/>
          <w:szCs w:val="32"/>
          <w:rtl/>
          <w:lang w:bidi="ar-DZ"/>
        </w:rPr>
        <w:t>الكلمات</w:t>
      </w:r>
      <w:r w:rsidRPr="00AF46BB">
        <w:rPr>
          <w:rFonts w:ascii="Sakkal Majalla" w:hAnsi="Sakkal Majalla" w:cs="Sakkal Majalla"/>
          <w:b/>
          <w:bCs/>
          <w:sz w:val="32"/>
          <w:szCs w:val="32"/>
          <w:rtl/>
          <w:lang w:bidi="ar-DZ"/>
        </w:rPr>
        <w:t xml:space="preserve"> </w:t>
      </w:r>
      <w:r w:rsidRPr="00AF46BB">
        <w:rPr>
          <w:rFonts w:ascii="Sakkal Majalla" w:hAnsi="Sakkal Majalla" w:cs="Sakkal Majalla" w:hint="cs"/>
          <w:b/>
          <w:bCs/>
          <w:sz w:val="32"/>
          <w:szCs w:val="32"/>
          <w:rtl/>
          <w:lang w:bidi="ar-DZ"/>
        </w:rPr>
        <w:t>المفتاحية</w:t>
      </w:r>
      <w:r w:rsidRPr="00AF46BB">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تخطيط النقل الحضري، سيولة ال</w:t>
      </w:r>
      <w:r w:rsidR="00517E94">
        <w:rPr>
          <w:rFonts w:ascii="Sakkal Majalla" w:hAnsi="Sakkal Majalla" w:cs="Sakkal Majalla" w:hint="cs"/>
          <w:sz w:val="32"/>
          <w:szCs w:val="32"/>
          <w:rtl/>
          <w:lang w:bidi="ar-DZ"/>
        </w:rPr>
        <w:t>حراك التنقلي، الازدحام المروري.</w:t>
      </w:r>
    </w:p>
    <w:p w:rsidR="00AF46BB" w:rsidRPr="0004572B" w:rsidRDefault="00AF46BB" w:rsidP="001C1E3D">
      <w:pPr>
        <w:jc w:val="both"/>
        <w:rPr>
          <w:rFonts w:asciiTheme="majorBidi" w:hAnsiTheme="majorBidi" w:cstheme="majorBidi"/>
          <w:b/>
          <w:bCs/>
          <w:sz w:val="28"/>
          <w:szCs w:val="28"/>
          <w:lang w:val="en-US" w:bidi="ar-DZ"/>
        </w:rPr>
      </w:pPr>
      <w:r w:rsidRPr="0004572B">
        <w:rPr>
          <w:rFonts w:asciiTheme="majorBidi" w:hAnsiTheme="majorBidi" w:cstheme="majorBidi"/>
          <w:b/>
          <w:bCs/>
          <w:sz w:val="28"/>
          <w:szCs w:val="28"/>
          <w:lang w:val="en-US" w:bidi="ar-DZ"/>
        </w:rPr>
        <w:t>Abstract:</w:t>
      </w:r>
    </w:p>
    <w:p w:rsidR="00D60B08" w:rsidRDefault="00AF46BB" w:rsidP="00517E94">
      <w:pPr>
        <w:jc w:val="both"/>
        <w:rPr>
          <w:rFonts w:asciiTheme="majorBidi" w:hAnsiTheme="majorBidi" w:cstheme="majorBidi"/>
          <w:sz w:val="28"/>
          <w:szCs w:val="28"/>
          <w:lang w:val="en-US" w:bidi="ar-DZ"/>
        </w:rPr>
      </w:pPr>
      <w:r w:rsidRPr="00AF46BB">
        <w:rPr>
          <w:rFonts w:asciiTheme="majorBidi" w:hAnsiTheme="majorBidi" w:cstheme="majorBidi"/>
          <w:sz w:val="28"/>
          <w:szCs w:val="28"/>
          <w:lang w:val="en-US" w:bidi="ar-DZ"/>
        </w:rPr>
        <w:t xml:space="preserve">      The aim of this research is to study the role of urban transport planning in the fluidity of mobility based on two main variables: </w:t>
      </w:r>
      <w:r w:rsidR="00517E94">
        <w:rPr>
          <w:rFonts w:asciiTheme="majorBidi" w:hAnsiTheme="majorBidi" w:cstheme="majorBidi" w:hint="cs"/>
          <w:sz w:val="28"/>
          <w:szCs w:val="28"/>
          <w:rtl/>
          <w:lang w:val="en-US" w:bidi="ar-DZ"/>
        </w:rPr>
        <w:t xml:space="preserve"> </w:t>
      </w:r>
      <w:r w:rsidRPr="00AF46BB">
        <w:rPr>
          <w:rFonts w:asciiTheme="majorBidi" w:hAnsiTheme="majorBidi" w:cstheme="majorBidi"/>
          <w:sz w:val="28"/>
          <w:szCs w:val="28"/>
          <w:lang w:val="en-US" w:bidi="ar-DZ"/>
        </w:rPr>
        <w:t>urban transport planning as an independent variable, and the fluidity of mobility as a dependent variable, which was measured through dimensions represented in:</w:t>
      </w:r>
      <w:r w:rsidR="00D60B08">
        <w:rPr>
          <w:rFonts w:asciiTheme="majorBidi" w:hAnsiTheme="majorBidi" w:cstheme="majorBidi"/>
          <w:sz w:val="28"/>
          <w:szCs w:val="28"/>
          <w:lang w:val="en-US" w:bidi="ar-DZ"/>
        </w:rPr>
        <w:t xml:space="preserve"> </w:t>
      </w:r>
      <w:r w:rsidR="00D60B08" w:rsidRPr="00D60B08">
        <w:rPr>
          <w:rFonts w:asciiTheme="majorBidi" w:hAnsiTheme="majorBidi" w:cstheme="majorBidi"/>
          <w:sz w:val="28"/>
          <w:szCs w:val="28"/>
          <w:lang w:val="en-US" w:bidi="ar-DZ"/>
        </w:rPr>
        <w:t>Late arrival of individuals, traffic congestion or during commuting, the sufficiency of public transportation for those who request it, the excess number of private cars, and finally the road capacity.</w:t>
      </w:r>
      <w:r w:rsidR="00D60B08">
        <w:rPr>
          <w:rFonts w:asciiTheme="majorBidi" w:hAnsiTheme="majorBidi" w:cstheme="majorBidi"/>
          <w:sz w:val="28"/>
          <w:szCs w:val="28"/>
          <w:lang w:val="en-US" w:bidi="ar-DZ"/>
        </w:rPr>
        <w:t xml:space="preserve"> </w:t>
      </w:r>
      <w:r w:rsidR="00D60B08" w:rsidRPr="00D60B08">
        <w:rPr>
          <w:rFonts w:asciiTheme="majorBidi" w:hAnsiTheme="majorBidi" w:cstheme="majorBidi"/>
          <w:sz w:val="28"/>
          <w:szCs w:val="28"/>
          <w:lang w:val="en-US" w:bidi="ar-DZ"/>
        </w:rPr>
        <w:t xml:space="preserve">In order to achieve the objectives of the study, </w:t>
      </w:r>
      <w:r w:rsidR="00517E94" w:rsidRPr="00517E94">
        <w:rPr>
          <w:rFonts w:asciiTheme="majorBidi" w:hAnsiTheme="majorBidi" w:cstheme="majorBidi"/>
          <w:sz w:val="28"/>
          <w:szCs w:val="28"/>
          <w:lang w:val="en-US" w:bidi="ar-DZ"/>
        </w:rPr>
        <w:t>a</w:t>
      </w:r>
      <w:r w:rsidR="00517E94">
        <w:rPr>
          <w:rFonts w:asciiTheme="majorBidi" w:hAnsiTheme="majorBidi" w:cstheme="majorBidi"/>
          <w:sz w:val="28"/>
          <w:szCs w:val="28"/>
          <w:lang w:val="en-US" w:bidi="ar-DZ"/>
        </w:rPr>
        <w:t>n online</w:t>
      </w:r>
      <w:r w:rsidR="00D60B08" w:rsidRPr="00D60B08">
        <w:rPr>
          <w:rFonts w:asciiTheme="majorBidi" w:hAnsiTheme="majorBidi" w:cstheme="majorBidi"/>
          <w:sz w:val="28"/>
          <w:szCs w:val="28"/>
          <w:lang w:val="en-US" w:bidi="ar-DZ"/>
        </w:rPr>
        <w:t xml:space="preserve"> questionnaire was designed for a sample of commuters in the city of </w:t>
      </w:r>
      <w:proofErr w:type="spellStart"/>
      <w:r w:rsidR="00D60B08" w:rsidRPr="00D60B08">
        <w:rPr>
          <w:rFonts w:asciiTheme="majorBidi" w:hAnsiTheme="majorBidi" w:cstheme="majorBidi"/>
          <w:sz w:val="28"/>
          <w:szCs w:val="28"/>
          <w:lang w:val="en-US" w:bidi="ar-DZ"/>
        </w:rPr>
        <w:t>Setif</w:t>
      </w:r>
      <w:proofErr w:type="spellEnd"/>
      <w:r w:rsidR="00D60B08" w:rsidRPr="00D60B08">
        <w:rPr>
          <w:rFonts w:asciiTheme="majorBidi" w:hAnsiTheme="majorBidi" w:cstheme="majorBidi"/>
          <w:sz w:val="28"/>
          <w:szCs w:val="28"/>
          <w:lang w:val="en-US" w:bidi="ar-DZ"/>
        </w:rPr>
        <w:t>. This questionnaire was distributed on social media sites, where the sample consisted of 62 units and was built according to the variables of the field study. A number of statistical methods were also used to find out</w:t>
      </w:r>
      <w:r w:rsidR="00D60B08">
        <w:rPr>
          <w:rFonts w:asciiTheme="majorBidi" w:hAnsiTheme="majorBidi" w:cstheme="majorBidi"/>
          <w:sz w:val="28"/>
          <w:szCs w:val="28"/>
          <w:lang w:val="en-US" w:bidi="ar-DZ"/>
        </w:rPr>
        <w:t xml:space="preserve"> </w:t>
      </w:r>
      <w:r w:rsidR="00D60B08" w:rsidRPr="00D60B08">
        <w:rPr>
          <w:rFonts w:asciiTheme="majorBidi" w:hAnsiTheme="majorBidi" w:cstheme="majorBidi"/>
          <w:sz w:val="28"/>
          <w:szCs w:val="28"/>
          <w:lang w:val="en-US" w:bidi="ar-DZ"/>
        </w:rPr>
        <w:t xml:space="preserve">The results obtained, such as percentages and graphs, also proved that the city of </w:t>
      </w:r>
      <w:proofErr w:type="spellStart"/>
      <w:r w:rsidR="00D60B08" w:rsidRPr="00D60B08">
        <w:rPr>
          <w:rFonts w:asciiTheme="majorBidi" w:hAnsiTheme="majorBidi" w:cstheme="majorBidi"/>
          <w:sz w:val="28"/>
          <w:szCs w:val="28"/>
          <w:lang w:val="en-US" w:bidi="ar-DZ"/>
        </w:rPr>
        <w:t>Setif</w:t>
      </w:r>
      <w:proofErr w:type="spellEnd"/>
      <w:r w:rsidR="00D60B08" w:rsidRPr="00D60B08">
        <w:rPr>
          <w:rFonts w:asciiTheme="majorBidi" w:hAnsiTheme="majorBidi" w:cstheme="majorBidi"/>
          <w:sz w:val="28"/>
          <w:szCs w:val="28"/>
          <w:lang w:val="en-US" w:bidi="ar-DZ"/>
        </w:rPr>
        <w:t xml:space="preserve"> suffers from problems in transportation planning, which in turn led to problems in the fluidity of transportation movement by reducing it, and thus the essential role of urban transportation planning in the fluidity of transportation movement.</w:t>
      </w:r>
    </w:p>
    <w:p w:rsidR="00517E94" w:rsidRPr="00517E94" w:rsidRDefault="00517E94" w:rsidP="00517E94">
      <w:pPr>
        <w:jc w:val="both"/>
        <w:rPr>
          <w:rFonts w:asciiTheme="majorBidi" w:hAnsiTheme="majorBidi" w:cstheme="majorBidi"/>
          <w:sz w:val="28"/>
          <w:szCs w:val="28"/>
          <w:lang w:val="en-US" w:bidi="ar-DZ"/>
        </w:rPr>
      </w:pPr>
      <w:r w:rsidRPr="00517E94">
        <w:rPr>
          <w:rFonts w:asciiTheme="majorBidi" w:hAnsiTheme="majorBidi" w:cstheme="majorBidi"/>
          <w:b/>
          <w:bCs/>
          <w:sz w:val="28"/>
          <w:szCs w:val="28"/>
          <w:lang w:val="en-US" w:bidi="ar-DZ"/>
        </w:rPr>
        <w:t>Key words:</w:t>
      </w:r>
      <w:r>
        <w:rPr>
          <w:rFonts w:asciiTheme="majorBidi" w:hAnsiTheme="majorBidi" w:cstheme="majorBidi"/>
          <w:sz w:val="28"/>
          <w:szCs w:val="28"/>
          <w:lang w:val="en-US" w:bidi="ar-DZ"/>
        </w:rPr>
        <w:t xml:space="preserve"> urban transport planning, fluidity of mobility, traffic congestion.</w:t>
      </w:r>
    </w:p>
    <w:sectPr w:rsidR="00517E94" w:rsidRPr="00517E94" w:rsidSect="00B74C0E">
      <w:footerReference w:type="default" r:id="rId7"/>
      <w:pgSz w:w="11906" w:h="16838"/>
      <w:pgMar w:top="1417" w:right="1417" w:bottom="1417" w:left="1417" w:header="708" w:footer="283" w:gutter="0"/>
      <w:pgBorders w:offsetFrom="page">
        <w:top w:val="single" w:sz="18" w:space="24" w:color="auto"/>
        <w:left w:val="single" w:sz="18" w:space="24" w:color="auto"/>
        <w:bottom w:val="single" w:sz="18" w:space="24" w:color="auto"/>
        <w:right w:val="single" w:sz="18" w:space="24" w:color="auto"/>
      </w:pgBorders>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2D" w:rsidRDefault="00B3782D" w:rsidP="0004572B">
      <w:pPr>
        <w:spacing w:after="0" w:line="240" w:lineRule="auto"/>
      </w:pPr>
      <w:r>
        <w:separator/>
      </w:r>
    </w:p>
  </w:endnote>
  <w:endnote w:type="continuationSeparator" w:id="0">
    <w:p w:rsidR="00B3782D" w:rsidRDefault="00B3782D" w:rsidP="0004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337365"/>
      <w:docPartObj>
        <w:docPartGallery w:val="Page Numbers (Bottom of Page)"/>
        <w:docPartUnique/>
      </w:docPartObj>
    </w:sdtPr>
    <w:sdtEndPr/>
    <w:sdtContent>
      <w:p w:rsidR="0004572B" w:rsidRDefault="00F05EEB">
        <w:pPr>
          <w:pStyle w:val="Footer"/>
          <w:jc w:val="center"/>
        </w:pPr>
        <w:r>
          <w:fldChar w:fldCharType="begin"/>
        </w:r>
        <w:r>
          <w:instrText xml:space="preserve"> PAGE   \* MERGEFORMAT </w:instrText>
        </w:r>
        <w:r>
          <w:fldChar w:fldCharType="separate"/>
        </w:r>
        <w:r w:rsidR="00B74C0E">
          <w:rPr>
            <w:noProof/>
          </w:rPr>
          <w:t>78</w:t>
        </w:r>
        <w:r>
          <w:rPr>
            <w:noProof/>
          </w:rPr>
          <w:fldChar w:fldCharType="end"/>
        </w:r>
      </w:p>
    </w:sdtContent>
  </w:sdt>
  <w:p w:rsidR="0004572B" w:rsidRDefault="00045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2D" w:rsidRDefault="00B3782D" w:rsidP="0004572B">
      <w:pPr>
        <w:spacing w:after="0" w:line="240" w:lineRule="auto"/>
      </w:pPr>
      <w:r>
        <w:separator/>
      </w:r>
    </w:p>
  </w:footnote>
  <w:footnote w:type="continuationSeparator" w:id="0">
    <w:p w:rsidR="00B3782D" w:rsidRDefault="00B3782D" w:rsidP="00045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46BB"/>
    <w:rsid w:val="00006CB4"/>
    <w:rsid w:val="0004572B"/>
    <w:rsid w:val="000564D0"/>
    <w:rsid w:val="001C1E3D"/>
    <w:rsid w:val="001D5C87"/>
    <w:rsid w:val="00223698"/>
    <w:rsid w:val="00223F0B"/>
    <w:rsid w:val="00342313"/>
    <w:rsid w:val="00491D66"/>
    <w:rsid w:val="00517E94"/>
    <w:rsid w:val="00575372"/>
    <w:rsid w:val="005B6390"/>
    <w:rsid w:val="00650696"/>
    <w:rsid w:val="006E1C88"/>
    <w:rsid w:val="00726D92"/>
    <w:rsid w:val="00905072"/>
    <w:rsid w:val="009C0F5E"/>
    <w:rsid w:val="00A07C14"/>
    <w:rsid w:val="00AF08BE"/>
    <w:rsid w:val="00AF46BB"/>
    <w:rsid w:val="00B070F0"/>
    <w:rsid w:val="00B3782D"/>
    <w:rsid w:val="00B74C0E"/>
    <w:rsid w:val="00D35042"/>
    <w:rsid w:val="00D60B08"/>
    <w:rsid w:val="00E40BAA"/>
    <w:rsid w:val="00F05E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57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572B"/>
  </w:style>
  <w:style w:type="paragraph" w:styleId="Footer">
    <w:name w:val="footer"/>
    <w:basedOn w:val="Normal"/>
    <w:link w:val="FooterChar"/>
    <w:uiPriority w:val="99"/>
    <w:unhideWhenUsed/>
    <w:rsid w:val="00045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07938">
      <w:bodyDiv w:val="1"/>
      <w:marLeft w:val="0"/>
      <w:marRight w:val="0"/>
      <w:marTop w:val="0"/>
      <w:marBottom w:val="0"/>
      <w:divBdr>
        <w:top w:val="none" w:sz="0" w:space="0" w:color="auto"/>
        <w:left w:val="none" w:sz="0" w:space="0" w:color="auto"/>
        <w:bottom w:val="none" w:sz="0" w:space="0" w:color="auto"/>
        <w:right w:val="none" w:sz="0" w:space="0" w:color="auto"/>
      </w:divBdr>
    </w:div>
    <w:div w:id="1311862230">
      <w:bodyDiv w:val="1"/>
      <w:marLeft w:val="0"/>
      <w:marRight w:val="0"/>
      <w:marTop w:val="0"/>
      <w:marBottom w:val="0"/>
      <w:divBdr>
        <w:top w:val="none" w:sz="0" w:space="0" w:color="auto"/>
        <w:left w:val="none" w:sz="0" w:space="0" w:color="auto"/>
        <w:bottom w:val="none" w:sz="0" w:space="0" w:color="auto"/>
        <w:right w:val="none" w:sz="0" w:space="0" w:color="auto"/>
      </w:divBdr>
    </w:div>
    <w:div w:id="1776055416">
      <w:bodyDiv w:val="1"/>
      <w:marLeft w:val="0"/>
      <w:marRight w:val="0"/>
      <w:marTop w:val="0"/>
      <w:marBottom w:val="0"/>
      <w:divBdr>
        <w:top w:val="none" w:sz="0" w:space="0" w:color="auto"/>
        <w:left w:val="none" w:sz="0" w:space="0" w:color="auto"/>
        <w:bottom w:val="none" w:sz="0" w:space="0" w:color="auto"/>
        <w:right w:val="none" w:sz="0" w:space="0" w:color="auto"/>
      </w:divBdr>
    </w:div>
    <w:div w:id="194650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341</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setif</dc:creator>
  <cp:lastModifiedBy>setif</cp:lastModifiedBy>
  <cp:revision>13</cp:revision>
  <cp:lastPrinted>2025-06-25T17:22:00Z</cp:lastPrinted>
  <dcterms:created xsi:type="dcterms:W3CDTF">2025-06-16T13:55:00Z</dcterms:created>
  <dcterms:modified xsi:type="dcterms:W3CDTF">2025-07-14T14:18:00Z</dcterms:modified>
</cp:coreProperties>
</file>