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4C537" w14:textId="77777777" w:rsidR="00BC4839" w:rsidRDefault="00C02ADB" w:rsidP="00BC4839">
      <w:pPr>
        <w:jc w:val="center"/>
        <w:rPr>
          <w:rFonts w:ascii="TimesNewRomanPS-BoldMT" w:eastAsia="Times New Roman" w:hAnsi="TimesNewRomanPS-BoldMT" w:cs="Times New Roman"/>
          <w:b/>
          <w:bCs/>
          <w:color w:val="000000"/>
          <w:sz w:val="28"/>
          <w:szCs w:val="28"/>
        </w:rPr>
      </w:pPr>
      <w:r>
        <w:rPr>
          <w:b/>
          <w:bCs/>
          <w:noProof/>
          <w:lang w:val="fr-CA" w:eastAsia="fr-CA"/>
        </w:rPr>
        <w:drawing>
          <wp:anchor distT="0" distB="0" distL="114300" distR="114300" simplePos="0" relativeHeight="251691008" behindDoc="0" locked="0" layoutInCell="1" allowOverlap="1" wp14:anchorId="7C2F297D" wp14:editId="3857A5B5">
            <wp:simplePos x="0" y="0"/>
            <wp:positionH relativeFrom="page">
              <wp:posOffset>330740</wp:posOffset>
            </wp:positionH>
            <wp:positionV relativeFrom="paragraph">
              <wp:posOffset>249528</wp:posOffset>
            </wp:positionV>
            <wp:extent cx="1760706" cy="99908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706" cy="999089"/>
                    </a:xfrm>
                    <a:prstGeom prst="rect">
                      <a:avLst/>
                    </a:prstGeom>
                    <a:noFill/>
                    <a:ln w="9525">
                      <a:noFill/>
                      <a:miter lim="800000"/>
                      <a:headEnd/>
                      <a:tailEnd/>
                    </a:ln>
                  </pic:spPr>
                </pic:pic>
              </a:graphicData>
            </a:graphic>
          </wp:anchor>
        </w:drawing>
      </w:r>
      <w:r w:rsidR="00BA5E9D" w:rsidRPr="00BA5E9D">
        <w:rPr>
          <w:rFonts w:ascii="TimesNewRomanPS-BoldMT" w:eastAsia="Times New Roman" w:hAnsi="TimesNewRomanPS-BoldMT" w:cs="Times New Roman"/>
          <w:b/>
          <w:bCs/>
          <w:color w:val="000000"/>
          <w:sz w:val="28"/>
          <w:szCs w:val="28"/>
        </w:rPr>
        <w:t xml:space="preserve">UNIVERSITE FERHAT ABBAS - SETIF 1 </w:t>
      </w:r>
    </w:p>
    <w:p w14:paraId="595E9ACF" w14:textId="77777777" w:rsidR="00BA5E9D" w:rsidRPr="00BA5E9D" w:rsidRDefault="00BC4839" w:rsidP="00C02ADB">
      <w:pPr>
        <w:spacing w:after="0" w:line="240" w:lineRule="auto"/>
        <w:jc w:val="center"/>
        <w:rPr>
          <w:rFonts w:ascii="TimesNewRomanPS-BoldMT" w:eastAsia="Times New Roman" w:hAnsi="TimesNewRomanPS-BoldMT" w:cs="Times New Roman"/>
          <w:b/>
          <w:bCs/>
          <w:color w:val="000000"/>
          <w:sz w:val="28"/>
          <w:szCs w:val="28"/>
        </w:rPr>
      </w:pPr>
      <w:r>
        <w:rPr>
          <w:b/>
          <w:bCs/>
          <w:noProof/>
          <w:lang w:val="fr-CA" w:eastAsia="fr-CA"/>
        </w:rPr>
        <w:drawing>
          <wp:anchor distT="0" distB="0" distL="114300" distR="114300" simplePos="0" relativeHeight="251693056" behindDoc="0" locked="0" layoutInCell="1" allowOverlap="1" wp14:anchorId="157CEFFE" wp14:editId="750F9194">
            <wp:simplePos x="0" y="0"/>
            <wp:positionH relativeFrom="page">
              <wp:posOffset>5339026</wp:posOffset>
            </wp:positionH>
            <wp:positionV relativeFrom="paragraph">
              <wp:posOffset>13430</wp:posOffset>
            </wp:positionV>
            <wp:extent cx="1760706" cy="999089"/>
            <wp:effectExtent l="0" t="0" r="0" b="0"/>
            <wp:wrapNone/>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706" cy="999089"/>
                    </a:xfrm>
                    <a:prstGeom prst="rect">
                      <a:avLst/>
                    </a:prstGeom>
                    <a:noFill/>
                    <a:ln w="9525">
                      <a:noFill/>
                      <a:miter lim="800000"/>
                      <a:headEnd/>
                      <a:tailEnd/>
                    </a:ln>
                  </pic:spPr>
                </pic:pic>
              </a:graphicData>
            </a:graphic>
          </wp:anchor>
        </w:drawing>
      </w:r>
      <w:r w:rsidR="00BA5E9D" w:rsidRPr="00BA5E9D">
        <w:rPr>
          <w:rFonts w:ascii="TimesNewRomanPS-BoldMT" w:eastAsia="Times New Roman" w:hAnsi="TimesNewRomanPS-BoldMT" w:cs="Times New Roman"/>
          <w:b/>
          <w:bCs/>
          <w:color w:val="000000"/>
          <w:sz w:val="28"/>
          <w:szCs w:val="28"/>
        </w:rPr>
        <w:t>FACULTE DES SCIENCES</w:t>
      </w:r>
    </w:p>
    <w:p w14:paraId="1D65CA26" w14:textId="77777777" w:rsidR="00BA5E9D" w:rsidRPr="00BA5E9D" w:rsidRDefault="00BA5E9D" w:rsidP="00C02ADB">
      <w:pPr>
        <w:spacing w:after="0" w:line="240" w:lineRule="auto"/>
        <w:jc w:val="center"/>
        <w:rPr>
          <w:rFonts w:ascii="TimesNewRomanPS-BoldMT" w:eastAsia="Times New Roman" w:hAnsi="TimesNewRomanPS-BoldMT" w:cs="Times New Roman"/>
          <w:b/>
          <w:bCs/>
          <w:color w:val="000000"/>
          <w:sz w:val="28"/>
          <w:szCs w:val="28"/>
        </w:rPr>
      </w:pPr>
    </w:p>
    <w:p w14:paraId="6508CA33" w14:textId="77777777" w:rsidR="00BA5E9D" w:rsidRPr="00BA5E9D" w:rsidRDefault="00BA5E9D" w:rsidP="00C02ADB">
      <w:pPr>
        <w:spacing w:after="0" w:line="240" w:lineRule="auto"/>
        <w:jc w:val="center"/>
        <w:rPr>
          <w:rFonts w:ascii="TimesNewRomanPS-BoldMT" w:eastAsia="Times New Roman" w:hAnsi="TimesNewRomanPS-BoldMT" w:cs="Times New Roman"/>
          <w:b/>
          <w:bCs/>
          <w:color w:val="000000"/>
          <w:sz w:val="28"/>
          <w:szCs w:val="28"/>
        </w:rPr>
      </w:pPr>
      <w:r w:rsidRPr="00BA5E9D">
        <w:rPr>
          <w:rFonts w:ascii="TimesNewRomanPS-BoldMT" w:eastAsia="Times New Roman" w:hAnsi="TimesNewRomanPS-BoldMT" w:cs="Times New Roman"/>
          <w:b/>
          <w:bCs/>
          <w:color w:val="000000"/>
          <w:sz w:val="28"/>
          <w:szCs w:val="28"/>
        </w:rPr>
        <w:t>DEPARTEMENT : CHIMIE</w:t>
      </w:r>
    </w:p>
    <w:p w14:paraId="1D4201C9" w14:textId="77777777" w:rsidR="00BA5E9D" w:rsidRPr="00BA5E9D" w:rsidRDefault="00BA5E9D" w:rsidP="00BA5E9D">
      <w:pPr>
        <w:spacing w:after="0" w:line="240" w:lineRule="auto"/>
        <w:jc w:val="center"/>
        <w:rPr>
          <w:rFonts w:ascii="TimesNewRomanPS-BoldMT" w:eastAsia="Times New Roman" w:hAnsi="TimesNewRomanPS-BoldMT" w:cs="Times New Roman"/>
          <w:b/>
          <w:bCs/>
          <w:color w:val="000000"/>
          <w:sz w:val="28"/>
          <w:szCs w:val="28"/>
        </w:rPr>
      </w:pPr>
    </w:p>
    <w:p w14:paraId="084B4E25" w14:textId="77777777" w:rsidR="00BA5E9D" w:rsidRPr="00BA5E9D" w:rsidRDefault="00BA5E9D" w:rsidP="00BA5E9D">
      <w:pPr>
        <w:spacing w:after="0" w:line="240" w:lineRule="auto"/>
        <w:jc w:val="center"/>
        <w:rPr>
          <w:rFonts w:ascii="TimesNewRomanPS-BoldMT" w:eastAsia="Times New Roman" w:hAnsi="TimesNewRomanPS-BoldMT" w:cs="Times New Roman"/>
          <w:b/>
          <w:bCs/>
          <w:color w:val="000000"/>
          <w:sz w:val="28"/>
          <w:szCs w:val="28"/>
        </w:rPr>
      </w:pPr>
      <w:r w:rsidRPr="00BA5E9D">
        <w:rPr>
          <w:rFonts w:ascii="TimesNewRomanPS-BoldMT" w:eastAsia="Times New Roman" w:hAnsi="TimesNewRomanPS-BoldMT" w:cs="Times New Roman"/>
          <w:b/>
          <w:bCs/>
          <w:color w:val="000000"/>
          <w:sz w:val="28"/>
          <w:szCs w:val="28"/>
        </w:rPr>
        <w:t>MEMOIRE DE MASTER</w:t>
      </w:r>
    </w:p>
    <w:p w14:paraId="4C0197EA" w14:textId="77777777" w:rsidR="00BA5E9D" w:rsidRPr="00BA5E9D" w:rsidRDefault="00BA5E9D" w:rsidP="00BA5E9D">
      <w:pPr>
        <w:spacing w:after="0" w:line="240" w:lineRule="auto"/>
        <w:jc w:val="center"/>
        <w:rPr>
          <w:rFonts w:ascii="TimesNewRomanPS-BoldMT" w:eastAsia="Times New Roman" w:hAnsi="TimesNewRomanPS-BoldMT" w:cs="Times New Roman"/>
          <w:b/>
          <w:bCs/>
          <w:color w:val="000000"/>
          <w:sz w:val="28"/>
          <w:szCs w:val="28"/>
        </w:rPr>
      </w:pPr>
    </w:p>
    <w:p w14:paraId="742DC7DE" w14:textId="77777777" w:rsidR="0033262F" w:rsidRDefault="0033262F" w:rsidP="00BA5E9D">
      <w:pPr>
        <w:spacing w:after="0" w:line="240" w:lineRule="auto"/>
        <w:jc w:val="center"/>
        <w:rPr>
          <w:rFonts w:ascii="TimesNewRomanPS-BoldMT" w:eastAsia="Times New Roman" w:hAnsi="TimesNewRomanPS-BoldMT" w:cs="Times New Roman"/>
          <w:b/>
          <w:bCs/>
          <w:color w:val="000000"/>
          <w:sz w:val="28"/>
          <w:szCs w:val="28"/>
        </w:rPr>
      </w:pPr>
    </w:p>
    <w:p w14:paraId="1B598404" w14:textId="77777777" w:rsidR="0033262F" w:rsidRDefault="0033262F" w:rsidP="00BA5E9D">
      <w:pPr>
        <w:spacing w:after="0" w:line="240" w:lineRule="auto"/>
        <w:jc w:val="center"/>
        <w:rPr>
          <w:rFonts w:ascii="TimesNewRomanPS-BoldMT" w:eastAsia="Times New Roman" w:hAnsi="TimesNewRomanPS-BoldMT" w:cs="Times New Roman"/>
          <w:b/>
          <w:bCs/>
          <w:color w:val="000000"/>
          <w:sz w:val="28"/>
          <w:szCs w:val="28"/>
        </w:rPr>
      </w:pPr>
    </w:p>
    <w:p w14:paraId="542A4460" w14:textId="77777777" w:rsidR="00BA5E9D" w:rsidRPr="001377DA" w:rsidRDefault="00BA5E9D" w:rsidP="00BA5E9D">
      <w:pPr>
        <w:spacing w:after="0" w:line="240" w:lineRule="auto"/>
        <w:jc w:val="center"/>
        <w:rPr>
          <w:rFonts w:ascii="TimesNewRomanPSMT" w:eastAsia="Times New Roman" w:hAnsi="TimesNewRomanPSMT" w:cs="Times New Roman"/>
          <w:color w:val="000000"/>
          <w:sz w:val="26"/>
          <w:szCs w:val="26"/>
        </w:rPr>
      </w:pPr>
      <w:r w:rsidRPr="001377DA">
        <w:rPr>
          <w:rFonts w:ascii="TimesNewRomanPS-BoldMT" w:eastAsia="Times New Roman" w:hAnsi="TimesNewRomanPS-BoldMT" w:cs="Times New Roman"/>
          <w:b/>
          <w:bCs/>
          <w:color w:val="000000"/>
          <w:sz w:val="26"/>
          <w:szCs w:val="26"/>
        </w:rPr>
        <w:t xml:space="preserve">DOMAINE </w:t>
      </w:r>
      <w:r w:rsidRPr="001377DA">
        <w:rPr>
          <w:rFonts w:ascii="TimesNewRomanPSMT" w:eastAsia="Times New Roman" w:hAnsi="TimesNewRomanPSMT" w:cs="Times New Roman"/>
          <w:color w:val="000000"/>
          <w:sz w:val="26"/>
          <w:szCs w:val="26"/>
        </w:rPr>
        <w:t xml:space="preserve">: sciences de la matière </w:t>
      </w:r>
    </w:p>
    <w:p w14:paraId="748DF62E" w14:textId="77777777" w:rsidR="00BA5E9D" w:rsidRPr="001377DA" w:rsidRDefault="00BA5E9D" w:rsidP="00BA5E9D">
      <w:pPr>
        <w:spacing w:after="0" w:line="240" w:lineRule="auto"/>
        <w:jc w:val="center"/>
        <w:rPr>
          <w:rFonts w:ascii="TimesNewRomanPSMT" w:eastAsia="Times New Roman" w:hAnsi="TimesNewRomanPSMT" w:cs="Times New Roman"/>
          <w:color w:val="000000"/>
          <w:sz w:val="26"/>
          <w:szCs w:val="26"/>
        </w:rPr>
      </w:pPr>
      <w:r w:rsidRPr="001377DA">
        <w:rPr>
          <w:rFonts w:ascii="TimesNewRomanPS-BoldMT" w:eastAsia="Times New Roman" w:hAnsi="TimesNewRomanPS-BoldMT" w:cs="Times New Roman"/>
          <w:b/>
          <w:bCs/>
          <w:color w:val="000000"/>
          <w:sz w:val="26"/>
          <w:szCs w:val="26"/>
        </w:rPr>
        <w:t xml:space="preserve">FILIERE </w:t>
      </w:r>
      <w:r w:rsidRPr="001377DA">
        <w:rPr>
          <w:rFonts w:ascii="TimesNewRomanPSMT" w:eastAsia="Times New Roman" w:hAnsi="TimesNewRomanPSMT" w:cs="Times New Roman"/>
          <w:color w:val="000000"/>
          <w:sz w:val="26"/>
          <w:szCs w:val="26"/>
        </w:rPr>
        <w:t xml:space="preserve">: chimie fondamentale </w:t>
      </w:r>
    </w:p>
    <w:p w14:paraId="3EE2C234" w14:textId="77F50976" w:rsidR="00AC6997" w:rsidRDefault="00BA5E9D" w:rsidP="00AC6997">
      <w:pPr>
        <w:spacing w:after="0" w:line="240" w:lineRule="auto"/>
        <w:jc w:val="center"/>
        <w:rPr>
          <w:rFonts w:ascii="TimesNewRomanPSMT" w:eastAsia="Times New Roman" w:hAnsi="TimesNewRomanPSMT" w:cs="Times New Roman"/>
          <w:color w:val="000000"/>
          <w:sz w:val="28"/>
          <w:szCs w:val="28"/>
        </w:rPr>
      </w:pPr>
      <w:r w:rsidRPr="001377DA">
        <w:rPr>
          <w:rFonts w:ascii="TimesNewRomanPS-BoldMT" w:eastAsia="Times New Roman" w:hAnsi="TimesNewRomanPS-BoldMT" w:cs="Times New Roman"/>
          <w:b/>
          <w:bCs/>
          <w:color w:val="000000"/>
          <w:sz w:val="26"/>
          <w:szCs w:val="26"/>
        </w:rPr>
        <w:t xml:space="preserve">SPECIALITE </w:t>
      </w:r>
      <w:r w:rsidRPr="001377DA">
        <w:rPr>
          <w:rFonts w:ascii="TimesNewRomanPSMT" w:eastAsia="Times New Roman" w:hAnsi="TimesNewRomanPSMT" w:cs="Times New Roman"/>
          <w:color w:val="000000"/>
          <w:sz w:val="26"/>
          <w:szCs w:val="26"/>
        </w:rPr>
        <w:t>: chimie pharmaceutique</w:t>
      </w:r>
    </w:p>
    <w:p w14:paraId="4E5289A7" w14:textId="77777777" w:rsidR="00AC6997" w:rsidRDefault="00AC6997" w:rsidP="001377DA">
      <w:pPr>
        <w:spacing w:after="0" w:line="240" w:lineRule="auto"/>
        <w:rPr>
          <w:rFonts w:ascii="TimesNewRomanPSMT" w:eastAsia="Times New Roman" w:hAnsi="TimesNewRomanPSMT" w:cs="Times New Roman"/>
          <w:color w:val="000000"/>
          <w:sz w:val="28"/>
          <w:szCs w:val="28"/>
        </w:rPr>
      </w:pPr>
    </w:p>
    <w:p w14:paraId="557FB99C" w14:textId="0C387F9A" w:rsidR="00DD0B54" w:rsidRPr="00AC6997" w:rsidRDefault="00AC6997" w:rsidP="00DD0B54">
      <w:pPr>
        <w:spacing w:after="0" w:line="240" w:lineRule="auto"/>
        <w:jc w:val="center"/>
        <w:rPr>
          <w:rFonts w:asciiTheme="majorBidi" w:eastAsia="Times New Roman" w:hAnsiTheme="majorBidi" w:cstheme="majorBidi"/>
          <w:b/>
          <w:bCs/>
          <w:color w:val="000000"/>
          <w:sz w:val="32"/>
          <w:szCs w:val="32"/>
        </w:rPr>
      </w:pPr>
      <w:r w:rsidRPr="00AC6997">
        <w:rPr>
          <w:rFonts w:asciiTheme="majorBidi" w:eastAsia="Times New Roman" w:hAnsiTheme="majorBidi" w:cstheme="majorBidi"/>
          <w:b/>
          <w:bCs/>
          <w:color w:val="000000"/>
          <w:sz w:val="32"/>
          <w:szCs w:val="32"/>
        </w:rPr>
        <w:t>Thème</w:t>
      </w:r>
    </w:p>
    <w:p w14:paraId="3D6196DF" w14:textId="6E83F655" w:rsidR="00FE3F37" w:rsidRPr="00FE3F37" w:rsidRDefault="00DD0B54" w:rsidP="00FE3F37">
      <w:pPr>
        <w:rPr>
          <w:sz w:val="28"/>
          <w:szCs w:val="28"/>
        </w:rPr>
      </w:pPr>
      <w:r>
        <w:rPr>
          <w:noProof/>
          <w:sz w:val="28"/>
          <w:szCs w:val="28"/>
          <w:lang w:val="fr-CA" w:eastAsia="fr-CA"/>
        </w:rPr>
        <mc:AlternateContent>
          <mc:Choice Requires="wps">
            <w:drawing>
              <wp:anchor distT="0" distB="0" distL="114300" distR="114300" simplePos="0" relativeHeight="251657216" behindDoc="0" locked="0" layoutInCell="1" allowOverlap="1" wp14:anchorId="41A31F3E" wp14:editId="5F293601">
                <wp:simplePos x="0" y="0"/>
                <wp:positionH relativeFrom="column">
                  <wp:posOffset>76052</wp:posOffset>
                </wp:positionH>
                <wp:positionV relativeFrom="paragraph">
                  <wp:posOffset>166060</wp:posOffset>
                </wp:positionV>
                <wp:extent cx="5859145" cy="1105727"/>
                <wp:effectExtent l="19050" t="19050" r="27305" b="184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145" cy="1105727"/>
                        </a:xfrm>
                        <a:prstGeom prst="roundRect">
                          <a:avLst>
                            <a:gd name="adj" fmla="val 16667"/>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5C0DF5" w14:textId="60EB74F1" w:rsidR="005E38DE" w:rsidRPr="001377DA" w:rsidRDefault="005E38DE" w:rsidP="00DD0B54">
                            <w:pPr>
                              <w:tabs>
                                <w:tab w:val="left" w:pos="465"/>
                                <w:tab w:val="center" w:pos="4535"/>
                                <w:tab w:val="left" w:pos="4845"/>
                              </w:tabs>
                              <w:spacing w:before="120" w:after="0" w:line="360" w:lineRule="auto"/>
                              <w:jc w:val="center"/>
                              <w:rPr>
                                <w:rFonts w:ascii="Times New Roman" w:eastAsia="Rockwell" w:hAnsi="Times New Roman" w:cs="Times New Roman"/>
                                <w:b/>
                                <w:bCs/>
                                <w:i/>
                                <w:iCs/>
                                <w:sz w:val="28"/>
                                <w:szCs w:val="28"/>
                              </w:rPr>
                            </w:pPr>
                            <w:r w:rsidRPr="001377DA">
                              <w:rPr>
                                <w:rFonts w:ascii="Times New Roman" w:hAnsi="Times New Roman" w:cs="Times New Roman"/>
                                <w:b/>
                                <w:bCs/>
                                <w:sz w:val="28"/>
                                <w:szCs w:val="28"/>
                              </w:rPr>
                              <w:t>Synthèse de nouveaux complexes dérivés de l’acide déhydroacétique, calcul théorique, Docking moléculaire et prédiction in silico du potentiel d'inhibition du SARS-CoV-2</w:t>
                            </w:r>
                          </w:p>
                          <w:p w14:paraId="78904EA3" w14:textId="77777777" w:rsidR="005E38DE" w:rsidRPr="00DD0B54" w:rsidRDefault="005E38DE" w:rsidP="00DD0B54">
                            <w:pPr>
                              <w:spacing w:before="120" w:after="0" w:line="360" w:lineRule="auto"/>
                              <w:rPr>
                                <w:rFonts w:ascii="Times New Roman" w:hAnsi="Times New Roman" w:cs="Times New Roman"/>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1A31F3E" id="AutoShape 5" o:spid="_x0000_s1026" style="position:absolute;margin-left:6pt;margin-top:13.1pt;width:461.35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" fillcolor="white [3201]" strokecolor="#c0504d [3205]" strokeweight="2.5pt">
                <v:shadow color="#868686"/>
                <v:textbox>
                  <w:txbxContent>
                    <w:p w14:paraId="3A5C0DF5" w14:textId="60EB74F1" w:rsidR="005E38DE" w:rsidRPr="001377DA" w:rsidRDefault="005E38DE" w:rsidP="00DD0B54">
                      <w:pPr>
                        <w:tabs>
                          <w:tab w:val="left" w:pos="465"/>
                          <w:tab w:val="center" w:pos="4535"/>
                          <w:tab w:val="left" w:pos="4845"/>
                        </w:tabs>
                        <w:spacing w:before="120" w:after="0" w:line="360" w:lineRule="auto"/>
                        <w:jc w:val="center"/>
                        <w:rPr>
                          <w:rFonts w:ascii="Times New Roman" w:eastAsia="Rockwell" w:hAnsi="Times New Roman" w:cs="Times New Roman"/>
                          <w:b/>
                          <w:bCs/>
                          <w:i/>
                          <w:iCs/>
                          <w:sz w:val="28"/>
                          <w:szCs w:val="28"/>
                        </w:rPr>
                      </w:pPr>
                      <w:r w:rsidRPr="001377DA">
                        <w:rPr>
                          <w:rFonts w:ascii="Times New Roman" w:hAnsi="Times New Roman" w:cs="Times New Roman"/>
                          <w:b/>
                          <w:bCs/>
                          <w:sz w:val="28"/>
                          <w:szCs w:val="28"/>
                        </w:rPr>
                        <w:t>Synthèse de nouveaux complexes dérivés de l’acide déhydroacétique, calcul théorique, Docking moléculaire et prédiction in silico du potentiel d'inhibition du SARS-CoV-2</w:t>
                      </w:r>
                    </w:p>
                    <w:p w14:paraId="78904EA3" w14:textId="77777777" w:rsidR="005E38DE" w:rsidRPr="00DD0B54" w:rsidRDefault="005E38DE" w:rsidP="00DD0B54">
                      <w:pPr>
                        <w:spacing w:before="120" w:after="0" w:line="360" w:lineRule="auto"/>
                        <w:rPr>
                          <w:rFonts w:ascii="Times New Roman" w:hAnsi="Times New Roman" w:cs="Times New Roman"/>
                          <w:b/>
                          <w:bCs/>
                          <w:sz w:val="32"/>
                          <w:szCs w:val="32"/>
                        </w:rPr>
                      </w:pPr>
                    </w:p>
                  </w:txbxContent>
                </v:textbox>
              </v:roundrect>
            </w:pict>
          </mc:Fallback>
        </mc:AlternateContent>
      </w:r>
    </w:p>
    <w:p w14:paraId="63E5BCA1" w14:textId="77777777" w:rsidR="00FE3F37" w:rsidRPr="00FE3F37" w:rsidRDefault="00FE3F37" w:rsidP="00FE3F37">
      <w:pPr>
        <w:rPr>
          <w:sz w:val="28"/>
          <w:szCs w:val="28"/>
        </w:rPr>
      </w:pPr>
    </w:p>
    <w:p w14:paraId="7F826199" w14:textId="77777777" w:rsidR="00FE3F37" w:rsidRPr="00FE3F37" w:rsidRDefault="00FE3F37" w:rsidP="00FE3F37">
      <w:pPr>
        <w:rPr>
          <w:sz w:val="28"/>
          <w:szCs w:val="28"/>
        </w:rPr>
      </w:pPr>
    </w:p>
    <w:p w14:paraId="47E7271D" w14:textId="77777777" w:rsidR="00FE3F37" w:rsidRPr="00FE3F37" w:rsidRDefault="00FE3F37" w:rsidP="00FE3F37">
      <w:pPr>
        <w:rPr>
          <w:sz w:val="28"/>
          <w:szCs w:val="28"/>
        </w:rPr>
      </w:pPr>
    </w:p>
    <w:p w14:paraId="326E04CA" w14:textId="0888F7FC" w:rsidR="00587B7D" w:rsidRPr="001377DA" w:rsidRDefault="00587B7D" w:rsidP="00587B7D">
      <w:pPr>
        <w:rPr>
          <w:rFonts w:ascii="TimesNewRomanPSMT" w:eastAsia="Times New Roman" w:hAnsi="TimesNewRomanPSMT" w:cs="Times New Roman"/>
          <w:color w:val="000000"/>
        </w:rPr>
      </w:pPr>
      <w:r w:rsidRPr="001377DA">
        <w:rPr>
          <w:rFonts w:asciiTheme="majorBidi" w:hAnsiTheme="majorBidi" w:cstheme="majorBidi"/>
          <w:b/>
          <w:bCs/>
        </w:rPr>
        <w:t xml:space="preserve">Présenté par :                                                                                     </w:t>
      </w:r>
      <w:r w:rsidR="001377DA">
        <w:rPr>
          <w:rFonts w:asciiTheme="majorBidi" w:hAnsiTheme="majorBidi" w:cstheme="majorBidi"/>
          <w:b/>
          <w:bCs/>
        </w:rPr>
        <w:t xml:space="preserve">                      </w:t>
      </w:r>
      <w:r w:rsidR="00114A20" w:rsidRPr="001377DA">
        <w:rPr>
          <w:rFonts w:asciiTheme="majorBidi" w:hAnsiTheme="majorBidi" w:cstheme="majorBidi"/>
          <w:b/>
          <w:bCs/>
        </w:rPr>
        <w:t xml:space="preserve">Dirigé </w:t>
      </w:r>
      <w:r w:rsidR="002B4C3A" w:rsidRPr="001377DA">
        <w:rPr>
          <w:rFonts w:asciiTheme="majorBidi" w:hAnsiTheme="majorBidi" w:cstheme="majorBidi"/>
          <w:b/>
          <w:bCs/>
        </w:rPr>
        <w:t>par :</w:t>
      </w:r>
      <w:r w:rsidR="00114A20" w:rsidRPr="001377DA">
        <w:rPr>
          <w:rFonts w:asciiTheme="majorBidi" w:hAnsiTheme="majorBidi" w:cstheme="majorBidi"/>
          <w:b/>
          <w:bCs/>
        </w:rPr>
        <w:t xml:space="preserve"> </w:t>
      </w:r>
    </w:p>
    <w:p w14:paraId="41BA935F" w14:textId="77777777" w:rsidR="00587B7D" w:rsidRPr="001377DA" w:rsidRDefault="00587B7D" w:rsidP="00587B7D">
      <w:pPr>
        <w:rPr>
          <w:rFonts w:ascii="TimesNewRomanPSMT" w:eastAsia="Times New Roman" w:hAnsi="TimesNewRomanPSMT" w:cs="Times New Roman"/>
          <w:color w:val="000000"/>
        </w:rPr>
      </w:pPr>
      <w:r w:rsidRPr="001377DA">
        <w:rPr>
          <w:rFonts w:asciiTheme="majorBidi" w:hAnsiTheme="majorBidi" w:cstheme="majorBidi"/>
          <w:b/>
          <w:bCs/>
        </w:rPr>
        <w:t xml:space="preserve">BENYOUCEF Abderrahim                                                           </w:t>
      </w:r>
      <w:r w:rsidRPr="001377DA">
        <w:rPr>
          <w:rFonts w:ascii="TimesNewRomanPSMT" w:eastAsia="Times New Roman" w:hAnsi="TimesNewRomanPSMT" w:cs="Times New Roman"/>
          <w:color w:val="000000"/>
        </w:rPr>
        <w:t xml:space="preserve">             </w:t>
      </w:r>
      <w:r w:rsidRPr="001377DA">
        <w:rPr>
          <w:rFonts w:asciiTheme="majorBidi" w:hAnsiTheme="majorBidi" w:cstheme="majorBidi"/>
          <w:b/>
          <w:bCs/>
        </w:rPr>
        <w:t>M</w:t>
      </w:r>
      <w:r w:rsidRPr="001377DA">
        <w:rPr>
          <w:rFonts w:asciiTheme="majorBidi" w:hAnsiTheme="majorBidi" w:cstheme="majorBidi"/>
          <w:b/>
          <w:bCs/>
          <w:vertAlign w:val="superscript"/>
        </w:rPr>
        <w:t>me</w:t>
      </w:r>
      <w:r w:rsidRPr="001377DA">
        <w:rPr>
          <w:rFonts w:asciiTheme="majorBidi" w:hAnsiTheme="majorBidi" w:cstheme="majorBidi"/>
          <w:b/>
          <w:bCs/>
        </w:rPr>
        <w:t xml:space="preserve"> DEKAR Souad</w:t>
      </w:r>
      <w:r w:rsidRPr="001377DA">
        <w:rPr>
          <w:rFonts w:ascii="TimesNewRomanPSMT" w:eastAsia="Times New Roman" w:hAnsi="TimesNewRomanPSMT" w:cs="Times New Roman"/>
          <w:color w:val="000000"/>
        </w:rPr>
        <w:t xml:space="preserve">        </w:t>
      </w:r>
    </w:p>
    <w:p w14:paraId="2DB4831F" w14:textId="77777777" w:rsidR="00587B7D" w:rsidRPr="001377DA" w:rsidRDefault="00587B7D" w:rsidP="00587B7D">
      <w:pPr>
        <w:spacing w:line="240" w:lineRule="auto"/>
        <w:rPr>
          <w:rFonts w:asciiTheme="majorBidi" w:hAnsiTheme="majorBidi" w:cstheme="majorBidi"/>
          <w:b/>
          <w:bCs/>
        </w:rPr>
      </w:pPr>
      <w:r w:rsidRPr="001377DA">
        <w:rPr>
          <w:rFonts w:asciiTheme="majorBidi" w:hAnsiTheme="majorBidi" w:cstheme="majorBidi"/>
          <w:b/>
          <w:bCs/>
        </w:rPr>
        <w:t xml:space="preserve">MERDJI </w:t>
      </w:r>
      <w:proofErr w:type="spellStart"/>
      <w:r w:rsidRPr="001377DA">
        <w:rPr>
          <w:rFonts w:asciiTheme="majorBidi" w:hAnsiTheme="majorBidi" w:cstheme="majorBidi"/>
          <w:b/>
          <w:bCs/>
        </w:rPr>
        <w:t>Hadil</w:t>
      </w:r>
      <w:proofErr w:type="spellEnd"/>
    </w:p>
    <w:p w14:paraId="01170D6A" w14:textId="307A5182" w:rsidR="00587B7D" w:rsidRPr="001377DA" w:rsidRDefault="00587B7D" w:rsidP="0033262F">
      <w:pPr>
        <w:spacing w:line="240" w:lineRule="auto"/>
        <w:rPr>
          <w:rFonts w:asciiTheme="majorBidi" w:hAnsiTheme="majorBidi" w:cstheme="majorBidi"/>
          <w:b/>
          <w:bCs/>
        </w:rPr>
      </w:pPr>
      <w:r w:rsidRPr="001377DA">
        <w:rPr>
          <w:rFonts w:ascii="TimesNewRomanPSMT" w:eastAsia="Times New Roman" w:hAnsi="TimesNewRomanPSMT" w:cs="Times New Roman"/>
          <w:color w:val="000000"/>
        </w:rPr>
        <w:t xml:space="preserve">      </w:t>
      </w:r>
      <w:r w:rsidR="00AC6997" w:rsidRPr="001377DA">
        <w:rPr>
          <w:rFonts w:ascii="TimesNewRomanPSMT" w:eastAsia="Times New Roman" w:hAnsi="TimesNewRomanPSMT" w:cs="Times New Roman"/>
          <w:color w:val="000000"/>
        </w:rPr>
        <w:t xml:space="preserve">                            </w:t>
      </w:r>
      <w:r w:rsidRPr="001377DA">
        <w:rPr>
          <w:rFonts w:ascii="TimesNewRomanPSMT" w:eastAsia="Times New Roman" w:hAnsi="TimesNewRomanPSMT" w:cs="Times New Roman"/>
          <w:color w:val="000000"/>
        </w:rPr>
        <w:t xml:space="preserve">                                           </w:t>
      </w:r>
    </w:p>
    <w:p w14:paraId="6C6A441E" w14:textId="77777777" w:rsidR="00BA5E9D" w:rsidRDefault="00FB4B23" w:rsidP="00FB4B23">
      <w:pPr>
        <w:tabs>
          <w:tab w:val="left" w:pos="1630"/>
        </w:tabs>
        <w:jc w:val="center"/>
        <w:rPr>
          <w:rStyle w:val="fontstyle01"/>
          <w:sz w:val="28"/>
          <w:szCs w:val="28"/>
          <w:u w:val="single"/>
        </w:rPr>
      </w:pPr>
      <w:r w:rsidRPr="00FB4B23">
        <w:rPr>
          <w:rStyle w:val="fontstyle01"/>
          <w:sz w:val="28"/>
          <w:szCs w:val="28"/>
          <w:u w:val="single"/>
        </w:rPr>
        <w:t>Devant le jury composé de :</w:t>
      </w:r>
    </w:p>
    <w:p w14:paraId="75CCE199" w14:textId="77777777" w:rsidR="001377DA" w:rsidRDefault="001377DA" w:rsidP="00FB4B23">
      <w:pPr>
        <w:tabs>
          <w:tab w:val="left" w:pos="1630"/>
        </w:tabs>
        <w:jc w:val="center"/>
        <w:rPr>
          <w:rStyle w:val="fontstyle01"/>
          <w:sz w:val="28"/>
          <w:szCs w:val="28"/>
          <w:u w:val="single"/>
        </w:rPr>
      </w:pPr>
    </w:p>
    <w:tbl>
      <w:tblPr>
        <w:tblStyle w:val="Grilledutableau"/>
        <w:tblW w:w="99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3698"/>
        <w:gridCol w:w="3107"/>
      </w:tblGrid>
      <w:tr w:rsidR="001377DA" w14:paraId="31100C06" w14:textId="77777777" w:rsidTr="001377DA">
        <w:tc>
          <w:tcPr>
            <w:tcW w:w="3106" w:type="dxa"/>
          </w:tcPr>
          <w:p w14:paraId="1852C79D" w14:textId="2BB6B16C" w:rsidR="001377DA" w:rsidRPr="001377DA" w:rsidRDefault="001377DA" w:rsidP="00FB4B23">
            <w:pPr>
              <w:tabs>
                <w:tab w:val="left" w:pos="1630"/>
              </w:tabs>
              <w:jc w:val="center"/>
              <w:rPr>
                <w:rStyle w:val="fontstyle01"/>
                <w:rFonts w:ascii="Times New Roman" w:hAnsi="Times New Roman" w:cs="Times New Roman"/>
              </w:rPr>
            </w:pPr>
            <w:r w:rsidRPr="001377DA">
              <w:rPr>
                <w:rFonts w:ascii="Times New Roman" w:hAnsi="Times New Roman" w:cs="Times New Roman"/>
                <w:sz w:val="24"/>
                <w:szCs w:val="24"/>
              </w:rPr>
              <w:t>KABOUB</w:t>
            </w:r>
            <w:r w:rsidR="00B448DE">
              <w:rPr>
                <w:rFonts w:ascii="Times New Roman" w:hAnsi="Times New Roman" w:cs="Times New Roman"/>
                <w:sz w:val="24"/>
                <w:szCs w:val="24"/>
              </w:rPr>
              <w:t xml:space="preserve"> </w:t>
            </w:r>
            <w:proofErr w:type="spellStart"/>
            <w:r w:rsidR="00B448DE" w:rsidRPr="001377DA">
              <w:rPr>
                <w:rFonts w:ascii="Times New Roman" w:hAnsi="Times New Roman" w:cs="Times New Roman"/>
                <w:sz w:val="24"/>
                <w:szCs w:val="24"/>
              </w:rPr>
              <w:t>Lakhemici</w:t>
            </w:r>
            <w:proofErr w:type="spellEnd"/>
          </w:p>
        </w:tc>
        <w:tc>
          <w:tcPr>
            <w:tcW w:w="3698" w:type="dxa"/>
          </w:tcPr>
          <w:p w14:paraId="3AC09B3E" w14:textId="6D271C71" w:rsidR="001377DA" w:rsidRPr="001377DA" w:rsidRDefault="001377DA" w:rsidP="00FB4B23">
            <w:pPr>
              <w:tabs>
                <w:tab w:val="left" w:pos="1630"/>
              </w:tabs>
              <w:jc w:val="center"/>
              <w:rPr>
                <w:rStyle w:val="fontstyle01"/>
                <w:rFonts w:ascii="Times New Roman" w:hAnsi="Times New Roman" w:cs="Times New Roman"/>
              </w:rPr>
            </w:pPr>
            <w:r w:rsidRPr="001377DA">
              <w:rPr>
                <w:rFonts w:ascii="Times New Roman" w:hAnsi="Times New Roman" w:cs="Times New Roman"/>
                <w:sz w:val="24"/>
                <w:szCs w:val="24"/>
              </w:rPr>
              <w:t>Professeur UFAS</w:t>
            </w:r>
          </w:p>
        </w:tc>
        <w:tc>
          <w:tcPr>
            <w:tcW w:w="3107" w:type="dxa"/>
          </w:tcPr>
          <w:p w14:paraId="0A105EC3" w14:textId="20B1B3DD" w:rsidR="001377DA" w:rsidRPr="001377DA" w:rsidRDefault="001377DA" w:rsidP="00FB4B23">
            <w:pPr>
              <w:tabs>
                <w:tab w:val="left" w:pos="1630"/>
              </w:tabs>
              <w:jc w:val="center"/>
              <w:rPr>
                <w:rStyle w:val="fontstyle01"/>
                <w:rFonts w:ascii="Times New Roman" w:hAnsi="Times New Roman" w:cs="Times New Roman"/>
              </w:rPr>
            </w:pPr>
            <w:r w:rsidRPr="001377DA">
              <w:rPr>
                <w:rFonts w:ascii="Times New Roman" w:hAnsi="Times New Roman" w:cs="Times New Roman"/>
                <w:sz w:val="24"/>
                <w:szCs w:val="24"/>
              </w:rPr>
              <w:t>Président</w:t>
            </w:r>
          </w:p>
        </w:tc>
      </w:tr>
      <w:tr w:rsidR="001377DA" w14:paraId="03AB2ED6" w14:textId="77777777" w:rsidTr="001377DA">
        <w:tc>
          <w:tcPr>
            <w:tcW w:w="3106" w:type="dxa"/>
          </w:tcPr>
          <w:p w14:paraId="4FAA09F6" w14:textId="0DB1FB5D" w:rsidR="001377DA" w:rsidRPr="001377DA" w:rsidRDefault="001377DA" w:rsidP="00FB4B23">
            <w:pPr>
              <w:tabs>
                <w:tab w:val="left" w:pos="1630"/>
              </w:tabs>
              <w:jc w:val="center"/>
              <w:rPr>
                <w:rStyle w:val="fontstyle01"/>
                <w:rFonts w:ascii="Times New Roman" w:hAnsi="Times New Roman" w:cs="Times New Roman"/>
                <w:b w:val="0"/>
                <w:bCs w:val="0"/>
              </w:rPr>
            </w:pPr>
            <w:r w:rsidRPr="001377DA">
              <w:rPr>
                <w:rStyle w:val="fontstyle01"/>
                <w:rFonts w:ascii="Times New Roman" w:hAnsi="Times New Roman" w:cs="Times New Roman"/>
                <w:b w:val="0"/>
                <w:bCs w:val="0"/>
              </w:rPr>
              <w:t>ZIANI Nouara</w:t>
            </w:r>
          </w:p>
        </w:tc>
        <w:tc>
          <w:tcPr>
            <w:tcW w:w="3698" w:type="dxa"/>
          </w:tcPr>
          <w:p w14:paraId="494CFCA8" w14:textId="6BCBD88F" w:rsidR="001377DA" w:rsidRPr="001377DA" w:rsidRDefault="001377DA" w:rsidP="00FB4B23">
            <w:pPr>
              <w:tabs>
                <w:tab w:val="left" w:pos="1630"/>
              </w:tabs>
              <w:jc w:val="center"/>
              <w:rPr>
                <w:rStyle w:val="fontstyle01"/>
                <w:rFonts w:ascii="Times New Roman" w:hAnsi="Times New Roman" w:cs="Times New Roman"/>
                <w:b w:val="0"/>
                <w:bCs w:val="0"/>
              </w:rPr>
            </w:pPr>
            <w:r w:rsidRPr="001377DA">
              <w:rPr>
                <w:rFonts w:ascii="Times New Roman" w:hAnsi="Times New Roman" w:cs="Times New Roman"/>
                <w:sz w:val="24"/>
                <w:szCs w:val="24"/>
              </w:rPr>
              <w:t>MCA UFAS</w:t>
            </w:r>
          </w:p>
        </w:tc>
        <w:tc>
          <w:tcPr>
            <w:tcW w:w="3107" w:type="dxa"/>
          </w:tcPr>
          <w:p w14:paraId="29858E27" w14:textId="36732422" w:rsidR="001377DA" w:rsidRPr="001377DA" w:rsidRDefault="001377DA" w:rsidP="00FB4B23">
            <w:pPr>
              <w:tabs>
                <w:tab w:val="left" w:pos="1630"/>
              </w:tabs>
              <w:jc w:val="center"/>
              <w:rPr>
                <w:rStyle w:val="fontstyle01"/>
                <w:rFonts w:ascii="Times New Roman" w:hAnsi="Times New Roman" w:cs="Times New Roman"/>
                <w:b w:val="0"/>
                <w:bCs w:val="0"/>
              </w:rPr>
            </w:pPr>
            <w:r w:rsidRPr="001377DA">
              <w:rPr>
                <w:rFonts w:ascii="Times New Roman" w:hAnsi="Times New Roman" w:cs="Times New Roman"/>
                <w:sz w:val="24"/>
                <w:szCs w:val="24"/>
              </w:rPr>
              <w:t>Examinatrice</w:t>
            </w:r>
          </w:p>
        </w:tc>
      </w:tr>
    </w:tbl>
    <w:p w14:paraId="0F2DC514" w14:textId="6C0F0ACD" w:rsidR="00644CB2" w:rsidRDefault="00F7134B" w:rsidP="001377DA">
      <w:pPr>
        <w:tabs>
          <w:tab w:val="left" w:pos="1630"/>
        </w:tabs>
        <w:jc w:val="center"/>
        <w:rPr>
          <w:rStyle w:val="fontstyle01"/>
          <w:sz w:val="28"/>
          <w:szCs w:val="28"/>
          <w:u w:val="single"/>
        </w:rPr>
        <w:sectPr w:rsidR="00644CB2">
          <w:headerReference w:type="default" r:id="rId9"/>
          <w:pgSz w:w="11910" w:h="16840"/>
          <w:pgMar w:top="1580" w:right="1280" w:bottom="280" w:left="1300" w:header="720" w:footer="720" w:gutter="0"/>
          <w:cols w:space="720"/>
        </w:sectPr>
      </w:pPr>
      <w:r>
        <w:rPr>
          <w:rFonts w:ascii="TimesNewRomanPS-BoldMT" w:hAnsi="TimesNewRomanPS-BoldMT"/>
          <w:b/>
          <w:bCs/>
          <w:noProof/>
          <w:color w:val="000000"/>
          <w:sz w:val="28"/>
          <w:szCs w:val="28"/>
          <w:u w:val="single"/>
          <w:lang w:val="fr-CA" w:eastAsia="fr-CA"/>
        </w:rPr>
        <mc:AlternateContent>
          <mc:Choice Requires="wps">
            <w:drawing>
              <wp:anchor distT="0" distB="0" distL="114300" distR="114300" simplePos="0" relativeHeight="251658240" behindDoc="0" locked="0" layoutInCell="1" allowOverlap="1" wp14:anchorId="29F26F4E" wp14:editId="185D6883">
                <wp:simplePos x="0" y="0"/>
                <wp:positionH relativeFrom="margin">
                  <wp:posOffset>1095375</wp:posOffset>
                </wp:positionH>
                <wp:positionV relativeFrom="paragraph">
                  <wp:posOffset>1162685</wp:posOffset>
                </wp:positionV>
                <wp:extent cx="3638550" cy="371475"/>
                <wp:effectExtent l="0" t="0" r="0" b="952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765789E" w14:textId="77777777" w:rsidR="005E38DE" w:rsidRPr="005007D0" w:rsidRDefault="005E38DE" w:rsidP="00A36463">
                            <w:pPr>
                              <w:pStyle w:val="Pieddepage"/>
                              <w:jc w:val="center"/>
                              <w:rPr>
                                <w:sz w:val="28"/>
                                <w:szCs w:val="28"/>
                              </w:rPr>
                            </w:pPr>
                            <w:r w:rsidRPr="005007D0">
                              <w:rPr>
                                <w:rFonts w:ascii="Times New Roman" w:hAnsi="Times New Roman" w:cs="Times New Roman"/>
                                <w:b/>
                                <w:bCs/>
                                <w:color w:val="000000"/>
                                <w:sz w:val="28"/>
                                <w:szCs w:val="28"/>
                              </w:rPr>
                              <w:t>Promotion :</w:t>
                            </w:r>
                            <w:r w:rsidRPr="005007D0">
                              <w:rPr>
                                <w:rFonts w:ascii="Times New Roman" w:eastAsia="Rockwell" w:hAnsi="Times New Roman" w:cs="Times New Roman"/>
                                <w:b/>
                                <w:sz w:val="28"/>
                                <w:szCs w:val="28"/>
                              </w:rPr>
                              <w:t xml:space="preserve"> 2023/2024</w:t>
                            </w:r>
                          </w:p>
                          <w:p w14:paraId="3AD1398A" w14:textId="77777777" w:rsidR="005E38DE" w:rsidRDefault="005E38DE" w:rsidP="00A364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26F4E" id="Rectangle 15" o:spid="_x0000_s1027" style="position:absolute;left:0;text-align:left;margin-left:86.25pt;margin-top:91.55pt;width:286.5pt;height:2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" fillcolor="white [3201]" strokecolor="white [3212]" strokeweight="2pt">
                <v:path arrowok="t"/>
                <v:textbox>
                  <w:txbxContent>
                    <w:p w14:paraId="6765789E" w14:textId="77777777" w:rsidR="005E38DE" w:rsidRPr="005007D0" w:rsidRDefault="005E38DE" w:rsidP="00A36463">
                      <w:pPr>
                        <w:pStyle w:val="Pieddepage"/>
                        <w:jc w:val="center"/>
                        <w:rPr>
                          <w:sz w:val="28"/>
                          <w:szCs w:val="28"/>
                        </w:rPr>
                      </w:pPr>
                      <w:r w:rsidRPr="005007D0">
                        <w:rPr>
                          <w:rFonts w:ascii="Times New Roman" w:hAnsi="Times New Roman" w:cs="Times New Roman"/>
                          <w:b/>
                          <w:bCs/>
                          <w:color w:val="000000"/>
                          <w:sz w:val="28"/>
                          <w:szCs w:val="28"/>
                        </w:rPr>
                        <w:t>Promotion :</w:t>
                      </w:r>
                      <w:r w:rsidRPr="005007D0">
                        <w:rPr>
                          <w:rFonts w:ascii="Times New Roman" w:eastAsia="Rockwell" w:hAnsi="Times New Roman" w:cs="Times New Roman"/>
                          <w:b/>
                          <w:sz w:val="28"/>
                          <w:szCs w:val="28"/>
                        </w:rPr>
                        <w:t xml:space="preserve"> 2023/2024</w:t>
                      </w:r>
                    </w:p>
                    <w:p w14:paraId="3AD1398A" w14:textId="77777777" w:rsidR="005E38DE" w:rsidRDefault="005E38DE" w:rsidP="00A36463">
                      <w:pPr>
                        <w:jc w:val="center"/>
                      </w:pPr>
                    </w:p>
                  </w:txbxContent>
                </v:textbox>
                <w10:wrap anchorx="margin"/>
              </v:rect>
            </w:pict>
          </mc:Fallback>
        </mc:AlternateContent>
      </w:r>
    </w:p>
    <w:sdt>
      <w:sdtPr>
        <w:rPr>
          <w:rFonts w:asciiTheme="minorHAnsi" w:eastAsiaTheme="minorEastAsia" w:hAnsiTheme="minorHAnsi" w:cstheme="minorBidi"/>
          <w:color w:val="auto"/>
          <w:sz w:val="22"/>
          <w:szCs w:val="22"/>
        </w:rPr>
        <w:id w:val="-1699993960"/>
        <w:docPartObj>
          <w:docPartGallery w:val="Table of Contents"/>
          <w:docPartUnique/>
        </w:docPartObj>
      </w:sdtPr>
      <w:sdtEndPr>
        <w:rPr>
          <w:b/>
          <w:bCs/>
          <w:noProof/>
        </w:rPr>
      </w:sdtEndPr>
      <w:sdtContent>
        <w:p w14:paraId="4B0D6C4C" w14:textId="77777777" w:rsidR="00FC3CC3" w:rsidRDefault="00BC463C" w:rsidP="00BC463C">
          <w:pPr>
            <w:pStyle w:val="En-ttedetabledesmatires"/>
            <w:rPr>
              <w:noProof/>
            </w:rPr>
          </w:pPr>
          <w:r>
            <w:rPr>
              <w:rFonts w:ascii="Times New Roman" w:hAnsi="Times New Roman" w:cs="Times New Roman"/>
              <w:b/>
              <w:bCs/>
              <w:color w:val="auto"/>
              <w:sz w:val="28"/>
              <w:szCs w:val="28"/>
            </w:rPr>
            <w:t>Sommaire</w:t>
          </w:r>
          <w:r w:rsidR="00D93EE7">
            <w:fldChar w:fldCharType="begin"/>
          </w:r>
          <w:r w:rsidR="00D93EE7">
            <w:instrText xml:space="preserve"> TOC \o "1-3" \h \z \u </w:instrText>
          </w:r>
          <w:r w:rsidR="00D93EE7">
            <w:fldChar w:fldCharType="separate"/>
          </w:r>
        </w:p>
        <w:p w14:paraId="75FB058D"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64" w:history="1">
            <w:r w:rsidR="00FC3CC3" w:rsidRPr="00FC3CC3">
              <w:rPr>
                <w:rStyle w:val="Lienhypertexte"/>
                <w:b w:val="0"/>
                <w:bCs w:val="0"/>
              </w:rPr>
              <w:t>I.1. Introduction générale</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_Toc170870764 \h </w:instrText>
            </w:r>
            <w:r w:rsidR="00FC3CC3" w:rsidRPr="00FC3CC3">
              <w:rPr>
                <w:b w:val="0"/>
                <w:bCs w:val="0"/>
                <w:webHidden/>
              </w:rPr>
            </w:r>
            <w:r w:rsidR="00FC3CC3" w:rsidRPr="00FC3CC3">
              <w:rPr>
                <w:b w:val="0"/>
                <w:bCs w:val="0"/>
                <w:webHidden/>
              </w:rPr>
              <w:fldChar w:fldCharType="separate"/>
            </w:r>
            <w:r w:rsidR="00F851A7">
              <w:rPr>
                <w:b w:val="0"/>
                <w:bCs w:val="0"/>
                <w:webHidden/>
              </w:rPr>
              <w:t>1</w:t>
            </w:r>
            <w:r w:rsidR="00FC3CC3" w:rsidRPr="00FC3CC3">
              <w:rPr>
                <w:b w:val="0"/>
                <w:bCs w:val="0"/>
                <w:webHidden/>
              </w:rPr>
              <w:fldChar w:fldCharType="end"/>
            </w:r>
          </w:hyperlink>
        </w:p>
        <w:p w14:paraId="3A10E1CB"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65" w:history="1">
            <w:r w:rsidR="00FC3CC3" w:rsidRPr="00FC3CC3">
              <w:rPr>
                <w:rStyle w:val="Lienhypertexte"/>
                <w:b w:val="0"/>
                <w:bCs w:val="0"/>
              </w:rPr>
              <w:t>Références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_Toc170870765 \h </w:instrText>
            </w:r>
            <w:r w:rsidR="00FC3CC3" w:rsidRPr="00FC3CC3">
              <w:rPr>
                <w:b w:val="0"/>
                <w:bCs w:val="0"/>
                <w:webHidden/>
              </w:rPr>
            </w:r>
            <w:r w:rsidR="00FC3CC3" w:rsidRPr="00FC3CC3">
              <w:rPr>
                <w:b w:val="0"/>
                <w:bCs w:val="0"/>
                <w:webHidden/>
              </w:rPr>
              <w:fldChar w:fldCharType="separate"/>
            </w:r>
            <w:r w:rsidR="00F851A7">
              <w:rPr>
                <w:b w:val="0"/>
                <w:bCs w:val="0"/>
                <w:webHidden/>
              </w:rPr>
              <w:t>3</w:t>
            </w:r>
            <w:r w:rsidR="00FC3CC3" w:rsidRPr="00FC3CC3">
              <w:rPr>
                <w:b w:val="0"/>
                <w:bCs w:val="0"/>
                <w:webHidden/>
              </w:rPr>
              <w:fldChar w:fldCharType="end"/>
            </w:r>
          </w:hyperlink>
        </w:p>
        <w:p w14:paraId="34B2EE0E"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66" w:history="1">
            <w:r w:rsidR="00FC3CC3" w:rsidRPr="00FC3CC3">
              <w:rPr>
                <w:rStyle w:val="Lienhypertexte"/>
                <w:b w:val="0"/>
                <w:bCs w:val="0"/>
              </w:rPr>
              <w:t>I. Approche bibliographique</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_Toc170870766 \h </w:instrText>
            </w:r>
            <w:r w:rsidR="00FC3CC3" w:rsidRPr="00FC3CC3">
              <w:rPr>
                <w:b w:val="0"/>
                <w:bCs w:val="0"/>
                <w:webHidden/>
              </w:rPr>
            </w:r>
            <w:r w:rsidR="00FC3CC3" w:rsidRPr="00FC3CC3">
              <w:rPr>
                <w:b w:val="0"/>
                <w:bCs w:val="0"/>
                <w:webHidden/>
              </w:rPr>
              <w:fldChar w:fldCharType="separate"/>
            </w:r>
            <w:r w:rsidR="00F851A7">
              <w:rPr>
                <w:b w:val="0"/>
                <w:bCs w:val="0"/>
                <w:webHidden/>
              </w:rPr>
              <w:t>5</w:t>
            </w:r>
            <w:r w:rsidR="00FC3CC3" w:rsidRPr="00FC3CC3">
              <w:rPr>
                <w:b w:val="0"/>
                <w:bCs w:val="0"/>
                <w:webHidden/>
              </w:rPr>
              <w:fldChar w:fldCharType="end"/>
            </w:r>
          </w:hyperlink>
        </w:p>
        <w:p w14:paraId="4F636999"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67" w:history="1">
            <w:r w:rsidR="00FC3CC3" w:rsidRPr="00FC3CC3">
              <w:rPr>
                <w:rStyle w:val="Lienhypertexte"/>
                <w:noProof/>
              </w:rPr>
              <w:t>I.1. Introduction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_Toc170870767 \h </w:instrText>
            </w:r>
            <w:r w:rsidR="00FC3CC3" w:rsidRPr="00FC3CC3">
              <w:rPr>
                <w:noProof/>
                <w:webHidden/>
              </w:rPr>
            </w:r>
            <w:r w:rsidR="00FC3CC3" w:rsidRPr="00FC3CC3">
              <w:rPr>
                <w:noProof/>
                <w:webHidden/>
              </w:rPr>
              <w:fldChar w:fldCharType="separate"/>
            </w:r>
            <w:r w:rsidR="00F851A7">
              <w:rPr>
                <w:noProof/>
                <w:webHidden/>
              </w:rPr>
              <w:t>5</w:t>
            </w:r>
            <w:r w:rsidR="00FC3CC3" w:rsidRPr="00FC3CC3">
              <w:rPr>
                <w:noProof/>
                <w:webHidden/>
              </w:rPr>
              <w:fldChar w:fldCharType="end"/>
            </w:r>
          </w:hyperlink>
        </w:p>
        <w:p w14:paraId="33D6FC9B"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68" w:history="1">
            <w:r w:rsidR="00FC3CC3" w:rsidRPr="00FC3CC3">
              <w:rPr>
                <w:rStyle w:val="Lienhypertexte"/>
                <w:noProof/>
              </w:rPr>
              <w:t>I.2. Généralités sur les complexes bases de Schiff</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_Toc170870768 \h </w:instrText>
            </w:r>
            <w:r w:rsidR="00FC3CC3" w:rsidRPr="00FC3CC3">
              <w:rPr>
                <w:noProof/>
                <w:webHidden/>
              </w:rPr>
            </w:r>
            <w:r w:rsidR="00FC3CC3" w:rsidRPr="00FC3CC3">
              <w:rPr>
                <w:noProof/>
                <w:webHidden/>
              </w:rPr>
              <w:fldChar w:fldCharType="separate"/>
            </w:r>
            <w:r w:rsidR="00F851A7">
              <w:rPr>
                <w:noProof/>
                <w:webHidden/>
              </w:rPr>
              <w:t>5</w:t>
            </w:r>
            <w:r w:rsidR="00FC3CC3" w:rsidRPr="00FC3CC3">
              <w:rPr>
                <w:noProof/>
                <w:webHidden/>
              </w:rPr>
              <w:fldChar w:fldCharType="end"/>
            </w:r>
          </w:hyperlink>
        </w:p>
        <w:p w14:paraId="59A5A0F8" w14:textId="77777777" w:rsidR="00FC3CC3" w:rsidRPr="00FC3CC3" w:rsidRDefault="00475CF5">
          <w:pPr>
            <w:pStyle w:val="TM3"/>
            <w:rPr>
              <w:rFonts w:asciiTheme="minorHAnsi" w:eastAsiaTheme="minorEastAsia" w:hAnsiTheme="minorHAnsi" w:cstheme="minorBidi"/>
              <w:w w:val="100"/>
              <w:lang w:val="fr-CA" w:eastAsia="fr-CA"/>
            </w:rPr>
          </w:pPr>
          <w:hyperlink w:anchor="_Toc170870769" w:history="1">
            <w:r w:rsidR="00FC3CC3" w:rsidRPr="00FC3CC3">
              <w:rPr>
                <w:rStyle w:val="Lienhypertexte"/>
              </w:rPr>
              <w:t>I.2.1. Historique</w:t>
            </w:r>
            <w:r w:rsidR="00FC3CC3" w:rsidRPr="00FC3CC3">
              <w:rPr>
                <w:webHidden/>
              </w:rPr>
              <w:tab/>
            </w:r>
            <w:r w:rsidR="00FC3CC3" w:rsidRPr="00FC3CC3">
              <w:rPr>
                <w:webHidden/>
              </w:rPr>
              <w:fldChar w:fldCharType="begin"/>
            </w:r>
            <w:r w:rsidR="00FC3CC3" w:rsidRPr="00FC3CC3">
              <w:rPr>
                <w:webHidden/>
              </w:rPr>
              <w:instrText xml:space="preserve"> PAGEREF _Toc170870769 \h </w:instrText>
            </w:r>
            <w:r w:rsidR="00FC3CC3" w:rsidRPr="00FC3CC3">
              <w:rPr>
                <w:webHidden/>
              </w:rPr>
            </w:r>
            <w:r w:rsidR="00FC3CC3" w:rsidRPr="00FC3CC3">
              <w:rPr>
                <w:webHidden/>
              </w:rPr>
              <w:fldChar w:fldCharType="separate"/>
            </w:r>
            <w:r w:rsidR="00F851A7">
              <w:rPr>
                <w:webHidden/>
              </w:rPr>
              <w:t>5</w:t>
            </w:r>
            <w:r w:rsidR="00FC3CC3" w:rsidRPr="00FC3CC3">
              <w:rPr>
                <w:webHidden/>
              </w:rPr>
              <w:fldChar w:fldCharType="end"/>
            </w:r>
          </w:hyperlink>
        </w:p>
        <w:p w14:paraId="421D420E" w14:textId="77777777" w:rsidR="00FC3CC3" w:rsidRPr="00FC3CC3" w:rsidRDefault="00475CF5">
          <w:pPr>
            <w:pStyle w:val="TM3"/>
            <w:rPr>
              <w:rFonts w:asciiTheme="minorHAnsi" w:eastAsiaTheme="minorEastAsia" w:hAnsiTheme="minorHAnsi" w:cstheme="minorBidi"/>
              <w:w w:val="100"/>
              <w:lang w:val="fr-CA" w:eastAsia="fr-CA"/>
            </w:rPr>
          </w:pPr>
          <w:hyperlink w:anchor="_Toc170870770" w:history="1">
            <w:r w:rsidR="00FC3CC3" w:rsidRPr="00FC3CC3">
              <w:rPr>
                <w:rStyle w:val="Lienhypertexte"/>
              </w:rPr>
              <w:t>I.2.2. Définition</w:t>
            </w:r>
            <w:r w:rsidR="00FC3CC3" w:rsidRPr="00FC3CC3">
              <w:rPr>
                <w:webHidden/>
              </w:rPr>
              <w:tab/>
            </w:r>
            <w:r w:rsidR="00FC3CC3" w:rsidRPr="00FC3CC3">
              <w:rPr>
                <w:webHidden/>
              </w:rPr>
              <w:fldChar w:fldCharType="begin"/>
            </w:r>
            <w:r w:rsidR="00FC3CC3" w:rsidRPr="00FC3CC3">
              <w:rPr>
                <w:webHidden/>
              </w:rPr>
              <w:instrText xml:space="preserve"> PAGEREF _Toc170870770 \h </w:instrText>
            </w:r>
            <w:r w:rsidR="00FC3CC3" w:rsidRPr="00FC3CC3">
              <w:rPr>
                <w:webHidden/>
              </w:rPr>
            </w:r>
            <w:r w:rsidR="00FC3CC3" w:rsidRPr="00FC3CC3">
              <w:rPr>
                <w:webHidden/>
              </w:rPr>
              <w:fldChar w:fldCharType="separate"/>
            </w:r>
            <w:r w:rsidR="00F851A7">
              <w:rPr>
                <w:webHidden/>
              </w:rPr>
              <w:t>5</w:t>
            </w:r>
            <w:r w:rsidR="00FC3CC3" w:rsidRPr="00FC3CC3">
              <w:rPr>
                <w:webHidden/>
              </w:rPr>
              <w:fldChar w:fldCharType="end"/>
            </w:r>
          </w:hyperlink>
        </w:p>
        <w:p w14:paraId="777BE581" w14:textId="77777777" w:rsidR="00FC3CC3" w:rsidRPr="00FC3CC3" w:rsidRDefault="00475CF5">
          <w:pPr>
            <w:pStyle w:val="TM3"/>
            <w:rPr>
              <w:rFonts w:asciiTheme="minorHAnsi" w:eastAsiaTheme="minorEastAsia" w:hAnsiTheme="minorHAnsi" w:cstheme="minorBidi"/>
              <w:w w:val="100"/>
              <w:lang w:val="fr-CA" w:eastAsia="fr-CA"/>
            </w:rPr>
          </w:pPr>
          <w:hyperlink w:anchor="_Toc170870771" w:history="1">
            <w:r w:rsidR="00FC3CC3" w:rsidRPr="00FC3CC3">
              <w:rPr>
                <w:rStyle w:val="Lienhypertexte"/>
              </w:rPr>
              <w:t>I.2.3. Mécanisme et formation des bases de Schiff</w:t>
            </w:r>
            <w:r w:rsidR="00FC3CC3" w:rsidRPr="00FC3CC3">
              <w:rPr>
                <w:webHidden/>
              </w:rPr>
              <w:tab/>
            </w:r>
            <w:r w:rsidR="00FC3CC3" w:rsidRPr="00FC3CC3">
              <w:rPr>
                <w:webHidden/>
              </w:rPr>
              <w:fldChar w:fldCharType="begin"/>
            </w:r>
            <w:r w:rsidR="00FC3CC3" w:rsidRPr="00FC3CC3">
              <w:rPr>
                <w:webHidden/>
              </w:rPr>
              <w:instrText xml:space="preserve"> PAGEREF _Toc170870771 \h </w:instrText>
            </w:r>
            <w:r w:rsidR="00FC3CC3" w:rsidRPr="00FC3CC3">
              <w:rPr>
                <w:webHidden/>
              </w:rPr>
            </w:r>
            <w:r w:rsidR="00FC3CC3" w:rsidRPr="00FC3CC3">
              <w:rPr>
                <w:webHidden/>
              </w:rPr>
              <w:fldChar w:fldCharType="separate"/>
            </w:r>
            <w:r w:rsidR="00F851A7">
              <w:rPr>
                <w:webHidden/>
              </w:rPr>
              <w:t>6</w:t>
            </w:r>
            <w:r w:rsidR="00FC3CC3" w:rsidRPr="00FC3CC3">
              <w:rPr>
                <w:webHidden/>
              </w:rPr>
              <w:fldChar w:fldCharType="end"/>
            </w:r>
          </w:hyperlink>
        </w:p>
        <w:p w14:paraId="67207E92" w14:textId="77777777" w:rsidR="00FC3CC3" w:rsidRPr="00FC3CC3" w:rsidRDefault="00475CF5">
          <w:pPr>
            <w:pStyle w:val="TM3"/>
            <w:rPr>
              <w:rFonts w:asciiTheme="minorHAnsi" w:eastAsiaTheme="minorEastAsia" w:hAnsiTheme="minorHAnsi" w:cstheme="minorBidi"/>
              <w:w w:val="100"/>
              <w:lang w:val="fr-CA" w:eastAsia="fr-CA"/>
            </w:rPr>
          </w:pPr>
          <w:hyperlink w:anchor="_Toc170870772" w:history="1">
            <w:r w:rsidR="00FC3CC3" w:rsidRPr="00FC3CC3">
              <w:rPr>
                <w:rStyle w:val="Lienhypertexte"/>
              </w:rPr>
              <w:t>I.2.4. Classification des complexes bases de Schiff</w:t>
            </w:r>
            <w:r w:rsidR="00FC3CC3" w:rsidRPr="00FC3CC3">
              <w:rPr>
                <w:webHidden/>
              </w:rPr>
              <w:tab/>
            </w:r>
            <w:r w:rsidR="00FC3CC3" w:rsidRPr="00FC3CC3">
              <w:rPr>
                <w:webHidden/>
              </w:rPr>
              <w:fldChar w:fldCharType="begin"/>
            </w:r>
            <w:r w:rsidR="00FC3CC3" w:rsidRPr="00FC3CC3">
              <w:rPr>
                <w:webHidden/>
              </w:rPr>
              <w:instrText xml:space="preserve"> PAGEREF _Toc170870772 \h </w:instrText>
            </w:r>
            <w:r w:rsidR="00FC3CC3" w:rsidRPr="00FC3CC3">
              <w:rPr>
                <w:webHidden/>
              </w:rPr>
            </w:r>
            <w:r w:rsidR="00FC3CC3" w:rsidRPr="00FC3CC3">
              <w:rPr>
                <w:webHidden/>
              </w:rPr>
              <w:fldChar w:fldCharType="separate"/>
            </w:r>
            <w:r w:rsidR="00F851A7">
              <w:rPr>
                <w:webHidden/>
              </w:rPr>
              <w:t>6</w:t>
            </w:r>
            <w:r w:rsidR="00FC3CC3" w:rsidRPr="00FC3CC3">
              <w:rPr>
                <w:webHidden/>
              </w:rPr>
              <w:fldChar w:fldCharType="end"/>
            </w:r>
          </w:hyperlink>
        </w:p>
        <w:p w14:paraId="64A498DA"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73" w:history="1">
            <w:r w:rsidR="00FC3CC3" w:rsidRPr="00FC3CC3">
              <w:rPr>
                <w:rStyle w:val="Lienhypertexte"/>
                <w:noProof/>
              </w:rPr>
              <w:t>I.3. Généralités sur les complexes de coordination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_Toc170870773 \h </w:instrText>
            </w:r>
            <w:r w:rsidR="00FC3CC3" w:rsidRPr="00FC3CC3">
              <w:rPr>
                <w:noProof/>
                <w:webHidden/>
              </w:rPr>
            </w:r>
            <w:r w:rsidR="00FC3CC3" w:rsidRPr="00FC3CC3">
              <w:rPr>
                <w:noProof/>
                <w:webHidden/>
              </w:rPr>
              <w:fldChar w:fldCharType="separate"/>
            </w:r>
            <w:r w:rsidR="00F851A7">
              <w:rPr>
                <w:noProof/>
                <w:webHidden/>
              </w:rPr>
              <w:t>8</w:t>
            </w:r>
            <w:r w:rsidR="00FC3CC3" w:rsidRPr="00FC3CC3">
              <w:rPr>
                <w:noProof/>
                <w:webHidden/>
              </w:rPr>
              <w:fldChar w:fldCharType="end"/>
            </w:r>
          </w:hyperlink>
        </w:p>
        <w:p w14:paraId="1988E00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74" w:history="1">
            <w:r w:rsidR="00FC3CC3" w:rsidRPr="00FC3CC3">
              <w:rPr>
                <w:rStyle w:val="Lienhypertexte"/>
                <w:noProof/>
              </w:rPr>
              <w:t>I.4. L’Acide déhydroacétique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_Toc170870774 \h </w:instrText>
            </w:r>
            <w:r w:rsidR="00FC3CC3" w:rsidRPr="00FC3CC3">
              <w:rPr>
                <w:noProof/>
                <w:webHidden/>
              </w:rPr>
            </w:r>
            <w:r w:rsidR="00FC3CC3" w:rsidRPr="00FC3CC3">
              <w:rPr>
                <w:noProof/>
                <w:webHidden/>
              </w:rPr>
              <w:fldChar w:fldCharType="separate"/>
            </w:r>
            <w:r w:rsidR="00F851A7">
              <w:rPr>
                <w:noProof/>
                <w:webHidden/>
              </w:rPr>
              <w:t>9</w:t>
            </w:r>
            <w:r w:rsidR="00FC3CC3" w:rsidRPr="00FC3CC3">
              <w:rPr>
                <w:noProof/>
                <w:webHidden/>
              </w:rPr>
              <w:fldChar w:fldCharType="end"/>
            </w:r>
          </w:hyperlink>
        </w:p>
        <w:p w14:paraId="3307378C" w14:textId="77777777" w:rsidR="00FC3CC3" w:rsidRPr="00FC3CC3" w:rsidRDefault="00475CF5">
          <w:pPr>
            <w:pStyle w:val="TM3"/>
            <w:rPr>
              <w:rFonts w:asciiTheme="minorHAnsi" w:eastAsiaTheme="minorEastAsia" w:hAnsiTheme="minorHAnsi" w:cstheme="minorBidi"/>
              <w:w w:val="100"/>
              <w:lang w:val="fr-CA" w:eastAsia="fr-CA"/>
            </w:rPr>
          </w:pPr>
          <w:hyperlink w:anchor="_Toc170870775" w:history="1">
            <w:r w:rsidR="00FC3CC3" w:rsidRPr="00FC3CC3">
              <w:rPr>
                <w:rStyle w:val="Lienhypertexte"/>
              </w:rPr>
              <w:t>I.4.1. Généralités sur l’acide déhydroacétique</w:t>
            </w:r>
            <w:r w:rsidR="00FC3CC3" w:rsidRPr="00FC3CC3">
              <w:rPr>
                <w:webHidden/>
              </w:rPr>
              <w:tab/>
            </w:r>
            <w:r w:rsidR="00FC3CC3" w:rsidRPr="00FC3CC3">
              <w:rPr>
                <w:webHidden/>
              </w:rPr>
              <w:fldChar w:fldCharType="begin"/>
            </w:r>
            <w:r w:rsidR="00FC3CC3" w:rsidRPr="00FC3CC3">
              <w:rPr>
                <w:webHidden/>
              </w:rPr>
              <w:instrText xml:space="preserve"> PAGEREF _Toc170870775 \h </w:instrText>
            </w:r>
            <w:r w:rsidR="00FC3CC3" w:rsidRPr="00FC3CC3">
              <w:rPr>
                <w:webHidden/>
              </w:rPr>
            </w:r>
            <w:r w:rsidR="00FC3CC3" w:rsidRPr="00FC3CC3">
              <w:rPr>
                <w:webHidden/>
              </w:rPr>
              <w:fldChar w:fldCharType="separate"/>
            </w:r>
            <w:r w:rsidR="00F851A7">
              <w:rPr>
                <w:webHidden/>
              </w:rPr>
              <w:t>9</w:t>
            </w:r>
            <w:r w:rsidR="00FC3CC3" w:rsidRPr="00FC3CC3">
              <w:rPr>
                <w:webHidden/>
              </w:rPr>
              <w:fldChar w:fldCharType="end"/>
            </w:r>
          </w:hyperlink>
        </w:p>
        <w:p w14:paraId="36EAC8E1" w14:textId="77777777" w:rsidR="00FC3CC3" w:rsidRPr="00FC3CC3" w:rsidRDefault="00475CF5">
          <w:pPr>
            <w:pStyle w:val="TM3"/>
            <w:rPr>
              <w:rFonts w:asciiTheme="minorHAnsi" w:eastAsiaTheme="minorEastAsia" w:hAnsiTheme="minorHAnsi" w:cstheme="minorBidi"/>
              <w:w w:val="100"/>
              <w:lang w:val="fr-CA" w:eastAsia="fr-CA"/>
            </w:rPr>
          </w:pPr>
          <w:hyperlink w:anchor="_Toc170870776" w:history="1">
            <w:r w:rsidR="00FC3CC3" w:rsidRPr="00FC3CC3">
              <w:rPr>
                <w:rStyle w:val="Lienhypertexte"/>
              </w:rPr>
              <w:t>I.4.2. Formes tautomériques</w:t>
            </w:r>
            <w:r w:rsidR="00FC3CC3" w:rsidRPr="00FC3CC3">
              <w:rPr>
                <w:webHidden/>
              </w:rPr>
              <w:tab/>
            </w:r>
            <w:r w:rsidR="00FC3CC3" w:rsidRPr="00FC3CC3">
              <w:rPr>
                <w:webHidden/>
              </w:rPr>
              <w:fldChar w:fldCharType="begin"/>
            </w:r>
            <w:r w:rsidR="00FC3CC3" w:rsidRPr="00FC3CC3">
              <w:rPr>
                <w:webHidden/>
              </w:rPr>
              <w:instrText xml:space="preserve"> PAGEREF _Toc170870776 \h </w:instrText>
            </w:r>
            <w:r w:rsidR="00FC3CC3" w:rsidRPr="00FC3CC3">
              <w:rPr>
                <w:webHidden/>
              </w:rPr>
            </w:r>
            <w:r w:rsidR="00FC3CC3" w:rsidRPr="00FC3CC3">
              <w:rPr>
                <w:webHidden/>
              </w:rPr>
              <w:fldChar w:fldCharType="separate"/>
            </w:r>
            <w:r w:rsidR="00F851A7">
              <w:rPr>
                <w:webHidden/>
              </w:rPr>
              <w:t>9</w:t>
            </w:r>
            <w:r w:rsidR="00FC3CC3" w:rsidRPr="00FC3CC3">
              <w:rPr>
                <w:webHidden/>
              </w:rPr>
              <w:fldChar w:fldCharType="end"/>
            </w:r>
          </w:hyperlink>
        </w:p>
        <w:p w14:paraId="68294377" w14:textId="77777777" w:rsidR="00FC3CC3" w:rsidRPr="00FC3CC3" w:rsidRDefault="00475CF5">
          <w:pPr>
            <w:pStyle w:val="TM3"/>
            <w:rPr>
              <w:rFonts w:asciiTheme="minorHAnsi" w:eastAsiaTheme="minorEastAsia" w:hAnsiTheme="minorHAnsi" w:cstheme="minorBidi"/>
              <w:w w:val="100"/>
              <w:lang w:val="fr-CA" w:eastAsia="fr-CA"/>
            </w:rPr>
          </w:pPr>
          <w:hyperlink w:anchor="_Toc170870777" w:history="1">
            <w:r w:rsidR="00FC3CC3" w:rsidRPr="00FC3CC3">
              <w:rPr>
                <w:rStyle w:val="Lienhypertexte"/>
              </w:rPr>
              <w:t>I.4.3. Importance de l’acide déhydroacétique</w:t>
            </w:r>
            <w:r w:rsidR="00FC3CC3" w:rsidRPr="00FC3CC3">
              <w:rPr>
                <w:webHidden/>
              </w:rPr>
              <w:tab/>
            </w:r>
            <w:r w:rsidR="00FC3CC3" w:rsidRPr="00FC3CC3">
              <w:rPr>
                <w:webHidden/>
              </w:rPr>
              <w:fldChar w:fldCharType="begin"/>
            </w:r>
            <w:r w:rsidR="00FC3CC3" w:rsidRPr="00FC3CC3">
              <w:rPr>
                <w:webHidden/>
              </w:rPr>
              <w:instrText xml:space="preserve"> PAGEREF _Toc170870777 \h </w:instrText>
            </w:r>
            <w:r w:rsidR="00FC3CC3" w:rsidRPr="00FC3CC3">
              <w:rPr>
                <w:webHidden/>
              </w:rPr>
            </w:r>
            <w:r w:rsidR="00FC3CC3" w:rsidRPr="00FC3CC3">
              <w:rPr>
                <w:webHidden/>
              </w:rPr>
              <w:fldChar w:fldCharType="separate"/>
            </w:r>
            <w:r w:rsidR="00F851A7">
              <w:rPr>
                <w:webHidden/>
              </w:rPr>
              <w:t>10</w:t>
            </w:r>
            <w:r w:rsidR="00FC3CC3" w:rsidRPr="00FC3CC3">
              <w:rPr>
                <w:webHidden/>
              </w:rPr>
              <w:fldChar w:fldCharType="end"/>
            </w:r>
          </w:hyperlink>
        </w:p>
        <w:p w14:paraId="120E235F"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78" w:history="1">
            <w:r w:rsidR="00FC3CC3" w:rsidRPr="00FC3CC3">
              <w:rPr>
                <w:rStyle w:val="Lienhypertexte"/>
                <w:noProof/>
              </w:rPr>
              <w:t>I.5. Exemples d’application des Complexes de métaux de base Schiff Dérivés de DHA en biologie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_Toc170870778 \h </w:instrText>
            </w:r>
            <w:r w:rsidR="00FC3CC3" w:rsidRPr="00FC3CC3">
              <w:rPr>
                <w:noProof/>
                <w:webHidden/>
              </w:rPr>
            </w:r>
            <w:r w:rsidR="00FC3CC3" w:rsidRPr="00FC3CC3">
              <w:rPr>
                <w:noProof/>
                <w:webHidden/>
              </w:rPr>
              <w:fldChar w:fldCharType="separate"/>
            </w:r>
            <w:r w:rsidR="00F851A7">
              <w:rPr>
                <w:noProof/>
                <w:webHidden/>
              </w:rPr>
              <w:t>10</w:t>
            </w:r>
            <w:r w:rsidR="00FC3CC3" w:rsidRPr="00FC3CC3">
              <w:rPr>
                <w:noProof/>
                <w:webHidden/>
              </w:rPr>
              <w:fldChar w:fldCharType="end"/>
            </w:r>
          </w:hyperlink>
        </w:p>
        <w:p w14:paraId="436F9FA5" w14:textId="77777777" w:rsidR="00FC3CC3" w:rsidRPr="00FC3CC3" w:rsidRDefault="00475CF5">
          <w:pPr>
            <w:pStyle w:val="TM3"/>
            <w:rPr>
              <w:rFonts w:asciiTheme="minorHAnsi" w:eastAsiaTheme="minorEastAsia" w:hAnsiTheme="minorHAnsi" w:cstheme="minorBidi"/>
              <w:w w:val="100"/>
              <w:lang w:val="fr-CA" w:eastAsia="fr-CA"/>
            </w:rPr>
          </w:pPr>
          <w:hyperlink w:anchor="_Toc170870779" w:history="1">
            <w:r w:rsidR="00FC3CC3" w:rsidRPr="00FC3CC3">
              <w:rPr>
                <w:rStyle w:val="Lienhypertexte"/>
              </w:rPr>
              <w:t>I.5.1. Activité anti bactérienne</w:t>
            </w:r>
            <w:r w:rsidR="00FC3CC3" w:rsidRPr="00FC3CC3">
              <w:rPr>
                <w:webHidden/>
              </w:rPr>
              <w:tab/>
            </w:r>
            <w:r w:rsidR="00FC3CC3" w:rsidRPr="00FC3CC3">
              <w:rPr>
                <w:webHidden/>
              </w:rPr>
              <w:fldChar w:fldCharType="begin"/>
            </w:r>
            <w:r w:rsidR="00FC3CC3" w:rsidRPr="00FC3CC3">
              <w:rPr>
                <w:webHidden/>
              </w:rPr>
              <w:instrText xml:space="preserve"> PAGEREF _Toc170870779 \h </w:instrText>
            </w:r>
            <w:r w:rsidR="00FC3CC3" w:rsidRPr="00FC3CC3">
              <w:rPr>
                <w:webHidden/>
              </w:rPr>
            </w:r>
            <w:r w:rsidR="00FC3CC3" w:rsidRPr="00FC3CC3">
              <w:rPr>
                <w:webHidden/>
              </w:rPr>
              <w:fldChar w:fldCharType="separate"/>
            </w:r>
            <w:r w:rsidR="00F851A7">
              <w:rPr>
                <w:webHidden/>
              </w:rPr>
              <w:t>10</w:t>
            </w:r>
            <w:r w:rsidR="00FC3CC3" w:rsidRPr="00FC3CC3">
              <w:rPr>
                <w:webHidden/>
              </w:rPr>
              <w:fldChar w:fldCharType="end"/>
            </w:r>
          </w:hyperlink>
        </w:p>
        <w:p w14:paraId="2C4C5642" w14:textId="77777777" w:rsidR="00FC3CC3" w:rsidRPr="00FC3CC3" w:rsidRDefault="00475CF5">
          <w:pPr>
            <w:pStyle w:val="TM3"/>
            <w:rPr>
              <w:rFonts w:asciiTheme="minorHAnsi" w:eastAsiaTheme="minorEastAsia" w:hAnsiTheme="minorHAnsi" w:cstheme="minorBidi"/>
              <w:w w:val="100"/>
              <w:lang w:val="fr-CA" w:eastAsia="fr-CA"/>
            </w:rPr>
          </w:pPr>
          <w:hyperlink w:anchor="_Toc170870780" w:history="1">
            <w:r w:rsidR="00FC3CC3" w:rsidRPr="00FC3CC3">
              <w:rPr>
                <w:rStyle w:val="Lienhypertexte"/>
              </w:rPr>
              <w:t>I.5.2. Activité anti oxydante</w:t>
            </w:r>
            <w:r w:rsidR="00FC3CC3" w:rsidRPr="00FC3CC3">
              <w:rPr>
                <w:webHidden/>
              </w:rPr>
              <w:tab/>
            </w:r>
            <w:r w:rsidR="00FC3CC3" w:rsidRPr="00FC3CC3">
              <w:rPr>
                <w:webHidden/>
              </w:rPr>
              <w:fldChar w:fldCharType="begin"/>
            </w:r>
            <w:r w:rsidR="00FC3CC3" w:rsidRPr="00FC3CC3">
              <w:rPr>
                <w:webHidden/>
              </w:rPr>
              <w:instrText xml:space="preserve"> PAGEREF _Toc170870780 \h </w:instrText>
            </w:r>
            <w:r w:rsidR="00FC3CC3" w:rsidRPr="00FC3CC3">
              <w:rPr>
                <w:webHidden/>
              </w:rPr>
            </w:r>
            <w:r w:rsidR="00FC3CC3" w:rsidRPr="00FC3CC3">
              <w:rPr>
                <w:webHidden/>
              </w:rPr>
              <w:fldChar w:fldCharType="separate"/>
            </w:r>
            <w:r w:rsidR="00F851A7">
              <w:rPr>
                <w:webHidden/>
              </w:rPr>
              <w:t>12</w:t>
            </w:r>
            <w:r w:rsidR="00FC3CC3" w:rsidRPr="00FC3CC3">
              <w:rPr>
                <w:webHidden/>
              </w:rPr>
              <w:fldChar w:fldCharType="end"/>
            </w:r>
          </w:hyperlink>
        </w:p>
        <w:p w14:paraId="0795E93D"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81" w:history="1">
            <w:r w:rsidR="00FC3CC3" w:rsidRPr="00FC3CC3">
              <w:rPr>
                <w:rStyle w:val="Lienhypertexte"/>
                <w:noProof/>
              </w:rPr>
              <w:t>I.6. Activité antibactérienne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_Toc170870781 \h </w:instrText>
            </w:r>
            <w:r w:rsidR="00FC3CC3" w:rsidRPr="00FC3CC3">
              <w:rPr>
                <w:noProof/>
                <w:webHidden/>
              </w:rPr>
            </w:r>
            <w:r w:rsidR="00FC3CC3" w:rsidRPr="00FC3CC3">
              <w:rPr>
                <w:noProof/>
                <w:webHidden/>
              </w:rPr>
              <w:fldChar w:fldCharType="separate"/>
            </w:r>
            <w:r w:rsidR="00F851A7">
              <w:rPr>
                <w:noProof/>
                <w:webHidden/>
              </w:rPr>
              <w:t>12</w:t>
            </w:r>
            <w:r w:rsidR="00FC3CC3" w:rsidRPr="00FC3CC3">
              <w:rPr>
                <w:noProof/>
                <w:webHidden/>
              </w:rPr>
              <w:fldChar w:fldCharType="end"/>
            </w:r>
          </w:hyperlink>
        </w:p>
        <w:p w14:paraId="1D2172AC" w14:textId="77777777" w:rsidR="00FC3CC3" w:rsidRPr="00FC3CC3" w:rsidRDefault="00475CF5">
          <w:pPr>
            <w:pStyle w:val="TM3"/>
            <w:rPr>
              <w:rFonts w:asciiTheme="minorHAnsi" w:eastAsiaTheme="minorEastAsia" w:hAnsiTheme="minorHAnsi" w:cstheme="minorBidi"/>
              <w:w w:val="100"/>
              <w:lang w:val="fr-CA" w:eastAsia="fr-CA"/>
            </w:rPr>
          </w:pPr>
          <w:hyperlink w:anchor="_Toc170870782" w:history="1">
            <w:r w:rsidR="00FC3CC3" w:rsidRPr="00FC3CC3">
              <w:rPr>
                <w:rStyle w:val="Lienhypertexte"/>
              </w:rPr>
              <w:t>I.6.1. Les bactéries</w:t>
            </w:r>
            <w:r w:rsidR="00FC3CC3" w:rsidRPr="00FC3CC3">
              <w:rPr>
                <w:webHidden/>
              </w:rPr>
              <w:tab/>
            </w:r>
            <w:r w:rsidR="00FC3CC3" w:rsidRPr="00FC3CC3">
              <w:rPr>
                <w:webHidden/>
              </w:rPr>
              <w:fldChar w:fldCharType="begin"/>
            </w:r>
            <w:r w:rsidR="00FC3CC3" w:rsidRPr="00FC3CC3">
              <w:rPr>
                <w:webHidden/>
              </w:rPr>
              <w:instrText xml:space="preserve"> PAGEREF _Toc170870782 \h </w:instrText>
            </w:r>
            <w:r w:rsidR="00FC3CC3" w:rsidRPr="00FC3CC3">
              <w:rPr>
                <w:webHidden/>
              </w:rPr>
            </w:r>
            <w:r w:rsidR="00FC3CC3" w:rsidRPr="00FC3CC3">
              <w:rPr>
                <w:webHidden/>
              </w:rPr>
              <w:fldChar w:fldCharType="separate"/>
            </w:r>
            <w:r w:rsidR="00F851A7">
              <w:rPr>
                <w:webHidden/>
              </w:rPr>
              <w:t>13</w:t>
            </w:r>
            <w:r w:rsidR="00FC3CC3" w:rsidRPr="00FC3CC3">
              <w:rPr>
                <w:webHidden/>
              </w:rPr>
              <w:fldChar w:fldCharType="end"/>
            </w:r>
          </w:hyperlink>
        </w:p>
        <w:p w14:paraId="2738FC1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83" w:history="1">
            <w:r w:rsidR="00FC3CC3" w:rsidRPr="00FC3CC3">
              <w:rPr>
                <w:rStyle w:val="Lienhypertexte"/>
                <w:noProof/>
              </w:rPr>
              <w:t>I.6.2. Les antibiotiques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_Toc170870783 \h </w:instrText>
            </w:r>
            <w:r w:rsidR="00FC3CC3" w:rsidRPr="00FC3CC3">
              <w:rPr>
                <w:noProof/>
                <w:webHidden/>
              </w:rPr>
            </w:r>
            <w:r w:rsidR="00FC3CC3" w:rsidRPr="00FC3CC3">
              <w:rPr>
                <w:noProof/>
                <w:webHidden/>
              </w:rPr>
              <w:fldChar w:fldCharType="separate"/>
            </w:r>
            <w:r w:rsidR="00F851A7">
              <w:rPr>
                <w:noProof/>
                <w:webHidden/>
              </w:rPr>
              <w:t>15</w:t>
            </w:r>
            <w:r w:rsidR="00FC3CC3" w:rsidRPr="00FC3CC3">
              <w:rPr>
                <w:noProof/>
                <w:webHidden/>
              </w:rPr>
              <w:fldChar w:fldCharType="end"/>
            </w:r>
          </w:hyperlink>
        </w:p>
        <w:p w14:paraId="502BBC65" w14:textId="77777777" w:rsidR="00FC3CC3" w:rsidRPr="00FC3CC3" w:rsidRDefault="00475CF5">
          <w:pPr>
            <w:pStyle w:val="TM3"/>
            <w:rPr>
              <w:rFonts w:asciiTheme="minorHAnsi" w:eastAsiaTheme="minorEastAsia" w:hAnsiTheme="minorHAnsi" w:cstheme="minorBidi"/>
              <w:w w:val="100"/>
              <w:lang w:val="fr-CA" w:eastAsia="fr-CA"/>
            </w:rPr>
          </w:pPr>
          <w:hyperlink w:anchor="_Toc170870784" w:history="1">
            <w:r w:rsidR="00FC3CC3" w:rsidRPr="00FC3CC3">
              <w:rPr>
                <w:rStyle w:val="Lienhypertexte"/>
              </w:rPr>
              <w:t>I.6.2.1. Définition</w:t>
            </w:r>
            <w:r w:rsidR="00FC3CC3" w:rsidRPr="00FC3CC3">
              <w:rPr>
                <w:webHidden/>
              </w:rPr>
              <w:tab/>
            </w:r>
            <w:r w:rsidR="00FC3CC3" w:rsidRPr="00FC3CC3">
              <w:rPr>
                <w:webHidden/>
              </w:rPr>
              <w:fldChar w:fldCharType="begin"/>
            </w:r>
            <w:r w:rsidR="00FC3CC3" w:rsidRPr="00FC3CC3">
              <w:rPr>
                <w:webHidden/>
              </w:rPr>
              <w:instrText xml:space="preserve"> PAGEREF _Toc170870784 \h </w:instrText>
            </w:r>
            <w:r w:rsidR="00FC3CC3" w:rsidRPr="00FC3CC3">
              <w:rPr>
                <w:webHidden/>
              </w:rPr>
            </w:r>
            <w:r w:rsidR="00FC3CC3" w:rsidRPr="00FC3CC3">
              <w:rPr>
                <w:webHidden/>
              </w:rPr>
              <w:fldChar w:fldCharType="separate"/>
            </w:r>
            <w:r w:rsidR="00F851A7">
              <w:rPr>
                <w:webHidden/>
              </w:rPr>
              <w:t>15</w:t>
            </w:r>
            <w:r w:rsidR="00FC3CC3" w:rsidRPr="00FC3CC3">
              <w:rPr>
                <w:webHidden/>
              </w:rPr>
              <w:fldChar w:fldCharType="end"/>
            </w:r>
          </w:hyperlink>
        </w:p>
        <w:p w14:paraId="38E757D1" w14:textId="77777777" w:rsidR="00FC3CC3" w:rsidRPr="00FC3CC3" w:rsidRDefault="00475CF5">
          <w:pPr>
            <w:pStyle w:val="TM3"/>
            <w:rPr>
              <w:rFonts w:asciiTheme="minorHAnsi" w:eastAsiaTheme="minorEastAsia" w:hAnsiTheme="minorHAnsi" w:cstheme="minorBidi"/>
              <w:w w:val="100"/>
              <w:lang w:val="fr-CA" w:eastAsia="fr-CA"/>
            </w:rPr>
          </w:pPr>
          <w:hyperlink w:anchor="_Toc170870785" w:history="1">
            <w:r w:rsidR="00FC3CC3" w:rsidRPr="00FC3CC3">
              <w:rPr>
                <w:rStyle w:val="Lienhypertexte"/>
              </w:rPr>
              <w:t>I.6.2.2. Classification</w:t>
            </w:r>
            <w:r w:rsidR="00FC3CC3" w:rsidRPr="00FC3CC3">
              <w:rPr>
                <w:webHidden/>
              </w:rPr>
              <w:tab/>
            </w:r>
            <w:r w:rsidR="00FC3CC3" w:rsidRPr="00FC3CC3">
              <w:rPr>
                <w:webHidden/>
              </w:rPr>
              <w:fldChar w:fldCharType="begin"/>
            </w:r>
            <w:r w:rsidR="00FC3CC3" w:rsidRPr="00FC3CC3">
              <w:rPr>
                <w:webHidden/>
              </w:rPr>
              <w:instrText xml:space="preserve"> PAGEREF _Toc170870785 \h </w:instrText>
            </w:r>
            <w:r w:rsidR="00FC3CC3" w:rsidRPr="00FC3CC3">
              <w:rPr>
                <w:webHidden/>
              </w:rPr>
            </w:r>
            <w:r w:rsidR="00FC3CC3" w:rsidRPr="00FC3CC3">
              <w:rPr>
                <w:webHidden/>
              </w:rPr>
              <w:fldChar w:fldCharType="separate"/>
            </w:r>
            <w:r w:rsidR="00F851A7">
              <w:rPr>
                <w:webHidden/>
              </w:rPr>
              <w:t>15</w:t>
            </w:r>
            <w:r w:rsidR="00FC3CC3" w:rsidRPr="00FC3CC3">
              <w:rPr>
                <w:webHidden/>
              </w:rPr>
              <w:fldChar w:fldCharType="end"/>
            </w:r>
          </w:hyperlink>
        </w:p>
        <w:p w14:paraId="1E20C0B3" w14:textId="77777777" w:rsidR="00FC3CC3" w:rsidRPr="00FC3CC3" w:rsidRDefault="00475CF5">
          <w:pPr>
            <w:pStyle w:val="TM3"/>
            <w:rPr>
              <w:rFonts w:asciiTheme="minorHAnsi" w:eastAsiaTheme="minorEastAsia" w:hAnsiTheme="minorHAnsi" w:cstheme="minorBidi"/>
              <w:w w:val="100"/>
              <w:lang w:val="fr-CA" w:eastAsia="fr-CA"/>
            </w:rPr>
          </w:pPr>
          <w:hyperlink w:anchor="_Toc170870786" w:history="1">
            <w:r w:rsidR="00FC3CC3" w:rsidRPr="00FC3CC3">
              <w:rPr>
                <w:rStyle w:val="Lienhypertexte"/>
              </w:rPr>
              <w:t>I.6.2.3. Mode d’action des antibiotiques</w:t>
            </w:r>
            <w:r w:rsidR="00FC3CC3" w:rsidRPr="00FC3CC3">
              <w:rPr>
                <w:webHidden/>
              </w:rPr>
              <w:tab/>
            </w:r>
            <w:r w:rsidR="00FC3CC3" w:rsidRPr="00FC3CC3">
              <w:rPr>
                <w:webHidden/>
              </w:rPr>
              <w:fldChar w:fldCharType="begin"/>
            </w:r>
            <w:r w:rsidR="00FC3CC3" w:rsidRPr="00FC3CC3">
              <w:rPr>
                <w:webHidden/>
              </w:rPr>
              <w:instrText xml:space="preserve"> PAGEREF _Toc170870786 \h </w:instrText>
            </w:r>
            <w:r w:rsidR="00FC3CC3" w:rsidRPr="00FC3CC3">
              <w:rPr>
                <w:webHidden/>
              </w:rPr>
            </w:r>
            <w:r w:rsidR="00FC3CC3" w:rsidRPr="00FC3CC3">
              <w:rPr>
                <w:webHidden/>
              </w:rPr>
              <w:fldChar w:fldCharType="separate"/>
            </w:r>
            <w:r w:rsidR="00F851A7">
              <w:rPr>
                <w:webHidden/>
              </w:rPr>
              <w:t>16</w:t>
            </w:r>
            <w:r w:rsidR="00FC3CC3" w:rsidRPr="00FC3CC3">
              <w:rPr>
                <w:webHidden/>
              </w:rPr>
              <w:fldChar w:fldCharType="end"/>
            </w:r>
          </w:hyperlink>
        </w:p>
        <w:p w14:paraId="698D4959" w14:textId="77777777" w:rsidR="00FC3CC3" w:rsidRPr="00FC3CC3" w:rsidRDefault="00475CF5">
          <w:pPr>
            <w:pStyle w:val="TM3"/>
            <w:rPr>
              <w:rFonts w:asciiTheme="minorHAnsi" w:eastAsiaTheme="minorEastAsia" w:hAnsiTheme="minorHAnsi" w:cstheme="minorBidi"/>
              <w:w w:val="100"/>
              <w:lang w:val="fr-CA" w:eastAsia="fr-CA"/>
            </w:rPr>
          </w:pPr>
          <w:hyperlink w:anchor="_Toc170870787" w:history="1">
            <w:r w:rsidR="00FC3CC3" w:rsidRPr="00FC3CC3">
              <w:rPr>
                <w:rStyle w:val="Lienhypertexte"/>
              </w:rPr>
              <w:t>I.6.2.4. Résistances aux antibiotiques</w:t>
            </w:r>
            <w:r w:rsidR="00FC3CC3" w:rsidRPr="00FC3CC3">
              <w:rPr>
                <w:webHidden/>
              </w:rPr>
              <w:tab/>
            </w:r>
            <w:r w:rsidR="00FC3CC3" w:rsidRPr="00FC3CC3">
              <w:rPr>
                <w:webHidden/>
              </w:rPr>
              <w:fldChar w:fldCharType="begin"/>
            </w:r>
            <w:r w:rsidR="00FC3CC3" w:rsidRPr="00FC3CC3">
              <w:rPr>
                <w:webHidden/>
              </w:rPr>
              <w:instrText xml:space="preserve"> PAGEREF _Toc170870787 \h </w:instrText>
            </w:r>
            <w:r w:rsidR="00FC3CC3" w:rsidRPr="00FC3CC3">
              <w:rPr>
                <w:webHidden/>
              </w:rPr>
            </w:r>
            <w:r w:rsidR="00FC3CC3" w:rsidRPr="00FC3CC3">
              <w:rPr>
                <w:webHidden/>
              </w:rPr>
              <w:fldChar w:fldCharType="separate"/>
            </w:r>
            <w:r w:rsidR="00F851A7">
              <w:rPr>
                <w:webHidden/>
              </w:rPr>
              <w:t>17</w:t>
            </w:r>
            <w:r w:rsidR="00FC3CC3" w:rsidRPr="00FC3CC3">
              <w:rPr>
                <w:webHidden/>
              </w:rPr>
              <w:fldChar w:fldCharType="end"/>
            </w:r>
          </w:hyperlink>
        </w:p>
        <w:p w14:paraId="6C43CF9E" w14:textId="77777777" w:rsidR="00FC3CC3" w:rsidRPr="00FC3CC3" w:rsidRDefault="00475CF5">
          <w:pPr>
            <w:pStyle w:val="TM3"/>
            <w:rPr>
              <w:rFonts w:asciiTheme="minorHAnsi" w:eastAsiaTheme="minorEastAsia" w:hAnsiTheme="minorHAnsi" w:cstheme="minorBidi"/>
              <w:w w:val="100"/>
              <w:lang w:val="fr-CA" w:eastAsia="fr-CA"/>
            </w:rPr>
          </w:pPr>
          <w:hyperlink w:anchor="_Toc170870788" w:history="1">
            <w:r w:rsidR="00FC3CC3" w:rsidRPr="00FC3CC3">
              <w:rPr>
                <w:rStyle w:val="Lienhypertexte"/>
              </w:rPr>
              <w:t>I.6.2.5. Paramètres d’activité d’un antibiotique</w:t>
            </w:r>
            <w:r w:rsidR="00FC3CC3" w:rsidRPr="00FC3CC3">
              <w:rPr>
                <w:webHidden/>
              </w:rPr>
              <w:tab/>
            </w:r>
            <w:r w:rsidR="00FC3CC3" w:rsidRPr="00FC3CC3">
              <w:rPr>
                <w:webHidden/>
              </w:rPr>
              <w:fldChar w:fldCharType="begin"/>
            </w:r>
            <w:r w:rsidR="00FC3CC3" w:rsidRPr="00FC3CC3">
              <w:rPr>
                <w:webHidden/>
              </w:rPr>
              <w:instrText xml:space="preserve"> PAGEREF _Toc170870788 \h </w:instrText>
            </w:r>
            <w:r w:rsidR="00FC3CC3" w:rsidRPr="00FC3CC3">
              <w:rPr>
                <w:webHidden/>
              </w:rPr>
            </w:r>
            <w:r w:rsidR="00FC3CC3" w:rsidRPr="00FC3CC3">
              <w:rPr>
                <w:webHidden/>
              </w:rPr>
              <w:fldChar w:fldCharType="separate"/>
            </w:r>
            <w:r w:rsidR="00F851A7">
              <w:rPr>
                <w:webHidden/>
              </w:rPr>
              <w:t>18</w:t>
            </w:r>
            <w:r w:rsidR="00FC3CC3" w:rsidRPr="00FC3CC3">
              <w:rPr>
                <w:webHidden/>
              </w:rPr>
              <w:fldChar w:fldCharType="end"/>
            </w:r>
          </w:hyperlink>
        </w:p>
        <w:p w14:paraId="0080DD02"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89" w:history="1">
            <w:r w:rsidR="00FC3CC3" w:rsidRPr="00FC3CC3">
              <w:rPr>
                <w:rStyle w:val="Lienhypertexte"/>
                <w:noProof/>
              </w:rPr>
              <w:t>I.7. Activité antioxydante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_Toc170870789 \h </w:instrText>
            </w:r>
            <w:r w:rsidR="00FC3CC3" w:rsidRPr="00FC3CC3">
              <w:rPr>
                <w:noProof/>
                <w:webHidden/>
              </w:rPr>
            </w:r>
            <w:r w:rsidR="00FC3CC3" w:rsidRPr="00FC3CC3">
              <w:rPr>
                <w:noProof/>
                <w:webHidden/>
              </w:rPr>
              <w:fldChar w:fldCharType="separate"/>
            </w:r>
            <w:r w:rsidR="00F851A7">
              <w:rPr>
                <w:noProof/>
                <w:webHidden/>
              </w:rPr>
              <w:t>18</w:t>
            </w:r>
            <w:r w:rsidR="00FC3CC3" w:rsidRPr="00FC3CC3">
              <w:rPr>
                <w:noProof/>
                <w:webHidden/>
              </w:rPr>
              <w:fldChar w:fldCharType="end"/>
            </w:r>
          </w:hyperlink>
        </w:p>
        <w:p w14:paraId="6AAB4BE6" w14:textId="77777777" w:rsidR="00FC3CC3" w:rsidRPr="00FC3CC3" w:rsidRDefault="00475CF5">
          <w:pPr>
            <w:pStyle w:val="TM3"/>
            <w:rPr>
              <w:rFonts w:asciiTheme="minorHAnsi" w:eastAsiaTheme="minorEastAsia" w:hAnsiTheme="minorHAnsi" w:cstheme="minorBidi"/>
              <w:w w:val="100"/>
              <w:lang w:val="fr-CA" w:eastAsia="fr-CA"/>
            </w:rPr>
          </w:pPr>
          <w:hyperlink w:anchor="_Toc170870790" w:history="1">
            <w:r w:rsidR="00FC3CC3" w:rsidRPr="00FC3CC3">
              <w:rPr>
                <w:rStyle w:val="Lienhypertexte"/>
              </w:rPr>
              <w:t>I.7.1. Stress oxydant</w:t>
            </w:r>
            <w:r w:rsidR="00FC3CC3" w:rsidRPr="00FC3CC3">
              <w:rPr>
                <w:webHidden/>
              </w:rPr>
              <w:tab/>
            </w:r>
            <w:r w:rsidR="00FC3CC3" w:rsidRPr="00FC3CC3">
              <w:rPr>
                <w:webHidden/>
              </w:rPr>
              <w:fldChar w:fldCharType="begin"/>
            </w:r>
            <w:r w:rsidR="00FC3CC3" w:rsidRPr="00FC3CC3">
              <w:rPr>
                <w:webHidden/>
              </w:rPr>
              <w:instrText xml:space="preserve"> PAGEREF _Toc170870790 \h </w:instrText>
            </w:r>
            <w:r w:rsidR="00FC3CC3" w:rsidRPr="00FC3CC3">
              <w:rPr>
                <w:webHidden/>
              </w:rPr>
            </w:r>
            <w:r w:rsidR="00FC3CC3" w:rsidRPr="00FC3CC3">
              <w:rPr>
                <w:webHidden/>
              </w:rPr>
              <w:fldChar w:fldCharType="separate"/>
            </w:r>
            <w:r w:rsidR="00F851A7">
              <w:rPr>
                <w:webHidden/>
              </w:rPr>
              <w:t>18</w:t>
            </w:r>
            <w:r w:rsidR="00FC3CC3" w:rsidRPr="00FC3CC3">
              <w:rPr>
                <w:webHidden/>
              </w:rPr>
              <w:fldChar w:fldCharType="end"/>
            </w:r>
          </w:hyperlink>
        </w:p>
        <w:p w14:paraId="488B9CE8" w14:textId="77777777" w:rsidR="00FC3CC3" w:rsidRPr="00FC3CC3" w:rsidRDefault="00475CF5">
          <w:pPr>
            <w:pStyle w:val="TM3"/>
            <w:rPr>
              <w:rFonts w:asciiTheme="minorHAnsi" w:eastAsiaTheme="minorEastAsia" w:hAnsiTheme="minorHAnsi" w:cstheme="minorBidi"/>
              <w:w w:val="100"/>
              <w:lang w:val="fr-CA" w:eastAsia="fr-CA"/>
            </w:rPr>
          </w:pPr>
          <w:hyperlink w:anchor="_Toc170870791" w:history="1">
            <w:r w:rsidR="00FC3CC3" w:rsidRPr="00FC3CC3">
              <w:rPr>
                <w:rStyle w:val="Lienhypertexte"/>
              </w:rPr>
              <w:t>I.7.2. Radicaux libres</w:t>
            </w:r>
            <w:r w:rsidR="00FC3CC3" w:rsidRPr="00FC3CC3">
              <w:rPr>
                <w:webHidden/>
              </w:rPr>
              <w:tab/>
            </w:r>
            <w:r w:rsidR="00FC3CC3" w:rsidRPr="00FC3CC3">
              <w:rPr>
                <w:webHidden/>
              </w:rPr>
              <w:fldChar w:fldCharType="begin"/>
            </w:r>
            <w:r w:rsidR="00FC3CC3" w:rsidRPr="00FC3CC3">
              <w:rPr>
                <w:webHidden/>
              </w:rPr>
              <w:instrText xml:space="preserve"> PAGEREF _Toc170870791 \h </w:instrText>
            </w:r>
            <w:r w:rsidR="00FC3CC3" w:rsidRPr="00FC3CC3">
              <w:rPr>
                <w:webHidden/>
              </w:rPr>
            </w:r>
            <w:r w:rsidR="00FC3CC3" w:rsidRPr="00FC3CC3">
              <w:rPr>
                <w:webHidden/>
              </w:rPr>
              <w:fldChar w:fldCharType="separate"/>
            </w:r>
            <w:r w:rsidR="00F851A7">
              <w:rPr>
                <w:webHidden/>
              </w:rPr>
              <w:t>20</w:t>
            </w:r>
            <w:r w:rsidR="00FC3CC3" w:rsidRPr="00FC3CC3">
              <w:rPr>
                <w:webHidden/>
              </w:rPr>
              <w:fldChar w:fldCharType="end"/>
            </w:r>
          </w:hyperlink>
        </w:p>
        <w:p w14:paraId="2F0F5A3B" w14:textId="77777777" w:rsidR="00FC3CC3" w:rsidRPr="00FC3CC3" w:rsidRDefault="00475CF5">
          <w:pPr>
            <w:pStyle w:val="TM3"/>
            <w:rPr>
              <w:rFonts w:asciiTheme="minorHAnsi" w:eastAsiaTheme="minorEastAsia" w:hAnsiTheme="minorHAnsi" w:cstheme="minorBidi"/>
              <w:w w:val="100"/>
              <w:lang w:val="fr-CA" w:eastAsia="fr-CA"/>
            </w:rPr>
          </w:pPr>
          <w:hyperlink w:anchor="_Toc170870792" w:history="1">
            <w:r w:rsidR="00FC3CC3" w:rsidRPr="00FC3CC3">
              <w:rPr>
                <w:rStyle w:val="Lienhypertexte"/>
              </w:rPr>
              <w:t>I.7.3. Antioxydants</w:t>
            </w:r>
            <w:r w:rsidR="00FC3CC3" w:rsidRPr="00FC3CC3">
              <w:rPr>
                <w:webHidden/>
              </w:rPr>
              <w:tab/>
            </w:r>
            <w:r w:rsidR="00FC3CC3" w:rsidRPr="00FC3CC3">
              <w:rPr>
                <w:webHidden/>
              </w:rPr>
              <w:fldChar w:fldCharType="begin"/>
            </w:r>
            <w:r w:rsidR="00FC3CC3" w:rsidRPr="00FC3CC3">
              <w:rPr>
                <w:webHidden/>
              </w:rPr>
              <w:instrText xml:space="preserve"> PAGEREF _Toc170870792 \h </w:instrText>
            </w:r>
            <w:r w:rsidR="00FC3CC3" w:rsidRPr="00FC3CC3">
              <w:rPr>
                <w:webHidden/>
              </w:rPr>
            </w:r>
            <w:r w:rsidR="00FC3CC3" w:rsidRPr="00FC3CC3">
              <w:rPr>
                <w:webHidden/>
              </w:rPr>
              <w:fldChar w:fldCharType="separate"/>
            </w:r>
            <w:r w:rsidR="00F851A7">
              <w:rPr>
                <w:webHidden/>
              </w:rPr>
              <w:t>22</w:t>
            </w:r>
            <w:r w:rsidR="00FC3CC3" w:rsidRPr="00FC3CC3">
              <w:rPr>
                <w:webHidden/>
              </w:rPr>
              <w:fldChar w:fldCharType="end"/>
            </w:r>
          </w:hyperlink>
        </w:p>
        <w:p w14:paraId="7B055D20" w14:textId="77777777" w:rsidR="00FC3CC3" w:rsidRPr="00FC3CC3" w:rsidRDefault="00475CF5">
          <w:pPr>
            <w:pStyle w:val="TM3"/>
            <w:rPr>
              <w:rFonts w:asciiTheme="minorHAnsi" w:eastAsiaTheme="minorEastAsia" w:hAnsiTheme="minorHAnsi" w:cstheme="minorBidi"/>
              <w:w w:val="100"/>
              <w:lang w:val="fr-CA" w:eastAsia="fr-CA"/>
            </w:rPr>
          </w:pPr>
          <w:hyperlink w:anchor="_Toc170870793" w:history="1">
            <w:r w:rsidR="00FC3CC3" w:rsidRPr="00FC3CC3">
              <w:rPr>
                <w:rStyle w:val="Lienhypertexte"/>
              </w:rPr>
              <w:t>I.7.4. Méthodes d'évaluation de l’activité antioxydant</w:t>
            </w:r>
            <w:r w:rsidR="00FC3CC3" w:rsidRPr="00FC3CC3">
              <w:rPr>
                <w:webHidden/>
              </w:rPr>
              <w:tab/>
            </w:r>
            <w:r w:rsidR="00FC3CC3" w:rsidRPr="00FC3CC3">
              <w:rPr>
                <w:webHidden/>
              </w:rPr>
              <w:fldChar w:fldCharType="begin"/>
            </w:r>
            <w:r w:rsidR="00FC3CC3" w:rsidRPr="00FC3CC3">
              <w:rPr>
                <w:webHidden/>
              </w:rPr>
              <w:instrText xml:space="preserve"> PAGEREF _Toc170870793 \h </w:instrText>
            </w:r>
            <w:r w:rsidR="00FC3CC3" w:rsidRPr="00FC3CC3">
              <w:rPr>
                <w:webHidden/>
              </w:rPr>
            </w:r>
            <w:r w:rsidR="00FC3CC3" w:rsidRPr="00FC3CC3">
              <w:rPr>
                <w:webHidden/>
              </w:rPr>
              <w:fldChar w:fldCharType="separate"/>
            </w:r>
            <w:r w:rsidR="00F851A7">
              <w:rPr>
                <w:webHidden/>
              </w:rPr>
              <w:t>24</w:t>
            </w:r>
            <w:r w:rsidR="00FC3CC3" w:rsidRPr="00FC3CC3">
              <w:rPr>
                <w:webHidden/>
              </w:rPr>
              <w:fldChar w:fldCharType="end"/>
            </w:r>
          </w:hyperlink>
        </w:p>
        <w:p w14:paraId="17D290B6"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94" w:history="1">
            <w:r w:rsidR="00FC3CC3" w:rsidRPr="00FC3CC3">
              <w:rPr>
                <w:rStyle w:val="Lienhypertexte"/>
                <w:b w:val="0"/>
                <w:bCs w:val="0"/>
              </w:rPr>
              <w:t>I.8. Conclusion</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_Toc170870794 \h </w:instrText>
            </w:r>
            <w:r w:rsidR="00FC3CC3" w:rsidRPr="00FC3CC3">
              <w:rPr>
                <w:b w:val="0"/>
                <w:bCs w:val="0"/>
                <w:webHidden/>
              </w:rPr>
            </w:r>
            <w:r w:rsidR="00FC3CC3" w:rsidRPr="00FC3CC3">
              <w:rPr>
                <w:b w:val="0"/>
                <w:bCs w:val="0"/>
                <w:webHidden/>
              </w:rPr>
              <w:fldChar w:fldCharType="separate"/>
            </w:r>
            <w:r w:rsidR="00F851A7">
              <w:rPr>
                <w:b w:val="0"/>
                <w:bCs w:val="0"/>
                <w:webHidden/>
              </w:rPr>
              <w:t>25</w:t>
            </w:r>
            <w:r w:rsidR="00FC3CC3" w:rsidRPr="00FC3CC3">
              <w:rPr>
                <w:b w:val="0"/>
                <w:bCs w:val="0"/>
                <w:webHidden/>
              </w:rPr>
              <w:fldChar w:fldCharType="end"/>
            </w:r>
          </w:hyperlink>
        </w:p>
        <w:p w14:paraId="040641CE"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95" w:history="1">
            <w:r w:rsidR="00FC3CC3" w:rsidRPr="00FC3CC3">
              <w:rPr>
                <w:rStyle w:val="Lienhypertexte"/>
                <w:b w:val="0"/>
                <w:bCs w:val="0"/>
              </w:rPr>
              <w:t>Références bibliographiques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_Toc170870795 \h </w:instrText>
            </w:r>
            <w:r w:rsidR="00FC3CC3" w:rsidRPr="00FC3CC3">
              <w:rPr>
                <w:b w:val="0"/>
                <w:bCs w:val="0"/>
                <w:webHidden/>
              </w:rPr>
            </w:r>
            <w:r w:rsidR="00FC3CC3" w:rsidRPr="00FC3CC3">
              <w:rPr>
                <w:b w:val="0"/>
                <w:bCs w:val="0"/>
                <w:webHidden/>
              </w:rPr>
              <w:fldChar w:fldCharType="separate"/>
            </w:r>
            <w:r w:rsidR="00F851A7">
              <w:rPr>
                <w:b w:val="0"/>
                <w:bCs w:val="0"/>
                <w:webHidden/>
              </w:rPr>
              <w:t>26</w:t>
            </w:r>
            <w:r w:rsidR="00FC3CC3" w:rsidRPr="00FC3CC3">
              <w:rPr>
                <w:b w:val="0"/>
                <w:bCs w:val="0"/>
                <w:webHidden/>
              </w:rPr>
              <w:fldChar w:fldCharType="end"/>
            </w:r>
          </w:hyperlink>
        </w:p>
        <w:p w14:paraId="7F172B56"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796" w:history="1">
            <w:r w:rsidR="00FC3CC3" w:rsidRPr="00FC3CC3">
              <w:rPr>
                <w:rStyle w:val="Lienhypertexte"/>
                <w:rFonts w:eastAsiaTheme="majorEastAsia"/>
                <w:b w:val="0"/>
                <w:bCs w:val="0"/>
              </w:rPr>
              <w:t>II. Synthèse et caractérisation spectroscopique des complexes base de Schiff</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_Toc170870796 \h </w:instrText>
            </w:r>
            <w:r w:rsidR="00FC3CC3" w:rsidRPr="00FC3CC3">
              <w:rPr>
                <w:b w:val="0"/>
                <w:bCs w:val="0"/>
                <w:webHidden/>
              </w:rPr>
            </w:r>
            <w:r w:rsidR="00FC3CC3" w:rsidRPr="00FC3CC3">
              <w:rPr>
                <w:b w:val="0"/>
                <w:bCs w:val="0"/>
                <w:webHidden/>
              </w:rPr>
              <w:fldChar w:fldCharType="separate"/>
            </w:r>
            <w:r w:rsidR="00F851A7">
              <w:rPr>
                <w:b w:val="0"/>
                <w:bCs w:val="0"/>
                <w:webHidden/>
              </w:rPr>
              <w:t>30</w:t>
            </w:r>
            <w:r w:rsidR="00FC3CC3" w:rsidRPr="00FC3CC3">
              <w:rPr>
                <w:b w:val="0"/>
                <w:bCs w:val="0"/>
                <w:webHidden/>
              </w:rPr>
              <w:fldChar w:fldCharType="end"/>
            </w:r>
          </w:hyperlink>
        </w:p>
        <w:p w14:paraId="36E6889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97" w:history="1">
            <w:r w:rsidR="00FC3CC3" w:rsidRPr="00FC3CC3">
              <w:rPr>
                <w:rStyle w:val="Lienhypertexte"/>
                <w:rFonts w:asciiTheme="majorBidi" w:eastAsiaTheme="majorEastAsia" w:hAnsiTheme="majorBidi" w:cstheme="majorBidi"/>
                <w:noProof/>
              </w:rPr>
              <w:t>II.1. Introduction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_Toc170870797 \h </w:instrText>
            </w:r>
            <w:r w:rsidR="00FC3CC3" w:rsidRPr="00FC3CC3">
              <w:rPr>
                <w:noProof/>
                <w:webHidden/>
              </w:rPr>
            </w:r>
            <w:r w:rsidR="00FC3CC3" w:rsidRPr="00FC3CC3">
              <w:rPr>
                <w:noProof/>
                <w:webHidden/>
              </w:rPr>
              <w:fldChar w:fldCharType="separate"/>
            </w:r>
            <w:r w:rsidR="00F851A7">
              <w:rPr>
                <w:noProof/>
                <w:webHidden/>
              </w:rPr>
              <w:t>30</w:t>
            </w:r>
            <w:r w:rsidR="00FC3CC3" w:rsidRPr="00FC3CC3">
              <w:rPr>
                <w:noProof/>
                <w:webHidden/>
              </w:rPr>
              <w:fldChar w:fldCharType="end"/>
            </w:r>
          </w:hyperlink>
        </w:p>
        <w:p w14:paraId="4512D68E"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98" w:history="1">
            <w:r w:rsidR="00FC3CC3" w:rsidRPr="00FC3CC3">
              <w:rPr>
                <w:rStyle w:val="Lienhypertexte"/>
                <w:rFonts w:asciiTheme="majorBidi" w:eastAsiaTheme="majorEastAsia" w:hAnsiTheme="majorBidi" w:cstheme="majorBidi"/>
                <w:noProof/>
              </w:rPr>
              <w:t>II.2. Synthèse des complexes base de Schiff</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_Toc170870798 \h </w:instrText>
            </w:r>
            <w:r w:rsidR="00FC3CC3" w:rsidRPr="00FC3CC3">
              <w:rPr>
                <w:noProof/>
                <w:webHidden/>
              </w:rPr>
            </w:r>
            <w:r w:rsidR="00FC3CC3" w:rsidRPr="00FC3CC3">
              <w:rPr>
                <w:noProof/>
                <w:webHidden/>
              </w:rPr>
              <w:fldChar w:fldCharType="separate"/>
            </w:r>
            <w:r w:rsidR="00F851A7">
              <w:rPr>
                <w:noProof/>
                <w:webHidden/>
              </w:rPr>
              <w:t>30</w:t>
            </w:r>
            <w:r w:rsidR="00FC3CC3" w:rsidRPr="00FC3CC3">
              <w:rPr>
                <w:noProof/>
                <w:webHidden/>
              </w:rPr>
              <w:fldChar w:fldCharType="end"/>
            </w:r>
          </w:hyperlink>
        </w:p>
        <w:p w14:paraId="7EBDED48"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799" w:history="1">
            <w:r w:rsidR="00FC3CC3" w:rsidRPr="00FC3CC3">
              <w:rPr>
                <w:rStyle w:val="Lienhypertexte"/>
                <w:rFonts w:asciiTheme="majorBidi" w:eastAsiaTheme="majorEastAsia" w:hAnsiTheme="majorBidi" w:cstheme="majorBidi"/>
                <w:noProof/>
              </w:rPr>
              <w:t>II.3. Mesures physico-chimiques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_Toc170870799 \h </w:instrText>
            </w:r>
            <w:r w:rsidR="00FC3CC3" w:rsidRPr="00FC3CC3">
              <w:rPr>
                <w:noProof/>
                <w:webHidden/>
              </w:rPr>
            </w:r>
            <w:r w:rsidR="00FC3CC3" w:rsidRPr="00FC3CC3">
              <w:rPr>
                <w:noProof/>
                <w:webHidden/>
              </w:rPr>
              <w:fldChar w:fldCharType="separate"/>
            </w:r>
            <w:r w:rsidR="00F851A7">
              <w:rPr>
                <w:noProof/>
                <w:webHidden/>
              </w:rPr>
              <w:t>30</w:t>
            </w:r>
            <w:r w:rsidR="00FC3CC3" w:rsidRPr="00FC3CC3">
              <w:rPr>
                <w:noProof/>
                <w:webHidden/>
              </w:rPr>
              <w:fldChar w:fldCharType="end"/>
            </w:r>
          </w:hyperlink>
        </w:p>
        <w:p w14:paraId="5744F258" w14:textId="77777777" w:rsidR="00FC3CC3" w:rsidRPr="00FC3CC3" w:rsidRDefault="00475CF5">
          <w:pPr>
            <w:pStyle w:val="TM3"/>
            <w:rPr>
              <w:rFonts w:asciiTheme="minorHAnsi" w:eastAsiaTheme="minorEastAsia" w:hAnsiTheme="minorHAnsi" w:cstheme="minorBidi"/>
              <w:w w:val="100"/>
              <w:lang w:val="fr-CA" w:eastAsia="fr-CA"/>
            </w:rPr>
          </w:pPr>
          <w:hyperlink w:anchor="_Toc170870800" w:history="1">
            <w:r w:rsidR="00FC3CC3" w:rsidRPr="00FC3CC3">
              <w:rPr>
                <w:rStyle w:val="Lienhypertexte"/>
                <w:rFonts w:asciiTheme="majorBidi" w:eastAsiaTheme="majorEastAsia" w:hAnsiTheme="majorBidi" w:cstheme="majorBidi"/>
              </w:rPr>
              <w:t>II.3.1. Chromatographie sur couche mince</w:t>
            </w:r>
            <w:r w:rsidR="00FC3CC3" w:rsidRPr="00FC3CC3">
              <w:rPr>
                <w:webHidden/>
              </w:rPr>
              <w:tab/>
            </w:r>
            <w:r w:rsidR="00FC3CC3" w:rsidRPr="00FC3CC3">
              <w:rPr>
                <w:webHidden/>
              </w:rPr>
              <w:fldChar w:fldCharType="begin"/>
            </w:r>
            <w:r w:rsidR="00FC3CC3" w:rsidRPr="00FC3CC3">
              <w:rPr>
                <w:webHidden/>
              </w:rPr>
              <w:instrText xml:space="preserve"> PAGEREF _Toc170870800 \h </w:instrText>
            </w:r>
            <w:r w:rsidR="00FC3CC3" w:rsidRPr="00FC3CC3">
              <w:rPr>
                <w:webHidden/>
              </w:rPr>
            </w:r>
            <w:r w:rsidR="00FC3CC3" w:rsidRPr="00FC3CC3">
              <w:rPr>
                <w:webHidden/>
              </w:rPr>
              <w:fldChar w:fldCharType="separate"/>
            </w:r>
            <w:r w:rsidR="00F851A7">
              <w:rPr>
                <w:webHidden/>
              </w:rPr>
              <w:t>30</w:t>
            </w:r>
            <w:r w:rsidR="00FC3CC3" w:rsidRPr="00FC3CC3">
              <w:rPr>
                <w:webHidden/>
              </w:rPr>
              <w:fldChar w:fldCharType="end"/>
            </w:r>
          </w:hyperlink>
        </w:p>
        <w:p w14:paraId="0B11F84F" w14:textId="77777777" w:rsidR="00FC3CC3" w:rsidRPr="00FC3CC3" w:rsidRDefault="00475CF5">
          <w:pPr>
            <w:pStyle w:val="TM3"/>
            <w:rPr>
              <w:rFonts w:asciiTheme="minorHAnsi" w:eastAsiaTheme="minorEastAsia" w:hAnsiTheme="minorHAnsi" w:cstheme="minorBidi"/>
              <w:w w:val="100"/>
              <w:lang w:val="fr-CA" w:eastAsia="fr-CA"/>
            </w:rPr>
          </w:pPr>
          <w:hyperlink w:anchor="_Toc170870801" w:history="1">
            <w:r w:rsidR="00FC3CC3" w:rsidRPr="00FC3CC3">
              <w:rPr>
                <w:rStyle w:val="Lienhypertexte"/>
                <w:rFonts w:asciiTheme="majorBidi" w:eastAsiaTheme="majorEastAsia" w:hAnsiTheme="majorBidi" w:cstheme="majorBidi"/>
              </w:rPr>
              <w:t>II.3.2. Point de fusion</w:t>
            </w:r>
            <w:r w:rsidR="00FC3CC3" w:rsidRPr="00FC3CC3">
              <w:rPr>
                <w:webHidden/>
              </w:rPr>
              <w:tab/>
            </w:r>
            <w:r w:rsidR="00FC3CC3" w:rsidRPr="00FC3CC3">
              <w:rPr>
                <w:webHidden/>
              </w:rPr>
              <w:fldChar w:fldCharType="begin"/>
            </w:r>
            <w:r w:rsidR="00FC3CC3" w:rsidRPr="00FC3CC3">
              <w:rPr>
                <w:webHidden/>
              </w:rPr>
              <w:instrText xml:space="preserve"> PAGEREF _Toc170870801 \h </w:instrText>
            </w:r>
            <w:r w:rsidR="00FC3CC3" w:rsidRPr="00FC3CC3">
              <w:rPr>
                <w:webHidden/>
              </w:rPr>
            </w:r>
            <w:r w:rsidR="00FC3CC3" w:rsidRPr="00FC3CC3">
              <w:rPr>
                <w:webHidden/>
              </w:rPr>
              <w:fldChar w:fldCharType="separate"/>
            </w:r>
            <w:r w:rsidR="00F851A7">
              <w:rPr>
                <w:webHidden/>
              </w:rPr>
              <w:t>31</w:t>
            </w:r>
            <w:r w:rsidR="00FC3CC3" w:rsidRPr="00FC3CC3">
              <w:rPr>
                <w:webHidden/>
              </w:rPr>
              <w:fldChar w:fldCharType="end"/>
            </w:r>
          </w:hyperlink>
        </w:p>
        <w:p w14:paraId="4B6F961C" w14:textId="77777777" w:rsidR="00FC3CC3" w:rsidRPr="00FC3CC3" w:rsidRDefault="00475CF5">
          <w:pPr>
            <w:pStyle w:val="TM3"/>
            <w:rPr>
              <w:rFonts w:asciiTheme="minorHAnsi" w:eastAsiaTheme="minorEastAsia" w:hAnsiTheme="minorHAnsi" w:cstheme="minorBidi"/>
              <w:w w:val="100"/>
              <w:lang w:val="fr-CA" w:eastAsia="fr-CA"/>
            </w:rPr>
          </w:pPr>
          <w:hyperlink w:anchor="_Toc170870802" w:history="1">
            <w:r w:rsidR="00FC3CC3" w:rsidRPr="00FC3CC3">
              <w:rPr>
                <w:rStyle w:val="Lienhypertexte"/>
                <w:rFonts w:asciiTheme="majorBidi" w:eastAsiaTheme="majorEastAsia" w:hAnsiTheme="majorBidi" w:cstheme="majorBidi"/>
              </w:rPr>
              <w:t>II.3.3. Conductivité molaire</w:t>
            </w:r>
            <w:r w:rsidR="00FC3CC3" w:rsidRPr="00FC3CC3">
              <w:rPr>
                <w:webHidden/>
              </w:rPr>
              <w:tab/>
            </w:r>
            <w:r w:rsidR="00FC3CC3" w:rsidRPr="00FC3CC3">
              <w:rPr>
                <w:webHidden/>
              </w:rPr>
              <w:fldChar w:fldCharType="begin"/>
            </w:r>
            <w:r w:rsidR="00FC3CC3" w:rsidRPr="00FC3CC3">
              <w:rPr>
                <w:webHidden/>
              </w:rPr>
              <w:instrText xml:space="preserve"> PAGEREF _Toc170870802 \h </w:instrText>
            </w:r>
            <w:r w:rsidR="00FC3CC3" w:rsidRPr="00FC3CC3">
              <w:rPr>
                <w:webHidden/>
              </w:rPr>
            </w:r>
            <w:r w:rsidR="00FC3CC3" w:rsidRPr="00FC3CC3">
              <w:rPr>
                <w:webHidden/>
              </w:rPr>
              <w:fldChar w:fldCharType="separate"/>
            </w:r>
            <w:r w:rsidR="00F851A7">
              <w:rPr>
                <w:webHidden/>
              </w:rPr>
              <w:t>31</w:t>
            </w:r>
            <w:r w:rsidR="00FC3CC3" w:rsidRPr="00FC3CC3">
              <w:rPr>
                <w:webHidden/>
              </w:rPr>
              <w:fldChar w:fldCharType="end"/>
            </w:r>
          </w:hyperlink>
        </w:p>
        <w:p w14:paraId="12DE9ED8" w14:textId="77777777" w:rsidR="00FC3CC3" w:rsidRPr="00FC3CC3" w:rsidRDefault="00475CF5">
          <w:pPr>
            <w:pStyle w:val="TM3"/>
            <w:rPr>
              <w:rFonts w:asciiTheme="minorHAnsi" w:eastAsiaTheme="minorEastAsia" w:hAnsiTheme="minorHAnsi" w:cstheme="minorBidi"/>
              <w:w w:val="100"/>
              <w:lang w:val="fr-CA" w:eastAsia="fr-CA"/>
            </w:rPr>
          </w:pPr>
          <w:hyperlink w:anchor="_Toc170870803" w:history="1">
            <w:r w:rsidR="00FC3CC3" w:rsidRPr="00FC3CC3">
              <w:rPr>
                <w:rStyle w:val="Lienhypertexte"/>
                <w:rFonts w:asciiTheme="majorBidi" w:eastAsiaTheme="majorEastAsia" w:hAnsiTheme="majorBidi" w:cstheme="majorBidi"/>
              </w:rPr>
              <w:t>II.3.4. Spectroscopie infrarouge</w:t>
            </w:r>
            <w:r w:rsidR="00FC3CC3" w:rsidRPr="00FC3CC3">
              <w:rPr>
                <w:webHidden/>
              </w:rPr>
              <w:tab/>
            </w:r>
            <w:r w:rsidR="00FC3CC3" w:rsidRPr="00FC3CC3">
              <w:rPr>
                <w:webHidden/>
              </w:rPr>
              <w:fldChar w:fldCharType="begin"/>
            </w:r>
            <w:r w:rsidR="00FC3CC3" w:rsidRPr="00FC3CC3">
              <w:rPr>
                <w:webHidden/>
              </w:rPr>
              <w:instrText xml:space="preserve"> PAGEREF _Toc170870803 \h </w:instrText>
            </w:r>
            <w:r w:rsidR="00FC3CC3" w:rsidRPr="00FC3CC3">
              <w:rPr>
                <w:webHidden/>
              </w:rPr>
            </w:r>
            <w:r w:rsidR="00FC3CC3" w:rsidRPr="00FC3CC3">
              <w:rPr>
                <w:webHidden/>
              </w:rPr>
              <w:fldChar w:fldCharType="separate"/>
            </w:r>
            <w:r w:rsidR="00F851A7">
              <w:rPr>
                <w:webHidden/>
              </w:rPr>
              <w:t>31</w:t>
            </w:r>
            <w:r w:rsidR="00FC3CC3" w:rsidRPr="00FC3CC3">
              <w:rPr>
                <w:webHidden/>
              </w:rPr>
              <w:fldChar w:fldCharType="end"/>
            </w:r>
          </w:hyperlink>
        </w:p>
        <w:p w14:paraId="018082D0" w14:textId="77777777" w:rsidR="00FC3CC3" w:rsidRPr="00FC3CC3" w:rsidRDefault="00475CF5">
          <w:pPr>
            <w:pStyle w:val="TM3"/>
            <w:rPr>
              <w:rFonts w:asciiTheme="minorHAnsi" w:eastAsiaTheme="minorEastAsia" w:hAnsiTheme="minorHAnsi" w:cstheme="minorBidi"/>
              <w:w w:val="100"/>
              <w:lang w:val="fr-CA" w:eastAsia="fr-CA"/>
            </w:rPr>
          </w:pPr>
          <w:hyperlink w:anchor="_Toc170870804" w:history="1">
            <w:r w:rsidR="00FC3CC3" w:rsidRPr="00FC3CC3">
              <w:rPr>
                <w:rStyle w:val="Lienhypertexte"/>
                <w:rFonts w:asciiTheme="majorBidi" w:eastAsiaTheme="majorEastAsia" w:hAnsiTheme="majorBidi" w:cstheme="majorBidi"/>
              </w:rPr>
              <w:t>II.3. 5. Spectroscopie d’absorption UV-VIS</w:t>
            </w:r>
            <w:r w:rsidR="00FC3CC3" w:rsidRPr="00FC3CC3">
              <w:rPr>
                <w:webHidden/>
              </w:rPr>
              <w:tab/>
            </w:r>
            <w:r w:rsidR="00FC3CC3" w:rsidRPr="00FC3CC3">
              <w:rPr>
                <w:webHidden/>
              </w:rPr>
              <w:fldChar w:fldCharType="begin"/>
            </w:r>
            <w:r w:rsidR="00FC3CC3" w:rsidRPr="00FC3CC3">
              <w:rPr>
                <w:webHidden/>
              </w:rPr>
              <w:instrText xml:space="preserve"> PAGEREF _Toc170870804 \h </w:instrText>
            </w:r>
            <w:r w:rsidR="00FC3CC3" w:rsidRPr="00FC3CC3">
              <w:rPr>
                <w:webHidden/>
              </w:rPr>
            </w:r>
            <w:r w:rsidR="00FC3CC3" w:rsidRPr="00FC3CC3">
              <w:rPr>
                <w:webHidden/>
              </w:rPr>
              <w:fldChar w:fldCharType="separate"/>
            </w:r>
            <w:r w:rsidR="00F851A7">
              <w:rPr>
                <w:webHidden/>
              </w:rPr>
              <w:t>31</w:t>
            </w:r>
            <w:r w:rsidR="00FC3CC3" w:rsidRPr="00FC3CC3">
              <w:rPr>
                <w:webHidden/>
              </w:rPr>
              <w:fldChar w:fldCharType="end"/>
            </w:r>
          </w:hyperlink>
        </w:p>
        <w:p w14:paraId="3A271DD6" w14:textId="77777777" w:rsidR="00FC3CC3" w:rsidRPr="00FC3CC3" w:rsidRDefault="00475CF5">
          <w:pPr>
            <w:pStyle w:val="TM3"/>
            <w:rPr>
              <w:rFonts w:asciiTheme="minorHAnsi" w:eastAsiaTheme="minorEastAsia" w:hAnsiTheme="minorHAnsi" w:cstheme="minorBidi"/>
              <w:w w:val="100"/>
              <w:lang w:val="fr-CA" w:eastAsia="fr-CA"/>
            </w:rPr>
          </w:pPr>
          <w:hyperlink w:anchor="_Toc170870805" w:history="1">
            <w:r w:rsidR="00FC3CC3" w:rsidRPr="00FC3CC3">
              <w:rPr>
                <w:rStyle w:val="Lienhypertexte"/>
                <w:rFonts w:asciiTheme="majorBidi" w:eastAsiaTheme="majorEastAsia" w:hAnsiTheme="majorBidi" w:cstheme="majorBidi"/>
              </w:rPr>
              <w:t>II.3.6. Spectrométrie de masse</w:t>
            </w:r>
            <w:r w:rsidR="00FC3CC3" w:rsidRPr="00FC3CC3">
              <w:rPr>
                <w:webHidden/>
              </w:rPr>
              <w:tab/>
            </w:r>
            <w:r w:rsidR="00FC3CC3" w:rsidRPr="00FC3CC3">
              <w:rPr>
                <w:webHidden/>
              </w:rPr>
              <w:fldChar w:fldCharType="begin"/>
            </w:r>
            <w:r w:rsidR="00FC3CC3" w:rsidRPr="00FC3CC3">
              <w:rPr>
                <w:webHidden/>
              </w:rPr>
              <w:instrText xml:space="preserve"> PAGEREF _Toc170870805 \h </w:instrText>
            </w:r>
            <w:r w:rsidR="00FC3CC3" w:rsidRPr="00FC3CC3">
              <w:rPr>
                <w:webHidden/>
              </w:rPr>
            </w:r>
            <w:r w:rsidR="00FC3CC3" w:rsidRPr="00FC3CC3">
              <w:rPr>
                <w:webHidden/>
              </w:rPr>
              <w:fldChar w:fldCharType="separate"/>
            </w:r>
            <w:r w:rsidR="00F851A7">
              <w:rPr>
                <w:webHidden/>
              </w:rPr>
              <w:t>32</w:t>
            </w:r>
            <w:r w:rsidR="00FC3CC3" w:rsidRPr="00FC3CC3">
              <w:rPr>
                <w:webHidden/>
              </w:rPr>
              <w:fldChar w:fldCharType="end"/>
            </w:r>
          </w:hyperlink>
        </w:p>
        <w:p w14:paraId="09B05E08" w14:textId="77777777" w:rsidR="00FC3CC3" w:rsidRPr="00FC3CC3" w:rsidRDefault="00475CF5">
          <w:pPr>
            <w:pStyle w:val="TM3"/>
            <w:rPr>
              <w:rFonts w:asciiTheme="minorHAnsi" w:eastAsiaTheme="minorEastAsia" w:hAnsiTheme="minorHAnsi" w:cstheme="minorBidi"/>
              <w:w w:val="100"/>
              <w:lang w:val="fr-CA" w:eastAsia="fr-CA"/>
            </w:rPr>
          </w:pPr>
          <w:hyperlink w:anchor="_Toc170870806" w:history="1">
            <w:r w:rsidR="00FC3CC3" w:rsidRPr="00FC3CC3">
              <w:rPr>
                <w:rStyle w:val="Lienhypertexte"/>
                <w:rFonts w:asciiTheme="majorBidi" w:eastAsiaTheme="majorEastAsia" w:hAnsiTheme="majorBidi" w:cstheme="majorBidi"/>
              </w:rPr>
              <w:t>II.3.7. Étude électrochimique</w:t>
            </w:r>
            <w:r w:rsidR="00FC3CC3" w:rsidRPr="00FC3CC3">
              <w:rPr>
                <w:webHidden/>
              </w:rPr>
              <w:tab/>
            </w:r>
            <w:r w:rsidR="00FC3CC3" w:rsidRPr="00FC3CC3">
              <w:rPr>
                <w:webHidden/>
              </w:rPr>
              <w:fldChar w:fldCharType="begin"/>
            </w:r>
            <w:r w:rsidR="00FC3CC3" w:rsidRPr="00FC3CC3">
              <w:rPr>
                <w:webHidden/>
              </w:rPr>
              <w:instrText xml:space="preserve"> PAGEREF _Toc170870806 \h </w:instrText>
            </w:r>
            <w:r w:rsidR="00FC3CC3" w:rsidRPr="00FC3CC3">
              <w:rPr>
                <w:webHidden/>
              </w:rPr>
            </w:r>
            <w:r w:rsidR="00FC3CC3" w:rsidRPr="00FC3CC3">
              <w:rPr>
                <w:webHidden/>
              </w:rPr>
              <w:fldChar w:fldCharType="separate"/>
            </w:r>
            <w:r w:rsidR="00F851A7">
              <w:rPr>
                <w:webHidden/>
              </w:rPr>
              <w:t>32</w:t>
            </w:r>
            <w:r w:rsidR="00FC3CC3" w:rsidRPr="00FC3CC3">
              <w:rPr>
                <w:webHidden/>
              </w:rPr>
              <w:fldChar w:fldCharType="end"/>
            </w:r>
          </w:hyperlink>
        </w:p>
        <w:p w14:paraId="4E141C31" w14:textId="77777777" w:rsidR="00FC3CC3" w:rsidRPr="00FC3CC3" w:rsidRDefault="00475CF5">
          <w:pPr>
            <w:pStyle w:val="TM3"/>
            <w:rPr>
              <w:rFonts w:asciiTheme="minorHAnsi" w:eastAsiaTheme="minorEastAsia" w:hAnsiTheme="minorHAnsi" w:cstheme="minorBidi"/>
              <w:w w:val="100"/>
              <w:lang w:val="fr-CA" w:eastAsia="fr-CA"/>
            </w:rPr>
          </w:pPr>
          <w:hyperlink w:anchor="_Toc170870807" w:history="1">
            <w:r w:rsidR="00FC3CC3" w:rsidRPr="00FC3CC3">
              <w:rPr>
                <w:rStyle w:val="Lienhypertexte"/>
                <w:rFonts w:asciiTheme="majorBidi" w:eastAsiaTheme="majorEastAsia" w:hAnsiTheme="majorBidi" w:cstheme="majorBidi"/>
              </w:rPr>
              <w:t>II.3.8. Microscope électronique à balayage</w:t>
            </w:r>
            <w:r w:rsidR="00FC3CC3" w:rsidRPr="00FC3CC3">
              <w:rPr>
                <w:webHidden/>
              </w:rPr>
              <w:tab/>
            </w:r>
            <w:r w:rsidR="00FC3CC3" w:rsidRPr="00FC3CC3">
              <w:rPr>
                <w:webHidden/>
              </w:rPr>
              <w:fldChar w:fldCharType="begin"/>
            </w:r>
            <w:r w:rsidR="00FC3CC3" w:rsidRPr="00FC3CC3">
              <w:rPr>
                <w:webHidden/>
              </w:rPr>
              <w:instrText xml:space="preserve"> PAGEREF _Toc170870807 \h </w:instrText>
            </w:r>
            <w:r w:rsidR="00FC3CC3" w:rsidRPr="00FC3CC3">
              <w:rPr>
                <w:webHidden/>
              </w:rPr>
            </w:r>
            <w:r w:rsidR="00FC3CC3" w:rsidRPr="00FC3CC3">
              <w:rPr>
                <w:webHidden/>
              </w:rPr>
              <w:fldChar w:fldCharType="separate"/>
            </w:r>
            <w:r w:rsidR="00F851A7">
              <w:rPr>
                <w:webHidden/>
              </w:rPr>
              <w:t>33</w:t>
            </w:r>
            <w:r w:rsidR="00FC3CC3" w:rsidRPr="00FC3CC3">
              <w:rPr>
                <w:webHidden/>
              </w:rPr>
              <w:fldChar w:fldCharType="end"/>
            </w:r>
          </w:hyperlink>
        </w:p>
        <w:p w14:paraId="748A61FC"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08" w:history="1">
            <w:r w:rsidR="00FC3CC3" w:rsidRPr="00FC3CC3">
              <w:rPr>
                <w:rStyle w:val="Lienhypertexte"/>
                <w:rFonts w:asciiTheme="majorBidi" w:eastAsiaTheme="majorEastAsia" w:hAnsiTheme="majorBidi" w:cstheme="majorBidi"/>
                <w:noProof/>
              </w:rPr>
              <w:t>II.4. Synthèse des complexes base de Schiff</w:t>
            </w:r>
            <w:r w:rsidR="00FC3CC3" w:rsidRPr="00FC3CC3">
              <w:rPr>
                <w:rStyle w:val="Lienhypertexte"/>
                <w:rFonts w:asciiTheme="majorBidi" w:eastAsiaTheme="majorEastAsia" w:hAnsiTheme="majorBidi" w:cstheme="majorBidi"/>
                <w:noProof/>
                <w:rtl/>
              </w:rPr>
              <w:t xml:space="preserve"> </w:t>
            </w:r>
            <w:r w:rsidR="00FC3CC3" w:rsidRPr="00FC3CC3">
              <w:rPr>
                <w:rStyle w:val="Lienhypertexte"/>
                <w:rFonts w:asciiTheme="majorBidi" w:eastAsiaTheme="majorEastAsia" w:hAnsiTheme="majorBidi" w:cstheme="majorBidi"/>
                <w:noProof/>
                <w:lang w:val="fr-CA"/>
              </w:rPr>
              <w:t xml:space="preserve"> de type NOO</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_Toc170870808 \h </w:instrText>
            </w:r>
            <w:r w:rsidR="00FC3CC3" w:rsidRPr="00FC3CC3">
              <w:rPr>
                <w:noProof/>
                <w:webHidden/>
              </w:rPr>
            </w:r>
            <w:r w:rsidR="00FC3CC3" w:rsidRPr="00FC3CC3">
              <w:rPr>
                <w:noProof/>
                <w:webHidden/>
              </w:rPr>
              <w:fldChar w:fldCharType="separate"/>
            </w:r>
            <w:r w:rsidR="00F851A7">
              <w:rPr>
                <w:noProof/>
                <w:webHidden/>
              </w:rPr>
              <w:t>33</w:t>
            </w:r>
            <w:r w:rsidR="00FC3CC3" w:rsidRPr="00FC3CC3">
              <w:rPr>
                <w:noProof/>
                <w:webHidden/>
              </w:rPr>
              <w:fldChar w:fldCharType="end"/>
            </w:r>
          </w:hyperlink>
        </w:p>
        <w:p w14:paraId="7BDDE6BF" w14:textId="77777777" w:rsidR="00FC3CC3" w:rsidRPr="00FC3CC3" w:rsidRDefault="00475CF5">
          <w:pPr>
            <w:pStyle w:val="TM3"/>
            <w:rPr>
              <w:rFonts w:asciiTheme="minorHAnsi" w:eastAsiaTheme="minorEastAsia" w:hAnsiTheme="minorHAnsi" w:cstheme="minorBidi"/>
              <w:w w:val="100"/>
              <w:lang w:val="fr-CA" w:eastAsia="fr-CA"/>
            </w:rPr>
          </w:pPr>
          <w:hyperlink w:anchor="_Toc170870809" w:history="1">
            <w:r w:rsidR="00FC3CC3" w:rsidRPr="00FC3CC3">
              <w:rPr>
                <w:rStyle w:val="Lienhypertexte"/>
                <w:rFonts w:asciiTheme="majorBidi" w:eastAsiaTheme="majorEastAsia" w:hAnsiTheme="majorBidi" w:cstheme="majorBidi"/>
              </w:rPr>
              <w:t>II.4. 1. Mode opératoire</w:t>
            </w:r>
            <w:r w:rsidR="00FC3CC3" w:rsidRPr="00FC3CC3">
              <w:rPr>
                <w:webHidden/>
              </w:rPr>
              <w:tab/>
            </w:r>
            <w:r w:rsidR="00FC3CC3" w:rsidRPr="00FC3CC3">
              <w:rPr>
                <w:webHidden/>
              </w:rPr>
              <w:fldChar w:fldCharType="begin"/>
            </w:r>
            <w:r w:rsidR="00FC3CC3" w:rsidRPr="00FC3CC3">
              <w:rPr>
                <w:webHidden/>
              </w:rPr>
              <w:instrText xml:space="preserve"> PAGEREF _Toc170870809 \h </w:instrText>
            </w:r>
            <w:r w:rsidR="00FC3CC3" w:rsidRPr="00FC3CC3">
              <w:rPr>
                <w:webHidden/>
              </w:rPr>
            </w:r>
            <w:r w:rsidR="00FC3CC3" w:rsidRPr="00FC3CC3">
              <w:rPr>
                <w:webHidden/>
              </w:rPr>
              <w:fldChar w:fldCharType="separate"/>
            </w:r>
            <w:r w:rsidR="00F851A7">
              <w:rPr>
                <w:webHidden/>
              </w:rPr>
              <w:t>33</w:t>
            </w:r>
            <w:r w:rsidR="00FC3CC3" w:rsidRPr="00FC3CC3">
              <w:rPr>
                <w:webHidden/>
              </w:rPr>
              <w:fldChar w:fldCharType="end"/>
            </w:r>
          </w:hyperlink>
        </w:p>
        <w:p w14:paraId="0AEA244D"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10" w:history="1">
            <w:r w:rsidR="00FC3CC3" w:rsidRPr="00FC3CC3">
              <w:rPr>
                <w:rStyle w:val="Lienhypertexte"/>
                <w:rFonts w:asciiTheme="majorBidi" w:eastAsiaTheme="majorEastAsia" w:hAnsiTheme="majorBidi" w:cstheme="majorBidi"/>
                <w:noProof/>
              </w:rPr>
              <w:t>II.5. Caractérisations et identification des structures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_Toc170870810 \h </w:instrText>
            </w:r>
            <w:r w:rsidR="00FC3CC3" w:rsidRPr="00FC3CC3">
              <w:rPr>
                <w:noProof/>
                <w:webHidden/>
              </w:rPr>
            </w:r>
            <w:r w:rsidR="00FC3CC3" w:rsidRPr="00FC3CC3">
              <w:rPr>
                <w:noProof/>
                <w:webHidden/>
              </w:rPr>
              <w:fldChar w:fldCharType="separate"/>
            </w:r>
            <w:r w:rsidR="00F851A7">
              <w:rPr>
                <w:noProof/>
                <w:webHidden/>
              </w:rPr>
              <w:t>34</w:t>
            </w:r>
            <w:r w:rsidR="00FC3CC3" w:rsidRPr="00FC3CC3">
              <w:rPr>
                <w:noProof/>
                <w:webHidden/>
              </w:rPr>
              <w:fldChar w:fldCharType="end"/>
            </w:r>
          </w:hyperlink>
        </w:p>
        <w:p w14:paraId="537F5BA3" w14:textId="77777777" w:rsidR="00FC3CC3" w:rsidRPr="00FC3CC3" w:rsidRDefault="00475CF5">
          <w:pPr>
            <w:pStyle w:val="TM3"/>
            <w:rPr>
              <w:rFonts w:asciiTheme="minorHAnsi" w:eastAsiaTheme="minorEastAsia" w:hAnsiTheme="minorHAnsi" w:cstheme="minorBidi"/>
              <w:w w:val="100"/>
              <w:lang w:val="fr-CA" w:eastAsia="fr-CA"/>
            </w:rPr>
          </w:pPr>
          <w:hyperlink w:anchor="_Toc170870811" w:history="1">
            <w:r w:rsidR="00FC3CC3" w:rsidRPr="00FC3CC3">
              <w:rPr>
                <w:rStyle w:val="Lienhypertexte"/>
                <w:rFonts w:asciiTheme="majorBidi" w:eastAsiaTheme="majorEastAsia" w:hAnsiTheme="majorBidi" w:cstheme="majorBidi"/>
              </w:rPr>
              <w:t>II.5.1. Conductivité molaire</w:t>
            </w:r>
            <w:r w:rsidR="00FC3CC3" w:rsidRPr="00FC3CC3">
              <w:rPr>
                <w:webHidden/>
              </w:rPr>
              <w:tab/>
            </w:r>
            <w:r w:rsidR="00FC3CC3" w:rsidRPr="00FC3CC3">
              <w:rPr>
                <w:webHidden/>
              </w:rPr>
              <w:fldChar w:fldCharType="begin"/>
            </w:r>
            <w:r w:rsidR="00FC3CC3" w:rsidRPr="00FC3CC3">
              <w:rPr>
                <w:webHidden/>
              </w:rPr>
              <w:instrText xml:space="preserve"> PAGEREF _Toc170870811 \h </w:instrText>
            </w:r>
            <w:r w:rsidR="00FC3CC3" w:rsidRPr="00FC3CC3">
              <w:rPr>
                <w:webHidden/>
              </w:rPr>
            </w:r>
            <w:r w:rsidR="00FC3CC3" w:rsidRPr="00FC3CC3">
              <w:rPr>
                <w:webHidden/>
              </w:rPr>
              <w:fldChar w:fldCharType="separate"/>
            </w:r>
            <w:r w:rsidR="00F851A7">
              <w:rPr>
                <w:webHidden/>
              </w:rPr>
              <w:t>34</w:t>
            </w:r>
            <w:r w:rsidR="00FC3CC3" w:rsidRPr="00FC3CC3">
              <w:rPr>
                <w:webHidden/>
              </w:rPr>
              <w:fldChar w:fldCharType="end"/>
            </w:r>
          </w:hyperlink>
        </w:p>
        <w:p w14:paraId="57EB68DC" w14:textId="77777777" w:rsidR="00FC3CC3" w:rsidRPr="00FC3CC3" w:rsidRDefault="00475CF5">
          <w:pPr>
            <w:pStyle w:val="TM3"/>
            <w:rPr>
              <w:rFonts w:asciiTheme="minorHAnsi" w:eastAsiaTheme="minorEastAsia" w:hAnsiTheme="minorHAnsi" w:cstheme="minorBidi"/>
              <w:w w:val="100"/>
              <w:lang w:val="fr-CA" w:eastAsia="fr-CA"/>
            </w:rPr>
          </w:pPr>
          <w:hyperlink w:anchor="_Toc170870812" w:history="1">
            <w:r w:rsidR="00FC3CC3" w:rsidRPr="00FC3CC3">
              <w:rPr>
                <w:rStyle w:val="Lienhypertexte"/>
                <w:rFonts w:asciiTheme="majorBidi" w:eastAsiaTheme="majorEastAsia" w:hAnsiTheme="majorBidi" w:cstheme="majorBidi"/>
              </w:rPr>
              <w:t>II.5.2. Analyse par IR</w:t>
            </w:r>
            <w:r w:rsidR="00FC3CC3" w:rsidRPr="00FC3CC3">
              <w:rPr>
                <w:webHidden/>
              </w:rPr>
              <w:tab/>
            </w:r>
            <w:r w:rsidR="00FC3CC3" w:rsidRPr="00FC3CC3">
              <w:rPr>
                <w:webHidden/>
              </w:rPr>
              <w:fldChar w:fldCharType="begin"/>
            </w:r>
            <w:r w:rsidR="00FC3CC3" w:rsidRPr="00FC3CC3">
              <w:rPr>
                <w:webHidden/>
              </w:rPr>
              <w:instrText xml:space="preserve"> PAGEREF _Toc170870812 \h </w:instrText>
            </w:r>
            <w:r w:rsidR="00FC3CC3" w:rsidRPr="00FC3CC3">
              <w:rPr>
                <w:webHidden/>
              </w:rPr>
            </w:r>
            <w:r w:rsidR="00FC3CC3" w:rsidRPr="00FC3CC3">
              <w:rPr>
                <w:webHidden/>
              </w:rPr>
              <w:fldChar w:fldCharType="separate"/>
            </w:r>
            <w:r w:rsidR="00F851A7">
              <w:rPr>
                <w:webHidden/>
              </w:rPr>
              <w:t>34</w:t>
            </w:r>
            <w:r w:rsidR="00FC3CC3" w:rsidRPr="00FC3CC3">
              <w:rPr>
                <w:webHidden/>
              </w:rPr>
              <w:fldChar w:fldCharType="end"/>
            </w:r>
          </w:hyperlink>
        </w:p>
        <w:p w14:paraId="7D22A84B" w14:textId="77777777" w:rsidR="00FC3CC3" w:rsidRPr="00FC3CC3" w:rsidRDefault="00475CF5">
          <w:pPr>
            <w:pStyle w:val="TM3"/>
            <w:rPr>
              <w:rFonts w:asciiTheme="minorHAnsi" w:eastAsiaTheme="minorEastAsia" w:hAnsiTheme="minorHAnsi" w:cstheme="minorBidi"/>
              <w:w w:val="100"/>
              <w:lang w:val="fr-CA" w:eastAsia="fr-CA"/>
            </w:rPr>
          </w:pPr>
          <w:hyperlink w:anchor="_Toc170870813" w:history="1">
            <w:r w:rsidR="00FC3CC3" w:rsidRPr="00FC3CC3">
              <w:rPr>
                <w:rStyle w:val="Lienhypertexte"/>
                <w:rFonts w:asciiTheme="majorBidi" w:eastAsiaTheme="majorEastAsia" w:hAnsiTheme="majorBidi" w:cstheme="majorBidi"/>
              </w:rPr>
              <w:t>II.5.3. Analyse par UV-Vis</w:t>
            </w:r>
            <w:r w:rsidR="00FC3CC3" w:rsidRPr="00FC3CC3">
              <w:rPr>
                <w:webHidden/>
              </w:rPr>
              <w:tab/>
            </w:r>
            <w:r w:rsidR="00FC3CC3" w:rsidRPr="00FC3CC3">
              <w:rPr>
                <w:webHidden/>
              </w:rPr>
              <w:fldChar w:fldCharType="begin"/>
            </w:r>
            <w:r w:rsidR="00FC3CC3" w:rsidRPr="00FC3CC3">
              <w:rPr>
                <w:webHidden/>
              </w:rPr>
              <w:instrText xml:space="preserve"> PAGEREF _Toc170870813 \h </w:instrText>
            </w:r>
            <w:r w:rsidR="00FC3CC3" w:rsidRPr="00FC3CC3">
              <w:rPr>
                <w:webHidden/>
              </w:rPr>
            </w:r>
            <w:r w:rsidR="00FC3CC3" w:rsidRPr="00FC3CC3">
              <w:rPr>
                <w:webHidden/>
              </w:rPr>
              <w:fldChar w:fldCharType="separate"/>
            </w:r>
            <w:r w:rsidR="00F851A7">
              <w:rPr>
                <w:webHidden/>
              </w:rPr>
              <w:t>36</w:t>
            </w:r>
            <w:r w:rsidR="00FC3CC3" w:rsidRPr="00FC3CC3">
              <w:rPr>
                <w:webHidden/>
              </w:rPr>
              <w:fldChar w:fldCharType="end"/>
            </w:r>
          </w:hyperlink>
        </w:p>
        <w:p w14:paraId="359F466C" w14:textId="77777777" w:rsidR="00FC3CC3" w:rsidRPr="00FC3CC3" w:rsidRDefault="00475CF5">
          <w:pPr>
            <w:pStyle w:val="TM3"/>
            <w:rPr>
              <w:rFonts w:asciiTheme="minorHAnsi" w:eastAsiaTheme="minorEastAsia" w:hAnsiTheme="minorHAnsi" w:cstheme="minorBidi"/>
              <w:w w:val="100"/>
              <w:lang w:val="fr-CA" w:eastAsia="fr-CA"/>
            </w:rPr>
          </w:pPr>
          <w:hyperlink w:anchor="_Toc170870814" w:history="1">
            <w:r w:rsidR="00FC3CC3" w:rsidRPr="00FC3CC3">
              <w:rPr>
                <w:rStyle w:val="Lienhypertexte"/>
                <w:rFonts w:asciiTheme="majorBidi" w:eastAsiaTheme="majorEastAsia" w:hAnsiTheme="majorBidi" w:cstheme="majorBidi"/>
              </w:rPr>
              <w:t>II.5.4. Analyse par Spectrométrie de masse</w:t>
            </w:r>
            <w:r w:rsidR="00FC3CC3" w:rsidRPr="00FC3CC3">
              <w:rPr>
                <w:webHidden/>
              </w:rPr>
              <w:tab/>
            </w:r>
            <w:r w:rsidR="00FC3CC3" w:rsidRPr="00FC3CC3">
              <w:rPr>
                <w:webHidden/>
              </w:rPr>
              <w:fldChar w:fldCharType="begin"/>
            </w:r>
            <w:r w:rsidR="00FC3CC3" w:rsidRPr="00FC3CC3">
              <w:rPr>
                <w:webHidden/>
              </w:rPr>
              <w:instrText xml:space="preserve"> PAGEREF _Toc170870814 \h </w:instrText>
            </w:r>
            <w:r w:rsidR="00FC3CC3" w:rsidRPr="00FC3CC3">
              <w:rPr>
                <w:webHidden/>
              </w:rPr>
            </w:r>
            <w:r w:rsidR="00FC3CC3" w:rsidRPr="00FC3CC3">
              <w:rPr>
                <w:webHidden/>
              </w:rPr>
              <w:fldChar w:fldCharType="separate"/>
            </w:r>
            <w:r w:rsidR="00F851A7">
              <w:rPr>
                <w:webHidden/>
              </w:rPr>
              <w:t>38</w:t>
            </w:r>
            <w:r w:rsidR="00FC3CC3" w:rsidRPr="00FC3CC3">
              <w:rPr>
                <w:webHidden/>
              </w:rPr>
              <w:fldChar w:fldCharType="end"/>
            </w:r>
          </w:hyperlink>
        </w:p>
        <w:p w14:paraId="3A5D7CC5" w14:textId="77777777" w:rsidR="00FC3CC3" w:rsidRPr="00FC3CC3" w:rsidRDefault="00475CF5">
          <w:pPr>
            <w:pStyle w:val="TM3"/>
            <w:rPr>
              <w:rFonts w:asciiTheme="minorHAnsi" w:eastAsiaTheme="minorEastAsia" w:hAnsiTheme="minorHAnsi" w:cstheme="minorBidi"/>
              <w:w w:val="100"/>
              <w:lang w:val="fr-CA" w:eastAsia="fr-CA"/>
            </w:rPr>
          </w:pPr>
          <w:hyperlink w:anchor="_Toc170870815" w:history="1">
            <w:r w:rsidR="00FC3CC3" w:rsidRPr="00FC3CC3">
              <w:rPr>
                <w:rStyle w:val="Lienhypertexte"/>
                <w:rFonts w:asciiTheme="majorBidi" w:eastAsiaTheme="majorEastAsia" w:hAnsiTheme="majorBidi" w:cstheme="majorBidi"/>
              </w:rPr>
              <w:t>II.5.5. Analyse thermique</w:t>
            </w:r>
            <w:r w:rsidR="00FC3CC3" w:rsidRPr="00FC3CC3">
              <w:rPr>
                <w:webHidden/>
              </w:rPr>
              <w:tab/>
            </w:r>
            <w:r w:rsidR="00FC3CC3" w:rsidRPr="00FC3CC3">
              <w:rPr>
                <w:webHidden/>
              </w:rPr>
              <w:fldChar w:fldCharType="begin"/>
            </w:r>
            <w:r w:rsidR="00FC3CC3" w:rsidRPr="00FC3CC3">
              <w:rPr>
                <w:webHidden/>
              </w:rPr>
              <w:instrText xml:space="preserve"> PAGEREF _Toc170870815 \h </w:instrText>
            </w:r>
            <w:r w:rsidR="00FC3CC3" w:rsidRPr="00FC3CC3">
              <w:rPr>
                <w:webHidden/>
              </w:rPr>
            </w:r>
            <w:r w:rsidR="00FC3CC3" w:rsidRPr="00FC3CC3">
              <w:rPr>
                <w:webHidden/>
              </w:rPr>
              <w:fldChar w:fldCharType="separate"/>
            </w:r>
            <w:r w:rsidR="00F851A7">
              <w:rPr>
                <w:webHidden/>
              </w:rPr>
              <w:t>39</w:t>
            </w:r>
            <w:r w:rsidR="00FC3CC3" w:rsidRPr="00FC3CC3">
              <w:rPr>
                <w:webHidden/>
              </w:rPr>
              <w:fldChar w:fldCharType="end"/>
            </w:r>
          </w:hyperlink>
        </w:p>
        <w:p w14:paraId="2F885BBF" w14:textId="77777777" w:rsidR="00FC3CC3" w:rsidRPr="00FC3CC3" w:rsidRDefault="00475CF5">
          <w:pPr>
            <w:pStyle w:val="TM3"/>
            <w:rPr>
              <w:rFonts w:asciiTheme="minorHAnsi" w:eastAsiaTheme="minorEastAsia" w:hAnsiTheme="minorHAnsi" w:cstheme="minorBidi"/>
              <w:w w:val="100"/>
              <w:lang w:val="fr-CA" w:eastAsia="fr-CA"/>
            </w:rPr>
          </w:pPr>
          <w:hyperlink w:anchor="_Toc170870816" w:history="1">
            <w:r w:rsidR="00FC3CC3" w:rsidRPr="00FC3CC3">
              <w:rPr>
                <w:rStyle w:val="Lienhypertexte"/>
                <w:rFonts w:asciiTheme="majorBidi" w:eastAsiaTheme="majorEastAsia" w:hAnsiTheme="majorBidi" w:cstheme="majorBidi"/>
              </w:rPr>
              <w:t>II.5.6. Analyse morphologique par MEB</w:t>
            </w:r>
            <w:r w:rsidR="00FC3CC3" w:rsidRPr="00FC3CC3">
              <w:rPr>
                <w:webHidden/>
              </w:rPr>
              <w:tab/>
            </w:r>
            <w:r w:rsidR="00FC3CC3" w:rsidRPr="00FC3CC3">
              <w:rPr>
                <w:webHidden/>
              </w:rPr>
              <w:fldChar w:fldCharType="begin"/>
            </w:r>
            <w:r w:rsidR="00FC3CC3" w:rsidRPr="00FC3CC3">
              <w:rPr>
                <w:webHidden/>
              </w:rPr>
              <w:instrText xml:space="preserve"> PAGEREF _Toc170870816 \h </w:instrText>
            </w:r>
            <w:r w:rsidR="00FC3CC3" w:rsidRPr="00FC3CC3">
              <w:rPr>
                <w:webHidden/>
              </w:rPr>
            </w:r>
            <w:r w:rsidR="00FC3CC3" w:rsidRPr="00FC3CC3">
              <w:rPr>
                <w:webHidden/>
              </w:rPr>
              <w:fldChar w:fldCharType="separate"/>
            </w:r>
            <w:r w:rsidR="00F851A7">
              <w:rPr>
                <w:webHidden/>
              </w:rPr>
              <w:t>41</w:t>
            </w:r>
            <w:r w:rsidR="00FC3CC3" w:rsidRPr="00FC3CC3">
              <w:rPr>
                <w:webHidden/>
              </w:rPr>
              <w:fldChar w:fldCharType="end"/>
            </w:r>
          </w:hyperlink>
        </w:p>
        <w:p w14:paraId="1D34817C" w14:textId="77777777" w:rsidR="00FC3CC3" w:rsidRPr="00FC3CC3" w:rsidRDefault="00475CF5">
          <w:pPr>
            <w:pStyle w:val="TM3"/>
            <w:rPr>
              <w:rFonts w:asciiTheme="minorHAnsi" w:eastAsiaTheme="minorEastAsia" w:hAnsiTheme="minorHAnsi" w:cstheme="minorBidi"/>
              <w:w w:val="100"/>
              <w:lang w:val="fr-CA" w:eastAsia="fr-CA"/>
            </w:rPr>
          </w:pPr>
          <w:hyperlink w:anchor="_Toc170870817" w:history="1">
            <w:r w:rsidR="00FC3CC3" w:rsidRPr="00FC3CC3">
              <w:rPr>
                <w:rStyle w:val="Lienhypertexte"/>
                <w:rFonts w:asciiTheme="majorBidi" w:eastAsiaTheme="majorEastAsia" w:hAnsiTheme="majorBidi" w:cstheme="majorBidi"/>
              </w:rPr>
              <w:t xml:space="preserve">II.5.7. Analyse par </w:t>
            </w:r>
            <w:r w:rsidR="00FC3CC3" w:rsidRPr="00FC3CC3">
              <w:rPr>
                <w:rStyle w:val="Lienhypertexte"/>
                <w:rFonts w:asciiTheme="majorBidi" w:eastAsiaTheme="majorEastAsia" w:hAnsiTheme="majorBidi" w:cstheme="majorBidi"/>
                <w:lang w:val="fr-CA"/>
              </w:rPr>
              <w:t>électrochimie</w:t>
            </w:r>
            <w:r w:rsidR="00FC3CC3" w:rsidRPr="00FC3CC3">
              <w:rPr>
                <w:webHidden/>
              </w:rPr>
              <w:tab/>
            </w:r>
            <w:r w:rsidR="00FC3CC3" w:rsidRPr="00FC3CC3">
              <w:rPr>
                <w:webHidden/>
              </w:rPr>
              <w:fldChar w:fldCharType="begin"/>
            </w:r>
            <w:r w:rsidR="00FC3CC3" w:rsidRPr="00FC3CC3">
              <w:rPr>
                <w:webHidden/>
              </w:rPr>
              <w:instrText xml:space="preserve"> PAGEREF _Toc170870817 \h </w:instrText>
            </w:r>
            <w:r w:rsidR="00FC3CC3" w:rsidRPr="00FC3CC3">
              <w:rPr>
                <w:webHidden/>
              </w:rPr>
            </w:r>
            <w:r w:rsidR="00FC3CC3" w:rsidRPr="00FC3CC3">
              <w:rPr>
                <w:webHidden/>
              </w:rPr>
              <w:fldChar w:fldCharType="separate"/>
            </w:r>
            <w:r w:rsidR="00F851A7">
              <w:rPr>
                <w:webHidden/>
              </w:rPr>
              <w:t>42</w:t>
            </w:r>
            <w:r w:rsidR="00FC3CC3" w:rsidRPr="00FC3CC3">
              <w:rPr>
                <w:webHidden/>
              </w:rPr>
              <w:fldChar w:fldCharType="end"/>
            </w:r>
          </w:hyperlink>
        </w:p>
        <w:p w14:paraId="02583663" w14:textId="77777777" w:rsidR="00FC3CC3" w:rsidRPr="00FC3CC3" w:rsidRDefault="00475CF5">
          <w:pPr>
            <w:pStyle w:val="TM3"/>
            <w:rPr>
              <w:rFonts w:asciiTheme="minorHAnsi" w:eastAsiaTheme="minorEastAsia" w:hAnsiTheme="minorHAnsi" w:cstheme="minorBidi"/>
              <w:w w:val="100"/>
              <w:lang w:val="fr-CA" w:eastAsia="fr-CA"/>
            </w:rPr>
          </w:pPr>
          <w:hyperlink w:anchor="_Toc170870818" w:history="1">
            <w:r w:rsidR="00FC3CC3" w:rsidRPr="00FC3CC3">
              <w:rPr>
                <w:rStyle w:val="Lienhypertexte"/>
                <w:rFonts w:asciiTheme="majorBidi" w:eastAsiaTheme="majorEastAsia" w:hAnsiTheme="majorBidi" w:cstheme="majorBidi"/>
              </w:rPr>
              <w:t>II.5.7.1. Complexe de cuivre Cu(II)L</w:t>
            </w:r>
            <w:r w:rsidR="00FC3CC3" w:rsidRPr="00FC3CC3">
              <w:rPr>
                <w:webHidden/>
              </w:rPr>
              <w:tab/>
            </w:r>
            <w:r w:rsidR="00FC3CC3" w:rsidRPr="00FC3CC3">
              <w:rPr>
                <w:webHidden/>
              </w:rPr>
              <w:fldChar w:fldCharType="begin"/>
            </w:r>
            <w:r w:rsidR="00FC3CC3" w:rsidRPr="00FC3CC3">
              <w:rPr>
                <w:webHidden/>
              </w:rPr>
              <w:instrText xml:space="preserve"> PAGEREF _Toc170870818 \h </w:instrText>
            </w:r>
            <w:r w:rsidR="00FC3CC3" w:rsidRPr="00FC3CC3">
              <w:rPr>
                <w:webHidden/>
              </w:rPr>
            </w:r>
            <w:r w:rsidR="00FC3CC3" w:rsidRPr="00FC3CC3">
              <w:rPr>
                <w:webHidden/>
              </w:rPr>
              <w:fldChar w:fldCharType="separate"/>
            </w:r>
            <w:r w:rsidR="00F851A7">
              <w:rPr>
                <w:webHidden/>
              </w:rPr>
              <w:t>42</w:t>
            </w:r>
            <w:r w:rsidR="00FC3CC3" w:rsidRPr="00FC3CC3">
              <w:rPr>
                <w:webHidden/>
              </w:rPr>
              <w:fldChar w:fldCharType="end"/>
            </w:r>
          </w:hyperlink>
        </w:p>
        <w:p w14:paraId="0D2B1A42" w14:textId="77777777" w:rsidR="00FC3CC3" w:rsidRPr="00FC3CC3" w:rsidRDefault="00475CF5">
          <w:pPr>
            <w:pStyle w:val="TM3"/>
            <w:rPr>
              <w:rFonts w:asciiTheme="minorHAnsi" w:eastAsiaTheme="minorEastAsia" w:hAnsiTheme="minorHAnsi" w:cstheme="minorBidi"/>
              <w:w w:val="100"/>
              <w:lang w:val="fr-CA" w:eastAsia="fr-CA"/>
            </w:rPr>
          </w:pPr>
          <w:hyperlink w:anchor="_Toc170870819" w:history="1">
            <w:r w:rsidR="00FC3CC3" w:rsidRPr="00FC3CC3">
              <w:rPr>
                <w:rStyle w:val="Lienhypertexte"/>
                <w:rFonts w:asciiTheme="majorBidi" w:eastAsiaTheme="majorEastAsia" w:hAnsiTheme="majorBidi" w:cstheme="majorBidi"/>
              </w:rPr>
              <w:t>II.5.7.1.a. Système redox Cu(II)/Cu(I)</w:t>
            </w:r>
            <w:r w:rsidR="00FC3CC3" w:rsidRPr="00FC3CC3">
              <w:rPr>
                <w:webHidden/>
              </w:rPr>
              <w:tab/>
            </w:r>
            <w:r w:rsidR="00FC3CC3" w:rsidRPr="00FC3CC3">
              <w:rPr>
                <w:webHidden/>
              </w:rPr>
              <w:fldChar w:fldCharType="begin"/>
            </w:r>
            <w:r w:rsidR="00FC3CC3" w:rsidRPr="00FC3CC3">
              <w:rPr>
                <w:webHidden/>
              </w:rPr>
              <w:instrText xml:space="preserve"> PAGEREF _Toc170870819 \h </w:instrText>
            </w:r>
            <w:r w:rsidR="00FC3CC3" w:rsidRPr="00FC3CC3">
              <w:rPr>
                <w:webHidden/>
              </w:rPr>
            </w:r>
            <w:r w:rsidR="00FC3CC3" w:rsidRPr="00FC3CC3">
              <w:rPr>
                <w:webHidden/>
              </w:rPr>
              <w:fldChar w:fldCharType="separate"/>
            </w:r>
            <w:r w:rsidR="00F851A7">
              <w:rPr>
                <w:webHidden/>
              </w:rPr>
              <w:t>43</w:t>
            </w:r>
            <w:r w:rsidR="00FC3CC3" w:rsidRPr="00FC3CC3">
              <w:rPr>
                <w:webHidden/>
              </w:rPr>
              <w:fldChar w:fldCharType="end"/>
            </w:r>
          </w:hyperlink>
        </w:p>
        <w:p w14:paraId="499B027C" w14:textId="77777777" w:rsidR="00FC3CC3" w:rsidRPr="00FC3CC3" w:rsidRDefault="00475CF5">
          <w:pPr>
            <w:pStyle w:val="TM3"/>
            <w:tabs>
              <w:tab w:val="left" w:pos="880"/>
            </w:tabs>
            <w:rPr>
              <w:rFonts w:asciiTheme="minorHAnsi" w:eastAsiaTheme="minorEastAsia" w:hAnsiTheme="minorHAnsi" w:cstheme="minorBidi"/>
              <w:w w:val="100"/>
              <w:lang w:val="fr-CA" w:eastAsia="fr-CA"/>
            </w:rPr>
          </w:pPr>
          <w:hyperlink w:anchor="_Toc170870820" w:history="1">
            <w:r w:rsidR="00FC3CC3" w:rsidRPr="00FC3CC3">
              <w:rPr>
                <w:rStyle w:val="Lienhypertexte"/>
                <w:rFonts w:asciiTheme="majorBidi" w:eastAsiaTheme="majorEastAsia" w:hAnsiTheme="majorBidi" w:cstheme="majorBidi"/>
              </w:rPr>
              <w:t>a)</w:t>
            </w:r>
            <w:r w:rsidR="00FC3CC3" w:rsidRPr="00FC3CC3">
              <w:rPr>
                <w:rFonts w:asciiTheme="minorHAnsi" w:eastAsiaTheme="minorEastAsia" w:hAnsiTheme="minorHAnsi" w:cstheme="minorBidi"/>
                <w:w w:val="100"/>
                <w:lang w:val="fr-CA" w:eastAsia="fr-CA"/>
              </w:rPr>
              <w:tab/>
            </w:r>
            <w:r w:rsidR="00FC3CC3" w:rsidRPr="00FC3CC3">
              <w:rPr>
                <w:rStyle w:val="Lienhypertexte"/>
                <w:rFonts w:asciiTheme="majorBidi" w:eastAsiaTheme="majorEastAsia" w:hAnsiTheme="majorBidi" w:cstheme="majorBidi"/>
              </w:rPr>
              <w:t>Effet de la vitesse de balayage sur les potentiels des pics</w:t>
            </w:r>
            <w:r w:rsidR="00FC3CC3" w:rsidRPr="00FC3CC3">
              <w:rPr>
                <w:webHidden/>
              </w:rPr>
              <w:tab/>
            </w:r>
            <w:r w:rsidR="00FC3CC3" w:rsidRPr="00FC3CC3">
              <w:rPr>
                <w:webHidden/>
              </w:rPr>
              <w:fldChar w:fldCharType="begin"/>
            </w:r>
            <w:r w:rsidR="00FC3CC3" w:rsidRPr="00FC3CC3">
              <w:rPr>
                <w:webHidden/>
              </w:rPr>
              <w:instrText xml:space="preserve"> PAGEREF _Toc170870820 \h </w:instrText>
            </w:r>
            <w:r w:rsidR="00FC3CC3" w:rsidRPr="00FC3CC3">
              <w:rPr>
                <w:webHidden/>
              </w:rPr>
            </w:r>
            <w:r w:rsidR="00FC3CC3" w:rsidRPr="00FC3CC3">
              <w:rPr>
                <w:webHidden/>
              </w:rPr>
              <w:fldChar w:fldCharType="separate"/>
            </w:r>
            <w:r w:rsidR="00F851A7">
              <w:rPr>
                <w:webHidden/>
              </w:rPr>
              <w:t>44</w:t>
            </w:r>
            <w:r w:rsidR="00FC3CC3" w:rsidRPr="00FC3CC3">
              <w:rPr>
                <w:webHidden/>
              </w:rPr>
              <w:fldChar w:fldCharType="end"/>
            </w:r>
          </w:hyperlink>
        </w:p>
        <w:p w14:paraId="5ABB3BD5" w14:textId="77777777" w:rsidR="00FC3CC3" w:rsidRPr="00FC3CC3" w:rsidRDefault="00475CF5">
          <w:pPr>
            <w:pStyle w:val="TM3"/>
            <w:rPr>
              <w:rFonts w:asciiTheme="minorHAnsi" w:eastAsiaTheme="minorEastAsia" w:hAnsiTheme="minorHAnsi" w:cstheme="minorBidi"/>
              <w:w w:val="100"/>
              <w:lang w:val="fr-CA" w:eastAsia="fr-CA"/>
            </w:rPr>
          </w:pPr>
          <w:hyperlink w:anchor="_Toc170870821" w:history="1">
            <w:r w:rsidR="00FC3CC3" w:rsidRPr="00FC3CC3">
              <w:rPr>
                <w:rStyle w:val="Lienhypertexte"/>
                <w:rFonts w:asciiTheme="majorBidi" w:eastAsiaTheme="majorEastAsia" w:hAnsiTheme="majorBidi" w:cstheme="majorBidi"/>
              </w:rPr>
              <w:t>b) Effet de la vitesse de balayage sur l'intensité du courant</w:t>
            </w:r>
            <w:r w:rsidR="00FC3CC3" w:rsidRPr="00FC3CC3">
              <w:rPr>
                <w:webHidden/>
              </w:rPr>
              <w:tab/>
            </w:r>
            <w:r w:rsidR="00FC3CC3" w:rsidRPr="00FC3CC3">
              <w:rPr>
                <w:webHidden/>
              </w:rPr>
              <w:fldChar w:fldCharType="begin"/>
            </w:r>
            <w:r w:rsidR="00FC3CC3" w:rsidRPr="00FC3CC3">
              <w:rPr>
                <w:webHidden/>
              </w:rPr>
              <w:instrText xml:space="preserve"> PAGEREF _Toc170870821 \h </w:instrText>
            </w:r>
            <w:r w:rsidR="00FC3CC3" w:rsidRPr="00FC3CC3">
              <w:rPr>
                <w:webHidden/>
              </w:rPr>
            </w:r>
            <w:r w:rsidR="00FC3CC3" w:rsidRPr="00FC3CC3">
              <w:rPr>
                <w:webHidden/>
              </w:rPr>
              <w:fldChar w:fldCharType="separate"/>
            </w:r>
            <w:r w:rsidR="00F851A7">
              <w:rPr>
                <w:webHidden/>
              </w:rPr>
              <w:t>45</w:t>
            </w:r>
            <w:r w:rsidR="00FC3CC3" w:rsidRPr="00FC3CC3">
              <w:rPr>
                <w:webHidden/>
              </w:rPr>
              <w:fldChar w:fldCharType="end"/>
            </w:r>
          </w:hyperlink>
        </w:p>
        <w:p w14:paraId="5BF34167" w14:textId="77777777" w:rsidR="00FC3CC3" w:rsidRPr="00FC3CC3" w:rsidRDefault="00475CF5">
          <w:pPr>
            <w:pStyle w:val="TM3"/>
            <w:rPr>
              <w:rFonts w:asciiTheme="minorHAnsi" w:eastAsiaTheme="minorEastAsia" w:hAnsiTheme="minorHAnsi" w:cstheme="minorBidi"/>
              <w:w w:val="100"/>
              <w:lang w:val="fr-CA" w:eastAsia="fr-CA"/>
            </w:rPr>
          </w:pPr>
          <w:hyperlink w:anchor="_Toc170870822" w:history="1">
            <w:r w:rsidR="00FC3CC3" w:rsidRPr="00FC3CC3">
              <w:rPr>
                <w:rStyle w:val="Lienhypertexte"/>
                <w:rFonts w:asciiTheme="majorBidi" w:eastAsiaTheme="majorEastAsia" w:hAnsiTheme="majorBidi" w:cstheme="majorBidi"/>
              </w:rPr>
              <w:t>II.5.7.1.b. Système redox Cu(III)/Cu(II)</w:t>
            </w:r>
            <w:r w:rsidR="00FC3CC3" w:rsidRPr="00FC3CC3">
              <w:rPr>
                <w:webHidden/>
              </w:rPr>
              <w:tab/>
            </w:r>
            <w:r w:rsidR="00FC3CC3" w:rsidRPr="00FC3CC3">
              <w:rPr>
                <w:webHidden/>
              </w:rPr>
              <w:fldChar w:fldCharType="begin"/>
            </w:r>
            <w:r w:rsidR="00FC3CC3" w:rsidRPr="00FC3CC3">
              <w:rPr>
                <w:webHidden/>
              </w:rPr>
              <w:instrText xml:space="preserve"> PAGEREF _Toc170870822 \h </w:instrText>
            </w:r>
            <w:r w:rsidR="00FC3CC3" w:rsidRPr="00FC3CC3">
              <w:rPr>
                <w:webHidden/>
              </w:rPr>
            </w:r>
            <w:r w:rsidR="00FC3CC3" w:rsidRPr="00FC3CC3">
              <w:rPr>
                <w:webHidden/>
              </w:rPr>
              <w:fldChar w:fldCharType="separate"/>
            </w:r>
            <w:r w:rsidR="00F851A7">
              <w:rPr>
                <w:webHidden/>
              </w:rPr>
              <w:t>46</w:t>
            </w:r>
            <w:r w:rsidR="00FC3CC3" w:rsidRPr="00FC3CC3">
              <w:rPr>
                <w:webHidden/>
              </w:rPr>
              <w:fldChar w:fldCharType="end"/>
            </w:r>
          </w:hyperlink>
        </w:p>
        <w:p w14:paraId="1E210342" w14:textId="77777777" w:rsidR="00FC3CC3" w:rsidRPr="00FC3CC3" w:rsidRDefault="00475CF5">
          <w:pPr>
            <w:pStyle w:val="TM3"/>
            <w:rPr>
              <w:rFonts w:asciiTheme="minorHAnsi" w:eastAsiaTheme="minorEastAsia" w:hAnsiTheme="minorHAnsi" w:cstheme="minorBidi"/>
              <w:w w:val="100"/>
              <w:lang w:val="fr-CA" w:eastAsia="fr-CA"/>
            </w:rPr>
          </w:pPr>
          <w:hyperlink w:anchor="_Toc170870823" w:history="1">
            <w:r w:rsidR="00FC3CC3" w:rsidRPr="00FC3CC3">
              <w:rPr>
                <w:rStyle w:val="Lienhypertexte"/>
                <w:rFonts w:asciiTheme="majorBidi" w:eastAsiaTheme="majorEastAsia" w:hAnsiTheme="majorBidi" w:cstheme="majorBidi"/>
              </w:rPr>
              <w:t>a) Effet de la vitesse de balayage sur les potentiels des pics</w:t>
            </w:r>
            <w:r w:rsidR="00FC3CC3" w:rsidRPr="00FC3CC3">
              <w:rPr>
                <w:webHidden/>
              </w:rPr>
              <w:tab/>
            </w:r>
            <w:r w:rsidR="00FC3CC3" w:rsidRPr="00FC3CC3">
              <w:rPr>
                <w:webHidden/>
              </w:rPr>
              <w:fldChar w:fldCharType="begin"/>
            </w:r>
            <w:r w:rsidR="00FC3CC3" w:rsidRPr="00FC3CC3">
              <w:rPr>
                <w:webHidden/>
              </w:rPr>
              <w:instrText xml:space="preserve"> PAGEREF _Toc170870823 \h </w:instrText>
            </w:r>
            <w:r w:rsidR="00FC3CC3" w:rsidRPr="00FC3CC3">
              <w:rPr>
                <w:webHidden/>
              </w:rPr>
            </w:r>
            <w:r w:rsidR="00FC3CC3" w:rsidRPr="00FC3CC3">
              <w:rPr>
                <w:webHidden/>
              </w:rPr>
              <w:fldChar w:fldCharType="separate"/>
            </w:r>
            <w:r w:rsidR="00F851A7">
              <w:rPr>
                <w:webHidden/>
              </w:rPr>
              <w:t>47</w:t>
            </w:r>
            <w:r w:rsidR="00FC3CC3" w:rsidRPr="00FC3CC3">
              <w:rPr>
                <w:webHidden/>
              </w:rPr>
              <w:fldChar w:fldCharType="end"/>
            </w:r>
          </w:hyperlink>
        </w:p>
        <w:p w14:paraId="7386B199" w14:textId="77777777" w:rsidR="00FC3CC3" w:rsidRPr="00FC3CC3" w:rsidRDefault="00475CF5">
          <w:pPr>
            <w:pStyle w:val="TM3"/>
            <w:rPr>
              <w:rFonts w:asciiTheme="minorHAnsi" w:eastAsiaTheme="minorEastAsia" w:hAnsiTheme="minorHAnsi" w:cstheme="minorBidi"/>
              <w:w w:val="100"/>
              <w:lang w:val="fr-CA" w:eastAsia="fr-CA"/>
            </w:rPr>
          </w:pPr>
          <w:hyperlink w:anchor="_Toc170870824" w:history="1">
            <w:r w:rsidR="00FC3CC3" w:rsidRPr="00FC3CC3">
              <w:rPr>
                <w:rStyle w:val="Lienhypertexte"/>
                <w:rFonts w:asciiTheme="majorBidi" w:eastAsiaTheme="majorEastAsia" w:hAnsiTheme="majorBidi" w:cstheme="majorBidi"/>
              </w:rPr>
              <w:t>b) Effet de la vitesse de balayage sur l'intensité du courant</w:t>
            </w:r>
            <w:r w:rsidR="00FC3CC3" w:rsidRPr="00FC3CC3">
              <w:rPr>
                <w:webHidden/>
              </w:rPr>
              <w:tab/>
            </w:r>
            <w:r w:rsidR="00FC3CC3" w:rsidRPr="00FC3CC3">
              <w:rPr>
                <w:webHidden/>
              </w:rPr>
              <w:fldChar w:fldCharType="begin"/>
            </w:r>
            <w:r w:rsidR="00FC3CC3" w:rsidRPr="00FC3CC3">
              <w:rPr>
                <w:webHidden/>
              </w:rPr>
              <w:instrText xml:space="preserve"> PAGEREF _Toc170870824 \h </w:instrText>
            </w:r>
            <w:r w:rsidR="00FC3CC3" w:rsidRPr="00FC3CC3">
              <w:rPr>
                <w:webHidden/>
              </w:rPr>
            </w:r>
            <w:r w:rsidR="00FC3CC3" w:rsidRPr="00FC3CC3">
              <w:rPr>
                <w:webHidden/>
              </w:rPr>
              <w:fldChar w:fldCharType="separate"/>
            </w:r>
            <w:r w:rsidR="00F851A7">
              <w:rPr>
                <w:webHidden/>
              </w:rPr>
              <w:t>47</w:t>
            </w:r>
            <w:r w:rsidR="00FC3CC3" w:rsidRPr="00FC3CC3">
              <w:rPr>
                <w:webHidden/>
              </w:rPr>
              <w:fldChar w:fldCharType="end"/>
            </w:r>
          </w:hyperlink>
        </w:p>
        <w:p w14:paraId="11582462" w14:textId="77777777" w:rsidR="00FC3CC3" w:rsidRPr="00FC3CC3" w:rsidRDefault="00475CF5">
          <w:pPr>
            <w:pStyle w:val="TM3"/>
            <w:rPr>
              <w:rFonts w:asciiTheme="minorHAnsi" w:eastAsiaTheme="minorEastAsia" w:hAnsiTheme="minorHAnsi" w:cstheme="minorBidi"/>
              <w:w w:val="100"/>
              <w:lang w:val="fr-CA" w:eastAsia="fr-CA"/>
            </w:rPr>
          </w:pPr>
          <w:hyperlink w:anchor="_Toc170870825" w:history="1">
            <w:r w:rsidR="00FC3CC3" w:rsidRPr="00FC3CC3">
              <w:rPr>
                <w:rStyle w:val="Lienhypertexte"/>
                <w:rFonts w:asciiTheme="majorBidi" w:eastAsiaTheme="majorEastAsia" w:hAnsiTheme="majorBidi" w:cstheme="majorBidi"/>
              </w:rPr>
              <w:t>II.5.7.2. Complexe de nickel Ni(II)L</w:t>
            </w:r>
            <w:r w:rsidR="00FC3CC3" w:rsidRPr="00FC3CC3">
              <w:rPr>
                <w:webHidden/>
              </w:rPr>
              <w:tab/>
            </w:r>
            <w:r w:rsidR="00FC3CC3" w:rsidRPr="00FC3CC3">
              <w:rPr>
                <w:webHidden/>
              </w:rPr>
              <w:fldChar w:fldCharType="begin"/>
            </w:r>
            <w:r w:rsidR="00FC3CC3" w:rsidRPr="00FC3CC3">
              <w:rPr>
                <w:webHidden/>
              </w:rPr>
              <w:instrText xml:space="preserve"> PAGEREF _Toc170870825 \h </w:instrText>
            </w:r>
            <w:r w:rsidR="00FC3CC3" w:rsidRPr="00FC3CC3">
              <w:rPr>
                <w:webHidden/>
              </w:rPr>
            </w:r>
            <w:r w:rsidR="00FC3CC3" w:rsidRPr="00FC3CC3">
              <w:rPr>
                <w:webHidden/>
              </w:rPr>
              <w:fldChar w:fldCharType="separate"/>
            </w:r>
            <w:r w:rsidR="00F851A7">
              <w:rPr>
                <w:webHidden/>
              </w:rPr>
              <w:t>48</w:t>
            </w:r>
            <w:r w:rsidR="00FC3CC3" w:rsidRPr="00FC3CC3">
              <w:rPr>
                <w:webHidden/>
              </w:rPr>
              <w:fldChar w:fldCharType="end"/>
            </w:r>
          </w:hyperlink>
        </w:p>
        <w:p w14:paraId="7D78895B" w14:textId="77777777" w:rsidR="00FC3CC3" w:rsidRPr="00FC3CC3" w:rsidRDefault="00475CF5">
          <w:pPr>
            <w:pStyle w:val="TM3"/>
            <w:rPr>
              <w:rFonts w:asciiTheme="minorHAnsi" w:eastAsiaTheme="minorEastAsia" w:hAnsiTheme="minorHAnsi" w:cstheme="minorBidi"/>
              <w:w w:val="100"/>
              <w:lang w:val="fr-CA" w:eastAsia="fr-CA"/>
            </w:rPr>
          </w:pPr>
          <w:hyperlink w:anchor="_Toc170870826" w:history="1">
            <w:r w:rsidR="00FC3CC3" w:rsidRPr="00FC3CC3">
              <w:rPr>
                <w:rStyle w:val="Lienhypertexte"/>
                <w:rFonts w:asciiTheme="majorBidi" w:eastAsiaTheme="majorEastAsia" w:hAnsiTheme="majorBidi" w:cstheme="majorBidi"/>
              </w:rPr>
              <w:t>II.5.7.2.a. Système redox Ni(II)/Ni(I)</w:t>
            </w:r>
            <w:r w:rsidR="00FC3CC3" w:rsidRPr="00FC3CC3">
              <w:rPr>
                <w:webHidden/>
              </w:rPr>
              <w:tab/>
            </w:r>
            <w:r w:rsidR="00FC3CC3" w:rsidRPr="00FC3CC3">
              <w:rPr>
                <w:webHidden/>
              </w:rPr>
              <w:fldChar w:fldCharType="begin"/>
            </w:r>
            <w:r w:rsidR="00FC3CC3" w:rsidRPr="00FC3CC3">
              <w:rPr>
                <w:webHidden/>
              </w:rPr>
              <w:instrText xml:space="preserve"> PAGEREF _Toc170870826 \h </w:instrText>
            </w:r>
            <w:r w:rsidR="00FC3CC3" w:rsidRPr="00FC3CC3">
              <w:rPr>
                <w:webHidden/>
              </w:rPr>
            </w:r>
            <w:r w:rsidR="00FC3CC3" w:rsidRPr="00FC3CC3">
              <w:rPr>
                <w:webHidden/>
              </w:rPr>
              <w:fldChar w:fldCharType="separate"/>
            </w:r>
            <w:r w:rsidR="00F851A7">
              <w:rPr>
                <w:webHidden/>
              </w:rPr>
              <w:t>49</w:t>
            </w:r>
            <w:r w:rsidR="00FC3CC3" w:rsidRPr="00FC3CC3">
              <w:rPr>
                <w:webHidden/>
              </w:rPr>
              <w:fldChar w:fldCharType="end"/>
            </w:r>
          </w:hyperlink>
        </w:p>
        <w:p w14:paraId="143A6C63" w14:textId="77777777" w:rsidR="00FC3CC3" w:rsidRPr="00FC3CC3" w:rsidRDefault="00475CF5">
          <w:pPr>
            <w:pStyle w:val="TM3"/>
            <w:rPr>
              <w:rFonts w:asciiTheme="minorHAnsi" w:eastAsiaTheme="minorEastAsia" w:hAnsiTheme="minorHAnsi" w:cstheme="minorBidi"/>
              <w:w w:val="100"/>
              <w:lang w:val="fr-CA" w:eastAsia="fr-CA"/>
            </w:rPr>
          </w:pPr>
          <w:hyperlink w:anchor="_Toc170870827" w:history="1">
            <w:r w:rsidR="00FC3CC3" w:rsidRPr="00FC3CC3">
              <w:rPr>
                <w:rStyle w:val="Lienhypertexte"/>
                <w:rFonts w:asciiTheme="majorBidi" w:eastAsiaTheme="majorEastAsia" w:hAnsiTheme="majorBidi" w:cstheme="majorBidi"/>
              </w:rPr>
              <w:t>a) Effet de la vitesse de balayage sur les potentiels des pics</w:t>
            </w:r>
            <w:r w:rsidR="00FC3CC3" w:rsidRPr="00FC3CC3">
              <w:rPr>
                <w:webHidden/>
              </w:rPr>
              <w:tab/>
            </w:r>
            <w:r w:rsidR="00FC3CC3" w:rsidRPr="00FC3CC3">
              <w:rPr>
                <w:webHidden/>
              </w:rPr>
              <w:fldChar w:fldCharType="begin"/>
            </w:r>
            <w:r w:rsidR="00FC3CC3" w:rsidRPr="00FC3CC3">
              <w:rPr>
                <w:webHidden/>
              </w:rPr>
              <w:instrText xml:space="preserve"> PAGEREF _Toc170870827 \h </w:instrText>
            </w:r>
            <w:r w:rsidR="00FC3CC3" w:rsidRPr="00FC3CC3">
              <w:rPr>
                <w:webHidden/>
              </w:rPr>
            </w:r>
            <w:r w:rsidR="00FC3CC3" w:rsidRPr="00FC3CC3">
              <w:rPr>
                <w:webHidden/>
              </w:rPr>
              <w:fldChar w:fldCharType="separate"/>
            </w:r>
            <w:r w:rsidR="00F851A7">
              <w:rPr>
                <w:webHidden/>
              </w:rPr>
              <w:t>50</w:t>
            </w:r>
            <w:r w:rsidR="00FC3CC3" w:rsidRPr="00FC3CC3">
              <w:rPr>
                <w:webHidden/>
              </w:rPr>
              <w:fldChar w:fldCharType="end"/>
            </w:r>
          </w:hyperlink>
        </w:p>
        <w:p w14:paraId="205CBD0D" w14:textId="77777777" w:rsidR="00FC3CC3" w:rsidRPr="00FC3CC3" w:rsidRDefault="00475CF5">
          <w:pPr>
            <w:pStyle w:val="TM3"/>
            <w:rPr>
              <w:rFonts w:asciiTheme="minorHAnsi" w:eastAsiaTheme="minorEastAsia" w:hAnsiTheme="minorHAnsi" w:cstheme="minorBidi"/>
              <w:w w:val="100"/>
              <w:lang w:val="fr-CA" w:eastAsia="fr-CA"/>
            </w:rPr>
          </w:pPr>
          <w:hyperlink w:anchor="_Toc170870828" w:history="1">
            <w:r w:rsidR="00FC3CC3" w:rsidRPr="00FC3CC3">
              <w:rPr>
                <w:rStyle w:val="Lienhypertexte"/>
                <w:rFonts w:asciiTheme="majorBidi" w:eastAsiaTheme="majorEastAsia" w:hAnsiTheme="majorBidi" w:cstheme="majorBidi"/>
              </w:rPr>
              <w:t>b) Effet de la vitesse de balayage sur l’intensité du courant</w:t>
            </w:r>
            <w:r w:rsidR="00FC3CC3" w:rsidRPr="00FC3CC3">
              <w:rPr>
                <w:webHidden/>
              </w:rPr>
              <w:tab/>
            </w:r>
            <w:r w:rsidR="00FC3CC3" w:rsidRPr="00FC3CC3">
              <w:rPr>
                <w:webHidden/>
              </w:rPr>
              <w:fldChar w:fldCharType="begin"/>
            </w:r>
            <w:r w:rsidR="00FC3CC3" w:rsidRPr="00FC3CC3">
              <w:rPr>
                <w:webHidden/>
              </w:rPr>
              <w:instrText xml:space="preserve"> PAGEREF _Toc170870828 \h </w:instrText>
            </w:r>
            <w:r w:rsidR="00FC3CC3" w:rsidRPr="00FC3CC3">
              <w:rPr>
                <w:webHidden/>
              </w:rPr>
            </w:r>
            <w:r w:rsidR="00FC3CC3" w:rsidRPr="00FC3CC3">
              <w:rPr>
                <w:webHidden/>
              </w:rPr>
              <w:fldChar w:fldCharType="separate"/>
            </w:r>
            <w:r w:rsidR="00F851A7">
              <w:rPr>
                <w:webHidden/>
              </w:rPr>
              <w:t>51</w:t>
            </w:r>
            <w:r w:rsidR="00FC3CC3" w:rsidRPr="00FC3CC3">
              <w:rPr>
                <w:webHidden/>
              </w:rPr>
              <w:fldChar w:fldCharType="end"/>
            </w:r>
          </w:hyperlink>
        </w:p>
        <w:p w14:paraId="20CD6036" w14:textId="77777777" w:rsidR="00FC3CC3" w:rsidRPr="00FC3CC3" w:rsidRDefault="00475CF5">
          <w:pPr>
            <w:pStyle w:val="TM3"/>
            <w:rPr>
              <w:rFonts w:asciiTheme="minorHAnsi" w:eastAsiaTheme="minorEastAsia" w:hAnsiTheme="minorHAnsi" w:cstheme="minorBidi"/>
              <w:w w:val="100"/>
              <w:lang w:val="fr-CA" w:eastAsia="fr-CA"/>
            </w:rPr>
          </w:pPr>
          <w:hyperlink w:anchor="_Toc170870829" w:history="1">
            <w:r w:rsidR="00FC3CC3" w:rsidRPr="00FC3CC3">
              <w:rPr>
                <w:rStyle w:val="Lienhypertexte"/>
                <w:rFonts w:asciiTheme="majorBidi" w:eastAsiaTheme="majorEastAsia" w:hAnsiTheme="majorBidi" w:cstheme="majorBidi"/>
              </w:rPr>
              <w:t>II.5.7.2.b. Système redox Ni (III)/Ni (II)</w:t>
            </w:r>
            <w:r w:rsidR="00FC3CC3" w:rsidRPr="00FC3CC3">
              <w:rPr>
                <w:webHidden/>
              </w:rPr>
              <w:tab/>
            </w:r>
            <w:r w:rsidR="00FC3CC3" w:rsidRPr="00FC3CC3">
              <w:rPr>
                <w:webHidden/>
              </w:rPr>
              <w:fldChar w:fldCharType="begin"/>
            </w:r>
            <w:r w:rsidR="00FC3CC3" w:rsidRPr="00FC3CC3">
              <w:rPr>
                <w:webHidden/>
              </w:rPr>
              <w:instrText xml:space="preserve"> PAGEREF _Toc170870829 \h </w:instrText>
            </w:r>
            <w:r w:rsidR="00FC3CC3" w:rsidRPr="00FC3CC3">
              <w:rPr>
                <w:webHidden/>
              </w:rPr>
            </w:r>
            <w:r w:rsidR="00FC3CC3" w:rsidRPr="00FC3CC3">
              <w:rPr>
                <w:webHidden/>
              </w:rPr>
              <w:fldChar w:fldCharType="separate"/>
            </w:r>
            <w:r w:rsidR="00F851A7">
              <w:rPr>
                <w:webHidden/>
              </w:rPr>
              <w:t>51</w:t>
            </w:r>
            <w:r w:rsidR="00FC3CC3" w:rsidRPr="00FC3CC3">
              <w:rPr>
                <w:webHidden/>
              </w:rPr>
              <w:fldChar w:fldCharType="end"/>
            </w:r>
          </w:hyperlink>
        </w:p>
        <w:p w14:paraId="01F0ABD9"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30" w:history="1">
            <w:r w:rsidR="00FC3CC3" w:rsidRPr="00FC3CC3">
              <w:rPr>
                <w:rStyle w:val="Lienhypertexte"/>
                <w:rFonts w:asciiTheme="majorBidi" w:eastAsiaTheme="majorEastAsia" w:hAnsiTheme="majorBidi" w:cstheme="majorBidi"/>
                <w:b w:val="0"/>
                <w:bCs w:val="0"/>
              </w:rPr>
              <w:t>II.6. Conclusion</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_Toc170870830 \h </w:instrText>
            </w:r>
            <w:r w:rsidR="00FC3CC3" w:rsidRPr="00FC3CC3">
              <w:rPr>
                <w:b w:val="0"/>
                <w:bCs w:val="0"/>
                <w:webHidden/>
              </w:rPr>
            </w:r>
            <w:r w:rsidR="00FC3CC3" w:rsidRPr="00FC3CC3">
              <w:rPr>
                <w:b w:val="0"/>
                <w:bCs w:val="0"/>
                <w:webHidden/>
              </w:rPr>
              <w:fldChar w:fldCharType="separate"/>
            </w:r>
            <w:r w:rsidR="00F851A7">
              <w:rPr>
                <w:b w:val="0"/>
                <w:bCs w:val="0"/>
                <w:webHidden/>
              </w:rPr>
              <w:t>53</w:t>
            </w:r>
            <w:r w:rsidR="00FC3CC3" w:rsidRPr="00FC3CC3">
              <w:rPr>
                <w:b w:val="0"/>
                <w:bCs w:val="0"/>
                <w:webHidden/>
              </w:rPr>
              <w:fldChar w:fldCharType="end"/>
            </w:r>
          </w:hyperlink>
        </w:p>
        <w:p w14:paraId="08FD481A" w14:textId="77777777" w:rsidR="00FC3CC3" w:rsidRPr="00FC3CC3" w:rsidRDefault="00475CF5">
          <w:pPr>
            <w:pStyle w:val="TM3"/>
            <w:rPr>
              <w:rFonts w:asciiTheme="minorHAnsi" w:eastAsiaTheme="minorEastAsia" w:hAnsiTheme="minorHAnsi" w:cstheme="minorBidi"/>
              <w:w w:val="100"/>
              <w:lang w:val="fr-CA" w:eastAsia="fr-CA"/>
            </w:rPr>
          </w:pPr>
          <w:hyperlink w:anchor="_Toc170870831" w:history="1">
            <w:r w:rsidR="00FC3CC3" w:rsidRPr="00FC3CC3">
              <w:rPr>
                <w:rStyle w:val="Lienhypertexte"/>
                <w:rFonts w:asciiTheme="majorBidi" w:eastAsiaTheme="majorEastAsia" w:hAnsiTheme="majorBidi" w:cstheme="majorBidi"/>
              </w:rPr>
              <w:t>Le travail réalisé dans cette partie a eu pour objectif la synthèse des complexes base de Schiff tridentates asymétriques.</w:t>
            </w:r>
            <w:r w:rsidR="00FC3CC3" w:rsidRPr="00FC3CC3">
              <w:rPr>
                <w:webHidden/>
              </w:rPr>
              <w:tab/>
            </w:r>
            <w:r w:rsidR="00FC3CC3" w:rsidRPr="00FC3CC3">
              <w:rPr>
                <w:webHidden/>
              </w:rPr>
              <w:fldChar w:fldCharType="begin"/>
            </w:r>
            <w:r w:rsidR="00FC3CC3" w:rsidRPr="00FC3CC3">
              <w:rPr>
                <w:webHidden/>
              </w:rPr>
              <w:instrText xml:space="preserve"> PAGEREF _Toc170870831 \h </w:instrText>
            </w:r>
            <w:r w:rsidR="00FC3CC3" w:rsidRPr="00FC3CC3">
              <w:rPr>
                <w:webHidden/>
              </w:rPr>
            </w:r>
            <w:r w:rsidR="00FC3CC3" w:rsidRPr="00FC3CC3">
              <w:rPr>
                <w:webHidden/>
              </w:rPr>
              <w:fldChar w:fldCharType="separate"/>
            </w:r>
            <w:r w:rsidR="00F851A7">
              <w:rPr>
                <w:webHidden/>
              </w:rPr>
              <w:t>53</w:t>
            </w:r>
            <w:r w:rsidR="00FC3CC3" w:rsidRPr="00FC3CC3">
              <w:rPr>
                <w:webHidden/>
              </w:rPr>
              <w:fldChar w:fldCharType="end"/>
            </w:r>
          </w:hyperlink>
        </w:p>
        <w:p w14:paraId="77C3BDA0"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32" w:history="1">
            <w:r w:rsidR="00FC3CC3" w:rsidRPr="00FC3CC3">
              <w:rPr>
                <w:rStyle w:val="Lienhypertexte"/>
                <w:rFonts w:asciiTheme="majorBidi" w:eastAsiaTheme="majorEastAsia" w:hAnsiTheme="majorBidi" w:cstheme="majorBidi"/>
                <w:b w:val="0"/>
                <w:bCs w:val="0"/>
              </w:rPr>
              <w:t>Références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_Toc170870832 \h </w:instrText>
            </w:r>
            <w:r w:rsidR="00FC3CC3" w:rsidRPr="00FC3CC3">
              <w:rPr>
                <w:b w:val="0"/>
                <w:bCs w:val="0"/>
                <w:webHidden/>
              </w:rPr>
            </w:r>
            <w:r w:rsidR="00FC3CC3" w:rsidRPr="00FC3CC3">
              <w:rPr>
                <w:b w:val="0"/>
                <w:bCs w:val="0"/>
                <w:webHidden/>
              </w:rPr>
              <w:fldChar w:fldCharType="separate"/>
            </w:r>
            <w:r w:rsidR="00F851A7">
              <w:rPr>
                <w:b w:val="0"/>
                <w:bCs w:val="0"/>
                <w:webHidden/>
              </w:rPr>
              <w:t>54</w:t>
            </w:r>
            <w:r w:rsidR="00FC3CC3" w:rsidRPr="00FC3CC3">
              <w:rPr>
                <w:b w:val="0"/>
                <w:bCs w:val="0"/>
                <w:webHidden/>
              </w:rPr>
              <w:fldChar w:fldCharType="end"/>
            </w:r>
          </w:hyperlink>
        </w:p>
        <w:p w14:paraId="2B4E8C17"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33" w:history="1">
            <w:r w:rsidR="00FC3CC3" w:rsidRPr="00FC3CC3">
              <w:rPr>
                <w:rStyle w:val="Lienhypertexte"/>
                <w:b w:val="0"/>
                <w:bCs w:val="0"/>
              </w:rPr>
              <w:t>III. Etude structurale Théorique</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_Toc170870833 \h </w:instrText>
            </w:r>
            <w:r w:rsidR="00FC3CC3" w:rsidRPr="00FC3CC3">
              <w:rPr>
                <w:b w:val="0"/>
                <w:bCs w:val="0"/>
                <w:webHidden/>
              </w:rPr>
            </w:r>
            <w:r w:rsidR="00FC3CC3" w:rsidRPr="00FC3CC3">
              <w:rPr>
                <w:b w:val="0"/>
                <w:bCs w:val="0"/>
                <w:webHidden/>
              </w:rPr>
              <w:fldChar w:fldCharType="separate"/>
            </w:r>
            <w:r w:rsidR="00F851A7">
              <w:rPr>
                <w:b w:val="0"/>
                <w:bCs w:val="0"/>
                <w:webHidden/>
              </w:rPr>
              <w:t>56</w:t>
            </w:r>
            <w:r w:rsidR="00FC3CC3" w:rsidRPr="00FC3CC3">
              <w:rPr>
                <w:b w:val="0"/>
                <w:bCs w:val="0"/>
                <w:webHidden/>
              </w:rPr>
              <w:fldChar w:fldCharType="end"/>
            </w:r>
          </w:hyperlink>
        </w:p>
        <w:p w14:paraId="7F612B5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4" w:history="1">
            <w:r w:rsidR="00FC3CC3" w:rsidRPr="00FC3CC3">
              <w:rPr>
                <w:rStyle w:val="Lienhypertexte"/>
                <w:noProof/>
              </w:rPr>
              <w:t>III.1. Introduction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_Toc170870834 \h </w:instrText>
            </w:r>
            <w:r w:rsidR="00FC3CC3" w:rsidRPr="00FC3CC3">
              <w:rPr>
                <w:noProof/>
                <w:webHidden/>
              </w:rPr>
            </w:r>
            <w:r w:rsidR="00FC3CC3" w:rsidRPr="00FC3CC3">
              <w:rPr>
                <w:noProof/>
                <w:webHidden/>
              </w:rPr>
              <w:fldChar w:fldCharType="separate"/>
            </w:r>
            <w:r w:rsidR="00F851A7">
              <w:rPr>
                <w:noProof/>
                <w:webHidden/>
              </w:rPr>
              <w:t>56</w:t>
            </w:r>
            <w:r w:rsidR="00FC3CC3" w:rsidRPr="00FC3CC3">
              <w:rPr>
                <w:noProof/>
                <w:webHidden/>
              </w:rPr>
              <w:fldChar w:fldCharType="end"/>
            </w:r>
          </w:hyperlink>
        </w:p>
        <w:p w14:paraId="4DC8926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5" w:history="1">
            <w:r w:rsidR="00FC3CC3" w:rsidRPr="00FC3CC3">
              <w:rPr>
                <w:rStyle w:val="Lienhypertexte"/>
                <w:noProof/>
              </w:rPr>
              <w:t>III.2. Théorie Fonctionnelle de la Densité (DFT)</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_Toc170870835 \h </w:instrText>
            </w:r>
            <w:r w:rsidR="00FC3CC3" w:rsidRPr="00FC3CC3">
              <w:rPr>
                <w:noProof/>
                <w:webHidden/>
              </w:rPr>
            </w:r>
            <w:r w:rsidR="00FC3CC3" w:rsidRPr="00FC3CC3">
              <w:rPr>
                <w:noProof/>
                <w:webHidden/>
              </w:rPr>
              <w:fldChar w:fldCharType="separate"/>
            </w:r>
            <w:r w:rsidR="00F851A7">
              <w:rPr>
                <w:noProof/>
                <w:webHidden/>
              </w:rPr>
              <w:t>56</w:t>
            </w:r>
            <w:r w:rsidR="00FC3CC3" w:rsidRPr="00FC3CC3">
              <w:rPr>
                <w:noProof/>
                <w:webHidden/>
              </w:rPr>
              <w:fldChar w:fldCharType="end"/>
            </w:r>
          </w:hyperlink>
        </w:p>
        <w:p w14:paraId="22A5658B"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6" w:history="1">
            <w:r w:rsidR="00FC3CC3" w:rsidRPr="00FC3CC3">
              <w:rPr>
                <w:rStyle w:val="Lienhypertexte"/>
                <w:noProof/>
              </w:rPr>
              <w:t>III.3. Etude de la géométrie des molécules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_Toc170870836 \h </w:instrText>
            </w:r>
            <w:r w:rsidR="00FC3CC3" w:rsidRPr="00FC3CC3">
              <w:rPr>
                <w:noProof/>
                <w:webHidden/>
              </w:rPr>
            </w:r>
            <w:r w:rsidR="00FC3CC3" w:rsidRPr="00FC3CC3">
              <w:rPr>
                <w:noProof/>
                <w:webHidden/>
              </w:rPr>
              <w:fldChar w:fldCharType="separate"/>
            </w:r>
            <w:r w:rsidR="00F851A7">
              <w:rPr>
                <w:noProof/>
                <w:webHidden/>
              </w:rPr>
              <w:t>58</w:t>
            </w:r>
            <w:r w:rsidR="00FC3CC3" w:rsidRPr="00FC3CC3">
              <w:rPr>
                <w:noProof/>
                <w:webHidden/>
              </w:rPr>
              <w:fldChar w:fldCharType="end"/>
            </w:r>
          </w:hyperlink>
        </w:p>
        <w:p w14:paraId="3E353D18"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7" w:history="1">
            <w:r w:rsidR="00FC3CC3" w:rsidRPr="00FC3CC3">
              <w:rPr>
                <w:rStyle w:val="Lienhypertexte"/>
                <w:noProof/>
              </w:rPr>
              <w:t>III.4. Longueurs et angles des liaisons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_Toc170870837 \h </w:instrText>
            </w:r>
            <w:r w:rsidR="00FC3CC3" w:rsidRPr="00FC3CC3">
              <w:rPr>
                <w:noProof/>
                <w:webHidden/>
              </w:rPr>
            </w:r>
            <w:r w:rsidR="00FC3CC3" w:rsidRPr="00FC3CC3">
              <w:rPr>
                <w:noProof/>
                <w:webHidden/>
              </w:rPr>
              <w:fldChar w:fldCharType="separate"/>
            </w:r>
            <w:r w:rsidR="00F851A7">
              <w:rPr>
                <w:noProof/>
                <w:webHidden/>
              </w:rPr>
              <w:t>58</w:t>
            </w:r>
            <w:r w:rsidR="00FC3CC3" w:rsidRPr="00FC3CC3">
              <w:rPr>
                <w:noProof/>
                <w:webHidden/>
              </w:rPr>
              <w:fldChar w:fldCharType="end"/>
            </w:r>
          </w:hyperlink>
        </w:p>
        <w:p w14:paraId="1B759305"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8" w:history="1">
            <w:r w:rsidR="00FC3CC3" w:rsidRPr="00FC3CC3">
              <w:rPr>
                <w:rStyle w:val="Lienhypertexte"/>
                <w:noProof/>
              </w:rPr>
              <w:t>III.5. Charges atomiques de Mulliken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_Toc170870838 \h </w:instrText>
            </w:r>
            <w:r w:rsidR="00FC3CC3" w:rsidRPr="00FC3CC3">
              <w:rPr>
                <w:noProof/>
                <w:webHidden/>
              </w:rPr>
            </w:r>
            <w:r w:rsidR="00FC3CC3" w:rsidRPr="00FC3CC3">
              <w:rPr>
                <w:noProof/>
                <w:webHidden/>
              </w:rPr>
              <w:fldChar w:fldCharType="separate"/>
            </w:r>
            <w:r w:rsidR="00F851A7">
              <w:rPr>
                <w:noProof/>
                <w:webHidden/>
              </w:rPr>
              <w:t>60</w:t>
            </w:r>
            <w:r w:rsidR="00FC3CC3" w:rsidRPr="00FC3CC3">
              <w:rPr>
                <w:noProof/>
                <w:webHidden/>
              </w:rPr>
              <w:fldChar w:fldCharType="end"/>
            </w:r>
          </w:hyperlink>
        </w:p>
        <w:p w14:paraId="0895DD5E"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39" w:history="1">
            <w:r w:rsidR="00FC3CC3" w:rsidRPr="00FC3CC3">
              <w:rPr>
                <w:rStyle w:val="Lienhypertexte"/>
                <w:noProof/>
              </w:rPr>
              <w:t>III.6. Potentiel électrostatique moléculaire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_Toc170870839 \h </w:instrText>
            </w:r>
            <w:r w:rsidR="00FC3CC3" w:rsidRPr="00FC3CC3">
              <w:rPr>
                <w:noProof/>
                <w:webHidden/>
              </w:rPr>
            </w:r>
            <w:r w:rsidR="00FC3CC3" w:rsidRPr="00FC3CC3">
              <w:rPr>
                <w:noProof/>
                <w:webHidden/>
              </w:rPr>
              <w:fldChar w:fldCharType="separate"/>
            </w:r>
            <w:r w:rsidR="00F851A7">
              <w:rPr>
                <w:noProof/>
                <w:webHidden/>
              </w:rPr>
              <w:t>61</w:t>
            </w:r>
            <w:r w:rsidR="00FC3CC3" w:rsidRPr="00FC3CC3">
              <w:rPr>
                <w:noProof/>
                <w:webHidden/>
              </w:rPr>
              <w:fldChar w:fldCharType="end"/>
            </w:r>
          </w:hyperlink>
        </w:p>
        <w:p w14:paraId="785A1B9D"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40" w:history="1">
            <w:r w:rsidR="00FC3CC3" w:rsidRPr="00FC3CC3">
              <w:rPr>
                <w:rStyle w:val="Lienhypertexte"/>
                <w:noProof/>
              </w:rPr>
              <w:t>III.7. Indices de réactivité</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_Toc170870840 \h </w:instrText>
            </w:r>
            <w:r w:rsidR="00FC3CC3" w:rsidRPr="00FC3CC3">
              <w:rPr>
                <w:noProof/>
                <w:webHidden/>
              </w:rPr>
            </w:r>
            <w:r w:rsidR="00FC3CC3" w:rsidRPr="00FC3CC3">
              <w:rPr>
                <w:noProof/>
                <w:webHidden/>
              </w:rPr>
              <w:fldChar w:fldCharType="separate"/>
            </w:r>
            <w:r w:rsidR="00F851A7">
              <w:rPr>
                <w:noProof/>
                <w:webHidden/>
              </w:rPr>
              <w:t>62</w:t>
            </w:r>
            <w:r w:rsidR="00FC3CC3" w:rsidRPr="00FC3CC3">
              <w:rPr>
                <w:noProof/>
                <w:webHidden/>
              </w:rPr>
              <w:fldChar w:fldCharType="end"/>
            </w:r>
          </w:hyperlink>
        </w:p>
        <w:p w14:paraId="33E24647"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41" w:history="1">
            <w:r w:rsidR="00FC3CC3" w:rsidRPr="00FC3CC3">
              <w:rPr>
                <w:rStyle w:val="Lienhypertexte"/>
                <w:noProof/>
              </w:rPr>
              <w:t>III.8. Spectre électronique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_Toc170870841 \h </w:instrText>
            </w:r>
            <w:r w:rsidR="00FC3CC3" w:rsidRPr="00FC3CC3">
              <w:rPr>
                <w:noProof/>
                <w:webHidden/>
              </w:rPr>
            </w:r>
            <w:r w:rsidR="00FC3CC3" w:rsidRPr="00FC3CC3">
              <w:rPr>
                <w:noProof/>
                <w:webHidden/>
              </w:rPr>
              <w:fldChar w:fldCharType="separate"/>
            </w:r>
            <w:r w:rsidR="00F851A7">
              <w:rPr>
                <w:noProof/>
                <w:webHidden/>
              </w:rPr>
              <w:t>63</w:t>
            </w:r>
            <w:r w:rsidR="00FC3CC3" w:rsidRPr="00FC3CC3">
              <w:rPr>
                <w:noProof/>
                <w:webHidden/>
              </w:rPr>
              <w:fldChar w:fldCharType="end"/>
            </w:r>
          </w:hyperlink>
        </w:p>
        <w:p w14:paraId="0AAEEF88"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42" w:history="1">
            <w:r w:rsidR="00FC3CC3" w:rsidRPr="00FC3CC3">
              <w:rPr>
                <w:rStyle w:val="Lienhypertexte"/>
                <w:b w:val="0"/>
                <w:bCs w:val="0"/>
              </w:rPr>
              <w:t>III.9. Conclusion</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_Toc170870842 \h </w:instrText>
            </w:r>
            <w:r w:rsidR="00FC3CC3" w:rsidRPr="00FC3CC3">
              <w:rPr>
                <w:b w:val="0"/>
                <w:bCs w:val="0"/>
                <w:webHidden/>
              </w:rPr>
            </w:r>
            <w:r w:rsidR="00FC3CC3" w:rsidRPr="00FC3CC3">
              <w:rPr>
                <w:b w:val="0"/>
                <w:bCs w:val="0"/>
                <w:webHidden/>
              </w:rPr>
              <w:fldChar w:fldCharType="separate"/>
            </w:r>
            <w:r w:rsidR="00F851A7">
              <w:rPr>
                <w:b w:val="0"/>
                <w:bCs w:val="0"/>
                <w:webHidden/>
              </w:rPr>
              <w:t>67</w:t>
            </w:r>
            <w:r w:rsidR="00FC3CC3" w:rsidRPr="00FC3CC3">
              <w:rPr>
                <w:b w:val="0"/>
                <w:bCs w:val="0"/>
                <w:webHidden/>
              </w:rPr>
              <w:fldChar w:fldCharType="end"/>
            </w:r>
          </w:hyperlink>
        </w:p>
        <w:p w14:paraId="7427F0CC"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43" w:history="1">
            <w:r w:rsidR="00FC3CC3" w:rsidRPr="00FC3CC3">
              <w:rPr>
                <w:rStyle w:val="Lienhypertexte"/>
                <w:b w:val="0"/>
                <w:bCs w:val="0"/>
              </w:rPr>
              <w:t>Références Bibliographiques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_Toc170870843 \h </w:instrText>
            </w:r>
            <w:r w:rsidR="00FC3CC3" w:rsidRPr="00FC3CC3">
              <w:rPr>
                <w:b w:val="0"/>
                <w:bCs w:val="0"/>
                <w:webHidden/>
              </w:rPr>
            </w:r>
            <w:r w:rsidR="00FC3CC3" w:rsidRPr="00FC3CC3">
              <w:rPr>
                <w:b w:val="0"/>
                <w:bCs w:val="0"/>
                <w:webHidden/>
              </w:rPr>
              <w:fldChar w:fldCharType="separate"/>
            </w:r>
            <w:r w:rsidR="00F851A7">
              <w:rPr>
                <w:b w:val="0"/>
                <w:bCs w:val="0"/>
                <w:webHidden/>
              </w:rPr>
              <w:t>68</w:t>
            </w:r>
            <w:r w:rsidR="00FC3CC3" w:rsidRPr="00FC3CC3">
              <w:rPr>
                <w:b w:val="0"/>
                <w:bCs w:val="0"/>
                <w:webHidden/>
              </w:rPr>
              <w:fldChar w:fldCharType="end"/>
            </w:r>
          </w:hyperlink>
        </w:p>
        <w:p w14:paraId="3B4DAB62"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44" w:history="1">
            <w:r w:rsidR="00FC3CC3" w:rsidRPr="00FC3CC3">
              <w:rPr>
                <w:rStyle w:val="Lienhypertexte"/>
                <w:b w:val="0"/>
                <w:bCs w:val="0"/>
                <w:lang w:val="en-US"/>
              </w:rPr>
              <w:t>IV. Docking Moléculaire</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_Toc170870844 \h </w:instrText>
            </w:r>
            <w:r w:rsidR="00FC3CC3" w:rsidRPr="00FC3CC3">
              <w:rPr>
                <w:b w:val="0"/>
                <w:bCs w:val="0"/>
                <w:webHidden/>
              </w:rPr>
            </w:r>
            <w:r w:rsidR="00FC3CC3" w:rsidRPr="00FC3CC3">
              <w:rPr>
                <w:b w:val="0"/>
                <w:bCs w:val="0"/>
                <w:webHidden/>
              </w:rPr>
              <w:fldChar w:fldCharType="separate"/>
            </w:r>
            <w:r w:rsidR="00F851A7">
              <w:rPr>
                <w:b w:val="0"/>
                <w:bCs w:val="0"/>
                <w:webHidden/>
              </w:rPr>
              <w:t>69</w:t>
            </w:r>
            <w:r w:rsidR="00FC3CC3" w:rsidRPr="00FC3CC3">
              <w:rPr>
                <w:b w:val="0"/>
                <w:bCs w:val="0"/>
                <w:webHidden/>
              </w:rPr>
              <w:fldChar w:fldCharType="end"/>
            </w:r>
          </w:hyperlink>
        </w:p>
        <w:p w14:paraId="2DB4B062"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45" w:history="1">
            <w:r w:rsidR="00FC3CC3" w:rsidRPr="00FC3CC3">
              <w:rPr>
                <w:rStyle w:val="Lienhypertexte"/>
                <w:noProof/>
                <w:lang w:val="en-US"/>
              </w:rPr>
              <w:t xml:space="preserve">IV.1. </w:t>
            </w:r>
            <w:r w:rsidR="00FC3CC3" w:rsidRPr="00FC3CC3">
              <w:rPr>
                <w:rStyle w:val="Lienhypertexte"/>
                <w:rFonts w:asciiTheme="majorBidi" w:eastAsiaTheme="majorEastAsia" w:hAnsiTheme="majorBidi" w:cstheme="majorBidi"/>
                <w:noProof/>
              </w:rPr>
              <w:t>Introduction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_Toc170870845 \h </w:instrText>
            </w:r>
            <w:r w:rsidR="00FC3CC3" w:rsidRPr="00FC3CC3">
              <w:rPr>
                <w:noProof/>
                <w:webHidden/>
              </w:rPr>
            </w:r>
            <w:r w:rsidR="00FC3CC3" w:rsidRPr="00FC3CC3">
              <w:rPr>
                <w:noProof/>
                <w:webHidden/>
              </w:rPr>
              <w:fldChar w:fldCharType="separate"/>
            </w:r>
            <w:r w:rsidR="00F851A7">
              <w:rPr>
                <w:noProof/>
                <w:webHidden/>
              </w:rPr>
              <w:t>69</w:t>
            </w:r>
            <w:r w:rsidR="00FC3CC3" w:rsidRPr="00FC3CC3">
              <w:rPr>
                <w:noProof/>
                <w:webHidden/>
              </w:rPr>
              <w:fldChar w:fldCharType="end"/>
            </w:r>
          </w:hyperlink>
        </w:p>
        <w:p w14:paraId="07DF7B05"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46" w:history="1">
            <w:r w:rsidR="00FC3CC3" w:rsidRPr="00FC3CC3">
              <w:rPr>
                <w:rStyle w:val="Lienhypertexte"/>
                <w:noProof/>
              </w:rPr>
              <w:t>IV.2. COVID 19 ‘SARS-COV-2’</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_Toc170870846 \h </w:instrText>
            </w:r>
            <w:r w:rsidR="00FC3CC3" w:rsidRPr="00FC3CC3">
              <w:rPr>
                <w:noProof/>
                <w:webHidden/>
              </w:rPr>
            </w:r>
            <w:r w:rsidR="00FC3CC3" w:rsidRPr="00FC3CC3">
              <w:rPr>
                <w:noProof/>
                <w:webHidden/>
              </w:rPr>
              <w:fldChar w:fldCharType="separate"/>
            </w:r>
            <w:r w:rsidR="00F851A7">
              <w:rPr>
                <w:noProof/>
                <w:webHidden/>
              </w:rPr>
              <w:t>69</w:t>
            </w:r>
            <w:r w:rsidR="00FC3CC3" w:rsidRPr="00FC3CC3">
              <w:rPr>
                <w:noProof/>
                <w:webHidden/>
              </w:rPr>
              <w:fldChar w:fldCharType="end"/>
            </w:r>
          </w:hyperlink>
        </w:p>
        <w:p w14:paraId="237F1302"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47" w:history="1">
            <w:r w:rsidR="00FC3CC3" w:rsidRPr="00FC3CC3">
              <w:rPr>
                <w:rStyle w:val="Lienhypertexte"/>
                <w:noProof/>
              </w:rPr>
              <w:t>IV.3. Docking Moléculaire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_Toc170870847 \h </w:instrText>
            </w:r>
            <w:r w:rsidR="00FC3CC3" w:rsidRPr="00FC3CC3">
              <w:rPr>
                <w:noProof/>
                <w:webHidden/>
              </w:rPr>
            </w:r>
            <w:r w:rsidR="00FC3CC3" w:rsidRPr="00FC3CC3">
              <w:rPr>
                <w:noProof/>
                <w:webHidden/>
              </w:rPr>
              <w:fldChar w:fldCharType="separate"/>
            </w:r>
            <w:r w:rsidR="00F851A7">
              <w:rPr>
                <w:noProof/>
                <w:webHidden/>
              </w:rPr>
              <w:t>74</w:t>
            </w:r>
            <w:r w:rsidR="00FC3CC3" w:rsidRPr="00FC3CC3">
              <w:rPr>
                <w:noProof/>
                <w:webHidden/>
              </w:rPr>
              <w:fldChar w:fldCharType="end"/>
            </w:r>
          </w:hyperlink>
        </w:p>
        <w:p w14:paraId="5D09034D" w14:textId="77777777" w:rsidR="00FC3CC3" w:rsidRPr="00FC3CC3" w:rsidRDefault="00475CF5">
          <w:pPr>
            <w:pStyle w:val="TM3"/>
            <w:rPr>
              <w:rFonts w:asciiTheme="minorHAnsi" w:eastAsiaTheme="minorEastAsia" w:hAnsiTheme="minorHAnsi" w:cstheme="minorBidi"/>
              <w:w w:val="100"/>
              <w:lang w:val="fr-CA" w:eastAsia="fr-CA"/>
            </w:rPr>
          </w:pPr>
          <w:hyperlink w:anchor="_Toc170870848" w:history="1">
            <w:r w:rsidR="00FC3CC3" w:rsidRPr="00FC3CC3">
              <w:rPr>
                <w:rStyle w:val="Lienhypertexte"/>
              </w:rPr>
              <w:t>IV.3.1. Les méthodes de Docking moléculaire</w:t>
            </w:r>
            <w:r w:rsidR="00FC3CC3" w:rsidRPr="00FC3CC3">
              <w:rPr>
                <w:webHidden/>
              </w:rPr>
              <w:tab/>
            </w:r>
            <w:r w:rsidR="00FC3CC3" w:rsidRPr="00FC3CC3">
              <w:rPr>
                <w:webHidden/>
              </w:rPr>
              <w:fldChar w:fldCharType="begin"/>
            </w:r>
            <w:r w:rsidR="00FC3CC3" w:rsidRPr="00FC3CC3">
              <w:rPr>
                <w:webHidden/>
              </w:rPr>
              <w:instrText xml:space="preserve"> PAGEREF _Toc170870848 \h </w:instrText>
            </w:r>
            <w:r w:rsidR="00FC3CC3" w:rsidRPr="00FC3CC3">
              <w:rPr>
                <w:webHidden/>
              </w:rPr>
            </w:r>
            <w:r w:rsidR="00FC3CC3" w:rsidRPr="00FC3CC3">
              <w:rPr>
                <w:webHidden/>
              </w:rPr>
              <w:fldChar w:fldCharType="separate"/>
            </w:r>
            <w:r w:rsidR="00F851A7">
              <w:rPr>
                <w:webHidden/>
              </w:rPr>
              <w:t>75</w:t>
            </w:r>
            <w:r w:rsidR="00FC3CC3" w:rsidRPr="00FC3CC3">
              <w:rPr>
                <w:webHidden/>
              </w:rPr>
              <w:fldChar w:fldCharType="end"/>
            </w:r>
          </w:hyperlink>
        </w:p>
        <w:p w14:paraId="3DD07711" w14:textId="77777777" w:rsidR="00FC3CC3" w:rsidRPr="00FC3CC3" w:rsidRDefault="00475CF5">
          <w:pPr>
            <w:pStyle w:val="TM3"/>
            <w:rPr>
              <w:rFonts w:asciiTheme="minorHAnsi" w:eastAsiaTheme="minorEastAsia" w:hAnsiTheme="minorHAnsi" w:cstheme="minorBidi"/>
              <w:w w:val="100"/>
              <w:lang w:val="fr-CA" w:eastAsia="fr-CA"/>
            </w:rPr>
          </w:pPr>
          <w:hyperlink w:anchor="_Toc170870849" w:history="1">
            <w:r w:rsidR="00FC3CC3" w:rsidRPr="00FC3CC3">
              <w:rPr>
                <w:rStyle w:val="Lienhypertexte"/>
              </w:rPr>
              <w:t>IV.3.2. Les limites du docking moléculaire</w:t>
            </w:r>
            <w:r w:rsidR="00FC3CC3" w:rsidRPr="00FC3CC3">
              <w:rPr>
                <w:webHidden/>
              </w:rPr>
              <w:tab/>
            </w:r>
            <w:r w:rsidR="00FC3CC3" w:rsidRPr="00FC3CC3">
              <w:rPr>
                <w:webHidden/>
              </w:rPr>
              <w:fldChar w:fldCharType="begin"/>
            </w:r>
            <w:r w:rsidR="00FC3CC3" w:rsidRPr="00FC3CC3">
              <w:rPr>
                <w:webHidden/>
              </w:rPr>
              <w:instrText xml:space="preserve"> PAGEREF _Toc170870849 \h </w:instrText>
            </w:r>
            <w:r w:rsidR="00FC3CC3" w:rsidRPr="00FC3CC3">
              <w:rPr>
                <w:webHidden/>
              </w:rPr>
            </w:r>
            <w:r w:rsidR="00FC3CC3" w:rsidRPr="00FC3CC3">
              <w:rPr>
                <w:webHidden/>
              </w:rPr>
              <w:fldChar w:fldCharType="separate"/>
            </w:r>
            <w:r w:rsidR="00F851A7">
              <w:rPr>
                <w:webHidden/>
              </w:rPr>
              <w:t>76</w:t>
            </w:r>
            <w:r w:rsidR="00FC3CC3" w:rsidRPr="00FC3CC3">
              <w:rPr>
                <w:webHidden/>
              </w:rPr>
              <w:fldChar w:fldCharType="end"/>
            </w:r>
          </w:hyperlink>
        </w:p>
        <w:p w14:paraId="017495B4" w14:textId="77777777" w:rsidR="00FC3CC3" w:rsidRPr="00FC3CC3" w:rsidRDefault="00475CF5">
          <w:pPr>
            <w:pStyle w:val="TM3"/>
            <w:rPr>
              <w:rFonts w:asciiTheme="minorHAnsi" w:eastAsiaTheme="minorEastAsia" w:hAnsiTheme="minorHAnsi" w:cstheme="minorBidi"/>
              <w:w w:val="100"/>
              <w:lang w:val="fr-CA" w:eastAsia="fr-CA"/>
            </w:rPr>
          </w:pPr>
          <w:hyperlink w:anchor="_Toc170870850" w:history="1">
            <w:r w:rsidR="00FC3CC3" w:rsidRPr="00FC3CC3">
              <w:rPr>
                <w:rStyle w:val="Lienhypertexte"/>
              </w:rPr>
              <w:t>IV.3.3. Les outils du Docking moléculaire</w:t>
            </w:r>
            <w:r w:rsidR="00FC3CC3" w:rsidRPr="00FC3CC3">
              <w:rPr>
                <w:webHidden/>
              </w:rPr>
              <w:tab/>
            </w:r>
            <w:r w:rsidR="00FC3CC3" w:rsidRPr="00FC3CC3">
              <w:rPr>
                <w:webHidden/>
              </w:rPr>
              <w:fldChar w:fldCharType="begin"/>
            </w:r>
            <w:r w:rsidR="00FC3CC3" w:rsidRPr="00FC3CC3">
              <w:rPr>
                <w:webHidden/>
              </w:rPr>
              <w:instrText xml:space="preserve"> PAGEREF _Toc170870850 \h </w:instrText>
            </w:r>
            <w:r w:rsidR="00FC3CC3" w:rsidRPr="00FC3CC3">
              <w:rPr>
                <w:webHidden/>
              </w:rPr>
            </w:r>
            <w:r w:rsidR="00FC3CC3" w:rsidRPr="00FC3CC3">
              <w:rPr>
                <w:webHidden/>
              </w:rPr>
              <w:fldChar w:fldCharType="separate"/>
            </w:r>
            <w:r w:rsidR="00F851A7">
              <w:rPr>
                <w:webHidden/>
              </w:rPr>
              <w:t>76</w:t>
            </w:r>
            <w:r w:rsidR="00FC3CC3" w:rsidRPr="00FC3CC3">
              <w:rPr>
                <w:webHidden/>
              </w:rPr>
              <w:fldChar w:fldCharType="end"/>
            </w:r>
          </w:hyperlink>
        </w:p>
        <w:p w14:paraId="709FDBA7" w14:textId="77777777" w:rsidR="00FC3CC3" w:rsidRPr="00FC3CC3" w:rsidRDefault="00475CF5">
          <w:pPr>
            <w:pStyle w:val="TM3"/>
            <w:rPr>
              <w:rFonts w:asciiTheme="minorHAnsi" w:eastAsiaTheme="minorEastAsia" w:hAnsiTheme="minorHAnsi" w:cstheme="minorBidi"/>
              <w:w w:val="100"/>
              <w:lang w:val="fr-CA" w:eastAsia="fr-CA"/>
            </w:rPr>
          </w:pPr>
          <w:hyperlink w:anchor="_Toc170870851" w:history="1">
            <w:r w:rsidR="00FC3CC3" w:rsidRPr="00FC3CC3">
              <w:rPr>
                <w:rStyle w:val="Lienhypertexte"/>
              </w:rPr>
              <w:t>IV.3.4. Docking</w:t>
            </w:r>
            <w:r w:rsidR="00FC3CC3" w:rsidRPr="00FC3CC3">
              <w:rPr>
                <w:webHidden/>
              </w:rPr>
              <w:tab/>
            </w:r>
            <w:r w:rsidR="00FC3CC3" w:rsidRPr="00FC3CC3">
              <w:rPr>
                <w:webHidden/>
              </w:rPr>
              <w:fldChar w:fldCharType="begin"/>
            </w:r>
            <w:r w:rsidR="00FC3CC3" w:rsidRPr="00FC3CC3">
              <w:rPr>
                <w:webHidden/>
              </w:rPr>
              <w:instrText xml:space="preserve"> PAGEREF _Toc170870851 \h </w:instrText>
            </w:r>
            <w:r w:rsidR="00FC3CC3" w:rsidRPr="00FC3CC3">
              <w:rPr>
                <w:webHidden/>
              </w:rPr>
            </w:r>
            <w:r w:rsidR="00FC3CC3" w:rsidRPr="00FC3CC3">
              <w:rPr>
                <w:webHidden/>
              </w:rPr>
              <w:fldChar w:fldCharType="separate"/>
            </w:r>
            <w:r w:rsidR="00F851A7">
              <w:rPr>
                <w:webHidden/>
              </w:rPr>
              <w:t>77</w:t>
            </w:r>
            <w:r w:rsidR="00FC3CC3" w:rsidRPr="00FC3CC3">
              <w:rPr>
                <w:webHidden/>
              </w:rPr>
              <w:fldChar w:fldCharType="end"/>
            </w:r>
          </w:hyperlink>
        </w:p>
        <w:p w14:paraId="3FBA7787" w14:textId="77777777" w:rsidR="00FC3CC3" w:rsidRPr="00FC3CC3" w:rsidRDefault="00475CF5">
          <w:pPr>
            <w:pStyle w:val="TM3"/>
            <w:rPr>
              <w:rFonts w:asciiTheme="minorHAnsi" w:eastAsiaTheme="minorEastAsia" w:hAnsiTheme="minorHAnsi" w:cstheme="minorBidi"/>
              <w:w w:val="100"/>
              <w:lang w:val="fr-CA" w:eastAsia="fr-CA"/>
            </w:rPr>
          </w:pPr>
          <w:hyperlink w:anchor="_Toc170870852" w:history="1">
            <w:r w:rsidR="00FC3CC3" w:rsidRPr="00FC3CC3">
              <w:rPr>
                <w:rStyle w:val="Lienhypertexte"/>
              </w:rPr>
              <w:t>IV.3.5. Les étapes du Docking moléculaire</w:t>
            </w:r>
            <w:r w:rsidR="00FC3CC3" w:rsidRPr="00FC3CC3">
              <w:rPr>
                <w:webHidden/>
              </w:rPr>
              <w:tab/>
            </w:r>
            <w:r w:rsidR="00FC3CC3" w:rsidRPr="00FC3CC3">
              <w:rPr>
                <w:webHidden/>
              </w:rPr>
              <w:fldChar w:fldCharType="begin"/>
            </w:r>
            <w:r w:rsidR="00FC3CC3" w:rsidRPr="00FC3CC3">
              <w:rPr>
                <w:webHidden/>
              </w:rPr>
              <w:instrText xml:space="preserve"> PAGEREF _Toc170870852 \h </w:instrText>
            </w:r>
            <w:r w:rsidR="00FC3CC3" w:rsidRPr="00FC3CC3">
              <w:rPr>
                <w:webHidden/>
              </w:rPr>
            </w:r>
            <w:r w:rsidR="00FC3CC3" w:rsidRPr="00FC3CC3">
              <w:rPr>
                <w:webHidden/>
              </w:rPr>
              <w:fldChar w:fldCharType="separate"/>
            </w:r>
            <w:r w:rsidR="00F851A7">
              <w:rPr>
                <w:webHidden/>
              </w:rPr>
              <w:t>78</w:t>
            </w:r>
            <w:r w:rsidR="00FC3CC3" w:rsidRPr="00FC3CC3">
              <w:rPr>
                <w:webHidden/>
              </w:rPr>
              <w:fldChar w:fldCharType="end"/>
            </w:r>
          </w:hyperlink>
        </w:p>
        <w:p w14:paraId="6F883D99"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53" w:history="1">
            <w:r w:rsidR="00FC3CC3" w:rsidRPr="00FC3CC3">
              <w:rPr>
                <w:rStyle w:val="Lienhypertexte"/>
                <w:noProof/>
              </w:rPr>
              <w:t>IV.4. Matériels et Méthodes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_Toc170870853 \h </w:instrText>
            </w:r>
            <w:r w:rsidR="00FC3CC3" w:rsidRPr="00FC3CC3">
              <w:rPr>
                <w:noProof/>
                <w:webHidden/>
              </w:rPr>
            </w:r>
            <w:r w:rsidR="00FC3CC3" w:rsidRPr="00FC3CC3">
              <w:rPr>
                <w:noProof/>
                <w:webHidden/>
              </w:rPr>
              <w:fldChar w:fldCharType="separate"/>
            </w:r>
            <w:r w:rsidR="00F851A7">
              <w:rPr>
                <w:noProof/>
                <w:webHidden/>
              </w:rPr>
              <w:t>78</w:t>
            </w:r>
            <w:r w:rsidR="00FC3CC3" w:rsidRPr="00FC3CC3">
              <w:rPr>
                <w:noProof/>
                <w:webHidden/>
              </w:rPr>
              <w:fldChar w:fldCharType="end"/>
            </w:r>
          </w:hyperlink>
        </w:p>
        <w:p w14:paraId="58B00254" w14:textId="77777777" w:rsidR="00FC3CC3" w:rsidRPr="00FC3CC3" w:rsidRDefault="00475CF5">
          <w:pPr>
            <w:pStyle w:val="TM3"/>
            <w:rPr>
              <w:rFonts w:asciiTheme="minorHAnsi" w:eastAsiaTheme="minorEastAsia" w:hAnsiTheme="minorHAnsi" w:cstheme="minorBidi"/>
              <w:w w:val="100"/>
              <w:lang w:val="fr-CA" w:eastAsia="fr-CA"/>
            </w:rPr>
          </w:pPr>
          <w:hyperlink w:anchor="_Toc170870854" w:history="1">
            <w:r w:rsidR="00FC3CC3" w:rsidRPr="00FC3CC3">
              <w:rPr>
                <w:rStyle w:val="Lienhypertexte"/>
              </w:rPr>
              <w:t>IV.4.1. Programmes</w:t>
            </w:r>
            <w:r w:rsidR="00FC3CC3" w:rsidRPr="00FC3CC3">
              <w:rPr>
                <w:webHidden/>
              </w:rPr>
              <w:tab/>
            </w:r>
            <w:r w:rsidR="00FC3CC3" w:rsidRPr="00FC3CC3">
              <w:rPr>
                <w:webHidden/>
              </w:rPr>
              <w:fldChar w:fldCharType="begin"/>
            </w:r>
            <w:r w:rsidR="00FC3CC3" w:rsidRPr="00FC3CC3">
              <w:rPr>
                <w:webHidden/>
              </w:rPr>
              <w:instrText xml:space="preserve"> PAGEREF _Toc170870854 \h </w:instrText>
            </w:r>
            <w:r w:rsidR="00FC3CC3" w:rsidRPr="00FC3CC3">
              <w:rPr>
                <w:webHidden/>
              </w:rPr>
            </w:r>
            <w:r w:rsidR="00FC3CC3" w:rsidRPr="00FC3CC3">
              <w:rPr>
                <w:webHidden/>
              </w:rPr>
              <w:fldChar w:fldCharType="separate"/>
            </w:r>
            <w:r w:rsidR="00F851A7">
              <w:rPr>
                <w:webHidden/>
              </w:rPr>
              <w:t>78</w:t>
            </w:r>
            <w:r w:rsidR="00FC3CC3" w:rsidRPr="00FC3CC3">
              <w:rPr>
                <w:webHidden/>
              </w:rPr>
              <w:fldChar w:fldCharType="end"/>
            </w:r>
          </w:hyperlink>
        </w:p>
        <w:p w14:paraId="73563225" w14:textId="77777777" w:rsidR="00FC3CC3" w:rsidRPr="00FC3CC3" w:rsidRDefault="00475CF5">
          <w:pPr>
            <w:pStyle w:val="TM3"/>
            <w:rPr>
              <w:rFonts w:asciiTheme="minorHAnsi" w:eastAsiaTheme="minorEastAsia" w:hAnsiTheme="minorHAnsi" w:cstheme="minorBidi"/>
              <w:w w:val="100"/>
              <w:lang w:val="fr-CA" w:eastAsia="fr-CA"/>
            </w:rPr>
          </w:pPr>
          <w:hyperlink w:anchor="_Toc170870855" w:history="1">
            <w:r w:rsidR="00FC3CC3" w:rsidRPr="00FC3CC3">
              <w:rPr>
                <w:rStyle w:val="Lienhypertexte"/>
              </w:rPr>
              <w:t>IV.4.2. Préparation des structures</w:t>
            </w:r>
            <w:r w:rsidR="00FC3CC3" w:rsidRPr="00FC3CC3">
              <w:rPr>
                <w:webHidden/>
              </w:rPr>
              <w:tab/>
            </w:r>
            <w:r w:rsidR="00FC3CC3" w:rsidRPr="00FC3CC3">
              <w:rPr>
                <w:webHidden/>
              </w:rPr>
              <w:fldChar w:fldCharType="begin"/>
            </w:r>
            <w:r w:rsidR="00FC3CC3" w:rsidRPr="00FC3CC3">
              <w:rPr>
                <w:webHidden/>
              </w:rPr>
              <w:instrText xml:space="preserve"> PAGEREF _Toc170870855 \h </w:instrText>
            </w:r>
            <w:r w:rsidR="00FC3CC3" w:rsidRPr="00FC3CC3">
              <w:rPr>
                <w:webHidden/>
              </w:rPr>
            </w:r>
            <w:r w:rsidR="00FC3CC3" w:rsidRPr="00FC3CC3">
              <w:rPr>
                <w:webHidden/>
              </w:rPr>
              <w:fldChar w:fldCharType="separate"/>
            </w:r>
            <w:r w:rsidR="00F851A7">
              <w:rPr>
                <w:webHidden/>
              </w:rPr>
              <w:t>78</w:t>
            </w:r>
            <w:r w:rsidR="00FC3CC3" w:rsidRPr="00FC3CC3">
              <w:rPr>
                <w:webHidden/>
              </w:rPr>
              <w:fldChar w:fldCharType="end"/>
            </w:r>
          </w:hyperlink>
        </w:p>
        <w:p w14:paraId="4CCEA948"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56" w:history="1">
            <w:r w:rsidR="00FC3CC3" w:rsidRPr="00FC3CC3">
              <w:rPr>
                <w:rStyle w:val="Lienhypertexte"/>
                <w:noProof/>
              </w:rPr>
              <w:t>IV.5. Résultats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_Toc170870856 \h </w:instrText>
            </w:r>
            <w:r w:rsidR="00FC3CC3" w:rsidRPr="00FC3CC3">
              <w:rPr>
                <w:noProof/>
                <w:webHidden/>
              </w:rPr>
            </w:r>
            <w:r w:rsidR="00FC3CC3" w:rsidRPr="00FC3CC3">
              <w:rPr>
                <w:noProof/>
                <w:webHidden/>
              </w:rPr>
              <w:fldChar w:fldCharType="separate"/>
            </w:r>
            <w:r w:rsidR="00F851A7">
              <w:rPr>
                <w:noProof/>
                <w:webHidden/>
              </w:rPr>
              <w:t>80</w:t>
            </w:r>
            <w:r w:rsidR="00FC3CC3" w:rsidRPr="00FC3CC3">
              <w:rPr>
                <w:noProof/>
                <w:webHidden/>
              </w:rPr>
              <w:fldChar w:fldCharType="end"/>
            </w:r>
          </w:hyperlink>
        </w:p>
        <w:p w14:paraId="2F41021A" w14:textId="77777777" w:rsidR="00FC3CC3" w:rsidRPr="00FC3CC3" w:rsidRDefault="00475CF5">
          <w:pPr>
            <w:pStyle w:val="TM3"/>
            <w:rPr>
              <w:rFonts w:asciiTheme="minorHAnsi" w:eastAsiaTheme="minorEastAsia" w:hAnsiTheme="minorHAnsi" w:cstheme="minorBidi"/>
              <w:w w:val="100"/>
              <w:lang w:val="fr-CA" w:eastAsia="fr-CA"/>
            </w:rPr>
          </w:pPr>
          <w:hyperlink w:anchor="_Toc170870857" w:history="1">
            <w:r w:rsidR="00FC3CC3" w:rsidRPr="00FC3CC3">
              <w:rPr>
                <w:rStyle w:val="Lienhypertexte"/>
              </w:rPr>
              <w:t>IV.5.1. Docking des ligands</w:t>
            </w:r>
            <w:r w:rsidR="00FC3CC3" w:rsidRPr="00FC3CC3">
              <w:rPr>
                <w:webHidden/>
              </w:rPr>
              <w:tab/>
            </w:r>
            <w:r w:rsidR="00FC3CC3" w:rsidRPr="00FC3CC3">
              <w:rPr>
                <w:webHidden/>
              </w:rPr>
              <w:fldChar w:fldCharType="begin"/>
            </w:r>
            <w:r w:rsidR="00FC3CC3" w:rsidRPr="00FC3CC3">
              <w:rPr>
                <w:webHidden/>
              </w:rPr>
              <w:instrText xml:space="preserve"> PAGEREF _Toc170870857 \h </w:instrText>
            </w:r>
            <w:r w:rsidR="00FC3CC3" w:rsidRPr="00FC3CC3">
              <w:rPr>
                <w:webHidden/>
              </w:rPr>
            </w:r>
            <w:r w:rsidR="00FC3CC3" w:rsidRPr="00FC3CC3">
              <w:rPr>
                <w:webHidden/>
              </w:rPr>
              <w:fldChar w:fldCharType="separate"/>
            </w:r>
            <w:r w:rsidR="00F851A7">
              <w:rPr>
                <w:webHidden/>
              </w:rPr>
              <w:t>80</w:t>
            </w:r>
            <w:r w:rsidR="00FC3CC3" w:rsidRPr="00FC3CC3">
              <w:rPr>
                <w:webHidden/>
              </w:rPr>
              <w:fldChar w:fldCharType="end"/>
            </w:r>
          </w:hyperlink>
        </w:p>
        <w:p w14:paraId="6BFA7C34" w14:textId="77777777" w:rsidR="00FC3CC3" w:rsidRPr="00FC3CC3" w:rsidRDefault="00475CF5">
          <w:pPr>
            <w:pStyle w:val="TM3"/>
            <w:rPr>
              <w:rFonts w:asciiTheme="minorHAnsi" w:eastAsiaTheme="minorEastAsia" w:hAnsiTheme="minorHAnsi" w:cstheme="minorBidi"/>
              <w:w w:val="100"/>
              <w:lang w:val="fr-CA" w:eastAsia="fr-CA"/>
            </w:rPr>
          </w:pPr>
          <w:hyperlink w:anchor="_Toc170870858" w:history="1">
            <w:r w:rsidR="00FC3CC3" w:rsidRPr="00FC3CC3">
              <w:rPr>
                <w:rStyle w:val="Lienhypertexte"/>
              </w:rPr>
              <w:t>IV.5.2. Interaction ligands protéine</w:t>
            </w:r>
            <w:r w:rsidR="00FC3CC3" w:rsidRPr="00FC3CC3">
              <w:rPr>
                <w:webHidden/>
              </w:rPr>
              <w:tab/>
            </w:r>
            <w:r w:rsidR="00FC3CC3" w:rsidRPr="00FC3CC3">
              <w:rPr>
                <w:webHidden/>
              </w:rPr>
              <w:fldChar w:fldCharType="begin"/>
            </w:r>
            <w:r w:rsidR="00FC3CC3" w:rsidRPr="00FC3CC3">
              <w:rPr>
                <w:webHidden/>
              </w:rPr>
              <w:instrText xml:space="preserve"> PAGEREF _Toc170870858 \h </w:instrText>
            </w:r>
            <w:r w:rsidR="00FC3CC3" w:rsidRPr="00FC3CC3">
              <w:rPr>
                <w:webHidden/>
              </w:rPr>
            </w:r>
            <w:r w:rsidR="00FC3CC3" w:rsidRPr="00FC3CC3">
              <w:rPr>
                <w:webHidden/>
              </w:rPr>
              <w:fldChar w:fldCharType="separate"/>
            </w:r>
            <w:r w:rsidR="00F851A7">
              <w:rPr>
                <w:webHidden/>
              </w:rPr>
              <w:t>81</w:t>
            </w:r>
            <w:r w:rsidR="00FC3CC3" w:rsidRPr="00FC3CC3">
              <w:rPr>
                <w:webHidden/>
              </w:rPr>
              <w:fldChar w:fldCharType="end"/>
            </w:r>
          </w:hyperlink>
        </w:p>
        <w:p w14:paraId="037BD227"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59" w:history="1">
            <w:r w:rsidR="00FC3CC3" w:rsidRPr="00FC3CC3">
              <w:rPr>
                <w:rStyle w:val="Lienhypertexte"/>
                <w:b w:val="0"/>
                <w:bCs w:val="0"/>
              </w:rPr>
              <w:t>IV.6. Conclusion</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_Toc170870859 \h </w:instrText>
            </w:r>
            <w:r w:rsidR="00FC3CC3" w:rsidRPr="00FC3CC3">
              <w:rPr>
                <w:b w:val="0"/>
                <w:bCs w:val="0"/>
                <w:webHidden/>
              </w:rPr>
            </w:r>
            <w:r w:rsidR="00FC3CC3" w:rsidRPr="00FC3CC3">
              <w:rPr>
                <w:b w:val="0"/>
                <w:bCs w:val="0"/>
                <w:webHidden/>
              </w:rPr>
              <w:fldChar w:fldCharType="separate"/>
            </w:r>
            <w:r w:rsidR="00F851A7">
              <w:rPr>
                <w:b w:val="0"/>
                <w:bCs w:val="0"/>
                <w:webHidden/>
              </w:rPr>
              <w:t>87</w:t>
            </w:r>
            <w:r w:rsidR="00FC3CC3" w:rsidRPr="00FC3CC3">
              <w:rPr>
                <w:b w:val="0"/>
                <w:bCs w:val="0"/>
                <w:webHidden/>
              </w:rPr>
              <w:fldChar w:fldCharType="end"/>
            </w:r>
          </w:hyperlink>
        </w:p>
        <w:p w14:paraId="4039CE00"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60" w:history="1">
            <w:r w:rsidR="00FC3CC3" w:rsidRPr="00FC3CC3">
              <w:rPr>
                <w:rStyle w:val="Lienhypertexte"/>
                <w:rFonts w:eastAsia="Calibri"/>
                <w:b w:val="0"/>
                <w:bCs w:val="0"/>
              </w:rPr>
              <w:t>Références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_Toc170870860 \h </w:instrText>
            </w:r>
            <w:r w:rsidR="00FC3CC3" w:rsidRPr="00FC3CC3">
              <w:rPr>
                <w:b w:val="0"/>
                <w:bCs w:val="0"/>
                <w:webHidden/>
              </w:rPr>
            </w:r>
            <w:r w:rsidR="00FC3CC3" w:rsidRPr="00FC3CC3">
              <w:rPr>
                <w:b w:val="0"/>
                <w:bCs w:val="0"/>
                <w:webHidden/>
              </w:rPr>
              <w:fldChar w:fldCharType="separate"/>
            </w:r>
            <w:r w:rsidR="00F851A7">
              <w:rPr>
                <w:b w:val="0"/>
                <w:bCs w:val="0"/>
                <w:webHidden/>
              </w:rPr>
              <w:t>88</w:t>
            </w:r>
            <w:r w:rsidR="00FC3CC3" w:rsidRPr="00FC3CC3">
              <w:rPr>
                <w:b w:val="0"/>
                <w:bCs w:val="0"/>
                <w:webHidden/>
              </w:rPr>
              <w:fldChar w:fldCharType="end"/>
            </w:r>
          </w:hyperlink>
        </w:p>
        <w:p w14:paraId="04A0B9CF"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61" w:history="1">
            <w:r w:rsidR="00FC3CC3" w:rsidRPr="00FC3CC3">
              <w:rPr>
                <w:rStyle w:val="Lienhypertexte"/>
                <w:b w:val="0"/>
                <w:bCs w:val="0"/>
              </w:rPr>
              <w:t>V. Activités Biologiques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_Toc170870861 \h </w:instrText>
            </w:r>
            <w:r w:rsidR="00FC3CC3" w:rsidRPr="00FC3CC3">
              <w:rPr>
                <w:b w:val="0"/>
                <w:bCs w:val="0"/>
                <w:webHidden/>
              </w:rPr>
            </w:r>
            <w:r w:rsidR="00FC3CC3" w:rsidRPr="00FC3CC3">
              <w:rPr>
                <w:b w:val="0"/>
                <w:bCs w:val="0"/>
                <w:webHidden/>
              </w:rPr>
              <w:fldChar w:fldCharType="separate"/>
            </w:r>
            <w:r w:rsidR="00F851A7">
              <w:rPr>
                <w:b w:val="0"/>
                <w:bCs w:val="0"/>
                <w:webHidden/>
              </w:rPr>
              <w:t>92</w:t>
            </w:r>
            <w:r w:rsidR="00FC3CC3" w:rsidRPr="00FC3CC3">
              <w:rPr>
                <w:b w:val="0"/>
                <w:bCs w:val="0"/>
                <w:webHidden/>
              </w:rPr>
              <w:fldChar w:fldCharType="end"/>
            </w:r>
          </w:hyperlink>
        </w:p>
        <w:p w14:paraId="2504EB94"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62" w:history="1">
            <w:r w:rsidR="00FC3CC3" w:rsidRPr="00FC3CC3">
              <w:rPr>
                <w:rStyle w:val="Lienhypertexte"/>
                <w:noProof/>
              </w:rPr>
              <w:t>V.1. Introduction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_Toc170870862 \h </w:instrText>
            </w:r>
            <w:r w:rsidR="00FC3CC3" w:rsidRPr="00FC3CC3">
              <w:rPr>
                <w:noProof/>
                <w:webHidden/>
              </w:rPr>
            </w:r>
            <w:r w:rsidR="00FC3CC3" w:rsidRPr="00FC3CC3">
              <w:rPr>
                <w:noProof/>
                <w:webHidden/>
              </w:rPr>
              <w:fldChar w:fldCharType="separate"/>
            </w:r>
            <w:r w:rsidR="00F851A7">
              <w:rPr>
                <w:noProof/>
                <w:webHidden/>
              </w:rPr>
              <w:t>92</w:t>
            </w:r>
            <w:r w:rsidR="00FC3CC3" w:rsidRPr="00FC3CC3">
              <w:rPr>
                <w:noProof/>
                <w:webHidden/>
              </w:rPr>
              <w:fldChar w:fldCharType="end"/>
            </w:r>
          </w:hyperlink>
        </w:p>
        <w:p w14:paraId="48CE5B24"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63" w:history="1">
            <w:r w:rsidR="00FC3CC3" w:rsidRPr="00FC3CC3">
              <w:rPr>
                <w:rStyle w:val="Lienhypertexte"/>
                <w:noProof/>
              </w:rPr>
              <w:t>V.2. Détermination de l’Activité Antibactérienne</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_Toc170870863 \h </w:instrText>
            </w:r>
            <w:r w:rsidR="00FC3CC3" w:rsidRPr="00FC3CC3">
              <w:rPr>
                <w:noProof/>
                <w:webHidden/>
              </w:rPr>
            </w:r>
            <w:r w:rsidR="00FC3CC3" w:rsidRPr="00FC3CC3">
              <w:rPr>
                <w:noProof/>
                <w:webHidden/>
              </w:rPr>
              <w:fldChar w:fldCharType="separate"/>
            </w:r>
            <w:r w:rsidR="00F851A7">
              <w:rPr>
                <w:noProof/>
                <w:webHidden/>
              </w:rPr>
              <w:t>92</w:t>
            </w:r>
            <w:r w:rsidR="00FC3CC3" w:rsidRPr="00FC3CC3">
              <w:rPr>
                <w:noProof/>
                <w:webHidden/>
              </w:rPr>
              <w:fldChar w:fldCharType="end"/>
            </w:r>
          </w:hyperlink>
        </w:p>
        <w:p w14:paraId="2F8B4DC5" w14:textId="77777777" w:rsidR="00FC3CC3" w:rsidRPr="00FC3CC3" w:rsidRDefault="00475CF5">
          <w:pPr>
            <w:pStyle w:val="TM3"/>
            <w:rPr>
              <w:rFonts w:asciiTheme="minorHAnsi" w:eastAsiaTheme="minorEastAsia" w:hAnsiTheme="minorHAnsi" w:cstheme="minorBidi"/>
              <w:w w:val="100"/>
              <w:lang w:val="fr-CA" w:eastAsia="fr-CA"/>
            </w:rPr>
          </w:pPr>
          <w:hyperlink w:anchor="_Toc170870864" w:history="1">
            <w:r w:rsidR="00FC3CC3" w:rsidRPr="00FC3CC3">
              <w:rPr>
                <w:rStyle w:val="Lienhypertexte"/>
              </w:rPr>
              <w:t>V.2.1. Matériels</w:t>
            </w:r>
            <w:r w:rsidR="00FC3CC3" w:rsidRPr="00FC3CC3">
              <w:rPr>
                <w:webHidden/>
              </w:rPr>
              <w:tab/>
            </w:r>
            <w:r w:rsidR="00FC3CC3" w:rsidRPr="00FC3CC3">
              <w:rPr>
                <w:webHidden/>
              </w:rPr>
              <w:fldChar w:fldCharType="begin"/>
            </w:r>
            <w:r w:rsidR="00FC3CC3" w:rsidRPr="00FC3CC3">
              <w:rPr>
                <w:webHidden/>
              </w:rPr>
              <w:instrText xml:space="preserve"> PAGEREF _Toc170870864 \h </w:instrText>
            </w:r>
            <w:r w:rsidR="00FC3CC3" w:rsidRPr="00FC3CC3">
              <w:rPr>
                <w:webHidden/>
              </w:rPr>
            </w:r>
            <w:r w:rsidR="00FC3CC3" w:rsidRPr="00FC3CC3">
              <w:rPr>
                <w:webHidden/>
              </w:rPr>
              <w:fldChar w:fldCharType="separate"/>
            </w:r>
            <w:r w:rsidR="00F851A7">
              <w:rPr>
                <w:webHidden/>
              </w:rPr>
              <w:t>92</w:t>
            </w:r>
            <w:r w:rsidR="00FC3CC3" w:rsidRPr="00FC3CC3">
              <w:rPr>
                <w:webHidden/>
              </w:rPr>
              <w:fldChar w:fldCharType="end"/>
            </w:r>
          </w:hyperlink>
        </w:p>
        <w:p w14:paraId="0E33424E"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65" w:history="1">
            <w:r w:rsidR="00FC3CC3" w:rsidRPr="00FC3CC3">
              <w:rPr>
                <w:rStyle w:val="Lienhypertexte"/>
                <w:noProof/>
              </w:rPr>
              <w:t>V.2.2. Méthodes</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_Toc170870865 \h </w:instrText>
            </w:r>
            <w:r w:rsidR="00FC3CC3" w:rsidRPr="00FC3CC3">
              <w:rPr>
                <w:noProof/>
                <w:webHidden/>
              </w:rPr>
            </w:r>
            <w:r w:rsidR="00FC3CC3" w:rsidRPr="00FC3CC3">
              <w:rPr>
                <w:noProof/>
                <w:webHidden/>
              </w:rPr>
              <w:fldChar w:fldCharType="separate"/>
            </w:r>
            <w:r w:rsidR="00F851A7">
              <w:rPr>
                <w:noProof/>
                <w:webHidden/>
              </w:rPr>
              <w:t>94</w:t>
            </w:r>
            <w:r w:rsidR="00FC3CC3" w:rsidRPr="00FC3CC3">
              <w:rPr>
                <w:noProof/>
                <w:webHidden/>
              </w:rPr>
              <w:fldChar w:fldCharType="end"/>
            </w:r>
          </w:hyperlink>
        </w:p>
        <w:p w14:paraId="5F83659A" w14:textId="77777777" w:rsidR="00FC3CC3" w:rsidRPr="00FC3CC3" w:rsidRDefault="00475CF5">
          <w:pPr>
            <w:pStyle w:val="TM3"/>
            <w:rPr>
              <w:rFonts w:asciiTheme="minorHAnsi" w:eastAsiaTheme="minorEastAsia" w:hAnsiTheme="minorHAnsi" w:cstheme="minorBidi"/>
              <w:w w:val="100"/>
              <w:lang w:val="fr-CA" w:eastAsia="fr-CA"/>
            </w:rPr>
          </w:pPr>
          <w:hyperlink w:anchor="_Toc170870866" w:history="1">
            <w:r w:rsidR="00FC3CC3" w:rsidRPr="00FC3CC3">
              <w:rPr>
                <w:rStyle w:val="Lienhypertexte"/>
              </w:rPr>
              <w:t>V.2.2.1. Préparation de l’inoculum</w:t>
            </w:r>
            <w:r w:rsidR="00FC3CC3" w:rsidRPr="00FC3CC3">
              <w:rPr>
                <w:webHidden/>
              </w:rPr>
              <w:tab/>
            </w:r>
            <w:r w:rsidR="00FC3CC3" w:rsidRPr="00FC3CC3">
              <w:rPr>
                <w:webHidden/>
              </w:rPr>
              <w:fldChar w:fldCharType="begin"/>
            </w:r>
            <w:r w:rsidR="00FC3CC3" w:rsidRPr="00FC3CC3">
              <w:rPr>
                <w:webHidden/>
              </w:rPr>
              <w:instrText xml:space="preserve"> PAGEREF _Toc170870866 \h </w:instrText>
            </w:r>
            <w:r w:rsidR="00FC3CC3" w:rsidRPr="00FC3CC3">
              <w:rPr>
                <w:webHidden/>
              </w:rPr>
            </w:r>
            <w:r w:rsidR="00FC3CC3" w:rsidRPr="00FC3CC3">
              <w:rPr>
                <w:webHidden/>
              </w:rPr>
              <w:fldChar w:fldCharType="separate"/>
            </w:r>
            <w:r w:rsidR="00F851A7">
              <w:rPr>
                <w:webHidden/>
              </w:rPr>
              <w:t>94</w:t>
            </w:r>
            <w:r w:rsidR="00FC3CC3" w:rsidRPr="00FC3CC3">
              <w:rPr>
                <w:webHidden/>
              </w:rPr>
              <w:fldChar w:fldCharType="end"/>
            </w:r>
          </w:hyperlink>
        </w:p>
        <w:p w14:paraId="4EDDB8C9" w14:textId="77777777" w:rsidR="00FC3CC3" w:rsidRPr="00FC3CC3" w:rsidRDefault="00475CF5">
          <w:pPr>
            <w:pStyle w:val="TM3"/>
            <w:rPr>
              <w:rFonts w:asciiTheme="minorHAnsi" w:eastAsiaTheme="minorEastAsia" w:hAnsiTheme="minorHAnsi" w:cstheme="minorBidi"/>
              <w:w w:val="100"/>
              <w:lang w:val="fr-CA" w:eastAsia="fr-CA"/>
            </w:rPr>
          </w:pPr>
          <w:hyperlink w:anchor="_Toc170870867" w:history="1">
            <w:r w:rsidR="00FC3CC3" w:rsidRPr="00FC3CC3">
              <w:rPr>
                <w:rStyle w:val="Lienhypertexte"/>
              </w:rPr>
              <w:t>V.2.2.2. Evaluation de l’activité antibactérienne par la méthode de diffusion sur disque</w:t>
            </w:r>
            <w:r w:rsidR="00FC3CC3" w:rsidRPr="00FC3CC3">
              <w:rPr>
                <w:webHidden/>
              </w:rPr>
              <w:tab/>
            </w:r>
            <w:r w:rsidR="00FC3CC3" w:rsidRPr="00FC3CC3">
              <w:rPr>
                <w:webHidden/>
              </w:rPr>
              <w:fldChar w:fldCharType="begin"/>
            </w:r>
            <w:r w:rsidR="00FC3CC3" w:rsidRPr="00FC3CC3">
              <w:rPr>
                <w:webHidden/>
              </w:rPr>
              <w:instrText xml:space="preserve"> PAGEREF _Toc170870867 \h </w:instrText>
            </w:r>
            <w:r w:rsidR="00FC3CC3" w:rsidRPr="00FC3CC3">
              <w:rPr>
                <w:webHidden/>
              </w:rPr>
            </w:r>
            <w:r w:rsidR="00FC3CC3" w:rsidRPr="00FC3CC3">
              <w:rPr>
                <w:webHidden/>
              </w:rPr>
              <w:fldChar w:fldCharType="separate"/>
            </w:r>
            <w:r w:rsidR="00F851A7">
              <w:rPr>
                <w:webHidden/>
              </w:rPr>
              <w:t>94</w:t>
            </w:r>
            <w:r w:rsidR="00FC3CC3" w:rsidRPr="00FC3CC3">
              <w:rPr>
                <w:webHidden/>
              </w:rPr>
              <w:fldChar w:fldCharType="end"/>
            </w:r>
          </w:hyperlink>
        </w:p>
        <w:p w14:paraId="2B06C9D1"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68" w:history="1">
            <w:r w:rsidR="00FC3CC3" w:rsidRPr="00FC3CC3">
              <w:rPr>
                <w:rStyle w:val="Lienhypertexte"/>
                <w:noProof/>
              </w:rPr>
              <w:t>V.2.3. Résultats et discussion</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_Toc170870868 \h </w:instrText>
            </w:r>
            <w:r w:rsidR="00FC3CC3" w:rsidRPr="00FC3CC3">
              <w:rPr>
                <w:noProof/>
                <w:webHidden/>
              </w:rPr>
            </w:r>
            <w:r w:rsidR="00FC3CC3" w:rsidRPr="00FC3CC3">
              <w:rPr>
                <w:noProof/>
                <w:webHidden/>
              </w:rPr>
              <w:fldChar w:fldCharType="separate"/>
            </w:r>
            <w:r w:rsidR="00F851A7">
              <w:rPr>
                <w:noProof/>
                <w:webHidden/>
              </w:rPr>
              <w:t>95</w:t>
            </w:r>
            <w:r w:rsidR="00FC3CC3" w:rsidRPr="00FC3CC3">
              <w:rPr>
                <w:noProof/>
                <w:webHidden/>
              </w:rPr>
              <w:fldChar w:fldCharType="end"/>
            </w:r>
          </w:hyperlink>
        </w:p>
        <w:p w14:paraId="3E7925C0" w14:textId="77777777" w:rsidR="00FC3CC3" w:rsidRPr="00FC3CC3" w:rsidRDefault="00475CF5">
          <w:pPr>
            <w:pStyle w:val="TM2"/>
            <w:tabs>
              <w:tab w:val="right" w:leader="dot" w:pos="9348"/>
            </w:tabs>
            <w:rPr>
              <w:rFonts w:asciiTheme="minorHAnsi" w:eastAsiaTheme="minorEastAsia" w:hAnsiTheme="minorHAnsi" w:cstheme="minorBidi"/>
              <w:noProof/>
              <w:lang w:val="fr-CA" w:eastAsia="fr-CA"/>
            </w:rPr>
          </w:pPr>
          <w:hyperlink w:anchor="_Toc170870869" w:history="1">
            <w:r w:rsidR="00FC3CC3" w:rsidRPr="00FC3CC3">
              <w:rPr>
                <w:rStyle w:val="Lienhypertexte"/>
                <w:noProof/>
              </w:rPr>
              <w:t>V.3. Détermination de l’Activité Antioxydant</w:t>
            </w:r>
            <w:r w:rsidR="00FC3CC3" w:rsidRPr="00FC3CC3">
              <w:rPr>
                <w:noProof/>
                <w:webHidden/>
              </w:rPr>
              <w:tab/>
            </w:r>
            <w:r w:rsidR="00FC3CC3" w:rsidRPr="00FC3CC3">
              <w:rPr>
                <w:noProof/>
                <w:webHidden/>
              </w:rPr>
              <w:fldChar w:fldCharType="begin"/>
            </w:r>
            <w:r w:rsidR="00FC3CC3" w:rsidRPr="00FC3CC3">
              <w:rPr>
                <w:noProof/>
                <w:webHidden/>
              </w:rPr>
              <w:instrText xml:space="preserve"> PAGEREF _Toc170870869 \h </w:instrText>
            </w:r>
            <w:r w:rsidR="00FC3CC3" w:rsidRPr="00FC3CC3">
              <w:rPr>
                <w:noProof/>
                <w:webHidden/>
              </w:rPr>
            </w:r>
            <w:r w:rsidR="00FC3CC3" w:rsidRPr="00FC3CC3">
              <w:rPr>
                <w:noProof/>
                <w:webHidden/>
              </w:rPr>
              <w:fldChar w:fldCharType="separate"/>
            </w:r>
            <w:r w:rsidR="00F851A7">
              <w:rPr>
                <w:noProof/>
                <w:webHidden/>
              </w:rPr>
              <w:t>99</w:t>
            </w:r>
            <w:r w:rsidR="00FC3CC3" w:rsidRPr="00FC3CC3">
              <w:rPr>
                <w:noProof/>
                <w:webHidden/>
              </w:rPr>
              <w:fldChar w:fldCharType="end"/>
            </w:r>
          </w:hyperlink>
        </w:p>
        <w:p w14:paraId="48AA13E3" w14:textId="77777777" w:rsidR="00FC3CC3" w:rsidRPr="00FC3CC3" w:rsidRDefault="00475CF5">
          <w:pPr>
            <w:pStyle w:val="TM3"/>
            <w:rPr>
              <w:rFonts w:asciiTheme="minorHAnsi" w:eastAsiaTheme="minorEastAsia" w:hAnsiTheme="minorHAnsi" w:cstheme="minorBidi"/>
              <w:w w:val="100"/>
              <w:lang w:val="fr-CA" w:eastAsia="fr-CA"/>
            </w:rPr>
          </w:pPr>
          <w:hyperlink w:anchor="_Toc170870870" w:history="1">
            <w:r w:rsidR="00FC3CC3" w:rsidRPr="00FC3CC3">
              <w:rPr>
                <w:rStyle w:val="Lienhypertexte"/>
              </w:rPr>
              <w:t>V.3.1. Matériels</w:t>
            </w:r>
            <w:r w:rsidR="00FC3CC3" w:rsidRPr="00FC3CC3">
              <w:rPr>
                <w:webHidden/>
              </w:rPr>
              <w:tab/>
            </w:r>
            <w:r w:rsidR="00FC3CC3" w:rsidRPr="00FC3CC3">
              <w:rPr>
                <w:webHidden/>
              </w:rPr>
              <w:fldChar w:fldCharType="begin"/>
            </w:r>
            <w:r w:rsidR="00FC3CC3" w:rsidRPr="00FC3CC3">
              <w:rPr>
                <w:webHidden/>
              </w:rPr>
              <w:instrText xml:space="preserve"> PAGEREF _Toc170870870 \h </w:instrText>
            </w:r>
            <w:r w:rsidR="00FC3CC3" w:rsidRPr="00FC3CC3">
              <w:rPr>
                <w:webHidden/>
              </w:rPr>
            </w:r>
            <w:r w:rsidR="00FC3CC3" w:rsidRPr="00FC3CC3">
              <w:rPr>
                <w:webHidden/>
              </w:rPr>
              <w:fldChar w:fldCharType="separate"/>
            </w:r>
            <w:r w:rsidR="00F851A7">
              <w:rPr>
                <w:webHidden/>
              </w:rPr>
              <w:t>99</w:t>
            </w:r>
            <w:r w:rsidR="00FC3CC3" w:rsidRPr="00FC3CC3">
              <w:rPr>
                <w:webHidden/>
              </w:rPr>
              <w:fldChar w:fldCharType="end"/>
            </w:r>
          </w:hyperlink>
        </w:p>
        <w:p w14:paraId="3FC9BCD6" w14:textId="77777777" w:rsidR="00FC3CC3" w:rsidRPr="00FC3CC3" w:rsidRDefault="00475CF5">
          <w:pPr>
            <w:pStyle w:val="TM3"/>
            <w:rPr>
              <w:rFonts w:asciiTheme="minorHAnsi" w:eastAsiaTheme="minorEastAsia" w:hAnsiTheme="minorHAnsi" w:cstheme="minorBidi"/>
              <w:w w:val="100"/>
              <w:lang w:val="fr-CA" w:eastAsia="fr-CA"/>
            </w:rPr>
          </w:pPr>
          <w:hyperlink w:anchor="_Toc170870871" w:history="1">
            <w:r w:rsidR="00FC3CC3" w:rsidRPr="00FC3CC3">
              <w:rPr>
                <w:rStyle w:val="Lienhypertexte"/>
              </w:rPr>
              <w:t>V.3.2. Mode opératoire</w:t>
            </w:r>
            <w:r w:rsidR="00FC3CC3" w:rsidRPr="00FC3CC3">
              <w:rPr>
                <w:webHidden/>
              </w:rPr>
              <w:tab/>
            </w:r>
            <w:r w:rsidR="00FC3CC3" w:rsidRPr="00FC3CC3">
              <w:rPr>
                <w:webHidden/>
              </w:rPr>
              <w:fldChar w:fldCharType="begin"/>
            </w:r>
            <w:r w:rsidR="00FC3CC3" w:rsidRPr="00FC3CC3">
              <w:rPr>
                <w:webHidden/>
              </w:rPr>
              <w:instrText xml:space="preserve"> PAGEREF _Toc170870871 \h </w:instrText>
            </w:r>
            <w:r w:rsidR="00FC3CC3" w:rsidRPr="00FC3CC3">
              <w:rPr>
                <w:webHidden/>
              </w:rPr>
            </w:r>
            <w:r w:rsidR="00FC3CC3" w:rsidRPr="00FC3CC3">
              <w:rPr>
                <w:webHidden/>
              </w:rPr>
              <w:fldChar w:fldCharType="separate"/>
            </w:r>
            <w:r w:rsidR="00F851A7">
              <w:rPr>
                <w:webHidden/>
              </w:rPr>
              <w:t>100</w:t>
            </w:r>
            <w:r w:rsidR="00FC3CC3" w:rsidRPr="00FC3CC3">
              <w:rPr>
                <w:webHidden/>
              </w:rPr>
              <w:fldChar w:fldCharType="end"/>
            </w:r>
          </w:hyperlink>
        </w:p>
        <w:p w14:paraId="395E419F" w14:textId="77777777" w:rsidR="00FC3CC3" w:rsidRPr="00FC3CC3" w:rsidRDefault="00475CF5">
          <w:pPr>
            <w:pStyle w:val="TM3"/>
            <w:rPr>
              <w:rFonts w:asciiTheme="minorHAnsi" w:eastAsiaTheme="minorEastAsia" w:hAnsiTheme="minorHAnsi" w:cstheme="minorBidi"/>
              <w:w w:val="100"/>
              <w:lang w:val="fr-CA" w:eastAsia="fr-CA"/>
            </w:rPr>
          </w:pPr>
          <w:hyperlink w:anchor="_Toc170870872" w:history="1">
            <w:r w:rsidR="00FC3CC3" w:rsidRPr="00FC3CC3">
              <w:rPr>
                <w:rStyle w:val="Lienhypertexte"/>
              </w:rPr>
              <w:t>V.3.3. Résultats et discussions</w:t>
            </w:r>
            <w:r w:rsidR="00FC3CC3" w:rsidRPr="00FC3CC3">
              <w:rPr>
                <w:webHidden/>
              </w:rPr>
              <w:tab/>
            </w:r>
            <w:r w:rsidR="00FC3CC3" w:rsidRPr="00FC3CC3">
              <w:rPr>
                <w:webHidden/>
              </w:rPr>
              <w:fldChar w:fldCharType="begin"/>
            </w:r>
            <w:r w:rsidR="00FC3CC3" w:rsidRPr="00FC3CC3">
              <w:rPr>
                <w:webHidden/>
              </w:rPr>
              <w:instrText xml:space="preserve"> PAGEREF _Toc170870872 \h </w:instrText>
            </w:r>
            <w:r w:rsidR="00FC3CC3" w:rsidRPr="00FC3CC3">
              <w:rPr>
                <w:webHidden/>
              </w:rPr>
            </w:r>
            <w:r w:rsidR="00FC3CC3" w:rsidRPr="00FC3CC3">
              <w:rPr>
                <w:webHidden/>
              </w:rPr>
              <w:fldChar w:fldCharType="separate"/>
            </w:r>
            <w:r w:rsidR="00F851A7">
              <w:rPr>
                <w:webHidden/>
              </w:rPr>
              <w:t>100</w:t>
            </w:r>
            <w:r w:rsidR="00FC3CC3" w:rsidRPr="00FC3CC3">
              <w:rPr>
                <w:webHidden/>
              </w:rPr>
              <w:fldChar w:fldCharType="end"/>
            </w:r>
          </w:hyperlink>
        </w:p>
        <w:p w14:paraId="70084F78"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73" w:history="1">
            <w:r w:rsidR="00FC3CC3" w:rsidRPr="00FC3CC3">
              <w:rPr>
                <w:rStyle w:val="Lienhypertexte"/>
                <w:b w:val="0"/>
                <w:bCs w:val="0"/>
              </w:rPr>
              <w:t>V.4. Conclusion</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_Toc170870873 \h </w:instrText>
            </w:r>
            <w:r w:rsidR="00FC3CC3" w:rsidRPr="00FC3CC3">
              <w:rPr>
                <w:b w:val="0"/>
                <w:bCs w:val="0"/>
                <w:webHidden/>
              </w:rPr>
            </w:r>
            <w:r w:rsidR="00FC3CC3" w:rsidRPr="00FC3CC3">
              <w:rPr>
                <w:b w:val="0"/>
                <w:bCs w:val="0"/>
                <w:webHidden/>
              </w:rPr>
              <w:fldChar w:fldCharType="separate"/>
            </w:r>
            <w:r w:rsidR="00F851A7">
              <w:rPr>
                <w:b w:val="0"/>
                <w:bCs w:val="0"/>
                <w:webHidden/>
              </w:rPr>
              <w:t>103</w:t>
            </w:r>
            <w:r w:rsidR="00FC3CC3" w:rsidRPr="00FC3CC3">
              <w:rPr>
                <w:b w:val="0"/>
                <w:bCs w:val="0"/>
                <w:webHidden/>
              </w:rPr>
              <w:fldChar w:fldCharType="end"/>
            </w:r>
          </w:hyperlink>
        </w:p>
        <w:p w14:paraId="09DD9F37"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74" w:history="1">
            <w:r w:rsidR="00FC3CC3" w:rsidRPr="00FC3CC3">
              <w:rPr>
                <w:rStyle w:val="Lienhypertexte"/>
                <w:b w:val="0"/>
                <w:bCs w:val="0"/>
                <w:lang w:val="en-US"/>
              </w:rPr>
              <w:t>Références</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_Toc170870874 \h </w:instrText>
            </w:r>
            <w:r w:rsidR="00FC3CC3" w:rsidRPr="00FC3CC3">
              <w:rPr>
                <w:b w:val="0"/>
                <w:bCs w:val="0"/>
                <w:webHidden/>
              </w:rPr>
            </w:r>
            <w:r w:rsidR="00FC3CC3" w:rsidRPr="00FC3CC3">
              <w:rPr>
                <w:b w:val="0"/>
                <w:bCs w:val="0"/>
                <w:webHidden/>
              </w:rPr>
              <w:fldChar w:fldCharType="separate"/>
            </w:r>
            <w:r w:rsidR="00F851A7">
              <w:rPr>
                <w:b w:val="0"/>
                <w:bCs w:val="0"/>
                <w:webHidden/>
              </w:rPr>
              <w:t>104</w:t>
            </w:r>
            <w:r w:rsidR="00FC3CC3" w:rsidRPr="00FC3CC3">
              <w:rPr>
                <w:b w:val="0"/>
                <w:bCs w:val="0"/>
                <w:webHidden/>
              </w:rPr>
              <w:fldChar w:fldCharType="end"/>
            </w:r>
          </w:hyperlink>
        </w:p>
        <w:p w14:paraId="1631B4C2" w14:textId="77777777" w:rsidR="00FC3CC3" w:rsidRPr="00FC3CC3" w:rsidRDefault="00475CF5">
          <w:pPr>
            <w:pStyle w:val="TM1"/>
            <w:rPr>
              <w:rFonts w:asciiTheme="minorHAnsi" w:eastAsiaTheme="minorEastAsia" w:hAnsiTheme="minorHAnsi" w:cstheme="minorBidi"/>
              <w:b w:val="0"/>
              <w:bCs w:val="0"/>
              <w:lang w:val="fr-CA" w:eastAsia="fr-CA"/>
            </w:rPr>
          </w:pPr>
          <w:hyperlink w:anchor="_Toc170870875" w:history="1">
            <w:r w:rsidR="00FC3CC3" w:rsidRPr="00FC3CC3">
              <w:rPr>
                <w:rStyle w:val="Lienhypertexte"/>
                <w:b w:val="0"/>
                <w:bCs w:val="0"/>
              </w:rPr>
              <w:t>Conclusion générale</w:t>
            </w:r>
            <w:r w:rsidR="00FC3CC3" w:rsidRPr="00FC3CC3">
              <w:rPr>
                <w:b w:val="0"/>
                <w:bCs w:val="0"/>
                <w:webHidden/>
              </w:rPr>
              <w:tab/>
            </w:r>
            <w:r w:rsidR="00FC3CC3" w:rsidRPr="00FC3CC3">
              <w:rPr>
                <w:b w:val="0"/>
                <w:bCs w:val="0"/>
                <w:webHidden/>
              </w:rPr>
              <w:fldChar w:fldCharType="begin"/>
            </w:r>
            <w:r w:rsidR="00FC3CC3" w:rsidRPr="00FC3CC3">
              <w:rPr>
                <w:b w:val="0"/>
                <w:bCs w:val="0"/>
                <w:webHidden/>
              </w:rPr>
              <w:instrText xml:space="preserve"> PAGEREF _Toc170870875 \h </w:instrText>
            </w:r>
            <w:r w:rsidR="00FC3CC3" w:rsidRPr="00FC3CC3">
              <w:rPr>
                <w:b w:val="0"/>
                <w:bCs w:val="0"/>
                <w:webHidden/>
              </w:rPr>
            </w:r>
            <w:r w:rsidR="00FC3CC3" w:rsidRPr="00FC3CC3">
              <w:rPr>
                <w:b w:val="0"/>
                <w:bCs w:val="0"/>
                <w:webHidden/>
              </w:rPr>
              <w:fldChar w:fldCharType="separate"/>
            </w:r>
            <w:r w:rsidR="00F851A7">
              <w:rPr>
                <w:b w:val="0"/>
                <w:bCs w:val="0"/>
                <w:webHidden/>
              </w:rPr>
              <w:t>105</w:t>
            </w:r>
            <w:r w:rsidR="00FC3CC3" w:rsidRPr="00FC3CC3">
              <w:rPr>
                <w:b w:val="0"/>
                <w:bCs w:val="0"/>
                <w:webHidden/>
              </w:rPr>
              <w:fldChar w:fldCharType="end"/>
            </w:r>
          </w:hyperlink>
        </w:p>
        <w:p w14:paraId="39BD3581" w14:textId="3C79ACED" w:rsidR="00D93EE7" w:rsidRDefault="00D93EE7">
          <w:r>
            <w:rPr>
              <w:b/>
              <w:bCs/>
              <w:noProof/>
            </w:rPr>
            <w:fldChar w:fldCharType="end"/>
          </w:r>
        </w:p>
      </w:sdtContent>
    </w:sdt>
    <w:p w14:paraId="36F28F10" w14:textId="77777777" w:rsidR="00CE05E9" w:rsidRPr="00D22A30" w:rsidRDefault="00CE05E9" w:rsidP="00457284">
      <w:pPr>
        <w:rPr>
          <w:rFonts w:asciiTheme="majorBidi" w:hAnsiTheme="majorBidi" w:cstheme="majorBidi"/>
          <w:b/>
          <w:bCs/>
          <w:sz w:val="24"/>
          <w:szCs w:val="24"/>
          <w:lang w:val="en-US"/>
        </w:rPr>
      </w:pPr>
    </w:p>
    <w:p w14:paraId="1E807F5C" w14:textId="77777777" w:rsidR="0081396E" w:rsidRDefault="0081396E" w:rsidP="00632192">
      <w:pPr>
        <w:tabs>
          <w:tab w:val="left" w:pos="2160"/>
        </w:tabs>
        <w:ind w:left="-737" w:right="-737"/>
        <w:jc w:val="center"/>
        <w:rPr>
          <w:rFonts w:ascii="Times New Roman" w:eastAsia="Times New Roman" w:hAnsi="Times New Roman" w:cs="Times New Roman"/>
          <w:b/>
          <w:spacing w:val="-2"/>
        </w:rPr>
      </w:pPr>
    </w:p>
    <w:p w14:paraId="2D268940" w14:textId="5A0575AE" w:rsidR="00304B99" w:rsidRPr="00632192" w:rsidRDefault="00304B99" w:rsidP="00632192">
      <w:pPr>
        <w:tabs>
          <w:tab w:val="left" w:pos="2160"/>
        </w:tabs>
        <w:ind w:left="-737" w:right="-737"/>
        <w:jc w:val="center"/>
        <w:rPr>
          <w:rFonts w:ascii="Times New Roman" w:eastAsia="Times New Roman" w:hAnsi="Times New Roman" w:cs="Times New Roman"/>
          <w:b/>
        </w:rPr>
      </w:pPr>
      <w:r w:rsidRPr="00632192">
        <w:rPr>
          <w:rFonts w:ascii="Times New Roman" w:eastAsia="Times New Roman" w:hAnsi="Times New Roman" w:cs="Times New Roman"/>
          <w:b/>
          <w:spacing w:val="-2"/>
        </w:rPr>
        <w:lastRenderedPageBreak/>
        <w:t>Résumé</w:t>
      </w:r>
    </w:p>
    <w:p w14:paraId="3A6C186B" w14:textId="77777777" w:rsidR="00304B99" w:rsidRPr="00632192" w:rsidRDefault="00304B99" w:rsidP="00632192">
      <w:pPr>
        <w:widowControl w:val="0"/>
        <w:autoSpaceDE w:val="0"/>
        <w:autoSpaceDN w:val="0"/>
        <w:spacing w:before="210" w:after="0"/>
        <w:ind w:left="-737" w:right="-737"/>
        <w:jc w:val="both"/>
        <w:rPr>
          <w:rFonts w:ascii="Times New Roman" w:eastAsia="Times New Roman" w:hAnsi="Times New Roman" w:cs="Times New Roman"/>
        </w:rPr>
      </w:pPr>
      <w:r w:rsidRPr="00632192">
        <w:rPr>
          <w:rFonts w:ascii="Times New Roman" w:eastAsia="Times New Roman" w:hAnsi="Times New Roman" w:cs="Times New Roman"/>
        </w:rPr>
        <w:t xml:space="preserve">Dans ce travail, des complexes de métaux de transition Cu(II) et Ni(II) bases de Schiff </w:t>
      </w:r>
      <w:proofErr w:type="spellStart"/>
      <w:r w:rsidRPr="00632192">
        <w:rPr>
          <w:rFonts w:ascii="Times New Roman" w:eastAsia="Times New Roman" w:hAnsi="Times New Roman" w:cs="Times New Roman"/>
        </w:rPr>
        <w:t>tridentates</w:t>
      </w:r>
      <w:proofErr w:type="spellEnd"/>
      <w:r w:rsidRPr="00632192">
        <w:rPr>
          <w:rFonts w:ascii="Times New Roman" w:eastAsia="Times New Roman" w:hAnsi="Times New Roman" w:cs="Times New Roman"/>
        </w:rPr>
        <w:t xml:space="preserve"> ont été synthétisés. Ces composés ont été caractérisés par différentes méthodes spectrales telles que l’IR, l’UV-Vis, </w:t>
      </w:r>
      <w:bookmarkStart w:id="0" w:name="_Hlk169806290"/>
      <w:r w:rsidRPr="00632192">
        <w:rPr>
          <w:rFonts w:ascii="Times New Roman" w:eastAsia="Times New Roman" w:hAnsi="Times New Roman" w:cs="Times New Roman"/>
        </w:rPr>
        <w:t>SM et électrochimie</w:t>
      </w:r>
      <w:bookmarkEnd w:id="0"/>
      <w:r w:rsidRPr="00632192">
        <w:rPr>
          <w:rFonts w:ascii="Times New Roman" w:eastAsia="Times New Roman" w:hAnsi="Times New Roman" w:cs="Times New Roman"/>
        </w:rPr>
        <w:t xml:space="preserve">. Les résultats ont indiqué que les bases de Schiff se comportaient comme un chélateur </w:t>
      </w:r>
      <w:r w:rsidRPr="00632192">
        <w:rPr>
          <w:rFonts w:ascii="Times New Roman" w:eastAsia="Times New Roman" w:hAnsi="Times New Roman" w:cs="Times New Roman"/>
          <w:b/>
        </w:rPr>
        <w:t xml:space="preserve">NOO </w:t>
      </w:r>
      <w:proofErr w:type="spellStart"/>
      <w:r w:rsidRPr="00632192">
        <w:rPr>
          <w:rFonts w:ascii="Times New Roman" w:eastAsia="Times New Roman" w:hAnsi="Times New Roman" w:cs="Times New Roman"/>
        </w:rPr>
        <w:t>tridentates</w:t>
      </w:r>
      <w:proofErr w:type="spellEnd"/>
      <w:r w:rsidRPr="00632192">
        <w:rPr>
          <w:rFonts w:ascii="Times New Roman" w:eastAsia="Times New Roman" w:hAnsi="Times New Roman" w:cs="Times New Roman"/>
        </w:rPr>
        <w:t xml:space="preserve"> qui se coordonne aux ions métalliques par l'azote et l'oxygène. La capacité de piégeage du radical DPPH  montre que tous les composés possèdent un pouvoir inhibiteur par rapport au standard. L’évaluation de l’activité antibactérienne des complexes a été effectuée par la technique de diffusion sur disque vis-à-vis de diverses souches de bactéries (Gram positif et Gram négatif). La géométrie optimisée, la charge de Mulliken, les cartes de potentiel électrostatique moléculaire (</w:t>
      </w:r>
      <w:r w:rsidRPr="00632192">
        <w:rPr>
          <w:rFonts w:ascii="Times New Roman" w:eastAsia="Times New Roman" w:hAnsi="Times New Roman" w:cs="Times New Roman"/>
          <w:b/>
        </w:rPr>
        <w:t>MEP</w:t>
      </w:r>
      <w:r w:rsidRPr="00632192">
        <w:rPr>
          <w:rFonts w:ascii="Times New Roman" w:eastAsia="Times New Roman" w:hAnsi="Times New Roman" w:cs="Times New Roman"/>
        </w:rPr>
        <w:t>) et les orbitales moléculaires</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frontières</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w:t>
      </w:r>
      <w:r w:rsidRPr="00632192">
        <w:rPr>
          <w:rFonts w:ascii="Times New Roman" w:eastAsia="Times New Roman" w:hAnsi="Times New Roman" w:cs="Times New Roman"/>
          <w:b/>
        </w:rPr>
        <w:t>FMO</w:t>
      </w:r>
      <w:r w:rsidRPr="00632192">
        <w:rPr>
          <w:rFonts w:ascii="Times New Roman" w:eastAsia="Times New Roman" w:hAnsi="Times New Roman" w:cs="Times New Roman"/>
        </w:rPr>
        <w:t>) ont</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été calculées</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à</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l'aide de</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la</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théorie de</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la</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fonctionnelle de</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la</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densité</w:t>
      </w:r>
      <w:r w:rsidRPr="00632192">
        <w:rPr>
          <w:rFonts w:ascii="Times New Roman" w:eastAsia="Times New Roman" w:hAnsi="Times New Roman" w:cs="Times New Roman"/>
          <w:spacing w:val="-1"/>
        </w:rPr>
        <w:t xml:space="preserve"> </w:t>
      </w:r>
      <w:r w:rsidRPr="00632192">
        <w:rPr>
          <w:rFonts w:ascii="Times New Roman" w:eastAsia="Times New Roman" w:hAnsi="Times New Roman" w:cs="Times New Roman"/>
        </w:rPr>
        <w:t>(</w:t>
      </w:r>
      <w:r w:rsidRPr="00632192">
        <w:rPr>
          <w:rFonts w:ascii="Times New Roman" w:eastAsia="Times New Roman" w:hAnsi="Times New Roman" w:cs="Times New Roman"/>
          <w:b/>
        </w:rPr>
        <w:t>DFT</w:t>
      </w:r>
      <w:r w:rsidRPr="00632192">
        <w:rPr>
          <w:rFonts w:ascii="Times New Roman" w:eastAsia="Times New Roman" w:hAnsi="Times New Roman" w:cs="Times New Roman"/>
        </w:rPr>
        <w:t>) avec la base</w:t>
      </w:r>
      <w:r w:rsidRPr="00632192">
        <w:rPr>
          <w:rFonts w:ascii="Times New Roman" w:eastAsia="Times New Roman" w:hAnsi="Times New Roman" w:cs="Times New Roman"/>
          <w:position w:val="2"/>
        </w:rPr>
        <w:t xml:space="preserve"> </w:t>
      </w:r>
      <w:r w:rsidRPr="00632192">
        <w:rPr>
          <w:rFonts w:ascii="Times New Roman" w:eastAsia="Times New Roman" w:hAnsi="Times New Roman" w:cs="Times New Roman"/>
          <w:b/>
          <w:position w:val="2"/>
        </w:rPr>
        <w:t>B3LYP/LanL2DZ</w:t>
      </w:r>
      <w:r w:rsidRPr="00632192">
        <w:rPr>
          <w:rFonts w:ascii="Times New Roman" w:eastAsia="Times New Roman" w:hAnsi="Times New Roman" w:cs="Times New Roman"/>
        </w:rPr>
        <w:t>. Des</w:t>
      </w:r>
      <w:r w:rsidRPr="00632192">
        <w:rPr>
          <w:rFonts w:ascii="Times New Roman" w:eastAsia="Times New Roman" w:hAnsi="Times New Roman" w:cs="Times New Roman"/>
          <w:spacing w:val="40"/>
        </w:rPr>
        <w:t xml:space="preserve"> </w:t>
      </w:r>
      <w:r w:rsidRPr="00632192">
        <w:rPr>
          <w:rFonts w:ascii="Times New Roman" w:eastAsia="Times New Roman" w:hAnsi="Times New Roman" w:cs="Times New Roman"/>
        </w:rPr>
        <w:t xml:space="preserve">études de </w:t>
      </w:r>
      <w:proofErr w:type="spellStart"/>
      <w:r w:rsidRPr="00632192">
        <w:rPr>
          <w:rFonts w:ascii="Times New Roman" w:eastAsia="Times New Roman" w:hAnsi="Times New Roman" w:cs="Times New Roman"/>
        </w:rPr>
        <w:t>docking</w:t>
      </w:r>
      <w:proofErr w:type="spellEnd"/>
      <w:r w:rsidRPr="00632192">
        <w:rPr>
          <w:rFonts w:ascii="Times New Roman" w:eastAsia="Times New Roman" w:hAnsi="Times New Roman" w:cs="Times New Roman"/>
        </w:rPr>
        <w:t xml:space="preserve"> moléculaire ont été menées au site actif de la protéine </w:t>
      </w:r>
      <w:proofErr w:type="spellStart"/>
      <w:r w:rsidRPr="00632192">
        <w:rPr>
          <w:rFonts w:ascii="Times New Roman" w:eastAsia="Times New Roman" w:hAnsi="Times New Roman" w:cs="Times New Roman"/>
        </w:rPr>
        <w:t>Mpro</w:t>
      </w:r>
      <w:proofErr w:type="spellEnd"/>
      <w:r w:rsidRPr="00632192">
        <w:rPr>
          <w:rFonts w:ascii="Times New Roman" w:eastAsia="Times New Roman" w:hAnsi="Times New Roman" w:cs="Times New Roman"/>
        </w:rPr>
        <w:t xml:space="preserve"> de Covid19 afin d’anticiper les schémas</w:t>
      </w:r>
      <w:r w:rsidRPr="00632192">
        <w:rPr>
          <w:rFonts w:ascii="Times New Roman" w:eastAsia="Times New Roman" w:hAnsi="Times New Roman" w:cs="Times New Roman"/>
          <w:spacing w:val="40"/>
        </w:rPr>
        <w:t xml:space="preserve"> </w:t>
      </w:r>
      <w:r w:rsidRPr="00632192">
        <w:rPr>
          <w:rFonts w:ascii="Times New Roman" w:eastAsia="Times New Roman" w:hAnsi="Times New Roman" w:cs="Times New Roman"/>
        </w:rPr>
        <w:t>de réaction possibles. Les résultats obtenus sont encourageants et montrent que ces molécules peuvent être utilisées globalement.</w:t>
      </w:r>
    </w:p>
    <w:p w14:paraId="5FF1953D" w14:textId="77777777" w:rsidR="00304B99" w:rsidRPr="00632192" w:rsidRDefault="00304B99" w:rsidP="00632192">
      <w:pPr>
        <w:widowControl w:val="0"/>
        <w:autoSpaceDE w:val="0"/>
        <w:autoSpaceDN w:val="0"/>
        <w:spacing w:before="199" w:after="0" w:line="278" w:lineRule="auto"/>
        <w:ind w:left="-737" w:right="-737"/>
        <w:rPr>
          <w:rFonts w:ascii="Times New Roman" w:eastAsia="Times New Roman" w:hAnsi="Times New Roman" w:cs="Times New Roman"/>
        </w:rPr>
      </w:pPr>
      <w:r w:rsidRPr="00632192">
        <w:rPr>
          <w:rFonts w:ascii="Times New Roman" w:eastAsia="Times New Roman" w:hAnsi="Times New Roman" w:cs="Times New Roman"/>
          <w:b/>
        </w:rPr>
        <w:t>Mots</w:t>
      </w:r>
      <w:r w:rsidRPr="00632192">
        <w:rPr>
          <w:rFonts w:ascii="Times New Roman" w:eastAsia="Times New Roman" w:hAnsi="Times New Roman" w:cs="Times New Roman"/>
          <w:b/>
          <w:spacing w:val="-4"/>
        </w:rPr>
        <w:t xml:space="preserve"> </w:t>
      </w:r>
      <w:r w:rsidRPr="00632192">
        <w:rPr>
          <w:rFonts w:ascii="Times New Roman" w:eastAsia="Times New Roman" w:hAnsi="Times New Roman" w:cs="Times New Roman"/>
          <w:b/>
        </w:rPr>
        <w:t>clés</w:t>
      </w:r>
      <w:r w:rsidRPr="00632192">
        <w:rPr>
          <w:rFonts w:ascii="Times New Roman" w:eastAsia="Times New Roman" w:hAnsi="Times New Roman" w:cs="Times New Roman"/>
          <w:b/>
          <w:spacing w:val="-5"/>
        </w:rPr>
        <w:t xml:space="preserve"> </w:t>
      </w:r>
      <w:r w:rsidRPr="00632192">
        <w:rPr>
          <w:rFonts w:ascii="Times New Roman" w:eastAsia="Times New Roman" w:hAnsi="Times New Roman" w:cs="Times New Roman"/>
          <w:b/>
        </w:rPr>
        <w:t>:</w:t>
      </w:r>
      <w:r w:rsidRPr="00632192">
        <w:rPr>
          <w:rFonts w:ascii="Times New Roman" w:eastAsia="Times New Roman" w:hAnsi="Times New Roman" w:cs="Times New Roman"/>
          <w:b/>
          <w:spacing w:val="-2"/>
        </w:rPr>
        <w:t xml:space="preserve"> </w:t>
      </w:r>
      <w:r w:rsidRPr="00632192">
        <w:rPr>
          <w:rFonts w:ascii="Times New Roman" w:eastAsia="Times New Roman" w:hAnsi="Times New Roman" w:cs="Times New Roman"/>
        </w:rPr>
        <w:t>Base</w:t>
      </w:r>
      <w:r w:rsidRPr="00632192">
        <w:rPr>
          <w:rFonts w:ascii="Times New Roman" w:eastAsia="Times New Roman" w:hAnsi="Times New Roman" w:cs="Times New Roman"/>
          <w:spacing w:val="-4"/>
        </w:rPr>
        <w:t xml:space="preserve"> </w:t>
      </w:r>
      <w:r w:rsidRPr="00632192">
        <w:rPr>
          <w:rFonts w:ascii="Times New Roman" w:eastAsia="Times New Roman" w:hAnsi="Times New Roman" w:cs="Times New Roman"/>
        </w:rPr>
        <w:t>de</w:t>
      </w:r>
      <w:r w:rsidRPr="00632192">
        <w:rPr>
          <w:rFonts w:ascii="Times New Roman" w:eastAsia="Times New Roman" w:hAnsi="Times New Roman" w:cs="Times New Roman"/>
          <w:spacing w:val="-2"/>
        </w:rPr>
        <w:t xml:space="preserve"> </w:t>
      </w:r>
      <w:r w:rsidRPr="00632192">
        <w:rPr>
          <w:rFonts w:ascii="Times New Roman" w:eastAsia="Times New Roman" w:hAnsi="Times New Roman" w:cs="Times New Roman"/>
        </w:rPr>
        <w:t>Schiff,</w:t>
      </w:r>
      <w:r w:rsidRPr="00632192">
        <w:rPr>
          <w:rFonts w:ascii="Times New Roman" w:eastAsia="Times New Roman" w:hAnsi="Times New Roman" w:cs="Times New Roman"/>
          <w:spacing w:val="-5"/>
        </w:rPr>
        <w:t xml:space="preserve"> </w:t>
      </w:r>
      <w:r w:rsidRPr="00632192">
        <w:rPr>
          <w:rFonts w:ascii="Times New Roman" w:eastAsia="Times New Roman" w:hAnsi="Times New Roman" w:cs="Times New Roman"/>
        </w:rPr>
        <w:t>Complexes,</w:t>
      </w:r>
      <w:r w:rsidRPr="00632192">
        <w:rPr>
          <w:rFonts w:ascii="Times New Roman" w:eastAsia="Times New Roman" w:hAnsi="Times New Roman" w:cs="Times New Roman"/>
          <w:spacing w:val="-6"/>
        </w:rPr>
        <w:t xml:space="preserve"> </w:t>
      </w:r>
      <w:r w:rsidRPr="00632192">
        <w:rPr>
          <w:rFonts w:ascii="Times New Roman" w:eastAsia="Times New Roman" w:hAnsi="Times New Roman" w:cs="Times New Roman"/>
        </w:rPr>
        <w:t>Antioxydante,</w:t>
      </w:r>
      <w:r w:rsidRPr="00632192">
        <w:rPr>
          <w:rFonts w:ascii="Times New Roman" w:eastAsia="Times New Roman" w:hAnsi="Times New Roman" w:cs="Times New Roman"/>
          <w:spacing w:val="-2"/>
        </w:rPr>
        <w:t xml:space="preserve"> </w:t>
      </w:r>
      <w:r w:rsidRPr="00632192">
        <w:rPr>
          <w:rFonts w:ascii="Times New Roman" w:eastAsia="Times New Roman" w:hAnsi="Times New Roman" w:cs="Times New Roman"/>
        </w:rPr>
        <w:t>Antibactérienne,</w:t>
      </w:r>
      <w:r w:rsidRPr="00632192">
        <w:rPr>
          <w:rFonts w:ascii="Times New Roman" w:eastAsia="Times New Roman" w:hAnsi="Times New Roman" w:cs="Times New Roman"/>
          <w:spacing w:val="-2"/>
        </w:rPr>
        <w:t xml:space="preserve"> </w:t>
      </w:r>
      <w:r w:rsidRPr="00632192">
        <w:rPr>
          <w:rFonts w:ascii="Times New Roman" w:eastAsia="Times New Roman" w:hAnsi="Times New Roman" w:cs="Times New Roman"/>
        </w:rPr>
        <w:t xml:space="preserve">DFT, Docking </w:t>
      </w:r>
      <w:r w:rsidRPr="00632192">
        <w:rPr>
          <w:rFonts w:ascii="Times New Roman" w:eastAsia="Times New Roman" w:hAnsi="Times New Roman" w:cs="Times New Roman"/>
          <w:spacing w:val="-2"/>
        </w:rPr>
        <w:t>moléculaire.</w:t>
      </w:r>
    </w:p>
    <w:p w14:paraId="51F7333B" w14:textId="278ACB49" w:rsidR="00304B99" w:rsidRPr="00632192" w:rsidRDefault="00304B99" w:rsidP="00782FE6">
      <w:pPr>
        <w:widowControl w:val="0"/>
        <w:autoSpaceDE w:val="0"/>
        <w:autoSpaceDN w:val="0"/>
        <w:spacing w:before="210" w:after="0" w:line="240" w:lineRule="auto"/>
        <w:ind w:left="-737" w:right="-737"/>
        <w:jc w:val="center"/>
        <w:rPr>
          <w:rFonts w:ascii="Times New Roman" w:eastAsia="Times New Roman" w:hAnsi="Times New Roman" w:cs="Times New Roman"/>
          <w:b/>
          <w:lang w:val="en-US"/>
        </w:rPr>
      </w:pPr>
      <w:r w:rsidRPr="00632192">
        <w:rPr>
          <w:rFonts w:ascii="Times New Roman" w:eastAsia="Times New Roman" w:hAnsi="Times New Roman" w:cs="Times New Roman"/>
          <w:b/>
          <w:spacing w:val="-2"/>
          <w:lang w:val="en-US"/>
        </w:rPr>
        <w:t>Abstract</w:t>
      </w:r>
      <w:r w:rsidR="00782FE6">
        <w:rPr>
          <w:rFonts w:ascii="Times New Roman" w:eastAsia="Times New Roman" w:hAnsi="Times New Roman" w:cs="Times New Roman"/>
          <w:b/>
          <w:spacing w:val="-2"/>
          <w:lang w:val="en-US"/>
        </w:rPr>
        <w:t xml:space="preserve">   </w:t>
      </w:r>
    </w:p>
    <w:p w14:paraId="137531C2" w14:textId="77777777" w:rsidR="00304B99" w:rsidRPr="00632192" w:rsidRDefault="00304B99" w:rsidP="00632192">
      <w:pPr>
        <w:widowControl w:val="0"/>
        <w:autoSpaceDE w:val="0"/>
        <w:autoSpaceDN w:val="0"/>
        <w:spacing w:before="213" w:after="0"/>
        <w:ind w:left="-737" w:right="-737"/>
        <w:jc w:val="both"/>
        <w:rPr>
          <w:rFonts w:ascii="Times New Roman" w:eastAsia="Times New Roman" w:hAnsi="Times New Roman" w:cs="Times New Roman"/>
          <w:lang w:val="en-US"/>
        </w:rPr>
      </w:pPr>
      <w:r w:rsidRPr="00632192">
        <w:rPr>
          <w:rFonts w:ascii="Times New Roman" w:eastAsia="Times New Roman" w:hAnsi="Times New Roman" w:cs="Times New Roman"/>
          <w:lang w:val="en-US"/>
        </w:rPr>
        <w:t xml:space="preserve">In this work transition metal complexes </w:t>
      </w:r>
      <w:bookmarkStart w:id="1" w:name="_Hlk169806666"/>
      <w:proofErr w:type="gramStart"/>
      <w:r w:rsidRPr="00632192">
        <w:rPr>
          <w:rFonts w:ascii="Times New Roman" w:eastAsia="Times New Roman" w:hAnsi="Times New Roman" w:cs="Times New Roman"/>
          <w:lang w:val="en-US"/>
        </w:rPr>
        <w:t>Cu(</w:t>
      </w:r>
      <w:proofErr w:type="gramEnd"/>
      <w:r w:rsidRPr="00632192">
        <w:rPr>
          <w:rFonts w:ascii="Times New Roman" w:eastAsia="Times New Roman" w:hAnsi="Times New Roman" w:cs="Times New Roman"/>
          <w:lang w:val="en-US"/>
        </w:rPr>
        <w:t xml:space="preserve">II) and Ni(II) </w:t>
      </w:r>
      <w:bookmarkEnd w:id="1"/>
      <w:proofErr w:type="spellStart"/>
      <w:r w:rsidRPr="00632192">
        <w:rPr>
          <w:rFonts w:ascii="Times New Roman" w:eastAsia="Times New Roman" w:hAnsi="Times New Roman" w:cs="Times New Roman"/>
          <w:lang w:val="en-US"/>
        </w:rPr>
        <w:t>tridentates</w:t>
      </w:r>
      <w:proofErr w:type="spellEnd"/>
      <w:r w:rsidRPr="00632192">
        <w:rPr>
          <w:rFonts w:ascii="Times New Roman" w:eastAsia="Times New Roman" w:hAnsi="Times New Roman" w:cs="Times New Roman"/>
          <w:lang w:val="en-US"/>
        </w:rPr>
        <w:t xml:space="preserve"> Schiff bases have been synthesized. These </w:t>
      </w:r>
      <w:bookmarkStart w:id="2" w:name="_GoBack"/>
      <w:bookmarkEnd w:id="2"/>
      <w:r w:rsidRPr="00632192">
        <w:rPr>
          <w:rFonts w:ascii="Times New Roman" w:eastAsia="Times New Roman" w:hAnsi="Times New Roman" w:cs="Times New Roman"/>
          <w:lang w:val="en-US"/>
        </w:rPr>
        <w:t>compounds have been characterized by different spectral methods such as IR, UV-Vis SM and electrochemistry.</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The</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results</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indicated</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that</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the</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bases</w:t>
      </w:r>
      <w:r w:rsidRPr="00632192">
        <w:rPr>
          <w:rFonts w:ascii="Times New Roman" w:eastAsia="Times New Roman" w:hAnsi="Times New Roman" w:cs="Times New Roman"/>
          <w:spacing w:val="-1"/>
          <w:lang w:val="en-US"/>
        </w:rPr>
        <w:t xml:space="preserve"> </w:t>
      </w:r>
      <w:r w:rsidRPr="00632192">
        <w:rPr>
          <w:rFonts w:ascii="Times New Roman" w:eastAsia="Times New Roman" w:hAnsi="Times New Roman" w:cs="Times New Roman"/>
          <w:lang w:val="en-US"/>
        </w:rPr>
        <w:t>of</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Schiff</w:t>
      </w:r>
      <w:r w:rsidRPr="00632192">
        <w:rPr>
          <w:rFonts w:ascii="Times New Roman" w:eastAsia="Times New Roman" w:hAnsi="Times New Roman" w:cs="Times New Roman"/>
          <w:spacing w:val="-1"/>
          <w:lang w:val="en-US"/>
        </w:rPr>
        <w:t xml:space="preserve"> </w:t>
      </w:r>
      <w:r w:rsidRPr="00632192">
        <w:rPr>
          <w:rFonts w:ascii="Times New Roman" w:eastAsia="Times New Roman" w:hAnsi="Times New Roman" w:cs="Times New Roman"/>
          <w:lang w:val="en-US"/>
        </w:rPr>
        <w:t>behaved</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as</w:t>
      </w:r>
      <w:r w:rsidRPr="00632192">
        <w:rPr>
          <w:rFonts w:ascii="Times New Roman" w:eastAsia="Times New Roman" w:hAnsi="Times New Roman" w:cs="Times New Roman"/>
          <w:spacing w:val="-1"/>
          <w:lang w:val="en-US"/>
        </w:rPr>
        <w:t xml:space="preserve"> </w:t>
      </w:r>
      <w:r w:rsidRPr="00632192">
        <w:rPr>
          <w:rFonts w:ascii="Times New Roman" w:eastAsia="Times New Roman" w:hAnsi="Times New Roman" w:cs="Times New Roman"/>
          <w:lang w:val="en-US"/>
        </w:rPr>
        <w:t>a</w:t>
      </w:r>
      <w:r w:rsidRPr="00632192">
        <w:rPr>
          <w:rFonts w:ascii="Times New Roman" w:eastAsia="Times New Roman" w:hAnsi="Times New Roman" w:cs="Times New Roman"/>
          <w:spacing w:val="-4"/>
          <w:lang w:val="en-US"/>
        </w:rPr>
        <w:t xml:space="preserve"> </w:t>
      </w:r>
      <w:proofErr w:type="spellStart"/>
      <w:r w:rsidRPr="00632192">
        <w:rPr>
          <w:rFonts w:ascii="Times New Roman" w:eastAsia="Times New Roman" w:hAnsi="Times New Roman" w:cs="Times New Roman"/>
          <w:lang w:val="en-US"/>
        </w:rPr>
        <w:t>tridentates</w:t>
      </w:r>
      <w:proofErr w:type="spellEnd"/>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b/>
          <w:lang w:val="en-US"/>
        </w:rPr>
        <w:t xml:space="preserve">NOO </w:t>
      </w:r>
      <w:proofErr w:type="spellStart"/>
      <w:r w:rsidRPr="00632192">
        <w:rPr>
          <w:rFonts w:ascii="Times New Roman" w:eastAsia="Times New Roman" w:hAnsi="Times New Roman" w:cs="Times New Roman"/>
          <w:lang w:val="en-US"/>
        </w:rPr>
        <w:t>chelator</w:t>
      </w:r>
      <w:proofErr w:type="spellEnd"/>
      <w:r w:rsidRPr="00632192">
        <w:rPr>
          <w:rFonts w:ascii="Times New Roman" w:eastAsia="Times New Roman" w:hAnsi="Times New Roman" w:cs="Times New Roman"/>
          <w:spacing w:val="-4"/>
          <w:lang w:val="en-US"/>
        </w:rPr>
        <w:t xml:space="preserve"> </w:t>
      </w:r>
      <w:r w:rsidRPr="00632192">
        <w:rPr>
          <w:rFonts w:ascii="Times New Roman" w:eastAsia="Times New Roman" w:hAnsi="Times New Roman" w:cs="Times New Roman"/>
          <w:lang w:val="en-US"/>
        </w:rPr>
        <w:t>that</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coordinates</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lang w:val="en-US"/>
        </w:rPr>
        <w:t>with metallic ions by nitrogen and oxygen. The trapping capacity of</w:t>
      </w:r>
      <w:r w:rsidRPr="00632192">
        <w:rPr>
          <w:rFonts w:ascii="Times New Roman" w:eastAsia="Times New Roman" w:hAnsi="Times New Roman" w:cs="Times New Roman"/>
          <w:spacing w:val="-1"/>
          <w:lang w:val="en-US"/>
        </w:rPr>
        <w:t xml:space="preserve"> </w:t>
      </w:r>
      <w:r w:rsidRPr="00632192">
        <w:rPr>
          <w:rFonts w:ascii="Times New Roman" w:eastAsia="Times New Roman" w:hAnsi="Times New Roman" w:cs="Times New Roman"/>
          <w:lang w:val="en-US"/>
        </w:rPr>
        <w:t xml:space="preserve">the DPPH radical shows that all compounds have inhibitory power compared to the standard. The evaluation of the antibacterial activity of the complexes was carried out by the technique of diffusion on disk vis-à-vis various strains of bacteria (Gram positive and Gram negative). Optimized geometry, </w:t>
      </w:r>
      <w:proofErr w:type="spellStart"/>
      <w:r w:rsidRPr="00632192">
        <w:rPr>
          <w:rFonts w:ascii="Times New Roman" w:eastAsia="Times New Roman" w:hAnsi="Times New Roman" w:cs="Times New Roman"/>
          <w:lang w:val="en-US"/>
        </w:rPr>
        <w:t>Mulliken</w:t>
      </w:r>
      <w:proofErr w:type="spellEnd"/>
      <w:r w:rsidRPr="00632192">
        <w:rPr>
          <w:rFonts w:ascii="Times New Roman" w:eastAsia="Times New Roman" w:hAnsi="Times New Roman" w:cs="Times New Roman"/>
          <w:lang w:val="en-US"/>
        </w:rPr>
        <w:t xml:space="preserve"> charge, Molecular Electrostatic Potential (</w:t>
      </w:r>
      <w:r w:rsidRPr="00632192">
        <w:rPr>
          <w:rFonts w:ascii="Times New Roman" w:eastAsia="Times New Roman" w:hAnsi="Times New Roman" w:cs="Times New Roman"/>
          <w:b/>
          <w:lang w:val="en-US"/>
        </w:rPr>
        <w:t>MEP</w:t>
      </w:r>
      <w:r w:rsidRPr="00632192">
        <w:rPr>
          <w:rFonts w:ascii="Times New Roman" w:eastAsia="Times New Roman" w:hAnsi="Times New Roman" w:cs="Times New Roman"/>
          <w:lang w:val="en-US"/>
        </w:rPr>
        <w:t>) maps and Molecular Boundary Orbitals (</w:t>
      </w:r>
      <w:r w:rsidRPr="00632192">
        <w:rPr>
          <w:rFonts w:ascii="Times New Roman" w:eastAsia="Times New Roman" w:hAnsi="Times New Roman" w:cs="Times New Roman"/>
          <w:b/>
          <w:lang w:val="en-US"/>
        </w:rPr>
        <w:t>FMO</w:t>
      </w:r>
      <w:r w:rsidRPr="00632192">
        <w:rPr>
          <w:rFonts w:ascii="Times New Roman" w:eastAsia="Times New Roman" w:hAnsi="Times New Roman" w:cs="Times New Roman"/>
          <w:lang w:val="en-US"/>
        </w:rPr>
        <w:t>) were calculated using the Density Functional</w:t>
      </w:r>
      <w:r w:rsidRPr="00632192">
        <w:rPr>
          <w:rFonts w:ascii="Times New Roman" w:eastAsia="Times New Roman" w:hAnsi="Times New Roman" w:cs="Times New Roman"/>
          <w:spacing w:val="-4"/>
          <w:lang w:val="en-US"/>
        </w:rPr>
        <w:t xml:space="preserve"> </w:t>
      </w:r>
      <w:r w:rsidRPr="00632192">
        <w:rPr>
          <w:rFonts w:ascii="Times New Roman" w:eastAsia="Times New Roman" w:hAnsi="Times New Roman" w:cs="Times New Roman"/>
          <w:lang w:val="en-US"/>
        </w:rPr>
        <w:t>Theory</w:t>
      </w:r>
      <w:r w:rsidRPr="00632192">
        <w:rPr>
          <w:rFonts w:ascii="Times New Roman" w:eastAsia="Times New Roman" w:hAnsi="Times New Roman" w:cs="Times New Roman"/>
          <w:spacing w:val="-3"/>
          <w:lang w:val="en-US"/>
        </w:rPr>
        <w:t xml:space="preserve"> </w:t>
      </w:r>
      <w:r w:rsidRPr="00632192">
        <w:rPr>
          <w:rFonts w:ascii="Times New Roman" w:eastAsia="Times New Roman" w:hAnsi="Times New Roman" w:cs="Times New Roman"/>
          <w:lang w:val="en-US"/>
        </w:rPr>
        <w:t>(</w:t>
      </w:r>
      <w:r w:rsidRPr="00632192">
        <w:rPr>
          <w:rFonts w:ascii="Times New Roman" w:eastAsia="Times New Roman" w:hAnsi="Times New Roman" w:cs="Times New Roman"/>
          <w:b/>
          <w:lang w:val="en-US"/>
        </w:rPr>
        <w:t>DFT</w:t>
      </w:r>
      <w:r w:rsidRPr="00632192">
        <w:rPr>
          <w:rFonts w:ascii="Times New Roman" w:eastAsia="Times New Roman" w:hAnsi="Times New Roman" w:cs="Times New Roman"/>
          <w:lang w:val="en-US"/>
        </w:rPr>
        <w:t>)</w:t>
      </w:r>
      <w:r w:rsidRPr="00632192">
        <w:rPr>
          <w:rFonts w:ascii="Times New Roman" w:eastAsia="Times New Roman" w:hAnsi="Times New Roman" w:cs="Times New Roman"/>
          <w:spacing w:val="-3"/>
          <w:lang w:val="en-US"/>
        </w:rPr>
        <w:t xml:space="preserve"> </w:t>
      </w:r>
      <w:r w:rsidRPr="00632192">
        <w:rPr>
          <w:rFonts w:ascii="Times New Roman" w:eastAsia="Times New Roman" w:hAnsi="Times New Roman" w:cs="Times New Roman"/>
          <w:lang w:val="en-US"/>
        </w:rPr>
        <w:t>with</w:t>
      </w:r>
      <w:r w:rsidRPr="00632192">
        <w:rPr>
          <w:rFonts w:ascii="Times New Roman" w:eastAsia="Times New Roman" w:hAnsi="Times New Roman" w:cs="Times New Roman"/>
          <w:spacing w:val="-3"/>
          <w:lang w:val="en-US"/>
        </w:rPr>
        <w:t xml:space="preserve"> </w:t>
      </w:r>
      <w:r w:rsidRPr="00632192">
        <w:rPr>
          <w:rFonts w:ascii="Times New Roman" w:eastAsia="Times New Roman" w:hAnsi="Times New Roman" w:cs="Times New Roman"/>
          <w:lang w:val="en-US"/>
        </w:rPr>
        <w:t>the</w:t>
      </w:r>
      <w:r w:rsidRPr="00632192">
        <w:rPr>
          <w:rFonts w:ascii="Times New Roman" w:eastAsia="Times New Roman" w:hAnsi="Times New Roman" w:cs="Times New Roman"/>
          <w:spacing w:val="-2"/>
          <w:lang w:val="en-US"/>
        </w:rPr>
        <w:t xml:space="preserve"> </w:t>
      </w:r>
      <w:r w:rsidRPr="00632192">
        <w:rPr>
          <w:rFonts w:ascii="Times New Roman" w:eastAsia="Times New Roman" w:hAnsi="Times New Roman" w:cs="Times New Roman"/>
          <w:b/>
          <w:lang w:val="en-US"/>
        </w:rPr>
        <w:t>B3LYP/LanL2DZ</w:t>
      </w:r>
      <w:r w:rsidRPr="00632192">
        <w:rPr>
          <w:rFonts w:ascii="Times New Roman" w:eastAsia="Times New Roman" w:hAnsi="Times New Roman" w:cs="Times New Roman"/>
          <w:lang w:val="en-US"/>
        </w:rPr>
        <w:t>.</w:t>
      </w:r>
      <w:r w:rsidRPr="00632192">
        <w:rPr>
          <w:rFonts w:ascii="Times New Roman" w:eastAsia="Times New Roman" w:hAnsi="Times New Roman" w:cs="Times New Roman"/>
          <w:spacing w:val="40"/>
          <w:lang w:val="en-US"/>
        </w:rPr>
        <w:t xml:space="preserve"> </w:t>
      </w:r>
      <w:r w:rsidRPr="00632192">
        <w:rPr>
          <w:rFonts w:ascii="Times New Roman" w:eastAsia="Times New Roman" w:hAnsi="Times New Roman" w:cs="Times New Roman"/>
          <w:lang w:val="en-US"/>
        </w:rPr>
        <w:t xml:space="preserve">Molecular docking studies were conducted at the active site of </w:t>
      </w:r>
      <w:proofErr w:type="spellStart"/>
      <w:r w:rsidRPr="00632192">
        <w:rPr>
          <w:rFonts w:ascii="Times New Roman" w:eastAsia="Times New Roman" w:hAnsi="Times New Roman" w:cs="Times New Roman"/>
          <w:lang w:val="en-US"/>
        </w:rPr>
        <w:t>Mpro</w:t>
      </w:r>
      <w:proofErr w:type="spellEnd"/>
      <w:r w:rsidRPr="00632192">
        <w:rPr>
          <w:rFonts w:ascii="Times New Roman" w:eastAsia="Times New Roman" w:hAnsi="Times New Roman" w:cs="Times New Roman"/>
          <w:lang w:val="en-US"/>
        </w:rPr>
        <w:t xml:space="preserve"> corona virus in order to anticipate</w:t>
      </w:r>
      <w:r w:rsidRPr="00632192">
        <w:rPr>
          <w:rFonts w:ascii="Times New Roman" w:eastAsia="Times New Roman" w:hAnsi="Times New Roman" w:cs="Times New Roman"/>
          <w:spacing w:val="40"/>
          <w:lang w:val="en-US"/>
        </w:rPr>
        <w:t xml:space="preserve"> </w:t>
      </w:r>
      <w:r w:rsidRPr="00632192">
        <w:rPr>
          <w:rFonts w:ascii="Times New Roman" w:eastAsia="Times New Roman" w:hAnsi="Times New Roman" w:cs="Times New Roman"/>
          <w:lang w:val="en-US"/>
        </w:rPr>
        <w:t>possible reaction patterns. The results obtained are encouraging and show that these molecules can be used</w:t>
      </w:r>
      <w:r w:rsidRPr="00632192">
        <w:rPr>
          <w:rFonts w:ascii="Times New Roman" w:eastAsia="Times New Roman" w:hAnsi="Times New Roman" w:cs="Times New Roman"/>
          <w:spacing w:val="-6"/>
          <w:lang w:val="en-US"/>
        </w:rPr>
        <w:t xml:space="preserve"> </w:t>
      </w:r>
      <w:r w:rsidRPr="00632192">
        <w:rPr>
          <w:rFonts w:ascii="Times New Roman" w:eastAsia="Times New Roman" w:hAnsi="Times New Roman" w:cs="Times New Roman"/>
          <w:lang w:val="en-US"/>
        </w:rPr>
        <w:t>globally.</w:t>
      </w:r>
    </w:p>
    <w:p w14:paraId="1202925B" w14:textId="77777777" w:rsidR="00304B99" w:rsidRPr="00632192" w:rsidRDefault="00304B99" w:rsidP="00632192">
      <w:pPr>
        <w:widowControl w:val="0"/>
        <w:autoSpaceDE w:val="0"/>
        <w:autoSpaceDN w:val="0"/>
        <w:spacing w:before="200" w:after="0" w:line="240" w:lineRule="auto"/>
        <w:ind w:left="-737" w:right="-737"/>
        <w:rPr>
          <w:rFonts w:ascii="Times New Roman" w:eastAsia="Times New Roman" w:hAnsi="Times New Roman" w:cs="Times New Roman"/>
          <w:lang w:val="en-US"/>
        </w:rPr>
      </w:pPr>
      <w:r w:rsidRPr="00632192">
        <w:rPr>
          <w:rFonts w:ascii="Times New Roman" w:eastAsia="Times New Roman" w:hAnsi="Times New Roman" w:cs="Times New Roman"/>
          <w:b/>
          <w:lang w:val="en-US"/>
        </w:rPr>
        <w:t>Key</w:t>
      </w:r>
      <w:r w:rsidRPr="00632192">
        <w:rPr>
          <w:rFonts w:ascii="Times New Roman" w:eastAsia="Times New Roman" w:hAnsi="Times New Roman" w:cs="Times New Roman"/>
          <w:b/>
          <w:spacing w:val="-8"/>
          <w:lang w:val="en-US"/>
        </w:rPr>
        <w:t xml:space="preserve"> </w:t>
      </w:r>
      <w:r w:rsidRPr="00632192">
        <w:rPr>
          <w:rFonts w:ascii="Times New Roman" w:eastAsia="Times New Roman" w:hAnsi="Times New Roman" w:cs="Times New Roman"/>
          <w:b/>
          <w:lang w:val="en-US"/>
        </w:rPr>
        <w:t>words</w:t>
      </w:r>
      <w:r w:rsidRPr="00632192">
        <w:rPr>
          <w:rFonts w:ascii="Times New Roman" w:eastAsia="Times New Roman" w:hAnsi="Times New Roman" w:cs="Times New Roman"/>
          <w:lang w:val="en-US"/>
        </w:rPr>
        <w:t>:</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Schiff</w:t>
      </w:r>
      <w:r w:rsidRPr="00632192">
        <w:rPr>
          <w:rFonts w:ascii="Times New Roman" w:eastAsia="Times New Roman" w:hAnsi="Times New Roman" w:cs="Times New Roman"/>
          <w:spacing w:val="-6"/>
          <w:lang w:val="en-US"/>
        </w:rPr>
        <w:t xml:space="preserve"> </w:t>
      </w:r>
      <w:r w:rsidRPr="00632192">
        <w:rPr>
          <w:rFonts w:ascii="Times New Roman" w:eastAsia="Times New Roman" w:hAnsi="Times New Roman" w:cs="Times New Roman"/>
          <w:lang w:val="en-US"/>
        </w:rPr>
        <w:t>base,</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Complexes,</w:t>
      </w:r>
      <w:r w:rsidRPr="00632192">
        <w:rPr>
          <w:rFonts w:ascii="Times New Roman" w:eastAsia="Times New Roman" w:hAnsi="Times New Roman" w:cs="Times New Roman"/>
          <w:spacing w:val="-4"/>
          <w:lang w:val="en-US"/>
        </w:rPr>
        <w:t xml:space="preserve"> </w:t>
      </w:r>
      <w:r w:rsidRPr="00632192">
        <w:rPr>
          <w:rFonts w:ascii="Times New Roman" w:eastAsia="Times New Roman" w:hAnsi="Times New Roman" w:cs="Times New Roman"/>
          <w:lang w:val="en-US"/>
        </w:rPr>
        <w:t>Spectroscopy,</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Antioxidant,</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Antimicrobial,</w:t>
      </w:r>
      <w:r w:rsidRPr="00632192">
        <w:rPr>
          <w:rFonts w:ascii="Times New Roman" w:eastAsia="Times New Roman" w:hAnsi="Times New Roman" w:cs="Times New Roman"/>
          <w:spacing w:val="-7"/>
          <w:lang w:val="en-US"/>
        </w:rPr>
        <w:t xml:space="preserve"> </w:t>
      </w:r>
      <w:r w:rsidRPr="00632192">
        <w:rPr>
          <w:rFonts w:ascii="Times New Roman" w:eastAsia="Times New Roman" w:hAnsi="Times New Roman" w:cs="Times New Roman"/>
          <w:lang w:val="en-US"/>
        </w:rPr>
        <w:t>DFT,</w:t>
      </w:r>
      <w:r w:rsidRPr="00632192">
        <w:rPr>
          <w:rFonts w:ascii="Times New Roman" w:eastAsia="Times New Roman" w:hAnsi="Times New Roman" w:cs="Times New Roman"/>
          <w:spacing w:val="-5"/>
          <w:lang w:val="en-US"/>
        </w:rPr>
        <w:t xml:space="preserve"> </w:t>
      </w:r>
      <w:r w:rsidRPr="00632192">
        <w:rPr>
          <w:rFonts w:ascii="Times New Roman" w:eastAsia="Times New Roman" w:hAnsi="Times New Roman" w:cs="Times New Roman"/>
          <w:lang w:val="en-US"/>
        </w:rPr>
        <w:t>Docking</w:t>
      </w:r>
      <w:r w:rsidRPr="00632192">
        <w:rPr>
          <w:rFonts w:ascii="Times New Roman" w:eastAsia="Times New Roman" w:hAnsi="Times New Roman" w:cs="Times New Roman"/>
          <w:spacing w:val="-6"/>
          <w:lang w:val="en-US"/>
        </w:rPr>
        <w:t xml:space="preserve"> </w:t>
      </w:r>
      <w:proofErr w:type="spellStart"/>
      <w:r w:rsidRPr="00632192">
        <w:rPr>
          <w:rFonts w:ascii="Times New Roman" w:eastAsia="Times New Roman" w:hAnsi="Times New Roman" w:cs="Times New Roman"/>
          <w:spacing w:val="-2"/>
          <w:lang w:val="en-US"/>
        </w:rPr>
        <w:t>moléculaire</w:t>
      </w:r>
      <w:proofErr w:type="spellEnd"/>
      <w:r w:rsidRPr="00632192">
        <w:rPr>
          <w:rFonts w:ascii="Times New Roman" w:eastAsia="Times New Roman" w:hAnsi="Times New Roman" w:cs="Times New Roman"/>
          <w:spacing w:val="-2"/>
          <w:lang w:val="en-US"/>
        </w:rPr>
        <w:t>.</w:t>
      </w:r>
    </w:p>
    <w:p w14:paraId="07B56D5A" w14:textId="77777777" w:rsidR="00304B99" w:rsidRPr="00632192" w:rsidRDefault="00304B99" w:rsidP="00632192">
      <w:pPr>
        <w:widowControl w:val="0"/>
        <w:autoSpaceDE w:val="0"/>
        <w:autoSpaceDN w:val="0"/>
        <w:spacing w:before="3" w:after="0" w:line="240" w:lineRule="auto"/>
        <w:ind w:left="-737" w:right="-737"/>
        <w:rPr>
          <w:rFonts w:ascii="Times New Roman" w:eastAsia="Times New Roman" w:hAnsi="Times New Roman" w:cs="Times New Roman"/>
          <w:sz w:val="24"/>
          <w:lang w:val="en-US"/>
        </w:rPr>
      </w:pPr>
    </w:p>
    <w:p w14:paraId="5630C353" w14:textId="77777777" w:rsidR="00304B99" w:rsidRPr="00632192" w:rsidRDefault="00304B99" w:rsidP="00632192">
      <w:pPr>
        <w:widowControl w:val="0"/>
        <w:autoSpaceDE w:val="0"/>
        <w:autoSpaceDN w:val="0"/>
        <w:bidi/>
        <w:spacing w:after="0" w:line="240" w:lineRule="auto"/>
        <w:ind w:left="-737" w:right="-737"/>
        <w:rPr>
          <w:rFonts w:ascii="Times New Roman" w:eastAsia="Times New Roman" w:hAnsi="Times New Roman" w:cs="Times New Roman"/>
          <w:b/>
          <w:bCs/>
          <w:spacing w:val="-4"/>
          <w:rtl/>
        </w:rPr>
      </w:pPr>
      <w:r w:rsidRPr="00632192">
        <w:rPr>
          <w:rFonts w:ascii="Times New Roman" w:eastAsia="Times New Roman" w:hAnsi="Times New Roman" w:cs="Times New Roman"/>
          <w:b/>
          <w:bCs/>
          <w:spacing w:val="-4"/>
          <w:rtl/>
        </w:rPr>
        <w:t>ﻣﻠﺨﺺ</w:t>
      </w:r>
    </w:p>
    <w:p w14:paraId="27C238BF" w14:textId="77777777" w:rsidR="00304B99" w:rsidRPr="00632192" w:rsidRDefault="00304B99" w:rsidP="00632192">
      <w:pPr>
        <w:widowControl w:val="0"/>
        <w:autoSpaceDE w:val="0"/>
        <w:autoSpaceDN w:val="0"/>
        <w:bidi/>
        <w:spacing w:after="0"/>
        <w:ind w:left="-737" w:right="-737"/>
        <w:rPr>
          <w:rFonts w:ascii="Times New Roman" w:eastAsia="Times New Roman" w:hAnsi="Times New Roman" w:cs="Times New Roman"/>
          <w:b/>
          <w:bCs/>
          <w:sz w:val="20"/>
          <w:szCs w:val="20"/>
          <w:rtl/>
        </w:rPr>
      </w:pPr>
    </w:p>
    <w:p w14:paraId="6107B8F3" w14:textId="77777777" w:rsidR="00304B99" w:rsidRPr="00632192" w:rsidRDefault="00304B99" w:rsidP="00632192">
      <w:pPr>
        <w:widowControl w:val="0"/>
        <w:autoSpaceDE w:val="0"/>
        <w:autoSpaceDN w:val="0"/>
        <w:bidi/>
        <w:spacing w:after="0" w:line="360" w:lineRule="auto"/>
        <w:ind w:left="-737" w:right="-737"/>
        <w:jc w:val="both"/>
        <w:rPr>
          <w:rFonts w:ascii="Times New Roman" w:eastAsia="Times New Roman" w:hAnsi="Times New Roman" w:cs="Times New Roman"/>
          <w:lang w:bidi="ar-EG"/>
        </w:rPr>
      </w:pPr>
      <w:r w:rsidRPr="00632192">
        <w:rPr>
          <w:rFonts w:ascii="Times New Roman" w:eastAsia="Times New Roman" w:hAnsi="Times New Roman" w:cs="Times New Roman" w:hint="cs"/>
          <w:rtl/>
        </w:rPr>
        <w:t>في هذا العمل</w:t>
      </w:r>
      <w:r w:rsidRPr="00632192">
        <w:rPr>
          <w:rFonts w:ascii="Times New Roman" w:eastAsia="Times New Roman" w:hAnsi="Times New Roman" w:cs="Times New Roman"/>
          <w:rtl/>
        </w:rPr>
        <w:t>،</w:t>
      </w:r>
      <w:r w:rsidRPr="00632192">
        <w:rPr>
          <w:rFonts w:ascii="Times New Roman" w:eastAsia="Times New Roman" w:hAnsi="Times New Roman" w:cs="Times New Roman" w:hint="cs"/>
          <w:rtl/>
        </w:rPr>
        <w:t xml:space="preserve"> تم تصنيع معقدات المعادن الانتقالي </w:t>
      </w:r>
      <w:r w:rsidRPr="00632192">
        <w:rPr>
          <w:rFonts w:ascii="Times New Roman" w:eastAsia="Times New Roman" w:hAnsi="Times New Roman" w:cs="Times New Roman"/>
        </w:rPr>
        <w:t>Cu(II)L</w:t>
      </w:r>
      <w:r w:rsidRPr="00632192">
        <w:rPr>
          <w:rFonts w:ascii="Times New Roman" w:eastAsia="Times New Roman" w:hAnsi="Times New Roman" w:cs="Times New Roman" w:hint="cs"/>
          <w:rtl/>
        </w:rPr>
        <w:t xml:space="preserve"> </w:t>
      </w:r>
      <w:r w:rsidRPr="00632192">
        <w:rPr>
          <w:rFonts w:ascii="Times New Roman" w:eastAsia="Times New Roman" w:hAnsi="Times New Roman" w:cs="Times New Roman" w:hint="cs"/>
          <w:rtl/>
          <w:lang w:val="en-US" w:bidi="ar-EG"/>
        </w:rPr>
        <w:t>و</w:t>
      </w:r>
      <w:r w:rsidRPr="00632192">
        <w:rPr>
          <w:rFonts w:ascii="Times New Roman" w:eastAsia="Times New Roman" w:hAnsi="Times New Roman" w:cs="Times New Roman"/>
          <w:lang w:bidi="ar-EG"/>
        </w:rPr>
        <w:t>Ni(II)L</w:t>
      </w:r>
      <w:r w:rsidRPr="00632192">
        <w:rPr>
          <w:rFonts w:ascii="Times New Roman" w:eastAsia="Times New Roman" w:hAnsi="Times New Roman" w:cs="Times New Roman" w:hint="cs"/>
          <w:rtl/>
          <w:lang w:val="en-US" w:bidi="ar-EG"/>
        </w:rPr>
        <w:t xml:space="preserve"> قواعد شيف الثلاثية تميزت هذه المركبات بطرق طيفية مختلفة مثل </w:t>
      </w:r>
      <w:r w:rsidRPr="00632192">
        <w:rPr>
          <w:rFonts w:ascii="Times New Roman" w:eastAsia="Times New Roman" w:hAnsi="Times New Roman" w:cs="Times New Roman"/>
          <w:lang w:bidi="ar-EG"/>
        </w:rPr>
        <w:t xml:space="preserve">UV-Vis </w:t>
      </w:r>
      <w:proofErr w:type="gramStart"/>
      <w:r w:rsidRPr="00632192">
        <w:rPr>
          <w:rFonts w:ascii="Times New Roman" w:eastAsia="Times New Roman" w:hAnsi="Times New Roman" w:cs="Times New Roman"/>
          <w:lang w:bidi="ar-EG"/>
        </w:rPr>
        <w:t xml:space="preserve">IR </w:t>
      </w:r>
      <w:r w:rsidRPr="00632192">
        <w:rPr>
          <w:rFonts w:ascii="Times New Roman" w:eastAsia="Times New Roman" w:hAnsi="Times New Roman" w:cs="Times New Roman" w:hint="cs"/>
          <w:rtl/>
          <w:lang w:val="en-US" w:bidi="ar-EG"/>
        </w:rPr>
        <w:t xml:space="preserve"> و</w:t>
      </w:r>
      <w:proofErr w:type="gramEnd"/>
      <w:r w:rsidRPr="00632192">
        <w:rPr>
          <w:rFonts w:ascii="Times New Roman" w:eastAsia="Times New Roman" w:hAnsi="Times New Roman" w:cs="Times New Roman"/>
          <w:lang w:val="en-US" w:bidi="ar-EG"/>
        </w:rPr>
        <w:t xml:space="preserve"> </w:t>
      </w:r>
      <w:r w:rsidRPr="00632192">
        <w:rPr>
          <w:rFonts w:ascii="Times New Roman" w:eastAsia="Times New Roman" w:hAnsi="Times New Roman" w:cs="Times New Roman" w:hint="cs"/>
          <w:rtl/>
          <w:lang w:val="en-US" w:bidi="ar-EG"/>
        </w:rPr>
        <w:t xml:space="preserve">أشارت </w:t>
      </w:r>
      <w:proofErr w:type="spellStart"/>
      <w:r w:rsidRPr="00632192">
        <w:rPr>
          <w:rFonts w:ascii="Times New Roman" w:eastAsia="Times New Roman" w:hAnsi="Times New Roman" w:cs="Times New Roman" w:hint="cs"/>
          <w:rtl/>
          <w:lang w:val="en-US" w:bidi="ar-EG"/>
        </w:rPr>
        <w:t>النتا</w:t>
      </w:r>
      <w:r w:rsidRPr="00632192">
        <w:rPr>
          <w:rFonts w:ascii="Times New Roman" w:eastAsia="Times New Roman" w:hAnsi="Times New Roman" w:cs="Times New Roman"/>
          <w:rtl/>
        </w:rPr>
        <w:t>ﺋﺞ</w:t>
      </w:r>
      <w:proofErr w:type="spellEnd"/>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إﻟﻰ</w:t>
      </w:r>
      <w:proofErr w:type="spellEnd"/>
      <w:r w:rsidRPr="00632192">
        <w:rPr>
          <w:rFonts w:ascii="Times New Roman" w:eastAsia="Times New Roman" w:hAnsi="Times New Roman" w:cs="Times New Roman"/>
          <w:spacing w:val="-4"/>
          <w:rtl/>
        </w:rPr>
        <w:t xml:space="preserve"> </w:t>
      </w:r>
      <w:r w:rsidRPr="00632192">
        <w:rPr>
          <w:rFonts w:ascii="Times New Roman" w:eastAsia="Times New Roman" w:hAnsi="Times New Roman" w:cs="Times New Roman"/>
          <w:rtl/>
        </w:rPr>
        <w:t>أن</w:t>
      </w:r>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ﻗﻮاﻋﺪ</w:t>
      </w:r>
      <w:proofErr w:type="spellEnd"/>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ﺷﯿﻒ</w:t>
      </w:r>
      <w:proofErr w:type="spellEnd"/>
      <w:r w:rsidRPr="00632192">
        <w:rPr>
          <w:rFonts w:ascii="Times New Roman" w:eastAsia="Times New Roman" w:hAnsi="Times New Roman" w:cs="Times New Roman" w:hint="cs"/>
          <w:rtl/>
        </w:rPr>
        <w:t xml:space="preserve"> تصرفت كمخلب </w:t>
      </w:r>
      <w:r w:rsidRPr="00632192">
        <w:rPr>
          <w:rFonts w:ascii="Times New Roman" w:eastAsia="Times New Roman" w:hAnsi="Times New Roman" w:cs="Times New Roman"/>
        </w:rPr>
        <w:t xml:space="preserve">NOO </w:t>
      </w:r>
      <w:proofErr w:type="spellStart"/>
      <w:r w:rsidRPr="00632192">
        <w:rPr>
          <w:rFonts w:ascii="Times New Roman" w:eastAsia="Times New Roman" w:hAnsi="Times New Roman" w:cs="Times New Roman"/>
        </w:rPr>
        <w:t>tridentates</w:t>
      </w:r>
      <w:proofErr w:type="spellEnd"/>
      <w:r w:rsidRPr="00632192">
        <w:rPr>
          <w:rFonts w:ascii="Times New Roman" w:eastAsia="Times New Roman" w:hAnsi="Times New Roman" w:cs="Times New Roman"/>
        </w:rPr>
        <w:t xml:space="preserve"> </w:t>
      </w:r>
      <w:r w:rsidRPr="00632192">
        <w:rPr>
          <w:rFonts w:ascii="Times New Roman" w:eastAsia="Times New Roman" w:hAnsi="Times New Roman" w:cs="Times New Roman" w:hint="cs"/>
          <w:rtl/>
          <w:lang w:val="en-US" w:bidi="ar-EG"/>
        </w:rPr>
        <w:t xml:space="preserve"> الذي ينسق مع أيونات المعادن من خلال </w:t>
      </w:r>
      <w:proofErr w:type="spellStart"/>
      <w:r w:rsidRPr="00632192">
        <w:rPr>
          <w:rFonts w:ascii="Times New Roman" w:eastAsia="Times New Roman" w:hAnsi="Times New Roman" w:cs="Times New Roman"/>
          <w:rtl/>
        </w:rPr>
        <w:t>ﻧﯿﺘﺮوﺟﯿﻦ</w:t>
      </w:r>
      <w:proofErr w:type="spellEnd"/>
      <w:r w:rsidRPr="00632192">
        <w:rPr>
          <w:rFonts w:ascii="Times New Roman" w:eastAsia="Times New Roman" w:hAnsi="Times New Roman" w:cs="Times New Roman"/>
          <w:spacing w:val="-1"/>
          <w:rtl/>
        </w:rPr>
        <w:t xml:space="preserve"> </w:t>
      </w:r>
      <w:proofErr w:type="spellStart"/>
      <w:r w:rsidRPr="00632192">
        <w:rPr>
          <w:rFonts w:ascii="Times New Roman" w:eastAsia="Times New Roman" w:hAnsi="Times New Roman" w:cs="Times New Roman"/>
          <w:rtl/>
        </w:rPr>
        <w:t>واﻷﻛﺴﺠﯿﻦ</w:t>
      </w:r>
      <w:proofErr w:type="spellEnd"/>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ﺗﻈﮭﺮ</w:t>
      </w:r>
      <w:proofErr w:type="spellEnd"/>
      <w:r w:rsidRPr="00632192">
        <w:rPr>
          <w:rFonts w:ascii="Times New Roman" w:eastAsia="Times New Roman" w:hAnsi="Times New Roman" w:cs="Times New Roman"/>
          <w:spacing w:val="-1"/>
          <w:rtl/>
        </w:rPr>
        <w:t xml:space="preserve"> </w:t>
      </w:r>
      <w:proofErr w:type="spellStart"/>
      <w:r w:rsidRPr="00632192">
        <w:rPr>
          <w:rFonts w:ascii="Times New Roman" w:eastAsia="Times New Roman" w:hAnsi="Times New Roman" w:cs="Times New Roman"/>
          <w:rtl/>
        </w:rPr>
        <w:t>اﻟﻘﺪرة</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ﻋﻠﻰ</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ﺗﻨﻈﯿﻒ</w:t>
      </w:r>
      <w:proofErr w:type="spellEnd"/>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ﺟﺬور</w:t>
      </w:r>
      <w:proofErr w:type="spellEnd"/>
      <w:r w:rsidRPr="00632192">
        <w:rPr>
          <w:rFonts w:ascii="Times New Roman" w:eastAsia="Times New Roman" w:hAnsi="Times New Roman" w:cs="Times New Roman" w:hint="cs"/>
          <w:rtl/>
        </w:rPr>
        <w:t xml:space="preserve"> </w:t>
      </w:r>
      <w:r w:rsidRPr="00632192">
        <w:rPr>
          <w:rFonts w:ascii="Times New Roman" w:eastAsia="Times New Roman" w:hAnsi="Times New Roman" w:cs="Times New Roman"/>
        </w:rPr>
        <w:t xml:space="preserve">DPPH </w:t>
      </w:r>
      <w:r w:rsidRPr="00632192">
        <w:rPr>
          <w:rFonts w:ascii="Times New Roman" w:eastAsia="Times New Roman" w:hAnsi="Times New Roman" w:cs="Times New Roman" w:hint="cs"/>
          <w:rtl/>
          <w:lang w:val="en-US" w:bidi="ar-EG"/>
        </w:rPr>
        <w:t xml:space="preserve"> أن جميع المركبات </w:t>
      </w:r>
      <w:proofErr w:type="spellStart"/>
      <w:r w:rsidRPr="00632192">
        <w:rPr>
          <w:rFonts w:ascii="Times New Roman" w:eastAsia="Times New Roman" w:hAnsi="Times New Roman" w:cs="Times New Roman"/>
          <w:rtl/>
        </w:rPr>
        <w:t>ﺗﻤﺘﻠﻚ</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ﻗﻮة</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ﻣﺜﺒﻄﺔ</w:t>
      </w:r>
      <w:proofErr w:type="spellEnd"/>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ﻣﻘﺎرﻧﺔ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ﺑﺎﻟﻤﻌﯿﺎر</w:t>
      </w:r>
      <w:proofErr w:type="spellEnd"/>
      <w:r w:rsidRPr="00632192">
        <w:rPr>
          <w:rFonts w:ascii="Times New Roman" w:eastAsia="Times New Roman" w:hAnsi="Times New Roman" w:cs="Times New Roman"/>
        </w:rPr>
        <w:t>.</w:t>
      </w:r>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ﺗﻢ</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إﺟﺮاء</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ﺗﻘﯿﯿﻢ</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اﻟﻨﺸﺎط</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اﻟﻤﻀﺎد</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ﻟﻠﺒﻜﺘﯿﺮﯾﺎ</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ﻟﻠﺮاﺑﻄﺎت</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واﻟﻤﺮﻛﺒﺎت</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ﺑﻮاﺳﻄﺔ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ﺗﻘﻨﯿﺔ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اﻻﻧﺘﺸﺎر</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اﻟﻘﺮﺻﻲ</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ﺿﺪ</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ﺳﻼﻻت</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ﻣﺨﺘﻠﻔﺔ</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ﻣﻦ</w:t>
      </w:r>
      <w:proofErr w:type="spellEnd"/>
      <w:r w:rsidRPr="00632192">
        <w:rPr>
          <w:rFonts w:ascii="Times New Roman" w:eastAsia="Times New Roman" w:hAnsi="Times New Roman" w:cs="Times New Roman" w:hint="cs"/>
          <w:rtl/>
        </w:rPr>
        <w:t xml:space="preserve"> </w:t>
      </w:r>
      <w:proofErr w:type="spellStart"/>
      <w:proofErr w:type="gramStart"/>
      <w:r w:rsidRPr="00632192">
        <w:rPr>
          <w:rFonts w:ascii="Times New Roman" w:eastAsia="Times New Roman" w:hAnsi="Times New Roman" w:cs="Times New Roman"/>
          <w:rtl/>
        </w:rPr>
        <w:t>اﻟﺒﻜﺘﯿﺮﯾﺎ</w:t>
      </w:r>
      <w:proofErr w:type="spellEnd"/>
      <w:r w:rsidRPr="00632192">
        <w:rPr>
          <w:rFonts w:ascii="Times New Roman" w:eastAsia="Times New Roman" w:hAnsi="Times New Roman" w:cs="Times New Roman"/>
          <w:spacing w:val="-2"/>
          <w:rtl/>
        </w:rPr>
        <w:t xml:space="preserve"> </w:t>
      </w:r>
      <w:r w:rsidRPr="00632192">
        <w:rPr>
          <w:rFonts w:ascii="Times New Roman" w:eastAsia="Times New Roman" w:hAnsi="Times New Roman" w:cs="Times New Roman"/>
        </w:rPr>
        <w:t>)</w:t>
      </w:r>
      <w:proofErr w:type="spellStart"/>
      <w:r w:rsidRPr="00632192">
        <w:rPr>
          <w:rFonts w:ascii="Times New Roman" w:eastAsia="Times New Roman" w:hAnsi="Times New Roman" w:cs="Times New Roman"/>
          <w:rtl/>
        </w:rPr>
        <w:t>ﻣﻮﺟﺒﺔ</w:t>
      </w:r>
      <w:proofErr w:type="spellEnd"/>
      <w:proofErr w:type="gram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اﻟﺠﺮام</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وﺳﺎﻟﺒﺔ</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اﻟﺠﺮام</w:t>
      </w:r>
      <w:proofErr w:type="spellEnd"/>
      <w:r w:rsidRPr="00632192">
        <w:rPr>
          <w:rFonts w:ascii="Times New Roman" w:eastAsia="Times New Roman" w:hAnsi="Times New Roman" w:cs="Times New Roman"/>
        </w:rPr>
        <w:t>.(</w:t>
      </w:r>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ﺗﻢ</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ﺣﺴﺎب</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اﻟﮭﻨﺪﺳﺔ</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اﻟﻤﺤﺴﻨﺔ</w:t>
      </w:r>
      <w:proofErr w:type="spellEnd"/>
      <w:r w:rsidRPr="00632192">
        <w:rPr>
          <w:rFonts w:ascii="Times New Roman" w:eastAsia="Times New Roman" w:hAnsi="Times New Roman" w:cs="Times New Roman"/>
          <w:rtl/>
        </w:rPr>
        <w:t>،</w:t>
      </w:r>
      <w:r w:rsidRPr="00632192">
        <w:rPr>
          <w:rFonts w:ascii="Times New Roman" w:eastAsia="Times New Roman" w:hAnsi="Times New Roman" w:cs="Times New Roman" w:hint="cs"/>
          <w:rtl/>
        </w:rPr>
        <w:t xml:space="preserve"> وشحنة </w:t>
      </w:r>
      <w:r w:rsidRPr="00632192">
        <w:rPr>
          <w:rFonts w:ascii="Times New Roman" w:eastAsia="Times New Roman" w:hAnsi="Times New Roman" w:cs="Times New Roman"/>
        </w:rPr>
        <w:t xml:space="preserve">Mulliken </w:t>
      </w:r>
      <w:r w:rsidRPr="00632192">
        <w:rPr>
          <w:rFonts w:ascii="Times New Roman" w:eastAsia="Times New Roman" w:hAnsi="Times New Roman" w:cs="Times New Roman"/>
          <w:rtl/>
        </w:rPr>
        <w:t>،</w:t>
      </w:r>
      <w:r w:rsidRPr="00632192">
        <w:rPr>
          <w:rFonts w:ascii="Times New Roman" w:eastAsia="Times New Roman" w:hAnsi="Times New Roman" w:cs="Times New Roman" w:hint="cs"/>
          <w:rtl/>
        </w:rPr>
        <w:t xml:space="preserve"> </w:t>
      </w:r>
      <w:proofErr w:type="spellStart"/>
      <w:r w:rsidRPr="00632192">
        <w:rPr>
          <w:rFonts w:ascii="Times New Roman" w:eastAsia="Times New Roman" w:hAnsi="Times New Roman" w:cs="Times New Roman"/>
          <w:rtl/>
        </w:rPr>
        <w:t>وﺧﺮاﺋﻂ</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اﻟﺠﮭﺪ</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اﻟﻜﮭﺮوﺳﺘﺎﺗﯿﻜﻲ</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اﻟﺠﺰﯾﺌﻲ</w:t>
      </w:r>
      <w:proofErr w:type="spellEnd"/>
      <w:r w:rsidRPr="00632192">
        <w:rPr>
          <w:rFonts w:ascii="Times New Roman" w:eastAsia="Times New Roman" w:hAnsi="Times New Roman" w:cs="Times New Roman" w:hint="cs"/>
          <w:rtl/>
        </w:rPr>
        <w:t xml:space="preserve"> </w:t>
      </w:r>
      <w:r w:rsidRPr="00632192">
        <w:rPr>
          <w:rFonts w:ascii="Times New Roman" w:eastAsia="Times New Roman" w:hAnsi="Times New Roman" w:cs="Times New Roman"/>
        </w:rPr>
        <w:t>(MEP)</w:t>
      </w:r>
      <w:r w:rsidRPr="00632192">
        <w:rPr>
          <w:rFonts w:ascii="Times New Roman" w:eastAsia="Times New Roman" w:hAnsi="Times New Roman" w:cs="Times New Roman" w:hint="cs"/>
          <w:rtl/>
          <w:lang w:val="en-US" w:bidi="ar-EG"/>
        </w:rPr>
        <w:t xml:space="preserve"> </w:t>
      </w:r>
      <w:proofErr w:type="spellStart"/>
      <w:r w:rsidRPr="00632192">
        <w:rPr>
          <w:rFonts w:ascii="Times New Roman" w:eastAsia="Times New Roman" w:hAnsi="Times New Roman" w:cs="Times New Roman"/>
          <w:rtl/>
        </w:rPr>
        <w:t>واﻟﻤﺪارات</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اﻟﺠﺰﯾﺌﯿﺔ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اﻟﺤﺪودﯾﺔ</w:t>
      </w:r>
      <w:proofErr w:type="spellEnd"/>
      <w:r w:rsidRPr="00632192">
        <w:rPr>
          <w:rFonts w:ascii="Times New Roman" w:eastAsia="Times New Roman" w:hAnsi="Times New Roman" w:cs="Times New Roman" w:hint="cs"/>
          <w:rtl/>
        </w:rPr>
        <w:t xml:space="preserve"> </w:t>
      </w:r>
      <w:r w:rsidRPr="00632192">
        <w:rPr>
          <w:rFonts w:ascii="Times New Roman" w:eastAsia="Times New Roman" w:hAnsi="Times New Roman" w:cs="Times New Roman"/>
        </w:rPr>
        <w:t xml:space="preserve">(FMO) </w:t>
      </w:r>
      <w:proofErr w:type="spellStart"/>
      <w:r w:rsidRPr="00632192">
        <w:rPr>
          <w:rFonts w:ascii="Times New Roman" w:eastAsia="Times New Roman" w:hAnsi="Times New Roman" w:cs="Times New Roman"/>
          <w:rtl/>
        </w:rPr>
        <w:t>ﺑﺎﺳﺘﺨﺪام</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ﻧﻈﺮﯾﺔ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اﻟﻜﺜﺎﻓﺔ</w:t>
      </w:r>
      <w:proofErr w:type="spellEnd"/>
      <w:r w:rsidRPr="00632192">
        <w:rPr>
          <w:rFonts w:ascii="Times New Roman" w:eastAsia="Times New Roman" w:hAnsi="Times New Roman" w:cs="Times New Roman"/>
          <w:rtl/>
        </w:rPr>
        <w:t xml:space="preserve"> </w:t>
      </w:r>
      <w:proofErr w:type="spellStart"/>
      <w:r w:rsidRPr="00632192">
        <w:rPr>
          <w:rFonts w:ascii="Times New Roman" w:eastAsia="Times New Roman" w:hAnsi="Times New Roman" w:cs="Times New Roman"/>
          <w:rtl/>
        </w:rPr>
        <w:t>اﻟﻮظﯿﻔﯿﺔ</w:t>
      </w:r>
      <w:proofErr w:type="spellEnd"/>
      <w:r w:rsidRPr="00632192">
        <w:rPr>
          <w:rFonts w:ascii="Times New Roman" w:eastAsia="Times New Roman" w:hAnsi="Times New Roman" w:cs="Times New Roman"/>
          <w:rtl/>
        </w:rPr>
        <w:t xml:space="preserve"> </w:t>
      </w:r>
      <w:r w:rsidRPr="00632192">
        <w:rPr>
          <w:rFonts w:ascii="Times New Roman" w:eastAsia="Times New Roman" w:hAnsi="Times New Roman" w:cs="Times New Roman"/>
        </w:rPr>
        <w:t>(DFT)</w:t>
      </w:r>
      <w:r w:rsidRPr="00632192">
        <w:rPr>
          <w:rFonts w:ascii="Times New Roman" w:eastAsia="Times New Roman" w:hAnsi="Times New Roman" w:cs="Times New Roman" w:hint="cs"/>
          <w:rtl/>
          <w:lang w:bidi="ar-EG"/>
        </w:rPr>
        <w:t xml:space="preserve"> مع </w:t>
      </w:r>
      <w:r w:rsidRPr="00632192">
        <w:rPr>
          <w:rFonts w:ascii="Times New Roman" w:eastAsia="Times New Roman" w:hAnsi="Times New Roman" w:cs="Times New Roman"/>
          <w:lang w:bidi="ar-EG"/>
        </w:rPr>
        <w:t xml:space="preserve"> .B3LYP LanL2D</w:t>
      </w:r>
    </w:p>
    <w:p w14:paraId="004F19A6" w14:textId="77777777" w:rsidR="00304B99" w:rsidRPr="00632192" w:rsidRDefault="00304B99" w:rsidP="00632192">
      <w:pPr>
        <w:widowControl w:val="0"/>
        <w:autoSpaceDE w:val="0"/>
        <w:autoSpaceDN w:val="0"/>
        <w:bidi/>
        <w:spacing w:before="91" w:after="0" w:line="360" w:lineRule="auto"/>
        <w:ind w:left="-737" w:right="-737"/>
        <w:jc w:val="both"/>
        <w:rPr>
          <w:rFonts w:ascii="Times New Roman" w:eastAsia="Times New Roman" w:hAnsi="Times New Roman" w:cs="Times New Roman"/>
        </w:rPr>
      </w:pPr>
      <w:proofErr w:type="spellStart"/>
      <w:r w:rsidRPr="00632192">
        <w:rPr>
          <w:rFonts w:ascii="Times New Roman" w:eastAsia="Times New Roman" w:hAnsi="Times New Roman" w:cs="Times New Roman"/>
          <w:spacing w:val="-5"/>
          <w:rtl/>
        </w:rPr>
        <w:t>ﺗﻢ</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اﺟﺮاء</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دراﺳﺎت</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اﻻرﺳﺎء</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اﻟﺠﺰﯾﺌﻲ</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ﻓﻲ</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ﻣﻮﻗﻊ</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اﻟﻨﺸﻂ</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hint="cs"/>
          <w:rtl/>
        </w:rPr>
        <w:t>ﻟﺒﺮوﺗﯿﻦ</w:t>
      </w:r>
      <w:proofErr w:type="spellEnd"/>
      <w:r w:rsidRPr="00632192">
        <w:rPr>
          <w:rFonts w:ascii="Times New Roman" w:eastAsia="Times New Roman" w:hAnsi="Times New Roman" w:cs="Times New Roman" w:hint="cs"/>
          <w:spacing w:val="-6"/>
          <w:rtl/>
        </w:rPr>
        <w:t xml:space="preserve"> </w:t>
      </w:r>
      <w:proofErr w:type="gramStart"/>
      <w:r w:rsidRPr="00632192">
        <w:rPr>
          <w:rFonts w:ascii="Times New Roman" w:eastAsia="Times New Roman" w:hAnsi="Times New Roman" w:cs="Times New Roman"/>
          <w:spacing w:val="-6"/>
          <w:rtl/>
        </w:rPr>
        <w:t>كورونا</w:t>
      </w:r>
      <w:r w:rsidRPr="00632192">
        <w:rPr>
          <w:rFonts w:ascii="Times New Roman" w:eastAsia="Times New Roman" w:hAnsi="Times New Roman" w:cs="Times New Roman"/>
          <w:spacing w:val="-6"/>
        </w:rPr>
        <w:t xml:space="preserve"> </w:t>
      </w:r>
      <w:r w:rsidRPr="00632192">
        <w:rPr>
          <w:rFonts w:ascii="Times New Roman" w:eastAsia="Times New Roman" w:hAnsi="Times New Roman" w:cs="Times New Roman" w:hint="cs"/>
          <w:spacing w:val="-6"/>
          <w:rtl/>
          <w:lang w:bidi="ar-DZ"/>
        </w:rPr>
        <w:t xml:space="preserve"> </w:t>
      </w:r>
      <w:proofErr w:type="spellStart"/>
      <w:r w:rsidRPr="00632192">
        <w:rPr>
          <w:rFonts w:ascii="Times New Roman" w:eastAsia="Times New Roman" w:hAnsi="Times New Roman" w:cs="Times New Roman"/>
        </w:rPr>
        <w:t>Mpro</w:t>
      </w:r>
      <w:proofErr w:type="spellEnd"/>
      <w:proofErr w:type="gram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ﻣﻦ</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أﺟﻞ</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ﺗﻨﺒﺎ</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ﺑﺎﻟﺗﻔﺎﻋﻞ</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اﻟﻤﺤﺘﻤ</w:t>
      </w:r>
      <w:r w:rsidRPr="00632192">
        <w:rPr>
          <w:rFonts w:ascii="Times New Roman" w:eastAsia="Times New Roman" w:hAnsi="Times New Roman" w:cs="Times New Roman" w:hint="cs"/>
          <w:rtl/>
        </w:rPr>
        <w:t>ل</w:t>
      </w:r>
      <w:proofErr w:type="spellEnd"/>
      <w:r w:rsidRPr="00632192">
        <w:rPr>
          <w:rFonts w:ascii="Times New Roman" w:eastAsia="Times New Roman" w:hAnsi="Times New Roman" w:cs="Times New Roman" w:hint="cs"/>
          <w:rtl/>
        </w:rPr>
        <w:t xml:space="preserve"> ,</w:t>
      </w:r>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اﻟﻨﺘﺎﺋﺞ</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اﻟﺘﻲ</w:t>
      </w:r>
      <w:proofErr w:type="spellEnd"/>
      <w:r w:rsidRPr="00632192">
        <w:rPr>
          <w:rFonts w:ascii="Times New Roman" w:eastAsia="Times New Roman" w:hAnsi="Times New Roman" w:cs="Times New Roman"/>
          <w:spacing w:val="-2"/>
          <w:rtl/>
        </w:rPr>
        <w:t xml:space="preserve"> </w:t>
      </w:r>
      <w:proofErr w:type="spellStart"/>
      <w:r w:rsidRPr="00632192">
        <w:rPr>
          <w:rFonts w:ascii="Times New Roman" w:eastAsia="Times New Roman" w:hAnsi="Times New Roman" w:cs="Times New Roman"/>
          <w:rtl/>
        </w:rPr>
        <w:t>ﺗﻢ</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اﻟﺤﺼﻮل</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ﻋﻠﯿﮭﺎ</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ﻣﺸﺠﻌﺔ</w:t>
      </w:r>
      <w:proofErr w:type="spellEnd"/>
      <w:r w:rsidRPr="00632192">
        <w:rPr>
          <w:rFonts w:ascii="Times New Roman" w:eastAsia="Times New Roman" w:hAnsi="Times New Roman" w:cs="Times New Roman"/>
        </w:rPr>
        <w:t xml:space="preserve"> </w:t>
      </w:r>
      <w:proofErr w:type="spellStart"/>
      <w:r w:rsidRPr="00632192">
        <w:rPr>
          <w:rFonts w:ascii="Times New Roman" w:eastAsia="Times New Roman" w:hAnsi="Times New Roman" w:cs="Times New Roman"/>
          <w:rtl/>
        </w:rPr>
        <w:t>وﺗﻈﮭﺮ</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اﻧﺎ</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ھﺬه</w:t>
      </w:r>
      <w:proofErr w:type="spellEnd"/>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اﻟﺠﺰﯾﺌﺎت</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ﯾﻤﻜﻦ</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اﺳﺘﺨﺪاﻣﮭﺎ</w:t>
      </w:r>
      <w:proofErr w:type="spellEnd"/>
      <w:r w:rsidRPr="00632192">
        <w:rPr>
          <w:rFonts w:ascii="Times New Roman" w:eastAsia="Times New Roman" w:hAnsi="Times New Roman" w:cs="Times New Roman"/>
          <w:spacing w:val="-4"/>
          <w:rtl/>
        </w:rPr>
        <w:t xml:space="preserve"> </w:t>
      </w:r>
      <w:proofErr w:type="spellStart"/>
      <w:r w:rsidRPr="00632192">
        <w:rPr>
          <w:rFonts w:ascii="Times New Roman" w:eastAsia="Times New Roman" w:hAnsi="Times New Roman" w:cs="Times New Roman"/>
          <w:rtl/>
        </w:rPr>
        <w:t>ﻋﻼﺟﯿﺎ</w:t>
      </w:r>
      <w:proofErr w:type="spellEnd"/>
      <w:r w:rsidRPr="00632192">
        <w:rPr>
          <w:rFonts w:ascii="Times New Roman" w:eastAsia="Times New Roman" w:hAnsi="Times New Roman" w:cs="Times New Roman"/>
        </w:rPr>
        <w:t>.</w:t>
      </w:r>
    </w:p>
    <w:p w14:paraId="7175BECB" w14:textId="77777777" w:rsidR="00304B99" w:rsidRPr="00632192" w:rsidRDefault="00304B99" w:rsidP="00632192">
      <w:pPr>
        <w:widowControl w:val="0"/>
        <w:autoSpaceDE w:val="0"/>
        <w:autoSpaceDN w:val="0"/>
        <w:bidi/>
        <w:spacing w:before="91" w:after="0" w:line="360" w:lineRule="auto"/>
        <w:ind w:left="-737" w:right="-737"/>
        <w:jc w:val="both"/>
        <w:rPr>
          <w:rFonts w:ascii="Times New Roman" w:eastAsia="Times New Roman" w:hAnsi="Times New Roman" w:cs="Times New Roman"/>
        </w:rPr>
      </w:pPr>
      <w:proofErr w:type="spellStart"/>
      <w:r w:rsidRPr="00632192">
        <w:rPr>
          <w:rFonts w:ascii="Times New Roman" w:eastAsia="Times New Roman" w:hAnsi="Times New Roman" w:cs="Times New Roman"/>
          <w:b/>
          <w:bCs/>
          <w:spacing w:val="-2"/>
          <w:rtl/>
        </w:rPr>
        <w:t>اﻟﻜﻠﻤﺎت</w:t>
      </w:r>
      <w:proofErr w:type="spellEnd"/>
      <w:r w:rsidRPr="00632192">
        <w:rPr>
          <w:rFonts w:ascii="Times New Roman" w:eastAsia="Times New Roman" w:hAnsi="Times New Roman" w:cs="Times New Roman"/>
          <w:b/>
          <w:bCs/>
          <w:spacing w:val="-5"/>
          <w:rtl/>
        </w:rPr>
        <w:t xml:space="preserve"> </w:t>
      </w:r>
      <w:proofErr w:type="spellStart"/>
      <w:r w:rsidRPr="00632192">
        <w:rPr>
          <w:rFonts w:ascii="Times New Roman" w:eastAsia="Times New Roman" w:hAnsi="Times New Roman" w:cs="Times New Roman"/>
          <w:b/>
          <w:bCs/>
          <w:rtl/>
        </w:rPr>
        <w:t>اﻟﻤﻔﺘﺎﺣﯿﺔ</w:t>
      </w:r>
      <w:proofErr w:type="spellEnd"/>
      <w:r w:rsidRPr="00632192">
        <w:rPr>
          <w:rFonts w:ascii="Times New Roman" w:eastAsia="Times New Roman" w:hAnsi="Times New Roman" w:cs="Times New Roman"/>
          <w:b/>
          <w:bCs/>
        </w:rPr>
        <w:t>:</w:t>
      </w:r>
      <w:r w:rsidRPr="00632192">
        <w:rPr>
          <w:rFonts w:ascii="Times New Roman" w:eastAsia="Times New Roman" w:hAnsi="Times New Roman" w:cs="Times New Roman"/>
          <w:spacing w:val="-3"/>
          <w:rtl/>
        </w:rPr>
        <w:t xml:space="preserve"> </w:t>
      </w:r>
      <w:proofErr w:type="spellStart"/>
      <w:r w:rsidRPr="00632192">
        <w:rPr>
          <w:rFonts w:ascii="Times New Roman" w:eastAsia="Times New Roman" w:hAnsi="Times New Roman" w:cs="Times New Roman"/>
          <w:rtl/>
        </w:rPr>
        <w:t>ﻗﻮاﻋﺪ</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ﺷﯿﻒ</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ﻣﺠﻤﻌﺎت</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اﻟﺘﺤﻠﯿﻞ</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اﻟﻄﯿﻔﻲ</w:t>
      </w:r>
      <w:proofErr w:type="spellEnd"/>
      <w:r w:rsidRPr="00632192">
        <w:rPr>
          <w:rFonts w:ascii="Times New Roman" w:eastAsia="Times New Roman" w:hAnsi="Times New Roman" w:cs="Times New Roman"/>
          <w:rtl/>
        </w:rPr>
        <w:t>،</w:t>
      </w:r>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ﻣﻀﺎدات</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اﻷﻛﺴﺪة</w:t>
      </w:r>
      <w:proofErr w:type="spellEnd"/>
      <w:r w:rsidRPr="00632192">
        <w:rPr>
          <w:rFonts w:ascii="Times New Roman" w:eastAsia="Times New Roman" w:hAnsi="Times New Roman" w:cs="Times New Roman"/>
          <w:rtl/>
        </w:rPr>
        <w:t>،</w:t>
      </w:r>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ﻣﻀﺎد</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ﻟﻠﺠﺮاﺛﯿﻢ</w:t>
      </w:r>
      <w:proofErr w:type="spellEnd"/>
      <w:r w:rsidRPr="00632192">
        <w:rPr>
          <w:rFonts w:ascii="Times New Roman" w:eastAsia="Times New Roman" w:hAnsi="Times New Roman" w:cs="Times New Roman"/>
          <w:rtl/>
        </w:rPr>
        <w:t>،</w:t>
      </w:r>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اﻻرﺳﺎء</w:t>
      </w:r>
      <w:proofErr w:type="spell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اﻟﺠﺰﯾﻨﻲ</w:t>
      </w:r>
      <w:proofErr w:type="spellEnd"/>
      <w:r w:rsidRPr="00632192">
        <w:rPr>
          <w:rFonts w:ascii="Times New Roman" w:eastAsia="Times New Roman" w:hAnsi="Times New Roman" w:cs="Times New Roman"/>
          <w:spacing w:val="-6"/>
          <w:rtl/>
        </w:rPr>
        <w:t xml:space="preserve"> </w:t>
      </w:r>
      <w:proofErr w:type="gramStart"/>
      <w:r w:rsidRPr="00632192">
        <w:rPr>
          <w:rFonts w:ascii="Times New Roman" w:eastAsia="Times New Roman" w:hAnsi="Times New Roman" w:cs="Times New Roman"/>
        </w:rPr>
        <w:t>DET</w:t>
      </w:r>
      <w:r w:rsidRPr="00632192">
        <w:rPr>
          <w:rFonts w:ascii="Times New Roman" w:eastAsia="Times New Roman" w:hAnsi="Times New Roman" w:cs="Times New Roman"/>
          <w:spacing w:val="-6"/>
          <w:rtl/>
        </w:rPr>
        <w:t xml:space="preserve"> </w:t>
      </w:r>
      <w:r w:rsidRPr="00632192">
        <w:rPr>
          <w:rFonts w:ascii="Times New Roman" w:eastAsia="Times New Roman" w:hAnsi="Times New Roman" w:cs="Times New Roman"/>
          <w:rtl/>
        </w:rPr>
        <w:t>،</w:t>
      </w:r>
      <w:proofErr w:type="gramEnd"/>
      <w:r w:rsidRPr="00632192">
        <w:rPr>
          <w:rFonts w:ascii="Times New Roman" w:eastAsia="Times New Roman" w:hAnsi="Times New Roman" w:cs="Times New Roman"/>
          <w:spacing w:val="-5"/>
          <w:rtl/>
        </w:rPr>
        <w:t xml:space="preserve"> </w:t>
      </w:r>
      <w:proofErr w:type="spellStart"/>
      <w:r w:rsidRPr="00632192">
        <w:rPr>
          <w:rFonts w:ascii="Times New Roman" w:eastAsia="Times New Roman" w:hAnsi="Times New Roman" w:cs="Times New Roman"/>
          <w:rtl/>
        </w:rPr>
        <w:t>اﻻﻟﺘﺤﺎم</w:t>
      </w:r>
      <w:proofErr w:type="spellEnd"/>
      <w:r w:rsidRPr="00632192">
        <w:rPr>
          <w:rFonts w:ascii="Times New Roman" w:eastAsia="Times New Roman" w:hAnsi="Times New Roman" w:cs="Times New Roman"/>
          <w:spacing w:val="-6"/>
          <w:rtl/>
        </w:rPr>
        <w:t xml:space="preserve"> </w:t>
      </w:r>
      <w:proofErr w:type="spellStart"/>
      <w:r w:rsidRPr="00632192">
        <w:rPr>
          <w:rFonts w:ascii="Times New Roman" w:eastAsia="Times New Roman" w:hAnsi="Times New Roman" w:cs="Times New Roman"/>
          <w:rtl/>
        </w:rPr>
        <w:t>اﻟﺠﺰﯾﺌﻲ</w:t>
      </w:r>
      <w:proofErr w:type="spellEnd"/>
    </w:p>
    <w:sectPr w:rsidR="00304B99" w:rsidRPr="00632192" w:rsidSect="00DE735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0BF2C" w14:textId="77777777" w:rsidR="00475CF5" w:rsidRDefault="00475CF5" w:rsidP="00FE3F37">
      <w:pPr>
        <w:spacing w:after="0" w:line="240" w:lineRule="auto"/>
      </w:pPr>
      <w:r>
        <w:separator/>
      </w:r>
    </w:p>
  </w:endnote>
  <w:endnote w:type="continuationSeparator" w:id="0">
    <w:p w14:paraId="7CF45A66" w14:textId="77777777" w:rsidR="00475CF5" w:rsidRDefault="00475CF5" w:rsidP="00FE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E8E8" w14:textId="77777777" w:rsidR="00632192" w:rsidRDefault="006321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8B50A" w14:textId="77777777" w:rsidR="00475CF5" w:rsidRDefault="00475CF5" w:rsidP="00FE3F37">
      <w:pPr>
        <w:spacing w:after="0" w:line="240" w:lineRule="auto"/>
      </w:pPr>
      <w:r>
        <w:separator/>
      </w:r>
    </w:p>
  </w:footnote>
  <w:footnote w:type="continuationSeparator" w:id="0">
    <w:p w14:paraId="2BD983CE" w14:textId="77777777" w:rsidR="00475CF5" w:rsidRDefault="00475CF5" w:rsidP="00FE3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8C42D" w14:textId="22ECFB9B" w:rsidR="005E38DE" w:rsidRPr="00BA5E9D" w:rsidRDefault="005E38DE" w:rsidP="00076EB3">
    <w:pPr>
      <w:tabs>
        <w:tab w:val="left" w:pos="1395"/>
        <w:tab w:val="center" w:pos="4665"/>
      </w:tabs>
      <w:rPr>
        <w:rFonts w:ascii="TimesNewRomanPS-BoldMT" w:eastAsia="Times New Roman" w:hAnsi="TimesNewRomanPS-BoldMT" w:cs="Times New Roman"/>
        <w:b/>
        <w:bCs/>
        <w:color w:val="000000"/>
        <w:sz w:val="28"/>
        <w:szCs w:val="28"/>
      </w:rPr>
    </w:pPr>
    <w:r>
      <w:rPr>
        <w:rFonts w:ascii="TimesNewRomanPS-BoldMT" w:eastAsia="Times New Roman" w:hAnsi="TimesNewRomanPS-BoldMT" w:cs="Times New Roman"/>
        <w:b/>
        <w:bCs/>
        <w:color w:val="000000"/>
        <w:sz w:val="28"/>
        <w:szCs w:val="28"/>
      </w:rPr>
      <w:tab/>
    </w:r>
    <w:r>
      <w:rPr>
        <w:rFonts w:ascii="TimesNewRomanPS-BoldMT" w:eastAsia="Times New Roman" w:hAnsi="TimesNewRomanPS-BoldMT" w:cs="Times New Roman"/>
        <w:b/>
        <w:bCs/>
        <w:color w:val="000000"/>
        <w:sz w:val="28"/>
        <w:szCs w:val="28"/>
      </w:rPr>
      <w:tab/>
    </w:r>
    <w:r w:rsidRPr="00BA5E9D">
      <w:rPr>
        <w:rFonts w:ascii="TimesNewRomanPS-BoldMT" w:eastAsia="Times New Roman" w:hAnsi="TimesNewRomanPS-BoldMT" w:cs="Times New Roman"/>
        <w:b/>
        <w:bCs/>
        <w:color w:val="000000"/>
        <w:sz w:val="28"/>
        <w:szCs w:val="28"/>
      </w:rPr>
      <w:t>République Algérienne Démocratique et Populaire</w:t>
    </w:r>
  </w:p>
  <w:p w14:paraId="352AB9AE" w14:textId="77777777" w:rsidR="005E38DE" w:rsidRDefault="005E38DE" w:rsidP="0000679A">
    <w:pPr>
      <w:jc w:val="center"/>
      <w:rPr>
        <w:rFonts w:ascii="TimesNewRomanPSMT" w:eastAsia="Times New Roman" w:hAnsi="TimesNewRomanPSMT" w:cs="Times New Roman"/>
        <w:color w:val="000000"/>
        <w:sz w:val="28"/>
        <w:szCs w:val="28"/>
      </w:rPr>
    </w:pPr>
    <w:r w:rsidRPr="00BA5E9D">
      <w:rPr>
        <w:rFonts w:ascii="TimesNewRomanPSMT" w:eastAsia="Times New Roman" w:hAnsi="TimesNewRomanPSMT" w:cs="Times New Roman"/>
        <w:color w:val="000000"/>
        <w:sz w:val="28"/>
        <w:szCs w:val="28"/>
      </w:rPr>
      <w:t>Ministère de l’enseignement supérieur et de la recherche scientifique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5719" w14:textId="77777777" w:rsidR="005E38DE" w:rsidRDefault="005E38DE" w:rsidP="00304B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C29"/>
    <w:multiLevelType w:val="hybridMultilevel"/>
    <w:tmpl w:val="6856496C"/>
    <w:lvl w:ilvl="0" w:tplc="BEFEB93A">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10634861"/>
    <w:multiLevelType w:val="multilevel"/>
    <w:tmpl w:val="063A487E"/>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11F95"/>
    <w:multiLevelType w:val="hybridMultilevel"/>
    <w:tmpl w:val="C422FB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4B58FE"/>
    <w:multiLevelType w:val="hybridMultilevel"/>
    <w:tmpl w:val="9E709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F23760"/>
    <w:multiLevelType w:val="hybridMultilevel"/>
    <w:tmpl w:val="607E4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F705CA"/>
    <w:multiLevelType w:val="hybridMultilevel"/>
    <w:tmpl w:val="D31A0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D2148B"/>
    <w:multiLevelType w:val="hybridMultilevel"/>
    <w:tmpl w:val="DE62DF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3A14FA"/>
    <w:multiLevelType w:val="hybridMultilevel"/>
    <w:tmpl w:val="6DEA40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1241F3"/>
    <w:multiLevelType w:val="hybridMultilevel"/>
    <w:tmpl w:val="6298E6FE"/>
    <w:lvl w:ilvl="0" w:tplc="C5027052">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nsid w:val="7F430EC1"/>
    <w:multiLevelType w:val="hybridMultilevel"/>
    <w:tmpl w:val="A3A68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7"/>
  </w:num>
  <w:num w:numId="7">
    <w:abstractNumId w:val="0"/>
  </w:num>
  <w:num w:numId="8">
    <w:abstractNumId w:val="1"/>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EG" w:vendorID="64" w:dllVersion="6" w:nlCheck="1" w:checkStyle="0"/>
  <w:activeWritingStyle w:appName="MSWord" w:lang="fr-FR" w:vendorID="64" w:dllVersion="6" w:nlCheck="1" w:checkStyle="1"/>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ar-EG"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6" w:nlCheck="1" w:checkStyle="0"/>
  <w:activeWritingStyle w:appName="MSWord" w:lang="ar-SA"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ar-SA"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9D"/>
    <w:rsid w:val="0000679A"/>
    <w:rsid w:val="00006EB8"/>
    <w:rsid w:val="000074C4"/>
    <w:rsid w:val="00015465"/>
    <w:rsid w:val="00017300"/>
    <w:rsid w:val="000178A7"/>
    <w:rsid w:val="00017BA2"/>
    <w:rsid w:val="00026FF3"/>
    <w:rsid w:val="0003003E"/>
    <w:rsid w:val="00033734"/>
    <w:rsid w:val="0003610D"/>
    <w:rsid w:val="00042D60"/>
    <w:rsid w:val="000440E5"/>
    <w:rsid w:val="000475ED"/>
    <w:rsid w:val="00053230"/>
    <w:rsid w:val="00055B90"/>
    <w:rsid w:val="000663BA"/>
    <w:rsid w:val="00067333"/>
    <w:rsid w:val="00071325"/>
    <w:rsid w:val="00076325"/>
    <w:rsid w:val="00076EB3"/>
    <w:rsid w:val="00083AF6"/>
    <w:rsid w:val="000873BE"/>
    <w:rsid w:val="0009510E"/>
    <w:rsid w:val="0009785D"/>
    <w:rsid w:val="000A0924"/>
    <w:rsid w:val="000A1D79"/>
    <w:rsid w:val="000A24E5"/>
    <w:rsid w:val="000B2F23"/>
    <w:rsid w:val="000B56BB"/>
    <w:rsid w:val="000D0527"/>
    <w:rsid w:val="000D1373"/>
    <w:rsid w:val="000E155D"/>
    <w:rsid w:val="000E26F8"/>
    <w:rsid w:val="000F2F67"/>
    <w:rsid w:val="000F3271"/>
    <w:rsid w:val="000F4628"/>
    <w:rsid w:val="000F7318"/>
    <w:rsid w:val="00100225"/>
    <w:rsid w:val="001055F9"/>
    <w:rsid w:val="00105617"/>
    <w:rsid w:val="001074B8"/>
    <w:rsid w:val="00107ECA"/>
    <w:rsid w:val="00114438"/>
    <w:rsid w:val="00114A20"/>
    <w:rsid w:val="0012566E"/>
    <w:rsid w:val="001256F6"/>
    <w:rsid w:val="001377DA"/>
    <w:rsid w:val="00150C01"/>
    <w:rsid w:val="00160331"/>
    <w:rsid w:val="00162117"/>
    <w:rsid w:val="001659DF"/>
    <w:rsid w:val="001829E7"/>
    <w:rsid w:val="0018524D"/>
    <w:rsid w:val="001903CD"/>
    <w:rsid w:val="00192128"/>
    <w:rsid w:val="00192E94"/>
    <w:rsid w:val="001934C4"/>
    <w:rsid w:val="0019583D"/>
    <w:rsid w:val="00197BD8"/>
    <w:rsid w:val="001A5FE1"/>
    <w:rsid w:val="001B07ED"/>
    <w:rsid w:val="001B0FC8"/>
    <w:rsid w:val="001B3EAB"/>
    <w:rsid w:val="001B49BB"/>
    <w:rsid w:val="001B5867"/>
    <w:rsid w:val="001C231E"/>
    <w:rsid w:val="001C49AE"/>
    <w:rsid w:val="001D15FD"/>
    <w:rsid w:val="001E4841"/>
    <w:rsid w:val="001E48EE"/>
    <w:rsid w:val="00211888"/>
    <w:rsid w:val="0021466E"/>
    <w:rsid w:val="00216AFB"/>
    <w:rsid w:val="002372DD"/>
    <w:rsid w:val="00240088"/>
    <w:rsid w:val="00253712"/>
    <w:rsid w:val="00257121"/>
    <w:rsid w:val="00261777"/>
    <w:rsid w:val="0026473C"/>
    <w:rsid w:val="00264D40"/>
    <w:rsid w:val="002717BC"/>
    <w:rsid w:val="002746AF"/>
    <w:rsid w:val="00275305"/>
    <w:rsid w:val="0027555D"/>
    <w:rsid w:val="0027656C"/>
    <w:rsid w:val="00285B60"/>
    <w:rsid w:val="00285E6A"/>
    <w:rsid w:val="00292797"/>
    <w:rsid w:val="002949B1"/>
    <w:rsid w:val="002A0434"/>
    <w:rsid w:val="002A1C38"/>
    <w:rsid w:val="002A235A"/>
    <w:rsid w:val="002A317D"/>
    <w:rsid w:val="002A7B16"/>
    <w:rsid w:val="002B4C3A"/>
    <w:rsid w:val="002B5E51"/>
    <w:rsid w:val="002B6770"/>
    <w:rsid w:val="002B7D8A"/>
    <w:rsid w:val="002C2739"/>
    <w:rsid w:val="002C56D7"/>
    <w:rsid w:val="002C56FC"/>
    <w:rsid w:val="002D4DA0"/>
    <w:rsid w:val="002E27F6"/>
    <w:rsid w:val="002E2D58"/>
    <w:rsid w:val="002E349A"/>
    <w:rsid w:val="002E4AA7"/>
    <w:rsid w:val="002E4D2C"/>
    <w:rsid w:val="002F0117"/>
    <w:rsid w:val="002F1DA1"/>
    <w:rsid w:val="00304B99"/>
    <w:rsid w:val="00310689"/>
    <w:rsid w:val="00312EC6"/>
    <w:rsid w:val="003134A7"/>
    <w:rsid w:val="003160B2"/>
    <w:rsid w:val="00320C9B"/>
    <w:rsid w:val="0033262F"/>
    <w:rsid w:val="00333339"/>
    <w:rsid w:val="0033353E"/>
    <w:rsid w:val="0033428F"/>
    <w:rsid w:val="003419E0"/>
    <w:rsid w:val="0035465F"/>
    <w:rsid w:val="00362E33"/>
    <w:rsid w:val="003632D6"/>
    <w:rsid w:val="0036344F"/>
    <w:rsid w:val="00363E4B"/>
    <w:rsid w:val="00365DC0"/>
    <w:rsid w:val="003676E5"/>
    <w:rsid w:val="003677F9"/>
    <w:rsid w:val="00374542"/>
    <w:rsid w:val="00377808"/>
    <w:rsid w:val="00382411"/>
    <w:rsid w:val="00383CD6"/>
    <w:rsid w:val="00384E89"/>
    <w:rsid w:val="00386838"/>
    <w:rsid w:val="00386C08"/>
    <w:rsid w:val="003911EC"/>
    <w:rsid w:val="003939FE"/>
    <w:rsid w:val="0039517F"/>
    <w:rsid w:val="00396380"/>
    <w:rsid w:val="003A16C0"/>
    <w:rsid w:val="003B39F3"/>
    <w:rsid w:val="003C3F9A"/>
    <w:rsid w:val="003C717B"/>
    <w:rsid w:val="003D25ED"/>
    <w:rsid w:val="003D5A6B"/>
    <w:rsid w:val="003D6C43"/>
    <w:rsid w:val="003E3BEE"/>
    <w:rsid w:val="003E5767"/>
    <w:rsid w:val="00404487"/>
    <w:rsid w:val="004149F5"/>
    <w:rsid w:val="00421709"/>
    <w:rsid w:val="00425EB4"/>
    <w:rsid w:val="00426A58"/>
    <w:rsid w:val="004276A6"/>
    <w:rsid w:val="004329F5"/>
    <w:rsid w:val="00433B6A"/>
    <w:rsid w:val="00447E4B"/>
    <w:rsid w:val="00453324"/>
    <w:rsid w:val="00457284"/>
    <w:rsid w:val="004602CC"/>
    <w:rsid w:val="004619E3"/>
    <w:rsid w:val="004678BF"/>
    <w:rsid w:val="00467A12"/>
    <w:rsid w:val="004715AF"/>
    <w:rsid w:val="004721BB"/>
    <w:rsid w:val="00475CF5"/>
    <w:rsid w:val="00477CD0"/>
    <w:rsid w:val="004816A0"/>
    <w:rsid w:val="0048295C"/>
    <w:rsid w:val="00483DF0"/>
    <w:rsid w:val="00496E4D"/>
    <w:rsid w:val="004A0745"/>
    <w:rsid w:val="004A0F4D"/>
    <w:rsid w:val="004A3ADB"/>
    <w:rsid w:val="004B53F2"/>
    <w:rsid w:val="004C117A"/>
    <w:rsid w:val="004C11E6"/>
    <w:rsid w:val="004C2FF3"/>
    <w:rsid w:val="004D3B91"/>
    <w:rsid w:val="004E2285"/>
    <w:rsid w:val="004E6369"/>
    <w:rsid w:val="004E6BB9"/>
    <w:rsid w:val="005007D0"/>
    <w:rsid w:val="005021F9"/>
    <w:rsid w:val="00504FAD"/>
    <w:rsid w:val="00505D68"/>
    <w:rsid w:val="00507B6C"/>
    <w:rsid w:val="00507CB9"/>
    <w:rsid w:val="00513D9F"/>
    <w:rsid w:val="0051635C"/>
    <w:rsid w:val="005169D3"/>
    <w:rsid w:val="0052117B"/>
    <w:rsid w:val="0053198D"/>
    <w:rsid w:val="005332BC"/>
    <w:rsid w:val="00543F81"/>
    <w:rsid w:val="00560219"/>
    <w:rsid w:val="00560D0F"/>
    <w:rsid w:val="00565AA6"/>
    <w:rsid w:val="00572B5E"/>
    <w:rsid w:val="00587B7D"/>
    <w:rsid w:val="0059790E"/>
    <w:rsid w:val="005A0933"/>
    <w:rsid w:val="005A3177"/>
    <w:rsid w:val="005A6C10"/>
    <w:rsid w:val="005B3166"/>
    <w:rsid w:val="005C3999"/>
    <w:rsid w:val="005C699D"/>
    <w:rsid w:val="005E38DE"/>
    <w:rsid w:val="005E617F"/>
    <w:rsid w:val="005E6C3E"/>
    <w:rsid w:val="005F03F7"/>
    <w:rsid w:val="005F0F9B"/>
    <w:rsid w:val="005F4BB1"/>
    <w:rsid w:val="005F5238"/>
    <w:rsid w:val="006049C1"/>
    <w:rsid w:val="0061126F"/>
    <w:rsid w:val="006127D5"/>
    <w:rsid w:val="00621FB2"/>
    <w:rsid w:val="006255C5"/>
    <w:rsid w:val="006258B6"/>
    <w:rsid w:val="00632192"/>
    <w:rsid w:val="0063268C"/>
    <w:rsid w:val="00640254"/>
    <w:rsid w:val="00640C1E"/>
    <w:rsid w:val="00644CB2"/>
    <w:rsid w:val="00654D2D"/>
    <w:rsid w:val="00666B81"/>
    <w:rsid w:val="006741EF"/>
    <w:rsid w:val="00676AA8"/>
    <w:rsid w:val="00693253"/>
    <w:rsid w:val="006954C5"/>
    <w:rsid w:val="006959D7"/>
    <w:rsid w:val="006A1387"/>
    <w:rsid w:val="006A3984"/>
    <w:rsid w:val="006A6348"/>
    <w:rsid w:val="006B1F63"/>
    <w:rsid w:val="006B2DF7"/>
    <w:rsid w:val="006C0906"/>
    <w:rsid w:val="006C0ADD"/>
    <w:rsid w:val="006C0DAF"/>
    <w:rsid w:val="006C0FFE"/>
    <w:rsid w:val="006D3AA3"/>
    <w:rsid w:val="006D4122"/>
    <w:rsid w:val="006E494E"/>
    <w:rsid w:val="006F093A"/>
    <w:rsid w:val="006F2CED"/>
    <w:rsid w:val="006F3D81"/>
    <w:rsid w:val="00701145"/>
    <w:rsid w:val="00701BE5"/>
    <w:rsid w:val="00703AAF"/>
    <w:rsid w:val="00704337"/>
    <w:rsid w:val="007106E6"/>
    <w:rsid w:val="00710A05"/>
    <w:rsid w:val="00710BC9"/>
    <w:rsid w:val="007119C5"/>
    <w:rsid w:val="00717969"/>
    <w:rsid w:val="007206F4"/>
    <w:rsid w:val="00721624"/>
    <w:rsid w:val="0072233F"/>
    <w:rsid w:val="0072270D"/>
    <w:rsid w:val="007260F8"/>
    <w:rsid w:val="00727265"/>
    <w:rsid w:val="00732029"/>
    <w:rsid w:val="00732442"/>
    <w:rsid w:val="007355BF"/>
    <w:rsid w:val="00737E0D"/>
    <w:rsid w:val="0075010B"/>
    <w:rsid w:val="00755092"/>
    <w:rsid w:val="007569D8"/>
    <w:rsid w:val="00762AAF"/>
    <w:rsid w:val="00764162"/>
    <w:rsid w:val="00782FE6"/>
    <w:rsid w:val="0079162F"/>
    <w:rsid w:val="00793B50"/>
    <w:rsid w:val="007A31E3"/>
    <w:rsid w:val="007A64B5"/>
    <w:rsid w:val="007A6F6B"/>
    <w:rsid w:val="007B4E6B"/>
    <w:rsid w:val="007B57D4"/>
    <w:rsid w:val="007D06BA"/>
    <w:rsid w:val="007D0A7B"/>
    <w:rsid w:val="007D15AD"/>
    <w:rsid w:val="007D429D"/>
    <w:rsid w:val="007F044C"/>
    <w:rsid w:val="007F2B10"/>
    <w:rsid w:val="007F3651"/>
    <w:rsid w:val="007F586F"/>
    <w:rsid w:val="00812652"/>
    <w:rsid w:val="0081396E"/>
    <w:rsid w:val="00820E7D"/>
    <w:rsid w:val="00822ABC"/>
    <w:rsid w:val="00824CD2"/>
    <w:rsid w:val="00826D74"/>
    <w:rsid w:val="00830DDD"/>
    <w:rsid w:val="00840AB3"/>
    <w:rsid w:val="00840CBD"/>
    <w:rsid w:val="00845C83"/>
    <w:rsid w:val="00850C8A"/>
    <w:rsid w:val="008514DE"/>
    <w:rsid w:val="00852356"/>
    <w:rsid w:val="00861C74"/>
    <w:rsid w:val="0087170D"/>
    <w:rsid w:val="00875F4E"/>
    <w:rsid w:val="00884B35"/>
    <w:rsid w:val="00886DC0"/>
    <w:rsid w:val="00890BDE"/>
    <w:rsid w:val="0089270C"/>
    <w:rsid w:val="008933DE"/>
    <w:rsid w:val="008A6209"/>
    <w:rsid w:val="008B1E4F"/>
    <w:rsid w:val="008B4AF1"/>
    <w:rsid w:val="008C1A1F"/>
    <w:rsid w:val="008C6D6A"/>
    <w:rsid w:val="008C6F08"/>
    <w:rsid w:val="008D0EE1"/>
    <w:rsid w:val="008D5709"/>
    <w:rsid w:val="008D7474"/>
    <w:rsid w:val="008E2B15"/>
    <w:rsid w:val="008F22BC"/>
    <w:rsid w:val="00911422"/>
    <w:rsid w:val="00912E80"/>
    <w:rsid w:val="00924F04"/>
    <w:rsid w:val="00931599"/>
    <w:rsid w:val="00932324"/>
    <w:rsid w:val="00935447"/>
    <w:rsid w:val="00936462"/>
    <w:rsid w:val="00937585"/>
    <w:rsid w:val="009410CE"/>
    <w:rsid w:val="00944DB7"/>
    <w:rsid w:val="00951ACD"/>
    <w:rsid w:val="00951D50"/>
    <w:rsid w:val="00960D95"/>
    <w:rsid w:val="00964CA0"/>
    <w:rsid w:val="00965208"/>
    <w:rsid w:val="009653FE"/>
    <w:rsid w:val="00966E8C"/>
    <w:rsid w:val="00986826"/>
    <w:rsid w:val="00990444"/>
    <w:rsid w:val="00992B19"/>
    <w:rsid w:val="00992E3F"/>
    <w:rsid w:val="009A059C"/>
    <w:rsid w:val="009B04AC"/>
    <w:rsid w:val="009C06B1"/>
    <w:rsid w:val="009C3721"/>
    <w:rsid w:val="009C37AA"/>
    <w:rsid w:val="009C50BB"/>
    <w:rsid w:val="009C56CD"/>
    <w:rsid w:val="009C7312"/>
    <w:rsid w:val="009D2A7B"/>
    <w:rsid w:val="009D33D2"/>
    <w:rsid w:val="009F152B"/>
    <w:rsid w:val="009F1ADB"/>
    <w:rsid w:val="009F1D73"/>
    <w:rsid w:val="009F2E69"/>
    <w:rsid w:val="00A00D49"/>
    <w:rsid w:val="00A045A9"/>
    <w:rsid w:val="00A13236"/>
    <w:rsid w:val="00A274D1"/>
    <w:rsid w:val="00A351AB"/>
    <w:rsid w:val="00A35CDF"/>
    <w:rsid w:val="00A36463"/>
    <w:rsid w:val="00A455BB"/>
    <w:rsid w:val="00A50103"/>
    <w:rsid w:val="00A55529"/>
    <w:rsid w:val="00A6004B"/>
    <w:rsid w:val="00A60459"/>
    <w:rsid w:val="00A60F61"/>
    <w:rsid w:val="00A64DA8"/>
    <w:rsid w:val="00A7294A"/>
    <w:rsid w:val="00A820CC"/>
    <w:rsid w:val="00A832EC"/>
    <w:rsid w:val="00A85B61"/>
    <w:rsid w:val="00A86425"/>
    <w:rsid w:val="00A90619"/>
    <w:rsid w:val="00A9543F"/>
    <w:rsid w:val="00A976D6"/>
    <w:rsid w:val="00A97821"/>
    <w:rsid w:val="00AA0E05"/>
    <w:rsid w:val="00AA372A"/>
    <w:rsid w:val="00AA70F7"/>
    <w:rsid w:val="00AB3409"/>
    <w:rsid w:val="00AB3EC6"/>
    <w:rsid w:val="00AB4D56"/>
    <w:rsid w:val="00AB5895"/>
    <w:rsid w:val="00AC12AC"/>
    <w:rsid w:val="00AC6997"/>
    <w:rsid w:val="00AD06D4"/>
    <w:rsid w:val="00AD3F49"/>
    <w:rsid w:val="00AD5E37"/>
    <w:rsid w:val="00AD64D8"/>
    <w:rsid w:val="00AD65F5"/>
    <w:rsid w:val="00AE6F90"/>
    <w:rsid w:val="00AF0D02"/>
    <w:rsid w:val="00AF3EE4"/>
    <w:rsid w:val="00B11214"/>
    <w:rsid w:val="00B12D25"/>
    <w:rsid w:val="00B13BD9"/>
    <w:rsid w:val="00B200B5"/>
    <w:rsid w:val="00B21BD9"/>
    <w:rsid w:val="00B21D00"/>
    <w:rsid w:val="00B23C18"/>
    <w:rsid w:val="00B24047"/>
    <w:rsid w:val="00B25E6E"/>
    <w:rsid w:val="00B31DEA"/>
    <w:rsid w:val="00B34702"/>
    <w:rsid w:val="00B35838"/>
    <w:rsid w:val="00B35867"/>
    <w:rsid w:val="00B448DE"/>
    <w:rsid w:val="00B53466"/>
    <w:rsid w:val="00B53C6B"/>
    <w:rsid w:val="00B546DC"/>
    <w:rsid w:val="00B54A82"/>
    <w:rsid w:val="00B6125B"/>
    <w:rsid w:val="00B67E13"/>
    <w:rsid w:val="00B82D7E"/>
    <w:rsid w:val="00B846F4"/>
    <w:rsid w:val="00B855C6"/>
    <w:rsid w:val="00B86C1E"/>
    <w:rsid w:val="00B96EA9"/>
    <w:rsid w:val="00BA4C68"/>
    <w:rsid w:val="00BA5E9D"/>
    <w:rsid w:val="00BB47B4"/>
    <w:rsid w:val="00BB4EA4"/>
    <w:rsid w:val="00BB5077"/>
    <w:rsid w:val="00BB5244"/>
    <w:rsid w:val="00BB7AD1"/>
    <w:rsid w:val="00BC2E33"/>
    <w:rsid w:val="00BC463C"/>
    <w:rsid w:val="00BC4839"/>
    <w:rsid w:val="00BD1DDC"/>
    <w:rsid w:val="00BD3266"/>
    <w:rsid w:val="00BD543C"/>
    <w:rsid w:val="00BD6392"/>
    <w:rsid w:val="00BE30C1"/>
    <w:rsid w:val="00BF2AF8"/>
    <w:rsid w:val="00C02ADB"/>
    <w:rsid w:val="00C12FAC"/>
    <w:rsid w:val="00C139F1"/>
    <w:rsid w:val="00C1582D"/>
    <w:rsid w:val="00C1779F"/>
    <w:rsid w:val="00C17C2A"/>
    <w:rsid w:val="00C2177E"/>
    <w:rsid w:val="00C21859"/>
    <w:rsid w:val="00C27C75"/>
    <w:rsid w:val="00C32AD7"/>
    <w:rsid w:val="00C367B9"/>
    <w:rsid w:val="00C37902"/>
    <w:rsid w:val="00C41B7F"/>
    <w:rsid w:val="00C42C95"/>
    <w:rsid w:val="00C538DD"/>
    <w:rsid w:val="00C62FFE"/>
    <w:rsid w:val="00C66392"/>
    <w:rsid w:val="00C705D7"/>
    <w:rsid w:val="00C73286"/>
    <w:rsid w:val="00C75476"/>
    <w:rsid w:val="00C7559B"/>
    <w:rsid w:val="00C759D3"/>
    <w:rsid w:val="00C77C0E"/>
    <w:rsid w:val="00C81335"/>
    <w:rsid w:val="00C83666"/>
    <w:rsid w:val="00C930CE"/>
    <w:rsid w:val="00CA20D4"/>
    <w:rsid w:val="00CA36DC"/>
    <w:rsid w:val="00CA4ACE"/>
    <w:rsid w:val="00CB0E0C"/>
    <w:rsid w:val="00CB3EBC"/>
    <w:rsid w:val="00CB4E97"/>
    <w:rsid w:val="00CC1062"/>
    <w:rsid w:val="00CC359D"/>
    <w:rsid w:val="00CC3C19"/>
    <w:rsid w:val="00CC4515"/>
    <w:rsid w:val="00CE05E9"/>
    <w:rsid w:val="00CE3142"/>
    <w:rsid w:val="00CE3969"/>
    <w:rsid w:val="00CF148A"/>
    <w:rsid w:val="00CF45BB"/>
    <w:rsid w:val="00CF6856"/>
    <w:rsid w:val="00D00820"/>
    <w:rsid w:val="00D030BB"/>
    <w:rsid w:val="00D139DB"/>
    <w:rsid w:val="00D13B16"/>
    <w:rsid w:val="00D13C86"/>
    <w:rsid w:val="00D2177C"/>
    <w:rsid w:val="00D22A30"/>
    <w:rsid w:val="00D246CB"/>
    <w:rsid w:val="00D30AC2"/>
    <w:rsid w:val="00D32809"/>
    <w:rsid w:val="00D337EA"/>
    <w:rsid w:val="00D338E0"/>
    <w:rsid w:val="00D41855"/>
    <w:rsid w:val="00D42757"/>
    <w:rsid w:val="00D442BC"/>
    <w:rsid w:val="00D44D5D"/>
    <w:rsid w:val="00D45438"/>
    <w:rsid w:val="00D475B2"/>
    <w:rsid w:val="00D53002"/>
    <w:rsid w:val="00D53405"/>
    <w:rsid w:val="00D56C81"/>
    <w:rsid w:val="00D6755E"/>
    <w:rsid w:val="00D7647E"/>
    <w:rsid w:val="00D851E5"/>
    <w:rsid w:val="00D8788A"/>
    <w:rsid w:val="00D93402"/>
    <w:rsid w:val="00D93EE7"/>
    <w:rsid w:val="00DA1A59"/>
    <w:rsid w:val="00DA2B6D"/>
    <w:rsid w:val="00DA3177"/>
    <w:rsid w:val="00DA51B1"/>
    <w:rsid w:val="00DA58BA"/>
    <w:rsid w:val="00DA6B12"/>
    <w:rsid w:val="00DB73D5"/>
    <w:rsid w:val="00DB7C8C"/>
    <w:rsid w:val="00DC1ED0"/>
    <w:rsid w:val="00DC26B6"/>
    <w:rsid w:val="00DC6E11"/>
    <w:rsid w:val="00DD0B54"/>
    <w:rsid w:val="00DD11DC"/>
    <w:rsid w:val="00DD15DA"/>
    <w:rsid w:val="00DD1F6C"/>
    <w:rsid w:val="00DD2224"/>
    <w:rsid w:val="00DD252A"/>
    <w:rsid w:val="00DD3F0A"/>
    <w:rsid w:val="00DD5010"/>
    <w:rsid w:val="00DE6F22"/>
    <w:rsid w:val="00DE735E"/>
    <w:rsid w:val="00DE746F"/>
    <w:rsid w:val="00DF3B57"/>
    <w:rsid w:val="00DF48B6"/>
    <w:rsid w:val="00E0106E"/>
    <w:rsid w:val="00E04148"/>
    <w:rsid w:val="00E0631D"/>
    <w:rsid w:val="00E067F9"/>
    <w:rsid w:val="00E07964"/>
    <w:rsid w:val="00E303A6"/>
    <w:rsid w:val="00E34EC7"/>
    <w:rsid w:val="00E405C6"/>
    <w:rsid w:val="00E461E5"/>
    <w:rsid w:val="00E46963"/>
    <w:rsid w:val="00E504C5"/>
    <w:rsid w:val="00E54623"/>
    <w:rsid w:val="00E64B8E"/>
    <w:rsid w:val="00E66B9B"/>
    <w:rsid w:val="00E71F61"/>
    <w:rsid w:val="00E761CE"/>
    <w:rsid w:val="00E81E7B"/>
    <w:rsid w:val="00E87935"/>
    <w:rsid w:val="00E958D7"/>
    <w:rsid w:val="00EB0A46"/>
    <w:rsid w:val="00EB3033"/>
    <w:rsid w:val="00EB3153"/>
    <w:rsid w:val="00EB424C"/>
    <w:rsid w:val="00EC02E3"/>
    <w:rsid w:val="00EC1354"/>
    <w:rsid w:val="00EC37C1"/>
    <w:rsid w:val="00EC523A"/>
    <w:rsid w:val="00EC5409"/>
    <w:rsid w:val="00EC76D4"/>
    <w:rsid w:val="00ED5D41"/>
    <w:rsid w:val="00EE4203"/>
    <w:rsid w:val="00EE46E2"/>
    <w:rsid w:val="00EE628E"/>
    <w:rsid w:val="00EF40D1"/>
    <w:rsid w:val="00F27A46"/>
    <w:rsid w:val="00F27A5D"/>
    <w:rsid w:val="00F36833"/>
    <w:rsid w:val="00F42DE3"/>
    <w:rsid w:val="00F552E0"/>
    <w:rsid w:val="00F568D8"/>
    <w:rsid w:val="00F645DC"/>
    <w:rsid w:val="00F7134B"/>
    <w:rsid w:val="00F72381"/>
    <w:rsid w:val="00F739C8"/>
    <w:rsid w:val="00F851A7"/>
    <w:rsid w:val="00F85E9E"/>
    <w:rsid w:val="00F86D9C"/>
    <w:rsid w:val="00F91C14"/>
    <w:rsid w:val="00F9390A"/>
    <w:rsid w:val="00F972FD"/>
    <w:rsid w:val="00FA11FC"/>
    <w:rsid w:val="00FB4B23"/>
    <w:rsid w:val="00FB566F"/>
    <w:rsid w:val="00FB56D6"/>
    <w:rsid w:val="00FB608A"/>
    <w:rsid w:val="00FC08A7"/>
    <w:rsid w:val="00FC207C"/>
    <w:rsid w:val="00FC3CC3"/>
    <w:rsid w:val="00FC7752"/>
    <w:rsid w:val="00FD208B"/>
    <w:rsid w:val="00FD44C0"/>
    <w:rsid w:val="00FE1348"/>
    <w:rsid w:val="00FE15BE"/>
    <w:rsid w:val="00FE3F37"/>
    <w:rsid w:val="00FF60F9"/>
    <w:rsid w:val="00FF74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3E278"/>
  <w15:docId w15:val="{0CE85E34-A160-4CF6-A0D9-5B72F4AC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FC"/>
  </w:style>
  <w:style w:type="paragraph" w:styleId="Titre1">
    <w:name w:val="heading 1"/>
    <w:basedOn w:val="Normal"/>
    <w:link w:val="Titre1Car"/>
    <w:uiPriority w:val="9"/>
    <w:qFormat/>
    <w:rsid w:val="00EC76D4"/>
    <w:pPr>
      <w:widowControl w:val="0"/>
      <w:autoSpaceDE w:val="0"/>
      <w:autoSpaceDN w:val="0"/>
      <w:spacing w:before="120" w:after="120" w:line="360" w:lineRule="auto"/>
      <w:ind w:left="284" w:right="284"/>
      <w:outlineLvl w:val="0"/>
    </w:pPr>
    <w:rPr>
      <w:rFonts w:ascii="Times New Roman" w:eastAsia="Times New Roman" w:hAnsi="Times New Roman" w:cs="Times New Roman"/>
      <w:b/>
      <w:bCs/>
      <w:color w:val="000000" w:themeColor="text1"/>
      <w:sz w:val="28"/>
      <w:szCs w:val="28"/>
      <w:lang w:eastAsia="en-US"/>
    </w:rPr>
  </w:style>
  <w:style w:type="paragraph" w:styleId="Titre2">
    <w:name w:val="heading 2"/>
    <w:basedOn w:val="Normal"/>
    <w:next w:val="Normal"/>
    <w:link w:val="Titre2Car"/>
    <w:uiPriority w:val="9"/>
    <w:unhideWhenUsed/>
    <w:qFormat/>
    <w:rsid w:val="00026FF3"/>
    <w:pPr>
      <w:keepNext/>
      <w:keepLines/>
      <w:widowControl w:val="0"/>
      <w:autoSpaceDE w:val="0"/>
      <w:autoSpaceDN w:val="0"/>
      <w:spacing w:before="120" w:after="120" w:line="360" w:lineRule="auto"/>
      <w:ind w:left="284"/>
      <w:outlineLvl w:val="1"/>
    </w:pPr>
    <w:rPr>
      <w:rFonts w:asciiTheme="majorBidi" w:eastAsiaTheme="majorEastAsia" w:hAnsiTheme="majorBidi" w:cstheme="majorBidi"/>
      <w:b/>
      <w:color w:val="000000" w:themeColor="text1"/>
      <w:sz w:val="26"/>
      <w:szCs w:val="26"/>
      <w:lang w:eastAsia="en-US"/>
    </w:rPr>
  </w:style>
  <w:style w:type="paragraph" w:styleId="Titre3">
    <w:name w:val="heading 3"/>
    <w:basedOn w:val="Normal"/>
    <w:next w:val="Normal"/>
    <w:link w:val="Titre3Car"/>
    <w:uiPriority w:val="9"/>
    <w:unhideWhenUsed/>
    <w:qFormat/>
    <w:rsid w:val="00EC76D4"/>
    <w:pPr>
      <w:keepNext/>
      <w:keepLines/>
      <w:widowControl w:val="0"/>
      <w:autoSpaceDE w:val="0"/>
      <w:autoSpaceDN w:val="0"/>
      <w:spacing w:before="120" w:after="120" w:line="360" w:lineRule="auto"/>
      <w:ind w:left="567"/>
      <w:outlineLvl w:val="2"/>
    </w:pPr>
    <w:rPr>
      <w:rFonts w:asciiTheme="majorBidi" w:eastAsiaTheme="majorEastAsia" w:hAnsiTheme="majorBidi" w:cstheme="majorBidi"/>
      <w:b/>
      <w:bCs/>
      <w:color w:val="000000" w:themeColor="text1"/>
      <w:sz w:val="24"/>
      <w:lang w:eastAsia="en-US"/>
    </w:rPr>
  </w:style>
  <w:style w:type="paragraph" w:styleId="Titre4">
    <w:name w:val="heading 4"/>
    <w:basedOn w:val="Normal"/>
    <w:next w:val="Normal"/>
    <w:link w:val="Titre4Car"/>
    <w:uiPriority w:val="9"/>
    <w:unhideWhenUsed/>
    <w:qFormat/>
    <w:rsid w:val="00CC1062"/>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re5">
    <w:name w:val="heading 5"/>
    <w:basedOn w:val="Normal"/>
    <w:next w:val="Normal"/>
    <w:link w:val="Titre5Car"/>
    <w:uiPriority w:val="9"/>
    <w:semiHidden/>
    <w:unhideWhenUsed/>
    <w:qFormat/>
    <w:rsid w:val="0051635C"/>
    <w:pPr>
      <w:keepNext/>
      <w:keepLines/>
      <w:spacing w:before="40" w:after="0"/>
      <w:outlineLvl w:val="4"/>
    </w:pPr>
    <w:rPr>
      <w:rFonts w:ascii="Calibri Light" w:eastAsia="Times New Roman" w:hAnsi="Calibri Light" w:cs="Times New Roman"/>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A5E9D"/>
    <w:rPr>
      <w:rFonts w:ascii="TimesNewRomanPS-BoldMT" w:hAnsi="TimesNewRomanPS-BoldMT" w:hint="default"/>
      <w:b/>
      <w:bCs/>
      <w:i w:val="0"/>
      <w:iCs w:val="0"/>
      <w:color w:val="000000"/>
      <w:sz w:val="24"/>
      <w:szCs w:val="24"/>
    </w:rPr>
  </w:style>
  <w:style w:type="character" w:customStyle="1" w:styleId="fontstyle21">
    <w:name w:val="fontstyle21"/>
    <w:basedOn w:val="Policepardfaut"/>
    <w:rsid w:val="00BA5E9D"/>
    <w:rPr>
      <w:rFonts w:ascii="TimesNewRomanPSMT" w:hAnsi="TimesNewRomanPSMT" w:hint="default"/>
      <w:b w:val="0"/>
      <w:bCs w:val="0"/>
      <w:i w:val="0"/>
      <w:iCs w:val="0"/>
      <w:color w:val="000000"/>
      <w:sz w:val="24"/>
      <w:szCs w:val="24"/>
    </w:rPr>
  </w:style>
  <w:style w:type="paragraph" w:styleId="En-tte">
    <w:name w:val="header"/>
    <w:basedOn w:val="Normal"/>
    <w:link w:val="En-tteCar"/>
    <w:uiPriority w:val="99"/>
    <w:unhideWhenUsed/>
    <w:rsid w:val="00FE3F37"/>
    <w:pPr>
      <w:tabs>
        <w:tab w:val="center" w:pos="4536"/>
        <w:tab w:val="right" w:pos="9072"/>
      </w:tabs>
      <w:spacing w:after="0" w:line="240" w:lineRule="auto"/>
    </w:pPr>
  </w:style>
  <w:style w:type="character" w:customStyle="1" w:styleId="En-tteCar">
    <w:name w:val="En-tête Car"/>
    <w:basedOn w:val="Policepardfaut"/>
    <w:link w:val="En-tte"/>
    <w:uiPriority w:val="99"/>
    <w:rsid w:val="00FE3F37"/>
  </w:style>
  <w:style w:type="paragraph" w:styleId="Pieddepage">
    <w:name w:val="footer"/>
    <w:basedOn w:val="Normal"/>
    <w:link w:val="PieddepageCar"/>
    <w:uiPriority w:val="99"/>
    <w:unhideWhenUsed/>
    <w:rsid w:val="00FE3F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F37"/>
  </w:style>
  <w:style w:type="paragraph" w:styleId="Textedebulles">
    <w:name w:val="Balloon Text"/>
    <w:basedOn w:val="Normal"/>
    <w:link w:val="TextedebullesCar"/>
    <w:uiPriority w:val="99"/>
    <w:semiHidden/>
    <w:unhideWhenUsed/>
    <w:rsid w:val="00C02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2ADB"/>
    <w:rPr>
      <w:rFonts w:ascii="Tahoma" w:hAnsi="Tahoma" w:cs="Tahoma"/>
      <w:sz w:val="16"/>
      <w:szCs w:val="16"/>
    </w:rPr>
  </w:style>
  <w:style w:type="paragraph" w:styleId="Lgende">
    <w:name w:val="caption"/>
    <w:basedOn w:val="Normal"/>
    <w:next w:val="Normal"/>
    <w:uiPriority w:val="35"/>
    <w:unhideWhenUsed/>
    <w:qFormat/>
    <w:rsid w:val="0039517F"/>
    <w:pPr>
      <w:spacing w:before="120" w:line="240" w:lineRule="auto"/>
    </w:pPr>
    <w:rPr>
      <w:rFonts w:ascii="Times New Roman" w:eastAsiaTheme="minorHAnsi" w:hAnsi="Times New Roman"/>
      <w:b/>
      <w:bCs/>
      <w:color w:val="4F81BD" w:themeColor="accent1"/>
      <w:sz w:val="18"/>
      <w:szCs w:val="18"/>
      <w:lang w:eastAsia="en-US"/>
    </w:rPr>
  </w:style>
  <w:style w:type="paragraph" w:styleId="Corpsdetexte">
    <w:name w:val="Body Text"/>
    <w:basedOn w:val="Normal"/>
    <w:link w:val="CorpsdetexteCar"/>
    <w:uiPriority w:val="1"/>
    <w:qFormat/>
    <w:rsid w:val="0039517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sdetexteCar">
    <w:name w:val="Corps de texte Car"/>
    <w:basedOn w:val="Policepardfaut"/>
    <w:link w:val="Corpsdetexte"/>
    <w:uiPriority w:val="1"/>
    <w:rsid w:val="0039517F"/>
    <w:rPr>
      <w:rFonts w:ascii="Times New Roman" w:eastAsia="Times New Roman" w:hAnsi="Times New Roman" w:cs="Times New Roman"/>
      <w:sz w:val="24"/>
      <w:szCs w:val="24"/>
      <w:lang w:eastAsia="en-US"/>
    </w:rPr>
  </w:style>
  <w:style w:type="character" w:customStyle="1" w:styleId="Titre1Car">
    <w:name w:val="Titre 1 Car"/>
    <w:basedOn w:val="Policepardfaut"/>
    <w:link w:val="Titre1"/>
    <w:uiPriority w:val="9"/>
    <w:rsid w:val="00EC76D4"/>
    <w:rPr>
      <w:rFonts w:ascii="Times New Roman" w:eastAsia="Times New Roman" w:hAnsi="Times New Roman" w:cs="Times New Roman"/>
      <w:b/>
      <w:bCs/>
      <w:color w:val="000000" w:themeColor="text1"/>
      <w:sz w:val="28"/>
      <w:szCs w:val="28"/>
      <w:lang w:eastAsia="en-US"/>
    </w:rPr>
  </w:style>
  <w:style w:type="character" w:customStyle="1" w:styleId="Titre2Car">
    <w:name w:val="Titre 2 Car"/>
    <w:basedOn w:val="Policepardfaut"/>
    <w:link w:val="Titre2"/>
    <w:uiPriority w:val="9"/>
    <w:rsid w:val="00026FF3"/>
    <w:rPr>
      <w:rFonts w:asciiTheme="majorBidi" w:eastAsiaTheme="majorEastAsia" w:hAnsiTheme="majorBidi" w:cstheme="majorBidi"/>
      <w:b/>
      <w:color w:val="000000" w:themeColor="text1"/>
      <w:sz w:val="26"/>
      <w:szCs w:val="26"/>
      <w:lang w:eastAsia="en-US"/>
    </w:rPr>
  </w:style>
  <w:style w:type="character" w:customStyle="1" w:styleId="Titre3Car">
    <w:name w:val="Titre 3 Car"/>
    <w:basedOn w:val="Policepardfaut"/>
    <w:link w:val="Titre3"/>
    <w:uiPriority w:val="9"/>
    <w:rsid w:val="00EC76D4"/>
    <w:rPr>
      <w:rFonts w:asciiTheme="majorBidi" w:eastAsiaTheme="majorEastAsia" w:hAnsiTheme="majorBidi" w:cstheme="majorBidi"/>
      <w:b/>
      <w:bCs/>
      <w:color w:val="000000" w:themeColor="text1"/>
      <w:sz w:val="24"/>
      <w:lang w:eastAsia="en-US"/>
    </w:rPr>
  </w:style>
  <w:style w:type="table" w:customStyle="1" w:styleId="TableNormal1">
    <w:name w:val="Table Normal1"/>
    <w:uiPriority w:val="2"/>
    <w:semiHidden/>
    <w:unhideWhenUsed/>
    <w:qFormat/>
    <w:rsid w:val="003134A7"/>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styleId="Paragraphedeliste">
    <w:name w:val="List Paragraph"/>
    <w:basedOn w:val="Normal"/>
    <w:uiPriority w:val="34"/>
    <w:qFormat/>
    <w:rsid w:val="003134A7"/>
    <w:pPr>
      <w:widowControl w:val="0"/>
      <w:autoSpaceDE w:val="0"/>
      <w:autoSpaceDN w:val="0"/>
      <w:spacing w:after="0" w:line="240" w:lineRule="auto"/>
      <w:ind w:left="140"/>
      <w:jc w:val="both"/>
    </w:pPr>
    <w:rPr>
      <w:rFonts w:ascii="Times New Roman" w:eastAsia="Times New Roman" w:hAnsi="Times New Roman" w:cs="Times New Roman"/>
      <w:lang w:eastAsia="en-US"/>
    </w:rPr>
  </w:style>
  <w:style w:type="paragraph" w:customStyle="1" w:styleId="TableParagraph">
    <w:name w:val="Table Paragraph"/>
    <w:basedOn w:val="Normal"/>
    <w:uiPriority w:val="1"/>
    <w:qFormat/>
    <w:rsid w:val="003134A7"/>
    <w:pPr>
      <w:widowControl w:val="0"/>
      <w:autoSpaceDE w:val="0"/>
      <w:autoSpaceDN w:val="0"/>
      <w:spacing w:after="0" w:line="240" w:lineRule="auto"/>
    </w:pPr>
    <w:rPr>
      <w:rFonts w:ascii="Times New Roman" w:eastAsia="Times New Roman" w:hAnsi="Times New Roman" w:cs="Times New Roman"/>
      <w:lang w:eastAsia="en-US"/>
    </w:rPr>
  </w:style>
  <w:style w:type="table" w:styleId="Grilledutableau">
    <w:name w:val="Table Grid"/>
    <w:basedOn w:val="TableauNormal"/>
    <w:uiPriority w:val="59"/>
    <w:qFormat/>
    <w:rsid w:val="003134A7"/>
    <w:pPr>
      <w:spacing w:line="252"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Policepardfaut"/>
    <w:qFormat/>
    <w:rsid w:val="003134A7"/>
  </w:style>
  <w:style w:type="character" w:customStyle="1" w:styleId="grame">
    <w:name w:val="grame"/>
    <w:basedOn w:val="Policepardfaut"/>
    <w:qFormat/>
    <w:rsid w:val="003134A7"/>
  </w:style>
  <w:style w:type="paragraph" w:customStyle="1" w:styleId="defaultcursorcs">
    <w:name w:val="default_cursor_cs"/>
    <w:basedOn w:val="Normal"/>
    <w:qFormat/>
    <w:rsid w:val="003134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2">
    <w:name w:val="Grille du tableau2"/>
    <w:basedOn w:val="TableauNormal"/>
    <w:next w:val="Grilledutableau"/>
    <w:uiPriority w:val="39"/>
    <w:rsid w:val="003134A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aliases w:val="paragraphe"/>
    <w:link w:val="SansinterligneCar"/>
    <w:uiPriority w:val="1"/>
    <w:qFormat/>
    <w:rsid w:val="003134A7"/>
    <w:pPr>
      <w:spacing w:after="0" w:line="240" w:lineRule="auto"/>
    </w:pPr>
    <w:rPr>
      <w:rFonts w:eastAsiaTheme="minorHAnsi"/>
      <w:lang w:eastAsia="en-US"/>
    </w:rPr>
  </w:style>
  <w:style w:type="character" w:customStyle="1" w:styleId="SansinterligneCar">
    <w:name w:val="Sans interligne Car"/>
    <w:aliases w:val="paragraphe Car"/>
    <w:basedOn w:val="Policepardfaut"/>
    <w:link w:val="Sansinterligne"/>
    <w:uiPriority w:val="1"/>
    <w:rsid w:val="003134A7"/>
    <w:rPr>
      <w:rFonts w:eastAsiaTheme="minorHAnsi"/>
      <w:lang w:eastAsia="en-US"/>
    </w:rPr>
  </w:style>
  <w:style w:type="table" w:customStyle="1" w:styleId="Grilledutableau1">
    <w:name w:val="Grille du tableau1"/>
    <w:basedOn w:val="TableauNormal"/>
    <w:next w:val="Grilledutableau"/>
    <w:uiPriority w:val="59"/>
    <w:qFormat/>
    <w:rsid w:val="003134A7"/>
    <w:pPr>
      <w:spacing w:line="252"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qFormat/>
    <w:rsid w:val="003134A7"/>
    <w:pPr>
      <w:spacing w:line="252"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qFormat/>
    <w:rsid w:val="003134A7"/>
    <w:pPr>
      <w:spacing w:line="252"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3134A7"/>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NotedefinCar">
    <w:name w:val="Note de fin Car"/>
    <w:basedOn w:val="Policepardfaut"/>
    <w:link w:val="Notedefin"/>
    <w:uiPriority w:val="99"/>
    <w:semiHidden/>
    <w:rsid w:val="003134A7"/>
    <w:rPr>
      <w:rFonts w:ascii="Times New Roman" w:eastAsia="Times New Roman" w:hAnsi="Times New Roman" w:cs="Times New Roman"/>
      <w:sz w:val="20"/>
      <w:szCs w:val="20"/>
      <w:lang w:eastAsia="en-US"/>
    </w:rPr>
  </w:style>
  <w:style w:type="character" w:styleId="Appeldenotedefin">
    <w:name w:val="endnote reference"/>
    <w:basedOn w:val="Policepardfaut"/>
    <w:uiPriority w:val="99"/>
    <w:semiHidden/>
    <w:unhideWhenUsed/>
    <w:rsid w:val="003134A7"/>
    <w:rPr>
      <w:vertAlign w:val="superscript"/>
    </w:rPr>
  </w:style>
  <w:style w:type="paragraph" w:styleId="En-ttedetabledesmatires">
    <w:name w:val="TOC Heading"/>
    <w:basedOn w:val="Titre1"/>
    <w:next w:val="Normal"/>
    <w:uiPriority w:val="39"/>
    <w:unhideWhenUsed/>
    <w:qFormat/>
    <w:rsid w:val="003134A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qFormat/>
    <w:rsid w:val="006B2DF7"/>
    <w:pPr>
      <w:widowControl w:val="0"/>
      <w:tabs>
        <w:tab w:val="right" w:leader="dot" w:pos="9348"/>
      </w:tabs>
      <w:autoSpaceDE w:val="0"/>
      <w:autoSpaceDN w:val="0"/>
      <w:spacing w:after="100" w:line="240" w:lineRule="auto"/>
    </w:pPr>
    <w:rPr>
      <w:rFonts w:ascii="Times New Roman" w:eastAsia="Times New Roman" w:hAnsi="Times New Roman" w:cs="Times New Roman"/>
      <w:b/>
      <w:bCs/>
      <w:noProof/>
      <w:lang w:eastAsia="en-US"/>
    </w:rPr>
  </w:style>
  <w:style w:type="paragraph" w:styleId="TM2">
    <w:name w:val="toc 2"/>
    <w:basedOn w:val="Normal"/>
    <w:next w:val="Normal"/>
    <w:autoRedefine/>
    <w:uiPriority w:val="39"/>
    <w:unhideWhenUsed/>
    <w:qFormat/>
    <w:rsid w:val="003134A7"/>
    <w:pPr>
      <w:widowControl w:val="0"/>
      <w:autoSpaceDE w:val="0"/>
      <w:autoSpaceDN w:val="0"/>
      <w:spacing w:after="100" w:line="240" w:lineRule="auto"/>
      <w:ind w:left="220"/>
    </w:pPr>
    <w:rPr>
      <w:rFonts w:ascii="Times New Roman" w:eastAsia="Times New Roman" w:hAnsi="Times New Roman" w:cs="Times New Roman"/>
      <w:lang w:eastAsia="en-US"/>
    </w:rPr>
  </w:style>
  <w:style w:type="paragraph" w:styleId="TM3">
    <w:name w:val="toc 3"/>
    <w:basedOn w:val="Normal"/>
    <w:next w:val="Normal"/>
    <w:autoRedefine/>
    <w:uiPriority w:val="39"/>
    <w:unhideWhenUsed/>
    <w:qFormat/>
    <w:rsid w:val="00384E89"/>
    <w:pPr>
      <w:widowControl w:val="0"/>
      <w:tabs>
        <w:tab w:val="right" w:leader="dot" w:pos="9348"/>
      </w:tabs>
      <w:autoSpaceDE w:val="0"/>
      <w:autoSpaceDN w:val="0"/>
      <w:spacing w:after="100" w:line="240" w:lineRule="auto"/>
      <w:ind w:left="440"/>
    </w:pPr>
    <w:rPr>
      <w:rFonts w:ascii="Times New Roman" w:eastAsia="Times New Roman" w:hAnsi="Times New Roman" w:cs="Times New Roman"/>
      <w:noProof/>
      <w:w w:val="95"/>
      <w:lang w:eastAsia="en-US"/>
    </w:rPr>
  </w:style>
  <w:style w:type="character" w:styleId="Lienhypertexte">
    <w:name w:val="Hyperlink"/>
    <w:basedOn w:val="Policepardfaut"/>
    <w:uiPriority w:val="99"/>
    <w:unhideWhenUsed/>
    <w:rsid w:val="003134A7"/>
    <w:rPr>
      <w:color w:val="0000FF" w:themeColor="hyperlink"/>
      <w:u w:val="single"/>
    </w:rPr>
  </w:style>
  <w:style w:type="paragraph" w:styleId="Tabledesillustrations">
    <w:name w:val="table of figures"/>
    <w:basedOn w:val="Normal"/>
    <w:next w:val="Normal"/>
    <w:uiPriority w:val="99"/>
    <w:unhideWhenUsed/>
    <w:rsid w:val="00EB3153"/>
    <w:pPr>
      <w:spacing w:after="0"/>
      <w:ind w:left="440" w:hanging="440"/>
    </w:pPr>
    <w:rPr>
      <w:rFonts w:asciiTheme="majorBidi" w:hAnsiTheme="majorBidi" w:cstheme="minorHAnsi"/>
      <w:caps/>
      <w:szCs w:val="24"/>
    </w:rPr>
  </w:style>
  <w:style w:type="character" w:styleId="lev">
    <w:name w:val="Strong"/>
    <w:basedOn w:val="Policepardfaut"/>
    <w:uiPriority w:val="22"/>
    <w:qFormat/>
    <w:rsid w:val="00644CB2"/>
    <w:rPr>
      <w:b/>
      <w:bCs/>
    </w:rPr>
  </w:style>
  <w:style w:type="paragraph" w:customStyle="1" w:styleId="intro">
    <w:name w:val="intro"/>
    <w:basedOn w:val="Normal"/>
    <w:rsid w:val="00644C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4CB2"/>
    <w:pPr>
      <w:spacing w:before="100" w:beforeAutospacing="1" w:after="100" w:afterAutospacing="1" w:line="240" w:lineRule="auto"/>
    </w:pPr>
    <w:rPr>
      <w:rFonts w:ascii="Times New Roman" w:eastAsia="Times New Roman" w:hAnsi="Times New Roman" w:cs="Times New Roman"/>
      <w:sz w:val="24"/>
      <w:szCs w:val="24"/>
    </w:rPr>
  </w:style>
  <w:style w:type="paragraph" w:styleId="z-Hautduformulaire">
    <w:name w:val="HTML Top of Form"/>
    <w:basedOn w:val="Normal"/>
    <w:next w:val="Normal"/>
    <w:link w:val="z-HautduformulaireCar"/>
    <w:hidden/>
    <w:uiPriority w:val="99"/>
    <w:semiHidden/>
    <w:unhideWhenUsed/>
    <w:rsid w:val="00644C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644CB2"/>
    <w:rPr>
      <w:rFonts w:ascii="Arial" w:eastAsia="Times New Roman" w:hAnsi="Arial" w:cs="Arial"/>
      <w:vanish/>
      <w:sz w:val="16"/>
      <w:szCs w:val="16"/>
    </w:rPr>
  </w:style>
  <w:style w:type="character" w:customStyle="1" w:styleId="Titre4Car">
    <w:name w:val="Titre 4 Car"/>
    <w:basedOn w:val="Policepardfaut"/>
    <w:link w:val="Titre4"/>
    <w:uiPriority w:val="9"/>
    <w:rsid w:val="00CC1062"/>
    <w:rPr>
      <w:rFonts w:asciiTheme="majorHAnsi" w:eastAsiaTheme="majorEastAsia" w:hAnsiTheme="majorHAnsi" w:cstheme="majorBidi"/>
      <w:i/>
      <w:iCs/>
      <w:color w:val="365F91" w:themeColor="accent1" w:themeShade="BF"/>
      <w:lang w:eastAsia="en-US"/>
    </w:rPr>
  </w:style>
  <w:style w:type="table" w:customStyle="1" w:styleId="TableNormal10">
    <w:name w:val="Table Normal1"/>
    <w:uiPriority w:val="2"/>
    <w:semiHidden/>
    <w:unhideWhenUsed/>
    <w:qFormat/>
    <w:rsid w:val="00CC106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sid w:val="00CC1062"/>
    <w:rPr>
      <w:color w:val="605E5C"/>
      <w:shd w:val="clear" w:color="auto" w:fill="E1DFDD"/>
    </w:rPr>
  </w:style>
  <w:style w:type="character" w:styleId="Textedelespacerserv">
    <w:name w:val="Placeholder Text"/>
    <w:basedOn w:val="Policepardfaut"/>
    <w:uiPriority w:val="99"/>
    <w:semiHidden/>
    <w:rsid w:val="00CC1062"/>
    <w:rPr>
      <w:color w:val="808080"/>
    </w:rPr>
  </w:style>
  <w:style w:type="character" w:customStyle="1" w:styleId="fontstyle31">
    <w:name w:val="fontstyle31"/>
    <w:basedOn w:val="Policepardfaut"/>
    <w:rsid w:val="00CC1062"/>
    <w:rPr>
      <w:rFonts w:ascii="Times New Roman" w:hAnsi="Times New Roman" w:cs="Times New Roman" w:hint="default"/>
      <w:b w:val="0"/>
      <w:bCs w:val="0"/>
      <w:i/>
      <w:iCs/>
      <w:color w:val="000000"/>
      <w:sz w:val="24"/>
      <w:szCs w:val="24"/>
    </w:rPr>
  </w:style>
  <w:style w:type="numbering" w:customStyle="1" w:styleId="Aucuneliste1">
    <w:name w:val="Aucune liste1"/>
    <w:next w:val="Aucuneliste"/>
    <w:uiPriority w:val="99"/>
    <w:semiHidden/>
    <w:unhideWhenUsed/>
    <w:rsid w:val="005169D3"/>
  </w:style>
  <w:style w:type="table" w:customStyle="1" w:styleId="Grilledutableau5">
    <w:name w:val="Grille du tableau5"/>
    <w:basedOn w:val="TableauNormal"/>
    <w:next w:val="Grilledutableau"/>
    <w:uiPriority w:val="39"/>
    <w:rsid w:val="005169D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6033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Basduformulaire">
    <w:name w:val="HTML Bottom of Form"/>
    <w:basedOn w:val="Normal"/>
    <w:next w:val="Normal"/>
    <w:link w:val="z-BasduformulaireCar"/>
    <w:hidden/>
    <w:uiPriority w:val="99"/>
    <w:semiHidden/>
    <w:unhideWhenUsed/>
    <w:rsid w:val="0016033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160331"/>
    <w:rPr>
      <w:rFonts w:ascii="Arial" w:eastAsia="Times New Roman" w:hAnsi="Arial" w:cs="Arial"/>
      <w:vanish/>
      <w:sz w:val="16"/>
      <w:szCs w:val="16"/>
    </w:rPr>
  </w:style>
  <w:style w:type="paragraph" w:customStyle="1" w:styleId="Titre51">
    <w:name w:val="Titre 51"/>
    <w:basedOn w:val="Normal"/>
    <w:next w:val="Normal"/>
    <w:uiPriority w:val="9"/>
    <w:semiHidden/>
    <w:unhideWhenUsed/>
    <w:qFormat/>
    <w:rsid w:val="0051635C"/>
    <w:pPr>
      <w:keepNext/>
      <w:keepLines/>
      <w:spacing w:before="40" w:after="0" w:line="360" w:lineRule="auto"/>
      <w:ind w:firstLine="720"/>
      <w:outlineLvl w:val="4"/>
    </w:pPr>
    <w:rPr>
      <w:rFonts w:ascii="Calibri Light" w:eastAsia="Times New Roman" w:hAnsi="Calibri Light" w:cs="Times New Roman"/>
      <w:color w:val="2F5496"/>
      <w:lang w:eastAsia="en-US"/>
    </w:rPr>
  </w:style>
  <w:style w:type="numbering" w:customStyle="1" w:styleId="Aucuneliste2">
    <w:name w:val="Aucune liste2"/>
    <w:next w:val="Aucuneliste"/>
    <w:uiPriority w:val="99"/>
    <w:semiHidden/>
    <w:unhideWhenUsed/>
    <w:rsid w:val="0051635C"/>
  </w:style>
  <w:style w:type="table" w:customStyle="1" w:styleId="TableNormal11">
    <w:name w:val="Table Normal11"/>
    <w:uiPriority w:val="2"/>
    <w:semiHidden/>
    <w:unhideWhenUsed/>
    <w:qFormat/>
    <w:rsid w:val="0051635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Grilledutableau7">
    <w:name w:val="Grille du tableau7"/>
    <w:basedOn w:val="TableauNormal"/>
    <w:next w:val="Grilledutableau"/>
    <w:uiPriority w:val="39"/>
    <w:rsid w:val="0051635C"/>
    <w:pPr>
      <w:spacing w:after="0" w:line="240" w:lineRule="auto"/>
      <w:ind w:firstLine="720"/>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51635C"/>
    <w:rPr>
      <w:rFonts w:ascii="Calibri Light" w:eastAsia="Times New Roman" w:hAnsi="Calibri Light" w:cs="Times New Roman"/>
      <w:color w:val="2F5496"/>
    </w:rPr>
  </w:style>
  <w:style w:type="character" w:customStyle="1" w:styleId="fontstyle41">
    <w:name w:val="fontstyle41"/>
    <w:basedOn w:val="Policepardfaut"/>
    <w:rsid w:val="0051635C"/>
    <w:rPr>
      <w:rFonts w:ascii="Times-BoldItalic" w:hAnsi="Times-BoldItalic" w:hint="default"/>
      <w:b/>
      <w:bCs/>
      <w:i/>
      <w:iCs/>
      <w:color w:val="000000"/>
      <w:sz w:val="24"/>
      <w:szCs w:val="24"/>
    </w:rPr>
  </w:style>
  <w:style w:type="character" w:customStyle="1" w:styleId="fontstyle11">
    <w:name w:val="fontstyle11"/>
    <w:basedOn w:val="Policepardfaut"/>
    <w:rsid w:val="0051635C"/>
    <w:rPr>
      <w:rFonts w:ascii="Symbol" w:hAnsi="Symbol" w:hint="default"/>
      <w:b w:val="0"/>
      <w:bCs w:val="0"/>
      <w:i w:val="0"/>
      <w:iCs w:val="0"/>
      <w:color w:val="000000"/>
      <w:sz w:val="22"/>
      <w:szCs w:val="22"/>
    </w:rPr>
  </w:style>
  <w:style w:type="character" w:customStyle="1" w:styleId="Titre5Car1">
    <w:name w:val="Titre 5 Car1"/>
    <w:basedOn w:val="Policepardfaut"/>
    <w:uiPriority w:val="9"/>
    <w:semiHidden/>
    <w:rsid w:val="0051635C"/>
    <w:rPr>
      <w:rFonts w:asciiTheme="majorHAnsi" w:eastAsiaTheme="majorEastAsia" w:hAnsiTheme="majorHAnsi" w:cstheme="majorBidi"/>
      <w:color w:val="365F91" w:themeColor="accent1" w:themeShade="BF"/>
    </w:rPr>
  </w:style>
  <w:style w:type="numbering" w:customStyle="1" w:styleId="Aucuneliste3">
    <w:name w:val="Aucune liste3"/>
    <w:next w:val="Aucuneliste"/>
    <w:uiPriority w:val="99"/>
    <w:semiHidden/>
    <w:unhideWhenUsed/>
    <w:rsid w:val="0051635C"/>
  </w:style>
  <w:style w:type="table" w:customStyle="1" w:styleId="TableNormal12">
    <w:name w:val="Table Normal12"/>
    <w:uiPriority w:val="2"/>
    <w:semiHidden/>
    <w:unhideWhenUsed/>
    <w:qFormat/>
    <w:rsid w:val="0051635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Grilledutableau8">
    <w:name w:val="Grille du tableau8"/>
    <w:basedOn w:val="TableauNormal"/>
    <w:next w:val="Grilledutableau"/>
    <w:uiPriority w:val="39"/>
    <w:rsid w:val="0051635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1635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Grilledutableau9">
    <w:name w:val="Grille du tableau9"/>
    <w:basedOn w:val="TableauNormal"/>
    <w:next w:val="Grilledutableau"/>
    <w:uiPriority w:val="39"/>
    <w:rsid w:val="00C7559B"/>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text">
    <w:name w:val="anchor-text"/>
    <w:basedOn w:val="Policepardfaut"/>
    <w:rsid w:val="00374542"/>
  </w:style>
  <w:style w:type="character" w:customStyle="1" w:styleId="UnresolvedMention1">
    <w:name w:val="Unresolved Mention1"/>
    <w:basedOn w:val="Policepardfaut"/>
    <w:uiPriority w:val="99"/>
    <w:semiHidden/>
    <w:unhideWhenUsed/>
    <w:rsid w:val="00B24047"/>
    <w:rPr>
      <w:color w:val="605E5C"/>
      <w:shd w:val="clear" w:color="auto" w:fill="E1DFDD"/>
    </w:rPr>
  </w:style>
  <w:style w:type="character" w:customStyle="1" w:styleId="given-name">
    <w:name w:val="given-name"/>
    <w:basedOn w:val="Policepardfaut"/>
    <w:rsid w:val="000663BA"/>
  </w:style>
  <w:style w:type="character" w:customStyle="1" w:styleId="text">
    <w:name w:val="text"/>
    <w:basedOn w:val="Policepardfaut"/>
    <w:rsid w:val="000663BA"/>
  </w:style>
  <w:style w:type="character" w:customStyle="1" w:styleId="author-ref">
    <w:name w:val="author-ref"/>
    <w:basedOn w:val="Policepardfaut"/>
    <w:rsid w:val="000663BA"/>
  </w:style>
  <w:style w:type="character" w:customStyle="1" w:styleId="identifier">
    <w:name w:val="identifier"/>
    <w:basedOn w:val="Policepardfaut"/>
    <w:rsid w:val="00944DB7"/>
  </w:style>
  <w:style w:type="character" w:customStyle="1" w:styleId="id-label">
    <w:name w:val="id-label"/>
    <w:basedOn w:val="Policepardfaut"/>
    <w:rsid w:val="00F739C8"/>
  </w:style>
  <w:style w:type="paragraph" w:customStyle="1" w:styleId="nova-legacy-e-listitem">
    <w:name w:val="nova-legacy-e-list__item"/>
    <w:basedOn w:val="Normal"/>
    <w:rsid w:val="007D0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author">
    <w:name w:val="contributors-author"/>
    <w:basedOn w:val="Normal"/>
    <w:rsid w:val="00C17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andcontributorsfont">
    <w:name w:val="metadataandcontributorsfont"/>
    <w:basedOn w:val="Policepardfaut"/>
    <w:rsid w:val="00C1779F"/>
  </w:style>
  <w:style w:type="character" w:customStyle="1" w:styleId="contributor">
    <w:name w:val="contributor"/>
    <w:basedOn w:val="Policepardfaut"/>
    <w:rsid w:val="00C1779F"/>
  </w:style>
  <w:style w:type="character" w:customStyle="1" w:styleId="displayname">
    <w:name w:val="displayname"/>
    <w:basedOn w:val="Policepardfaut"/>
    <w:rsid w:val="00C1779F"/>
  </w:style>
  <w:style w:type="character" w:customStyle="1" w:styleId="comma">
    <w:name w:val="comma"/>
    <w:basedOn w:val="Policepardfaut"/>
    <w:rsid w:val="00C1779F"/>
  </w:style>
  <w:style w:type="character" w:customStyle="1" w:styleId="authors-list-item">
    <w:name w:val="authors-list-item"/>
    <w:basedOn w:val="Policepardfaut"/>
    <w:rsid w:val="00CC359D"/>
  </w:style>
  <w:style w:type="character" w:customStyle="1" w:styleId="author-sup-separator">
    <w:name w:val="author-sup-separator"/>
    <w:basedOn w:val="Policepardfaut"/>
    <w:rsid w:val="00CC359D"/>
  </w:style>
  <w:style w:type="character" w:customStyle="1" w:styleId="line-clamp-1">
    <w:name w:val="line-clamp-1"/>
    <w:basedOn w:val="Policepardfaut"/>
    <w:rsid w:val="00275305"/>
  </w:style>
  <w:style w:type="paragraph" w:styleId="TM4">
    <w:name w:val="toc 4"/>
    <w:basedOn w:val="Normal"/>
    <w:next w:val="Normal"/>
    <w:autoRedefine/>
    <w:uiPriority w:val="39"/>
    <w:unhideWhenUsed/>
    <w:rsid w:val="00FC207C"/>
    <w:pPr>
      <w:spacing w:after="100" w:line="259" w:lineRule="auto"/>
      <w:ind w:left="660"/>
    </w:pPr>
    <w:rPr>
      <w:kern w:val="2"/>
      <w14:ligatures w14:val="standardContextual"/>
    </w:rPr>
  </w:style>
  <w:style w:type="paragraph" w:styleId="TM5">
    <w:name w:val="toc 5"/>
    <w:basedOn w:val="Normal"/>
    <w:next w:val="Normal"/>
    <w:autoRedefine/>
    <w:uiPriority w:val="39"/>
    <w:unhideWhenUsed/>
    <w:rsid w:val="00FC207C"/>
    <w:pPr>
      <w:spacing w:after="100" w:line="259" w:lineRule="auto"/>
      <w:ind w:left="880"/>
    </w:pPr>
    <w:rPr>
      <w:kern w:val="2"/>
      <w14:ligatures w14:val="standardContextual"/>
    </w:rPr>
  </w:style>
  <w:style w:type="paragraph" w:styleId="TM6">
    <w:name w:val="toc 6"/>
    <w:basedOn w:val="Normal"/>
    <w:next w:val="Normal"/>
    <w:autoRedefine/>
    <w:uiPriority w:val="39"/>
    <w:unhideWhenUsed/>
    <w:rsid w:val="00FC207C"/>
    <w:pPr>
      <w:spacing w:after="100" w:line="259" w:lineRule="auto"/>
      <w:ind w:left="1100"/>
    </w:pPr>
    <w:rPr>
      <w:kern w:val="2"/>
      <w14:ligatures w14:val="standardContextual"/>
    </w:rPr>
  </w:style>
  <w:style w:type="paragraph" w:styleId="TM7">
    <w:name w:val="toc 7"/>
    <w:basedOn w:val="Normal"/>
    <w:next w:val="Normal"/>
    <w:autoRedefine/>
    <w:uiPriority w:val="39"/>
    <w:unhideWhenUsed/>
    <w:rsid w:val="00FC207C"/>
    <w:pPr>
      <w:spacing w:after="100" w:line="259" w:lineRule="auto"/>
      <w:ind w:left="1320"/>
    </w:pPr>
    <w:rPr>
      <w:kern w:val="2"/>
      <w14:ligatures w14:val="standardContextual"/>
    </w:rPr>
  </w:style>
  <w:style w:type="paragraph" w:styleId="TM8">
    <w:name w:val="toc 8"/>
    <w:basedOn w:val="Normal"/>
    <w:next w:val="Normal"/>
    <w:autoRedefine/>
    <w:uiPriority w:val="39"/>
    <w:unhideWhenUsed/>
    <w:rsid w:val="00FC207C"/>
    <w:pPr>
      <w:spacing w:after="100" w:line="259" w:lineRule="auto"/>
      <w:ind w:left="1540"/>
    </w:pPr>
    <w:rPr>
      <w:kern w:val="2"/>
      <w14:ligatures w14:val="standardContextual"/>
    </w:rPr>
  </w:style>
  <w:style w:type="paragraph" w:styleId="TM9">
    <w:name w:val="toc 9"/>
    <w:basedOn w:val="Normal"/>
    <w:next w:val="Normal"/>
    <w:autoRedefine/>
    <w:uiPriority w:val="39"/>
    <w:unhideWhenUsed/>
    <w:rsid w:val="00FC207C"/>
    <w:pPr>
      <w:spacing w:after="100" w:line="259" w:lineRule="auto"/>
      <w:ind w:left="1760"/>
    </w:pPr>
    <w:rPr>
      <w:kern w:val="2"/>
      <w14:ligatures w14:val="standardContextual"/>
    </w:rPr>
  </w:style>
  <w:style w:type="character" w:customStyle="1" w:styleId="Mentionnonrsolue2">
    <w:name w:val="Mention non résolue2"/>
    <w:basedOn w:val="Policepardfaut"/>
    <w:uiPriority w:val="99"/>
    <w:semiHidden/>
    <w:unhideWhenUsed/>
    <w:rsid w:val="00FC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777">
      <w:bodyDiv w:val="1"/>
      <w:marLeft w:val="0"/>
      <w:marRight w:val="0"/>
      <w:marTop w:val="0"/>
      <w:marBottom w:val="0"/>
      <w:divBdr>
        <w:top w:val="none" w:sz="0" w:space="0" w:color="auto"/>
        <w:left w:val="none" w:sz="0" w:space="0" w:color="auto"/>
        <w:bottom w:val="none" w:sz="0" w:space="0" w:color="auto"/>
        <w:right w:val="none" w:sz="0" w:space="0" w:color="auto"/>
      </w:divBdr>
    </w:div>
    <w:div w:id="79915275">
      <w:bodyDiv w:val="1"/>
      <w:marLeft w:val="0"/>
      <w:marRight w:val="0"/>
      <w:marTop w:val="0"/>
      <w:marBottom w:val="0"/>
      <w:divBdr>
        <w:top w:val="none" w:sz="0" w:space="0" w:color="auto"/>
        <w:left w:val="none" w:sz="0" w:space="0" w:color="auto"/>
        <w:bottom w:val="none" w:sz="0" w:space="0" w:color="auto"/>
        <w:right w:val="none" w:sz="0" w:space="0" w:color="auto"/>
      </w:divBdr>
    </w:div>
    <w:div w:id="118764202">
      <w:bodyDiv w:val="1"/>
      <w:marLeft w:val="0"/>
      <w:marRight w:val="0"/>
      <w:marTop w:val="0"/>
      <w:marBottom w:val="0"/>
      <w:divBdr>
        <w:top w:val="none" w:sz="0" w:space="0" w:color="auto"/>
        <w:left w:val="none" w:sz="0" w:space="0" w:color="auto"/>
        <w:bottom w:val="none" w:sz="0" w:space="0" w:color="auto"/>
        <w:right w:val="none" w:sz="0" w:space="0" w:color="auto"/>
      </w:divBdr>
    </w:div>
    <w:div w:id="203638291">
      <w:bodyDiv w:val="1"/>
      <w:marLeft w:val="0"/>
      <w:marRight w:val="0"/>
      <w:marTop w:val="0"/>
      <w:marBottom w:val="0"/>
      <w:divBdr>
        <w:top w:val="none" w:sz="0" w:space="0" w:color="auto"/>
        <w:left w:val="none" w:sz="0" w:space="0" w:color="auto"/>
        <w:bottom w:val="none" w:sz="0" w:space="0" w:color="auto"/>
        <w:right w:val="none" w:sz="0" w:space="0" w:color="auto"/>
      </w:divBdr>
    </w:div>
    <w:div w:id="236943391">
      <w:bodyDiv w:val="1"/>
      <w:marLeft w:val="0"/>
      <w:marRight w:val="0"/>
      <w:marTop w:val="0"/>
      <w:marBottom w:val="0"/>
      <w:divBdr>
        <w:top w:val="none" w:sz="0" w:space="0" w:color="auto"/>
        <w:left w:val="none" w:sz="0" w:space="0" w:color="auto"/>
        <w:bottom w:val="none" w:sz="0" w:space="0" w:color="auto"/>
        <w:right w:val="none" w:sz="0" w:space="0" w:color="auto"/>
      </w:divBdr>
    </w:div>
    <w:div w:id="242573623">
      <w:bodyDiv w:val="1"/>
      <w:marLeft w:val="0"/>
      <w:marRight w:val="0"/>
      <w:marTop w:val="0"/>
      <w:marBottom w:val="0"/>
      <w:divBdr>
        <w:top w:val="none" w:sz="0" w:space="0" w:color="auto"/>
        <w:left w:val="none" w:sz="0" w:space="0" w:color="auto"/>
        <w:bottom w:val="none" w:sz="0" w:space="0" w:color="auto"/>
        <w:right w:val="none" w:sz="0" w:space="0" w:color="auto"/>
      </w:divBdr>
      <w:divsChild>
        <w:div w:id="667631824">
          <w:marLeft w:val="0"/>
          <w:marRight w:val="0"/>
          <w:marTop w:val="0"/>
          <w:marBottom w:val="0"/>
          <w:divBdr>
            <w:top w:val="none" w:sz="0" w:space="0" w:color="auto"/>
            <w:left w:val="none" w:sz="0" w:space="0" w:color="auto"/>
            <w:bottom w:val="none" w:sz="0" w:space="0" w:color="auto"/>
            <w:right w:val="none" w:sz="0" w:space="0" w:color="auto"/>
          </w:divBdr>
        </w:div>
      </w:divsChild>
    </w:div>
    <w:div w:id="281033391">
      <w:bodyDiv w:val="1"/>
      <w:marLeft w:val="0"/>
      <w:marRight w:val="0"/>
      <w:marTop w:val="0"/>
      <w:marBottom w:val="0"/>
      <w:divBdr>
        <w:top w:val="none" w:sz="0" w:space="0" w:color="auto"/>
        <w:left w:val="none" w:sz="0" w:space="0" w:color="auto"/>
        <w:bottom w:val="none" w:sz="0" w:space="0" w:color="auto"/>
        <w:right w:val="none" w:sz="0" w:space="0" w:color="auto"/>
      </w:divBdr>
    </w:div>
    <w:div w:id="311522255">
      <w:bodyDiv w:val="1"/>
      <w:marLeft w:val="0"/>
      <w:marRight w:val="0"/>
      <w:marTop w:val="0"/>
      <w:marBottom w:val="0"/>
      <w:divBdr>
        <w:top w:val="none" w:sz="0" w:space="0" w:color="auto"/>
        <w:left w:val="none" w:sz="0" w:space="0" w:color="auto"/>
        <w:bottom w:val="none" w:sz="0" w:space="0" w:color="auto"/>
        <w:right w:val="none" w:sz="0" w:space="0" w:color="auto"/>
      </w:divBdr>
    </w:div>
    <w:div w:id="336663477">
      <w:bodyDiv w:val="1"/>
      <w:marLeft w:val="0"/>
      <w:marRight w:val="0"/>
      <w:marTop w:val="0"/>
      <w:marBottom w:val="0"/>
      <w:divBdr>
        <w:top w:val="none" w:sz="0" w:space="0" w:color="auto"/>
        <w:left w:val="none" w:sz="0" w:space="0" w:color="auto"/>
        <w:bottom w:val="none" w:sz="0" w:space="0" w:color="auto"/>
        <w:right w:val="none" w:sz="0" w:space="0" w:color="auto"/>
      </w:divBdr>
    </w:div>
    <w:div w:id="351688394">
      <w:bodyDiv w:val="1"/>
      <w:marLeft w:val="0"/>
      <w:marRight w:val="0"/>
      <w:marTop w:val="0"/>
      <w:marBottom w:val="0"/>
      <w:divBdr>
        <w:top w:val="none" w:sz="0" w:space="0" w:color="auto"/>
        <w:left w:val="none" w:sz="0" w:space="0" w:color="auto"/>
        <w:bottom w:val="none" w:sz="0" w:space="0" w:color="auto"/>
        <w:right w:val="none" w:sz="0" w:space="0" w:color="auto"/>
      </w:divBdr>
    </w:div>
    <w:div w:id="377978035">
      <w:bodyDiv w:val="1"/>
      <w:marLeft w:val="0"/>
      <w:marRight w:val="0"/>
      <w:marTop w:val="0"/>
      <w:marBottom w:val="0"/>
      <w:divBdr>
        <w:top w:val="none" w:sz="0" w:space="0" w:color="auto"/>
        <w:left w:val="none" w:sz="0" w:space="0" w:color="auto"/>
        <w:bottom w:val="none" w:sz="0" w:space="0" w:color="auto"/>
        <w:right w:val="none" w:sz="0" w:space="0" w:color="auto"/>
      </w:divBdr>
    </w:div>
    <w:div w:id="397561547">
      <w:bodyDiv w:val="1"/>
      <w:marLeft w:val="0"/>
      <w:marRight w:val="0"/>
      <w:marTop w:val="0"/>
      <w:marBottom w:val="0"/>
      <w:divBdr>
        <w:top w:val="none" w:sz="0" w:space="0" w:color="auto"/>
        <w:left w:val="none" w:sz="0" w:space="0" w:color="auto"/>
        <w:bottom w:val="none" w:sz="0" w:space="0" w:color="auto"/>
        <w:right w:val="none" w:sz="0" w:space="0" w:color="auto"/>
      </w:divBdr>
    </w:div>
    <w:div w:id="428544247">
      <w:bodyDiv w:val="1"/>
      <w:marLeft w:val="0"/>
      <w:marRight w:val="0"/>
      <w:marTop w:val="0"/>
      <w:marBottom w:val="0"/>
      <w:divBdr>
        <w:top w:val="none" w:sz="0" w:space="0" w:color="auto"/>
        <w:left w:val="none" w:sz="0" w:space="0" w:color="auto"/>
        <w:bottom w:val="none" w:sz="0" w:space="0" w:color="auto"/>
        <w:right w:val="none" w:sz="0" w:space="0" w:color="auto"/>
      </w:divBdr>
    </w:div>
    <w:div w:id="466700982">
      <w:bodyDiv w:val="1"/>
      <w:marLeft w:val="0"/>
      <w:marRight w:val="0"/>
      <w:marTop w:val="0"/>
      <w:marBottom w:val="0"/>
      <w:divBdr>
        <w:top w:val="none" w:sz="0" w:space="0" w:color="auto"/>
        <w:left w:val="none" w:sz="0" w:space="0" w:color="auto"/>
        <w:bottom w:val="none" w:sz="0" w:space="0" w:color="auto"/>
        <w:right w:val="none" w:sz="0" w:space="0" w:color="auto"/>
      </w:divBdr>
    </w:div>
    <w:div w:id="550461770">
      <w:bodyDiv w:val="1"/>
      <w:marLeft w:val="0"/>
      <w:marRight w:val="0"/>
      <w:marTop w:val="0"/>
      <w:marBottom w:val="0"/>
      <w:divBdr>
        <w:top w:val="none" w:sz="0" w:space="0" w:color="auto"/>
        <w:left w:val="none" w:sz="0" w:space="0" w:color="auto"/>
        <w:bottom w:val="none" w:sz="0" w:space="0" w:color="auto"/>
        <w:right w:val="none" w:sz="0" w:space="0" w:color="auto"/>
      </w:divBdr>
    </w:div>
    <w:div w:id="587272332">
      <w:bodyDiv w:val="1"/>
      <w:marLeft w:val="0"/>
      <w:marRight w:val="0"/>
      <w:marTop w:val="0"/>
      <w:marBottom w:val="0"/>
      <w:divBdr>
        <w:top w:val="none" w:sz="0" w:space="0" w:color="auto"/>
        <w:left w:val="none" w:sz="0" w:space="0" w:color="auto"/>
        <w:bottom w:val="none" w:sz="0" w:space="0" w:color="auto"/>
        <w:right w:val="none" w:sz="0" w:space="0" w:color="auto"/>
      </w:divBdr>
    </w:div>
    <w:div w:id="625088059">
      <w:bodyDiv w:val="1"/>
      <w:marLeft w:val="0"/>
      <w:marRight w:val="0"/>
      <w:marTop w:val="0"/>
      <w:marBottom w:val="0"/>
      <w:divBdr>
        <w:top w:val="none" w:sz="0" w:space="0" w:color="auto"/>
        <w:left w:val="none" w:sz="0" w:space="0" w:color="auto"/>
        <w:bottom w:val="none" w:sz="0" w:space="0" w:color="auto"/>
        <w:right w:val="none" w:sz="0" w:space="0" w:color="auto"/>
      </w:divBdr>
    </w:div>
    <w:div w:id="650720314">
      <w:bodyDiv w:val="1"/>
      <w:marLeft w:val="0"/>
      <w:marRight w:val="0"/>
      <w:marTop w:val="0"/>
      <w:marBottom w:val="0"/>
      <w:divBdr>
        <w:top w:val="none" w:sz="0" w:space="0" w:color="auto"/>
        <w:left w:val="none" w:sz="0" w:space="0" w:color="auto"/>
        <w:bottom w:val="none" w:sz="0" w:space="0" w:color="auto"/>
        <w:right w:val="none" w:sz="0" w:space="0" w:color="auto"/>
      </w:divBdr>
    </w:div>
    <w:div w:id="737478511">
      <w:bodyDiv w:val="1"/>
      <w:marLeft w:val="0"/>
      <w:marRight w:val="0"/>
      <w:marTop w:val="0"/>
      <w:marBottom w:val="0"/>
      <w:divBdr>
        <w:top w:val="none" w:sz="0" w:space="0" w:color="auto"/>
        <w:left w:val="none" w:sz="0" w:space="0" w:color="auto"/>
        <w:bottom w:val="none" w:sz="0" w:space="0" w:color="auto"/>
        <w:right w:val="none" w:sz="0" w:space="0" w:color="auto"/>
      </w:divBdr>
    </w:div>
    <w:div w:id="754865207">
      <w:bodyDiv w:val="1"/>
      <w:marLeft w:val="0"/>
      <w:marRight w:val="0"/>
      <w:marTop w:val="0"/>
      <w:marBottom w:val="0"/>
      <w:divBdr>
        <w:top w:val="none" w:sz="0" w:space="0" w:color="auto"/>
        <w:left w:val="none" w:sz="0" w:space="0" w:color="auto"/>
        <w:bottom w:val="none" w:sz="0" w:space="0" w:color="auto"/>
        <w:right w:val="none" w:sz="0" w:space="0" w:color="auto"/>
      </w:divBdr>
    </w:div>
    <w:div w:id="755327827">
      <w:bodyDiv w:val="1"/>
      <w:marLeft w:val="0"/>
      <w:marRight w:val="0"/>
      <w:marTop w:val="0"/>
      <w:marBottom w:val="0"/>
      <w:divBdr>
        <w:top w:val="none" w:sz="0" w:space="0" w:color="auto"/>
        <w:left w:val="none" w:sz="0" w:space="0" w:color="auto"/>
        <w:bottom w:val="none" w:sz="0" w:space="0" w:color="auto"/>
        <w:right w:val="none" w:sz="0" w:space="0" w:color="auto"/>
      </w:divBdr>
    </w:div>
    <w:div w:id="758449123">
      <w:bodyDiv w:val="1"/>
      <w:marLeft w:val="0"/>
      <w:marRight w:val="0"/>
      <w:marTop w:val="0"/>
      <w:marBottom w:val="0"/>
      <w:divBdr>
        <w:top w:val="none" w:sz="0" w:space="0" w:color="auto"/>
        <w:left w:val="none" w:sz="0" w:space="0" w:color="auto"/>
        <w:bottom w:val="none" w:sz="0" w:space="0" w:color="auto"/>
        <w:right w:val="none" w:sz="0" w:space="0" w:color="auto"/>
      </w:divBdr>
    </w:div>
    <w:div w:id="807090749">
      <w:bodyDiv w:val="1"/>
      <w:marLeft w:val="0"/>
      <w:marRight w:val="0"/>
      <w:marTop w:val="0"/>
      <w:marBottom w:val="0"/>
      <w:divBdr>
        <w:top w:val="none" w:sz="0" w:space="0" w:color="auto"/>
        <w:left w:val="none" w:sz="0" w:space="0" w:color="auto"/>
        <w:bottom w:val="none" w:sz="0" w:space="0" w:color="auto"/>
        <w:right w:val="none" w:sz="0" w:space="0" w:color="auto"/>
      </w:divBdr>
    </w:div>
    <w:div w:id="811824668">
      <w:bodyDiv w:val="1"/>
      <w:marLeft w:val="0"/>
      <w:marRight w:val="0"/>
      <w:marTop w:val="0"/>
      <w:marBottom w:val="0"/>
      <w:divBdr>
        <w:top w:val="none" w:sz="0" w:space="0" w:color="auto"/>
        <w:left w:val="none" w:sz="0" w:space="0" w:color="auto"/>
        <w:bottom w:val="none" w:sz="0" w:space="0" w:color="auto"/>
        <w:right w:val="none" w:sz="0" w:space="0" w:color="auto"/>
      </w:divBdr>
    </w:div>
    <w:div w:id="849297106">
      <w:bodyDiv w:val="1"/>
      <w:marLeft w:val="0"/>
      <w:marRight w:val="0"/>
      <w:marTop w:val="0"/>
      <w:marBottom w:val="0"/>
      <w:divBdr>
        <w:top w:val="none" w:sz="0" w:space="0" w:color="auto"/>
        <w:left w:val="none" w:sz="0" w:space="0" w:color="auto"/>
        <w:bottom w:val="none" w:sz="0" w:space="0" w:color="auto"/>
        <w:right w:val="none" w:sz="0" w:space="0" w:color="auto"/>
      </w:divBdr>
    </w:div>
    <w:div w:id="905383674">
      <w:bodyDiv w:val="1"/>
      <w:marLeft w:val="0"/>
      <w:marRight w:val="0"/>
      <w:marTop w:val="0"/>
      <w:marBottom w:val="0"/>
      <w:divBdr>
        <w:top w:val="none" w:sz="0" w:space="0" w:color="auto"/>
        <w:left w:val="none" w:sz="0" w:space="0" w:color="auto"/>
        <w:bottom w:val="none" w:sz="0" w:space="0" w:color="auto"/>
        <w:right w:val="none" w:sz="0" w:space="0" w:color="auto"/>
      </w:divBdr>
    </w:div>
    <w:div w:id="923731398">
      <w:bodyDiv w:val="1"/>
      <w:marLeft w:val="0"/>
      <w:marRight w:val="0"/>
      <w:marTop w:val="0"/>
      <w:marBottom w:val="0"/>
      <w:divBdr>
        <w:top w:val="none" w:sz="0" w:space="0" w:color="auto"/>
        <w:left w:val="none" w:sz="0" w:space="0" w:color="auto"/>
        <w:bottom w:val="none" w:sz="0" w:space="0" w:color="auto"/>
        <w:right w:val="none" w:sz="0" w:space="0" w:color="auto"/>
      </w:divBdr>
    </w:div>
    <w:div w:id="924221290">
      <w:bodyDiv w:val="1"/>
      <w:marLeft w:val="0"/>
      <w:marRight w:val="0"/>
      <w:marTop w:val="0"/>
      <w:marBottom w:val="0"/>
      <w:divBdr>
        <w:top w:val="none" w:sz="0" w:space="0" w:color="auto"/>
        <w:left w:val="none" w:sz="0" w:space="0" w:color="auto"/>
        <w:bottom w:val="none" w:sz="0" w:space="0" w:color="auto"/>
        <w:right w:val="none" w:sz="0" w:space="0" w:color="auto"/>
      </w:divBdr>
    </w:div>
    <w:div w:id="953754752">
      <w:bodyDiv w:val="1"/>
      <w:marLeft w:val="0"/>
      <w:marRight w:val="0"/>
      <w:marTop w:val="0"/>
      <w:marBottom w:val="0"/>
      <w:divBdr>
        <w:top w:val="none" w:sz="0" w:space="0" w:color="auto"/>
        <w:left w:val="none" w:sz="0" w:space="0" w:color="auto"/>
        <w:bottom w:val="none" w:sz="0" w:space="0" w:color="auto"/>
        <w:right w:val="none" w:sz="0" w:space="0" w:color="auto"/>
      </w:divBdr>
    </w:div>
    <w:div w:id="1012800536">
      <w:bodyDiv w:val="1"/>
      <w:marLeft w:val="0"/>
      <w:marRight w:val="0"/>
      <w:marTop w:val="0"/>
      <w:marBottom w:val="0"/>
      <w:divBdr>
        <w:top w:val="none" w:sz="0" w:space="0" w:color="auto"/>
        <w:left w:val="none" w:sz="0" w:space="0" w:color="auto"/>
        <w:bottom w:val="none" w:sz="0" w:space="0" w:color="auto"/>
        <w:right w:val="none" w:sz="0" w:space="0" w:color="auto"/>
      </w:divBdr>
    </w:div>
    <w:div w:id="1023897755">
      <w:bodyDiv w:val="1"/>
      <w:marLeft w:val="0"/>
      <w:marRight w:val="0"/>
      <w:marTop w:val="0"/>
      <w:marBottom w:val="0"/>
      <w:divBdr>
        <w:top w:val="none" w:sz="0" w:space="0" w:color="auto"/>
        <w:left w:val="none" w:sz="0" w:space="0" w:color="auto"/>
        <w:bottom w:val="none" w:sz="0" w:space="0" w:color="auto"/>
        <w:right w:val="none" w:sz="0" w:space="0" w:color="auto"/>
      </w:divBdr>
    </w:div>
    <w:div w:id="1033771657">
      <w:bodyDiv w:val="1"/>
      <w:marLeft w:val="0"/>
      <w:marRight w:val="0"/>
      <w:marTop w:val="0"/>
      <w:marBottom w:val="0"/>
      <w:divBdr>
        <w:top w:val="none" w:sz="0" w:space="0" w:color="auto"/>
        <w:left w:val="none" w:sz="0" w:space="0" w:color="auto"/>
        <w:bottom w:val="none" w:sz="0" w:space="0" w:color="auto"/>
        <w:right w:val="none" w:sz="0" w:space="0" w:color="auto"/>
      </w:divBdr>
    </w:div>
    <w:div w:id="1078016402">
      <w:bodyDiv w:val="1"/>
      <w:marLeft w:val="0"/>
      <w:marRight w:val="0"/>
      <w:marTop w:val="0"/>
      <w:marBottom w:val="0"/>
      <w:divBdr>
        <w:top w:val="none" w:sz="0" w:space="0" w:color="auto"/>
        <w:left w:val="none" w:sz="0" w:space="0" w:color="auto"/>
        <w:bottom w:val="none" w:sz="0" w:space="0" w:color="auto"/>
        <w:right w:val="none" w:sz="0" w:space="0" w:color="auto"/>
      </w:divBdr>
    </w:div>
    <w:div w:id="1121849420">
      <w:bodyDiv w:val="1"/>
      <w:marLeft w:val="0"/>
      <w:marRight w:val="0"/>
      <w:marTop w:val="0"/>
      <w:marBottom w:val="0"/>
      <w:divBdr>
        <w:top w:val="none" w:sz="0" w:space="0" w:color="auto"/>
        <w:left w:val="none" w:sz="0" w:space="0" w:color="auto"/>
        <w:bottom w:val="none" w:sz="0" w:space="0" w:color="auto"/>
        <w:right w:val="none" w:sz="0" w:space="0" w:color="auto"/>
      </w:divBdr>
    </w:div>
    <w:div w:id="1183587689">
      <w:bodyDiv w:val="1"/>
      <w:marLeft w:val="0"/>
      <w:marRight w:val="0"/>
      <w:marTop w:val="0"/>
      <w:marBottom w:val="0"/>
      <w:divBdr>
        <w:top w:val="none" w:sz="0" w:space="0" w:color="auto"/>
        <w:left w:val="none" w:sz="0" w:space="0" w:color="auto"/>
        <w:bottom w:val="none" w:sz="0" w:space="0" w:color="auto"/>
        <w:right w:val="none" w:sz="0" w:space="0" w:color="auto"/>
      </w:divBdr>
      <w:divsChild>
        <w:div w:id="420950198">
          <w:marLeft w:val="0"/>
          <w:marRight w:val="0"/>
          <w:marTop w:val="0"/>
          <w:marBottom w:val="0"/>
          <w:divBdr>
            <w:top w:val="none" w:sz="0" w:space="0" w:color="auto"/>
            <w:left w:val="none" w:sz="0" w:space="0" w:color="auto"/>
            <w:bottom w:val="none" w:sz="0" w:space="0" w:color="auto"/>
            <w:right w:val="none" w:sz="0" w:space="0" w:color="auto"/>
          </w:divBdr>
        </w:div>
        <w:div w:id="1283414815">
          <w:marLeft w:val="0"/>
          <w:marRight w:val="0"/>
          <w:marTop w:val="0"/>
          <w:marBottom w:val="0"/>
          <w:divBdr>
            <w:top w:val="none" w:sz="0" w:space="0" w:color="auto"/>
            <w:left w:val="none" w:sz="0" w:space="0" w:color="auto"/>
            <w:bottom w:val="none" w:sz="0" w:space="0" w:color="auto"/>
            <w:right w:val="none" w:sz="0" w:space="0" w:color="auto"/>
          </w:divBdr>
        </w:div>
      </w:divsChild>
    </w:div>
    <w:div w:id="1219365149">
      <w:bodyDiv w:val="1"/>
      <w:marLeft w:val="0"/>
      <w:marRight w:val="0"/>
      <w:marTop w:val="0"/>
      <w:marBottom w:val="0"/>
      <w:divBdr>
        <w:top w:val="none" w:sz="0" w:space="0" w:color="auto"/>
        <w:left w:val="none" w:sz="0" w:space="0" w:color="auto"/>
        <w:bottom w:val="none" w:sz="0" w:space="0" w:color="auto"/>
        <w:right w:val="none" w:sz="0" w:space="0" w:color="auto"/>
      </w:divBdr>
    </w:div>
    <w:div w:id="1311668219">
      <w:bodyDiv w:val="1"/>
      <w:marLeft w:val="0"/>
      <w:marRight w:val="0"/>
      <w:marTop w:val="0"/>
      <w:marBottom w:val="0"/>
      <w:divBdr>
        <w:top w:val="none" w:sz="0" w:space="0" w:color="auto"/>
        <w:left w:val="none" w:sz="0" w:space="0" w:color="auto"/>
        <w:bottom w:val="none" w:sz="0" w:space="0" w:color="auto"/>
        <w:right w:val="none" w:sz="0" w:space="0" w:color="auto"/>
      </w:divBdr>
    </w:div>
    <w:div w:id="1393650669">
      <w:bodyDiv w:val="1"/>
      <w:marLeft w:val="0"/>
      <w:marRight w:val="0"/>
      <w:marTop w:val="0"/>
      <w:marBottom w:val="0"/>
      <w:divBdr>
        <w:top w:val="none" w:sz="0" w:space="0" w:color="auto"/>
        <w:left w:val="none" w:sz="0" w:space="0" w:color="auto"/>
        <w:bottom w:val="none" w:sz="0" w:space="0" w:color="auto"/>
        <w:right w:val="none" w:sz="0" w:space="0" w:color="auto"/>
      </w:divBdr>
    </w:div>
    <w:div w:id="1394043387">
      <w:bodyDiv w:val="1"/>
      <w:marLeft w:val="0"/>
      <w:marRight w:val="0"/>
      <w:marTop w:val="0"/>
      <w:marBottom w:val="0"/>
      <w:divBdr>
        <w:top w:val="none" w:sz="0" w:space="0" w:color="auto"/>
        <w:left w:val="none" w:sz="0" w:space="0" w:color="auto"/>
        <w:bottom w:val="none" w:sz="0" w:space="0" w:color="auto"/>
        <w:right w:val="none" w:sz="0" w:space="0" w:color="auto"/>
      </w:divBdr>
      <w:divsChild>
        <w:div w:id="313219903">
          <w:marLeft w:val="0"/>
          <w:marRight w:val="0"/>
          <w:marTop w:val="0"/>
          <w:marBottom w:val="0"/>
          <w:divBdr>
            <w:top w:val="none" w:sz="0" w:space="0" w:color="auto"/>
            <w:left w:val="none" w:sz="0" w:space="0" w:color="auto"/>
            <w:bottom w:val="none" w:sz="0" w:space="0" w:color="auto"/>
            <w:right w:val="none" w:sz="0" w:space="0" w:color="auto"/>
          </w:divBdr>
          <w:divsChild>
            <w:div w:id="2011329021">
              <w:marLeft w:val="0"/>
              <w:marRight w:val="0"/>
              <w:marTop w:val="0"/>
              <w:marBottom w:val="0"/>
              <w:divBdr>
                <w:top w:val="none" w:sz="0" w:space="0" w:color="auto"/>
                <w:left w:val="none" w:sz="0" w:space="0" w:color="auto"/>
                <w:bottom w:val="none" w:sz="0" w:space="0" w:color="auto"/>
                <w:right w:val="none" w:sz="0" w:space="0" w:color="auto"/>
              </w:divBdr>
              <w:divsChild>
                <w:div w:id="1786805380">
                  <w:marLeft w:val="0"/>
                  <w:marRight w:val="0"/>
                  <w:marTop w:val="0"/>
                  <w:marBottom w:val="0"/>
                  <w:divBdr>
                    <w:top w:val="none" w:sz="0" w:space="0" w:color="auto"/>
                    <w:left w:val="none" w:sz="0" w:space="0" w:color="auto"/>
                    <w:bottom w:val="none" w:sz="0" w:space="0" w:color="auto"/>
                    <w:right w:val="none" w:sz="0" w:space="0" w:color="auto"/>
                  </w:divBdr>
                  <w:divsChild>
                    <w:div w:id="1664815878">
                      <w:marLeft w:val="0"/>
                      <w:marRight w:val="0"/>
                      <w:marTop w:val="0"/>
                      <w:marBottom w:val="0"/>
                      <w:divBdr>
                        <w:top w:val="none" w:sz="0" w:space="0" w:color="auto"/>
                        <w:left w:val="none" w:sz="0" w:space="0" w:color="auto"/>
                        <w:bottom w:val="none" w:sz="0" w:space="0" w:color="auto"/>
                        <w:right w:val="none" w:sz="0" w:space="0" w:color="auto"/>
                      </w:divBdr>
                      <w:divsChild>
                        <w:div w:id="1431316679">
                          <w:marLeft w:val="0"/>
                          <w:marRight w:val="0"/>
                          <w:marTop w:val="0"/>
                          <w:marBottom w:val="0"/>
                          <w:divBdr>
                            <w:top w:val="none" w:sz="0" w:space="0" w:color="auto"/>
                            <w:left w:val="none" w:sz="0" w:space="0" w:color="auto"/>
                            <w:bottom w:val="none" w:sz="0" w:space="0" w:color="auto"/>
                            <w:right w:val="none" w:sz="0" w:space="0" w:color="auto"/>
                          </w:divBdr>
                          <w:divsChild>
                            <w:div w:id="1411074379">
                              <w:marLeft w:val="0"/>
                              <w:marRight w:val="0"/>
                              <w:marTop w:val="0"/>
                              <w:marBottom w:val="0"/>
                              <w:divBdr>
                                <w:top w:val="none" w:sz="0" w:space="0" w:color="auto"/>
                                <w:left w:val="none" w:sz="0" w:space="0" w:color="auto"/>
                                <w:bottom w:val="none" w:sz="0" w:space="0" w:color="auto"/>
                                <w:right w:val="none" w:sz="0" w:space="0" w:color="auto"/>
                              </w:divBdr>
                              <w:divsChild>
                                <w:div w:id="1165173448">
                                  <w:marLeft w:val="0"/>
                                  <w:marRight w:val="0"/>
                                  <w:marTop w:val="0"/>
                                  <w:marBottom w:val="0"/>
                                  <w:divBdr>
                                    <w:top w:val="none" w:sz="0" w:space="0" w:color="auto"/>
                                    <w:left w:val="none" w:sz="0" w:space="0" w:color="auto"/>
                                    <w:bottom w:val="none" w:sz="0" w:space="0" w:color="auto"/>
                                    <w:right w:val="none" w:sz="0" w:space="0" w:color="auto"/>
                                  </w:divBdr>
                                  <w:divsChild>
                                    <w:div w:id="1239369611">
                                      <w:marLeft w:val="0"/>
                                      <w:marRight w:val="0"/>
                                      <w:marTop w:val="0"/>
                                      <w:marBottom w:val="0"/>
                                      <w:divBdr>
                                        <w:top w:val="none" w:sz="0" w:space="0" w:color="auto"/>
                                        <w:left w:val="none" w:sz="0" w:space="0" w:color="auto"/>
                                        <w:bottom w:val="none" w:sz="0" w:space="0" w:color="auto"/>
                                        <w:right w:val="none" w:sz="0" w:space="0" w:color="auto"/>
                                      </w:divBdr>
                                      <w:divsChild>
                                        <w:div w:id="986977286">
                                          <w:marLeft w:val="0"/>
                                          <w:marRight w:val="0"/>
                                          <w:marTop w:val="0"/>
                                          <w:marBottom w:val="0"/>
                                          <w:divBdr>
                                            <w:top w:val="none" w:sz="0" w:space="0" w:color="auto"/>
                                            <w:left w:val="none" w:sz="0" w:space="0" w:color="auto"/>
                                            <w:bottom w:val="none" w:sz="0" w:space="0" w:color="auto"/>
                                            <w:right w:val="none" w:sz="0" w:space="0" w:color="auto"/>
                                          </w:divBdr>
                                          <w:divsChild>
                                            <w:div w:id="602346505">
                                              <w:marLeft w:val="0"/>
                                              <w:marRight w:val="0"/>
                                              <w:marTop w:val="0"/>
                                              <w:marBottom w:val="0"/>
                                              <w:divBdr>
                                                <w:top w:val="none" w:sz="0" w:space="0" w:color="auto"/>
                                                <w:left w:val="none" w:sz="0" w:space="0" w:color="auto"/>
                                                <w:bottom w:val="none" w:sz="0" w:space="0" w:color="auto"/>
                                                <w:right w:val="none" w:sz="0" w:space="0" w:color="auto"/>
                                              </w:divBdr>
                                              <w:divsChild>
                                                <w:div w:id="1305426437">
                                                  <w:marLeft w:val="0"/>
                                                  <w:marRight w:val="0"/>
                                                  <w:marTop w:val="0"/>
                                                  <w:marBottom w:val="0"/>
                                                  <w:divBdr>
                                                    <w:top w:val="none" w:sz="0" w:space="0" w:color="auto"/>
                                                    <w:left w:val="none" w:sz="0" w:space="0" w:color="auto"/>
                                                    <w:bottom w:val="none" w:sz="0" w:space="0" w:color="auto"/>
                                                    <w:right w:val="none" w:sz="0" w:space="0" w:color="auto"/>
                                                  </w:divBdr>
                                                  <w:divsChild>
                                                    <w:div w:id="1236742039">
                                                      <w:marLeft w:val="0"/>
                                                      <w:marRight w:val="0"/>
                                                      <w:marTop w:val="0"/>
                                                      <w:marBottom w:val="0"/>
                                                      <w:divBdr>
                                                        <w:top w:val="none" w:sz="0" w:space="0" w:color="auto"/>
                                                        <w:left w:val="none" w:sz="0" w:space="0" w:color="auto"/>
                                                        <w:bottom w:val="none" w:sz="0" w:space="0" w:color="auto"/>
                                                        <w:right w:val="none" w:sz="0" w:space="0" w:color="auto"/>
                                                      </w:divBdr>
                                                      <w:divsChild>
                                                        <w:div w:id="1926068992">
                                                          <w:marLeft w:val="0"/>
                                                          <w:marRight w:val="0"/>
                                                          <w:marTop w:val="0"/>
                                                          <w:marBottom w:val="0"/>
                                                          <w:divBdr>
                                                            <w:top w:val="none" w:sz="0" w:space="0" w:color="auto"/>
                                                            <w:left w:val="none" w:sz="0" w:space="0" w:color="auto"/>
                                                            <w:bottom w:val="none" w:sz="0" w:space="0" w:color="auto"/>
                                                            <w:right w:val="none" w:sz="0" w:space="0" w:color="auto"/>
                                                          </w:divBdr>
                                                          <w:divsChild>
                                                            <w:div w:id="6842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24409">
                                                  <w:marLeft w:val="0"/>
                                                  <w:marRight w:val="0"/>
                                                  <w:marTop w:val="0"/>
                                                  <w:marBottom w:val="0"/>
                                                  <w:divBdr>
                                                    <w:top w:val="none" w:sz="0" w:space="0" w:color="auto"/>
                                                    <w:left w:val="none" w:sz="0" w:space="0" w:color="auto"/>
                                                    <w:bottom w:val="none" w:sz="0" w:space="0" w:color="auto"/>
                                                    <w:right w:val="none" w:sz="0" w:space="0" w:color="auto"/>
                                                  </w:divBdr>
                                                  <w:divsChild>
                                                    <w:div w:id="754788750">
                                                      <w:marLeft w:val="0"/>
                                                      <w:marRight w:val="0"/>
                                                      <w:marTop w:val="0"/>
                                                      <w:marBottom w:val="0"/>
                                                      <w:divBdr>
                                                        <w:top w:val="none" w:sz="0" w:space="0" w:color="auto"/>
                                                        <w:left w:val="none" w:sz="0" w:space="0" w:color="auto"/>
                                                        <w:bottom w:val="none" w:sz="0" w:space="0" w:color="auto"/>
                                                        <w:right w:val="none" w:sz="0" w:space="0" w:color="auto"/>
                                                      </w:divBdr>
                                                      <w:divsChild>
                                                        <w:div w:id="582841450">
                                                          <w:marLeft w:val="0"/>
                                                          <w:marRight w:val="0"/>
                                                          <w:marTop w:val="0"/>
                                                          <w:marBottom w:val="0"/>
                                                          <w:divBdr>
                                                            <w:top w:val="none" w:sz="0" w:space="0" w:color="auto"/>
                                                            <w:left w:val="none" w:sz="0" w:space="0" w:color="auto"/>
                                                            <w:bottom w:val="none" w:sz="0" w:space="0" w:color="auto"/>
                                                            <w:right w:val="none" w:sz="0" w:space="0" w:color="auto"/>
                                                          </w:divBdr>
                                                          <w:divsChild>
                                                            <w:div w:id="16772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537625">
          <w:marLeft w:val="0"/>
          <w:marRight w:val="0"/>
          <w:marTop w:val="0"/>
          <w:marBottom w:val="0"/>
          <w:divBdr>
            <w:top w:val="none" w:sz="0" w:space="0" w:color="auto"/>
            <w:left w:val="none" w:sz="0" w:space="0" w:color="auto"/>
            <w:bottom w:val="none" w:sz="0" w:space="0" w:color="auto"/>
            <w:right w:val="none" w:sz="0" w:space="0" w:color="auto"/>
          </w:divBdr>
          <w:divsChild>
            <w:div w:id="817694577">
              <w:marLeft w:val="0"/>
              <w:marRight w:val="0"/>
              <w:marTop w:val="0"/>
              <w:marBottom w:val="0"/>
              <w:divBdr>
                <w:top w:val="none" w:sz="0" w:space="0" w:color="auto"/>
                <w:left w:val="none" w:sz="0" w:space="0" w:color="auto"/>
                <w:bottom w:val="none" w:sz="0" w:space="0" w:color="auto"/>
                <w:right w:val="none" w:sz="0" w:space="0" w:color="auto"/>
              </w:divBdr>
              <w:divsChild>
                <w:div w:id="5901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6766">
      <w:bodyDiv w:val="1"/>
      <w:marLeft w:val="0"/>
      <w:marRight w:val="0"/>
      <w:marTop w:val="0"/>
      <w:marBottom w:val="0"/>
      <w:divBdr>
        <w:top w:val="none" w:sz="0" w:space="0" w:color="auto"/>
        <w:left w:val="none" w:sz="0" w:space="0" w:color="auto"/>
        <w:bottom w:val="none" w:sz="0" w:space="0" w:color="auto"/>
        <w:right w:val="none" w:sz="0" w:space="0" w:color="auto"/>
      </w:divBdr>
    </w:div>
    <w:div w:id="1420105817">
      <w:bodyDiv w:val="1"/>
      <w:marLeft w:val="0"/>
      <w:marRight w:val="0"/>
      <w:marTop w:val="0"/>
      <w:marBottom w:val="0"/>
      <w:divBdr>
        <w:top w:val="none" w:sz="0" w:space="0" w:color="auto"/>
        <w:left w:val="none" w:sz="0" w:space="0" w:color="auto"/>
        <w:bottom w:val="none" w:sz="0" w:space="0" w:color="auto"/>
        <w:right w:val="none" w:sz="0" w:space="0" w:color="auto"/>
      </w:divBdr>
    </w:div>
    <w:div w:id="1479033562">
      <w:bodyDiv w:val="1"/>
      <w:marLeft w:val="0"/>
      <w:marRight w:val="0"/>
      <w:marTop w:val="0"/>
      <w:marBottom w:val="0"/>
      <w:divBdr>
        <w:top w:val="none" w:sz="0" w:space="0" w:color="auto"/>
        <w:left w:val="none" w:sz="0" w:space="0" w:color="auto"/>
        <w:bottom w:val="none" w:sz="0" w:space="0" w:color="auto"/>
        <w:right w:val="none" w:sz="0" w:space="0" w:color="auto"/>
      </w:divBdr>
    </w:div>
    <w:div w:id="1496651798">
      <w:bodyDiv w:val="1"/>
      <w:marLeft w:val="0"/>
      <w:marRight w:val="0"/>
      <w:marTop w:val="0"/>
      <w:marBottom w:val="0"/>
      <w:divBdr>
        <w:top w:val="none" w:sz="0" w:space="0" w:color="auto"/>
        <w:left w:val="none" w:sz="0" w:space="0" w:color="auto"/>
        <w:bottom w:val="none" w:sz="0" w:space="0" w:color="auto"/>
        <w:right w:val="none" w:sz="0" w:space="0" w:color="auto"/>
      </w:divBdr>
    </w:div>
    <w:div w:id="1498884936">
      <w:bodyDiv w:val="1"/>
      <w:marLeft w:val="0"/>
      <w:marRight w:val="0"/>
      <w:marTop w:val="0"/>
      <w:marBottom w:val="0"/>
      <w:divBdr>
        <w:top w:val="none" w:sz="0" w:space="0" w:color="auto"/>
        <w:left w:val="none" w:sz="0" w:space="0" w:color="auto"/>
        <w:bottom w:val="none" w:sz="0" w:space="0" w:color="auto"/>
        <w:right w:val="none" w:sz="0" w:space="0" w:color="auto"/>
      </w:divBdr>
    </w:div>
    <w:div w:id="1539244930">
      <w:bodyDiv w:val="1"/>
      <w:marLeft w:val="0"/>
      <w:marRight w:val="0"/>
      <w:marTop w:val="0"/>
      <w:marBottom w:val="0"/>
      <w:divBdr>
        <w:top w:val="none" w:sz="0" w:space="0" w:color="auto"/>
        <w:left w:val="none" w:sz="0" w:space="0" w:color="auto"/>
        <w:bottom w:val="none" w:sz="0" w:space="0" w:color="auto"/>
        <w:right w:val="none" w:sz="0" w:space="0" w:color="auto"/>
      </w:divBdr>
    </w:div>
    <w:div w:id="1605383692">
      <w:bodyDiv w:val="1"/>
      <w:marLeft w:val="0"/>
      <w:marRight w:val="0"/>
      <w:marTop w:val="0"/>
      <w:marBottom w:val="0"/>
      <w:divBdr>
        <w:top w:val="none" w:sz="0" w:space="0" w:color="auto"/>
        <w:left w:val="none" w:sz="0" w:space="0" w:color="auto"/>
        <w:bottom w:val="none" w:sz="0" w:space="0" w:color="auto"/>
        <w:right w:val="none" w:sz="0" w:space="0" w:color="auto"/>
      </w:divBdr>
    </w:div>
    <w:div w:id="1674608490">
      <w:bodyDiv w:val="1"/>
      <w:marLeft w:val="0"/>
      <w:marRight w:val="0"/>
      <w:marTop w:val="0"/>
      <w:marBottom w:val="0"/>
      <w:divBdr>
        <w:top w:val="none" w:sz="0" w:space="0" w:color="auto"/>
        <w:left w:val="none" w:sz="0" w:space="0" w:color="auto"/>
        <w:bottom w:val="none" w:sz="0" w:space="0" w:color="auto"/>
        <w:right w:val="none" w:sz="0" w:space="0" w:color="auto"/>
      </w:divBdr>
    </w:div>
    <w:div w:id="1819884089">
      <w:bodyDiv w:val="1"/>
      <w:marLeft w:val="0"/>
      <w:marRight w:val="0"/>
      <w:marTop w:val="0"/>
      <w:marBottom w:val="0"/>
      <w:divBdr>
        <w:top w:val="none" w:sz="0" w:space="0" w:color="auto"/>
        <w:left w:val="none" w:sz="0" w:space="0" w:color="auto"/>
        <w:bottom w:val="none" w:sz="0" w:space="0" w:color="auto"/>
        <w:right w:val="none" w:sz="0" w:space="0" w:color="auto"/>
      </w:divBdr>
    </w:div>
    <w:div w:id="1861309456">
      <w:bodyDiv w:val="1"/>
      <w:marLeft w:val="0"/>
      <w:marRight w:val="0"/>
      <w:marTop w:val="0"/>
      <w:marBottom w:val="0"/>
      <w:divBdr>
        <w:top w:val="none" w:sz="0" w:space="0" w:color="auto"/>
        <w:left w:val="none" w:sz="0" w:space="0" w:color="auto"/>
        <w:bottom w:val="none" w:sz="0" w:space="0" w:color="auto"/>
        <w:right w:val="none" w:sz="0" w:space="0" w:color="auto"/>
      </w:divBdr>
    </w:div>
    <w:div w:id="1872919298">
      <w:bodyDiv w:val="1"/>
      <w:marLeft w:val="0"/>
      <w:marRight w:val="0"/>
      <w:marTop w:val="0"/>
      <w:marBottom w:val="0"/>
      <w:divBdr>
        <w:top w:val="none" w:sz="0" w:space="0" w:color="auto"/>
        <w:left w:val="none" w:sz="0" w:space="0" w:color="auto"/>
        <w:bottom w:val="none" w:sz="0" w:space="0" w:color="auto"/>
        <w:right w:val="none" w:sz="0" w:space="0" w:color="auto"/>
      </w:divBdr>
    </w:div>
    <w:div w:id="1887908676">
      <w:bodyDiv w:val="1"/>
      <w:marLeft w:val="0"/>
      <w:marRight w:val="0"/>
      <w:marTop w:val="0"/>
      <w:marBottom w:val="0"/>
      <w:divBdr>
        <w:top w:val="none" w:sz="0" w:space="0" w:color="auto"/>
        <w:left w:val="none" w:sz="0" w:space="0" w:color="auto"/>
        <w:bottom w:val="none" w:sz="0" w:space="0" w:color="auto"/>
        <w:right w:val="none" w:sz="0" w:space="0" w:color="auto"/>
      </w:divBdr>
    </w:div>
    <w:div w:id="1923054500">
      <w:bodyDiv w:val="1"/>
      <w:marLeft w:val="0"/>
      <w:marRight w:val="0"/>
      <w:marTop w:val="0"/>
      <w:marBottom w:val="0"/>
      <w:divBdr>
        <w:top w:val="none" w:sz="0" w:space="0" w:color="auto"/>
        <w:left w:val="none" w:sz="0" w:space="0" w:color="auto"/>
        <w:bottom w:val="none" w:sz="0" w:space="0" w:color="auto"/>
        <w:right w:val="none" w:sz="0" w:space="0" w:color="auto"/>
      </w:divBdr>
    </w:div>
    <w:div w:id="1947686235">
      <w:bodyDiv w:val="1"/>
      <w:marLeft w:val="0"/>
      <w:marRight w:val="0"/>
      <w:marTop w:val="0"/>
      <w:marBottom w:val="0"/>
      <w:divBdr>
        <w:top w:val="none" w:sz="0" w:space="0" w:color="auto"/>
        <w:left w:val="none" w:sz="0" w:space="0" w:color="auto"/>
        <w:bottom w:val="none" w:sz="0" w:space="0" w:color="auto"/>
        <w:right w:val="none" w:sz="0" w:space="0" w:color="auto"/>
      </w:divBdr>
    </w:div>
    <w:div w:id="1991517237">
      <w:bodyDiv w:val="1"/>
      <w:marLeft w:val="0"/>
      <w:marRight w:val="0"/>
      <w:marTop w:val="0"/>
      <w:marBottom w:val="0"/>
      <w:divBdr>
        <w:top w:val="none" w:sz="0" w:space="0" w:color="auto"/>
        <w:left w:val="none" w:sz="0" w:space="0" w:color="auto"/>
        <w:bottom w:val="none" w:sz="0" w:space="0" w:color="auto"/>
        <w:right w:val="none" w:sz="0" w:space="0" w:color="auto"/>
      </w:divBdr>
    </w:div>
    <w:div w:id="1992632937">
      <w:bodyDiv w:val="1"/>
      <w:marLeft w:val="0"/>
      <w:marRight w:val="0"/>
      <w:marTop w:val="0"/>
      <w:marBottom w:val="0"/>
      <w:divBdr>
        <w:top w:val="none" w:sz="0" w:space="0" w:color="auto"/>
        <w:left w:val="none" w:sz="0" w:space="0" w:color="auto"/>
        <w:bottom w:val="none" w:sz="0" w:space="0" w:color="auto"/>
        <w:right w:val="none" w:sz="0" w:space="0" w:color="auto"/>
      </w:divBdr>
    </w:div>
    <w:div w:id="2016152294">
      <w:bodyDiv w:val="1"/>
      <w:marLeft w:val="0"/>
      <w:marRight w:val="0"/>
      <w:marTop w:val="0"/>
      <w:marBottom w:val="0"/>
      <w:divBdr>
        <w:top w:val="none" w:sz="0" w:space="0" w:color="auto"/>
        <w:left w:val="none" w:sz="0" w:space="0" w:color="auto"/>
        <w:bottom w:val="none" w:sz="0" w:space="0" w:color="auto"/>
        <w:right w:val="none" w:sz="0" w:space="0" w:color="auto"/>
      </w:divBdr>
    </w:div>
    <w:div w:id="2048140604">
      <w:bodyDiv w:val="1"/>
      <w:marLeft w:val="0"/>
      <w:marRight w:val="0"/>
      <w:marTop w:val="0"/>
      <w:marBottom w:val="0"/>
      <w:divBdr>
        <w:top w:val="none" w:sz="0" w:space="0" w:color="auto"/>
        <w:left w:val="none" w:sz="0" w:space="0" w:color="auto"/>
        <w:bottom w:val="none" w:sz="0" w:space="0" w:color="auto"/>
        <w:right w:val="none" w:sz="0" w:space="0" w:color="auto"/>
      </w:divBdr>
    </w:div>
    <w:div w:id="2049067332">
      <w:bodyDiv w:val="1"/>
      <w:marLeft w:val="0"/>
      <w:marRight w:val="0"/>
      <w:marTop w:val="0"/>
      <w:marBottom w:val="0"/>
      <w:divBdr>
        <w:top w:val="none" w:sz="0" w:space="0" w:color="auto"/>
        <w:left w:val="none" w:sz="0" w:space="0" w:color="auto"/>
        <w:bottom w:val="none" w:sz="0" w:space="0" w:color="auto"/>
        <w:right w:val="none" w:sz="0" w:space="0" w:color="auto"/>
      </w:divBdr>
    </w:div>
    <w:div w:id="2065789496">
      <w:bodyDiv w:val="1"/>
      <w:marLeft w:val="0"/>
      <w:marRight w:val="0"/>
      <w:marTop w:val="0"/>
      <w:marBottom w:val="0"/>
      <w:divBdr>
        <w:top w:val="none" w:sz="0" w:space="0" w:color="auto"/>
        <w:left w:val="none" w:sz="0" w:space="0" w:color="auto"/>
        <w:bottom w:val="none" w:sz="0" w:space="0" w:color="auto"/>
        <w:right w:val="none" w:sz="0" w:space="0" w:color="auto"/>
      </w:divBdr>
    </w:div>
    <w:div w:id="2094087254">
      <w:bodyDiv w:val="1"/>
      <w:marLeft w:val="0"/>
      <w:marRight w:val="0"/>
      <w:marTop w:val="0"/>
      <w:marBottom w:val="0"/>
      <w:divBdr>
        <w:top w:val="none" w:sz="0" w:space="0" w:color="auto"/>
        <w:left w:val="none" w:sz="0" w:space="0" w:color="auto"/>
        <w:bottom w:val="none" w:sz="0" w:space="0" w:color="auto"/>
        <w:right w:val="none" w:sz="0" w:space="0" w:color="auto"/>
      </w:divBdr>
    </w:div>
    <w:div w:id="21337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AF76C-E1A1-4950-AEA3-F4920FA4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2386</Words>
  <Characters>13129</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dc:creator>
  <cp:keywords/>
  <dc:description/>
  <cp:lastModifiedBy>iAt™</cp:lastModifiedBy>
  <cp:revision>4</cp:revision>
  <cp:lastPrinted>2024-07-03T17:24:00Z</cp:lastPrinted>
  <dcterms:created xsi:type="dcterms:W3CDTF">2024-07-05T21:40:00Z</dcterms:created>
  <dcterms:modified xsi:type="dcterms:W3CDTF">2024-07-06T08:55:00Z</dcterms:modified>
</cp:coreProperties>
</file>