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677DB8" w14:textId="77777777" w:rsidR="00B779B0" w:rsidRPr="00F66072" w:rsidRDefault="00B779B0" w:rsidP="0083730F">
      <w:pPr>
        <w:spacing w:after="0" w:line="240" w:lineRule="auto"/>
        <w:jc w:val="center"/>
        <w:rPr>
          <w:rFonts w:ascii="Times New Roman" w:hAnsi="Times New Roman" w:cs="Times New Roman"/>
        </w:rPr>
      </w:pPr>
      <w:r w:rsidRPr="00F66072">
        <w:rPr>
          <w:rFonts w:ascii="CIDFont" w:hAnsi="CIDFont" w:cs="Times New Roman"/>
          <w:b/>
          <w:bCs/>
          <w:color w:val="000000"/>
          <w:rtl/>
        </w:rPr>
        <w:t>الجمهورية الجزائرية الديمقراطية الشعبية</w:t>
      </w:r>
    </w:p>
    <w:p w14:paraId="1C4EC580" w14:textId="77777777" w:rsidR="00B779B0" w:rsidRPr="005F4A66" w:rsidRDefault="005F4A66" w:rsidP="00B779B0">
      <w:pPr>
        <w:jc w:val="center"/>
        <w:rPr>
          <w:rtl/>
          <w:lang w:val="en-US" w:bidi="ar-DZ"/>
        </w:rPr>
      </w:pPr>
      <w:r w:rsidRPr="00212D48">
        <w:rPr>
          <w:rFonts w:ascii="CIDFont" w:hAnsi="CIDFont" w:cs="Times New Roman" w:hint="cs"/>
          <w:b/>
          <w:bCs/>
          <w:color w:val="000000"/>
          <w:sz w:val="24"/>
          <w:szCs w:val="24"/>
          <w:rtl/>
        </w:rPr>
        <w:t>العلمي</w:t>
      </w:r>
      <w:r w:rsidRPr="00F66072">
        <w:rPr>
          <w:noProof/>
          <w:sz w:val="20"/>
          <w:szCs w:val="20"/>
        </w:rPr>
        <w:t xml:space="preserve"> </w:t>
      </w:r>
      <w:r w:rsidR="00B779B0" w:rsidRPr="00F66072">
        <w:rPr>
          <w:noProof/>
          <w:sz w:val="20"/>
          <w:szCs w:val="20"/>
        </w:rPr>
        <w:drawing>
          <wp:anchor distT="0" distB="0" distL="114300" distR="114300" simplePos="0" relativeHeight="251708416" behindDoc="1" locked="0" layoutInCell="1" allowOverlap="1" wp14:anchorId="343764FE" wp14:editId="4C2A2204">
            <wp:simplePos x="0" y="0"/>
            <wp:positionH relativeFrom="column">
              <wp:posOffset>2100870</wp:posOffset>
            </wp:positionH>
            <wp:positionV relativeFrom="paragraph">
              <wp:posOffset>448945</wp:posOffset>
            </wp:positionV>
            <wp:extent cx="1655618" cy="900263"/>
            <wp:effectExtent l="0" t="0" r="1905" b="0"/>
            <wp:wrapNone/>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71711" cy="909014"/>
                    </a:xfrm>
                    <a:prstGeom prst="rect">
                      <a:avLst/>
                    </a:prstGeom>
                  </pic:spPr>
                </pic:pic>
              </a:graphicData>
            </a:graphic>
            <wp14:sizeRelH relativeFrom="margin">
              <wp14:pctWidth>0</wp14:pctWidth>
            </wp14:sizeRelH>
            <wp14:sizeRelV relativeFrom="margin">
              <wp14:pctHeight>0</wp14:pctHeight>
            </wp14:sizeRelV>
          </wp:anchor>
        </w:drawing>
      </w:r>
      <w:r w:rsidR="00B779B0" w:rsidRPr="00F66072">
        <w:rPr>
          <w:rFonts w:ascii="CIDFont" w:hAnsi="CIDFont" w:cs="Times New Roman"/>
          <w:b/>
          <w:bCs/>
          <w:color w:val="000000"/>
          <w:rtl/>
        </w:rPr>
        <w:t xml:space="preserve">وزارة التعليم العالي </w:t>
      </w:r>
      <w:r>
        <w:rPr>
          <w:rFonts w:ascii="CIDFont" w:hAnsi="CIDFont" w:cs="Times New Roman" w:hint="cs"/>
          <w:b/>
          <w:bCs/>
          <w:color w:val="000000"/>
          <w:rtl/>
        </w:rPr>
        <w:t xml:space="preserve">والبحث </w:t>
      </w:r>
    </w:p>
    <w:p w14:paraId="14FB882F" w14:textId="77777777" w:rsidR="00B779B0" w:rsidRPr="00F66072" w:rsidRDefault="00B779B0" w:rsidP="00B779B0">
      <w:pPr>
        <w:tabs>
          <w:tab w:val="right" w:pos="8646"/>
        </w:tabs>
        <w:rPr>
          <w:rFonts w:ascii="CIDFont" w:hAnsi="CIDFont"/>
          <w:b/>
          <w:bCs/>
          <w:color w:val="000000"/>
          <w:sz w:val="24"/>
          <w:szCs w:val="24"/>
        </w:rPr>
      </w:pPr>
      <w:r w:rsidRPr="00F66072">
        <w:rPr>
          <w:rFonts w:ascii="CIDFont" w:hAnsi="CIDFont" w:cs="Times New Roman"/>
          <w:b/>
          <w:bCs/>
          <w:color w:val="000000"/>
          <w:sz w:val="24"/>
          <w:szCs w:val="24"/>
        </w:rPr>
        <w:t>Université Ferhat Abbas</w:t>
      </w:r>
      <w:r w:rsidR="005F4A66" w:rsidRPr="005F4A66">
        <w:rPr>
          <w:rFonts w:ascii="CIDFont" w:hAnsi="CIDFont" w:cs="Times New Roman"/>
          <w:b/>
          <w:bCs/>
          <w:color w:val="000000"/>
          <w:sz w:val="24"/>
          <w:szCs w:val="24"/>
        </w:rPr>
        <w:t xml:space="preserve"> </w:t>
      </w:r>
      <w:r w:rsidR="005F4A66" w:rsidRPr="00F66072">
        <w:rPr>
          <w:rFonts w:ascii="CIDFont" w:hAnsi="CIDFont" w:cs="Times New Roman"/>
          <w:b/>
          <w:bCs/>
          <w:color w:val="000000"/>
          <w:sz w:val="24"/>
          <w:szCs w:val="24"/>
        </w:rPr>
        <w:t>Sétif 1</w:t>
      </w:r>
      <w:r w:rsidRPr="00F66072">
        <w:rPr>
          <w:rFonts w:ascii="CIDFont" w:hAnsi="CIDFont" w:cs="Times New Roman"/>
          <w:b/>
          <w:bCs/>
          <w:color w:val="000000"/>
          <w:sz w:val="24"/>
          <w:szCs w:val="24"/>
        </w:rPr>
        <w:t xml:space="preserve"> </w:t>
      </w:r>
      <w:r w:rsidRPr="00F66072">
        <w:rPr>
          <w:rFonts w:ascii="CIDFont" w:hAnsi="CIDFont" w:cs="Times New Roman"/>
          <w:b/>
          <w:bCs/>
          <w:color w:val="000000"/>
          <w:sz w:val="24"/>
          <w:szCs w:val="24"/>
        </w:rPr>
        <w:tab/>
      </w:r>
      <w:r w:rsidRPr="00F66072">
        <w:rPr>
          <w:rFonts w:ascii="CIDFont" w:hAnsi="CIDFont"/>
          <w:b/>
          <w:bCs/>
          <w:color w:val="000000"/>
          <w:sz w:val="24"/>
          <w:szCs w:val="24"/>
          <w:rtl/>
        </w:rPr>
        <w:t>جامعة فرحات عباس، سط</w:t>
      </w:r>
      <w:r w:rsidRPr="00F66072">
        <w:rPr>
          <w:rFonts w:ascii="CIDFont" w:hAnsi="CIDFont" w:hint="cs"/>
          <w:b/>
          <w:bCs/>
          <w:color w:val="000000"/>
          <w:sz w:val="24"/>
          <w:szCs w:val="24"/>
          <w:rtl/>
        </w:rPr>
        <w:t xml:space="preserve">يف 1                       </w:t>
      </w:r>
    </w:p>
    <w:p w14:paraId="10A42DE5" w14:textId="77777777" w:rsidR="00F66072" w:rsidRPr="005F4A66" w:rsidRDefault="005F4A66" w:rsidP="005F4A66">
      <w:pPr>
        <w:tabs>
          <w:tab w:val="left" w:pos="6415"/>
          <w:tab w:val="right" w:pos="8646"/>
        </w:tabs>
        <w:rPr>
          <w:sz w:val="24"/>
          <w:szCs w:val="24"/>
          <w:rtl/>
        </w:rPr>
      </w:pPr>
      <w:r>
        <w:rPr>
          <w:rFonts w:ascii="CIDFont" w:hAnsi="CIDFont" w:cs="Times New Roman"/>
          <w:b/>
          <w:bCs/>
          <w:color w:val="000000"/>
          <w:sz w:val="24"/>
          <w:szCs w:val="24"/>
        </w:rPr>
        <w:t xml:space="preserve">Faculté des Sciences et de </w:t>
      </w:r>
      <w:r w:rsidR="00B779B0" w:rsidRPr="00F66072">
        <w:rPr>
          <w:rFonts w:ascii="CIDFont" w:hAnsi="CIDFont" w:cs="Times New Roman"/>
          <w:b/>
          <w:bCs/>
          <w:color w:val="000000"/>
          <w:sz w:val="24"/>
          <w:szCs w:val="24"/>
        </w:rPr>
        <w:t>La vie</w:t>
      </w:r>
      <w:r>
        <w:rPr>
          <w:rFonts w:ascii="CIDFont" w:hAnsi="CIDFont" w:cs="Times New Roman" w:hint="cs"/>
          <w:b/>
          <w:bCs/>
          <w:color w:val="000000"/>
          <w:sz w:val="24"/>
          <w:szCs w:val="24"/>
          <w:rtl/>
        </w:rPr>
        <w:t xml:space="preserve">    </w:t>
      </w:r>
      <w:r w:rsidR="00B779B0" w:rsidRPr="00F66072">
        <w:rPr>
          <w:sz w:val="24"/>
          <w:szCs w:val="24"/>
        </w:rPr>
        <w:tab/>
      </w:r>
      <w:r>
        <w:rPr>
          <w:sz w:val="24"/>
          <w:szCs w:val="24"/>
        </w:rPr>
        <w:tab/>
      </w:r>
      <w:r>
        <w:rPr>
          <w:rFonts w:ascii="CIDFont" w:hAnsi="CIDFont"/>
          <w:b/>
          <w:bCs/>
          <w:color w:val="000000"/>
          <w:rtl/>
        </w:rPr>
        <w:t>كلية علوم</w:t>
      </w:r>
      <w:r w:rsidRPr="005775E7">
        <w:rPr>
          <w:rFonts w:hint="cs"/>
          <w:noProof/>
          <w:rtl/>
        </w:rPr>
        <w:t xml:space="preserve"> </w:t>
      </w:r>
      <w:r w:rsidRPr="005775E7">
        <w:rPr>
          <w:rFonts w:hint="cs"/>
          <w:b/>
          <w:bCs/>
          <w:noProof/>
          <w:rtl/>
        </w:rPr>
        <w:t>الطبيعة</w:t>
      </w:r>
      <w:r>
        <w:rPr>
          <w:rFonts w:hint="cs"/>
          <w:b/>
          <w:bCs/>
          <w:noProof/>
          <w:rtl/>
        </w:rPr>
        <w:t xml:space="preserve"> </w:t>
      </w:r>
      <w:r w:rsidRPr="005775E7">
        <w:rPr>
          <w:rFonts w:hint="cs"/>
          <w:b/>
          <w:bCs/>
          <w:noProof/>
          <w:rtl/>
        </w:rPr>
        <w:t>والحيا</w:t>
      </w:r>
      <w:r>
        <w:rPr>
          <w:rFonts w:hint="cs"/>
          <w:noProof/>
          <w:rtl/>
        </w:rPr>
        <w:t>ة</w:t>
      </w:r>
    </w:p>
    <w:p w14:paraId="05817439" w14:textId="77777777" w:rsidR="00F66072" w:rsidRDefault="005F4A66" w:rsidP="00F66072">
      <w:pPr>
        <w:spacing w:before="0" w:beforeAutospacing="0" w:after="0" w:line="240" w:lineRule="auto"/>
        <w:rPr>
          <w:rFonts w:asciiTheme="majorBidi" w:hAnsiTheme="majorBidi" w:cstheme="majorBidi"/>
          <w:sz w:val="32"/>
          <w:szCs w:val="32"/>
          <w:rtl/>
        </w:rPr>
      </w:pPr>
      <w:r w:rsidRPr="00F66072">
        <w:rPr>
          <w:rFonts w:asciiTheme="majorBidi" w:hAnsiTheme="majorBidi" w:cstheme="majorBidi"/>
          <w:noProof/>
          <w:sz w:val="24"/>
          <w:szCs w:val="24"/>
        </w:rPr>
        <mc:AlternateContent>
          <mc:Choice Requires="wps">
            <w:drawing>
              <wp:anchor distT="0" distB="0" distL="114300" distR="114300" simplePos="0" relativeHeight="251709440" behindDoc="0" locked="0" layoutInCell="1" allowOverlap="1" wp14:anchorId="0767C0B5" wp14:editId="32589DA5">
                <wp:simplePos x="0" y="0"/>
                <wp:positionH relativeFrom="column">
                  <wp:posOffset>96007</wp:posOffset>
                </wp:positionH>
                <wp:positionV relativeFrom="paragraph">
                  <wp:posOffset>132715</wp:posOffset>
                </wp:positionV>
                <wp:extent cx="6005830" cy="0"/>
                <wp:effectExtent l="0" t="0" r="13970" b="19050"/>
                <wp:wrapNone/>
                <wp:docPr id="40" name="Connecteur droit 40"/>
                <wp:cNvGraphicFramePr/>
                <a:graphic xmlns:a="http://schemas.openxmlformats.org/drawingml/2006/main">
                  <a:graphicData uri="http://schemas.microsoft.com/office/word/2010/wordprocessingShape">
                    <wps:wsp>
                      <wps:cNvCnPr/>
                      <wps:spPr>
                        <a:xfrm flipV="1">
                          <a:off x="0" y="0"/>
                          <a:ext cx="600583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2F3087B" id="Connecteur droit 40" o:spid="_x0000_s1026" style="position:absolute;flip:y;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55pt,10.45pt" to="480.4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" strokecolor="black [3213]" strokeweight="1.5pt">
                <v:stroke joinstyle="miter"/>
              </v:line>
            </w:pict>
          </mc:Fallback>
        </mc:AlternateContent>
      </w:r>
    </w:p>
    <w:p w14:paraId="525473DD" w14:textId="77777777" w:rsidR="00F66072" w:rsidRPr="00F66072" w:rsidRDefault="00F66072" w:rsidP="00063D32">
      <w:pPr>
        <w:spacing w:before="0" w:beforeAutospacing="0" w:after="0" w:line="240" w:lineRule="auto"/>
        <w:rPr>
          <w:rFonts w:ascii="CIDFont" w:hAnsi="CIDFont"/>
          <w:b/>
          <w:bCs/>
          <w:color w:val="000000"/>
        </w:rPr>
      </w:pPr>
      <w:r>
        <w:rPr>
          <w:rFonts w:asciiTheme="majorBidi" w:hAnsiTheme="majorBidi" w:cstheme="majorBidi" w:hint="cs"/>
          <w:sz w:val="32"/>
          <w:szCs w:val="32"/>
          <w:rtl/>
        </w:rPr>
        <w:t xml:space="preserve">                                 </w:t>
      </w:r>
      <w:r>
        <w:rPr>
          <w:rFonts w:ascii="CIDFont" w:hAnsi="CIDFont"/>
          <w:b/>
          <w:bCs/>
          <w:color w:val="000000"/>
        </w:rPr>
        <w:t>DÉPARTEMENT DE BIO</w:t>
      </w:r>
      <w:r w:rsidR="00063D32">
        <w:rPr>
          <w:rFonts w:ascii="CIDFont" w:hAnsi="CIDFont"/>
          <w:b/>
          <w:bCs/>
          <w:color w:val="000000"/>
        </w:rPr>
        <w:t>TECHNOLOGIE</w:t>
      </w:r>
      <w:r>
        <w:rPr>
          <w:rFonts w:ascii="CIDFont" w:hAnsi="CIDFont"/>
          <w:b/>
          <w:bCs/>
          <w:color w:val="000000"/>
        </w:rPr>
        <w:t xml:space="preserve">            </w:t>
      </w:r>
      <w:r w:rsidR="001979C7">
        <w:rPr>
          <w:rFonts w:ascii="CIDFont" w:hAnsi="CIDFont"/>
          <w:b/>
          <w:bCs/>
          <w:color w:val="000000"/>
        </w:rPr>
        <w:t>N………../SNV/2025</w:t>
      </w:r>
      <w:r>
        <w:rPr>
          <w:rFonts w:ascii="CIDFont" w:hAnsi="CIDFont"/>
          <w:b/>
          <w:bCs/>
          <w:color w:val="000000"/>
        </w:rPr>
        <w:t xml:space="preserve">                                            </w:t>
      </w:r>
    </w:p>
    <w:p w14:paraId="0CEDD83B" w14:textId="77777777" w:rsidR="00F66072" w:rsidRPr="00F66072" w:rsidRDefault="00F66072" w:rsidP="00F66072">
      <w:pPr>
        <w:tabs>
          <w:tab w:val="left" w:pos="6480"/>
        </w:tabs>
        <w:rPr>
          <w:lang w:bidi="ar-DZ"/>
        </w:rPr>
      </w:pPr>
      <w:r>
        <w:rPr>
          <w:lang w:bidi="ar-DZ"/>
        </w:rPr>
        <w:t xml:space="preserve">                                                                         </w:t>
      </w:r>
      <w:r w:rsidR="00063D32">
        <w:rPr>
          <w:lang w:bidi="ar-DZ"/>
        </w:rPr>
        <w:t xml:space="preserve">          </w:t>
      </w:r>
      <w:r>
        <w:rPr>
          <w:lang w:bidi="ar-DZ"/>
        </w:rPr>
        <w:t xml:space="preserve"> </w:t>
      </w:r>
      <w:r w:rsidRPr="004A483A">
        <w:rPr>
          <w:rFonts w:ascii="CIDFont" w:hAnsi="CIDFont" w:cs="Times New Roman"/>
          <w:b/>
          <w:bCs/>
          <w:color w:val="000000"/>
          <w:sz w:val="32"/>
          <w:szCs w:val="32"/>
        </w:rPr>
        <w:t>Mémoire</w:t>
      </w:r>
    </w:p>
    <w:p w14:paraId="1B8CF4FA" w14:textId="77777777" w:rsidR="00F66072" w:rsidRPr="004A483A" w:rsidRDefault="00F66072" w:rsidP="00F66072">
      <w:pPr>
        <w:spacing w:after="0" w:line="240" w:lineRule="auto"/>
        <w:jc w:val="center"/>
        <w:rPr>
          <w:rFonts w:ascii="Times New Roman" w:hAnsi="Times New Roman" w:cs="Times New Roman"/>
          <w:sz w:val="24"/>
          <w:szCs w:val="24"/>
        </w:rPr>
      </w:pPr>
      <w:r w:rsidRPr="004A483A">
        <w:rPr>
          <w:rFonts w:ascii="CIDFont" w:hAnsi="CIDFont" w:cs="Times New Roman"/>
          <w:color w:val="000000"/>
          <w:sz w:val="28"/>
          <w:szCs w:val="28"/>
        </w:rPr>
        <w:t>Présenté par</w:t>
      </w:r>
    </w:p>
    <w:p w14:paraId="099ECE60" w14:textId="77777777" w:rsidR="00F66072" w:rsidRPr="00F66072" w:rsidRDefault="00063D32" w:rsidP="00063D32">
      <w:pPr>
        <w:spacing w:after="0" w:line="240" w:lineRule="auto"/>
        <w:jc w:val="center"/>
        <w:rPr>
          <w:rFonts w:ascii="CIDFont" w:hAnsi="CIDFont" w:cs="Times New Roman"/>
          <w:b/>
          <w:bCs/>
          <w:color w:val="000000"/>
          <w:sz w:val="28"/>
          <w:szCs w:val="28"/>
        </w:rPr>
      </w:pPr>
      <w:proofErr w:type="spellStart"/>
      <w:r w:rsidRPr="0045623C">
        <w:rPr>
          <w:rFonts w:ascii="CIDFont" w:hAnsi="CIDFont" w:cs="Times New Roman"/>
          <w:b/>
          <w:bCs/>
          <w:color w:val="000000"/>
          <w:sz w:val="28"/>
          <w:szCs w:val="28"/>
        </w:rPr>
        <w:t>C</w:t>
      </w:r>
      <w:r w:rsidR="00C44D55" w:rsidRPr="0045623C">
        <w:rPr>
          <w:rFonts w:ascii="CIDFont" w:hAnsi="CIDFont" w:cs="Times New Roman"/>
          <w:b/>
          <w:bCs/>
          <w:color w:val="000000"/>
          <w:sz w:val="28"/>
          <w:szCs w:val="28"/>
        </w:rPr>
        <w:t>hettih</w:t>
      </w:r>
      <w:proofErr w:type="spellEnd"/>
      <w:r w:rsidRPr="0045623C">
        <w:rPr>
          <w:rFonts w:ascii="CIDFont" w:hAnsi="CIDFont" w:cs="Times New Roman"/>
          <w:b/>
          <w:bCs/>
          <w:color w:val="000000"/>
          <w:sz w:val="28"/>
          <w:szCs w:val="28"/>
        </w:rPr>
        <w:t xml:space="preserve"> S</w:t>
      </w:r>
      <w:r w:rsidR="00C44D55" w:rsidRPr="0045623C">
        <w:rPr>
          <w:rFonts w:ascii="CIDFont" w:hAnsi="CIDFont" w:cs="Times New Roman"/>
          <w:b/>
          <w:bCs/>
          <w:color w:val="000000"/>
          <w:sz w:val="28"/>
          <w:szCs w:val="28"/>
        </w:rPr>
        <w:t>oumia</w:t>
      </w:r>
      <w:r>
        <w:rPr>
          <w:rFonts w:ascii="CIDFont" w:hAnsi="CIDFont" w:cs="Times New Roman"/>
          <w:b/>
          <w:bCs/>
          <w:color w:val="000000"/>
          <w:sz w:val="28"/>
          <w:szCs w:val="28"/>
        </w:rPr>
        <w:t xml:space="preserve">            </w:t>
      </w:r>
      <w:proofErr w:type="spellStart"/>
      <w:r>
        <w:rPr>
          <w:rFonts w:ascii="CIDFont" w:hAnsi="CIDFont" w:cs="Times New Roman"/>
          <w:b/>
          <w:bCs/>
          <w:color w:val="000000"/>
          <w:sz w:val="28"/>
          <w:szCs w:val="28"/>
        </w:rPr>
        <w:t>L</w:t>
      </w:r>
      <w:r w:rsidR="00C44D55" w:rsidRPr="0045623C">
        <w:rPr>
          <w:rFonts w:ascii="CIDFont" w:hAnsi="CIDFont" w:cs="Times New Roman"/>
          <w:b/>
          <w:bCs/>
          <w:color w:val="000000"/>
          <w:sz w:val="28"/>
          <w:szCs w:val="28"/>
        </w:rPr>
        <w:t>aala</w:t>
      </w:r>
      <w:proofErr w:type="spellEnd"/>
      <w:r w:rsidRPr="0045623C">
        <w:rPr>
          <w:rFonts w:ascii="CIDFont" w:hAnsi="CIDFont" w:cs="Times New Roman"/>
          <w:b/>
          <w:bCs/>
          <w:color w:val="000000"/>
          <w:sz w:val="28"/>
          <w:szCs w:val="28"/>
        </w:rPr>
        <w:t xml:space="preserve"> </w:t>
      </w:r>
      <w:proofErr w:type="spellStart"/>
      <w:r w:rsidRPr="0045623C">
        <w:rPr>
          <w:rFonts w:ascii="CIDFont" w:hAnsi="CIDFont" w:cs="Times New Roman"/>
          <w:b/>
          <w:bCs/>
          <w:color w:val="000000"/>
          <w:sz w:val="28"/>
          <w:szCs w:val="28"/>
        </w:rPr>
        <w:t>O</w:t>
      </w:r>
      <w:r w:rsidR="00C44D55" w:rsidRPr="0045623C">
        <w:rPr>
          <w:rFonts w:ascii="CIDFont" w:hAnsi="CIDFont" w:cs="Times New Roman"/>
          <w:b/>
          <w:bCs/>
          <w:color w:val="000000"/>
          <w:sz w:val="28"/>
          <w:szCs w:val="28"/>
        </w:rPr>
        <w:t>uiam</w:t>
      </w:r>
      <w:proofErr w:type="spellEnd"/>
    </w:p>
    <w:p w14:paraId="2C5FEB27" w14:textId="77777777" w:rsidR="00F66072" w:rsidRPr="004A483A" w:rsidRDefault="00F66072" w:rsidP="00F66072">
      <w:pPr>
        <w:spacing w:after="0" w:line="240" w:lineRule="auto"/>
        <w:jc w:val="center"/>
        <w:rPr>
          <w:rFonts w:ascii="Times New Roman" w:hAnsi="Times New Roman" w:cs="Times New Roman"/>
          <w:sz w:val="24"/>
          <w:szCs w:val="24"/>
        </w:rPr>
      </w:pPr>
      <w:r w:rsidRPr="004A483A">
        <w:rPr>
          <w:rFonts w:ascii="CIDFont" w:hAnsi="CIDFont" w:cs="Times New Roman"/>
          <w:color w:val="000000"/>
          <w:sz w:val="28"/>
          <w:szCs w:val="28"/>
        </w:rPr>
        <w:t>Pour l’obtention du diplôme de</w:t>
      </w:r>
    </w:p>
    <w:p w14:paraId="76CD0C6F" w14:textId="77777777" w:rsidR="00F66072" w:rsidRPr="004A483A" w:rsidRDefault="00F66072" w:rsidP="00F66072">
      <w:pPr>
        <w:spacing w:after="0" w:line="240" w:lineRule="auto"/>
        <w:jc w:val="center"/>
        <w:rPr>
          <w:rFonts w:ascii="Times New Roman" w:hAnsi="Times New Roman" w:cs="Times New Roman"/>
          <w:sz w:val="24"/>
          <w:szCs w:val="24"/>
        </w:rPr>
      </w:pPr>
      <w:r w:rsidRPr="004A483A">
        <w:rPr>
          <w:rFonts w:ascii="CIDFont" w:hAnsi="CIDFont" w:cs="Times New Roman"/>
          <w:b/>
          <w:bCs/>
          <w:color w:val="000000"/>
          <w:sz w:val="32"/>
          <w:szCs w:val="32"/>
        </w:rPr>
        <w:t>Master</w:t>
      </w:r>
    </w:p>
    <w:p w14:paraId="3362F34A" w14:textId="77777777" w:rsidR="00F66072" w:rsidRPr="004A483A" w:rsidRDefault="00F66072" w:rsidP="00F512D6">
      <w:pPr>
        <w:spacing w:after="0" w:line="240" w:lineRule="auto"/>
        <w:jc w:val="center"/>
        <w:rPr>
          <w:rFonts w:ascii="Times New Roman" w:hAnsi="Times New Roman" w:cs="Times New Roman"/>
          <w:sz w:val="24"/>
          <w:szCs w:val="24"/>
        </w:rPr>
      </w:pPr>
      <w:r w:rsidRPr="004A483A">
        <w:rPr>
          <w:rFonts w:ascii="CIDFont" w:hAnsi="CIDFont" w:cs="Times New Roman"/>
          <w:b/>
          <w:bCs/>
          <w:color w:val="000000"/>
          <w:sz w:val="28"/>
          <w:szCs w:val="28"/>
        </w:rPr>
        <w:t xml:space="preserve">Filière : </w:t>
      </w:r>
      <w:r w:rsidR="00F512D6" w:rsidRPr="00F512D6">
        <w:rPr>
          <w:rFonts w:ascii="CIDFont" w:hAnsi="CIDFont" w:cs="Times New Roman"/>
          <w:b/>
          <w:bCs/>
          <w:color w:val="000000"/>
          <w:sz w:val="28"/>
          <w:szCs w:val="28"/>
        </w:rPr>
        <w:t>biotechnologie</w:t>
      </w:r>
    </w:p>
    <w:p w14:paraId="761C2630" w14:textId="77777777" w:rsidR="00F66072" w:rsidRPr="0069311B" w:rsidRDefault="00063D32" w:rsidP="00F512D6">
      <w:pPr>
        <w:tabs>
          <w:tab w:val="left" w:pos="2599"/>
        </w:tabs>
        <w:jc w:val="center"/>
        <w:rPr>
          <w:lang w:bidi="ar-DZ"/>
        </w:rPr>
      </w:pPr>
      <w:r>
        <w:rPr>
          <w:noProof/>
        </w:rPr>
        <mc:AlternateContent>
          <mc:Choice Requires="wps">
            <w:drawing>
              <wp:anchor distT="0" distB="0" distL="114300" distR="114300" simplePos="0" relativeHeight="251659776" behindDoc="0" locked="0" layoutInCell="1" allowOverlap="1" wp14:anchorId="0CA49E22" wp14:editId="22533401">
                <wp:simplePos x="0" y="0"/>
                <wp:positionH relativeFrom="column">
                  <wp:posOffset>2490470</wp:posOffset>
                </wp:positionH>
                <wp:positionV relativeFrom="paragraph">
                  <wp:posOffset>492125</wp:posOffset>
                </wp:positionV>
                <wp:extent cx="971550" cy="295275"/>
                <wp:effectExtent l="0" t="0" r="19050" b="28575"/>
                <wp:wrapNone/>
                <wp:docPr id="42" name="Rectangle 42"/>
                <wp:cNvGraphicFramePr/>
                <a:graphic xmlns:a="http://schemas.openxmlformats.org/drawingml/2006/main">
                  <a:graphicData uri="http://schemas.microsoft.com/office/word/2010/wordprocessingShape">
                    <wps:wsp>
                      <wps:cNvSpPr/>
                      <wps:spPr>
                        <a:xfrm>
                          <a:off x="0" y="0"/>
                          <a:ext cx="971550" cy="295275"/>
                        </a:xfrm>
                        <a:prstGeom prst="rect">
                          <a:avLst/>
                        </a:prstGeom>
                        <a:solidFill>
                          <a:schemeClr val="bg1"/>
                        </a:solidFill>
                        <a:ln>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B84221" w14:textId="77777777" w:rsidR="00C44D55" w:rsidRPr="004A483A" w:rsidRDefault="00C44D55" w:rsidP="00F66072">
                            <w:pPr>
                              <w:tabs>
                                <w:tab w:val="left" w:pos="3234"/>
                              </w:tabs>
                              <w:jc w:val="center"/>
                              <w:rPr>
                                <w:lang w:val="en-US" w:bidi="ar-DZ"/>
                              </w:rPr>
                            </w:pPr>
                            <w:r>
                              <w:rPr>
                                <w:rFonts w:ascii="CIDFont" w:hAnsi="CIDFont"/>
                                <w:b/>
                                <w:bCs/>
                                <w:color w:val="000000"/>
                                <w:sz w:val="32"/>
                                <w:szCs w:val="32"/>
                              </w:rPr>
                              <w:t>Thème</w:t>
                            </w:r>
                          </w:p>
                          <w:p w14:paraId="3BCDD244" w14:textId="77777777" w:rsidR="00C44D55" w:rsidRDefault="00C44D55" w:rsidP="00F6607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A49E22" id="Rectangle 42" o:spid="_x0000_s1026" style="position:absolute;left:0;text-align:left;margin-left:196.1pt;margin-top:38.75pt;width:76.5pt;height:23.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" fillcolor="white [3212]" strokecolor="#823b0b [1605]" strokeweight="1pt">
                <v:textbox>
                  <w:txbxContent>
                    <w:p w14:paraId="54B84221" w14:textId="77777777" w:rsidR="00C44D55" w:rsidRPr="004A483A" w:rsidRDefault="00C44D55" w:rsidP="00F66072">
                      <w:pPr>
                        <w:tabs>
                          <w:tab w:val="left" w:pos="3234"/>
                        </w:tabs>
                        <w:jc w:val="center"/>
                        <w:rPr>
                          <w:lang w:val="en-US" w:bidi="ar-DZ"/>
                        </w:rPr>
                      </w:pPr>
                      <w:r>
                        <w:rPr>
                          <w:rFonts w:ascii="CIDFont" w:hAnsi="CIDFont"/>
                          <w:b/>
                          <w:bCs/>
                          <w:color w:val="000000"/>
                          <w:sz w:val="32"/>
                          <w:szCs w:val="32"/>
                        </w:rPr>
                        <w:t>Thème</w:t>
                      </w:r>
                    </w:p>
                    <w:p w14:paraId="3BCDD244" w14:textId="77777777" w:rsidR="00C44D55" w:rsidRDefault="00C44D55" w:rsidP="00F66072">
                      <w:pPr>
                        <w:jc w:val="center"/>
                      </w:pPr>
                    </w:p>
                  </w:txbxContent>
                </v:textbox>
              </v:rect>
            </w:pict>
          </mc:Fallback>
        </mc:AlternateContent>
      </w:r>
      <w:r w:rsidR="00F66072" w:rsidRPr="004A483A">
        <w:rPr>
          <w:rFonts w:ascii="CIDFont" w:hAnsi="CIDFont" w:cs="Times New Roman"/>
          <w:b/>
          <w:bCs/>
          <w:color w:val="000000"/>
          <w:sz w:val="28"/>
          <w:szCs w:val="28"/>
        </w:rPr>
        <w:t xml:space="preserve">Spécialité : </w:t>
      </w:r>
      <w:r w:rsidR="00F512D6" w:rsidRPr="00F512D6">
        <w:rPr>
          <w:rFonts w:ascii="CIDFont" w:hAnsi="CIDFont" w:cs="Times New Roman"/>
          <w:b/>
          <w:bCs/>
          <w:color w:val="000000"/>
          <w:sz w:val="28"/>
          <w:szCs w:val="28"/>
        </w:rPr>
        <w:t>Biotechnologie et pathologie moléculaire</w:t>
      </w:r>
    </w:p>
    <w:p w14:paraId="30F1E424" w14:textId="77777777" w:rsidR="00F66072" w:rsidRDefault="00063D32" w:rsidP="00F66072">
      <w:pPr>
        <w:tabs>
          <w:tab w:val="left" w:pos="2160"/>
        </w:tabs>
        <w:spacing w:before="0" w:beforeAutospacing="0" w:after="0" w:line="240" w:lineRule="auto"/>
        <w:rPr>
          <w:rFonts w:asciiTheme="majorBidi" w:hAnsiTheme="majorBidi" w:cstheme="majorBidi"/>
          <w:sz w:val="32"/>
          <w:szCs w:val="32"/>
        </w:rPr>
      </w:pPr>
      <w:r>
        <w:rPr>
          <w:noProof/>
        </w:rPr>
        <mc:AlternateContent>
          <mc:Choice Requires="wps">
            <w:drawing>
              <wp:anchor distT="0" distB="0" distL="114300" distR="114300" simplePos="0" relativeHeight="251655680" behindDoc="0" locked="0" layoutInCell="1" allowOverlap="1" wp14:anchorId="6CFEBFEF" wp14:editId="04162F29">
                <wp:simplePos x="0" y="0"/>
                <wp:positionH relativeFrom="column">
                  <wp:posOffset>-243205</wp:posOffset>
                </wp:positionH>
                <wp:positionV relativeFrom="paragraph">
                  <wp:posOffset>116840</wp:posOffset>
                </wp:positionV>
                <wp:extent cx="6429375" cy="1219200"/>
                <wp:effectExtent l="0" t="0" r="28575" b="19050"/>
                <wp:wrapNone/>
                <wp:docPr id="41" name="Parchemin horizontal 41"/>
                <wp:cNvGraphicFramePr/>
                <a:graphic xmlns:a="http://schemas.openxmlformats.org/drawingml/2006/main">
                  <a:graphicData uri="http://schemas.microsoft.com/office/word/2010/wordprocessingShape">
                    <wps:wsp>
                      <wps:cNvSpPr/>
                      <wps:spPr>
                        <a:xfrm>
                          <a:off x="0" y="0"/>
                          <a:ext cx="6429375" cy="1219200"/>
                        </a:xfrm>
                        <a:prstGeom prst="horizontalScroll">
                          <a:avLst/>
                        </a:prstGeom>
                        <a:solidFill>
                          <a:schemeClr val="accent1">
                            <a:lumMod val="20000"/>
                            <a:lumOff val="80000"/>
                          </a:schemeClr>
                        </a:solidFill>
                        <a:ln>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470E2D" w14:textId="77777777" w:rsidR="00C44D55" w:rsidRPr="00063D32" w:rsidRDefault="00C44D55" w:rsidP="00F66072">
                            <w:pPr>
                              <w:jc w:val="center"/>
                              <w:rPr>
                                <w:rFonts w:ascii="Times New Roman" w:hAnsi="Times New Roman" w:cs="Times New Roman"/>
                                <w:b/>
                                <w:bCs/>
                                <w:i/>
                                <w:iCs/>
                                <w:color w:val="0D0D0D" w:themeColor="text1" w:themeTint="F2"/>
                                <w:sz w:val="36"/>
                                <w:szCs w:val="36"/>
                              </w:rPr>
                            </w:pPr>
                            <w:r w:rsidRPr="00063D32">
                              <w:rPr>
                                <w:rFonts w:ascii="Times New Roman" w:hAnsi="Times New Roman" w:cs="Times New Roman"/>
                                <w:b/>
                                <w:bCs/>
                                <w:color w:val="0D0D0D" w:themeColor="text1" w:themeTint="F2"/>
                                <w:sz w:val="36"/>
                                <w:szCs w:val="36"/>
                              </w:rPr>
                              <w:t xml:space="preserve">Contenu phénolique et activité Antioxydante de </w:t>
                            </w:r>
                            <w:r w:rsidRPr="00063D32">
                              <w:rPr>
                                <w:rFonts w:ascii="Times New Roman" w:hAnsi="Times New Roman" w:cs="Times New Roman"/>
                                <w:b/>
                                <w:bCs/>
                                <w:i/>
                                <w:iCs/>
                                <w:color w:val="0D0D0D" w:themeColor="text1" w:themeTint="F2"/>
                                <w:sz w:val="36"/>
                                <w:szCs w:val="36"/>
                              </w:rPr>
                              <w:t xml:space="preserve">Stipa </w:t>
                            </w:r>
                          </w:p>
                          <w:p w14:paraId="64F7BA66" w14:textId="77777777" w:rsidR="00C44D55" w:rsidRPr="00063D32" w:rsidRDefault="00C44D55" w:rsidP="00F66072">
                            <w:pPr>
                              <w:jc w:val="center"/>
                              <w:rPr>
                                <w:rFonts w:ascii="CIDFont Light" w:hAnsi="CIDFont Light"/>
                                <w:b/>
                                <w:bCs/>
                                <w:color w:val="0D0D0D" w:themeColor="text1" w:themeTint="F2"/>
                                <w:sz w:val="30"/>
                                <w:szCs w:val="28"/>
                              </w:rPr>
                            </w:pPr>
                            <w:proofErr w:type="spellStart"/>
                            <w:proofErr w:type="gramStart"/>
                            <w:r w:rsidRPr="00063D32">
                              <w:rPr>
                                <w:rFonts w:ascii="Times New Roman" w:hAnsi="Times New Roman" w:cs="Times New Roman"/>
                                <w:b/>
                                <w:bCs/>
                                <w:i/>
                                <w:iCs/>
                                <w:color w:val="0D0D0D" w:themeColor="text1" w:themeTint="F2"/>
                                <w:sz w:val="36"/>
                                <w:szCs w:val="36"/>
                              </w:rPr>
                              <w:t>tenacissima</w:t>
                            </w:r>
                            <w:proofErr w:type="spellEnd"/>
                            <w:proofErr w:type="gramEnd"/>
                            <w:r w:rsidRPr="00063D32">
                              <w:rPr>
                                <w:rFonts w:ascii="Times New Roman" w:hAnsi="Times New Roman" w:cs="Times New Roman"/>
                                <w:b/>
                                <w:bCs/>
                                <w:color w:val="0D0D0D" w:themeColor="text1" w:themeTint="F2"/>
                                <w:sz w:val="36"/>
                                <w:szCs w:val="36"/>
                              </w:rPr>
                              <w:t xml:space="preserve"> L. de la région de Sétif</w:t>
                            </w:r>
                            <w:r w:rsidRPr="00063D32">
                              <w:rPr>
                                <w:rFonts w:ascii="CIDFont Light" w:hAnsi="CIDFont Light"/>
                                <w:b/>
                                <w:bCs/>
                                <w:color w:val="0D0D0D" w:themeColor="text1" w:themeTint="F2"/>
                                <w:sz w:val="30"/>
                                <w:szCs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FEBFEF"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Parchemin horizontal 41" o:spid="_x0000_s1027" type="#_x0000_t98" style="position:absolute;margin-left:-19.15pt;margin-top:9.2pt;width:506.25pt;height:9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" fillcolor="#deeaf6 [660]" strokecolor="#823b0b [1605]" strokeweight="1pt">
                <v:stroke joinstyle="miter"/>
                <v:textbox>
                  <w:txbxContent>
                    <w:p w14:paraId="74470E2D" w14:textId="77777777" w:rsidR="00C44D55" w:rsidRPr="00063D32" w:rsidRDefault="00C44D55" w:rsidP="00F66072">
                      <w:pPr>
                        <w:jc w:val="center"/>
                        <w:rPr>
                          <w:rFonts w:ascii="Times New Roman" w:hAnsi="Times New Roman" w:cs="Times New Roman"/>
                          <w:b/>
                          <w:bCs/>
                          <w:i/>
                          <w:iCs/>
                          <w:color w:val="0D0D0D" w:themeColor="text1" w:themeTint="F2"/>
                          <w:sz w:val="36"/>
                          <w:szCs w:val="36"/>
                        </w:rPr>
                      </w:pPr>
                      <w:r w:rsidRPr="00063D32">
                        <w:rPr>
                          <w:rFonts w:ascii="Times New Roman" w:hAnsi="Times New Roman" w:cs="Times New Roman"/>
                          <w:b/>
                          <w:bCs/>
                          <w:color w:val="0D0D0D" w:themeColor="text1" w:themeTint="F2"/>
                          <w:sz w:val="36"/>
                          <w:szCs w:val="36"/>
                        </w:rPr>
                        <w:t xml:space="preserve">Contenu phénolique et activité Antioxydante de </w:t>
                      </w:r>
                      <w:r w:rsidRPr="00063D32">
                        <w:rPr>
                          <w:rFonts w:ascii="Times New Roman" w:hAnsi="Times New Roman" w:cs="Times New Roman"/>
                          <w:b/>
                          <w:bCs/>
                          <w:i/>
                          <w:iCs/>
                          <w:color w:val="0D0D0D" w:themeColor="text1" w:themeTint="F2"/>
                          <w:sz w:val="36"/>
                          <w:szCs w:val="36"/>
                        </w:rPr>
                        <w:t xml:space="preserve">Stipa </w:t>
                      </w:r>
                    </w:p>
                    <w:p w14:paraId="64F7BA66" w14:textId="77777777" w:rsidR="00C44D55" w:rsidRPr="00063D32" w:rsidRDefault="00C44D55" w:rsidP="00F66072">
                      <w:pPr>
                        <w:jc w:val="center"/>
                        <w:rPr>
                          <w:rFonts w:ascii="CIDFont Light" w:hAnsi="CIDFont Light"/>
                          <w:b/>
                          <w:bCs/>
                          <w:color w:val="0D0D0D" w:themeColor="text1" w:themeTint="F2"/>
                          <w:sz w:val="30"/>
                          <w:szCs w:val="28"/>
                        </w:rPr>
                      </w:pPr>
                      <w:proofErr w:type="spellStart"/>
                      <w:proofErr w:type="gramStart"/>
                      <w:r w:rsidRPr="00063D32">
                        <w:rPr>
                          <w:rFonts w:ascii="Times New Roman" w:hAnsi="Times New Roman" w:cs="Times New Roman"/>
                          <w:b/>
                          <w:bCs/>
                          <w:i/>
                          <w:iCs/>
                          <w:color w:val="0D0D0D" w:themeColor="text1" w:themeTint="F2"/>
                          <w:sz w:val="36"/>
                          <w:szCs w:val="36"/>
                        </w:rPr>
                        <w:t>tenacissima</w:t>
                      </w:r>
                      <w:proofErr w:type="spellEnd"/>
                      <w:proofErr w:type="gramEnd"/>
                      <w:r w:rsidRPr="00063D32">
                        <w:rPr>
                          <w:rFonts w:ascii="Times New Roman" w:hAnsi="Times New Roman" w:cs="Times New Roman"/>
                          <w:b/>
                          <w:bCs/>
                          <w:color w:val="0D0D0D" w:themeColor="text1" w:themeTint="F2"/>
                          <w:sz w:val="36"/>
                          <w:szCs w:val="36"/>
                        </w:rPr>
                        <w:t xml:space="preserve"> L. de la région de Sétif</w:t>
                      </w:r>
                      <w:r w:rsidRPr="00063D32">
                        <w:rPr>
                          <w:rFonts w:ascii="CIDFont Light" w:hAnsi="CIDFont Light"/>
                          <w:b/>
                          <w:bCs/>
                          <w:color w:val="0D0D0D" w:themeColor="text1" w:themeTint="F2"/>
                          <w:sz w:val="30"/>
                          <w:szCs w:val="28"/>
                        </w:rPr>
                        <w:t xml:space="preserve"> </w:t>
                      </w:r>
                    </w:p>
                  </w:txbxContent>
                </v:textbox>
              </v:shape>
            </w:pict>
          </mc:Fallback>
        </mc:AlternateContent>
      </w:r>
    </w:p>
    <w:p w14:paraId="4ACA17B6" w14:textId="77777777" w:rsidR="00F66072" w:rsidRDefault="00F66072">
      <w:pPr>
        <w:spacing w:before="0" w:beforeAutospacing="0" w:after="0" w:line="240" w:lineRule="auto"/>
        <w:rPr>
          <w:rFonts w:asciiTheme="majorBidi" w:hAnsiTheme="majorBidi" w:cstheme="majorBidi"/>
          <w:sz w:val="32"/>
          <w:szCs w:val="32"/>
        </w:rPr>
      </w:pPr>
    </w:p>
    <w:p w14:paraId="45FC8AC4" w14:textId="77777777" w:rsidR="00F66072" w:rsidRPr="00F66072" w:rsidRDefault="00F66072" w:rsidP="00F66072">
      <w:pPr>
        <w:rPr>
          <w:rFonts w:asciiTheme="majorBidi" w:hAnsiTheme="majorBidi" w:cstheme="majorBidi"/>
          <w:sz w:val="32"/>
          <w:szCs w:val="32"/>
        </w:rPr>
      </w:pPr>
    </w:p>
    <w:p w14:paraId="04645F64" w14:textId="77777777" w:rsidR="00063D32" w:rsidRDefault="00063D32" w:rsidP="00063D32">
      <w:pPr>
        <w:jc w:val="center"/>
        <w:rPr>
          <w:rFonts w:ascii="CIDFont" w:hAnsi="CIDFont" w:cs="Times New Roman"/>
          <w:b/>
          <w:bCs/>
          <w:color w:val="000000"/>
          <w:sz w:val="28"/>
          <w:szCs w:val="32"/>
        </w:rPr>
      </w:pPr>
    </w:p>
    <w:p w14:paraId="19AC3F2B" w14:textId="77777777" w:rsidR="00F66072" w:rsidRPr="00A32BD0" w:rsidRDefault="00F66072" w:rsidP="00063D32">
      <w:pPr>
        <w:jc w:val="center"/>
        <w:rPr>
          <w:rFonts w:ascii="Times New Roman" w:hAnsi="Times New Roman" w:cs="Times New Roman"/>
          <w:sz w:val="32"/>
          <w:szCs w:val="32"/>
        </w:rPr>
      </w:pPr>
      <w:r w:rsidRPr="00A32BD0">
        <w:rPr>
          <w:rFonts w:ascii="CIDFont" w:hAnsi="CIDFont" w:cs="Times New Roman"/>
          <w:b/>
          <w:bCs/>
          <w:color w:val="000000"/>
          <w:sz w:val="28"/>
          <w:szCs w:val="32"/>
        </w:rPr>
        <w:t>Soutenu publiquement le /06/2025</w:t>
      </w:r>
    </w:p>
    <w:p w14:paraId="0000252C" w14:textId="77777777" w:rsidR="00F66072" w:rsidRPr="00A32BD0" w:rsidRDefault="005F4A66" w:rsidP="005F4A66">
      <w:pPr>
        <w:spacing w:after="0" w:line="240" w:lineRule="auto"/>
        <w:rPr>
          <w:rFonts w:ascii="Algerian" w:hAnsi="Algerian" w:cs="Times New Roman"/>
          <w:sz w:val="24"/>
          <w:szCs w:val="24"/>
        </w:rPr>
      </w:pPr>
      <w:r>
        <w:rPr>
          <w:rFonts w:ascii="Algerian" w:hAnsi="Algerian" w:cs="Times New Roman" w:hint="cs"/>
          <w:b/>
          <w:bCs/>
          <w:color w:val="000000"/>
          <w:sz w:val="28"/>
          <w:szCs w:val="28"/>
          <w:rtl/>
        </w:rPr>
        <w:t xml:space="preserve">      </w:t>
      </w:r>
      <w:r w:rsidR="00F66072" w:rsidRPr="00A32BD0">
        <w:rPr>
          <w:rFonts w:ascii="Algerian" w:hAnsi="Algerian" w:cs="Times New Roman"/>
          <w:b/>
          <w:bCs/>
          <w:color w:val="000000"/>
          <w:sz w:val="28"/>
          <w:szCs w:val="28"/>
        </w:rPr>
        <w:t>Devant le Jury</w:t>
      </w:r>
    </w:p>
    <w:p w14:paraId="209EC694" w14:textId="77777777" w:rsidR="00F66072" w:rsidRPr="005F4A66" w:rsidRDefault="00022A10" w:rsidP="00145F88">
      <w:pPr>
        <w:tabs>
          <w:tab w:val="left" w:pos="5321"/>
        </w:tabs>
        <w:spacing w:after="0" w:line="240" w:lineRule="auto"/>
        <w:rPr>
          <w:rFonts w:ascii="Californian FB" w:hAnsi="Californian FB" w:cs="Times New Roman"/>
          <w:b/>
          <w:bCs/>
          <w:sz w:val="28"/>
          <w:szCs w:val="28"/>
        </w:rPr>
      </w:pPr>
      <w:r>
        <w:rPr>
          <w:rFonts w:ascii="Californian FB" w:hAnsi="Californian FB"/>
          <w:b/>
          <w:bCs/>
          <w:color w:val="000000"/>
          <w:sz w:val="24"/>
          <w:szCs w:val="24"/>
        </w:rPr>
        <w:t xml:space="preserve">              </w:t>
      </w:r>
      <w:r w:rsidR="00776E85" w:rsidRPr="00776E85">
        <w:rPr>
          <w:rFonts w:ascii="Californian FB" w:hAnsi="Californian FB"/>
          <w:b/>
          <w:bCs/>
          <w:color w:val="000000"/>
          <w:sz w:val="24"/>
          <w:szCs w:val="24"/>
        </w:rPr>
        <w:t>BOUAZIZ AMEL</w:t>
      </w:r>
      <w:r>
        <w:rPr>
          <w:rFonts w:ascii="Californian FB" w:hAnsi="Californian FB"/>
          <w:b/>
          <w:bCs/>
          <w:color w:val="000000"/>
          <w:sz w:val="24"/>
          <w:szCs w:val="24"/>
        </w:rPr>
        <w:t xml:space="preserve">              </w:t>
      </w:r>
      <w:r w:rsidR="00776E85">
        <w:rPr>
          <w:rFonts w:ascii="Californian FB" w:hAnsi="Californian FB"/>
          <w:b/>
          <w:bCs/>
          <w:color w:val="000000"/>
          <w:sz w:val="24"/>
          <w:szCs w:val="24"/>
        </w:rPr>
        <w:t xml:space="preserve">      </w:t>
      </w:r>
      <w:r>
        <w:rPr>
          <w:rFonts w:ascii="Californian FB" w:hAnsi="Californian FB"/>
          <w:b/>
          <w:bCs/>
          <w:color w:val="000000"/>
          <w:sz w:val="24"/>
          <w:szCs w:val="24"/>
        </w:rPr>
        <w:t xml:space="preserve"> </w:t>
      </w:r>
      <w:r w:rsidR="00BD11AE">
        <w:rPr>
          <w:rFonts w:ascii="Californian FB" w:hAnsi="Californian FB"/>
          <w:b/>
          <w:bCs/>
          <w:color w:val="000000"/>
          <w:sz w:val="24"/>
          <w:szCs w:val="24"/>
        </w:rPr>
        <w:t xml:space="preserve">  </w:t>
      </w:r>
      <w:r>
        <w:rPr>
          <w:rFonts w:ascii="Californian FB" w:hAnsi="Californian FB"/>
          <w:b/>
          <w:bCs/>
          <w:color w:val="000000"/>
          <w:sz w:val="24"/>
          <w:szCs w:val="24"/>
        </w:rPr>
        <w:t xml:space="preserve"> </w:t>
      </w:r>
      <w:r w:rsidR="00F66072" w:rsidRPr="005F4A66">
        <w:rPr>
          <w:rFonts w:ascii="Californian FB" w:hAnsi="Californian FB"/>
          <w:b/>
          <w:bCs/>
          <w:color w:val="000000"/>
          <w:sz w:val="24"/>
          <w:szCs w:val="24"/>
        </w:rPr>
        <w:t>Pr. UFA Sétif 1</w:t>
      </w:r>
      <w:r w:rsidR="00F66072" w:rsidRPr="005F4A66">
        <w:rPr>
          <w:rFonts w:ascii="Californian FB" w:hAnsi="Californian FB" w:cs="Times New Roman"/>
          <w:b/>
          <w:bCs/>
          <w:color w:val="000000"/>
          <w:sz w:val="24"/>
          <w:szCs w:val="28"/>
        </w:rPr>
        <w:t xml:space="preserve">             </w:t>
      </w:r>
      <w:r>
        <w:rPr>
          <w:rFonts w:ascii="Californian FB" w:hAnsi="Californian FB" w:cs="Times New Roman"/>
          <w:b/>
          <w:bCs/>
          <w:color w:val="000000"/>
          <w:sz w:val="24"/>
          <w:szCs w:val="28"/>
        </w:rPr>
        <w:t xml:space="preserve">   </w:t>
      </w:r>
      <w:r w:rsidR="00F66072" w:rsidRPr="005F4A66">
        <w:rPr>
          <w:rFonts w:ascii="Californian FB" w:hAnsi="Californian FB"/>
          <w:b/>
          <w:bCs/>
          <w:color w:val="000000"/>
          <w:sz w:val="24"/>
          <w:szCs w:val="24"/>
        </w:rPr>
        <w:t>Présidente.</w:t>
      </w:r>
    </w:p>
    <w:p w14:paraId="0634DB16" w14:textId="77777777" w:rsidR="00F66072" w:rsidRPr="005F4A66" w:rsidRDefault="00022A10" w:rsidP="00BD11AE">
      <w:pPr>
        <w:spacing w:after="0" w:line="240" w:lineRule="auto"/>
        <w:rPr>
          <w:rFonts w:ascii="Californian FB" w:hAnsi="Californian FB"/>
          <w:b/>
          <w:bCs/>
          <w:color w:val="000000"/>
          <w:sz w:val="24"/>
          <w:szCs w:val="24"/>
        </w:rPr>
      </w:pPr>
      <w:r>
        <w:rPr>
          <w:rFonts w:ascii="Californian FB" w:hAnsi="Californian FB"/>
          <w:b/>
          <w:bCs/>
          <w:color w:val="000000"/>
          <w:sz w:val="24"/>
          <w:szCs w:val="24"/>
        </w:rPr>
        <w:t xml:space="preserve">              </w:t>
      </w:r>
      <w:r w:rsidR="00F512D6" w:rsidRPr="00F512D6">
        <w:rPr>
          <w:rFonts w:ascii="Californian FB" w:hAnsi="Californian FB"/>
          <w:b/>
          <w:bCs/>
          <w:color w:val="000000"/>
          <w:sz w:val="24"/>
          <w:szCs w:val="24"/>
        </w:rPr>
        <w:t>DJEDEL SALIHA</w:t>
      </w:r>
      <w:r w:rsidR="00F512D6">
        <w:rPr>
          <w:rFonts w:ascii="Californian FB" w:hAnsi="Californian FB"/>
          <w:b/>
          <w:bCs/>
          <w:color w:val="000000"/>
          <w:sz w:val="24"/>
          <w:szCs w:val="24"/>
        </w:rPr>
        <w:t xml:space="preserve">         </w:t>
      </w:r>
      <w:r w:rsidR="00F66072" w:rsidRPr="005F4A66">
        <w:rPr>
          <w:rFonts w:ascii="Californian FB" w:hAnsi="Californian FB"/>
          <w:b/>
          <w:bCs/>
          <w:color w:val="000000"/>
          <w:sz w:val="24"/>
          <w:szCs w:val="24"/>
        </w:rPr>
        <w:t xml:space="preserve">        </w:t>
      </w:r>
      <w:r w:rsidR="00BD11AE">
        <w:rPr>
          <w:rFonts w:ascii="Californian FB" w:hAnsi="Californian FB"/>
          <w:b/>
          <w:bCs/>
          <w:color w:val="000000"/>
          <w:sz w:val="24"/>
          <w:szCs w:val="24"/>
        </w:rPr>
        <w:t xml:space="preserve">        </w:t>
      </w:r>
      <w:r w:rsidR="00BD11AE" w:rsidRPr="00F512D6">
        <w:rPr>
          <w:rFonts w:ascii="Californian FB" w:hAnsi="Californian FB"/>
          <w:b/>
          <w:bCs/>
          <w:color w:val="000000"/>
          <w:sz w:val="24"/>
          <w:szCs w:val="24"/>
        </w:rPr>
        <w:t>Pr</w:t>
      </w:r>
      <w:r w:rsidR="00F66072" w:rsidRPr="005F4A66">
        <w:rPr>
          <w:rFonts w:ascii="Californian FB" w:hAnsi="Californian FB"/>
          <w:b/>
          <w:bCs/>
          <w:color w:val="000000"/>
          <w:sz w:val="24"/>
          <w:szCs w:val="24"/>
        </w:rPr>
        <w:t xml:space="preserve">. UFA Sétif </w:t>
      </w:r>
      <w:r>
        <w:rPr>
          <w:rFonts w:ascii="Californian FB" w:hAnsi="Californian FB"/>
          <w:b/>
          <w:bCs/>
          <w:color w:val="000000"/>
          <w:sz w:val="24"/>
          <w:szCs w:val="24"/>
        </w:rPr>
        <w:t>1</w:t>
      </w:r>
      <w:r w:rsidR="00F66072" w:rsidRPr="005F4A66">
        <w:rPr>
          <w:rFonts w:ascii="Californian FB" w:hAnsi="Californian FB"/>
          <w:b/>
          <w:bCs/>
          <w:color w:val="000000"/>
          <w:sz w:val="24"/>
          <w:szCs w:val="24"/>
        </w:rPr>
        <w:t xml:space="preserve">          </w:t>
      </w:r>
      <w:r w:rsidR="00BD11AE">
        <w:rPr>
          <w:rFonts w:ascii="Californian FB" w:hAnsi="Californian FB"/>
          <w:b/>
          <w:bCs/>
          <w:color w:val="000000"/>
          <w:sz w:val="24"/>
          <w:szCs w:val="24"/>
        </w:rPr>
        <w:t xml:space="preserve">      </w:t>
      </w:r>
      <w:r w:rsidR="00F66072" w:rsidRPr="005F4A66">
        <w:rPr>
          <w:rFonts w:ascii="Californian FB" w:hAnsi="Californian FB"/>
          <w:b/>
          <w:bCs/>
          <w:color w:val="000000"/>
          <w:sz w:val="24"/>
          <w:szCs w:val="24"/>
        </w:rPr>
        <w:t>Encadrante.</w:t>
      </w:r>
    </w:p>
    <w:p w14:paraId="34C5888D" w14:textId="77777777" w:rsidR="00F66072" w:rsidRPr="00776E85" w:rsidRDefault="00022A10" w:rsidP="00063D32">
      <w:pPr>
        <w:spacing w:after="0" w:line="240" w:lineRule="auto"/>
        <w:rPr>
          <w:rFonts w:ascii="Californian FB" w:hAnsi="Californian FB"/>
          <w:b/>
          <w:bCs/>
          <w:color w:val="000000"/>
          <w:sz w:val="24"/>
          <w:szCs w:val="24"/>
          <w:lang w:val="en-US"/>
        </w:rPr>
      </w:pPr>
      <w:r w:rsidRPr="00BD11AE">
        <w:rPr>
          <w:rFonts w:ascii="Californian FB" w:hAnsi="Californian FB" w:cs="Times New Roman"/>
          <w:b/>
          <w:bCs/>
          <w:color w:val="000000"/>
          <w:sz w:val="24"/>
          <w:szCs w:val="28"/>
        </w:rPr>
        <w:t xml:space="preserve">              </w:t>
      </w:r>
      <w:r w:rsidR="00776E85" w:rsidRPr="00776E85">
        <w:rPr>
          <w:rFonts w:ascii="Californian FB" w:hAnsi="Californian FB" w:cs="Times New Roman"/>
          <w:b/>
          <w:bCs/>
          <w:color w:val="000000"/>
          <w:sz w:val="24"/>
          <w:szCs w:val="28"/>
          <w:lang w:val="en-US"/>
        </w:rPr>
        <w:t>BERGHOUT N</w:t>
      </w:r>
      <w:r w:rsidR="00063D32">
        <w:rPr>
          <w:rFonts w:ascii="Californian FB" w:hAnsi="Californian FB" w:cs="Times New Roman"/>
          <w:b/>
          <w:bCs/>
          <w:color w:val="000000"/>
          <w:sz w:val="24"/>
          <w:szCs w:val="28"/>
          <w:lang w:val="en-US"/>
        </w:rPr>
        <w:t>I</w:t>
      </w:r>
      <w:r w:rsidR="00776E85" w:rsidRPr="00776E85">
        <w:rPr>
          <w:rFonts w:ascii="Californian FB" w:hAnsi="Californian FB" w:cs="Times New Roman"/>
          <w:b/>
          <w:bCs/>
          <w:color w:val="000000"/>
          <w:sz w:val="24"/>
          <w:szCs w:val="28"/>
          <w:lang w:val="en-US"/>
        </w:rPr>
        <w:t>H</w:t>
      </w:r>
      <w:r w:rsidR="00BD11AE">
        <w:rPr>
          <w:rFonts w:ascii="Californian FB" w:hAnsi="Californian FB" w:cs="Times New Roman"/>
          <w:b/>
          <w:bCs/>
          <w:color w:val="000000"/>
          <w:sz w:val="24"/>
          <w:szCs w:val="28"/>
          <w:lang w:val="en-US"/>
        </w:rPr>
        <w:t>E</w:t>
      </w:r>
      <w:r w:rsidR="00776E85" w:rsidRPr="00776E85">
        <w:rPr>
          <w:rFonts w:ascii="Californian FB" w:hAnsi="Californian FB" w:cs="Times New Roman"/>
          <w:b/>
          <w:bCs/>
          <w:color w:val="000000"/>
          <w:sz w:val="24"/>
          <w:szCs w:val="28"/>
          <w:lang w:val="en-US"/>
        </w:rPr>
        <w:t>D</w:t>
      </w:r>
      <w:r w:rsidRPr="00776E85">
        <w:rPr>
          <w:rFonts w:ascii="Californian FB" w:hAnsi="Californian FB" w:cs="Times New Roman"/>
          <w:b/>
          <w:bCs/>
          <w:color w:val="000000"/>
          <w:sz w:val="24"/>
          <w:szCs w:val="28"/>
          <w:lang w:val="en-US"/>
        </w:rPr>
        <w:t xml:space="preserve">                </w:t>
      </w:r>
      <w:r w:rsidR="00BD11AE" w:rsidRPr="00BD11AE">
        <w:rPr>
          <w:rFonts w:ascii="Californian FB" w:hAnsi="Californian FB"/>
          <w:b/>
          <w:bCs/>
          <w:color w:val="000000"/>
          <w:sz w:val="24"/>
          <w:szCs w:val="24"/>
          <w:lang w:val="en-US"/>
        </w:rPr>
        <w:t>MCA</w:t>
      </w:r>
      <w:r w:rsidR="00F66072" w:rsidRPr="00776E85">
        <w:rPr>
          <w:rFonts w:ascii="Californian FB" w:hAnsi="Californian FB"/>
          <w:b/>
          <w:bCs/>
          <w:color w:val="000000"/>
          <w:sz w:val="24"/>
          <w:szCs w:val="24"/>
          <w:lang w:val="en-US"/>
        </w:rPr>
        <w:t xml:space="preserve">. UFA </w:t>
      </w:r>
      <w:proofErr w:type="spellStart"/>
      <w:r w:rsidR="00F66072" w:rsidRPr="00776E85">
        <w:rPr>
          <w:rFonts w:ascii="Californian FB" w:hAnsi="Californian FB"/>
          <w:b/>
          <w:bCs/>
          <w:color w:val="000000"/>
          <w:sz w:val="24"/>
          <w:szCs w:val="24"/>
          <w:lang w:val="en-US"/>
        </w:rPr>
        <w:t>Sétif</w:t>
      </w:r>
      <w:proofErr w:type="spellEnd"/>
      <w:r w:rsidR="00F66072" w:rsidRPr="00776E85">
        <w:rPr>
          <w:rFonts w:ascii="Californian FB" w:hAnsi="Californian FB"/>
          <w:b/>
          <w:bCs/>
          <w:color w:val="000000"/>
          <w:sz w:val="24"/>
          <w:szCs w:val="24"/>
          <w:lang w:val="en-US"/>
        </w:rPr>
        <w:t xml:space="preserve"> 1           </w:t>
      </w:r>
      <w:proofErr w:type="spellStart"/>
      <w:r w:rsidR="00F66072" w:rsidRPr="00776E85">
        <w:rPr>
          <w:rFonts w:ascii="Californian FB" w:hAnsi="Californian FB"/>
          <w:b/>
          <w:bCs/>
          <w:color w:val="000000"/>
          <w:sz w:val="24"/>
          <w:szCs w:val="24"/>
          <w:lang w:val="en-US"/>
        </w:rPr>
        <w:t>Examinatrice</w:t>
      </w:r>
      <w:proofErr w:type="spellEnd"/>
      <w:r w:rsidR="00F66072" w:rsidRPr="00776E85">
        <w:rPr>
          <w:rFonts w:ascii="Californian FB" w:hAnsi="Californian FB"/>
          <w:b/>
          <w:bCs/>
          <w:color w:val="000000"/>
          <w:sz w:val="24"/>
          <w:szCs w:val="24"/>
          <w:lang w:val="en-US"/>
        </w:rPr>
        <w:t>.</w:t>
      </w:r>
    </w:p>
    <w:p w14:paraId="19144D7C" w14:textId="77777777" w:rsidR="00063D32" w:rsidRPr="00B24046" w:rsidRDefault="00063D32" w:rsidP="00063D32">
      <w:pPr>
        <w:spacing w:before="0" w:beforeAutospacing="0" w:after="0" w:line="240" w:lineRule="auto"/>
        <w:jc w:val="center"/>
        <w:rPr>
          <w:rFonts w:ascii="CIDFont" w:hAnsi="CIDFont" w:cs="Times New Roman"/>
          <w:b/>
          <w:bCs/>
          <w:i/>
          <w:iCs/>
          <w:color w:val="000000"/>
          <w:sz w:val="28"/>
          <w:szCs w:val="28"/>
          <w:lang w:val="en-US"/>
        </w:rPr>
      </w:pPr>
    </w:p>
    <w:p w14:paraId="3AED53BB" w14:textId="77777777" w:rsidR="00063D32" w:rsidRPr="00063D32" w:rsidRDefault="00F66072" w:rsidP="00063D32">
      <w:pPr>
        <w:spacing w:before="0" w:beforeAutospacing="0" w:after="0" w:line="240" w:lineRule="auto"/>
        <w:jc w:val="center"/>
        <w:rPr>
          <w:rFonts w:ascii="CIDFont" w:hAnsi="CIDFont" w:cs="Times New Roman"/>
          <w:b/>
          <w:bCs/>
          <w:i/>
          <w:iCs/>
          <w:color w:val="000000" w:themeColor="text1"/>
          <w:sz w:val="28"/>
          <w:szCs w:val="28"/>
        </w:rPr>
      </w:pPr>
      <w:r w:rsidRPr="00063D32">
        <w:rPr>
          <w:rFonts w:ascii="CIDFont" w:hAnsi="CIDFont" w:cs="Times New Roman"/>
          <w:b/>
          <w:bCs/>
          <w:i/>
          <w:iCs/>
          <w:color w:val="000000" w:themeColor="text1"/>
          <w:sz w:val="28"/>
          <w:szCs w:val="28"/>
        </w:rPr>
        <w:t>Année universitaire 2024/2025</w:t>
      </w:r>
    </w:p>
    <w:p w14:paraId="3DB203ED" w14:textId="77777777" w:rsidR="00063D32" w:rsidRPr="00063D32" w:rsidRDefault="00063D32" w:rsidP="00063D32">
      <w:pPr>
        <w:spacing w:before="0" w:beforeAutospacing="0" w:after="0" w:line="240" w:lineRule="auto"/>
        <w:jc w:val="center"/>
        <w:rPr>
          <w:rFonts w:ascii="CIDFont" w:hAnsi="CIDFont" w:cs="Times New Roman"/>
          <w:b/>
          <w:bCs/>
          <w:i/>
          <w:iCs/>
          <w:color w:val="000000" w:themeColor="text1"/>
          <w:sz w:val="28"/>
          <w:szCs w:val="28"/>
        </w:rPr>
      </w:pPr>
      <w:r w:rsidRPr="00063D32">
        <w:rPr>
          <w:rFonts w:ascii="CIDFont" w:hAnsi="CIDFont" w:cs="Times New Roman"/>
          <w:b/>
          <w:bCs/>
          <w:i/>
          <w:iCs/>
          <w:color w:val="000000" w:themeColor="text1"/>
          <w:sz w:val="28"/>
          <w:szCs w:val="28"/>
        </w:rPr>
        <w:t xml:space="preserve">Laboratoire de </w:t>
      </w:r>
      <w:proofErr w:type="spellStart"/>
      <w:r w:rsidRPr="00063D32">
        <w:rPr>
          <w:rFonts w:ascii="CIDFont" w:hAnsi="CIDFont" w:cs="Times New Roman"/>
          <w:b/>
          <w:bCs/>
          <w:i/>
          <w:iCs/>
          <w:color w:val="000000" w:themeColor="text1"/>
          <w:sz w:val="28"/>
          <w:szCs w:val="28"/>
        </w:rPr>
        <w:t>Phytotherapie</w:t>
      </w:r>
      <w:proofErr w:type="spellEnd"/>
      <w:r w:rsidRPr="00063D32">
        <w:rPr>
          <w:rFonts w:ascii="CIDFont" w:hAnsi="CIDFont" w:cs="Times New Roman"/>
          <w:b/>
          <w:bCs/>
          <w:i/>
          <w:iCs/>
          <w:color w:val="000000" w:themeColor="text1"/>
          <w:sz w:val="28"/>
          <w:szCs w:val="28"/>
        </w:rPr>
        <w:t xml:space="preserve"> appliquée aux maladies chroniques</w:t>
      </w:r>
    </w:p>
    <w:p w14:paraId="714D7083" w14:textId="77777777" w:rsidR="00063D32" w:rsidRDefault="00063D32" w:rsidP="007E5046">
      <w:pPr>
        <w:spacing w:after="0" w:line="240" w:lineRule="auto"/>
        <w:rPr>
          <w:rFonts w:ascii="Times New Roman" w:hAnsi="Times New Roman" w:cs="Times New Roman"/>
          <w:sz w:val="24"/>
          <w:szCs w:val="24"/>
        </w:rPr>
        <w:sectPr w:rsidR="00063D32" w:rsidSect="001B7B93">
          <w:headerReference w:type="default" r:id="rId10"/>
          <w:pgSz w:w="12240" w:h="15840" w:code="1"/>
          <w:pgMar w:top="1134" w:right="1134" w:bottom="1134" w:left="1418" w:header="454" w:footer="454" w:gutter="0"/>
          <w:pgBorders w:offsetFrom="page">
            <w:top w:val="double" w:sz="4" w:space="24" w:color="auto"/>
            <w:left w:val="double" w:sz="4" w:space="24" w:color="auto"/>
            <w:bottom w:val="double" w:sz="4" w:space="24" w:color="auto"/>
            <w:right w:val="double" w:sz="4" w:space="24" w:color="auto"/>
          </w:pgBorders>
          <w:cols w:space="720"/>
          <w:docGrid w:linePitch="299"/>
        </w:sectPr>
      </w:pPr>
    </w:p>
    <w:p w14:paraId="62D21BBB" w14:textId="77777777" w:rsidR="002A2B55" w:rsidRPr="002A2B55" w:rsidRDefault="002A2B55" w:rsidP="005F6919">
      <w:pPr>
        <w:spacing w:line="360" w:lineRule="auto"/>
        <w:jc w:val="both"/>
        <w:rPr>
          <w:rFonts w:ascii="Times New Roman" w:eastAsia="Calibri" w:hAnsi="Times New Roman" w:cs="Times New Roman"/>
          <w:b/>
          <w:bCs/>
          <w:sz w:val="24"/>
          <w:szCs w:val="24"/>
          <w:rtl/>
          <w:lang w:eastAsia="en-US"/>
        </w:rPr>
      </w:pPr>
      <w:r w:rsidRPr="002A2B55">
        <w:rPr>
          <w:rFonts w:ascii="Times New Roman" w:eastAsia="Calibri" w:hAnsi="Times New Roman" w:cs="Times New Roman"/>
          <w:b/>
          <w:bCs/>
          <w:sz w:val="24"/>
          <w:szCs w:val="24"/>
          <w:lang w:eastAsia="en-US"/>
        </w:rPr>
        <w:lastRenderedPageBreak/>
        <w:t>Résumé</w:t>
      </w:r>
    </w:p>
    <w:p w14:paraId="317EB598" w14:textId="77777777" w:rsidR="002A2B55" w:rsidRPr="002A2B55" w:rsidRDefault="002A2B55" w:rsidP="002A2B55">
      <w:pPr>
        <w:spacing w:before="0" w:beforeAutospacing="0" w:after="0" w:line="360" w:lineRule="auto"/>
        <w:ind w:firstLine="567"/>
        <w:jc w:val="both"/>
        <w:rPr>
          <w:rFonts w:ascii="Times New Roman" w:eastAsia="Calibri" w:hAnsi="Times New Roman" w:cs="Times New Roman"/>
          <w:sz w:val="24"/>
          <w:szCs w:val="24"/>
          <w:rtl/>
          <w:lang w:eastAsia="en-US"/>
        </w:rPr>
      </w:pPr>
      <w:r w:rsidRPr="002A2B55">
        <w:rPr>
          <w:rFonts w:ascii="Times New Roman" w:eastAsia="Calibri" w:hAnsi="Times New Roman" w:cs="Times New Roman"/>
          <w:i/>
          <w:iCs/>
          <w:sz w:val="24"/>
          <w:szCs w:val="24"/>
          <w:lang w:eastAsia="en-US"/>
        </w:rPr>
        <w:t xml:space="preserve">Stipa </w:t>
      </w:r>
      <w:proofErr w:type="spellStart"/>
      <w:r w:rsidRPr="002A2B55">
        <w:rPr>
          <w:rFonts w:ascii="Times New Roman" w:eastAsia="Calibri" w:hAnsi="Times New Roman" w:cs="Times New Roman"/>
          <w:i/>
          <w:iCs/>
          <w:sz w:val="24"/>
          <w:szCs w:val="24"/>
          <w:lang w:eastAsia="en-US"/>
        </w:rPr>
        <w:t>tenacissima</w:t>
      </w:r>
      <w:proofErr w:type="spellEnd"/>
      <w:r w:rsidRPr="002A2B55">
        <w:rPr>
          <w:rFonts w:ascii="Times New Roman" w:eastAsia="Calibri" w:hAnsi="Times New Roman" w:cs="Times New Roman"/>
          <w:sz w:val="24"/>
          <w:szCs w:val="24"/>
          <w:lang w:eastAsia="en-US"/>
        </w:rPr>
        <w:t xml:space="preserve"> L. (</w:t>
      </w:r>
      <w:proofErr w:type="spellStart"/>
      <w:r w:rsidRPr="002A2B55">
        <w:rPr>
          <w:rFonts w:ascii="Times New Roman" w:eastAsia="Calibri" w:hAnsi="Times New Roman" w:cs="Times New Roman"/>
          <w:i/>
          <w:iCs/>
          <w:sz w:val="24"/>
          <w:szCs w:val="24"/>
          <w:lang w:eastAsia="en-US"/>
        </w:rPr>
        <w:t>Poaceae</w:t>
      </w:r>
      <w:proofErr w:type="spellEnd"/>
      <w:r w:rsidRPr="002A2B55">
        <w:rPr>
          <w:rFonts w:ascii="Times New Roman" w:eastAsia="Calibri" w:hAnsi="Times New Roman" w:cs="Times New Roman"/>
          <w:sz w:val="24"/>
          <w:szCs w:val="24"/>
          <w:lang w:eastAsia="en-US"/>
        </w:rPr>
        <w:t>) est une espèce herbacée spontanée des régions arides d’Afrique du Nord. Elle est largement reconnue pour ses usages traditionnels, étroitement liés aux pratiques coutumières locales, notamment pour son activité antioxydante.</w:t>
      </w:r>
      <w:r w:rsidRPr="002A2B55">
        <w:rPr>
          <w:rFonts w:ascii="Times New Roman" w:eastAsia="Calibri" w:hAnsi="Times New Roman" w:cs="Times New Roman" w:hint="cs"/>
          <w:sz w:val="24"/>
          <w:szCs w:val="24"/>
          <w:rtl/>
          <w:lang w:eastAsia="en-US"/>
        </w:rPr>
        <w:t xml:space="preserve"> </w:t>
      </w:r>
      <w:r w:rsidRPr="002A2B55">
        <w:rPr>
          <w:rFonts w:ascii="Times New Roman" w:eastAsia="Calibri" w:hAnsi="Times New Roman" w:cs="Times New Roman"/>
          <w:sz w:val="24"/>
          <w:szCs w:val="24"/>
          <w:lang w:eastAsia="en-US"/>
        </w:rPr>
        <w:t>L’objectif de ce travail est de valoriser cette plante à travers le dosage des polyphénols et l’évaluation du potentiel antioxydant de son extrait éthanolique.</w:t>
      </w:r>
    </w:p>
    <w:p w14:paraId="650947D5" w14:textId="77777777" w:rsidR="002A2B55" w:rsidRPr="002A2B55" w:rsidRDefault="002A2B55" w:rsidP="002A2B55">
      <w:pPr>
        <w:spacing w:before="0" w:beforeAutospacing="0" w:after="160" w:line="360" w:lineRule="auto"/>
        <w:jc w:val="both"/>
        <w:rPr>
          <w:rFonts w:ascii="Times New Roman" w:eastAsia="Calibri" w:hAnsi="Times New Roman" w:cs="Times New Roman"/>
          <w:sz w:val="24"/>
          <w:szCs w:val="24"/>
          <w:lang w:eastAsia="en-US"/>
        </w:rPr>
      </w:pPr>
      <w:r w:rsidRPr="002A2B55">
        <w:rPr>
          <w:rFonts w:ascii="Times New Roman" w:eastAsia="Calibri" w:hAnsi="Times New Roman" w:cs="Times New Roman"/>
          <w:sz w:val="24"/>
          <w:szCs w:val="24"/>
          <w:lang w:eastAsia="en-US"/>
        </w:rPr>
        <w:t>L’estimation des polyphénols totaux et des flavonoïdes a révélé une teneur élevée, estimée respectivement à 73,71 ± 0,17 mg EAG/g</w:t>
      </w:r>
      <w:r w:rsidR="00915C45">
        <w:rPr>
          <w:rFonts w:ascii="Times New Roman" w:eastAsia="Calibri" w:hAnsi="Times New Roman" w:cs="Times New Roman"/>
          <w:sz w:val="24"/>
          <w:szCs w:val="24"/>
          <w:lang w:eastAsia="en-US"/>
        </w:rPr>
        <w:t xml:space="preserve"> Es</w:t>
      </w:r>
      <w:r w:rsidRPr="002A2B55">
        <w:rPr>
          <w:rFonts w:ascii="Times New Roman" w:eastAsia="Calibri" w:hAnsi="Times New Roman" w:cs="Times New Roman"/>
          <w:sz w:val="24"/>
          <w:szCs w:val="24"/>
          <w:lang w:eastAsia="en-US"/>
        </w:rPr>
        <w:t xml:space="preserve"> et 38,65 ± 0,68 mg EQ/g</w:t>
      </w:r>
      <w:r w:rsidR="00915C45">
        <w:rPr>
          <w:rFonts w:ascii="Times New Roman" w:eastAsia="Calibri" w:hAnsi="Times New Roman" w:cs="Times New Roman"/>
          <w:sz w:val="24"/>
          <w:szCs w:val="24"/>
          <w:lang w:eastAsia="en-US"/>
        </w:rPr>
        <w:t xml:space="preserve"> Es</w:t>
      </w:r>
      <w:r w:rsidRPr="002A2B55">
        <w:rPr>
          <w:rFonts w:ascii="Times New Roman" w:eastAsia="Calibri" w:hAnsi="Times New Roman" w:cs="Times New Roman"/>
          <w:sz w:val="24"/>
          <w:szCs w:val="24"/>
          <w:lang w:eastAsia="en-US"/>
        </w:rPr>
        <w:t xml:space="preserve">. L’activité antioxydante a été évaluée à l’aide de trois méthodes reposant sur des mécanismes distincts. Le test de piégeage du radical DPPH a mis en évidence un effet </w:t>
      </w:r>
      <w:proofErr w:type="spellStart"/>
      <w:r w:rsidRPr="002A2B55">
        <w:rPr>
          <w:rFonts w:ascii="Times New Roman" w:eastAsia="Calibri" w:hAnsi="Times New Roman" w:cs="Times New Roman"/>
          <w:sz w:val="24"/>
          <w:szCs w:val="24"/>
          <w:lang w:eastAsia="en-US"/>
        </w:rPr>
        <w:t>scavenger</w:t>
      </w:r>
      <w:proofErr w:type="spellEnd"/>
      <w:r w:rsidRPr="002A2B55">
        <w:rPr>
          <w:rFonts w:ascii="Times New Roman" w:eastAsia="Calibri" w:hAnsi="Times New Roman" w:cs="Times New Roman"/>
          <w:sz w:val="24"/>
          <w:szCs w:val="24"/>
          <w:lang w:eastAsia="en-US"/>
        </w:rPr>
        <w:t xml:space="preserve"> marqué, avec une valeur d’IC</w:t>
      </w:r>
      <w:r w:rsidRPr="002A2B55">
        <w:rPr>
          <w:rFonts w:ascii="Times New Roman" w:eastAsia="Calibri" w:hAnsi="Times New Roman" w:cs="Times New Roman" w:hint="cs"/>
          <w:sz w:val="24"/>
          <w:szCs w:val="24"/>
          <w:vertAlign w:val="subscript"/>
          <w:rtl/>
          <w:lang w:eastAsia="en-US"/>
        </w:rPr>
        <w:t>50</w:t>
      </w:r>
      <w:r w:rsidRPr="002A2B55">
        <w:rPr>
          <w:rFonts w:ascii="Times New Roman" w:eastAsia="Calibri" w:hAnsi="Times New Roman" w:cs="Times New Roman"/>
          <w:sz w:val="24"/>
          <w:szCs w:val="24"/>
          <w:lang w:eastAsia="en-US"/>
        </w:rPr>
        <w:t xml:space="preserve"> de 0,07 ± 0,002 mg/ml. L’extrait éthanolique de </w:t>
      </w:r>
      <w:r w:rsidRPr="002A2B55">
        <w:rPr>
          <w:rFonts w:ascii="Times New Roman" w:eastAsia="Calibri" w:hAnsi="Times New Roman" w:cs="Times New Roman"/>
          <w:i/>
          <w:iCs/>
          <w:sz w:val="24"/>
          <w:szCs w:val="24"/>
          <w:lang w:eastAsia="en-US"/>
        </w:rPr>
        <w:t xml:space="preserve">Stipa </w:t>
      </w:r>
      <w:proofErr w:type="spellStart"/>
      <w:r w:rsidRPr="002A2B55">
        <w:rPr>
          <w:rFonts w:ascii="Times New Roman" w:eastAsia="Calibri" w:hAnsi="Times New Roman" w:cs="Times New Roman"/>
          <w:i/>
          <w:iCs/>
          <w:sz w:val="24"/>
          <w:szCs w:val="24"/>
          <w:lang w:eastAsia="en-US"/>
        </w:rPr>
        <w:t>tenacissima</w:t>
      </w:r>
      <w:proofErr w:type="spellEnd"/>
      <w:r w:rsidRPr="002A2B55">
        <w:rPr>
          <w:rFonts w:ascii="Times New Roman" w:eastAsia="Calibri" w:hAnsi="Times New Roman" w:cs="Times New Roman"/>
          <w:sz w:val="24"/>
          <w:szCs w:val="24"/>
          <w:lang w:eastAsia="en-US"/>
        </w:rPr>
        <w:t xml:space="preserve"> a également montré un pouvoir réducteur significatif</w:t>
      </w:r>
      <w:r w:rsidRPr="002A2B55">
        <w:rPr>
          <w:rFonts w:ascii="Times New Roman" w:eastAsia="Calibri" w:hAnsi="Times New Roman" w:cs="Times New Roman" w:hint="cs"/>
          <w:sz w:val="24"/>
          <w:szCs w:val="24"/>
          <w:rtl/>
          <w:lang w:eastAsia="en-US"/>
        </w:rPr>
        <w:t xml:space="preserve"> </w:t>
      </w:r>
      <w:r w:rsidRPr="002A2B55">
        <w:rPr>
          <w:rFonts w:ascii="Times New Roman" w:eastAsia="Calibri" w:hAnsi="Times New Roman" w:cs="Times New Roman"/>
          <w:sz w:val="24"/>
          <w:szCs w:val="24"/>
          <w:lang w:eastAsia="en-US"/>
        </w:rPr>
        <w:t>avec une valeur d’EC</w:t>
      </w:r>
      <w:r w:rsidRPr="002A2B55">
        <w:rPr>
          <w:rFonts w:ascii="Times New Roman" w:eastAsia="Calibri" w:hAnsi="Times New Roman" w:cs="Times New Roman" w:hint="cs"/>
          <w:sz w:val="24"/>
          <w:szCs w:val="24"/>
          <w:vertAlign w:val="subscript"/>
          <w:rtl/>
          <w:lang w:eastAsia="en-US"/>
        </w:rPr>
        <w:t>50</w:t>
      </w:r>
      <w:r w:rsidRPr="002A2B55">
        <w:rPr>
          <w:rFonts w:ascii="Times New Roman" w:eastAsia="Calibri" w:hAnsi="Times New Roman" w:cs="Times New Roman"/>
          <w:sz w:val="24"/>
          <w:szCs w:val="24"/>
          <w:lang w:eastAsia="en-US"/>
        </w:rPr>
        <w:t xml:space="preserve"> = 0,33 ± 0,006 mg/ml, ainsi qu’une capacité de chélation du fer libre, révélée par une valeur d’IC</w:t>
      </w:r>
      <w:r w:rsidRPr="002A2B55">
        <w:rPr>
          <w:rFonts w:ascii="Times New Roman" w:eastAsia="Calibri" w:hAnsi="Times New Roman" w:cs="Times New Roman" w:hint="cs"/>
          <w:sz w:val="24"/>
          <w:szCs w:val="24"/>
          <w:vertAlign w:val="subscript"/>
          <w:rtl/>
          <w:lang w:eastAsia="en-US"/>
        </w:rPr>
        <w:t>50</w:t>
      </w:r>
      <w:r w:rsidRPr="002A2B55">
        <w:rPr>
          <w:rFonts w:ascii="Times New Roman" w:eastAsia="Calibri" w:hAnsi="Times New Roman" w:cs="Times New Roman"/>
          <w:sz w:val="24"/>
          <w:szCs w:val="24"/>
          <w:lang w:eastAsia="en-US"/>
        </w:rPr>
        <w:t xml:space="preserve"> de 3,57 ± 0,16 mg/ml.</w:t>
      </w:r>
      <w:r w:rsidRPr="002A2B55">
        <w:rPr>
          <w:rFonts w:ascii="Times New Roman" w:eastAsia="Calibri" w:hAnsi="Times New Roman" w:cs="Times New Roman" w:hint="cs"/>
          <w:sz w:val="24"/>
          <w:szCs w:val="24"/>
          <w:rtl/>
          <w:lang w:eastAsia="en-US"/>
        </w:rPr>
        <w:t xml:space="preserve"> </w:t>
      </w:r>
      <w:r w:rsidRPr="002A2B55">
        <w:rPr>
          <w:rFonts w:ascii="Times New Roman" w:eastAsia="Calibri" w:hAnsi="Times New Roman" w:cs="Times New Roman"/>
          <w:sz w:val="24"/>
          <w:szCs w:val="24"/>
          <w:lang w:eastAsia="en-US"/>
        </w:rPr>
        <w:t>Ces résultats mettent en évidence une activité antioxydante notable de l’extrait, en lien avec sa richesse en métabolites secondaires. Ces données suggèrent que cette plante constitue une source naturelle prometteuse de composés antioxydants, pouvant être valorisée dans les domaines nutraceutique, thérapeutique et environnemental.</w:t>
      </w:r>
    </w:p>
    <w:p w14:paraId="30159863" w14:textId="77777777" w:rsidR="002A2B55" w:rsidRPr="002A2B55" w:rsidRDefault="002A2B55" w:rsidP="002A2B55">
      <w:pPr>
        <w:spacing w:before="0" w:beforeAutospacing="0" w:after="160" w:line="360" w:lineRule="auto"/>
        <w:jc w:val="both"/>
        <w:rPr>
          <w:rFonts w:ascii="Times New Roman" w:eastAsia="Calibri" w:hAnsi="Times New Roman" w:cs="Times New Roman"/>
          <w:sz w:val="24"/>
          <w:szCs w:val="24"/>
          <w:rtl/>
          <w:lang w:eastAsia="en-US"/>
        </w:rPr>
      </w:pPr>
      <w:r w:rsidRPr="002A2B55">
        <w:rPr>
          <w:rFonts w:ascii="Times New Roman" w:eastAsia="Calibri" w:hAnsi="Times New Roman" w:cs="Times New Roman"/>
          <w:b/>
          <w:bCs/>
          <w:sz w:val="24"/>
          <w:szCs w:val="24"/>
          <w:lang w:eastAsia="en-US"/>
        </w:rPr>
        <w:t xml:space="preserve"> </w:t>
      </w:r>
      <w:r w:rsidRPr="001D619A">
        <w:rPr>
          <w:rFonts w:ascii="Times New Roman" w:eastAsia="Calibri" w:hAnsi="Times New Roman" w:cs="Times New Roman"/>
          <w:b/>
          <w:bCs/>
          <w:i/>
          <w:iCs/>
          <w:sz w:val="24"/>
          <w:szCs w:val="24"/>
          <w:lang w:eastAsia="en-US"/>
        </w:rPr>
        <w:t>Mots clés:</w:t>
      </w:r>
      <w:r w:rsidRPr="002A2B55">
        <w:rPr>
          <w:rFonts w:ascii="Times New Roman" w:eastAsia="Calibri" w:hAnsi="Times New Roman" w:cs="Times New Roman"/>
          <w:sz w:val="24"/>
          <w:szCs w:val="24"/>
          <w:lang w:eastAsia="en-US"/>
        </w:rPr>
        <w:t xml:space="preserve"> Stress oxydatif, </w:t>
      </w:r>
      <w:r w:rsidRPr="002A2B55">
        <w:rPr>
          <w:rFonts w:ascii="Times New Roman" w:eastAsia="Calibri" w:hAnsi="Times New Roman" w:cs="Times New Roman"/>
          <w:i/>
          <w:iCs/>
          <w:sz w:val="24"/>
          <w:szCs w:val="24"/>
          <w:lang w:eastAsia="en-US"/>
        </w:rPr>
        <w:t xml:space="preserve">Stipa </w:t>
      </w:r>
      <w:proofErr w:type="spellStart"/>
      <w:r w:rsidRPr="002A2B55">
        <w:rPr>
          <w:rFonts w:ascii="Times New Roman" w:eastAsia="Calibri" w:hAnsi="Times New Roman" w:cs="Times New Roman"/>
          <w:i/>
          <w:iCs/>
          <w:sz w:val="24"/>
          <w:szCs w:val="24"/>
          <w:lang w:eastAsia="en-US"/>
        </w:rPr>
        <w:t>tenacissima</w:t>
      </w:r>
      <w:proofErr w:type="spellEnd"/>
      <w:r w:rsidRPr="002A2B55">
        <w:rPr>
          <w:rFonts w:ascii="Times New Roman" w:eastAsia="Calibri" w:hAnsi="Times New Roman" w:cs="Times New Roman"/>
          <w:sz w:val="24"/>
          <w:szCs w:val="24"/>
          <w:lang w:eastAsia="en-US"/>
        </w:rPr>
        <w:t>, polyphénols, flavonoïdes, activité antioxydante, DPPH, pouvoir réducteur, chélation du fer.</w:t>
      </w:r>
    </w:p>
    <w:p w14:paraId="4783D7EB" w14:textId="77777777" w:rsidR="002A2B55" w:rsidRPr="002A2B55" w:rsidRDefault="002A2B55" w:rsidP="002A2B55">
      <w:pPr>
        <w:spacing w:before="0" w:beforeAutospacing="0" w:after="160" w:line="360" w:lineRule="auto"/>
        <w:rPr>
          <w:rFonts w:ascii="Times New Roman" w:eastAsia="Calibri" w:hAnsi="Times New Roman" w:cs="Times New Roman"/>
          <w:b/>
          <w:bCs/>
          <w:sz w:val="28"/>
          <w:szCs w:val="28"/>
          <w:lang w:val="en-US" w:eastAsia="en-US"/>
        </w:rPr>
      </w:pPr>
      <w:r w:rsidRPr="002A2B55">
        <w:rPr>
          <w:rFonts w:ascii="Times New Roman" w:eastAsia="Calibri" w:hAnsi="Times New Roman" w:cs="Times New Roman"/>
          <w:b/>
          <w:bCs/>
          <w:sz w:val="28"/>
          <w:szCs w:val="28"/>
          <w:lang w:val="en-US" w:eastAsia="en-US"/>
        </w:rPr>
        <w:t>Abstract</w:t>
      </w:r>
    </w:p>
    <w:p w14:paraId="27FF36ED" w14:textId="77777777" w:rsidR="002A2B55" w:rsidRPr="002A2B55" w:rsidRDefault="002A2B55" w:rsidP="002A2B55">
      <w:pPr>
        <w:spacing w:before="0" w:beforeAutospacing="0" w:after="0" w:line="360" w:lineRule="auto"/>
        <w:ind w:firstLine="567"/>
        <w:jc w:val="both"/>
        <w:rPr>
          <w:rFonts w:ascii="Times New Roman" w:eastAsia="Calibri" w:hAnsi="Times New Roman" w:cs="Times New Roman"/>
          <w:sz w:val="24"/>
          <w:szCs w:val="24"/>
          <w:lang w:val="en-US" w:eastAsia="en-US"/>
        </w:rPr>
      </w:pPr>
      <w:r w:rsidRPr="002A2B55">
        <w:rPr>
          <w:rFonts w:ascii="Times New Roman" w:eastAsia="Calibri" w:hAnsi="Times New Roman" w:cs="Times New Roman"/>
          <w:i/>
          <w:iCs/>
          <w:sz w:val="24"/>
          <w:szCs w:val="24"/>
          <w:lang w:val="en-US" w:eastAsia="en-US"/>
        </w:rPr>
        <w:t xml:space="preserve">Stipa </w:t>
      </w:r>
      <w:proofErr w:type="spellStart"/>
      <w:r w:rsidRPr="002A2B55">
        <w:rPr>
          <w:rFonts w:ascii="Times New Roman" w:eastAsia="Calibri" w:hAnsi="Times New Roman" w:cs="Times New Roman"/>
          <w:i/>
          <w:iCs/>
          <w:sz w:val="24"/>
          <w:szCs w:val="24"/>
          <w:lang w:val="en-US" w:eastAsia="en-US"/>
        </w:rPr>
        <w:t>tenacissima</w:t>
      </w:r>
      <w:proofErr w:type="spellEnd"/>
      <w:r w:rsidRPr="002A2B55">
        <w:rPr>
          <w:rFonts w:ascii="Times New Roman" w:eastAsia="Calibri" w:hAnsi="Times New Roman" w:cs="Times New Roman"/>
          <w:sz w:val="24"/>
          <w:szCs w:val="24"/>
          <w:lang w:val="en-US" w:eastAsia="en-US"/>
        </w:rPr>
        <w:t xml:space="preserve"> L. (</w:t>
      </w:r>
      <w:proofErr w:type="spellStart"/>
      <w:r w:rsidRPr="002A2B55">
        <w:rPr>
          <w:rFonts w:ascii="Times New Roman" w:eastAsia="Calibri" w:hAnsi="Times New Roman" w:cs="Times New Roman"/>
          <w:i/>
          <w:iCs/>
          <w:sz w:val="24"/>
          <w:szCs w:val="24"/>
          <w:lang w:val="en-US" w:eastAsia="en-US"/>
        </w:rPr>
        <w:t>Poaceae</w:t>
      </w:r>
      <w:proofErr w:type="spellEnd"/>
      <w:r w:rsidRPr="002A2B55">
        <w:rPr>
          <w:rFonts w:ascii="Times New Roman" w:eastAsia="Calibri" w:hAnsi="Times New Roman" w:cs="Times New Roman"/>
          <w:sz w:val="24"/>
          <w:szCs w:val="24"/>
          <w:lang w:val="en-US" w:eastAsia="en-US"/>
        </w:rPr>
        <w:t>) is a spontaneous herbaceous species found in the arid regions of North Africa. It is widely recognized for its traditional uses, closely linked to local customary practices, particularly for its antioxidant activity. The aim of this work is to valorize this plant through the quantification of polyphenols and the evaluation of the antioxidant potential of its ethanolic extract.</w:t>
      </w:r>
    </w:p>
    <w:p w14:paraId="04EAF2CD" w14:textId="77777777" w:rsidR="002A2B55" w:rsidRPr="002A2B55" w:rsidRDefault="002A2B55" w:rsidP="002A2B55">
      <w:pPr>
        <w:spacing w:before="0" w:beforeAutospacing="0" w:after="0" w:line="360" w:lineRule="auto"/>
        <w:jc w:val="both"/>
        <w:rPr>
          <w:rFonts w:ascii="Times New Roman" w:eastAsia="Calibri" w:hAnsi="Times New Roman" w:cs="Times New Roman"/>
          <w:sz w:val="24"/>
          <w:szCs w:val="24"/>
          <w:rtl/>
          <w:lang w:eastAsia="en-US"/>
        </w:rPr>
      </w:pPr>
      <w:r w:rsidRPr="002A2B55">
        <w:rPr>
          <w:rFonts w:ascii="Times New Roman" w:eastAsia="Calibri" w:hAnsi="Times New Roman" w:cs="Times New Roman"/>
          <w:sz w:val="24"/>
          <w:szCs w:val="24"/>
          <w:lang w:val="en-US" w:eastAsia="en-US"/>
        </w:rPr>
        <w:t>The estimation of total polyphenols and flavonoids revealed a high content, estimated respectively at 73.71 ± 0.17 mg GAE/g</w:t>
      </w:r>
      <w:r w:rsidR="00915C45">
        <w:rPr>
          <w:rFonts w:ascii="Times New Roman" w:eastAsia="Calibri" w:hAnsi="Times New Roman" w:cs="Times New Roman"/>
          <w:sz w:val="24"/>
          <w:szCs w:val="24"/>
          <w:lang w:val="en-US" w:eastAsia="en-US"/>
        </w:rPr>
        <w:t xml:space="preserve"> De</w:t>
      </w:r>
      <w:r w:rsidRPr="002A2B55">
        <w:rPr>
          <w:rFonts w:ascii="Times New Roman" w:eastAsia="Calibri" w:hAnsi="Times New Roman" w:cs="Times New Roman"/>
          <w:sz w:val="24"/>
          <w:szCs w:val="24"/>
          <w:lang w:val="en-US" w:eastAsia="en-US"/>
        </w:rPr>
        <w:t xml:space="preserve"> and 38.65 ± 0.68 mg QE/g</w:t>
      </w:r>
      <w:r w:rsidR="00915C45">
        <w:rPr>
          <w:rFonts w:ascii="Times New Roman" w:eastAsia="Calibri" w:hAnsi="Times New Roman" w:cs="Times New Roman"/>
          <w:sz w:val="24"/>
          <w:szCs w:val="24"/>
          <w:lang w:val="en-US" w:eastAsia="en-US"/>
        </w:rPr>
        <w:t xml:space="preserve"> </w:t>
      </w:r>
      <w:proofErr w:type="gramStart"/>
      <w:r w:rsidR="00915C45">
        <w:rPr>
          <w:rFonts w:ascii="Times New Roman" w:eastAsia="Calibri" w:hAnsi="Times New Roman" w:cs="Times New Roman"/>
          <w:sz w:val="24"/>
          <w:szCs w:val="24"/>
          <w:lang w:val="en-US" w:eastAsia="en-US"/>
        </w:rPr>
        <w:t xml:space="preserve">De </w:t>
      </w:r>
      <w:r w:rsidRPr="002A2B55">
        <w:rPr>
          <w:rFonts w:ascii="Times New Roman" w:eastAsia="Calibri" w:hAnsi="Times New Roman" w:cs="Times New Roman"/>
          <w:sz w:val="24"/>
          <w:szCs w:val="24"/>
          <w:lang w:val="en-US" w:eastAsia="en-US"/>
        </w:rPr>
        <w:t>.</w:t>
      </w:r>
      <w:proofErr w:type="gramEnd"/>
      <w:r w:rsidRPr="002A2B55">
        <w:rPr>
          <w:rFonts w:ascii="Times New Roman" w:eastAsia="Calibri" w:hAnsi="Times New Roman" w:cs="Times New Roman"/>
          <w:sz w:val="24"/>
          <w:szCs w:val="24"/>
          <w:lang w:val="en-US" w:eastAsia="en-US"/>
        </w:rPr>
        <w:t xml:space="preserve"> Antioxidant activity was assessed using three methods based on distinct mechanisms. The DPPH radical scavenging test revealed a marked scavenging effect, with an IC</w:t>
      </w:r>
      <w:r w:rsidRPr="002A2B55">
        <w:rPr>
          <w:rFonts w:ascii="Times New Roman" w:eastAsia="Calibri" w:hAnsi="Times New Roman" w:cs="Times New Roman"/>
          <w:sz w:val="24"/>
          <w:szCs w:val="24"/>
          <w:vertAlign w:val="subscript"/>
          <w:lang w:val="en-US" w:eastAsia="en-US"/>
        </w:rPr>
        <w:t>50</w:t>
      </w:r>
      <w:r w:rsidRPr="002A2B55">
        <w:rPr>
          <w:rFonts w:ascii="Times New Roman" w:eastAsia="Calibri" w:hAnsi="Times New Roman" w:cs="Times New Roman"/>
          <w:sz w:val="24"/>
          <w:szCs w:val="24"/>
          <w:lang w:val="en-US" w:eastAsia="en-US"/>
        </w:rPr>
        <w:t xml:space="preserve"> value of 0.07 ± 0.002 mg/ml. The ethanolic extract of </w:t>
      </w:r>
      <w:r w:rsidRPr="002A2B55">
        <w:rPr>
          <w:rFonts w:ascii="Times New Roman" w:eastAsia="Calibri" w:hAnsi="Times New Roman" w:cs="Times New Roman"/>
          <w:i/>
          <w:iCs/>
          <w:sz w:val="24"/>
          <w:szCs w:val="24"/>
          <w:lang w:val="en-US" w:eastAsia="en-US"/>
        </w:rPr>
        <w:t xml:space="preserve">Stipa </w:t>
      </w:r>
      <w:proofErr w:type="spellStart"/>
      <w:r w:rsidRPr="002A2B55">
        <w:rPr>
          <w:rFonts w:ascii="Times New Roman" w:eastAsia="Calibri" w:hAnsi="Times New Roman" w:cs="Times New Roman"/>
          <w:i/>
          <w:iCs/>
          <w:sz w:val="24"/>
          <w:szCs w:val="24"/>
          <w:lang w:val="en-US" w:eastAsia="en-US"/>
        </w:rPr>
        <w:t>tenacissima</w:t>
      </w:r>
      <w:proofErr w:type="spellEnd"/>
      <w:r w:rsidRPr="002A2B55">
        <w:rPr>
          <w:rFonts w:ascii="Times New Roman" w:eastAsia="Calibri" w:hAnsi="Times New Roman" w:cs="Times New Roman"/>
          <w:sz w:val="24"/>
          <w:szCs w:val="24"/>
          <w:lang w:val="en-US" w:eastAsia="en-US"/>
        </w:rPr>
        <w:t xml:space="preserve"> also showed a significant reducing power with an EC</w:t>
      </w:r>
      <w:r w:rsidRPr="002A2B55">
        <w:rPr>
          <w:rFonts w:ascii="Times New Roman" w:eastAsia="Calibri" w:hAnsi="Times New Roman" w:cs="Times New Roman"/>
          <w:sz w:val="24"/>
          <w:szCs w:val="24"/>
          <w:vertAlign w:val="subscript"/>
          <w:lang w:val="en-US" w:eastAsia="en-US"/>
        </w:rPr>
        <w:t>50</w:t>
      </w:r>
      <w:r w:rsidRPr="002A2B55">
        <w:rPr>
          <w:rFonts w:ascii="Times New Roman" w:eastAsia="Calibri" w:hAnsi="Times New Roman" w:cs="Times New Roman"/>
          <w:sz w:val="24"/>
          <w:szCs w:val="24"/>
          <w:lang w:val="en-US" w:eastAsia="en-US"/>
        </w:rPr>
        <w:t xml:space="preserve"> value of 0.33 ± 0.006 mg/ml, as well as a free iron chelation capacity, revealed by an IC</w:t>
      </w:r>
      <w:r w:rsidRPr="002A2B55">
        <w:rPr>
          <w:rFonts w:ascii="Times New Roman" w:eastAsia="Calibri" w:hAnsi="Times New Roman" w:cs="Times New Roman"/>
          <w:sz w:val="24"/>
          <w:szCs w:val="24"/>
          <w:vertAlign w:val="subscript"/>
          <w:lang w:val="en-US" w:eastAsia="en-US"/>
        </w:rPr>
        <w:t>50</w:t>
      </w:r>
      <w:r w:rsidRPr="002A2B55">
        <w:rPr>
          <w:rFonts w:ascii="Times New Roman" w:eastAsia="Calibri" w:hAnsi="Times New Roman" w:cs="Times New Roman"/>
          <w:sz w:val="24"/>
          <w:szCs w:val="24"/>
          <w:lang w:val="en-US" w:eastAsia="en-US"/>
        </w:rPr>
        <w:t xml:space="preserve"> value of 3.57 ± 0.16 mg/ml.</w:t>
      </w:r>
      <w:r w:rsidRPr="002A2B55">
        <w:rPr>
          <w:rFonts w:ascii="Times New Roman" w:eastAsia="Calibri" w:hAnsi="Times New Roman" w:cs="Times New Roman" w:hint="cs"/>
          <w:sz w:val="24"/>
          <w:szCs w:val="24"/>
          <w:rtl/>
          <w:lang w:eastAsia="en-US"/>
        </w:rPr>
        <w:t xml:space="preserve"> </w:t>
      </w:r>
      <w:r w:rsidRPr="002A2B55">
        <w:rPr>
          <w:rFonts w:ascii="Times New Roman" w:eastAsia="Calibri" w:hAnsi="Times New Roman" w:cs="Times New Roman"/>
          <w:sz w:val="24"/>
          <w:szCs w:val="24"/>
          <w:lang w:val="en-US" w:eastAsia="en-US"/>
        </w:rPr>
        <w:t>These results high</w:t>
      </w:r>
      <w:r w:rsidRPr="002A2B55">
        <w:rPr>
          <w:rFonts w:ascii="Times New Roman" w:eastAsia="Calibri" w:hAnsi="Times New Roman" w:cs="Times New Roman"/>
          <w:sz w:val="24"/>
          <w:szCs w:val="24"/>
          <w:lang w:val="en-US" w:eastAsia="en-US"/>
        </w:rPr>
        <w:lastRenderedPageBreak/>
        <w:t>light a notable antioxidant activity of the extract, related to its richness in secondary metabolites. These data suggest that this plant represents a promising natural source of antioxidant compounds, which can be valorized in the nutraceutical, therapeutic, and environmental fields.</w:t>
      </w:r>
    </w:p>
    <w:p w14:paraId="447147A3" w14:textId="77777777" w:rsidR="002A2B55" w:rsidRPr="002A2B55" w:rsidRDefault="002A2B55" w:rsidP="002A2B55">
      <w:pPr>
        <w:spacing w:before="0" w:beforeAutospacing="0" w:after="160" w:line="360" w:lineRule="auto"/>
        <w:jc w:val="both"/>
        <w:rPr>
          <w:rFonts w:ascii="Times New Roman" w:eastAsia="Calibri" w:hAnsi="Times New Roman" w:cs="Times New Roman"/>
          <w:sz w:val="24"/>
          <w:szCs w:val="24"/>
          <w:lang w:val="en-US" w:eastAsia="en-US"/>
        </w:rPr>
      </w:pPr>
      <w:r w:rsidRPr="001D619A">
        <w:rPr>
          <w:rFonts w:ascii="Times New Roman" w:eastAsia="Calibri" w:hAnsi="Times New Roman" w:cs="Times New Roman"/>
          <w:b/>
          <w:bCs/>
          <w:i/>
          <w:iCs/>
          <w:sz w:val="24"/>
          <w:szCs w:val="24"/>
          <w:lang w:val="en-US" w:eastAsia="en-US"/>
        </w:rPr>
        <w:t>Keywords:</w:t>
      </w:r>
      <w:r w:rsidRPr="002A2B55">
        <w:rPr>
          <w:rFonts w:ascii="Times New Roman" w:eastAsia="Calibri" w:hAnsi="Times New Roman" w:cs="Times New Roman"/>
          <w:sz w:val="24"/>
          <w:szCs w:val="24"/>
          <w:lang w:val="en-US" w:eastAsia="en-US"/>
        </w:rPr>
        <w:t xml:space="preserve"> Oxidative stress, </w:t>
      </w:r>
      <w:r w:rsidRPr="002A2B55">
        <w:rPr>
          <w:rFonts w:ascii="Times New Roman" w:eastAsia="Calibri" w:hAnsi="Times New Roman" w:cs="Times New Roman"/>
          <w:i/>
          <w:iCs/>
          <w:sz w:val="24"/>
          <w:szCs w:val="24"/>
          <w:lang w:val="en-US" w:eastAsia="en-US"/>
        </w:rPr>
        <w:t xml:space="preserve">Stipa </w:t>
      </w:r>
      <w:proofErr w:type="spellStart"/>
      <w:r w:rsidRPr="002A2B55">
        <w:rPr>
          <w:rFonts w:ascii="Times New Roman" w:eastAsia="Calibri" w:hAnsi="Times New Roman" w:cs="Times New Roman"/>
          <w:i/>
          <w:iCs/>
          <w:sz w:val="24"/>
          <w:szCs w:val="24"/>
          <w:lang w:val="en-US" w:eastAsia="en-US"/>
        </w:rPr>
        <w:t>tenacissima</w:t>
      </w:r>
      <w:proofErr w:type="spellEnd"/>
      <w:r w:rsidRPr="002A2B55">
        <w:rPr>
          <w:rFonts w:ascii="Times New Roman" w:eastAsia="Calibri" w:hAnsi="Times New Roman" w:cs="Times New Roman"/>
          <w:sz w:val="24"/>
          <w:szCs w:val="24"/>
          <w:lang w:val="en-US" w:eastAsia="en-US"/>
        </w:rPr>
        <w:t>, polyphenols, flavonoids, antioxidant activity, DPPH, reducing power, iron chelation.</w:t>
      </w:r>
    </w:p>
    <w:p w14:paraId="48D615A6" w14:textId="77777777" w:rsidR="002A2B55" w:rsidRPr="002A2B55" w:rsidRDefault="002A2B55" w:rsidP="002A2B55">
      <w:pPr>
        <w:bidi/>
        <w:spacing w:before="0" w:beforeAutospacing="0" w:after="160" w:line="360" w:lineRule="auto"/>
        <w:jc w:val="both"/>
        <w:rPr>
          <w:rFonts w:ascii="Times New Roman" w:eastAsia="Calibri" w:hAnsi="Times New Roman" w:cs="Times New Roman"/>
          <w:b/>
          <w:bCs/>
          <w:sz w:val="24"/>
          <w:szCs w:val="24"/>
          <w:lang w:eastAsia="en-US"/>
        </w:rPr>
      </w:pPr>
      <w:r w:rsidRPr="002A2B55">
        <w:rPr>
          <w:rFonts w:ascii="Times New Roman" w:eastAsia="Calibri" w:hAnsi="Times New Roman" w:cs="Times New Roman"/>
          <w:b/>
          <w:bCs/>
          <w:sz w:val="24"/>
          <w:szCs w:val="24"/>
          <w:rtl/>
          <w:lang w:eastAsia="en-US"/>
        </w:rPr>
        <w:t>الملخص</w:t>
      </w:r>
    </w:p>
    <w:p w14:paraId="58096E8D" w14:textId="77777777" w:rsidR="002A2B55" w:rsidRPr="002A2B55" w:rsidRDefault="002A2B55" w:rsidP="002A2B55">
      <w:pPr>
        <w:bidi/>
        <w:spacing w:before="0" w:beforeAutospacing="0" w:after="0" w:line="360" w:lineRule="auto"/>
        <w:ind w:firstLine="616"/>
        <w:jc w:val="both"/>
        <w:rPr>
          <w:rFonts w:ascii="Times New Roman" w:eastAsia="Calibri" w:hAnsi="Times New Roman" w:cs="Times New Roman"/>
          <w:sz w:val="24"/>
          <w:szCs w:val="24"/>
          <w:lang w:eastAsia="en-US"/>
        </w:rPr>
      </w:pPr>
      <w:r w:rsidRPr="002A2B55">
        <w:rPr>
          <w:rFonts w:ascii="Times New Roman" w:eastAsia="Calibri" w:hAnsi="Times New Roman" w:cs="Times New Roman"/>
          <w:sz w:val="24"/>
          <w:szCs w:val="24"/>
          <w:rtl/>
          <w:lang w:eastAsia="en-US"/>
        </w:rPr>
        <w:t>تُعد</w:t>
      </w:r>
      <w:r w:rsidRPr="002A2B55">
        <w:rPr>
          <w:rFonts w:ascii="Times New Roman" w:eastAsia="Calibri" w:hAnsi="Times New Roman" w:cs="Times New Roman"/>
          <w:i/>
          <w:iCs/>
          <w:sz w:val="24"/>
          <w:szCs w:val="24"/>
          <w:lang w:eastAsia="en-US"/>
        </w:rPr>
        <w:t xml:space="preserve"> Stipa </w:t>
      </w:r>
      <w:proofErr w:type="spellStart"/>
      <w:r w:rsidRPr="002A2B55">
        <w:rPr>
          <w:rFonts w:ascii="Times New Roman" w:eastAsia="Calibri" w:hAnsi="Times New Roman" w:cs="Times New Roman"/>
          <w:i/>
          <w:iCs/>
          <w:sz w:val="24"/>
          <w:szCs w:val="24"/>
          <w:lang w:eastAsia="en-US"/>
        </w:rPr>
        <w:t>tenacissima</w:t>
      </w:r>
      <w:proofErr w:type="spellEnd"/>
      <w:r w:rsidRPr="002A2B55">
        <w:rPr>
          <w:rFonts w:ascii="Times New Roman" w:eastAsia="Calibri" w:hAnsi="Times New Roman" w:cs="Times New Roman"/>
          <w:sz w:val="24"/>
          <w:szCs w:val="24"/>
          <w:lang w:eastAsia="en-US"/>
        </w:rPr>
        <w:t xml:space="preserve"> L. </w:t>
      </w:r>
      <w:r w:rsidRPr="002A2B55">
        <w:rPr>
          <w:rFonts w:ascii="Times New Roman" w:eastAsia="Calibri" w:hAnsi="Times New Roman" w:cs="Times New Roman"/>
          <w:sz w:val="24"/>
          <w:szCs w:val="24"/>
          <w:rtl/>
          <w:lang w:eastAsia="en-US"/>
        </w:rPr>
        <w:t>(</w:t>
      </w:r>
      <w:proofErr w:type="spellStart"/>
      <w:r w:rsidRPr="002A2B55">
        <w:rPr>
          <w:rFonts w:ascii="Times New Roman" w:eastAsia="Calibri" w:hAnsi="Times New Roman" w:cs="Times New Roman"/>
          <w:i/>
          <w:iCs/>
          <w:sz w:val="24"/>
          <w:szCs w:val="24"/>
          <w:lang w:eastAsia="en-US"/>
        </w:rPr>
        <w:t>Poaceae</w:t>
      </w:r>
      <w:proofErr w:type="spellEnd"/>
      <w:r w:rsidRPr="002A2B55">
        <w:rPr>
          <w:rFonts w:ascii="Times New Roman" w:eastAsia="Calibri" w:hAnsi="Times New Roman" w:cs="Times New Roman"/>
          <w:i/>
          <w:iCs/>
          <w:sz w:val="24"/>
          <w:szCs w:val="24"/>
          <w:rtl/>
          <w:lang w:eastAsia="en-US"/>
        </w:rPr>
        <w:t>)</w:t>
      </w:r>
      <w:r w:rsidRPr="002A2B55">
        <w:rPr>
          <w:rFonts w:ascii="Times New Roman" w:eastAsia="Calibri" w:hAnsi="Times New Roman" w:cs="Times New Roman"/>
          <w:sz w:val="24"/>
          <w:szCs w:val="24"/>
          <w:rtl/>
          <w:lang w:eastAsia="en-US"/>
        </w:rPr>
        <w:t xml:space="preserve"> نوعًا عشبيًا عفويًا ينتشر في المناطق الجافة من شمال إفريقيا. وهي معروفة على نطاق واسع باستخداماتها التقليدية المرتبطة ارتباطًا وثيقًا بالممارسات العرفية المحلية، لا سيما من أجل نشاطها المضاد للأكسدة. يهدف هذا العمل إلى تثمين هذه النبتة من خلال تقدير محتواها من البوليفينولات وتقييم قدرتها المضادة للأكسدة من خلال مستخلصها الإيثانولي</w:t>
      </w:r>
      <w:r w:rsidRPr="002A2B55">
        <w:rPr>
          <w:rFonts w:ascii="Times New Roman" w:eastAsia="Calibri" w:hAnsi="Times New Roman" w:cs="Times New Roman"/>
          <w:sz w:val="24"/>
          <w:szCs w:val="24"/>
          <w:lang w:eastAsia="en-US"/>
        </w:rPr>
        <w:t>.</w:t>
      </w:r>
    </w:p>
    <w:p w14:paraId="7CE2EA9D" w14:textId="77777777" w:rsidR="002A2B55" w:rsidRPr="002A2B55" w:rsidRDefault="002A2B55" w:rsidP="002A2B55">
      <w:pPr>
        <w:bidi/>
        <w:spacing w:before="0" w:beforeAutospacing="0" w:after="0" w:line="360" w:lineRule="auto"/>
        <w:jc w:val="both"/>
        <w:rPr>
          <w:rFonts w:ascii="Times New Roman" w:eastAsia="Calibri" w:hAnsi="Times New Roman" w:cs="Times New Roman"/>
          <w:sz w:val="24"/>
          <w:szCs w:val="24"/>
          <w:lang w:eastAsia="en-US"/>
        </w:rPr>
      </w:pPr>
      <w:r w:rsidRPr="002A2B55">
        <w:rPr>
          <w:rFonts w:ascii="Times New Roman" w:eastAsia="Calibri" w:hAnsi="Times New Roman" w:cs="Times New Roman"/>
          <w:sz w:val="24"/>
          <w:szCs w:val="24"/>
          <w:rtl/>
          <w:lang w:eastAsia="en-US"/>
        </w:rPr>
        <w:t>كشفت تقديرات البوليفينولات والفلافونويدات الكلية عن محتوى مرتفع، قُدر على التوالي بـ 73.71 ± 0.17 ملغ مكافئ حمض الغاليك/غ</w:t>
      </w:r>
      <w:r w:rsidR="00915C45">
        <w:rPr>
          <w:rFonts w:ascii="Times New Roman" w:eastAsia="Calibri" w:hAnsi="Times New Roman" w:cs="Times New Roman" w:hint="cs"/>
          <w:sz w:val="24"/>
          <w:szCs w:val="24"/>
          <w:rtl/>
          <w:lang w:eastAsia="en-US"/>
        </w:rPr>
        <w:t xml:space="preserve"> من المستخلص الجاف</w:t>
      </w:r>
      <w:r w:rsidRPr="002A2B55">
        <w:rPr>
          <w:rFonts w:ascii="Times New Roman" w:eastAsia="Calibri" w:hAnsi="Times New Roman" w:cs="Times New Roman"/>
          <w:sz w:val="24"/>
          <w:szCs w:val="24"/>
          <w:rtl/>
          <w:lang w:eastAsia="en-US"/>
        </w:rPr>
        <w:t xml:space="preserve"> </w:t>
      </w:r>
      <w:r w:rsidRPr="002A2B55">
        <w:rPr>
          <w:rFonts w:ascii="Times New Roman" w:eastAsia="Calibri" w:hAnsi="Times New Roman" w:cs="Times New Roman" w:hint="cs"/>
          <w:sz w:val="24"/>
          <w:szCs w:val="24"/>
          <w:rtl/>
          <w:lang w:eastAsia="en-US"/>
        </w:rPr>
        <w:t>و38.65 ±</w:t>
      </w:r>
      <w:r w:rsidRPr="002A2B55">
        <w:rPr>
          <w:rFonts w:ascii="Times New Roman" w:eastAsia="Calibri" w:hAnsi="Times New Roman" w:cs="Times New Roman"/>
          <w:sz w:val="24"/>
          <w:szCs w:val="24"/>
          <w:rtl/>
          <w:lang w:eastAsia="en-US"/>
        </w:rPr>
        <w:t xml:space="preserve"> 0.68 ملغ مكافئ كيرسيتين/غ</w:t>
      </w:r>
      <w:r w:rsidR="00915C45">
        <w:rPr>
          <w:rFonts w:ascii="Times New Roman" w:eastAsia="Calibri" w:hAnsi="Times New Roman" w:cs="Times New Roman" w:hint="cs"/>
          <w:sz w:val="24"/>
          <w:szCs w:val="24"/>
          <w:rtl/>
          <w:lang w:eastAsia="en-US"/>
        </w:rPr>
        <w:t xml:space="preserve"> من المستخلص الجاف </w:t>
      </w:r>
      <w:r w:rsidRPr="002A2B55">
        <w:rPr>
          <w:rFonts w:ascii="Times New Roman" w:eastAsia="Calibri" w:hAnsi="Times New Roman" w:cs="Times New Roman"/>
          <w:sz w:val="24"/>
          <w:szCs w:val="24"/>
          <w:rtl/>
          <w:lang w:eastAsia="en-US"/>
        </w:rPr>
        <w:t>. تم تقييم النشاط المضاد للأكسدة باستخدام ثلاث طرق تعتمد على آليات مختلفة. أظهر اختبار التقاط جذور</w:t>
      </w:r>
      <w:r w:rsidRPr="002A2B55">
        <w:rPr>
          <w:rFonts w:ascii="Times New Roman" w:eastAsia="Calibri" w:hAnsi="Times New Roman" w:cs="Times New Roman"/>
          <w:sz w:val="24"/>
          <w:szCs w:val="24"/>
          <w:lang w:eastAsia="en-US"/>
        </w:rPr>
        <w:t xml:space="preserve"> DPPH </w:t>
      </w:r>
      <w:r w:rsidRPr="002A2B55">
        <w:rPr>
          <w:rFonts w:ascii="Times New Roman" w:eastAsia="Calibri" w:hAnsi="Times New Roman" w:cs="Times New Roman"/>
          <w:sz w:val="24"/>
          <w:szCs w:val="24"/>
          <w:rtl/>
          <w:lang w:eastAsia="en-US"/>
        </w:rPr>
        <w:t>الحرة تأثيرًا ماسكًا ملحوظًا، بقيمة</w:t>
      </w:r>
      <w:r w:rsidRPr="002A2B55">
        <w:rPr>
          <w:rFonts w:ascii="Times New Roman" w:eastAsia="Calibri" w:hAnsi="Times New Roman" w:cs="Times New Roman"/>
          <w:sz w:val="24"/>
          <w:szCs w:val="24"/>
          <w:lang w:eastAsia="en-US"/>
        </w:rPr>
        <w:t xml:space="preserve"> IC</w:t>
      </w:r>
      <w:r w:rsidRPr="002A2B55">
        <w:rPr>
          <w:rFonts w:ascii="Times New Roman" w:eastAsia="Calibri" w:hAnsi="Times New Roman" w:cs="Times New Roman"/>
          <w:sz w:val="24"/>
          <w:szCs w:val="24"/>
          <w:vertAlign w:val="subscript"/>
          <w:lang w:eastAsia="en-US"/>
        </w:rPr>
        <w:t>50</w:t>
      </w:r>
      <w:r w:rsidRPr="002A2B55">
        <w:rPr>
          <w:rFonts w:ascii="Times New Roman" w:eastAsia="Calibri" w:hAnsi="Times New Roman" w:cs="Times New Roman"/>
          <w:sz w:val="24"/>
          <w:szCs w:val="24"/>
          <w:rtl/>
          <w:lang w:eastAsia="en-US"/>
        </w:rPr>
        <w:t>بلغت 0.07 ± 0.002 ملغ/مل. كما أظهر المستخلص الإيثانولي لـ</w:t>
      </w:r>
      <w:r w:rsidRPr="002A2B55">
        <w:rPr>
          <w:rFonts w:ascii="Times New Roman" w:eastAsia="Calibri" w:hAnsi="Times New Roman" w:cs="Times New Roman"/>
          <w:sz w:val="24"/>
          <w:szCs w:val="24"/>
          <w:lang w:eastAsia="en-US"/>
        </w:rPr>
        <w:t xml:space="preserve"> </w:t>
      </w:r>
      <w:r w:rsidRPr="002A2B55">
        <w:rPr>
          <w:rFonts w:ascii="Times New Roman" w:eastAsia="Calibri" w:hAnsi="Times New Roman" w:cs="Times New Roman"/>
          <w:i/>
          <w:iCs/>
          <w:sz w:val="24"/>
          <w:szCs w:val="24"/>
          <w:lang w:eastAsia="en-US"/>
        </w:rPr>
        <w:t xml:space="preserve">Stipa </w:t>
      </w:r>
      <w:proofErr w:type="spellStart"/>
      <w:r w:rsidRPr="002A2B55">
        <w:rPr>
          <w:rFonts w:ascii="Times New Roman" w:eastAsia="Calibri" w:hAnsi="Times New Roman" w:cs="Times New Roman"/>
          <w:i/>
          <w:iCs/>
          <w:sz w:val="24"/>
          <w:szCs w:val="24"/>
          <w:lang w:eastAsia="en-US"/>
        </w:rPr>
        <w:t>tenacissima</w:t>
      </w:r>
      <w:proofErr w:type="spellEnd"/>
      <w:r w:rsidRPr="002A2B55">
        <w:rPr>
          <w:rFonts w:ascii="Times New Roman" w:eastAsia="Calibri" w:hAnsi="Times New Roman" w:cs="Times New Roman"/>
          <w:i/>
          <w:iCs/>
          <w:sz w:val="24"/>
          <w:szCs w:val="24"/>
          <w:lang w:eastAsia="en-US"/>
        </w:rPr>
        <w:t xml:space="preserve"> </w:t>
      </w:r>
      <w:r w:rsidRPr="002A2B55">
        <w:rPr>
          <w:rFonts w:ascii="Times New Roman" w:eastAsia="Calibri" w:hAnsi="Times New Roman" w:cs="Times New Roman"/>
          <w:sz w:val="24"/>
          <w:szCs w:val="24"/>
          <w:rtl/>
          <w:lang w:eastAsia="en-US"/>
        </w:rPr>
        <w:t>قدرة اختزال كبيرة، بقيمة</w:t>
      </w:r>
      <w:r w:rsidRPr="002A2B55">
        <w:rPr>
          <w:rFonts w:ascii="Times New Roman" w:eastAsia="Calibri" w:hAnsi="Times New Roman" w:cs="Times New Roman"/>
          <w:sz w:val="24"/>
          <w:szCs w:val="24"/>
          <w:lang w:eastAsia="en-US"/>
        </w:rPr>
        <w:t xml:space="preserve"> EC</w:t>
      </w:r>
      <w:r w:rsidRPr="002A2B55">
        <w:rPr>
          <w:rFonts w:ascii="Times New Roman" w:eastAsia="Calibri" w:hAnsi="Times New Roman" w:cs="Times New Roman"/>
          <w:sz w:val="24"/>
          <w:szCs w:val="24"/>
          <w:vertAlign w:val="subscript"/>
          <w:lang w:eastAsia="en-US"/>
        </w:rPr>
        <w:t>50</w:t>
      </w:r>
      <w:r w:rsidRPr="002A2B55">
        <w:rPr>
          <w:rFonts w:ascii="Times New Roman" w:eastAsia="Calibri" w:hAnsi="Times New Roman" w:cs="Times New Roman"/>
          <w:sz w:val="24"/>
          <w:szCs w:val="24"/>
          <w:lang w:eastAsia="en-US"/>
        </w:rPr>
        <w:t xml:space="preserve"> </w:t>
      </w:r>
      <w:r w:rsidRPr="002A2B55">
        <w:rPr>
          <w:rFonts w:ascii="Times New Roman" w:eastAsia="Calibri" w:hAnsi="Times New Roman" w:cs="Times New Roman"/>
          <w:sz w:val="24"/>
          <w:szCs w:val="24"/>
          <w:rtl/>
          <w:lang w:eastAsia="en-US"/>
        </w:rPr>
        <w:t>بلغت 0.33 ± 0.006 ملغ/مل، بالإضافة إلى قدرة على تخليب الحديد الحر، بقيمة</w:t>
      </w:r>
      <w:r w:rsidRPr="002A2B55">
        <w:rPr>
          <w:rFonts w:ascii="Times New Roman" w:eastAsia="Calibri" w:hAnsi="Times New Roman" w:cs="Times New Roman"/>
          <w:sz w:val="24"/>
          <w:szCs w:val="24"/>
          <w:lang w:eastAsia="en-US"/>
        </w:rPr>
        <w:t xml:space="preserve"> IC</w:t>
      </w:r>
      <w:r w:rsidRPr="002A2B55">
        <w:rPr>
          <w:rFonts w:ascii="Times New Roman" w:eastAsia="Calibri" w:hAnsi="Times New Roman" w:cs="Times New Roman"/>
          <w:sz w:val="24"/>
          <w:szCs w:val="24"/>
          <w:vertAlign w:val="subscript"/>
          <w:lang w:eastAsia="en-US"/>
        </w:rPr>
        <w:t>50</w:t>
      </w:r>
      <w:r w:rsidRPr="002A2B55">
        <w:rPr>
          <w:rFonts w:ascii="Times New Roman" w:eastAsia="Calibri" w:hAnsi="Times New Roman" w:cs="Times New Roman"/>
          <w:sz w:val="24"/>
          <w:szCs w:val="24"/>
          <w:lang w:eastAsia="en-US"/>
        </w:rPr>
        <w:t xml:space="preserve"> </w:t>
      </w:r>
      <w:r w:rsidRPr="002A2B55">
        <w:rPr>
          <w:rFonts w:ascii="Times New Roman" w:eastAsia="Calibri" w:hAnsi="Times New Roman" w:cs="Times New Roman"/>
          <w:sz w:val="24"/>
          <w:szCs w:val="24"/>
          <w:rtl/>
          <w:lang w:eastAsia="en-US"/>
        </w:rPr>
        <w:t>بلغت 3.57 ± 0.16 ملغ/مل</w:t>
      </w:r>
      <w:r w:rsidRPr="002A2B55">
        <w:rPr>
          <w:rFonts w:ascii="Times New Roman" w:eastAsia="Calibri" w:hAnsi="Times New Roman" w:cs="Times New Roman"/>
          <w:sz w:val="24"/>
          <w:szCs w:val="24"/>
          <w:lang w:eastAsia="en-US"/>
        </w:rPr>
        <w:t xml:space="preserve">. </w:t>
      </w:r>
      <w:r w:rsidRPr="002A2B55">
        <w:rPr>
          <w:rFonts w:ascii="Times New Roman" w:eastAsia="Calibri" w:hAnsi="Times New Roman" w:cs="Times New Roman"/>
          <w:sz w:val="24"/>
          <w:szCs w:val="24"/>
          <w:rtl/>
          <w:lang w:eastAsia="en-US"/>
        </w:rPr>
        <w:t>تُبرز هذه النتائج النشاط المضاد للأكسدة اللافت لهذا المستخلص، والذي يرتبط بغناه بالنواتج الثانوية. وتشير هذه المعطيات إلى أن هذه النبتة تُعد مصدرًا طبيعيًا واعدًا للمركبات المضادة للأكسدة، مما يتيح إمكانية تثمينها في المجالات الغذائية-الدوائية، العلاجية، والبيئية</w:t>
      </w:r>
      <w:r w:rsidRPr="002A2B55">
        <w:rPr>
          <w:rFonts w:ascii="Times New Roman" w:eastAsia="Calibri" w:hAnsi="Times New Roman" w:cs="Times New Roman"/>
          <w:sz w:val="24"/>
          <w:szCs w:val="24"/>
          <w:lang w:eastAsia="en-US"/>
        </w:rPr>
        <w:t>.</w:t>
      </w:r>
    </w:p>
    <w:p w14:paraId="284F8F9C" w14:textId="77777777" w:rsidR="002A2B55" w:rsidRDefault="002A2B55" w:rsidP="002A2B55">
      <w:pPr>
        <w:bidi/>
        <w:spacing w:before="0" w:beforeAutospacing="0" w:after="160" w:line="360" w:lineRule="auto"/>
        <w:jc w:val="both"/>
        <w:rPr>
          <w:rFonts w:ascii="Times New Roman" w:eastAsia="Calibri" w:hAnsi="Times New Roman" w:cs="Times New Roman"/>
          <w:sz w:val="24"/>
          <w:szCs w:val="24"/>
          <w:lang w:eastAsia="en-US"/>
        </w:rPr>
        <w:sectPr w:rsidR="002A2B55" w:rsidSect="002A2B55">
          <w:headerReference w:type="default" r:id="rId11"/>
          <w:footerReference w:type="default" r:id="rId12"/>
          <w:pgSz w:w="12240" w:h="15840" w:code="1"/>
          <w:pgMar w:top="1134" w:right="1134" w:bottom="1134" w:left="1418" w:header="142" w:footer="454" w:gutter="0"/>
          <w:pgBorders w:offsetFrom="page">
            <w:top w:val="single" w:sz="4" w:space="24" w:color="auto" w:shadow="1"/>
            <w:left w:val="single" w:sz="4" w:space="24" w:color="auto" w:shadow="1"/>
            <w:bottom w:val="single" w:sz="4" w:space="24" w:color="auto" w:shadow="1"/>
            <w:right w:val="single" w:sz="4" w:space="24" w:color="auto" w:shadow="1"/>
          </w:pgBorders>
          <w:cols w:space="720"/>
          <w:docGrid w:linePitch="299"/>
        </w:sectPr>
      </w:pPr>
      <w:r w:rsidRPr="001D619A">
        <w:rPr>
          <w:rFonts w:ascii="Times New Roman" w:eastAsia="Calibri" w:hAnsi="Times New Roman" w:cs="Times New Roman"/>
          <w:b/>
          <w:bCs/>
          <w:i/>
          <w:iCs/>
          <w:sz w:val="24"/>
          <w:szCs w:val="24"/>
          <w:rtl/>
          <w:lang w:eastAsia="en-US"/>
        </w:rPr>
        <w:t>الكلمات المفتاحية:</w:t>
      </w:r>
      <w:r w:rsidRPr="002A2B55">
        <w:rPr>
          <w:rFonts w:ascii="Times New Roman" w:eastAsia="Calibri" w:hAnsi="Times New Roman" w:cs="Times New Roman"/>
          <w:sz w:val="24"/>
          <w:szCs w:val="24"/>
          <w:rtl/>
          <w:lang w:eastAsia="en-US"/>
        </w:rPr>
        <w:t xml:space="preserve"> الإجهاد التأكسدي، </w:t>
      </w:r>
      <w:r w:rsidRPr="002A2B55">
        <w:rPr>
          <w:rFonts w:ascii="Times New Roman" w:eastAsia="Calibri" w:hAnsi="Times New Roman" w:cs="Times New Roman"/>
          <w:i/>
          <w:iCs/>
          <w:sz w:val="24"/>
          <w:szCs w:val="24"/>
          <w:lang w:eastAsia="en-US"/>
        </w:rPr>
        <w:t xml:space="preserve">Stipa </w:t>
      </w:r>
      <w:proofErr w:type="spellStart"/>
      <w:r w:rsidRPr="002A2B55">
        <w:rPr>
          <w:rFonts w:ascii="Times New Roman" w:eastAsia="Calibri" w:hAnsi="Times New Roman" w:cs="Times New Roman"/>
          <w:i/>
          <w:iCs/>
          <w:sz w:val="24"/>
          <w:szCs w:val="24"/>
          <w:lang w:eastAsia="en-US"/>
        </w:rPr>
        <w:t>tenacissima</w:t>
      </w:r>
      <w:proofErr w:type="spellEnd"/>
      <w:r w:rsidRPr="002A2B55">
        <w:rPr>
          <w:rFonts w:ascii="Times New Roman" w:eastAsia="Calibri" w:hAnsi="Times New Roman" w:cs="Times New Roman"/>
          <w:sz w:val="24"/>
          <w:szCs w:val="24"/>
          <w:rtl/>
          <w:lang w:eastAsia="en-US"/>
        </w:rPr>
        <w:t xml:space="preserve">، بوليفينولات، فلافونويدات، النشاط المضاد للأكسدة، </w:t>
      </w:r>
      <w:r w:rsidRPr="002A2B55">
        <w:rPr>
          <w:rFonts w:ascii="Times New Roman" w:eastAsia="Calibri" w:hAnsi="Times New Roman" w:cs="Times New Roman"/>
          <w:sz w:val="24"/>
          <w:szCs w:val="24"/>
          <w:lang w:eastAsia="en-US"/>
        </w:rPr>
        <w:t>DPPH</w:t>
      </w:r>
      <w:r w:rsidRPr="002A2B55">
        <w:rPr>
          <w:rFonts w:ascii="Times New Roman" w:eastAsia="Calibri" w:hAnsi="Times New Roman" w:cs="Times New Roman"/>
          <w:sz w:val="24"/>
          <w:szCs w:val="24"/>
          <w:rtl/>
          <w:lang w:eastAsia="en-US"/>
        </w:rPr>
        <w:t>، قدرة اختزالية، تخليب الحديد</w:t>
      </w:r>
      <w:r w:rsidRPr="002A2B55">
        <w:rPr>
          <w:rFonts w:ascii="Times New Roman" w:eastAsia="Calibri" w:hAnsi="Times New Roman" w:cs="Times New Roman"/>
          <w:sz w:val="24"/>
          <w:szCs w:val="24"/>
          <w:lang w:eastAsia="en-US"/>
        </w:rPr>
        <w:t>.</w:t>
      </w:r>
    </w:p>
    <w:p w14:paraId="6421AE4D" w14:textId="77777777" w:rsidR="00F904C9" w:rsidRDefault="00D319F7" w:rsidP="00505EE8">
      <w:pPr>
        <w:shd w:val="clear" w:color="auto" w:fill="9CC2E5" w:themeFill="accent1" w:themeFillTint="99"/>
        <w:tabs>
          <w:tab w:val="left" w:pos="2985"/>
          <w:tab w:val="center" w:pos="4251"/>
        </w:tabs>
        <w:jc w:val="center"/>
        <w:rPr>
          <w:rFonts w:ascii="Times New Roman" w:hAnsi="Times New Roman" w:cs="Times New Roman"/>
          <w:b/>
          <w:bCs/>
          <w:sz w:val="28"/>
          <w:szCs w:val="28"/>
        </w:rPr>
      </w:pPr>
      <w:r w:rsidRPr="00D319F7">
        <w:rPr>
          <w:rFonts w:ascii="Times New Roman" w:hAnsi="Times New Roman" w:cs="Times New Roman"/>
          <w:b/>
          <w:bCs/>
          <w:sz w:val="28"/>
          <w:szCs w:val="28"/>
        </w:rPr>
        <w:lastRenderedPageBreak/>
        <w:t>Sommaire</w:t>
      </w:r>
    </w:p>
    <w:p w14:paraId="7B28AFC3" w14:textId="77777777" w:rsidR="007A1F2D" w:rsidRPr="007A1F2D" w:rsidRDefault="007A1F2D" w:rsidP="007A1F2D">
      <w:pPr>
        <w:pStyle w:val="ListParagraph"/>
        <w:numPr>
          <w:ilvl w:val="0"/>
          <w:numId w:val="15"/>
        </w:numPr>
        <w:spacing w:line="240" w:lineRule="auto"/>
        <w:rPr>
          <w:rFonts w:ascii="Times New Roman" w:eastAsia="Calibri" w:hAnsi="Times New Roman" w:cs="Times New Roman"/>
          <w:b/>
          <w:bCs/>
        </w:rPr>
      </w:pPr>
      <w:r w:rsidRPr="007A1F2D">
        <w:rPr>
          <w:rFonts w:ascii="Times New Roman" w:eastAsia="Calibri" w:hAnsi="Times New Roman" w:cs="Times New Roman"/>
          <w:b/>
          <w:bCs/>
        </w:rPr>
        <w:t xml:space="preserve">RESUME </w:t>
      </w:r>
    </w:p>
    <w:p w14:paraId="62EBCC57" w14:textId="77777777" w:rsidR="007A1F2D" w:rsidRPr="007A1F2D" w:rsidRDefault="007A1F2D" w:rsidP="007A1F2D">
      <w:pPr>
        <w:pStyle w:val="ListParagraph"/>
        <w:numPr>
          <w:ilvl w:val="0"/>
          <w:numId w:val="15"/>
        </w:numPr>
        <w:spacing w:line="240" w:lineRule="auto"/>
        <w:rPr>
          <w:rFonts w:ascii="Times New Roman" w:eastAsia="Calibri" w:hAnsi="Times New Roman" w:cs="Times New Roman"/>
          <w:b/>
          <w:bCs/>
        </w:rPr>
      </w:pPr>
      <w:r w:rsidRPr="007A1F2D">
        <w:rPr>
          <w:rFonts w:ascii="Times New Roman" w:eastAsia="Calibri" w:hAnsi="Times New Roman" w:cs="Times New Roman"/>
          <w:b/>
          <w:bCs/>
        </w:rPr>
        <w:t>LISTE DES FIGURES</w:t>
      </w:r>
    </w:p>
    <w:p w14:paraId="0B0B133B" w14:textId="77777777" w:rsidR="007A1F2D" w:rsidRDefault="007A1F2D" w:rsidP="007A1F2D">
      <w:pPr>
        <w:pStyle w:val="ListParagraph"/>
        <w:numPr>
          <w:ilvl w:val="0"/>
          <w:numId w:val="15"/>
        </w:numPr>
        <w:spacing w:line="240" w:lineRule="auto"/>
        <w:rPr>
          <w:rFonts w:eastAsia="Calibri"/>
          <w:sz w:val="18"/>
          <w:szCs w:val="18"/>
          <w:lang w:eastAsia="en-US" w:bidi="ar-DZ"/>
        </w:rPr>
      </w:pPr>
      <w:r w:rsidRPr="007A1F2D">
        <w:rPr>
          <w:rFonts w:ascii="Times New Roman" w:eastAsia="Calibri" w:hAnsi="Times New Roman" w:cs="Times New Roman"/>
          <w:b/>
          <w:bCs/>
        </w:rPr>
        <w:t>LISTE DES ABREVIATIONS</w:t>
      </w:r>
    </w:p>
    <w:p w14:paraId="42ED67F2" w14:textId="77777777" w:rsidR="00505EE8" w:rsidRPr="00505EE8" w:rsidRDefault="00505EE8" w:rsidP="00505EE8">
      <w:pPr>
        <w:pStyle w:val="ListParagraph"/>
        <w:numPr>
          <w:ilvl w:val="0"/>
          <w:numId w:val="15"/>
        </w:numPr>
        <w:spacing w:line="240" w:lineRule="auto"/>
        <w:rPr>
          <w:rFonts w:ascii="Times New Roman" w:eastAsia="Calibri" w:hAnsi="Times New Roman" w:cs="Times New Roman"/>
          <w:b/>
          <w:bCs/>
        </w:rPr>
      </w:pPr>
      <w:r w:rsidRPr="00505EE8">
        <w:rPr>
          <w:rFonts w:ascii="Times New Roman" w:eastAsia="Calibri" w:hAnsi="Times New Roman" w:cs="Times New Roman"/>
          <w:b/>
          <w:bCs/>
        </w:rPr>
        <w:t>LISTE DES TABLEAUX</w:t>
      </w:r>
    </w:p>
    <w:p w14:paraId="28B97A85" w14:textId="77777777" w:rsidR="007A1F2D" w:rsidRPr="00A612DA" w:rsidRDefault="007A1F2D" w:rsidP="007A1F2D">
      <w:pPr>
        <w:tabs>
          <w:tab w:val="left" w:pos="2985"/>
          <w:tab w:val="center" w:pos="4251"/>
        </w:tabs>
        <w:rPr>
          <w:rFonts w:ascii="Times New Roman" w:hAnsi="Times New Roman" w:cs="Times New Roman"/>
          <w:b/>
          <w:bCs/>
          <w:sz w:val="12"/>
          <w:szCs w:val="12"/>
        </w:rPr>
      </w:pPr>
    </w:p>
    <w:p w14:paraId="6E9DFE5B" w14:textId="77777777" w:rsidR="002E2DAE" w:rsidRPr="00B07633" w:rsidRDefault="00605867" w:rsidP="003D3415">
      <w:pPr>
        <w:pStyle w:val="TOC1"/>
        <w:rPr>
          <w:rFonts w:eastAsiaTheme="minorEastAsia"/>
          <w:noProof/>
          <w:sz w:val="28"/>
          <w:lang w:val="en-US" w:eastAsia="en-US"/>
        </w:rPr>
      </w:pPr>
      <w:r w:rsidRPr="00B07633">
        <w:rPr>
          <w:rFonts w:eastAsia="Calibri"/>
          <w:sz w:val="28"/>
        </w:rPr>
        <w:fldChar w:fldCharType="begin"/>
      </w:r>
      <w:r w:rsidRPr="00B07633">
        <w:rPr>
          <w:rFonts w:eastAsia="Calibri"/>
          <w:sz w:val="28"/>
        </w:rPr>
        <w:instrText xml:space="preserve"> TOC \o "1-3" \h \z \u </w:instrText>
      </w:r>
      <w:r w:rsidRPr="00B07633">
        <w:rPr>
          <w:rFonts w:eastAsia="Calibri"/>
          <w:sz w:val="28"/>
        </w:rPr>
        <w:fldChar w:fldCharType="separate"/>
      </w:r>
      <w:hyperlink w:anchor="_Toc201438137" w:history="1">
        <w:r w:rsidR="002605C5" w:rsidRPr="00B07633">
          <w:rPr>
            <w:rStyle w:val="Hyperlink"/>
            <w:noProof/>
            <w:sz w:val="28"/>
          </w:rPr>
          <w:t>INTRODUCTION</w:t>
        </w:r>
        <w:r w:rsidR="002605C5" w:rsidRPr="00B07633">
          <w:rPr>
            <w:noProof/>
            <w:webHidden/>
            <w:sz w:val="28"/>
          </w:rPr>
          <w:tab/>
        </w:r>
        <w:r w:rsidR="002605C5" w:rsidRPr="00B07633">
          <w:rPr>
            <w:rStyle w:val="Hyperlink"/>
            <w:noProof/>
            <w:sz w:val="28"/>
            <w:rtl/>
          </w:rPr>
          <w:fldChar w:fldCharType="begin"/>
        </w:r>
        <w:r w:rsidR="002605C5" w:rsidRPr="00B07633">
          <w:rPr>
            <w:noProof/>
            <w:webHidden/>
            <w:sz w:val="28"/>
          </w:rPr>
          <w:instrText xml:space="preserve"> PAGEREF _Toc201438137 \h </w:instrText>
        </w:r>
        <w:r w:rsidR="002605C5" w:rsidRPr="00B07633">
          <w:rPr>
            <w:rStyle w:val="Hyperlink"/>
            <w:noProof/>
            <w:sz w:val="28"/>
            <w:rtl/>
          </w:rPr>
        </w:r>
        <w:r w:rsidR="002605C5" w:rsidRPr="00B07633">
          <w:rPr>
            <w:rStyle w:val="Hyperlink"/>
            <w:noProof/>
            <w:sz w:val="28"/>
            <w:rtl/>
          </w:rPr>
          <w:fldChar w:fldCharType="separate"/>
        </w:r>
        <w:r w:rsidR="002605C5" w:rsidRPr="00B07633">
          <w:rPr>
            <w:noProof/>
            <w:webHidden/>
            <w:sz w:val="28"/>
          </w:rPr>
          <w:t>2</w:t>
        </w:r>
        <w:r w:rsidR="002605C5" w:rsidRPr="00B07633">
          <w:rPr>
            <w:rStyle w:val="Hyperlink"/>
            <w:noProof/>
            <w:sz w:val="28"/>
            <w:rtl/>
          </w:rPr>
          <w:fldChar w:fldCharType="end"/>
        </w:r>
      </w:hyperlink>
    </w:p>
    <w:p w14:paraId="3E33D22F" w14:textId="77777777" w:rsidR="002605C5" w:rsidRPr="00B07633" w:rsidRDefault="002605C5" w:rsidP="00B07633">
      <w:pPr>
        <w:pStyle w:val="TOC1"/>
        <w:shd w:val="clear" w:color="auto" w:fill="9CC2E5" w:themeFill="accent1" w:themeFillTint="99"/>
        <w:rPr>
          <w:rFonts w:eastAsiaTheme="minorEastAsia"/>
          <w:b/>
          <w:bCs/>
          <w:noProof/>
          <w:sz w:val="28"/>
          <w:lang w:val="en-US" w:eastAsia="en-US"/>
        </w:rPr>
      </w:pPr>
      <w:hyperlink w:anchor="_Toc201438138" w:history="1">
        <w:r w:rsidRPr="00B07633">
          <w:rPr>
            <w:rStyle w:val="Hyperlink"/>
            <w:b/>
            <w:bCs/>
            <w:noProof/>
            <w:sz w:val="28"/>
            <w:lang w:eastAsia="en-US" w:bidi="ar-DZ"/>
          </w:rPr>
          <w:t xml:space="preserve">I. Partie </w:t>
        </w:r>
        <w:r w:rsidR="00B07633" w:rsidRPr="00B07633">
          <w:rPr>
            <w:rStyle w:val="Hyperlink"/>
            <w:b/>
            <w:bCs/>
            <w:noProof/>
            <w:sz w:val="28"/>
            <w:lang w:eastAsia="en-US" w:bidi="ar-DZ"/>
          </w:rPr>
          <w:t xml:space="preserve">bibliographique </w:t>
        </w:r>
      </w:hyperlink>
    </w:p>
    <w:p w14:paraId="651328EB" w14:textId="77777777" w:rsidR="002605C5" w:rsidRPr="00B07633" w:rsidRDefault="002605C5">
      <w:pPr>
        <w:pStyle w:val="TOC1"/>
        <w:rPr>
          <w:rFonts w:eastAsiaTheme="minorEastAsia"/>
          <w:noProof/>
          <w:sz w:val="28"/>
          <w:lang w:val="en-US" w:eastAsia="en-US"/>
        </w:rPr>
      </w:pPr>
      <w:hyperlink w:anchor="_Toc201438139" w:history="1">
        <w:r w:rsidRPr="00B07633">
          <w:rPr>
            <w:rStyle w:val="Hyperlink"/>
            <w:noProof/>
            <w:sz w:val="28"/>
            <w:lang w:eastAsia="en-US" w:bidi="ar-DZ"/>
          </w:rPr>
          <w:t>1. Stress oxydatif</w:t>
        </w:r>
        <w:r w:rsidRPr="00B07633">
          <w:rPr>
            <w:noProof/>
            <w:webHidden/>
            <w:sz w:val="28"/>
          </w:rPr>
          <w:tab/>
        </w:r>
        <w:r w:rsidRPr="00B07633">
          <w:rPr>
            <w:rStyle w:val="Hyperlink"/>
            <w:noProof/>
            <w:sz w:val="28"/>
            <w:rtl/>
          </w:rPr>
          <w:fldChar w:fldCharType="begin"/>
        </w:r>
        <w:r w:rsidRPr="00B07633">
          <w:rPr>
            <w:noProof/>
            <w:webHidden/>
            <w:sz w:val="28"/>
          </w:rPr>
          <w:instrText xml:space="preserve"> PAGEREF _Toc201438139 \h </w:instrText>
        </w:r>
        <w:r w:rsidRPr="00B07633">
          <w:rPr>
            <w:rStyle w:val="Hyperlink"/>
            <w:noProof/>
            <w:sz w:val="28"/>
            <w:rtl/>
          </w:rPr>
        </w:r>
        <w:r w:rsidRPr="00B07633">
          <w:rPr>
            <w:rStyle w:val="Hyperlink"/>
            <w:noProof/>
            <w:sz w:val="28"/>
            <w:rtl/>
          </w:rPr>
          <w:fldChar w:fldCharType="separate"/>
        </w:r>
        <w:r w:rsidRPr="00B07633">
          <w:rPr>
            <w:noProof/>
            <w:webHidden/>
            <w:sz w:val="28"/>
          </w:rPr>
          <w:t>5</w:t>
        </w:r>
        <w:r w:rsidRPr="00B07633">
          <w:rPr>
            <w:rStyle w:val="Hyperlink"/>
            <w:noProof/>
            <w:sz w:val="28"/>
            <w:rtl/>
          </w:rPr>
          <w:fldChar w:fldCharType="end"/>
        </w:r>
      </w:hyperlink>
    </w:p>
    <w:p w14:paraId="2B15A307" w14:textId="77777777" w:rsidR="002605C5" w:rsidRPr="00B07633" w:rsidRDefault="002605C5">
      <w:pPr>
        <w:pStyle w:val="TOC2"/>
        <w:rPr>
          <w:rFonts w:ascii="Times New Roman" w:eastAsiaTheme="minorEastAsia" w:hAnsi="Times New Roman"/>
          <w:b w:val="0"/>
          <w:bCs w:val="0"/>
          <w:noProof/>
          <w:sz w:val="28"/>
          <w:szCs w:val="28"/>
          <w:lang w:val="en-US" w:eastAsia="en-US"/>
        </w:rPr>
      </w:pPr>
      <w:hyperlink w:anchor="_Toc201438140" w:history="1">
        <w:r w:rsidRPr="00B07633">
          <w:rPr>
            <w:rStyle w:val="Hyperlink"/>
            <w:rFonts w:ascii="Times New Roman" w:hAnsi="Times New Roman"/>
            <w:noProof/>
            <w:sz w:val="28"/>
            <w:szCs w:val="28"/>
            <w:lang w:eastAsia="en-US" w:bidi="ar-DZ"/>
          </w:rPr>
          <w:t>1.1.</w:t>
        </w:r>
        <w:r w:rsidRPr="00B07633">
          <w:rPr>
            <w:rStyle w:val="Hyperlink"/>
            <w:rFonts w:ascii="Times New Roman" w:hAnsi="Times New Roman"/>
            <w:noProof/>
            <w:sz w:val="28"/>
            <w:szCs w:val="28"/>
            <w:rtl/>
            <w:lang w:eastAsia="en-US" w:bidi="ar-DZ"/>
          </w:rPr>
          <w:t xml:space="preserve"> </w:t>
        </w:r>
        <w:r w:rsidRPr="00B07633">
          <w:rPr>
            <w:rStyle w:val="Hyperlink"/>
            <w:rFonts w:ascii="Times New Roman" w:hAnsi="Times New Roman"/>
            <w:noProof/>
            <w:sz w:val="28"/>
            <w:szCs w:val="28"/>
            <w:lang w:eastAsia="en-US" w:bidi="ar-DZ"/>
          </w:rPr>
          <w:t>Définition</w:t>
        </w:r>
        <w:r w:rsidRPr="00B07633">
          <w:rPr>
            <w:rFonts w:ascii="Times New Roman" w:hAnsi="Times New Roman"/>
            <w:noProof/>
            <w:webHidden/>
            <w:sz w:val="28"/>
            <w:szCs w:val="28"/>
          </w:rPr>
          <w:tab/>
        </w:r>
        <w:r w:rsidRPr="00B07633">
          <w:rPr>
            <w:rStyle w:val="Hyperlink"/>
            <w:rFonts w:ascii="Times New Roman" w:hAnsi="Times New Roman"/>
            <w:noProof/>
            <w:sz w:val="28"/>
            <w:szCs w:val="28"/>
            <w:rtl/>
          </w:rPr>
          <w:fldChar w:fldCharType="begin"/>
        </w:r>
        <w:r w:rsidRPr="00B07633">
          <w:rPr>
            <w:rFonts w:ascii="Times New Roman" w:hAnsi="Times New Roman"/>
            <w:noProof/>
            <w:webHidden/>
            <w:sz w:val="28"/>
            <w:szCs w:val="28"/>
          </w:rPr>
          <w:instrText xml:space="preserve"> PAGEREF _Toc201438140 \h </w:instrText>
        </w:r>
        <w:r w:rsidRPr="00B07633">
          <w:rPr>
            <w:rStyle w:val="Hyperlink"/>
            <w:rFonts w:ascii="Times New Roman" w:hAnsi="Times New Roman"/>
            <w:noProof/>
            <w:sz w:val="28"/>
            <w:szCs w:val="28"/>
            <w:rtl/>
          </w:rPr>
        </w:r>
        <w:r w:rsidRPr="00B07633">
          <w:rPr>
            <w:rStyle w:val="Hyperlink"/>
            <w:rFonts w:ascii="Times New Roman" w:hAnsi="Times New Roman"/>
            <w:noProof/>
            <w:sz w:val="28"/>
            <w:szCs w:val="28"/>
            <w:rtl/>
          </w:rPr>
          <w:fldChar w:fldCharType="separate"/>
        </w:r>
        <w:r w:rsidRPr="00B07633">
          <w:rPr>
            <w:rFonts w:ascii="Times New Roman" w:hAnsi="Times New Roman"/>
            <w:noProof/>
            <w:webHidden/>
            <w:sz w:val="28"/>
            <w:szCs w:val="28"/>
          </w:rPr>
          <w:t>5</w:t>
        </w:r>
        <w:r w:rsidRPr="00B07633">
          <w:rPr>
            <w:rStyle w:val="Hyperlink"/>
            <w:rFonts w:ascii="Times New Roman" w:hAnsi="Times New Roman"/>
            <w:noProof/>
            <w:sz w:val="28"/>
            <w:szCs w:val="28"/>
            <w:rtl/>
          </w:rPr>
          <w:fldChar w:fldCharType="end"/>
        </w:r>
      </w:hyperlink>
    </w:p>
    <w:p w14:paraId="781C0D58" w14:textId="77777777" w:rsidR="002605C5" w:rsidRPr="00B07633" w:rsidRDefault="002605C5">
      <w:pPr>
        <w:pStyle w:val="TOC2"/>
        <w:rPr>
          <w:rFonts w:ascii="Times New Roman" w:eastAsiaTheme="minorEastAsia" w:hAnsi="Times New Roman"/>
          <w:b w:val="0"/>
          <w:bCs w:val="0"/>
          <w:noProof/>
          <w:sz w:val="28"/>
          <w:szCs w:val="28"/>
          <w:lang w:val="en-US" w:eastAsia="en-US"/>
        </w:rPr>
      </w:pPr>
      <w:hyperlink w:anchor="_Toc201438141" w:history="1">
        <w:r w:rsidRPr="00B07633">
          <w:rPr>
            <w:rStyle w:val="Hyperlink"/>
            <w:rFonts w:ascii="Times New Roman" w:hAnsi="Times New Roman"/>
            <w:noProof/>
            <w:sz w:val="28"/>
            <w:szCs w:val="28"/>
            <w:lang w:eastAsia="en-US" w:bidi="ar-DZ"/>
          </w:rPr>
          <w:t>1.2. Radicaux libres</w:t>
        </w:r>
        <w:r w:rsidRPr="00B07633">
          <w:rPr>
            <w:rFonts w:ascii="Times New Roman" w:hAnsi="Times New Roman"/>
            <w:noProof/>
            <w:webHidden/>
            <w:sz w:val="28"/>
            <w:szCs w:val="28"/>
          </w:rPr>
          <w:tab/>
        </w:r>
        <w:r w:rsidRPr="00B07633">
          <w:rPr>
            <w:rStyle w:val="Hyperlink"/>
            <w:rFonts w:ascii="Times New Roman" w:hAnsi="Times New Roman"/>
            <w:noProof/>
            <w:sz w:val="28"/>
            <w:szCs w:val="28"/>
            <w:rtl/>
          </w:rPr>
          <w:fldChar w:fldCharType="begin"/>
        </w:r>
        <w:r w:rsidRPr="00B07633">
          <w:rPr>
            <w:rFonts w:ascii="Times New Roman" w:hAnsi="Times New Roman"/>
            <w:noProof/>
            <w:webHidden/>
            <w:sz w:val="28"/>
            <w:szCs w:val="28"/>
          </w:rPr>
          <w:instrText xml:space="preserve"> PAGEREF _Toc201438141 \h </w:instrText>
        </w:r>
        <w:r w:rsidRPr="00B07633">
          <w:rPr>
            <w:rStyle w:val="Hyperlink"/>
            <w:rFonts w:ascii="Times New Roman" w:hAnsi="Times New Roman"/>
            <w:noProof/>
            <w:sz w:val="28"/>
            <w:szCs w:val="28"/>
            <w:rtl/>
          </w:rPr>
        </w:r>
        <w:r w:rsidRPr="00B07633">
          <w:rPr>
            <w:rStyle w:val="Hyperlink"/>
            <w:rFonts w:ascii="Times New Roman" w:hAnsi="Times New Roman"/>
            <w:noProof/>
            <w:sz w:val="28"/>
            <w:szCs w:val="28"/>
            <w:rtl/>
          </w:rPr>
          <w:fldChar w:fldCharType="separate"/>
        </w:r>
        <w:r w:rsidRPr="00B07633">
          <w:rPr>
            <w:rFonts w:ascii="Times New Roman" w:hAnsi="Times New Roman"/>
            <w:noProof/>
            <w:webHidden/>
            <w:sz w:val="28"/>
            <w:szCs w:val="28"/>
          </w:rPr>
          <w:t>5</w:t>
        </w:r>
        <w:r w:rsidRPr="00B07633">
          <w:rPr>
            <w:rStyle w:val="Hyperlink"/>
            <w:rFonts w:ascii="Times New Roman" w:hAnsi="Times New Roman"/>
            <w:noProof/>
            <w:sz w:val="28"/>
            <w:szCs w:val="28"/>
            <w:rtl/>
          </w:rPr>
          <w:fldChar w:fldCharType="end"/>
        </w:r>
      </w:hyperlink>
    </w:p>
    <w:p w14:paraId="6738E5F2" w14:textId="77777777" w:rsidR="002605C5" w:rsidRPr="00B07633" w:rsidRDefault="002605C5">
      <w:pPr>
        <w:pStyle w:val="TOC2"/>
        <w:rPr>
          <w:rFonts w:ascii="Times New Roman" w:eastAsiaTheme="minorEastAsia" w:hAnsi="Times New Roman"/>
          <w:b w:val="0"/>
          <w:bCs w:val="0"/>
          <w:noProof/>
          <w:sz w:val="28"/>
          <w:szCs w:val="28"/>
          <w:lang w:val="en-US" w:eastAsia="en-US"/>
        </w:rPr>
      </w:pPr>
      <w:hyperlink w:anchor="_Toc201438142" w:history="1">
        <w:r w:rsidRPr="00B07633">
          <w:rPr>
            <w:rStyle w:val="Hyperlink"/>
            <w:rFonts w:ascii="Times New Roman" w:hAnsi="Times New Roman"/>
            <w:noProof/>
            <w:sz w:val="28"/>
            <w:szCs w:val="28"/>
            <w:lang w:eastAsia="en-US" w:bidi="ar-DZ"/>
          </w:rPr>
          <w:t>1.3. Sources des espèces réactives de l'oxygène (ERO)</w:t>
        </w:r>
        <w:r w:rsidRPr="00B07633">
          <w:rPr>
            <w:rFonts w:ascii="Times New Roman" w:hAnsi="Times New Roman"/>
            <w:noProof/>
            <w:webHidden/>
            <w:sz w:val="28"/>
            <w:szCs w:val="28"/>
          </w:rPr>
          <w:tab/>
        </w:r>
        <w:r w:rsidRPr="00B07633">
          <w:rPr>
            <w:rStyle w:val="Hyperlink"/>
            <w:rFonts w:ascii="Times New Roman" w:hAnsi="Times New Roman"/>
            <w:noProof/>
            <w:sz w:val="28"/>
            <w:szCs w:val="28"/>
            <w:rtl/>
          </w:rPr>
          <w:fldChar w:fldCharType="begin"/>
        </w:r>
        <w:r w:rsidRPr="00B07633">
          <w:rPr>
            <w:rFonts w:ascii="Times New Roman" w:hAnsi="Times New Roman"/>
            <w:noProof/>
            <w:webHidden/>
            <w:sz w:val="28"/>
            <w:szCs w:val="28"/>
          </w:rPr>
          <w:instrText xml:space="preserve"> PAGEREF _Toc201438142 \h </w:instrText>
        </w:r>
        <w:r w:rsidRPr="00B07633">
          <w:rPr>
            <w:rStyle w:val="Hyperlink"/>
            <w:rFonts w:ascii="Times New Roman" w:hAnsi="Times New Roman"/>
            <w:noProof/>
            <w:sz w:val="28"/>
            <w:szCs w:val="28"/>
            <w:rtl/>
          </w:rPr>
        </w:r>
        <w:r w:rsidRPr="00B07633">
          <w:rPr>
            <w:rStyle w:val="Hyperlink"/>
            <w:rFonts w:ascii="Times New Roman" w:hAnsi="Times New Roman"/>
            <w:noProof/>
            <w:sz w:val="28"/>
            <w:szCs w:val="28"/>
            <w:rtl/>
          </w:rPr>
          <w:fldChar w:fldCharType="separate"/>
        </w:r>
        <w:r w:rsidRPr="00B07633">
          <w:rPr>
            <w:rFonts w:ascii="Times New Roman" w:hAnsi="Times New Roman"/>
            <w:noProof/>
            <w:webHidden/>
            <w:sz w:val="28"/>
            <w:szCs w:val="28"/>
          </w:rPr>
          <w:t>6</w:t>
        </w:r>
        <w:r w:rsidRPr="00B07633">
          <w:rPr>
            <w:rStyle w:val="Hyperlink"/>
            <w:rFonts w:ascii="Times New Roman" w:hAnsi="Times New Roman"/>
            <w:noProof/>
            <w:sz w:val="28"/>
            <w:szCs w:val="28"/>
            <w:rtl/>
          </w:rPr>
          <w:fldChar w:fldCharType="end"/>
        </w:r>
      </w:hyperlink>
    </w:p>
    <w:p w14:paraId="0CDA7438" w14:textId="77777777" w:rsidR="002605C5" w:rsidRPr="00B07633" w:rsidRDefault="002605C5">
      <w:pPr>
        <w:pStyle w:val="TOC3"/>
        <w:tabs>
          <w:tab w:val="right" w:leader="dot" w:pos="9678"/>
        </w:tabs>
        <w:rPr>
          <w:rFonts w:ascii="Times New Roman" w:eastAsiaTheme="minorEastAsia" w:hAnsi="Times New Roman"/>
          <w:noProof/>
          <w:sz w:val="28"/>
          <w:szCs w:val="28"/>
          <w:lang w:val="en-US" w:eastAsia="en-US"/>
        </w:rPr>
      </w:pPr>
      <w:hyperlink w:anchor="_Toc201438143" w:history="1">
        <w:r w:rsidRPr="00B07633">
          <w:rPr>
            <w:rStyle w:val="Hyperlink"/>
            <w:rFonts w:ascii="Times New Roman" w:hAnsi="Times New Roman"/>
            <w:noProof/>
            <w:sz w:val="28"/>
            <w:szCs w:val="28"/>
            <w:lang w:eastAsia="en-US" w:bidi="ar-DZ"/>
          </w:rPr>
          <w:t>1.3.1. Sources exogènes</w:t>
        </w:r>
        <w:r w:rsidRPr="00B07633">
          <w:rPr>
            <w:rFonts w:ascii="Times New Roman" w:hAnsi="Times New Roman"/>
            <w:noProof/>
            <w:webHidden/>
            <w:sz w:val="28"/>
            <w:szCs w:val="28"/>
          </w:rPr>
          <w:tab/>
        </w:r>
        <w:r w:rsidRPr="00B07633">
          <w:rPr>
            <w:rStyle w:val="Hyperlink"/>
            <w:rFonts w:ascii="Times New Roman" w:hAnsi="Times New Roman"/>
            <w:noProof/>
            <w:sz w:val="28"/>
            <w:szCs w:val="28"/>
            <w:rtl/>
          </w:rPr>
          <w:fldChar w:fldCharType="begin"/>
        </w:r>
        <w:r w:rsidRPr="00B07633">
          <w:rPr>
            <w:rFonts w:ascii="Times New Roman" w:hAnsi="Times New Roman"/>
            <w:noProof/>
            <w:webHidden/>
            <w:sz w:val="28"/>
            <w:szCs w:val="28"/>
          </w:rPr>
          <w:instrText xml:space="preserve"> PAGEREF _Toc201438143 \h </w:instrText>
        </w:r>
        <w:r w:rsidRPr="00B07633">
          <w:rPr>
            <w:rStyle w:val="Hyperlink"/>
            <w:rFonts w:ascii="Times New Roman" w:hAnsi="Times New Roman"/>
            <w:noProof/>
            <w:sz w:val="28"/>
            <w:szCs w:val="28"/>
            <w:rtl/>
          </w:rPr>
        </w:r>
        <w:r w:rsidRPr="00B07633">
          <w:rPr>
            <w:rStyle w:val="Hyperlink"/>
            <w:rFonts w:ascii="Times New Roman" w:hAnsi="Times New Roman"/>
            <w:noProof/>
            <w:sz w:val="28"/>
            <w:szCs w:val="28"/>
            <w:rtl/>
          </w:rPr>
          <w:fldChar w:fldCharType="separate"/>
        </w:r>
        <w:r w:rsidRPr="00B07633">
          <w:rPr>
            <w:rFonts w:ascii="Times New Roman" w:hAnsi="Times New Roman"/>
            <w:noProof/>
            <w:webHidden/>
            <w:sz w:val="28"/>
            <w:szCs w:val="28"/>
          </w:rPr>
          <w:t>6</w:t>
        </w:r>
        <w:r w:rsidRPr="00B07633">
          <w:rPr>
            <w:rStyle w:val="Hyperlink"/>
            <w:rFonts w:ascii="Times New Roman" w:hAnsi="Times New Roman"/>
            <w:noProof/>
            <w:sz w:val="28"/>
            <w:szCs w:val="28"/>
            <w:rtl/>
          </w:rPr>
          <w:fldChar w:fldCharType="end"/>
        </w:r>
      </w:hyperlink>
    </w:p>
    <w:p w14:paraId="33A95320" w14:textId="77777777" w:rsidR="002605C5" w:rsidRPr="00B07633" w:rsidRDefault="002605C5">
      <w:pPr>
        <w:pStyle w:val="TOC3"/>
        <w:tabs>
          <w:tab w:val="right" w:leader="dot" w:pos="9678"/>
        </w:tabs>
        <w:rPr>
          <w:rFonts w:ascii="Times New Roman" w:eastAsiaTheme="minorEastAsia" w:hAnsi="Times New Roman"/>
          <w:noProof/>
          <w:sz w:val="28"/>
          <w:szCs w:val="28"/>
          <w:lang w:val="en-US" w:eastAsia="en-US"/>
        </w:rPr>
      </w:pPr>
      <w:hyperlink w:anchor="_Toc201438144" w:history="1">
        <w:r w:rsidRPr="00B07633">
          <w:rPr>
            <w:rStyle w:val="Hyperlink"/>
            <w:rFonts w:ascii="Times New Roman" w:hAnsi="Times New Roman"/>
            <w:noProof/>
            <w:sz w:val="28"/>
            <w:szCs w:val="28"/>
            <w:lang w:eastAsia="en-US" w:bidi="ar-DZ"/>
          </w:rPr>
          <w:t>1.3.2. Sources endogènes</w:t>
        </w:r>
        <w:r w:rsidRPr="00B07633">
          <w:rPr>
            <w:rFonts w:ascii="Times New Roman" w:hAnsi="Times New Roman"/>
            <w:noProof/>
            <w:webHidden/>
            <w:sz w:val="28"/>
            <w:szCs w:val="28"/>
          </w:rPr>
          <w:tab/>
        </w:r>
        <w:r w:rsidRPr="00B07633">
          <w:rPr>
            <w:rStyle w:val="Hyperlink"/>
            <w:rFonts w:ascii="Times New Roman" w:hAnsi="Times New Roman"/>
            <w:noProof/>
            <w:sz w:val="28"/>
            <w:szCs w:val="28"/>
            <w:rtl/>
          </w:rPr>
          <w:fldChar w:fldCharType="begin"/>
        </w:r>
        <w:r w:rsidRPr="00B07633">
          <w:rPr>
            <w:rFonts w:ascii="Times New Roman" w:hAnsi="Times New Roman"/>
            <w:noProof/>
            <w:webHidden/>
            <w:sz w:val="28"/>
            <w:szCs w:val="28"/>
          </w:rPr>
          <w:instrText xml:space="preserve"> PAGEREF _Toc201438144 \h </w:instrText>
        </w:r>
        <w:r w:rsidRPr="00B07633">
          <w:rPr>
            <w:rStyle w:val="Hyperlink"/>
            <w:rFonts w:ascii="Times New Roman" w:hAnsi="Times New Roman"/>
            <w:noProof/>
            <w:sz w:val="28"/>
            <w:szCs w:val="28"/>
            <w:rtl/>
          </w:rPr>
        </w:r>
        <w:r w:rsidRPr="00B07633">
          <w:rPr>
            <w:rStyle w:val="Hyperlink"/>
            <w:rFonts w:ascii="Times New Roman" w:hAnsi="Times New Roman"/>
            <w:noProof/>
            <w:sz w:val="28"/>
            <w:szCs w:val="28"/>
            <w:rtl/>
          </w:rPr>
          <w:fldChar w:fldCharType="separate"/>
        </w:r>
        <w:r w:rsidRPr="00B07633">
          <w:rPr>
            <w:rFonts w:ascii="Times New Roman" w:hAnsi="Times New Roman"/>
            <w:noProof/>
            <w:webHidden/>
            <w:sz w:val="28"/>
            <w:szCs w:val="28"/>
          </w:rPr>
          <w:t>6</w:t>
        </w:r>
        <w:r w:rsidRPr="00B07633">
          <w:rPr>
            <w:rStyle w:val="Hyperlink"/>
            <w:rFonts w:ascii="Times New Roman" w:hAnsi="Times New Roman"/>
            <w:noProof/>
            <w:sz w:val="28"/>
            <w:szCs w:val="28"/>
            <w:rtl/>
          </w:rPr>
          <w:fldChar w:fldCharType="end"/>
        </w:r>
      </w:hyperlink>
    </w:p>
    <w:p w14:paraId="01E6B0BF" w14:textId="77777777" w:rsidR="002605C5" w:rsidRPr="00B07633" w:rsidRDefault="002605C5">
      <w:pPr>
        <w:pStyle w:val="TOC2"/>
        <w:rPr>
          <w:rFonts w:ascii="Times New Roman" w:eastAsiaTheme="minorEastAsia" w:hAnsi="Times New Roman"/>
          <w:b w:val="0"/>
          <w:bCs w:val="0"/>
          <w:noProof/>
          <w:sz w:val="28"/>
          <w:szCs w:val="28"/>
          <w:lang w:val="en-US" w:eastAsia="en-US"/>
        </w:rPr>
      </w:pPr>
      <w:hyperlink w:anchor="_Toc201438145" w:history="1">
        <w:r w:rsidRPr="00B07633">
          <w:rPr>
            <w:rStyle w:val="Hyperlink"/>
            <w:rFonts w:ascii="Times New Roman" w:hAnsi="Times New Roman"/>
            <w:noProof/>
            <w:sz w:val="28"/>
            <w:szCs w:val="28"/>
            <w:lang w:eastAsia="en-US" w:bidi="ar-DZ"/>
          </w:rPr>
          <w:t>1.4. Conséquences de stress oxydatif</w:t>
        </w:r>
        <w:r w:rsidRPr="00B07633">
          <w:rPr>
            <w:rFonts w:ascii="Times New Roman" w:hAnsi="Times New Roman"/>
            <w:noProof/>
            <w:webHidden/>
            <w:sz w:val="28"/>
            <w:szCs w:val="28"/>
          </w:rPr>
          <w:tab/>
        </w:r>
        <w:r w:rsidRPr="00B07633">
          <w:rPr>
            <w:rStyle w:val="Hyperlink"/>
            <w:rFonts w:ascii="Times New Roman" w:hAnsi="Times New Roman"/>
            <w:noProof/>
            <w:sz w:val="28"/>
            <w:szCs w:val="28"/>
            <w:rtl/>
          </w:rPr>
          <w:fldChar w:fldCharType="begin"/>
        </w:r>
        <w:r w:rsidRPr="00B07633">
          <w:rPr>
            <w:rFonts w:ascii="Times New Roman" w:hAnsi="Times New Roman"/>
            <w:noProof/>
            <w:webHidden/>
            <w:sz w:val="28"/>
            <w:szCs w:val="28"/>
          </w:rPr>
          <w:instrText xml:space="preserve"> PAGEREF _Toc201438145 \h </w:instrText>
        </w:r>
        <w:r w:rsidRPr="00B07633">
          <w:rPr>
            <w:rStyle w:val="Hyperlink"/>
            <w:rFonts w:ascii="Times New Roman" w:hAnsi="Times New Roman"/>
            <w:noProof/>
            <w:sz w:val="28"/>
            <w:szCs w:val="28"/>
            <w:rtl/>
          </w:rPr>
        </w:r>
        <w:r w:rsidRPr="00B07633">
          <w:rPr>
            <w:rStyle w:val="Hyperlink"/>
            <w:rFonts w:ascii="Times New Roman" w:hAnsi="Times New Roman"/>
            <w:noProof/>
            <w:sz w:val="28"/>
            <w:szCs w:val="28"/>
            <w:rtl/>
          </w:rPr>
          <w:fldChar w:fldCharType="separate"/>
        </w:r>
        <w:r w:rsidRPr="00B07633">
          <w:rPr>
            <w:rFonts w:ascii="Times New Roman" w:hAnsi="Times New Roman"/>
            <w:noProof/>
            <w:webHidden/>
            <w:sz w:val="28"/>
            <w:szCs w:val="28"/>
          </w:rPr>
          <w:t>7</w:t>
        </w:r>
        <w:r w:rsidRPr="00B07633">
          <w:rPr>
            <w:rStyle w:val="Hyperlink"/>
            <w:rFonts w:ascii="Times New Roman" w:hAnsi="Times New Roman"/>
            <w:noProof/>
            <w:sz w:val="28"/>
            <w:szCs w:val="28"/>
            <w:rtl/>
          </w:rPr>
          <w:fldChar w:fldCharType="end"/>
        </w:r>
      </w:hyperlink>
    </w:p>
    <w:p w14:paraId="0A1732C2" w14:textId="77777777" w:rsidR="002605C5" w:rsidRPr="00B07633" w:rsidRDefault="002605C5">
      <w:pPr>
        <w:pStyle w:val="TOC3"/>
        <w:tabs>
          <w:tab w:val="right" w:leader="dot" w:pos="9678"/>
        </w:tabs>
        <w:rPr>
          <w:rFonts w:ascii="Times New Roman" w:eastAsiaTheme="minorEastAsia" w:hAnsi="Times New Roman"/>
          <w:noProof/>
          <w:sz w:val="28"/>
          <w:szCs w:val="28"/>
          <w:lang w:val="en-US" w:eastAsia="en-US"/>
        </w:rPr>
      </w:pPr>
      <w:hyperlink w:anchor="_Toc201438146" w:history="1">
        <w:r w:rsidRPr="00B07633">
          <w:rPr>
            <w:rStyle w:val="Hyperlink"/>
            <w:rFonts w:ascii="Times New Roman" w:hAnsi="Times New Roman"/>
            <w:noProof/>
            <w:sz w:val="28"/>
            <w:szCs w:val="28"/>
            <w:lang w:eastAsia="en-US" w:bidi="ar-DZ"/>
          </w:rPr>
          <w:t>1.4.1. Dommages oxydatifs aux biomolécules</w:t>
        </w:r>
        <w:r w:rsidRPr="00B07633">
          <w:rPr>
            <w:rFonts w:ascii="Times New Roman" w:hAnsi="Times New Roman"/>
            <w:noProof/>
            <w:webHidden/>
            <w:sz w:val="28"/>
            <w:szCs w:val="28"/>
          </w:rPr>
          <w:tab/>
        </w:r>
        <w:r w:rsidRPr="00B07633">
          <w:rPr>
            <w:rStyle w:val="Hyperlink"/>
            <w:rFonts w:ascii="Times New Roman" w:hAnsi="Times New Roman"/>
            <w:noProof/>
            <w:sz w:val="28"/>
            <w:szCs w:val="28"/>
            <w:rtl/>
          </w:rPr>
          <w:fldChar w:fldCharType="begin"/>
        </w:r>
        <w:r w:rsidRPr="00B07633">
          <w:rPr>
            <w:rFonts w:ascii="Times New Roman" w:hAnsi="Times New Roman"/>
            <w:noProof/>
            <w:webHidden/>
            <w:sz w:val="28"/>
            <w:szCs w:val="28"/>
          </w:rPr>
          <w:instrText xml:space="preserve"> PAGEREF _Toc201438146 \h </w:instrText>
        </w:r>
        <w:r w:rsidRPr="00B07633">
          <w:rPr>
            <w:rStyle w:val="Hyperlink"/>
            <w:rFonts w:ascii="Times New Roman" w:hAnsi="Times New Roman"/>
            <w:noProof/>
            <w:sz w:val="28"/>
            <w:szCs w:val="28"/>
            <w:rtl/>
          </w:rPr>
        </w:r>
        <w:r w:rsidRPr="00B07633">
          <w:rPr>
            <w:rStyle w:val="Hyperlink"/>
            <w:rFonts w:ascii="Times New Roman" w:hAnsi="Times New Roman"/>
            <w:noProof/>
            <w:sz w:val="28"/>
            <w:szCs w:val="28"/>
            <w:rtl/>
          </w:rPr>
          <w:fldChar w:fldCharType="separate"/>
        </w:r>
        <w:r w:rsidRPr="00B07633">
          <w:rPr>
            <w:rFonts w:ascii="Times New Roman" w:hAnsi="Times New Roman"/>
            <w:noProof/>
            <w:webHidden/>
            <w:sz w:val="28"/>
            <w:szCs w:val="28"/>
          </w:rPr>
          <w:t>7</w:t>
        </w:r>
        <w:r w:rsidRPr="00B07633">
          <w:rPr>
            <w:rStyle w:val="Hyperlink"/>
            <w:rFonts w:ascii="Times New Roman" w:hAnsi="Times New Roman"/>
            <w:noProof/>
            <w:sz w:val="28"/>
            <w:szCs w:val="28"/>
            <w:rtl/>
          </w:rPr>
          <w:fldChar w:fldCharType="end"/>
        </w:r>
      </w:hyperlink>
    </w:p>
    <w:p w14:paraId="3702E5C4" w14:textId="77777777" w:rsidR="002605C5" w:rsidRPr="00B07633" w:rsidRDefault="002605C5">
      <w:pPr>
        <w:pStyle w:val="TOC3"/>
        <w:tabs>
          <w:tab w:val="right" w:leader="dot" w:pos="9678"/>
        </w:tabs>
        <w:rPr>
          <w:rFonts w:ascii="Times New Roman" w:eastAsiaTheme="minorEastAsia" w:hAnsi="Times New Roman"/>
          <w:noProof/>
          <w:sz w:val="28"/>
          <w:szCs w:val="28"/>
          <w:lang w:val="en-US" w:eastAsia="en-US"/>
        </w:rPr>
      </w:pPr>
      <w:hyperlink w:anchor="_Toc201438147" w:history="1">
        <w:r w:rsidRPr="00B07633">
          <w:rPr>
            <w:rStyle w:val="Hyperlink"/>
            <w:rFonts w:ascii="Times New Roman" w:hAnsi="Times New Roman"/>
            <w:noProof/>
            <w:sz w:val="28"/>
            <w:szCs w:val="28"/>
            <w:lang w:eastAsia="en-US" w:bidi="ar-DZ"/>
          </w:rPr>
          <w:t>1.4.2. Maladies associées au stress oxydatif</w:t>
        </w:r>
        <w:r w:rsidRPr="00B07633">
          <w:rPr>
            <w:rFonts w:ascii="Times New Roman" w:hAnsi="Times New Roman"/>
            <w:noProof/>
            <w:webHidden/>
            <w:sz w:val="28"/>
            <w:szCs w:val="28"/>
          </w:rPr>
          <w:tab/>
        </w:r>
        <w:r w:rsidRPr="00B07633">
          <w:rPr>
            <w:rStyle w:val="Hyperlink"/>
            <w:rFonts w:ascii="Times New Roman" w:hAnsi="Times New Roman"/>
            <w:noProof/>
            <w:sz w:val="28"/>
            <w:szCs w:val="28"/>
            <w:rtl/>
          </w:rPr>
          <w:fldChar w:fldCharType="begin"/>
        </w:r>
        <w:r w:rsidRPr="00B07633">
          <w:rPr>
            <w:rFonts w:ascii="Times New Roman" w:hAnsi="Times New Roman"/>
            <w:noProof/>
            <w:webHidden/>
            <w:sz w:val="28"/>
            <w:szCs w:val="28"/>
          </w:rPr>
          <w:instrText xml:space="preserve"> PAGEREF _Toc201438147 \h </w:instrText>
        </w:r>
        <w:r w:rsidRPr="00B07633">
          <w:rPr>
            <w:rStyle w:val="Hyperlink"/>
            <w:rFonts w:ascii="Times New Roman" w:hAnsi="Times New Roman"/>
            <w:noProof/>
            <w:sz w:val="28"/>
            <w:szCs w:val="28"/>
            <w:rtl/>
          </w:rPr>
        </w:r>
        <w:r w:rsidRPr="00B07633">
          <w:rPr>
            <w:rStyle w:val="Hyperlink"/>
            <w:rFonts w:ascii="Times New Roman" w:hAnsi="Times New Roman"/>
            <w:noProof/>
            <w:sz w:val="28"/>
            <w:szCs w:val="28"/>
            <w:rtl/>
          </w:rPr>
          <w:fldChar w:fldCharType="separate"/>
        </w:r>
        <w:r w:rsidRPr="00B07633">
          <w:rPr>
            <w:rFonts w:ascii="Times New Roman" w:hAnsi="Times New Roman"/>
            <w:noProof/>
            <w:webHidden/>
            <w:sz w:val="28"/>
            <w:szCs w:val="28"/>
          </w:rPr>
          <w:t>8</w:t>
        </w:r>
        <w:r w:rsidRPr="00B07633">
          <w:rPr>
            <w:rStyle w:val="Hyperlink"/>
            <w:rFonts w:ascii="Times New Roman" w:hAnsi="Times New Roman"/>
            <w:noProof/>
            <w:sz w:val="28"/>
            <w:szCs w:val="28"/>
            <w:rtl/>
          </w:rPr>
          <w:fldChar w:fldCharType="end"/>
        </w:r>
      </w:hyperlink>
    </w:p>
    <w:p w14:paraId="05355DE6" w14:textId="77777777" w:rsidR="002605C5" w:rsidRPr="00B07633" w:rsidRDefault="002605C5">
      <w:pPr>
        <w:pStyle w:val="TOC1"/>
        <w:rPr>
          <w:rFonts w:eastAsiaTheme="minorEastAsia"/>
          <w:noProof/>
          <w:sz w:val="28"/>
          <w:lang w:val="en-US" w:eastAsia="en-US"/>
        </w:rPr>
      </w:pPr>
      <w:hyperlink w:anchor="_Toc201438148" w:history="1">
        <w:r w:rsidRPr="00B07633">
          <w:rPr>
            <w:rStyle w:val="Hyperlink"/>
            <w:noProof/>
            <w:sz w:val="28"/>
            <w:lang w:eastAsia="en-US" w:bidi="ar-DZ"/>
          </w:rPr>
          <w:t>2. Antioxydants</w:t>
        </w:r>
        <w:r w:rsidRPr="00B07633">
          <w:rPr>
            <w:noProof/>
            <w:webHidden/>
            <w:sz w:val="28"/>
          </w:rPr>
          <w:tab/>
        </w:r>
        <w:r w:rsidRPr="00B07633">
          <w:rPr>
            <w:rStyle w:val="Hyperlink"/>
            <w:noProof/>
            <w:sz w:val="28"/>
            <w:rtl/>
          </w:rPr>
          <w:fldChar w:fldCharType="begin"/>
        </w:r>
        <w:r w:rsidRPr="00B07633">
          <w:rPr>
            <w:noProof/>
            <w:webHidden/>
            <w:sz w:val="28"/>
          </w:rPr>
          <w:instrText xml:space="preserve"> PAGEREF _Toc201438148 \h </w:instrText>
        </w:r>
        <w:r w:rsidRPr="00B07633">
          <w:rPr>
            <w:rStyle w:val="Hyperlink"/>
            <w:noProof/>
            <w:sz w:val="28"/>
            <w:rtl/>
          </w:rPr>
        </w:r>
        <w:r w:rsidRPr="00B07633">
          <w:rPr>
            <w:rStyle w:val="Hyperlink"/>
            <w:noProof/>
            <w:sz w:val="28"/>
            <w:rtl/>
          </w:rPr>
          <w:fldChar w:fldCharType="separate"/>
        </w:r>
        <w:r w:rsidRPr="00B07633">
          <w:rPr>
            <w:noProof/>
            <w:webHidden/>
            <w:sz w:val="28"/>
          </w:rPr>
          <w:t>9</w:t>
        </w:r>
        <w:r w:rsidRPr="00B07633">
          <w:rPr>
            <w:rStyle w:val="Hyperlink"/>
            <w:noProof/>
            <w:sz w:val="28"/>
            <w:rtl/>
          </w:rPr>
          <w:fldChar w:fldCharType="end"/>
        </w:r>
      </w:hyperlink>
    </w:p>
    <w:p w14:paraId="6B5FF29B" w14:textId="77777777" w:rsidR="002605C5" w:rsidRPr="00B07633" w:rsidRDefault="002605C5">
      <w:pPr>
        <w:pStyle w:val="TOC2"/>
        <w:rPr>
          <w:rFonts w:ascii="Times New Roman" w:eastAsiaTheme="minorEastAsia" w:hAnsi="Times New Roman"/>
          <w:b w:val="0"/>
          <w:bCs w:val="0"/>
          <w:noProof/>
          <w:sz w:val="28"/>
          <w:szCs w:val="28"/>
          <w:lang w:val="en-US" w:eastAsia="en-US"/>
        </w:rPr>
      </w:pPr>
      <w:hyperlink w:anchor="_Toc201438149" w:history="1">
        <w:r w:rsidRPr="00B07633">
          <w:rPr>
            <w:rStyle w:val="Hyperlink"/>
            <w:rFonts w:ascii="Times New Roman" w:hAnsi="Times New Roman"/>
            <w:noProof/>
            <w:sz w:val="28"/>
            <w:szCs w:val="28"/>
            <w:lang w:eastAsia="en-US" w:bidi="ar-DZ"/>
          </w:rPr>
          <w:t>2.1. Définition</w:t>
        </w:r>
        <w:r w:rsidRPr="00B07633">
          <w:rPr>
            <w:rFonts w:ascii="Times New Roman" w:hAnsi="Times New Roman"/>
            <w:noProof/>
            <w:webHidden/>
            <w:sz w:val="28"/>
            <w:szCs w:val="28"/>
          </w:rPr>
          <w:tab/>
        </w:r>
        <w:r w:rsidRPr="00B07633">
          <w:rPr>
            <w:rStyle w:val="Hyperlink"/>
            <w:rFonts w:ascii="Times New Roman" w:hAnsi="Times New Roman"/>
            <w:noProof/>
            <w:sz w:val="28"/>
            <w:szCs w:val="28"/>
            <w:rtl/>
          </w:rPr>
          <w:fldChar w:fldCharType="begin"/>
        </w:r>
        <w:r w:rsidRPr="00B07633">
          <w:rPr>
            <w:rFonts w:ascii="Times New Roman" w:hAnsi="Times New Roman"/>
            <w:noProof/>
            <w:webHidden/>
            <w:sz w:val="28"/>
            <w:szCs w:val="28"/>
          </w:rPr>
          <w:instrText xml:space="preserve"> PAGEREF _Toc201438149 \h </w:instrText>
        </w:r>
        <w:r w:rsidRPr="00B07633">
          <w:rPr>
            <w:rStyle w:val="Hyperlink"/>
            <w:rFonts w:ascii="Times New Roman" w:hAnsi="Times New Roman"/>
            <w:noProof/>
            <w:sz w:val="28"/>
            <w:szCs w:val="28"/>
            <w:rtl/>
          </w:rPr>
        </w:r>
        <w:r w:rsidRPr="00B07633">
          <w:rPr>
            <w:rStyle w:val="Hyperlink"/>
            <w:rFonts w:ascii="Times New Roman" w:hAnsi="Times New Roman"/>
            <w:noProof/>
            <w:sz w:val="28"/>
            <w:szCs w:val="28"/>
            <w:rtl/>
          </w:rPr>
          <w:fldChar w:fldCharType="separate"/>
        </w:r>
        <w:r w:rsidRPr="00B07633">
          <w:rPr>
            <w:rFonts w:ascii="Times New Roman" w:hAnsi="Times New Roman"/>
            <w:noProof/>
            <w:webHidden/>
            <w:sz w:val="28"/>
            <w:szCs w:val="28"/>
          </w:rPr>
          <w:t>9</w:t>
        </w:r>
        <w:r w:rsidRPr="00B07633">
          <w:rPr>
            <w:rStyle w:val="Hyperlink"/>
            <w:rFonts w:ascii="Times New Roman" w:hAnsi="Times New Roman"/>
            <w:noProof/>
            <w:sz w:val="28"/>
            <w:szCs w:val="28"/>
            <w:rtl/>
          </w:rPr>
          <w:fldChar w:fldCharType="end"/>
        </w:r>
      </w:hyperlink>
    </w:p>
    <w:p w14:paraId="5AEB0B09" w14:textId="77777777" w:rsidR="002605C5" w:rsidRPr="00B07633" w:rsidRDefault="002605C5">
      <w:pPr>
        <w:pStyle w:val="TOC2"/>
        <w:rPr>
          <w:rFonts w:ascii="Times New Roman" w:eastAsiaTheme="minorEastAsia" w:hAnsi="Times New Roman"/>
          <w:b w:val="0"/>
          <w:bCs w:val="0"/>
          <w:noProof/>
          <w:sz w:val="28"/>
          <w:szCs w:val="28"/>
          <w:lang w:val="en-US" w:eastAsia="en-US"/>
        </w:rPr>
      </w:pPr>
      <w:hyperlink w:anchor="_Toc201438150" w:history="1">
        <w:r w:rsidRPr="00B07633">
          <w:rPr>
            <w:rStyle w:val="Hyperlink"/>
            <w:rFonts w:ascii="Times New Roman" w:hAnsi="Times New Roman"/>
            <w:noProof/>
            <w:sz w:val="28"/>
            <w:szCs w:val="28"/>
            <w:lang w:eastAsia="en-US" w:bidi="ar-DZ"/>
          </w:rPr>
          <w:t>2.2. Classification des antioxydants</w:t>
        </w:r>
        <w:r w:rsidRPr="00B07633">
          <w:rPr>
            <w:rFonts w:ascii="Times New Roman" w:hAnsi="Times New Roman"/>
            <w:noProof/>
            <w:webHidden/>
            <w:sz w:val="28"/>
            <w:szCs w:val="28"/>
          </w:rPr>
          <w:tab/>
        </w:r>
        <w:r w:rsidRPr="00B07633">
          <w:rPr>
            <w:rStyle w:val="Hyperlink"/>
            <w:rFonts w:ascii="Times New Roman" w:hAnsi="Times New Roman"/>
            <w:noProof/>
            <w:sz w:val="28"/>
            <w:szCs w:val="28"/>
            <w:rtl/>
          </w:rPr>
          <w:fldChar w:fldCharType="begin"/>
        </w:r>
        <w:r w:rsidRPr="00B07633">
          <w:rPr>
            <w:rFonts w:ascii="Times New Roman" w:hAnsi="Times New Roman"/>
            <w:noProof/>
            <w:webHidden/>
            <w:sz w:val="28"/>
            <w:szCs w:val="28"/>
          </w:rPr>
          <w:instrText xml:space="preserve"> PAGEREF _Toc201438150 \h </w:instrText>
        </w:r>
        <w:r w:rsidRPr="00B07633">
          <w:rPr>
            <w:rStyle w:val="Hyperlink"/>
            <w:rFonts w:ascii="Times New Roman" w:hAnsi="Times New Roman"/>
            <w:noProof/>
            <w:sz w:val="28"/>
            <w:szCs w:val="28"/>
            <w:rtl/>
          </w:rPr>
        </w:r>
        <w:r w:rsidRPr="00B07633">
          <w:rPr>
            <w:rStyle w:val="Hyperlink"/>
            <w:rFonts w:ascii="Times New Roman" w:hAnsi="Times New Roman"/>
            <w:noProof/>
            <w:sz w:val="28"/>
            <w:szCs w:val="28"/>
            <w:rtl/>
          </w:rPr>
          <w:fldChar w:fldCharType="separate"/>
        </w:r>
        <w:r w:rsidRPr="00B07633">
          <w:rPr>
            <w:rFonts w:ascii="Times New Roman" w:hAnsi="Times New Roman"/>
            <w:noProof/>
            <w:webHidden/>
            <w:sz w:val="28"/>
            <w:szCs w:val="28"/>
          </w:rPr>
          <w:t>9</w:t>
        </w:r>
        <w:r w:rsidRPr="00B07633">
          <w:rPr>
            <w:rStyle w:val="Hyperlink"/>
            <w:rFonts w:ascii="Times New Roman" w:hAnsi="Times New Roman"/>
            <w:noProof/>
            <w:sz w:val="28"/>
            <w:szCs w:val="28"/>
            <w:rtl/>
          </w:rPr>
          <w:fldChar w:fldCharType="end"/>
        </w:r>
      </w:hyperlink>
    </w:p>
    <w:p w14:paraId="06133350" w14:textId="77777777" w:rsidR="002605C5" w:rsidRPr="00B07633" w:rsidRDefault="002605C5">
      <w:pPr>
        <w:pStyle w:val="TOC1"/>
        <w:rPr>
          <w:rFonts w:eastAsiaTheme="minorEastAsia"/>
          <w:noProof/>
          <w:sz w:val="28"/>
          <w:lang w:val="en-US" w:eastAsia="en-US"/>
        </w:rPr>
      </w:pPr>
      <w:hyperlink w:anchor="_Toc201438151" w:history="1">
        <w:r w:rsidRPr="00B07633">
          <w:rPr>
            <w:rStyle w:val="Hyperlink"/>
            <w:noProof/>
            <w:sz w:val="28"/>
            <w:lang w:eastAsia="en-US" w:bidi="ar-DZ"/>
          </w:rPr>
          <w:t>3. Polyphénols</w:t>
        </w:r>
        <w:r w:rsidRPr="00B07633">
          <w:rPr>
            <w:noProof/>
            <w:webHidden/>
            <w:sz w:val="28"/>
          </w:rPr>
          <w:tab/>
        </w:r>
        <w:r w:rsidRPr="00B07633">
          <w:rPr>
            <w:rStyle w:val="Hyperlink"/>
            <w:noProof/>
            <w:sz w:val="28"/>
            <w:rtl/>
          </w:rPr>
          <w:fldChar w:fldCharType="begin"/>
        </w:r>
        <w:r w:rsidRPr="00B07633">
          <w:rPr>
            <w:noProof/>
            <w:webHidden/>
            <w:sz w:val="28"/>
          </w:rPr>
          <w:instrText xml:space="preserve"> PAGEREF _Toc201438151 \h </w:instrText>
        </w:r>
        <w:r w:rsidRPr="00B07633">
          <w:rPr>
            <w:rStyle w:val="Hyperlink"/>
            <w:noProof/>
            <w:sz w:val="28"/>
            <w:rtl/>
          </w:rPr>
        </w:r>
        <w:r w:rsidRPr="00B07633">
          <w:rPr>
            <w:rStyle w:val="Hyperlink"/>
            <w:noProof/>
            <w:sz w:val="28"/>
            <w:rtl/>
          </w:rPr>
          <w:fldChar w:fldCharType="separate"/>
        </w:r>
        <w:r w:rsidRPr="00B07633">
          <w:rPr>
            <w:noProof/>
            <w:webHidden/>
            <w:sz w:val="28"/>
          </w:rPr>
          <w:t>9</w:t>
        </w:r>
        <w:r w:rsidRPr="00B07633">
          <w:rPr>
            <w:rStyle w:val="Hyperlink"/>
            <w:noProof/>
            <w:sz w:val="28"/>
            <w:rtl/>
          </w:rPr>
          <w:fldChar w:fldCharType="end"/>
        </w:r>
      </w:hyperlink>
    </w:p>
    <w:p w14:paraId="29A42BC7" w14:textId="77777777" w:rsidR="002605C5" w:rsidRPr="00B07633" w:rsidRDefault="002605C5">
      <w:pPr>
        <w:pStyle w:val="TOC2"/>
        <w:rPr>
          <w:rFonts w:ascii="Times New Roman" w:eastAsiaTheme="minorEastAsia" w:hAnsi="Times New Roman"/>
          <w:b w:val="0"/>
          <w:bCs w:val="0"/>
          <w:noProof/>
          <w:sz w:val="28"/>
          <w:szCs w:val="28"/>
          <w:lang w:val="en-US" w:eastAsia="en-US"/>
        </w:rPr>
      </w:pPr>
      <w:hyperlink w:anchor="_Toc201438152" w:history="1">
        <w:r w:rsidRPr="00B07633">
          <w:rPr>
            <w:rStyle w:val="Hyperlink"/>
            <w:rFonts w:ascii="Times New Roman" w:hAnsi="Times New Roman"/>
            <w:noProof/>
            <w:sz w:val="28"/>
            <w:szCs w:val="28"/>
            <w:lang w:eastAsia="en-US" w:bidi="ar-DZ"/>
          </w:rPr>
          <w:t>3.1. Définition</w:t>
        </w:r>
        <w:r w:rsidRPr="00B07633">
          <w:rPr>
            <w:rFonts w:ascii="Times New Roman" w:hAnsi="Times New Roman"/>
            <w:noProof/>
            <w:webHidden/>
            <w:sz w:val="28"/>
            <w:szCs w:val="28"/>
          </w:rPr>
          <w:tab/>
        </w:r>
        <w:r w:rsidRPr="00B07633">
          <w:rPr>
            <w:rStyle w:val="Hyperlink"/>
            <w:rFonts w:ascii="Times New Roman" w:hAnsi="Times New Roman"/>
            <w:noProof/>
            <w:sz w:val="28"/>
            <w:szCs w:val="28"/>
            <w:rtl/>
          </w:rPr>
          <w:fldChar w:fldCharType="begin"/>
        </w:r>
        <w:r w:rsidRPr="00B07633">
          <w:rPr>
            <w:rFonts w:ascii="Times New Roman" w:hAnsi="Times New Roman"/>
            <w:noProof/>
            <w:webHidden/>
            <w:sz w:val="28"/>
            <w:szCs w:val="28"/>
          </w:rPr>
          <w:instrText xml:space="preserve"> PAGEREF _Toc201438152 \h </w:instrText>
        </w:r>
        <w:r w:rsidRPr="00B07633">
          <w:rPr>
            <w:rStyle w:val="Hyperlink"/>
            <w:rFonts w:ascii="Times New Roman" w:hAnsi="Times New Roman"/>
            <w:noProof/>
            <w:sz w:val="28"/>
            <w:szCs w:val="28"/>
            <w:rtl/>
          </w:rPr>
        </w:r>
        <w:r w:rsidRPr="00B07633">
          <w:rPr>
            <w:rStyle w:val="Hyperlink"/>
            <w:rFonts w:ascii="Times New Roman" w:hAnsi="Times New Roman"/>
            <w:noProof/>
            <w:sz w:val="28"/>
            <w:szCs w:val="28"/>
            <w:rtl/>
          </w:rPr>
          <w:fldChar w:fldCharType="separate"/>
        </w:r>
        <w:r w:rsidRPr="00B07633">
          <w:rPr>
            <w:rFonts w:ascii="Times New Roman" w:hAnsi="Times New Roman"/>
            <w:noProof/>
            <w:webHidden/>
            <w:sz w:val="28"/>
            <w:szCs w:val="28"/>
          </w:rPr>
          <w:t>9</w:t>
        </w:r>
        <w:r w:rsidRPr="00B07633">
          <w:rPr>
            <w:rStyle w:val="Hyperlink"/>
            <w:rFonts w:ascii="Times New Roman" w:hAnsi="Times New Roman"/>
            <w:noProof/>
            <w:sz w:val="28"/>
            <w:szCs w:val="28"/>
            <w:rtl/>
          </w:rPr>
          <w:fldChar w:fldCharType="end"/>
        </w:r>
      </w:hyperlink>
    </w:p>
    <w:p w14:paraId="1A302F1D" w14:textId="77777777" w:rsidR="002605C5" w:rsidRPr="00B07633" w:rsidRDefault="002605C5">
      <w:pPr>
        <w:pStyle w:val="TOC2"/>
        <w:rPr>
          <w:rFonts w:ascii="Times New Roman" w:eastAsiaTheme="minorEastAsia" w:hAnsi="Times New Roman"/>
          <w:b w:val="0"/>
          <w:bCs w:val="0"/>
          <w:noProof/>
          <w:sz w:val="28"/>
          <w:szCs w:val="28"/>
          <w:lang w:val="en-US" w:eastAsia="en-US"/>
        </w:rPr>
      </w:pPr>
      <w:hyperlink w:anchor="_Toc201438153" w:history="1">
        <w:r w:rsidRPr="00B07633">
          <w:rPr>
            <w:rStyle w:val="Hyperlink"/>
            <w:rFonts w:ascii="Times New Roman" w:hAnsi="Times New Roman"/>
            <w:noProof/>
            <w:sz w:val="28"/>
            <w:szCs w:val="28"/>
            <w:lang w:eastAsia="en-US" w:bidi="ar-DZ"/>
          </w:rPr>
          <w:t>3.2. Classification des polyphénols</w:t>
        </w:r>
        <w:r w:rsidRPr="00B07633">
          <w:rPr>
            <w:rFonts w:ascii="Times New Roman" w:hAnsi="Times New Roman"/>
            <w:noProof/>
            <w:webHidden/>
            <w:sz w:val="28"/>
            <w:szCs w:val="28"/>
          </w:rPr>
          <w:tab/>
        </w:r>
        <w:r w:rsidRPr="00B07633">
          <w:rPr>
            <w:rStyle w:val="Hyperlink"/>
            <w:rFonts w:ascii="Times New Roman" w:hAnsi="Times New Roman"/>
            <w:noProof/>
            <w:sz w:val="28"/>
            <w:szCs w:val="28"/>
            <w:rtl/>
          </w:rPr>
          <w:fldChar w:fldCharType="begin"/>
        </w:r>
        <w:r w:rsidRPr="00B07633">
          <w:rPr>
            <w:rFonts w:ascii="Times New Roman" w:hAnsi="Times New Roman"/>
            <w:noProof/>
            <w:webHidden/>
            <w:sz w:val="28"/>
            <w:szCs w:val="28"/>
          </w:rPr>
          <w:instrText xml:space="preserve"> PAGEREF _Toc201438153 \h </w:instrText>
        </w:r>
        <w:r w:rsidRPr="00B07633">
          <w:rPr>
            <w:rStyle w:val="Hyperlink"/>
            <w:rFonts w:ascii="Times New Roman" w:hAnsi="Times New Roman"/>
            <w:noProof/>
            <w:sz w:val="28"/>
            <w:szCs w:val="28"/>
            <w:rtl/>
          </w:rPr>
        </w:r>
        <w:r w:rsidRPr="00B07633">
          <w:rPr>
            <w:rStyle w:val="Hyperlink"/>
            <w:rFonts w:ascii="Times New Roman" w:hAnsi="Times New Roman"/>
            <w:noProof/>
            <w:sz w:val="28"/>
            <w:szCs w:val="28"/>
            <w:rtl/>
          </w:rPr>
          <w:fldChar w:fldCharType="separate"/>
        </w:r>
        <w:r w:rsidRPr="00B07633">
          <w:rPr>
            <w:rFonts w:ascii="Times New Roman" w:hAnsi="Times New Roman"/>
            <w:noProof/>
            <w:webHidden/>
            <w:sz w:val="28"/>
            <w:szCs w:val="28"/>
          </w:rPr>
          <w:t>10</w:t>
        </w:r>
        <w:r w:rsidRPr="00B07633">
          <w:rPr>
            <w:rStyle w:val="Hyperlink"/>
            <w:rFonts w:ascii="Times New Roman" w:hAnsi="Times New Roman"/>
            <w:noProof/>
            <w:sz w:val="28"/>
            <w:szCs w:val="28"/>
            <w:rtl/>
          </w:rPr>
          <w:fldChar w:fldCharType="end"/>
        </w:r>
      </w:hyperlink>
    </w:p>
    <w:p w14:paraId="458C1964" w14:textId="77777777" w:rsidR="002605C5" w:rsidRPr="00B07633" w:rsidRDefault="002605C5">
      <w:pPr>
        <w:pStyle w:val="TOC3"/>
        <w:tabs>
          <w:tab w:val="right" w:leader="dot" w:pos="9678"/>
        </w:tabs>
        <w:rPr>
          <w:rFonts w:ascii="Times New Roman" w:eastAsiaTheme="minorEastAsia" w:hAnsi="Times New Roman"/>
          <w:noProof/>
          <w:sz w:val="28"/>
          <w:szCs w:val="28"/>
          <w:lang w:val="en-US" w:eastAsia="en-US"/>
        </w:rPr>
      </w:pPr>
      <w:hyperlink w:anchor="_Toc201438154" w:history="1">
        <w:r w:rsidRPr="00B07633">
          <w:rPr>
            <w:rStyle w:val="Hyperlink"/>
            <w:rFonts w:ascii="Times New Roman" w:hAnsi="Times New Roman"/>
            <w:noProof/>
            <w:sz w:val="28"/>
            <w:szCs w:val="28"/>
            <w:lang w:eastAsia="en-US" w:bidi="ar-DZ"/>
          </w:rPr>
          <w:t>3.2.1 Composés de type C6 (phénols simples)</w:t>
        </w:r>
        <w:r w:rsidRPr="00B07633">
          <w:rPr>
            <w:rFonts w:ascii="Times New Roman" w:hAnsi="Times New Roman"/>
            <w:noProof/>
            <w:webHidden/>
            <w:sz w:val="28"/>
            <w:szCs w:val="28"/>
          </w:rPr>
          <w:tab/>
        </w:r>
        <w:r w:rsidRPr="00B07633">
          <w:rPr>
            <w:rStyle w:val="Hyperlink"/>
            <w:rFonts w:ascii="Times New Roman" w:hAnsi="Times New Roman"/>
            <w:noProof/>
            <w:sz w:val="28"/>
            <w:szCs w:val="28"/>
            <w:rtl/>
          </w:rPr>
          <w:fldChar w:fldCharType="begin"/>
        </w:r>
        <w:r w:rsidRPr="00B07633">
          <w:rPr>
            <w:rFonts w:ascii="Times New Roman" w:hAnsi="Times New Roman"/>
            <w:noProof/>
            <w:webHidden/>
            <w:sz w:val="28"/>
            <w:szCs w:val="28"/>
          </w:rPr>
          <w:instrText xml:space="preserve"> PAGEREF _Toc201438154 \h </w:instrText>
        </w:r>
        <w:r w:rsidRPr="00B07633">
          <w:rPr>
            <w:rStyle w:val="Hyperlink"/>
            <w:rFonts w:ascii="Times New Roman" w:hAnsi="Times New Roman"/>
            <w:noProof/>
            <w:sz w:val="28"/>
            <w:szCs w:val="28"/>
            <w:rtl/>
          </w:rPr>
        </w:r>
        <w:r w:rsidRPr="00B07633">
          <w:rPr>
            <w:rStyle w:val="Hyperlink"/>
            <w:rFonts w:ascii="Times New Roman" w:hAnsi="Times New Roman"/>
            <w:noProof/>
            <w:sz w:val="28"/>
            <w:szCs w:val="28"/>
            <w:rtl/>
          </w:rPr>
          <w:fldChar w:fldCharType="separate"/>
        </w:r>
        <w:r w:rsidRPr="00B07633">
          <w:rPr>
            <w:rFonts w:ascii="Times New Roman" w:hAnsi="Times New Roman"/>
            <w:noProof/>
            <w:webHidden/>
            <w:sz w:val="28"/>
            <w:szCs w:val="28"/>
          </w:rPr>
          <w:t>10</w:t>
        </w:r>
        <w:r w:rsidRPr="00B07633">
          <w:rPr>
            <w:rStyle w:val="Hyperlink"/>
            <w:rFonts w:ascii="Times New Roman" w:hAnsi="Times New Roman"/>
            <w:noProof/>
            <w:sz w:val="28"/>
            <w:szCs w:val="28"/>
            <w:rtl/>
          </w:rPr>
          <w:fldChar w:fldCharType="end"/>
        </w:r>
      </w:hyperlink>
    </w:p>
    <w:p w14:paraId="2AB6F176" w14:textId="77777777" w:rsidR="002605C5" w:rsidRPr="00B07633" w:rsidRDefault="002605C5">
      <w:pPr>
        <w:pStyle w:val="TOC3"/>
        <w:tabs>
          <w:tab w:val="right" w:leader="dot" w:pos="9678"/>
        </w:tabs>
        <w:rPr>
          <w:rFonts w:ascii="Times New Roman" w:eastAsiaTheme="minorEastAsia" w:hAnsi="Times New Roman"/>
          <w:noProof/>
          <w:sz w:val="28"/>
          <w:szCs w:val="28"/>
          <w:lang w:val="en-US" w:eastAsia="en-US"/>
        </w:rPr>
      </w:pPr>
      <w:hyperlink w:anchor="_Toc201438155" w:history="1">
        <w:r w:rsidRPr="00B07633">
          <w:rPr>
            <w:rStyle w:val="Hyperlink"/>
            <w:rFonts w:ascii="Times New Roman" w:hAnsi="Times New Roman"/>
            <w:noProof/>
            <w:sz w:val="28"/>
            <w:szCs w:val="28"/>
            <w:lang w:eastAsia="en-US" w:bidi="ar-DZ"/>
          </w:rPr>
          <w:t>3.2.2. Composés de type C6-Cn</w:t>
        </w:r>
        <w:r w:rsidRPr="00B07633">
          <w:rPr>
            <w:rFonts w:ascii="Times New Roman" w:hAnsi="Times New Roman"/>
            <w:noProof/>
            <w:webHidden/>
            <w:sz w:val="28"/>
            <w:szCs w:val="28"/>
          </w:rPr>
          <w:tab/>
        </w:r>
        <w:r w:rsidRPr="00B07633">
          <w:rPr>
            <w:rStyle w:val="Hyperlink"/>
            <w:rFonts w:ascii="Times New Roman" w:hAnsi="Times New Roman"/>
            <w:noProof/>
            <w:sz w:val="28"/>
            <w:szCs w:val="28"/>
            <w:rtl/>
          </w:rPr>
          <w:fldChar w:fldCharType="begin"/>
        </w:r>
        <w:r w:rsidRPr="00B07633">
          <w:rPr>
            <w:rFonts w:ascii="Times New Roman" w:hAnsi="Times New Roman"/>
            <w:noProof/>
            <w:webHidden/>
            <w:sz w:val="28"/>
            <w:szCs w:val="28"/>
          </w:rPr>
          <w:instrText xml:space="preserve"> PAGEREF _Toc201438155 \h </w:instrText>
        </w:r>
        <w:r w:rsidRPr="00B07633">
          <w:rPr>
            <w:rStyle w:val="Hyperlink"/>
            <w:rFonts w:ascii="Times New Roman" w:hAnsi="Times New Roman"/>
            <w:noProof/>
            <w:sz w:val="28"/>
            <w:szCs w:val="28"/>
            <w:rtl/>
          </w:rPr>
        </w:r>
        <w:r w:rsidRPr="00B07633">
          <w:rPr>
            <w:rStyle w:val="Hyperlink"/>
            <w:rFonts w:ascii="Times New Roman" w:hAnsi="Times New Roman"/>
            <w:noProof/>
            <w:sz w:val="28"/>
            <w:szCs w:val="28"/>
            <w:rtl/>
          </w:rPr>
          <w:fldChar w:fldCharType="separate"/>
        </w:r>
        <w:r w:rsidRPr="00B07633">
          <w:rPr>
            <w:rFonts w:ascii="Times New Roman" w:hAnsi="Times New Roman"/>
            <w:noProof/>
            <w:webHidden/>
            <w:sz w:val="28"/>
            <w:szCs w:val="28"/>
          </w:rPr>
          <w:t>10</w:t>
        </w:r>
        <w:r w:rsidRPr="00B07633">
          <w:rPr>
            <w:rStyle w:val="Hyperlink"/>
            <w:rFonts w:ascii="Times New Roman" w:hAnsi="Times New Roman"/>
            <w:noProof/>
            <w:sz w:val="28"/>
            <w:szCs w:val="28"/>
            <w:rtl/>
          </w:rPr>
          <w:fldChar w:fldCharType="end"/>
        </w:r>
      </w:hyperlink>
    </w:p>
    <w:p w14:paraId="475A176E" w14:textId="77777777" w:rsidR="002605C5" w:rsidRPr="00B07633" w:rsidRDefault="002605C5">
      <w:pPr>
        <w:pStyle w:val="TOC3"/>
        <w:tabs>
          <w:tab w:val="right" w:leader="dot" w:pos="9678"/>
        </w:tabs>
        <w:rPr>
          <w:rFonts w:ascii="Times New Roman" w:eastAsiaTheme="minorEastAsia" w:hAnsi="Times New Roman"/>
          <w:noProof/>
          <w:sz w:val="28"/>
          <w:szCs w:val="28"/>
          <w:lang w:val="en-US" w:eastAsia="en-US"/>
        </w:rPr>
      </w:pPr>
      <w:hyperlink w:anchor="_Toc201438156" w:history="1">
        <w:r w:rsidRPr="00B07633">
          <w:rPr>
            <w:rStyle w:val="Hyperlink"/>
            <w:rFonts w:ascii="Times New Roman" w:hAnsi="Times New Roman"/>
            <w:noProof/>
            <w:sz w:val="28"/>
            <w:szCs w:val="28"/>
            <w:lang w:eastAsia="en-US" w:bidi="ar-DZ"/>
          </w:rPr>
          <w:t>3.2.3 Composés de type C6-Cn-C6 :</w:t>
        </w:r>
        <w:r w:rsidRPr="00B07633">
          <w:rPr>
            <w:rFonts w:ascii="Times New Roman" w:hAnsi="Times New Roman"/>
            <w:noProof/>
            <w:webHidden/>
            <w:sz w:val="28"/>
            <w:szCs w:val="28"/>
          </w:rPr>
          <w:tab/>
        </w:r>
        <w:r w:rsidRPr="00B07633">
          <w:rPr>
            <w:rStyle w:val="Hyperlink"/>
            <w:rFonts w:ascii="Times New Roman" w:hAnsi="Times New Roman"/>
            <w:noProof/>
            <w:sz w:val="28"/>
            <w:szCs w:val="28"/>
            <w:rtl/>
          </w:rPr>
          <w:fldChar w:fldCharType="begin"/>
        </w:r>
        <w:r w:rsidRPr="00B07633">
          <w:rPr>
            <w:rFonts w:ascii="Times New Roman" w:hAnsi="Times New Roman"/>
            <w:noProof/>
            <w:webHidden/>
            <w:sz w:val="28"/>
            <w:szCs w:val="28"/>
          </w:rPr>
          <w:instrText xml:space="preserve"> PAGEREF _Toc201438156 \h </w:instrText>
        </w:r>
        <w:r w:rsidRPr="00B07633">
          <w:rPr>
            <w:rStyle w:val="Hyperlink"/>
            <w:rFonts w:ascii="Times New Roman" w:hAnsi="Times New Roman"/>
            <w:noProof/>
            <w:sz w:val="28"/>
            <w:szCs w:val="28"/>
            <w:rtl/>
          </w:rPr>
        </w:r>
        <w:r w:rsidRPr="00B07633">
          <w:rPr>
            <w:rStyle w:val="Hyperlink"/>
            <w:rFonts w:ascii="Times New Roman" w:hAnsi="Times New Roman"/>
            <w:noProof/>
            <w:sz w:val="28"/>
            <w:szCs w:val="28"/>
            <w:rtl/>
          </w:rPr>
          <w:fldChar w:fldCharType="separate"/>
        </w:r>
        <w:r w:rsidRPr="00B07633">
          <w:rPr>
            <w:rFonts w:ascii="Times New Roman" w:hAnsi="Times New Roman"/>
            <w:noProof/>
            <w:webHidden/>
            <w:sz w:val="28"/>
            <w:szCs w:val="28"/>
          </w:rPr>
          <w:t>11</w:t>
        </w:r>
        <w:r w:rsidRPr="00B07633">
          <w:rPr>
            <w:rStyle w:val="Hyperlink"/>
            <w:rFonts w:ascii="Times New Roman" w:hAnsi="Times New Roman"/>
            <w:noProof/>
            <w:sz w:val="28"/>
            <w:szCs w:val="28"/>
            <w:rtl/>
          </w:rPr>
          <w:fldChar w:fldCharType="end"/>
        </w:r>
      </w:hyperlink>
    </w:p>
    <w:p w14:paraId="6641AF73" w14:textId="77777777" w:rsidR="002605C5" w:rsidRPr="00B07633" w:rsidRDefault="002605C5">
      <w:pPr>
        <w:pStyle w:val="TOC1"/>
        <w:rPr>
          <w:rFonts w:eastAsiaTheme="minorEastAsia"/>
          <w:noProof/>
          <w:sz w:val="28"/>
          <w:lang w:val="en-US" w:eastAsia="en-US"/>
        </w:rPr>
      </w:pPr>
      <w:hyperlink w:anchor="_Toc201438157" w:history="1">
        <w:r w:rsidRPr="00B07633">
          <w:rPr>
            <w:rStyle w:val="Hyperlink"/>
            <w:noProof/>
            <w:sz w:val="28"/>
            <w:lang w:eastAsia="en-US" w:bidi="ar-DZ"/>
          </w:rPr>
          <w:t>4. Les flavonoïdes (C6-C3-C6)</w:t>
        </w:r>
        <w:r w:rsidRPr="00B07633">
          <w:rPr>
            <w:noProof/>
            <w:webHidden/>
            <w:sz w:val="28"/>
          </w:rPr>
          <w:tab/>
        </w:r>
        <w:r w:rsidRPr="00B07633">
          <w:rPr>
            <w:rStyle w:val="Hyperlink"/>
            <w:noProof/>
            <w:sz w:val="28"/>
            <w:rtl/>
          </w:rPr>
          <w:fldChar w:fldCharType="begin"/>
        </w:r>
        <w:r w:rsidRPr="00B07633">
          <w:rPr>
            <w:noProof/>
            <w:webHidden/>
            <w:sz w:val="28"/>
          </w:rPr>
          <w:instrText xml:space="preserve"> PAGEREF _Toc201438157 \h </w:instrText>
        </w:r>
        <w:r w:rsidRPr="00B07633">
          <w:rPr>
            <w:rStyle w:val="Hyperlink"/>
            <w:noProof/>
            <w:sz w:val="28"/>
            <w:rtl/>
          </w:rPr>
        </w:r>
        <w:r w:rsidRPr="00B07633">
          <w:rPr>
            <w:rStyle w:val="Hyperlink"/>
            <w:noProof/>
            <w:sz w:val="28"/>
            <w:rtl/>
          </w:rPr>
          <w:fldChar w:fldCharType="separate"/>
        </w:r>
        <w:r w:rsidRPr="00B07633">
          <w:rPr>
            <w:noProof/>
            <w:webHidden/>
            <w:sz w:val="28"/>
          </w:rPr>
          <w:t>12</w:t>
        </w:r>
        <w:r w:rsidRPr="00B07633">
          <w:rPr>
            <w:rStyle w:val="Hyperlink"/>
            <w:noProof/>
            <w:sz w:val="28"/>
            <w:rtl/>
          </w:rPr>
          <w:fldChar w:fldCharType="end"/>
        </w:r>
      </w:hyperlink>
    </w:p>
    <w:p w14:paraId="00F4BC7A" w14:textId="77777777" w:rsidR="002605C5" w:rsidRPr="00B07633" w:rsidRDefault="002605C5">
      <w:pPr>
        <w:pStyle w:val="TOC2"/>
        <w:rPr>
          <w:rFonts w:ascii="Times New Roman" w:eastAsiaTheme="minorEastAsia" w:hAnsi="Times New Roman"/>
          <w:b w:val="0"/>
          <w:bCs w:val="0"/>
          <w:noProof/>
          <w:sz w:val="28"/>
          <w:szCs w:val="28"/>
          <w:lang w:val="en-US" w:eastAsia="en-US"/>
        </w:rPr>
      </w:pPr>
      <w:hyperlink w:anchor="_Toc201438158" w:history="1">
        <w:r w:rsidRPr="00B07633">
          <w:rPr>
            <w:rStyle w:val="Hyperlink"/>
            <w:rFonts w:ascii="Times New Roman" w:hAnsi="Times New Roman"/>
            <w:noProof/>
            <w:sz w:val="28"/>
            <w:szCs w:val="28"/>
            <w:lang w:eastAsia="en-US" w:bidi="ar-DZ"/>
          </w:rPr>
          <w:t>4.1. Définition et structure chimique</w:t>
        </w:r>
        <w:r w:rsidRPr="00B07633">
          <w:rPr>
            <w:rFonts w:ascii="Times New Roman" w:hAnsi="Times New Roman"/>
            <w:noProof/>
            <w:webHidden/>
            <w:sz w:val="28"/>
            <w:szCs w:val="28"/>
          </w:rPr>
          <w:tab/>
        </w:r>
        <w:r w:rsidRPr="00B07633">
          <w:rPr>
            <w:rStyle w:val="Hyperlink"/>
            <w:rFonts w:ascii="Times New Roman" w:hAnsi="Times New Roman"/>
            <w:noProof/>
            <w:sz w:val="28"/>
            <w:szCs w:val="28"/>
            <w:rtl/>
          </w:rPr>
          <w:fldChar w:fldCharType="begin"/>
        </w:r>
        <w:r w:rsidRPr="00B07633">
          <w:rPr>
            <w:rFonts w:ascii="Times New Roman" w:hAnsi="Times New Roman"/>
            <w:noProof/>
            <w:webHidden/>
            <w:sz w:val="28"/>
            <w:szCs w:val="28"/>
          </w:rPr>
          <w:instrText xml:space="preserve"> PAGEREF _Toc201438158 \h </w:instrText>
        </w:r>
        <w:r w:rsidRPr="00B07633">
          <w:rPr>
            <w:rStyle w:val="Hyperlink"/>
            <w:rFonts w:ascii="Times New Roman" w:hAnsi="Times New Roman"/>
            <w:noProof/>
            <w:sz w:val="28"/>
            <w:szCs w:val="28"/>
            <w:rtl/>
          </w:rPr>
        </w:r>
        <w:r w:rsidRPr="00B07633">
          <w:rPr>
            <w:rStyle w:val="Hyperlink"/>
            <w:rFonts w:ascii="Times New Roman" w:hAnsi="Times New Roman"/>
            <w:noProof/>
            <w:sz w:val="28"/>
            <w:szCs w:val="28"/>
            <w:rtl/>
          </w:rPr>
          <w:fldChar w:fldCharType="separate"/>
        </w:r>
        <w:r w:rsidRPr="00B07633">
          <w:rPr>
            <w:rFonts w:ascii="Times New Roman" w:hAnsi="Times New Roman"/>
            <w:noProof/>
            <w:webHidden/>
            <w:sz w:val="28"/>
            <w:szCs w:val="28"/>
          </w:rPr>
          <w:t>12</w:t>
        </w:r>
        <w:r w:rsidRPr="00B07633">
          <w:rPr>
            <w:rStyle w:val="Hyperlink"/>
            <w:rFonts w:ascii="Times New Roman" w:hAnsi="Times New Roman"/>
            <w:noProof/>
            <w:sz w:val="28"/>
            <w:szCs w:val="28"/>
            <w:rtl/>
          </w:rPr>
          <w:fldChar w:fldCharType="end"/>
        </w:r>
      </w:hyperlink>
    </w:p>
    <w:p w14:paraId="47EF44CC" w14:textId="77777777" w:rsidR="002605C5" w:rsidRPr="00B07633" w:rsidRDefault="002605C5">
      <w:pPr>
        <w:pStyle w:val="TOC2"/>
        <w:rPr>
          <w:rFonts w:ascii="Times New Roman" w:eastAsiaTheme="minorEastAsia" w:hAnsi="Times New Roman"/>
          <w:b w:val="0"/>
          <w:bCs w:val="0"/>
          <w:noProof/>
          <w:sz w:val="28"/>
          <w:szCs w:val="28"/>
          <w:lang w:val="en-US" w:eastAsia="en-US"/>
        </w:rPr>
      </w:pPr>
      <w:hyperlink w:anchor="_Toc201438159" w:history="1">
        <w:r w:rsidRPr="00B07633">
          <w:rPr>
            <w:rStyle w:val="Hyperlink"/>
            <w:rFonts w:ascii="Times New Roman" w:hAnsi="Times New Roman"/>
            <w:noProof/>
            <w:sz w:val="28"/>
            <w:szCs w:val="28"/>
            <w:lang w:eastAsia="en-US" w:bidi="ar-DZ"/>
          </w:rPr>
          <w:t>4.2.</w:t>
        </w:r>
        <w:r w:rsidRPr="00B07633">
          <w:rPr>
            <w:rStyle w:val="Hyperlink"/>
            <w:rFonts w:ascii="Times New Roman" w:hAnsi="Times New Roman"/>
            <w:i/>
            <w:iCs/>
            <w:noProof/>
            <w:sz w:val="28"/>
            <w:szCs w:val="28"/>
            <w:lang w:eastAsia="en-US" w:bidi="ar-DZ"/>
          </w:rPr>
          <w:t xml:space="preserve"> </w:t>
        </w:r>
        <w:r w:rsidRPr="00B07633">
          <w:rPr>
            <w:rStyle w:val="Hyperlink"/>
            <w:rFonts w:ascii="Times New Roman" w:hAnsi="Times New Roman"/>
            <w:noProof/>
            <w:sz w:val="28"/>
            <w:szCs w:val="28"/>
            <w:lang w:eastAsia="en-US" w:bidi="ar-DZ"/>
          </w:rPr>
          <w:t>Rôles des flavonoïdes chez les plantes</w:t>
        </w:r>
        <w:r w:rsidRPr="00B07633">
          <w:rPr>
            <w:rFonts w:ascii="Times New Roman" w:hAnsi="Times New Roman"/>
            <w:noProof/>
            <w:webHidden/>
            <w:sz w:val="28"/>
            <w:szCs w:val="28"/>
          </w:rPr>
          <w:tab/>
        </w:r>
        <w:r w:rsidRPr="00B07633">
          <w:rPr>
            <w:rStyle w:val="Hyperlink"/>
            <w:rFonts w:ascii="Times New Roman" w:hAnsi="Times New Roman"/>
            <w:noProof/>
            <w:sz w:val="28"/>
            <w:szCs w:val="28"/>
            <w:rtl/>
          </w:rPr>
          <w:fldChar w:fldCharType="begin"/>
        </w:r>
        <w:r w:rsidRPr="00B07633">
          <w:rPr>
            <w:rFonts w:ascii="Times New Roman" w:hAnsi="Times New Roman"/>
            <w:noProof/>
            <w:webHidden/>
            <w:sz w:val="28"/>
            <w:szCs w:val="28"/>
          </w:rPr>
          <w:instrText xml:space="preserve"> PAGEREF _Toc201438159 \h </w:instrText>
        </w:r>
        <w:r w:rsidRPr="00B07633">
          <w:rPr>
            <w:rStyle w:val="Hyperlink"/>
            <w:rFonts w:ascii="Times New Roman" w:hAnsi="Times New Roman"/>
            <w:noProof/>
            <w:sz w:val="28"/>
            <w:szCs w:val="28"/>
            <w:rtl/>
          </w:rPr>
        </w:r>
        <w:r w:rsidRPr="00B07633">
          <w:rPr>
            <w:rStyle w:val="Hyperlink"/>
            <w:rFonts w:ascii="Times New Roman" w:hAnsi="Times New Roman"/>
            <w:noProof/>
            <w:sz w:val="28"/>
            <w:szCs w:val="28"/>
            <w:rtl/>
          </w:rPr>
          <w:fldChar w:fldCharType="separate"/>
        </w:r>
        <w:r w:rsidRPr="00B07633">
          <w:rPr>
            <w:rFonts w:ascii="Times New Roman" w:hAnsi="Times New Roman"/>
            <w:noProof/>
            <w:webHidden/>
            <w:sz w:val="28"/>
            <w:szCs w:val="28"/>
          </w:rPr>
          <w:t>13</w:t>
        </w:r>
        <w:r w:rsidRPr="00B07633">
          <w:rPr>
            <w:rStyle w:val="Hyperlink"/>
            <w:rFonts w:ascii="Times New Roman" w:hAnsi="Times New Roman"/>
            <w:noProof/>
            <w:sz w:val="28"/>
            <w:szCs w:val="28"/>
            <w:rtl/>
          </w:rPr>
          <w:fldChar w:fldCharType="end"/>
        </w:r>
      </w:hyperlink>
    </w:p>
    <w:p w14:paraId="412F33F5" w14:textId="77777777" w:rsidR="002605C5" w:rsidRPr="00B07633" w:rsidRDefault="002605C5">
      <w:pPr>
        <w:pStyle w:val="TOC1"/>
        <w:rPr>
          <w:rFonts w:eastAsiaTheme="minorEastAsia"/>
          <w:noProof/>
          <w:sz w:val="28"/>
          <w:lang w:val="en-US" w:eastAsia="en-US"/>
        </w:rPr>
      </w:pPr>
      <w:hyperlink w:anchor="_Toc201438160" w:history="1">
        <w:r w:rsidRPr="00B07633">
          <w:rPr>
            <w:rStyle w:val="Hyperlink"/>
            <w:noProof/>
            <w:sz w:val="28"/>
            <w:lang w:eastAsia="en-US" w:bidi="ar-DZ"/>
          </w:rPr>
          <w:t>3. La Plante</w:t>
        </w:r>
        <w:r w:rsidRPr="00B07633">
          <w:rPr>
            <w:rStyle w:val="Hyperlink"/>
            <w:noProof/>
            <w:sz w:val="28"/>
            <w:rtl/>
            <w:lang w:eastAsia="en-US" w:bidi="ar-DZ"/>
          </w:rPr>
          <w:t> </w:t>
        </w:r>
        <w:r w:rsidRPr="00B07633">
          <w:rPr>
            <w:rStyle w:val="Hyperlink"/>
            <w:noProof/>
            <w:sz w:val="28"/>
            <w:lang w:eastAsia="en-US" w:bidi="ar-DZ"/>
          </w:rPr>
          <w:t xml:space="preserve">: </w:t>
        </w:r>
        <w:r w:rsidRPr="00B07633">
          <w:rPr>
            <w:rStyle w:val="Hyperlink"/>
            <w:i/>
            <w:iCs/>
            <w:noProof/>
            <w:sz w:val="28"/>
            <w:lang w:eastAsia="en-US" w:bidi="ar-DZ"/>
          </w:rPr>
          <w:t>Stipa tenacissima</w:t>
        </w:r>
        <w:r w:rsidRPr="00B07633">
          <w:rPr>
            <w:rStyle w:val="Hyperlink"/>
            <w:i/>
            <w:iCs/>
            <w:noProof/>
            <w:sz w:val="28"/>
            <w:rtl/>
            <w:lang w:eastAsia="en-US" w:bidi="ar-DZ"/>
          </w:rPr>
          <w:t xml:space="preserve"> </w:t>
        </w:r>
        <w:r w:rsidRPr="00B07633">
          <w:rPr>
            <w:rStyle w:val="Hyperlink"/>
            <w:noProof/>
            <w:sz w:val="28"/>
            <w:lang w:eastAsia="en-US" w:bidi="ar-DZ"/>
          </w:rPr>
          <w:t>L (alfa)</w:t>
        </w:r>
        <w:r w:rsidRPr="00B07633">
          <w:rPr>
            <w:noProof/>
            <w:webHidden/>
            <w:sz w:val="28"/>
          </w:rPr>
          <w:tab/>
        </w:r>
        <w:r w:rsidRPr="00B07633">
          <w:rPr>
            <w:rStyle w:val="Hyperlink"/>
            <w:noProof/>
            <w:sz w:val="28"/>
            <w:rtl/>
          </w:rPr>
          <w:fldChar w:fldCharType="begin"/>
        </w:r>
        <w:r w:rsidRPr="00B07633">
          <w:rPr>
            <w:noProof/>
            <w:webHidden/>
            <w:sz w:val="28"/>
          </w:rPr>
          <w:instrText xml:space="preserve"> PAGEREF _Toc201438160 \h </w:instrText>
        </w:r>
        <w:r w:rsidRPr="00B07633">
          <w:rPr>
            <w:rStyle w:val="Hyperlink"/>
            <w:noProof/>
            <w:sz w:val="28"/>
            <w:rtl/>
          </w:rPr>
        </w:r>
        <w:r w:rsidRPr="00B07633">
          <w:rPr>
            <w:rStyle w:val="Hyperlink"/>
            <w:noProof/>
            <w:sz w:val="28"/>
            <w:rtl/>
          </w:rPr>
          <w:fldChar w:fldCharType="separate"/>
        </w:r>
        <w:r w:rsidRPr="00B07633">
          <w:rPr>
            <w:noProof/>
            <w:webHidden/>
            <w:sz w:val="28"/>
          </w:rPr>
          <w:t>13</w:t>
        </w:r>
        <w:r w:rsidRPr="00B07633">
          <w:rPr>
            <w:rStyle w:val="Hyperlink"/>
            <w:noProof/>
            <w:sz w:val="28"/>
            <w:rtl/>
          </w:rPr>
          <w:fldChar w:fldCharType="end"/>
        </w:r>
      </w:hyperlink>
    </w:p>
    <w:p w14:paraId="4AE907E2" w14:textId="77777777" w:rsidR="002605C5" w:rsidRPr="00B07633" w:rsidRDefault="002605C5">
      <w:pPr>
        <w:pStyle w:val="TOC2"/>
        <w:rPr>
          <w:rFonts w:ascii="Times New Roman" w:eastAsiaTheme="minorEastAsia" w:hAnsi="Times New Roman"/>
          <w:b w:val="0"/>
          <w:bCs w:val="0"/>
          <w:noProof/>
          <w:sz w:val="28"/>
          <w:szCs w:val="28"/>
          <w:lang w:val="en-US" w:eastAsia="en-US"/>
        </w:rPr>
      </w:pPr>
      <w:hyperlink w:anchor="_Toc201438161" w:history="1">
        <w:r w:rsidRPr="00B07633">
          <w:rPr>
            <w:rStyle w:val="Hyperlink"/>
            <w:rFonts w:ascii="Times New Roman" w:hAnsi="Times New Roman"/>
            <w:noProof/>
            <w:sz w:val="28"/>
            <w:szCs w:val="28"/>
            <w:lang w:eastAsia="en-US" w:bidi="ar-DZ"/>
          </w:rPr>
          <w:t xml:space="preserve">3.1. Présentation générale de </w:t>
        </w:r>
        <w:r w:rsidRPr="00B07633">
          <w:rPr>
            <w:rStyle w:val="Hyperlink"/>
            <w:rFonts w:ascii="Times New Roman" w:hAnsi="Times New Roman"/>
            <w:i/>
            <w:iCs/>
            <w:noProof/>
            <w:sz w:val="28"/>
            <w:szCs w:val="28"/>
            <w:lang w:eastAsia="en-US" w:bidi="ar-DZ"/>
          </w:rPr>
          <w:t xml:space="preserve">stipa tenacissima </w:t>
        </w:r>
        <w:r w:rsidRPr="00B07633">
          <w:rPr>
            <w:rStyle w:val="Hyperlink"/>
            <w:rFonts w:ascii="Times New Roman" w:hAnsi="Times New Roman"/>
            <w:noProof/>
            <w:sz w:val="28"/>
            <w:szCs w:val="28"/>
            <w:lang w:eastAsia="en-US" w:bidi="ar-DZ"/>
          </w:rPr>
          <w:t>L</w:t>
        </w:r>
        <w:r w:rsidRPr="00B07633">
          <w:rPr>
            <w:rFonts w:ascii="Times New Roman" w:hAnsi="Times New Roman"/>
            <w:noProof/>
            <w:webHidden/>
            <w:sz w:val="28"/>
            <w:szCs w:val="28"/>
          </w:rPr>
          <w:tab/>
        </w:r>
        <w:r w:rsidRPr="00B07633">
          <w:rPr>
            <w:rStyle w:val="Hyperlink"/>
            <w:rFonts w:ascii="Times New Roman" w:hAnsi="Times New Roman"/>
            <w:noProof/>
            <w:sz w:val="28"/>
            <w:szCs w:val="28"/>
            <w:rtl/>
          </w:rPr>
          <w:fldChar w:fldCharType="begin"/>
        </w:r>
        <w:r w:rsidRPr="00B07633">
          <w:rPr>
            <w:rFonts w:ascii="Times New Roman" w:hAnsi="Times New Roman"/>
            <w:noProof/>
            <w:webHidden/>
            <w:sz w:val="28"/>
            <w:szCs w:val="28"/>
          </w:rPr>
          <w:instrText xml:space="preserve"> PAGEREF _Toc201438161 \h </w:instrText>
        </w:r>
        <w:r w:rsidRPr="00B07633">
          <w:rPr>
            <w:rStyle w:val="Hyperlink"/>
            <w:rFonts w:ascii="Times New Roman" w:hAnsi="Times New Roman"/>
            <w:noProof/>
            <w:sz w:val="28"/>
            <w:szCs w:val="28"/>
            <w:rtl/>
          </w:rPr>
        </w:r>
        <w:r w:rsidRPr="00B07633">
          <w:rPr>
            <w:rStyle w:val="Hyperlink"/>
            <w:rFonts w:ascii="Times New Roman" w:hAnsi="Times New Roman"/>
            <w:noProof/>
            <w:sz w:val="28"/>
            <w:szCs w:val="28"/>
            <w:rtl/>
          </w:rPr>
          <w:fldChar w:fldCharType="separate"/>
        </w:r>
        <w:r w:rsidRPr="00B07633">
          <w:rPr>
            <w:rFonts w:ascii="Times New Roman" w:hAnsi="Times New Roman"/>
            <w:noProof/>
            <w:webHidden/>
            <w:sz w:val="28"/>
            <w:szCs w:val="28"/>
          </w:rPr>
          <w:t>13</w:t>
        </w:r>
        <w:r w:rsidRPr="00B07633">
          <w:rPr>
            <w:rStyle w:val="Hyperlink"/>
            <w:rFonts w:ascii="Times New Roman" w:hAnsi="Times New Roman"/>
            <w:noProof/>
            <w:sz w:val="28"/>
            <w:szCs w:val="28"/>
            <w:rtl/>
          </w:rPr>
          <w:fldChar w:fldCharType="end"/>
        </w:r>
      </w:hyperlink>
    </w:p>
    <w:p w14:paraId="68E046AF" w14:textId="77777777" w:rsidR="002605C5" w:rsidRPr="00B07633" w:rsidRDefault="002605C5">
      <w:pPr>
        <w:pStyle w:val="TOC2"/>
        <w:rPr>
          <w:rFonts w:ascii="Times New Roman" w:eastAsiaTheme="minorEastAsia" w:hAnsi="Times New Roman"/>
          <w:b w:val="0"/>
          <w:bCs w:val="0"/>
          <w:noProof/>
          <w:sz w:val="28"/>
          <w:szCs w:val="28"/>
          <w:lang w:val="en-US" w:eastAsia="en-US"/>
        </w:rPr>
      </w:pPr>
      <w:hyperlink w:anchor="_Toc201438162" w:history="1">
        <w:r w:rsidRPr="00B07633">
          <w:rPr>
            <w:rStyle w:val="Hyperlink"/>
            <w:rFonts w:ascii="Times New Roman" w:hAnsi="Times New Roman"/>
            <w:noProof/>
            <w:sz w:val="28"/>
            <w:szCs w:val="28"/>
            <w:lang w:eastAsia="en-US" w:bidi="ar-DZ"/>
          </w:rPr>
          <w:t xml:space="preserve">3.2. Classification taxonomique de </w:t>
        </w:r>
        <w:r w:rsidRPr="00B07633">
          <w:rPr>
            <w:rStyle w:val="Hyperlink"/>
            <w:rFonts w:ascii="Times New Roman" w:hAnsi="Times New Roman"/>
            <w:i/>
            <w:iCs/>
            <w:noProof/>
            <w:sz w:val="28"/>
            <w:szCs w:val="28"/>
            <w:lang w:eastAsia="en-US" w:bidi="ar-DZ"/>
          </w:rPr>
          <w:t>Stipa tenacissima</w:t>
        </w:r>
        <w:r w:rsidRPr="00B07633">
          <w:rPr>
            <w:rStyle w:val="Hyperlink"/>
            <w:rFonts w:ascii="Times New Roman" w:hAnsi="Times New Roman"/>
            <w:noProof/>
            <w:sz w:val="28"/>
            <w:szCs w:val="28"/>
            <w:lang w:eastAsia="en-US" w:bidi="ar-DZ"/>
          </w:rPr>
          <w:t xml:space="preserve"> L :</w:t>
        </w:r>
        <w:r w:rsidRPr="00B07633">
          <w:rPr>
            <w:rFonts w:ascii="Times New Roman" w:hAnsi="Times New Roman"/>
            <w:noProof/>
            <w:webHidden/>
            <w:sz w:val="28"/>
            <w:szCs w:val="28"/>
          </w:rPr>
          <w:tab/>
        </w:r>
        <w:r w:rsidRPr="00B07633">
          <w:rPr>
            <w:rStyle w:val="Hyperlink"/>
            <w:rFonts w:ascii="Times New Roman" w:hAnsi="Times New Roman"/>
            <w:noProof/>
            <w:sz w:val="28"/>
            <w:szCs w:val="28"/>
            <w:rtl/>
          </w:rPr>
          <w:fldChar w:fldCharType="begin"/>
        </w:r>
        <w:r w:rsidRPr="00B07633">
          <w:rPr>
            <w:rFonts w:ascii="Times New Roman" w:hAnsi="Times New Roman"/>
            <w:noProof/>
            <w:webHidden/>
            <w:sz w:val="28"/>
            <w:szCs w:val="28"/>
          </w:rPr>
          <w:instrText xml:space="preserve"> PAGEREF _Toc201438162 \h </w:instrText>
        </w:r>
        <w:r w:rsidRPr="00B07633">
          <w:rPr>
            <w:rStyle w:val="Hyperlink"/>
            <w:rFonts w:ascii="Times New Roman" w:hAnsi="Times New Roman"/>
            <w:noProof/>
            <w:sz w:val="28"/>
            <w:szCs w:val="28"/>
            <w:rtl/>
          </w:rPr>
        </w:r>
        <w:r w:rsidRPr="00B07633">
          <w:rPr>
            <w:rStyle w:val="Hyperlink"/>
            <w:rFonts w:ascii="Times New Roman" w:hAnsi="Times New Roman"/>
            <w:noProof/>
            <w:sz w:val="28"/>
            <w:szCs w:val="28"/>
            <w:rtl/>
          </w:rPr>
          <w:fldChar w:fldCharType="separate"/>
        </w:r>
        <w:r w:rsidRPr="00B07633">
          <w:rPr>
            <w:rFonts w:ascii="Times New Roman" w:hAnsi="Times New Roman"/>
            <w:noProof/>
            <w:webHidden/>
            <w:sz w:val="28"/>
            <w:szCs w:val="28"/>
          </w:rPr>
          <w:t>14</w:t>
        </w:r>
        <w:r w:rsidRPr="00B07633">
          <w:rPr>
            <w:rStyle w:val="Hyperlink"/>
            <w:rFonts w:ascii="Times New Roman" w:hAnsi="Times New Roman"/>
            <w:noProof/>
            <w:sz w:val="28"/>
            <w:szCs w:val="28"/>
            <w:rtl/>
          </w:rPr>
          <w:fldChar w:fldCharType="end"/>
        </w:r>
      </w:hyperlink>
    </w:p>
    <w:p w14:paraId="7F04A2C1" w14:textId="77777777" w:rsidR="002605C5" w:rsidRPr="00B07633" w:rsidRDefault="002605C5">
      <w:pPr>
        <w:pStyle w:val="TOC2"/>
        <w:rPr>
          <w:rFonts w:ascii="Times New Roman" w:eastAsiaTheme="minorEastAsia" w:hAnsi="Times New Roman"/>
          <w:b w:val="0"/>
          <w:bCs w:val="0"/>
          <w:noProof/>
          <w:sz w:val="28"/>
          <w:szCs w:val="28"/>
          <w:lang w:val="en-US" w:eastAsia="en-US"/>
        </w:rPr>
      </w:pPr>
      <w:hyperlink w:anchor="_Toc201438163" w:history="1">
        <w:r w:rsidRPr="00B07633">
          <w:rPr>
            <w:rStyle w:val="Hyperlink"/>
            <w:rFonts w:ascii="Times New Roman" w:hAnsi="Times New Roman"/>
            <w:noProof/>
            <w:sz w:val="28"/>
            <w:szCs w:val="28"/>
            <w:lang w:eastAsia="en-US" w:bidi="ar-DZ"/>
          </w:rPr>
          <w:t>3.3. Composition chimique</w:t>
        </w:r>
        <w:r w:rsidRPr="00B07633">
          <w:rPr>
            <w:rFonts w:ascii="Times New Roman" w:hAnsi="Times New Roman"/>
            <w:noProof/>
            <w:webHidden/>
            <w:sz w:val="28"/>
            <w:szCs w:val="28"/>
          </w:rPr>
          <w:tab/>
        </w:r>
        <w:r w:rsidRPr="00B07633">
          <w:rPr>
            <w:rStyle w:val="Hyperlink"/>
            <w:rFonts w:ascii="Times New Roman" w:hAnsi="Times New Roman"/>
            <w:noProof/>
            <w:sz w:val="28"/>
            <w:szCs w:val="28"/>
            <w:rtl/>
          </w:rPr>
          <w:fldChar w:fldCharType="begin"/>
        </w:r>
        <w:r w:rsidRPr="00B07633">
          <w:rPr>
            <w:rFonts w:ascii="Times New Roman" w:hAnsi="Times New Roman"/>
            <w:noProof/>
            <w:webHidden/>
            <w:sz w:val="28"/>
            <w:szCs w:val="28"/>
          </w:rPr>
          <w:instrText xml:space="preserve"> PAGEREF _Toc201438163 \h </w:instrText>
        </w:r>
        <w:r w:rsidRPr="00B07633">
          <w:rPr>
            <w:rStyle w:val="Hyperlink"/>
            <w:rFonts w:ascii="Times New Roman" w:hAnsi="Times New Roman"/>
            <w:noProof/>
            <w:sz w:val="28"/>
            <w:szCs w:val="28"/>
            <w:rtl/>
          </w:rPr>
        </w:r>
        <w:r w:rsidRPr="00B07633">
          <w:rPr>
            <w:rStyle w:val="Hyperlink"/>
            <w:rFonts w:ascii="Times New Roman" w:hAnsi="Times New Roman"/>
            <w:noProof/>
            <w:sz w:val="28"/>
            <w:szCs w:val="28"/>
            <w:rtl/>
          </w:rPr>
          <w:fldChar w:fldCharType="separate"/>
        </w:r>
        <w:r w:rsidRPr="00B07633">
          <w:rPr>
            <w:rFonts w:ascii="Times New Roman" w:hAnsi="Times New Roman"/>
            <w:noProof/>
            <w:webHidden/>
            <w:sz w:val="28"/>
            <w:szCs w:val="28"/>
          </w:rPr>
          <w:t>14</w:t>
        </w:r>
        <w:r w:rsidRPr="00B07633">
          <w:rPr>
            <w:rStyle w:val="Hyperlink"/>
            <w:rFonts w:ascii="Times New Roman" w:hAnsi="Times New Roman"/>
            <w:noProof/>
            <w:sz w:val="28"/>
            <w:szCs w:val="28"/>
            <w:rtl/>
          </w:rPr>
          <w:fldChar w:fldCharType="end"/>
        </w:r>
      </w:hyperlink>
    </w:p>
    <w:p w14:paraId="6FE4B7A1" w14:textId="77777777" w:rsidR="002605C5" w:rsidRPr="00B07633" w:rsidRDefault="002605C5">
      <w:pPr>
        <w:pStyle w:val="TOC2"/>
        <w:rPr>
          <w:rFonts w:ascii="Times New Roman" w:eastAsiaTheme="minorEastAsia" w:hAnsi="Times New Roman"/>
          <w:b w:val="0"/>
          <w:bCs w:val="0"/>
          <w:noProof/>
          <w:sz w:val="28"/>
          <w:szCs w:val="28"/>
          <w:lang w:val="en-US" w:eastAsia="en-US"/>
        </w:rPr>
      </w:pPr>
      <w:hyperlink w:anchor="_Toc201438164" w:history="1">
        <w:r w:rsidRPr="00B07633">
          <w:rPr>
            <w:rStyle w:val="Hyperlink"/>
            <w:rFonts w:ascii="Times New Roman" w:hAnsi="Times New Roman"/>
            <w:noProof/>
            <w:sz w:val="28"/>
            <w:szCs w:val="28"/>
            <w:lang w:eastAsia="en-US" w:bidi="ar-DZ"/>
          </w:rPr>
          <w:t>3.4. Répartition géographique</w:t>
        </w:r>
        <w:r w:rsidRPr="00B07633">
          <w:rPr>
            <w:rFonts w:ascii="Times New Roman" w:hAnsi="Times New Roman"/>
            <w:noProof/>
            <w:webHidden/>
            <w:sz w:val="28"/>
            <w:szCs w:val="28"/>
          </w:rPr>
          <w:tab/>
        </w:r>
        <w:r w:rsidRPr="00B07633">
          <w:rPr>
            <w:rStyle w:val="Hyperlink"/>
            <w:rFonts w:ascii="Times New Roman" w:hAnsi="Times New Roman"/>
            <w:noProof/>
            <w:sz w:val="28"/>
            <w:szCs w:val="28"/>
            <w:rtl/>
          </w:rPr>
          <w:fldChar w:fldCharType="begin"/>
        </w:r>
        <w:r w:rsidRPr="00B07633">
          <w:rPr>
            <w:rFonts w:ascii="Times New Roman" w:hAnsi="Times New Roman"/>
            <w:noProof/>
            <w:webHidden/>
            <w:sz w:val="28"/>
            <w:szCs w:val="28"/>
          </w:rPr>
          <w:instrText xml:space="preserve"> PAGEREF _Toc201438164 \h </w:instrText>
        </w:r>
        <w:r w:rsidRPr="00B07633">
          <w:rPr>
            <w:rStyle w:val="Hyperlink"/>
            <w:rFonts w:ascii="Times New Roman" w:hAnsi="Times New Roman"/>
            <w:noProof/>
            <w:sz w:val="28"/>
            <w:szCs w:val="28"/>
            <w:rtl/>
          </w:rPr>
        </w:r>
        <w:r w:rsidRPr="00B07633">
          <w:rPr>
            <w:rStyle w:val="Hyperlink"/>
            <w:rFonts w:ascii="Times New Roman" w:hAnsi="Times New Roman"/>
            <w:noProof/>
            <w:sz w:val="28"/>
            <w:szCs w:val="28"/>
            <w:rtl/>
          </w:rPr>
          <w:fldChar w:fldCharType="separate"/>
        </w:r>
        <w:r w:rsidRPr="00B07633">
          <w:rPr>
            <w:rFonts w:ascii="Times New Roman" w:hAnsi="Times New Roman"/>
            <w:noProof/>
            <w:webHidden/>
            <w:sz w:val="28"/>
            <w:szCs w:val="28"/>
          </w:rPr>
          <w:t>15</w:t>
        </w:r>
        <w:r w:rsidRPr="00B07633">
          <w:rPr>
            <w:rStyle w:val="Hyperlink"/>
            <w:rFonts w:ascii="Times New Roman" w:hAnsi="Times New Roman"/>
            <w:noProof/>
            <w:sz w:val="28"/>
            <w:szCs w:val="28"/>
            <w:rtl/>
          </w:rPr>
          <w:fldChar w:fldCharType="end"/>
        </w:r>
      </w:hyperlink>
    </w:p>
    <w:p w14:paraId="34657C85" w14:textId="77777777" w:rsidR="002605C5" w:rsidRPr="00B07633" w:rsidRDefault="002605C5">
      <w:pPr>
        <w:pStyle w:val="TOC2"/>
        <w:rPr>
          <w:rFonts w:ascii="Times New Roman" w:eastAsiaTheme="minorEastAsia" w:hAnsi="Times New Roman"/>
          <w:b w:val="0"/>
          <w:bCs w:val="0"/>
          <w:noProof/>
          <w:sz w:val="28"/>
          <w:szCs w:val="28"/>
          <w:lang w:val="en-US" w:eastAsia="en-US"/>
        </w:rPr>
      </w:pPr>
      <w:hyperlink w:anchor="_Toc201438165" w:history="1">
        <w:r w:rsidRPr="00B07633">
          <w:rPr>
            <w:rStyle w:val="Hyperlink"/>
            <w:rFonts w:ascii="Times New Roman" w:hAnsi="Times New Roman"/>
            <w:noProof/>
            <w:sz w:val="28"/>
            <w:szCs w:val="28"/>
            <w:lang w:eastAsia="en-US" w:bidi="ar-DZ"/>
          </w:rPr>
          <w:t>3.5. Utilisation traditionnelle</w:t>
        </w:r>
        <w:r w:rsidRPr="00B07633">
          <w:rPr>
            <w:rFonts w:ascii="Times New Roman" w:hAnsi="Times New Roman"/>
            <w:noProof/>
            <w:webHidden/>
            <w:sz w:val="28"/>
            <w:szCs w:val="28"/>
          </w:rPr>
          <w:tab/>
        </w:r>
        <w:r w:rsidRPr="00B07633">
          <w:rPr>
            <w:rStyle w:val="Hyperlink"/>
            <w:rFonts w:ascii="Times New Roman" w:hAnsi="Times New Roman"/>
            <w:noProof/>
            <w:sz w:val="28"/>
            <w:szCs w:val="28"/>
            <w:rtl/>
          </w:rPr>
          <w:fldChar w:fldCharType="begin"/>
        </w:r>
        <w:r w:rsidRPr="00B07633">
          <w:rPr>
            <w:rFonts w:ascii="Times New Roman" w:hAnsi="Times New Roman"/>
            <w:noProof/>
            <w:webHidden/>
            <w:sz w:val="28"/>
            <w:szCs w:val="28"/>
          </w:rPr>
          <w:instrText xml:space="preserve"> PAGEREF _Toc201438165 \h </w:instrText>
        </w:r>
        <w:r w:rsidRPr="00B07633">
          <w:rPr>
            <w:rStyle w:val="Hyperlink"/>
            <w:rFonts w:ascii="Times New Roman" w:hAnsi="Times New Roman"/>
            <w:noProof/>
            <w:sz w:val="28"/>
            <w:szCs w:val="28"/>
            <w:rtl/>
          </w:rPr>
        </w:r>
        <w:r w:rsidRPr="00B07633">
          <w:rPr>
            <w:rStyle w:val="Hyperlink"/>
            <w:rFonts w:ascii="Times New Roman" w:hAnsi="Times New Roman"/>
            <w:noProof/>
            <w:sz w:val="28"/>
            <w:szCs w:val="28"/>
            <w:rtl/>
          </w:rPr>
          <w:fldChar w:fldCharType="separate"/>
        </w:r>
        <w:r w:rsidRPr="00B07633">
          <w:rPr>
            <w:rFonts w:ascii="Times New Roman" w:hAnsi="Times New Roman"/>
            <w:noProof/>
            <w:webHidden/>
            <w:sz w:val="28"/>
            <w:szCs w:val="28"/>
          </w:rPr>
          <w:t>15</w:t>
        </w:r>
        <w:r w:rsidRPr="00B07633">
          <w:rPr>
            <w:rStyle w:val="Hyperlink"/>
            <w:rFonts w:ascii="Times New Roman" w:hAnsi="Times New Roman"/>
            <w:noProof/>
            <w:sz w:val="28"/>
            <w:szCs w:val="28"/>
            <w:rtl/>
          </w:rPr>
          <w:fldChar w:fldCharType="end"/>
        </w:r>
      </w:hyperlink>
    </w:p>
    <w:p w14:paraId="3466DCD9" w14:textId="77777777" w:rsidR="002605C5" w:rsidRPr="00B07633" w:rsidRDefault="002605C5" w:rsidP="00F006ED">
      <w:pPr>
        <w:pStyle w:val="TOC1"/>
        <w:shd w:val="clear" w:color="auto" w:fill="9CC2E5" w:themeFill="accent1" w:themeFillTint="99"/>
        <w:rPr>
          <w:rFonts w:eastAsiaTheme="minorEastAsia"/>
          <w:noProof/>
          <w:sz w:val="28"/>
          <w:lang w:val="en-US" w:eastAsia="en-US"/>
        </w:rPr>
      </w:pPr>
      <w:hyperlink w:anchor="_Toc201438166" w:history="1">
        <w:r w:rsidRPr="00B07633">
          <w:rPr>
            <w:rStyle w:val="Hyperlink"/>
            <w:noProof/>
            <w:sz w:val="28"/>
            <w:lang w:eastAsia="en-US"/>
          </w:rPr>
          <w:t>II.  Matériel et Méthodes</w:t>
        </w:r>
      </w:hyperlink>
    </w:p>
    <w:p w14:paraId="69334533" w14:textId="77777777" w:rsidR="002605C5" w:rsidRPr="00B07633" w:rsidRDefault="002605C5">
      <w:pPr>
        <w:pStyle w:val="TOC1"/>
        <w:rPr>
          <w:rFonts w:eastAsiaTheme="minorEastAsia"/>
          <w:noProof/>
          <w:sz w:val="28"/>
          <w:lang w:val="en-US" w:eastAsia="en-US"/>
        </w:rPr>
      </w:pPr>
      <w:hyperlink w:anchor="_Toc201438167" w:history="1">
        <w:r w:rsidRPr="00B07633">
          <w:rPr>
            <w:rStyle w:val="Hyperlink"/>
            <w:noProof/>
            <w:sz w:val="28"/>
            <w:lang w:eastAsia="en-US"/>
          </w:rPr>
          <w:t>1. Matériel</w:t>
        </w:r>
        <w:r w:rsidRPr="00B07633">
          <w:rPr>
            <w:noProof/>
            <w:webHidden/>
            <w:sz w:val="28"/>
          </w:rPr>
          <w:tab/>
        </w:r>
        <w:r w:rsidRPr="00B07633">
          <w:rPr>
            <w:rStyle w:val="Hyperlink"/>
            <w:noProof/>
            <w:sz w:val="28"/>
            <w:rtl/>
          </w:rPr>
          <w:fldChar w:fldCharType="begin"/>
        </w:r>
        <w:r w:rsidRPr="00B07633">
          <w:rPr>
            <w:noProof/>
            <w:webHidden/>
            <w:sz w:val="28"/>
          </w:rPr>
          <w:instrText xml:space="preserve"> PAGEREF _Toc201438167 \h </w:instrText>
        </w:r>
        <w:r w:rsidRPr="00B07633">
          <w:rPr>
            <w:rStyle w:val="Hyperlink"/>
            <w:noProof/>
            <w:sz w:val="28"/>
            <w:rtl/>
          </w:rPr>
        </w:r>
        <w:r w:rsidRPr="00B07633">
          <w:rPr>
            <w:rStyle w:val="Hyperlink"/>
            <w:noProof/>
            <w:sz w:val="28"/>
            <w:rtl/>
          </w:rPr>
          <w:fldChar w:fldCharType="separate"/>
        </w:r>
        <w:r w:rsidRPr="00B07633">
          <w:rPr>
            <w:noProof/>
            <w:webHidden/>
            <w:sz w:val="28"/>
          </w:rPr>
          <w:t>17</w:t>
        </w:r>
        <w:r w:rsidRPr="00B07633">
          <w:rPr>
            <w:rStyle w:val="Hyperlink"/>
            <w:noProof/>
            <w:sz w:val="28"/>
            <w:rtl/>
          </w:rPr>
          <w:fldChar w:fldCharType="end"/>
        </w:r>
      </w:hyperlink>
    </w:p>
    <w:p w14:paraId="6EF2A398" w14:textId="77777777" w:rsidR="002605C5" w:rsidRPr="00B07633" w:rsidRDefault="002605C5">
      <w:pPr>
        <w:pStyle w:val="TOC2"/>
        <w:rPr>
          <w:rFonts w:ascii="Times New Roman" w:eastAsiaTheme="minorEastAsia" w:hAnsi="Times New Roman"/>
          <w:b w:val="0"/>
          <w:bCs w:val="0"/>
          <w:noProof/>
          <w:sz w:val="28"/>
          <w:szCs w:val="28"/>
          <w:lang w:val="en-US" w:eastAsia="en-US"/>
        </w:rPr>
      </w:pPr>
      <w:hyperlink w:anchor="_Toc201438168" w:history="1">
        <w:r w:rsidRPr="00B07633">
          <w:rPr>
            <w:rStyle w:val="Hyperlink"/>
            <w:rFonts w:ascii="Times New Roman" w:hAnsi="Times New Roman"/>
            <w:noProof/>
            <w:sz w:val="28"/>
            <w:szCs w:val="28"/>
            <w:lang w:eastAsia="en-US" w:bidi="ar-DZ"/>
          </w:rPr>
          <w:t>1.1. Matériel vigital</w:t>
        </w:r>
        <w:r w:rsidRPr="00B07633">
          <w:rPr>
            <w:rFonts w:ascii="Times New Roman" w:hAnsi="Times New Roman"/>
            <w:noProof/>
            <w:webHidden/>
            <w:sz w:val="28"/>
            <w:szCs w:val="28"/>
          </w:rPr>
          <w:tab/>
        </w:r>
        <w:r w:rsidRPr="00B07633">
          <w:rPr>
            <w:rStyle w:val="Hyperlink"/>
            <w:rFonts w:ascii="Times New Roman" w:hAnsi="Times New Roman"/>
            <w:noProof/>
            <w:sz w:val="28"/>
            <w:szCs w:val="28"/>
            <w:rtl/>
          </w:rPr>
          <w:fldChar w:fldCharType="begin"/>
        </w:r>
        <w:r w:rsidRPr="00B07633">
          <w:rPr>
            <w:rFonts w:ascii="Times New Roman" w:hAnsi="Times New Roman"/>
            <w:noProof/>
            <w:webHidden/>
            <w:sz w:val="28"/>
            <w:szCs w:val="28"/>
          </w:rPr>
          <w:instrText xml:space="preserve"> PAGEREF _Toc201438168 \h </w:instrText>
        </w:r>
        <w:r w:rsidRPr="00B07633">
          <w:rPr>
            <w:rStyle w:val="Hyperlink"/>
            <w:rFonts w:ascii="Times New Roman" w:hAnsi="Times New Roman"/>
            <w:noProof/>
            <w:sz w:val="28"/>
            <w:szCs w:val="28"/>
            <w:rtl/>
          </w:rPr>
        </w:r>
        <w:r w:rsidRPr="00B07633">
          <w:rPr>
            <w:rStyle w:val="Hyperlink"/>
            <w:rFonts w:ascii="Times New Roman" w:hAnsi="Times New Roman"/>
            <w:noProof/>
            <w:sz w:val="28"/>
            <w:szCs w:val="28"/>
            <w:rtl/>
          </w:rPr>
          <w:fldChar w:fldCharType="separate"/>
        </w:r>
        <w:r w:rsidRPr="00B07633">
          <w:rPr>
            <w:rFonts w:ascii="Times New Roman" w:hAnsi="Times New Roman"/>
            <w:noProof/>
            <w:webHidden/>
            <w:sz w:val="28"/>
            <w:szCs w:val="28"/>
          </w:rPr>
          <w:t>17</w:t>
        </w:r>
        <w:r w:rsidRPr="00B07633">
          <w:rPr>
            <w:rStyle w:val="Hyperlink"/>
            <w:rFonts w:ascii="Times New Roman" w:hAnsi="Times New Roman"/>
            <w:noProof/>
            <w:sz w:val="28"/>
            <w:szCs w:val="28"/>
            <w:rtl/>
          </w:rPr>
          <w:fldChar w:fldCharType="end"/>
        </w:r>
      </w:hyperlink>
    </w:p>
    <w:p w14:paraId="6D7AF7E6" w14:textId="77777777" w:rsidR="002605C5" w:rsidRPr="00B07633" w:rsidRDefault="002605C5">
      <w:pPr>
        <w:pStyle w:val="TOC2"/>
        <w:rPr>
          <w:rFonts w:ascii="Times New Roman" w:eastAsiaTheme="minorEastAsia" w:hAnsi="Times New Roman"/>
          <w:b w:val="0"/>
          <w:bCs w:val="0"/>
          <w:noProof/>
          <w:sz w:val="28"/>
          <w:szCs w:val="28"/>
          <w:lang w:val="en-US" w:eastAsia="en-US"/>
        </w:rPr>
      </w:pPr>
      <w:hyperlink w:anchor="_Toc201438169" w:history="1">
        <w:r w:rsidRPr="00B07633">
          <w:rPr>
            <w:rStyle w:val="Hyperlink"/>
            <w:rFonts w:ascii="Times New Roman" w:hAnsi="Times New Roman"/>
            <w:noProof/>
            <w:sz w:val="28"/>
            <w:szCs w:val="28"/>
            <w:lang w:eastAsia="en-US"/>
          </w:rPr>
          <w:t>1.2. Produits chimiques et appareils</w:t>
        </w:r>
        <w:r w:rsidRPr="00B07633">
          <w:rPr>
            <w:rFonts w:ascii="Times New Roman" w:hAnsi="Times New Roman"/>
            <w:noProof/>
            <w:webHidden/>
            <w:sz w:val="28"/>
            <w:szCs w:val="28"/>
          </w:rPr>
          <w:tab/>
        </w:r>
        <w:r w:rsidRPr="00B07633">
          <w:rPr>
            <w:rStyle w:val="Hyperlink"/>
            <w:rFonts w:ascii="Times New Roman" w:hAnsi="Times New Roman"/>
            <w:noProof/>
            <w:sz w:val="28"/>
            <w:szCs w:val="28"/>
            <w:rtl/>
          </w:rPr>
          <w:fldChar w:fldCharType="begin"/>
        </w:r>
        <w:r w:rsidRPr="00B07633">
          <w:rPr>
            <w:rFonts w:ascii="Times New Roman" w:hAnsi="Times New Roman"/>
            <w:noProof/>
            <w:webHidden/>
            <w:sz w:val="28"/>
            <w:szCs w:val="28"/>
          </w:rPr>
          <w:instrText xml:space="preserve"> PAGEREF _Toc201438169 \h </w:instrText>
        </w:r>
        <w:r w:rsidRPr="00B07633">
          <w:rPr>
            <w:rStyle w:val="Hyperlink"/>
            <w:rFonts w:ascii="Times New Roman" w:hAnsi="Times New Roman"/>
            <w:noProof/>
            <w:sz w:val="28"/>
            <w:szCs w:val="28"/>
            <w:rtl/>
          </w:rPr>
        </w:r>
        <w:r w:rsidRPr="00B07633">
          <w:rPr>
            <w:rStyle w:val="Hyperlink"/>
            <w:rFonts w:ascii="Times New Roman" w:hAnsi="Times New Roman"/>
            <w:noProof/>
            <w:sz w:val="28"/>
            <w:szCs w:val="28"/>
            <w:rtl/>
          </w:rPr>
          <w:fldChar w:fldCharType="separate"/>
        </w:r>
        <w:r w:rsidRPr="00B07633">
          <w:rPr>
            <w:rFonts w:ascii="Times New Roman" w:hAnsi="Times New Roman"/>
            <w:noProof/>
            <w:webHidden/>
            <w:sz w:val="28"/>
            <w:szCs w:val="28"/>
          </w:rPr>
          <w:t>17</w:t>
        </w:r>
        <w:r w:rsidRPr="00B07633">
          <w:rPr>
            <w:rStyle w:val="Hyperlink"/>
            <w:rFonts w:ascii="Times New Roman" w:hAnsi="Times New Roman"/>
            <w:noProof/>
            <w:sz w:val="28"/>
            <w:szCs w:val="28"/>
            <w:rtl/>
          </w:rPr>
          <w:fldChar w:fldCharType="end"/>
        </w:r>
      </w:hyperlink>
    </w:p>
    <w:p w14:paraId="21853229" w14:textId="77777777" w:rsidR="002605C5" w:rsidRPr="00B07633" w:rsidRDefault="002605C5">
      <w:pPr>
        <w:pStyle w:val="TOC1"/>
        <w:rPr>
          <w:rFonts w:eastAsiaTheme="minorEastAsia"/>
          <w:noProof/>
          <w:sz w:val="28"/>
          <w:lang w:val="en-US" w:eastAsia="en-US"/>
        </w:rPr>
      </w:pPr>
      <w:hyperlink w:anchor="_Toc201438170" w:history="1">
        <w:r w:rsidRPr="00B07633">
          <w:rPr>
            <w:rStyle w:val="Hyperlink"/>
            <w:noProof/>
            <w:sz w:val="28"/>
            <w:lang w:eastAsia="en-US"/>
          </w:rPr>
          <w:t>2. Méthodes</w:t>
        </w:r>
        <w:r w:rsidRPr="00B07633">
          <w:rPr>
            <w:noProof/>
            <w:webHidden/>
            <w:sz w:val="28"/>
          </w:rPr>
          <w:tab/>
        </w:r>
        <w:r w:rsidRPr="00B07633">
          <w:rPr>
            <w:rStyle w:val="Hyperlink"/>
            <w:noProof/>
            <w:sz w:val="28"/>
            <w:rtl/>
          </w:rPr>
          <w:fldChar w:fldCharType="begin"/>
        </w:r>
        <w:r w:rsidRPr="00B07633">
          <w:rPr>
            <w:noProof/>
            <w:webHidden/>
            <w:sz w:val="28"/>
          </w:rPr>
          <w:instrText xml:space="preserve"> PAGEREF _Toc201438170 \h </w:instrText>
        </w:r>
        <w:r w:rsidRPr="00B07633">
          <w:rPr>
            <w:rStyle w:val="Hyperlink"/>
            <w:noProof/>
            <w:sz w:val="28"/>
            <w:rtl/>
          </w:rPr>
        </w:r>
        <w:r w:rsidRPr="00B07633">
          <w:rPr>
            <w:rStyle w:val="Hyperlink"/>
            <w:noProof/>
            <w:sz w:val="28"/>
            <w:rtl/>
          </w:rPr>
          <w:fldChar w:fldCharType="separate"/>
        </w:r>
        <w:r w:rsidRPr="00B07633">
          <w:rPr>
            <w:noProof/>
            <w:webHidden/>
            <w:sz w:val="28"/>
          </w:rPr>
          <w:t>17</w:t>
        </w:r>
        <w:r w:rsidRPr="00B07633">
          <w:rPr>
            <w:rStyle w:val="Hyperlink"/>
            <w:noProof/>
            <w:sz w:val="28"/>
            <w:rtl/>
          </w:rPr>
          <w:fldChar w:fldCharType="end"/>
        </w:r>
      </w:hyperlink>
    </w:p>
    <w:p w14:paraId="0DE20F43" w14:textId="77777777" w:rsidR="002605C5" w:rsidRPr="00B07633" w:rsidRDefault="002605C5">
      <w:pPr>
        <w:pStyle w:val="TOC2"/>
        <w:rPr>
          <w:rFonts w:ascii="Times New Roman" w:eastAsiaTheme="minorEastAsia" w:hAnsi="Times New Roman"/>
          <w:b w:val="0"/>
          <w:bCs w:val="0"/>
          <w:noProof/>
          <w:sz w:val="28"/>
          <w:szCs w:val="28"/>
          <w:lang w:val="en-US" w:eastAsia="en-US"/>
        </w:rPr>
      </w:pPr>
      <w:hyperlink w:anchor="_Toc201438171" w:history="1">
        <w:r w:rsidRPr="00B07633">
          <w:rPr>
            <w:rStyle w:val="Hyperlink"/>
            <w:rFonts w:ascii="Times New Roman" w:hAnsi="Times New Roman"/>
            <w:noProof/>
            <w:sz w:val="28"/>
            <w:szCs w:val="28"/>
            <w:lang w:eastAsia="en-US"/>
          </w:rPr>
          <w:t>2.1. Dosage des polyphénols totaux</w:t>
        </w:r>
        <w:r w:rsidRPr="00B07633">
          <w:rPr>
            <w:rFonts w:ascii="Times New Roman" w:hAnsi="Times New Roman"/>
            <w:noProof/>
            <w:webHidden/>
            <w:sz w:val="28"/>
            <w:szCs w:val="28"/>
          </w:rPr>
          <w:tab/>
        </w:r>
        <w:r w:rsidRPr="00B07633">
          <w:rPr>
            <w:rStyle w:val="Hyperlink"/>
            <w:rFonts w:ascii="Times New Roman" w:hAnsi="Times New Roman"/>
            <w:noProof/>
            <w:sz w:val="28"/>
            <w:szCs w:val="28"/>
            <w:rtl/>
          </w:rPr>
          <w:fldChar w:fldCharType="begin"/>
        </w:r>
        <w:r w:rsidRPr="00B07633">
          <w:rPr>
            <w:rFonts w:ascii="Times New Roman" w:hAnsi="Times New Roman"/>
            <w:noProof/>
            <w:webHidden/>
            <w:sz w:val="28"/>
            <w:szCs w:val="28"/>
          </w:rPr>
          <w:instrText xml:space="preserve"> PAGEREF _Toc201438171 \h </w:instrText>
        </w:r>
        <w:r w:rsidRPr="00B07633">
          <w:rPr>
            <w:rStyle w:val="Hyperlink"/>
            <w:rFonts w:ascii="Times New Roman" w:hAnsi="Times New Roman"/>
            <w:noProof/>
            <w:sz w:val="28"/>
            <w:szCs w:val="28"/>
            <w:rtl/>
          </w:rPr>
        </w:r>
        <w:r w:rsidRPr="00B07633">
          <w:rPr>
            <w:rStyle w:val="Hyperlink"/>
            <w:rFonts w:ascii="Times New Roman" w:hAnsi="Times New Roman"/>
            <w:noProof/>
            <w:sz w:val="28"/>
            <w:szCs w:val="28"/>
            <w:rtl/>
          </w:rPr>
          <w:fldChar w:fldCharType="separate"/>
        </w:r>
        <w:r w:rsidRPr="00B07633">
          <w:rPr>
            <w:rFonts w:ascii="Times New Roman" w:hAnsi="Times New Roman"/>
            <w:noProof/>
            <w:webHidden/>
            <w:sz w:val="28"/>
            <w:szCs w:val="28"/>
          </w:rPr>
          <w:t>17</w:t>
        </w:r>
        <w:r w:rsidRPr="00B07633">
          <w:rPr>
            <w:rStyle w:val="Hyperlink"/>
            <w:rFonts w:ascii="Times New Roman" w:hAnsi="Times New Roman"/>
            <w:noProof/>
            <w:sz w:val="28"/>
            <w:szCs w:val="28"/>
            <w:rtl/>
          </w:rPr>
          <w:fldChar w:fldCharType="end"/>
        </w:r>
      </w:hyperlink>
    </w:p>
    <w:p w14:paraId="347031F1" w14:textId="77777777" w:rsidR="002605C5" w:rsidRPr="00B07633" w:rsidRDefault="002605C5">
      <w:pPr>
        <w:pStyle w:val="TOC2"/>
        <w:rPr>
          <w:rFonts w:ascii="Times New Roman" w:eastAsiaTheme="minorEastAsia" w:hAnsi="Times New Roman"/>
          <w:b w:val="0"/>
          <w:bCs w:val="0"/>
          <w:noProof/>
          <w:sz w:val="28"/>
          <w:szCs w:val="28"/>
          <w:lang w:val="en-US" w:eastAsia="en-US"/>
        </w:rPr>
      </w:pPr>
      <w:hyperlink w:anchor="_Toc201438172" w:history="1">
        <w:r w:rsidRPr="00B07633">
          <w:rPr>
            <w:rStyle w:val="Hyperlink"/>
            <w:rFonts w:ascii="Times New Roman" w:hAnsi="Times New Roman"/>
            <w:noProof/>
            <w:sz w:val="28"/>
            <w:szCs w:val="28"/>
            <w:lang w:eastAsia="en-US"/>
          </w:rPr>
          <w:t>2.2. Dosage des flavonoïdes</w:t>
        </w:r>
        <w:r w:rsidRPr="00B07633">
          <w:rPr>
            <w:rFonts w:ascii="Times New Roman" w:hAnsi="Times New Roman"/>
            <w:noProof/>
            <w:webHidden/>
            <w:sz w:val="28"/>
            <w:szCs w:val="28"/>
          </w:rPr>
          <w:tab/>
        </w:r>
        <w:r w:rsidRPr="00B07633">
          <w:rPr>
            <w:rStyle w:val="Hyperlink"/>
            <w:rFonts w:ascii="Times New Roman" w:hAnsi="Times New Roman"/>
            <w:noProof/>
            <w:sz w:val="28"/>
            <w:szCs w:val="28"/>
            <w:rtl/>
          </w:rPr>
          <w:fldChar w:fldCharType="begin"/>
        </w:r>
        <w:r w:rsidRPr="00B07633">
          <w:rPr>
            <w:rFonts w:ascii="Times New Roman" w:hAnsi="Times New Roman"/>
            <w:noProof/>
            <w:webHidden/>
            <w:sz w:val="28"/>
            <w:szCs w:val="28"/>
          </w:rPr>
          <w:instrText xml:space="preserve"> PAGEREF _Toc201438172 \h </w:instrText>
        </w:r>
        <w:r w:rsidRPr="00B07633">
          <w:rPr>
            <w:rStyle w:val="Hyperlink"/>
            <w:rFonts w:ascii="Times New Roman" w:hAnsi="Times New Roman"/>
            <w:noProof/>
            <w:sz w:val="28"/>
            <w:szCs w:val="28"/>
            <w:rtl/>
          </w:rPr>
        </w:r>
        <w:r w:rsidRPr="00B07633">
          <w:rPr>
            <w:rStyle w:val="Hyperlink"/>
            <w:rFonts w:ascii="Times New Roman" w:hAnsi="Times New Roman"/>
            <w:noProof/>
            <w:sz w:val="28"/>
            <w:szCs w:val="28"/>
            <w:rtl/>
          </w:rPr>
          <w:fldChar w:fldCharType="separate"/>
        </w:r>
        <w:r w:rsidRPr="00B07633">
          <w:rPr>
            <w:rFonts w:ascii="Times New Roman" w:hAnsi="Times New Roman"/>
            <w:noProof/>
            <w:webHidden/>
            <w:sz w:val="28"/>
            <w:szCs w:val="28"/>
          </w:rPr>
          <w:t>18</w:t>
        </w:r>
        <w:r w:rsidRPr="00B07633">
          <w:rPr>
            <w:rStyle w:val="Hyperlink"/>
            <w:rFonts w:ascii="Times New Roman" w:hAnsi="Times New Roman"/>
            <w:noProof/>
            <w:sz w:val="28"/>
            <w:szCs w:val="28"/>
            <w:rtl/>
          </w:rPr>
          <w:fldChar w:fldCharType="end"/>
        </w:r>
      </w:hyperlink>
    </w:p>
    <w:p w14:paraId="4F38B1A8" w14:textId="77777777" w:rsidR="002605C5" w:rsidRPr="00B07633" w:rsidRDefault="002605C5">
      <w:pPr>
        <w:pStyle w:val="TOC1"/>
        <w:rPr>
          <w:rFonts w:eastAsiaTheme="minorEastAsia"/>
          <w:noProof/>
          <w:sz w:val="28"/>
          <w:lang w:val="en-US" w:eastAsia="en-US"/>
        </w:rPr>
      </w:pPr>
      <w:hyperlink w:anchor="_Toc201438173" w:history="1">
        <w:r w:rsidRPr="00B07633">
          <w:rPr>
            <w:rStyle w:val="Hyperlink"/>
            <w:noProof/>
            <w:sz w:val="28"/>
            <w:lang w:eastAsia="en-US"/>
          </w:rPr>
          <w:t xml:space="preserve">3. Activité antioxydante </w:t>
        </w:r>
        <w:r w:rsidRPr="00B07633">
          <w:rPr>
            <w:rStyle w:val="Hyperlink"/>
            <w:i/>
            <w:iCs/>
            <w:noProof/>
            <w:sz w:val="28"/>
            <w:lang w:eastAsia="en-US"/>
          </w:rPr>
          <w:t>in vitro</w:t>
        </w:r>
        <w:r w:rsidRPr="00B07633">
          <w:rPr>
            <w:noProof/>
            <w:webHidden/>
            <w:sz w:val="28"/>
          </w:rPr>
          <w:tab/>
        </w:r>
        <w:r w:rsidRPr="00B07633">
          <w:rPr>
            <w:rStyle w:val="Hyperlink"/>
            <w:noProof/>
            <w:sz w:val="28"/>
            <w:rtl/>
          </w:rPr>
          <w:fldChar w:fldCharType="begin"/>
        </w:r>
        <w:r w:rsidRPr="00B07633">
          <w:rPr>
            <w:noProof/>
            <w:webHidden/>
            <w:sz w:val="28"/>
          </w:rPr>
          <w:instrText xml:space="preserve"> PAGEREF _Toc201438173 \h </w:instrText>
        </w:r>
        <w:r w:rsidRPr="00B07633">
          <w:rPr>
            <w:rStyle w:val="Hyperlink"/>
            <w:noProof/>
            <w:sz w:val="28"/>
            <w:rtl/>
          </w:rPr>
        </w:r>
        <w:r w:rsidRPr="00B07633">
          <w:rPr>
            <w:rStyle w:val="Hyperlink"/>
            <w:noProof/>
            <w:sz w:val="28"/>
            <w:rtl/>
          </w:rPr>
          <w:fldChar w:fldCharType="separate"/>
        </w:r>
        <w:r w:rsidRPr="00B07633">
          <w:rPr>
            <w:noProof/>
            <w:webHidden/>
            <w:sz w:val="28"/>
          </w:rPr>
          <w:t>18</w:t>
        </w:r>
        <w:r w:rsidRPr="00B07633">
          <w:rPr>
            <w:rStyle w:val="Hyperlink"/>
            <w:noProof/>
            <w:sz w:val="28"/>
            <w:rtl/>
          </w:rPr>
          <w:fldChar w:fldCharType="end"/>
        </w:r>
      </w:hyperlink>
    </w:p>
    <w:p w14:paraId="4D046255" w14:textId="77777777" w:rsidR="002605C5" w:rsidRPr="00B07633" w:rsidRDefault="002605C5">
      <w:pPr>
        <w:pStyle w:val="TOC2"/>
        <w:rPr>
          <w:rFonts w:ascii="Times New Roman" w:eastAsiaTheme="minorEastAsia" w:hAnsi="Times New Roman"/>
          <w:b w:val="0"/>
          <w:bCs w:val="0"/>
          <w:noProof/>
          <w:sz w:val="28"/>
          <w:szCs w:val="28"/>
          <w:lang w:val="en-US" w:eastAsia="en-US"/>
        </w:rPr>
      </w:pPr>
      <w:hyperlink w:anchor="_Toc201438174" w:history="1">
        <w:r w:rsidRPr="00B07633">
          <w:rPr>
            <w:rStyle w:val="Hyperlink"/>
            <w:rFonts w:ascii="Times New Roman" w:hAnsi="Times New Roman"/>
            <w:noProof/>
            <w:sz w:val="28"/>
            <w:szCs w:val="28"/>
            <w:lang w:eastAsia="en-US"/>
          </w:rPr>
          <w:t>3.1. Test de DPPH</w:t>
        </w:r>
        <w:r w:rsidRPr="00B07633">
          <w:rPr>
            <w:rFonts w:ascii="Times New Roman" w:hAnsi="Times New Roman"/>
            <w:noProof/>
            <w:webHidden/>
            <w:sz w:val="28"/>
            <w:szCs w:val="28"/>
          </w:rPr>
          <w:tab/>
        </w:r>
        <w:r w:rsidRPr="00B07633">
          <w:rPr>
            <w:rStyle w:val="Hyperlink"/>
            <w:rFonts w:ascii="Times New Roman" w:hAnsi="Times New Roman"/>
            <w:noProof/>
            <w:sz w:val="28"/>
            <w:szCs w:val="28"/>
            <w:rtl/>
          </w:rPr>
          <w:fldChar w:fldCharType="begin"/>
        </w:r>
        <w:r w:rsidRPr="00B07633">
          <w:rPr>
            <w:rFonts w:ascii="Times New Roman" w:hAnsi="Times New Roman"/>
            <w:noProof/>
            <w:webHidden/>
            <w:sz w:val="28"/>
            <w:szCs w:val="28"/>
          </w:rPr>
          <w:instrText xml:space="preserve"> PAGEREF _Toc201438174 \h </w:instrText>
        </w:r>
        <w:r w:rsidRPr="00B07633">
          <w:rPr>
            <w:rStyle w:val="Hyperlink"/>
            <w:rFonts w:ascii="Times New Roman" w:hAnsi="Times New Roman"/>
            <w:noProof/>
            <w:sz w:val="28"/>
            <w:szCs w:val="28"/>
            <w:rtl/>
          </w:rPr>
        </w:r>
        <w:r w:rsidRPr="00B07633">
          <w:rPr>
            <w:rStyle w:val="Hyperlink"/>
            <w:rFonts w:ascii="Times New Roman" w:hAnsi="Times New Roman"/>
            <w:noProof/>
            <w:sz w:val="28"/>
            <w:szCs w:val="28"/>
            <w:rtl/>
          </w:rPr>
          <w:fldChar w:fldCharType="separate"/>
        </w:r>
        <w:r w:rsidRPr="00B07633">
          <w:rPr>
            <w:rFonts w:ascii="Times New Roman" w:hAnsi="Times New Roman"/>
            <w:noProof/>
            <w:webHidden/>
            <w:sz w:val="28"/>
            <w:szCs w:val="28"/>
          </w:rPr>
          <w:t>18</w:t>
        </w:r>
        <w:r w:rsidRPr="00B07633">
          <w:rPr>
            <w:rStyle w:val="Hyperlink"/>
            <w:rFonts w:ascii="Times New Roman" w:hAnsi="Times New Roman"/>
            <w:noProof/>
            <w:sz w:val="28"/>
            <w:szCs w:val="28"/>
            <w:rtl/>
          </w:rPr>
          <w:fldChar w:fldCharType="end"/>
        </w:r>
      </w:hyperlink>
    </w:p>
    <w:p w14:paraId="3C3D2AB9" w14:textId="77777777" w:rsidR="002605C5" w:rsidRPr="00B07633" w:rsidRDefault="002605C5">
      <w:pPr>
        <w:pStyle w:val="TOC2"/>
        <w:rPr>
          <w:rFonts w:ascii="Times New Roman" w:eastAsiaTheme="minorEastAsia" w:hAnsi="Times New Roman"/>
          <w:b w:val="0"/>
          <w:bCs w:val="0"/>
          <w:noProof/>
          <w:sz w:val="28"/>
          <w:szCs w:val="28"/>
          <w:lang w:val="en-US" w:eastAsia="en-US"/>
        </w:rPr>
      </w:pPr>
      <w:hyperlink w:anchor="_Toc201438175" w:history="1">
        <w:r w:rsidRPr="00B07633">
          <w:rPr>
            <w:rStyle w:val="Hyperlink"/>
            <w:rFonts w:ascii="Times New Roman" w:hAnsi="Times New Roman"/>
            <w:noProof/>
            <w:sz w:val="28"/>
            <w:szCs w:val="28"/>
            <w:lang w:eastAsia="en-US"/>
          </w:rPr>
          <w:t xml:space="preserve">3.2. </w:t>
        </w:r>
        <w:r w:rsidRPr="00B07633">
          <w:rPr>
            <w:rStyle w:val="Hyperlink"/>
            <w:rFonts w:ascii="Times New Roman" w:hAnsi="Times New Roman"/>
            <w:noProof/>
            <w:sz w:val="28"/>
            <w:szCs w:val="28"/>
          </w:rPr>
          <w:t>Test du pouvoir réducteur</w:t>
        </w:r>
        <w:r w:rsidRPr="00B07633">
          <w:rPr>
            <w:rFonts w:ascii="Times New Roman" w:hAnsi="Times New Roman"/>
            <w:noProof/>
            <w:webHidden/>
            <w:sz w:val="28"/>
            <w:szCs w:val="28"/>
          </w:rPr>
          <w:tab/>
        </w:r>
        <w:r w:rsidRPr="00B07633">
          <w:rPr>
            <w:rStyle w:val="Hyperlink"/>
            <w:rFonts w:ascii="Times New Roman" w:hAnsi="Times New Roman"/>
            <w:noProof/>
            <w:sz w:val="28"/>
            <w:szCs w:val="28"/>
            <w:rtl/>
          </w:rPr>
          <w:fldChar w:fldCharType="begin"/>
        </w:r>
        <w:r w:rsidRPr="00B07633">
          <w:rPr>
            <w:rFonts w:ascii="Times New Roman" w:hAnsi="Times New Roman"/>
            <w:noProof/>
            <w:webHidden/>
            <w:sz w:val="28"/>
            <w:szCs w:val="28"/>
          </w:rPr>
          <w:instrText xml:space="preserve"> PAGEREF _Toc201438175 \h </w:instrText>
        </w:r>
        <w:r w:rsidRPr="00B07633">
          <w:rPr>
            <w:rStyle w:val="Hyperlink"/>
            <w:rFonts w:ascii="Times New Roman" w:hAnsi="Times New Roman"/>
            <w:noProof/>
            <w:sz w:val="28"/>
            <w:szCs w:val="28"/>
            <w:rtl/>
          </w:rPr>
        </w:r>
        <w:r w:rsidRPr="00B07633">
          <w:rPr>
            <w:rStyle w:val="Hyperlink"/>
            <w:rFonts w:ascii="Times New Roman" w:hAnsi="Times New Roman"/>
            <w:noProof/>
            <w:sz w:val="28"/>
            <w:szCs w:val="28"/>
            <w:rtl/>
          </w:rPr>
          <w:fldChar w:fldCharType="separate"/>
        </w:r>
        <w:r w:rsidRPr="00B07633">
          <w:rPr>
            <w:rFonts w:ascii="Times New Roman" w:hAnsi="Times New Roman"/>
            <w:noProof/>
            <w:webHidden/>
            <w:sz w:val="28"/>
            <w:szCs w:val="28"/>
          </w:rPr>
          <w:t>19</w:t>
        </w:r>
        <w:r w:rsidRPr="00B07633">
          <w:rPr>
            <w:rStyle w:val="Hyperlink"/>
            <w:rFonts w:ascii="Times New Roman" w:hAnsi="Times New Roman"/>
            <w:noProof/>
            <w:sz w:val="28"/>
            <w:szCs w:val="28"/>
            <w:rtl/>
          </w:rPr>
          <w:fldChar w:fldCharType="end"/>
        </w:r>
      </w:hyperlink>
    </w:p>
    <w:p w14:paraId="119CDEDD" w14:textId="77777777" w:rsidR="002605C5" w:rsidRPr="00B07633" w:rsidRDefault="002605C5">
      <w:pPr>
        <w:pStyle w:val="TOC2"/>
        <w:rPr>
          <w:rFonts w:ascii="Times New Roman" w:eastAsiaTheme="minorEastAsia" w:hAnsi="Times New Roman"/>
          <w:b w:val="0"/>
          <w:bCs w:val="0"/>
          <w:noProof/>
          <w:sz w:val="28"/>
          <w:szCs w:val="28"/>
          <w:lang w:val="en-US" w:eastAsia="en-US"/>
        </w:rPr>
      </w:pPr>
      <w:hyperlink w:anchor="_Toc201438176" w:history="1">
        <w:r w:rsidRPr="00B07633">
          <w:rPr>
            <w:rStyle w:val="Hyperlink"/>
            <w:rFonts w:ascii="Times New Roman" w:hAnsi="Times New Roman"/>
            <w:noProof/>
            <w:sz w:val="28"/>
            <w:szCs w:val="28"/>
            <w:lang w:eastAsia="en-US"/>
          </w:rPr>
          <w:t>3.3. Activité chélatrice des ions ferreux (Fe²</w:t>
        </w:r>
        <w:r w:rsidRPr="00B07633">
          <w:rPr>
            <w:rStyle w:val="Hyperlink"/>
            <w:rFonts w:ascii="Cambria Math" w:hAnsi="Cambria Math" w:cs="Cambria Math"/>
            <w:noProof/>
            <w:sz w:val="28"/>
            <w:szCs w:val="28"/>
            <w:lang w:eastAsia="en-US"/>
          </w:rPr>
          <w:t>⁺</w:t>
        </w:r>
        <w:r w:rsidRPr="00B07633">
          <w:rPr>
            <w:rStyle w:val="Hyperlink"/>
            <w:rFonts w:ascii="Times New Roman" w:hAnsi="Times New Roman"/>
            <w:noProof/>
            <w:sz w:val="28"/>
            <w:szCs w:val="28"/>
            <w:lang w:eastAsia="en-US"/>
          </w:rPr>
          <w:t>)</w:t>
        </w:r>
        <w:r w:rsidRPr="00B07633">
          <w:rPr>
            <w:rFonts w:ascii="Times New Roman" w:hAnsi="Times New Roman"/>
            <w:noProof/>
            <w:webHidden/>
            <w:sz w:val="28"/>
            <w:szCs w:val="28"/>
          </w:rPr>
          <w:tab/>
        </w:r>
        <w:r w:rsidRPr="00B07633">
          <w:rPr>
            <w:rStyle w:val="Hyperlink"/>
            <w:rFonts w:ascii="Times New Roman" w:hAnsi="Times New Roman"/>
            <w:noProof/>
            <w:sz w:val="28"/>
            <w:szCs w:val="28"/>
            <w:rtl/>
          </w:rPr>
          <w:fldChar w:fldCharType="begin"/>
        </w:r>
        <w:r w:rsidRPr="00B07633">
          <w:rPr>
            <w:rFonts w:ascii="Times New Roman" w:hAnsi="Times New Roman"/>
            <w:noProof/>
            <w:webHidden/>
            <w:sz w:val="28"/>
            <w:szCs w:val="28"/>
          </w:rPr>
          <w:instrText xml:space="preserve"> PAGEREF _Toc201438176 \h </w:instrText>
        </w:r>
        <w:r w:rsidRPr="00B07633">
          <w:rPr>
            <w:rStyle w:val="Hyperlink"/>
            <w:rFonts w:ascii="Times New Roman" w:hAnsi="Times New Roman"/>
            <w:noProof/>
            <w:sz w:val="28"/>
            <w:szCs w:val="28"/>
            <w:rtl/>
          </w:rPr>
        </w:r>
        <w:r w:rsidRPr="00B07633">
          <w:rPr>
            <w:rStyle w:val="Hyperlink"/>
            <w:rFonts w:ascii="Times New Roman" w:hAnsi="Times New Roman"/>
            <w:noProof/>
            <w:sz w:val="28"/>
            <w:szCs w:val="28"/>
            <w:rtl/>
          </w:rPr>
          <w:fldChar w:fldCharType="separate"/>
        </w:r>
        <w:r w:rsidRPr="00B07633">
          <w:rPr>
            <w:rFonts w:ascii="Times New Roman" w:hAnsi="Times New Roman"/>
            <w:noProof/>
            <w:webHidden/>
            <w:sz w:val="28"/>
            <w:szCs w:val="28"/>
          </w:rPr>
          <w:t>19</w:t>
        </w:r>
        <w:r w:rsidRPr="00B07633">
          <w:rPr>
            <w:rStyle w:val="Hyperlink"/>
            <w:rFonts w:ascii="Times New Roman" w:hAnsi="Times New Roman"/>
            <w:noProof/>
            <w:sz w:val="28"/>
            <w:szCs w:val="28"/>
            <w:rtl/>
          </w:rPr>
          <w:fldChar w:fldCharType="end"/>
        </w:r>
      </w:hyperlink>
    </w:p>
    <w:p w14:paraId="4A1E8E17" w14:textId="77777777" w:rsidR="002605C5" w:rsidRPr="00B07633" w:rsidRDefault="002605C5" w:rsidP="00F006ED">
      <w:pPr>
        <w:pStyle w:val="TOC1"/>
        <w:shd w:val="clear" w:color="auto" w:fill="9CC2E5" w:themeFill="accent1" w:themeFillTint="99"/>
        <w:rPr>
          <w:rFonts w:eastAsiaTheme="minorEastAsia"/>
          <w:noProof/>
          <w:sz w:val="28"/>
          <w:lang w:val="en-US" w:eastAsia="en-US"/>
        </w:rPr>
      </w:pPr>
      <w:hyperlink w:anchor="_Toc201438177" w:history="1">
        <w:r w:rsidRPr="00B07633">
          <w:rPr>
            <w:rStyle w:val="Hyperlink"/>
            <w:noProof/>
            <w:sz w:val="28"/>
            <w:lang w:eastAsia="en-US"/>
          </w:rPr>
          <w:t>III. Résultats et discussion</w:t>
        </w:r>
      </w:hyperlink>
    </w:p>
    <w:p w14:paraId="113DDEFA" w14:textId="77777777" w:rsidR="002605C5" w:rsidRPr="00B07633" w:rsidRDefault="002605C5">
      <w:pPr>
        <w:pStyle w:val="TOC1"/>
        <w:rPr>
          <w:rFonts w:eastAsiaTheme="minorEastAsia"/>
          <w:noProof/>
          <w:sz w:val="28"/>
          <w:lang w:val="en-US" w:eastAsia="en-US"/>
        </w:rPr>
      </w:pPr>
      <w:hyperlink w:anchor="_Toc201438178" w:history="1">
        <w:r w:rsidRPr="00B07633">
          <w:rPr>
            <w:rStyle w:val="Hyperlink"/>
            <w:noProof/>
            <w:sz w:val="28"/>
            <w:lang w:eastAsia="en-US"/>
          </w:rPr>
          <w:t>1. Dosage des polyphénols et flavonoïdes totaux</w:t>
        </w:r>
        <w:r w:rsidRPr="00B07633">
          <w:rPr>
            <w:noProof/>
            <w:webHidden/>
            <w:sz w:val="28"/>
          </w:rPr>
          <w:tab/>
        </w:r>
        <w:r w:rsidRPr="00B07633">
          <w:rPr>
            <w:rStyle w:val="Hyperlink"/>
            <w:noProof/>
            <w:sz w:val="28"/>
            <w:rtl/>
          </w:rPr>
          <w:fldChar w:fldCharType="begin"/>
        </w:r>
        <w:r w:rsidRPr="00B07633">
          <w:rPr>
            <w:noProof/>
            <w:webHidden/>
            <w:sz w:val="28"/>
          </w:rPr>
          <w:instrText xml:space="preserve"> PAGEREF _Toc201438178 \h </w:instrText>
        </w:r>
        <w:r w:rsidRPr="00B07633">
          <w:rPr>
            <w:rStyle w:val="Hyperlink"/>
            <w:noProof/>
            <w:sz w:val="28"/>
            <w:rtl/>
          </w:rPr>
        </w:r>
        <w:r w:rsidRPr="00B07633">
          <w:rPr>
            <w:rStyle w:val="Hyperlink"/>
            <w:noProof/>
            <w:sz w:val="28"/>
            <w:rtl/>
          </w:rPr>
          <w:fldChar w:fldCharType="separate"/>
        </w:r>
        <w:r w:rsidRPr="00B07633">
          <w:rPr>
            <w:noProof/>
            <w:webHidden/>
            <w:sz w:val="28"/>
          </w:rPr>
          <w:t>22</w:t>
        </w:r>
        <w:r w:rsidRPr="00B07633">
          <w:rPr>
            <w:rStyle w:val="Hyperlink"/>
            <w:noProof/>
            <w:sz w:val="28"/>
            <w:rtl/>
          </w:rPr>
          <w:fldChar w:fldCharType="end"/>
        </w:r>
      </w:hyperlink>
    </w:p>
    <w:p w14:paraId="0D9FCF66" w14:textId="77777777" w:rsidR="002605C5" w:rsidRPr="00B07633" w:rsidRDefault="002605C5">
      <w:pPr>
        <w:pStyle w:val="TOC1"/>
        <w:rPr>
          <w:rFonts w:eastAsiaTheme="minorEastAsia"/>
          <w:noProof/>
          <w:sz w:val="28"/>
          <w:lang w:val="en-US" w:eastAsia="en-US"/>
        </w:rPr>
      </w:pPr>
      <w:hyperlink w:anchor="_Toc201438179" w:history="1">
        <w:r w:rsidRPr="00B07633">
          <w:rPr>
            <w:rStyle w:val="Hyperlink"/>
            <w:noProof/>
            <w:sz w:val="28"/>
            <w:lang w:eastAsia="en-US"/>
          </w:rPr>
          <w:t>2. Piégeage des radicaux libres DPPH</w:t>
        </w:r>
        <w:r w:rsidRPr="00B07633">
          <w:rPr>
            <w:noProof/>
            <w:webHidden/>
            <w:sz w:val="28"/>
          </w:rPr>
          <w:tab/>
        </w:r>
        <w:r w:rsidRPr="00B07633">
          <w:rPr>
            <w:rStyle w:val="Hyperlink"/>
            <w:noProof/>
            <w:sz w:val="28"/>
            <w:rtl/>
          </w:rPr>
          <w:fldChar w:fldCharType="begin"/>
        </w:r>
        <w:r w:rsidRPr="00B07633">
          <w:rPr>
            <w:noProof/>
            <w:webHidden/>
            <w:sz w:val="28"/>
          </w:rPr>
          <w:instrText xml:space="preserve"> PAGEREF _Toc201438179 \h </w:instrText>
        </w:r>
        <w:r w:rsidRPr="00B07633">
          <w:rPr>
            <w:rStyle w:val="Hyperlink"/>
            <w:noProof/>
            <w:sz w:val="28"/>
            <w:rtl/>
          </w:rPr>
        </w:r>
        <w:r w:rsidRPr="00B07633">
          <w:rPr>
            <w:rStyle w:val="Hyperlink"/>
            <w:noProof/>
            <w:sz w:val="28"/>
            <w:rtl/>
          </w:rPr>
          <w:fldChar w:fldCharType="separate"/>
        </w:r>
        <w:r w:rsidRPr="00B07633">
          <w:rPr>
            <w:noProof/>
            <w:webHidden/>
            <w:sz w:val="28"/>
          </w:rPr>
          <w:t>24</w:t>
        </w:r>
        <w:r w:rsidRPr="00B07633">
          <w:rPr>
            <w:rStyle w:val="Hyperlink"/>
            <w:noProof/>
            <w:sz w:val="28"/>
            <w:rtl/>
          </w:rPr>
          <w:fldChar w:fldCharType="end"/>
        </w:r>
      </w:hyperlink>
    </w:p>
    <w:p w14:paraId="46E446D5" w14:textId="77777777" w:rsidR="002605C5" w:rsidRPr="00B07633" w:rsidRDefault="002605C5">
      <w:pPr>
        <w:pStyle w:val="TOC1"/>
        <w:rPr>
          <w:rFonts w:eastAsiaTheme="minorEastAsia"/>
          <w:noProof/>
          <w:sz w:val="28"/>
          <w:lang w:val="en-US" w:eastAsia="en-US"/>
        </w:rPr>
      </w:pPr>
      <w:hyperlink w:anchor="_Toc201438180" w:history="1">
        <w:r w:rsidRPr="00B07633">
          <w:rPr>
            <w:rStyle w:val="Hyperlink"/>
            <w:noProof/>
            <w:sz w:val="28"/>
            <w:lang w:eastAsia="en-US"/>
          </w:rPr>
          <w:t>3</w:t>
        </w:r>
        <w:r w:rsidRPr="00B07633">
          <w:rPr>
            <w:rStyle w:val="Hyperlink"/>
            <w:noProof/>
            <w:sz w:val="28"/>
          </w:rPr>
          <w:t xml:space="preserve">. </w:t>
        </w:r>
        <w:r w:rsidRPr="00B07633">
          <w:rPr>
            <w:rStyle w:val="Hyperlink"/>
            <w:noProof/>
            <w:sz w:val="28"/>
            <w:lang w:eastAsia="en-US"/>
          </w:rPr>
          <w:t>Test du pouvoir réducteur</w:t>
        </w:r>
        <w:r w:rsidRPr="00B07633">
          <w:rPr>
            <w:noProof/>
            <w:webHidden/>
            <w:sz w:val="28"/>
          </w:rPr>
          <w:tab/>
        </w:r>
        <w:r w:rsidRPr="00B07633">
          <w:rPr>
            <w:rStyle w:val="Hyperlink"/>
            <w:noProof/>
            <w:sz w:val="28"/>
            <w:rtl/>
          </w:rPr>
          <w:fldChar w:fldCharType="begin"/>
        </w:r>
        <w:r w:rsidRPr="00B07633">
          <w:rPr>
            <w:noProof/>
            <w:webHidden/>
            <w:sz w:val="28"/>
          </w:rPr>
          <w:instrText xml:space="preserve"> PAGEREF _Toc201438180 \h </w:instrText>
        </w:r>
        <w:r w:rsidRPr="00B07633">
          <w:rPr>
            <w:rStyle w:val="Hyperlink"/>
            <w:noProof/>
            <w:sz w:val="28"/>
            <w:rtl/>
          </w:rPr>
        </w:r>
        <w:r w:rsidRPr="00B07633">
          <w:rPr>
            <w:rStyle w:val="Hyperlink"/>
            <w:noProof/>
            <w:sz w:val="28"/>
            <w:rtl/>
          </w:rPr>
          <w:fldChar w:fldCharType="separate"/>
        </w:r>
        <w:r w:rsidRPr="00B07633">
          <w:rPr>
            <w:noProof/>
            <w:webHidden/>
            <w:sz w:val="28"/>
          </w:rPr>
          <w:t>26</w:t>
        </w:r>
        <w:r w:rsidRPr="00B07633">
          <w:rPr>
            <w:rStyle w:val="Hyperlink"/>
            <w:noProof/>
            <w:sz w:val="28"/>
            <w:rtl/>
          </w:rPr>
          <w:fldChar w:fldCharType="end"/>
        </w:r>
      </w:hyperlink>
    </w:p>
    <w:p w14:paraId="3E7E3DDC" w14:textId="77777777" w:rsidR="002605C5" w:rsidRPr="00B07633" w:rsidRDefault="002605C5">
      <w:pPr>
        <w:pStyle w:val="TOC1"/>
        <w:rPr>
          <w:rFonts w:eastAsiaTheme="minorEastAsia"/>
          <w:noProof/>
          <w:sz w:val="28"/>
          <w:lang w:val="en-US" w:eastAsia="en-US"/>
        </w:rPr>
      </w:pPr>
      <w:hyperlink w:anchor="_Toc201438181" w:history="1">
        <w:r w:rsidRPr="00B07633">
          <w:rPr>
            <w:rStyle w:val="Hyperlink"/>
            <w:noProof/>
            <w:sz w:val="28"/>
            <w:lang w:eastAsia="en-US"/>
          </w:rPr>
          <w:t>4. Activité chélatrice des ions ferreux (Fe²</w:t>
        </w:r>
        <w:r w:rsidRPr="00B07633">
          <w:rPr>
            <w:rStyle w:val="Hyperlink"/>
            <w:rFonts w:ascii="Cambria Math" w:hAnsi="Cambria Math" w:cs="Cambria Math"/>
            <w:noProof/>
            <w:sz w:val="28"/>
            <w:lang w:eastAsia="en-US"/>
          </w:rPr>
          <w:t>⁺</w:t>
        </w:r>
        <w:r w:rsidRPr="00B07633">
          <w:rPr>
            <w:rStyle w:val="Hyperlink"/>
            <w:noProof/>
            <w:sz w:val="28"/>
            <w:lang w:eastAsia="en-US"/>
          </w:rPr>
          <w:t>)</w:t>
        </w:r>
        <w:r w:rsidRPr="00B07633">
          <w:rPr>
            <w:noProof/>
            <w:webHidden/>
            <w:sz w:val="28"/>
          </w:rPr>
          <w:tab/>
        </w:r>
        <w:r w:rsidRPr="00B07633">
          <w:rPr>
            <w:rStyle w:val="Hyperlink"/>
            <w:noProof/>
            <w:sz w:val="28"/>
            <w:rtl/>
          </w:rPr>
          <w:fldChar w:fldCharType="begin"/>
        </w:r>
        <w:r w:rsidRPr="00B07633">
          <w:rPr>
            <w:noProof/>
            <w:webHidden/>
            <w:sz w:val="28"/>
          </w:rPr>
          <w:instrText xml:space="preserve"> PAGEREF _Toc201438181 \h </w:instrText>
        </w:r>
        <w:r w:rsidRPr="00B07633">
          <w:rPr>
            <w:rStyle w:val="Hyperlink"/>
            <w:noProof/>
            <w:sz w:val="28"/>
            <w:rtl/>
          </w:rPr>
        </w:r>
        <w:r w:rsidRPr="00B07633">
          <w:rPr>
            <w:rStyle w:val="Hyperlink"/>
            <w:noProof/>
            <w:sz w:val="28"/>
            <w:rtl/>
          </w:rPr>
          <w:fldChar w:fldCharType="separate"/>
        </w:r>
        <w:r w:rsidRPr="00B07633">
          <w:rPr>
            <w:noProof/>
            <w:webHidden/>
            <w:sz w:val="28"/>
          </w:rPr>
          <w:t>28</w:t>
        </w:r>
        <w:r w:rsidRPr="00B07633">
          <w:rPr>
            <w:rStyle w:val="Hyperlink"/>
            <w:noProof/>
            <w:sz w:val="28"/>
            <w:rtl/>
          </w:rPr>
          <w:fldChar w:fldCharType="end"/>
        </w:r>
      </w:hyperlink>
    </w:p>
    <w:p w14:paraId="0C17EAA8" w14:textId="77777777" w:rsidR="002605C5" w:rsidRPr="00B07633" w:rsidRDefault="002605C5">
      <w:pPr>
        <w:pStyle w:val="TOC1"/>
        <w:rPr>
          <w:rFonts w:eastAsiaTheme="minorEastAsia"/>
          <w:noProof/>
          <w:sz w:val="28"/>
          <w:lang w:val="en-US" w:eastAsia="en-US"/>
        </w:rPr>
      </w:pPr>
      <w:hyperlink w:anchor="_Toc201438182" w:history="1">
        <w:r w:rsidRPr="00B07633">
          <w:rPr>
            <w:rStyle w:val="Hyperlink"/>
            <w:noProof/>
            <w:sz w:val="28"/>
          </w:rPr>
          <w:t>Conclusion</w:t>
        </w:r>
        <w:r w:rsidRPr="00B07633">
          <w:rPr>
            <w:noProof/>
            <w:webHidden/>
            <w:sz w:val="28"/>
          </w:rPr>
          <w:tab/>
        </w:r>
        <w:r w:rsidRPr="00B07633">
          <w:rPr>
            <w:rStyle w:val="Hyperlink"/>
            <w:noProof/>
            <w:sz w:val="28"/>
            <w:rtl/>
          </w:rPr>
          <w:fldChar w:fldCharType="begin"/>
        </w:r>
        <w:r w:rsidRPr="00B07633">
          <w:rPr>
            <w:noProof/>
            <w:webHidden/>
            <w:sz w:val="28"/>
          </w:rPr>
          <w:instrText xml:space="preserve"> PAGEREF _Toc201438182 \h </w:instrText>
        </w:r>
        <w:r w:rsidRPr="00B07633">
          <w:rPr>
            <w:rStyle w:val="Hyperlink"/>
            <w:noProof/>
            <w:sz w:val="28"/>
            <w:rtl/>
          </w:rPr>
        </w:r>
        <w:r w:rsidRPr="00B07633">
          <w:rPr>
            <w:rStyle w:val="Hyperlink"/>
            <w:noProof/>
            <w:sz w:val="28"/>
            <w:rtl/>
          </w:rPr>
          <w:fldChar w:fldCharType="separate"/>
        </w:r>
        <w:r w:rsidRPr="00B07633">
          <w:rPr>
            <w:noProof/>
            <w:webHidden/>
            <w:sz w:val="28"/>
          </w:rPr>
          <w:t>31</w:t>
        </w:r>
        <w:r w:rsidRPr="00B07633">
          <w:rPr>
            <w:rStyle w:val="Hyperlink"/>
            <w:noProof/>
            <w:sz w:val="28"/>
            <w:rtl/>
          </w:rPr>
          <w:fldChar w:fldCharType="end"/>
        </w:r>
      </w:hyperlink>
    </w:p>
    <w:p w14:paraId="0C91D852" w14:textId="77777777" w:rsidR="002605C5" w:rsidRPr="00B07633" w:rsidRDefault="002605C5">
      <w:pPr>
        <w:pStyle w:val="TOC1"/>
        <w:rPr>
          <w:rFonts w:eastAsiaTheme="minorEastAsia"/>
          <w:noProof/>
          <w:sz w:val="28"/>
          <w:lang w:val="en-US" w:eastAsia="en-US"/>
        </w:rPr>
      </w:pPr>
      <w:hyperlink w:anchor="_Toc201438184" w:history="1">
        <w:r w:rsidRPr="00B07633">
          <w:rPr>
            <w:rStyle w:val="Hyperlink"/>
            <w:noProof/>
            <w:sz w:val="28"/>
          </w:rPr>
          <w:t>Références bibliographiques</w:t>
        </w:r>
        <w:r w:rsidRPr="00B07633">
          <w:rPr>
            <w:noProof/>
            <w:webHidden/>
            <w:sz w:val="28"/>
          </w:rPr>
          <w:tab/>
        </w:r>
        <w:r w:rsidRPr="00B07633">
          <w:rPr>
            <w:rStyle w:val="Hyperlink"/>
            <w:noProof/>
            <w:sz w:val="28"/>
            <w:rtl/>
          </w:rPr>
          <w:fldChar w:fldCharType="begin"/>
        </w:r>
        <w:r w:rsidRPr="00B07633">
          <w:rPr>
            <w:noProof/>
            <w:webHidden/>
            <w:sz w:val="28"/>
          </w:rPr>
          <w:instrText xml:space="preserve"> PAGEREF _Toc201438184 \h </w:instrText>
        </w:r>
        <w:r w:rsidRPr="00B07633">
          <w:rPr>
            <w:rStyle w:val="Hyperlink"/>
            <w:noProof/>
            <w:sz w:val="28"/>
            <w:rtl/>
          </w:rPr>
        </w:r>
        <w:r w:rsidRPr="00B07633">
          <w:rPr>
            <w:rStyle w:val="Hyperlink"/>
            <w:noProof/>
            <w:sz w:val="28"/>
            <w:rtl/>
          </w:rPr>
          <w:fldChar w:fldCharType="separate"/>
        </w:r>
        <w:r w:rsidRPr="00B07633">
          <w:rPr>
            <w:noProof/>
            <w:webHidden/>
            <w:sz w:val="28"/>
          </w:rPr>
          <w:t>33</w:t>
        </w:r>
        <w:r w:rsidRPr="00B07633">
          <w:rPr>
            <w:rStyle w:val="Hyperlink"/>
            <w:noProof/>
            <w:sz w:val="28"/>
            <w:rtl/>
          </w:rPr>
          <w:fldChar w:fldCharType="end"/>
        </w:r>
      </w:hyperlink>
    </w:p>
    <w:p w14:paraId="5224787C" w14:textId="77777777" w:rsidR="00D319F7" w:rsidRPr="00605867" w:rsidRDefault="00605867" w:rsidP="00D319F7">
      <w:pPr>
        <w:tabs>
          <w:tab w:val="left" w:pos="2985"/>
          <w:tab w:val="center" w:pos="4251"/>
        </w:tabs>
        <w:rPr>
          <w:rFonts w:ascii="Times New Roman" w:eastAsia="Calibri" w:hAnsi="Times New Roman" w:cs="Times New Roman"/>
          <w:sz w:val="28"/>
          <w:szCs w:val="28"/>
        </w:rPr>
      </w:pPr>
      <w:r w:rsidRPr="00B07633">
        <w:rPr>
          <w:rFonts w:ascii="Times New Roman" w:eastAsia="Calibri" w:hAnsi="Times New Roman" w:cs="Times New Roman"/>
          <w:sz w:val="28"/>
          <w:szCs w:val="28"/>
        </w:rPr>
        <w:fldChar w:fldCharType="end"/>
      </w:r>
    </w:p>
    <w:p w14:paraId="5C2F1DD0" w14:textId="77777777" w:rsidR="00D319F7" w:rsidRDefault="00D319F7" w:rsidP="00D319F7">
      <w:pPr>
        <w:rPr>
          <w:rFonts w:ascii="Times New Roman" w:eastAsia="Calibri" w:hAnsi="Times New Roman" w:cs="Times New Roman"/>
          <w:sz w:val="36"/>
          <w:szCs w:val="36"/>
        </w:rPr>
      </w:pPr>
    </w:p>
    <w:p w14:paraId="16979C91" w14:textId="77777777" w:rsidR="00FC0CD6" w:rsidRPr="00D319F7" w:rsidRDefault="00FC0CD6" w:rsidP="00D319F7">
      <w:pPr>
        <w:rPr>
          <w:rFonts w:ascii="Times New Roman" w:eastAsia="Calibri" w:hAnsi="Times New Roman" w:cs="Times New Roman"/>
          <w:sz w:val="36"/>
          <w:szCs w:val="36"/>
        </w:rPr>
        <w:sectPr w:rsidR="00FC0CD6" w:rsidRPr="00D319F7" w:rsidSect="005F6919">
          <w:headerReference w:type="default" r:id="rId13"/>
          <w:footerReference w:type="default" r:id="rId14"/>
          <w:pgSz w:w="12240" w:h="15840" w:code="1"/>
          <w:pgMar w:top="1134" w:right="1134" w:bottom="1134" w:left="1418" w:header="142" w:footer="454" w:gutter="0"/>
          <w:pgBorders w:offsetFrom="page">
            <w:top w:val="single" w:sz="4" w:space="24" w:color="auto" w:shadow="1"/>
            <w:left w:val="single" w:sz="4" w:space="24" w:color="auto" w:shadow="1"/>
            <w:bottom w:val="single" w:sz="4" w:space="24" w:color="auto" w:shadow="1"/>
            <w:right w:val="single" w:sz="4" w:space="24" w:color="auto" w:shadow="1"/>
          </w:pgBorders>
          <w:cols w:space="720"/>
          <w:docGrid w:linePitch="299"/>
        </w:sectPr>
      </w:pPr>
    </w:p>
    <w:p w14:paraId="515E1EA6" w14:textId="77777777" w:rsidR="00D54800" w:rsidRDefault="00D54800" w:rsidP="00FC0CD6">
      <w:pPr>
        <w:tabs>
          <w:tab w:val="left" w:pos="2985"/>
          <w:tab w:val="center" w:pos="4251"/>
        </w:tabs>
        <w:rPr>
          <w:rFonts w:ascii="Times New Roman" w:eastAsia="Calibri" w:hAnsi="Times New Roman" w:cs="Times New Roman"/>
          <w:sz w:val="36"/>
          <w:szCs w:val="36"/>
        </w:rPr>
      </w:pPr>
    </w:p>
    <w:p w14:paraId="22CA9415" w14:textId="77777777" w:rsidR="00D6219A" w:rsidRDefault="00D6219A">
      <w:pPr>
        <w:rPr>
          <w:rFonts w:ascii="Times New Roman" w:hAnsi="Times New Roman" w:cs="Times New Roman"/>
          <w:sz w:val="28"/>
          <w:szCs w:val="28"/>
        </w:rPr>
        <w:sectPr w:rsidR="00D6219A" w:rsidSect="001925FE">
          <w:headerReference w:type="default" r:id="rId15"/>
          <w:footerReference w:type="default" r:id="rId16"/>
          <w:pgSz w:w="12240" w:h="15840" w:code="1"/>
          <w:pgMar w:top="1134" w:right="1134" w:bottom="1134" w:left="1418" w:header="454" w:footer="454" w:gutter="0"/>
          <w:cols w:space="720"/>
          <w:docGrid w:linePitch="299"/>
        </w:sectPr>
      </w:pPr>
      <w:r>
        <w:rPr>
          <w:rFonts w:ascii="Times New Roman" w:hAnsi="Times New Roman" w:cs="Times New Roman"/>
          <w:noProof/>
          <w:sz w:val="28"/>
          <w:szCs w:val="28"/>
        </w:rPr>
        <mc:AlternateContent>
          <mc:Choice Requires="wps">
            <w:drawing>
              <wp:anchor distT="0" distB="0" distL="114300" distR="114300" simplePos="0" relativeHeight="251653120" behindDoc="0" locked="0" layoutInCell="1" allowOverlap="1" wp14:anchorId="3114A5F6" wp14:editId="002F9E18">
                <wp:simplePos x="0" y="0"/>
                <wp:positionH relativeFrom="margin">
                  <wp:align>center</wp:align>
                </wp:positionH>
                <wp:positionV relativeFrom="paragraph">
                  <wp:posOffset>1877437</wp:posOffset>
                </wp:positionV>
                <wp:extent cx="5651770" cy="3686783"/>
                <wp:effectExtent l="0" t="0" r="25400" b="28575"/>
                <wp:wrapNone/>
                <wp:docPr id="18" name="Parchemin horizontal 18"/>
                <wp:cNvGraphicFramePr/>
                <a:graphic xmlns:a="http://schemas.openxmlformats.org/drawingml/2006/main">
                  <a:graphicData uri="http://schemas.microsoft.com/office/word/2010/wordprocessingShape">
                    <wps:wsp>
                      <wps:cNvSpPr/>
                      <wps:spPr>
                        <a:xfrm>
                          <a:off x="0" y="0"/>
                          <a:ext cx="5651770" cy="3686783"/>
                        </a:xfrm>
                        <a:prstGeom prst="horizontalScroll">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23CF7D9" w14:textId="77777777" w:rsidR="00C44D55" w:rsidRPr="00D6219A" w:rsidRDefault="00C44D55" w:rsidP="00D6219A">
                            <w:pPr>
                              <w:jc w:val="center"/>
                              <w:rPr>
                                <w:color w:val="000000" w:themeColor="text1"/>
                                <w:sz w:val="72"/>
                                <w:szCs w:val="72"/>
                              </w:rPr>
                            </w:pPr>
                            <w:r w:rsidRPr="00E57D50">
                              <w:rPr>
                                <w:rFonts w:ascii="Times New Roman" w:eastAsia="Calibri" w:hAnsi="Times New Roman" w:cs="Times New Roman"/>
                                <w:b/>
                                <w:bCs/>
                                <w:color w:val="2E74B5" w:themeColor="accent1" w:themeShade="BF"/>
                                <w:sz w:val="72"/>
                                <w:szCs w:val="72"/>
                                <w14:reflection w14:blurRad="6350" w14:stA="55000" w14:stPos="0" w14:endA="300" w14:endPos="45500" w14:dist="0" w14:dir="5400000" w14:fadeDir="5400000" w14:sx="100000" w14:sy="-100000" w14:kx="0" w14:ky="0" w14:algn="bl"/>
                              </w:rPr>
                              <w:t>INTRODUCTION</w:t>
                            </w:r>
                            <w:r w:rsidRPr="00D6219A">
                              <w:rPr>
                                <w:rFonts w:ascii="Times New Roman" w:eastAsia="Calibri" w:hAnsi="Times New Roman" w:cs="Times New Roman"/>
                                <w:b/>
                                <w:bCs/>
                                <w:color w:val="000000" w:themeColor="text1"/>
                                <w:sz w:val="72"/>
                                <w:szCs w:val="72"/>
                              </w:rPr>
                              <w:t>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14A5F6" id="Parchemin horizontal 18" o:spid="_x0000_s1028" type="#_x0000_t98" style="position:absolute;margin-left:0;margin-top:147.85pt;width:445pt;height:290.3pt;z-index:2516531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" fillcolor="#f2f2f2 [3052]" strokecolor="#1f4d78 [1604]" strokeweight="1pt">
                <v:stroke joinstyle="miter"/>
                <v:textbox>
                  <w:txbxContent>
                    <w:p w14:paraId="723CF7D9" w14:textId="77777777" w:rsidR="00C44D55" w:rsidRPr="00D6219A" w:rsidRDefault="00C44D55" w:rsidP="00D6219A">
                      <w:pPr>
                        <w:jc w:val="center"/>
                        <w:rPr>
                          <w:color w:val="000000" w:themeColor="text1"/>
                          <w:sz w:val="72"/>
                          <w:szCs w:val="72"/>
                        </w:rPr>
                      </w:pPr>
                      <w:r w:rsidRPr="00E57D50">
                        <w:rPr>
                          <w:rFonts w:ascii="Times New Roman" w:eastAsia="Calibri" w:hAnsi="Times New Roman" w:cs="Times New Roman"/>
                          <w:b/>
                          <w:bCs/>
                          <w:color w:val="2E74B5" w:themeColor="accent1" w:themeShade="BF"/>
                          <w:sz w:val="72"/>
                          <w:szCs w:val="72"/>
                          <w14:reflection w14:blurRad="6350" w14:stA="55000" w14:stPos="0" w14:endA="300" w14:endPos="45500" w14:dist="0" w14:dir="5400000" w14:fadeDir="5400000" w14:sx="100000" w14:sy="-100000" w14:kx="0" w14:ky="0" w14:algn="bl"/>
                        </w:rPr>
                        <w:t>INTRODUCTION</w:t>
                      </w:r>
                      <w:r w:rsidRPr="00D6219A">
                        <w:rPr>
                          <w:rFonts w:ascii="Times New Roman" w:eastAsia="Calibri" w:hAnsi="Times New Roman" w:cs="Times New Roman"/>
                          <w:b/>
                          <w:bCs/>
                          <w:color w:val="000000" w:themeColor="text1"/>
                          <w:sz w:val="72"/>
                          <w:szCs w:val="72"/>
                        </w:rPr>
                        <w:t> </w:t>
                      </w:r>
                    </w:p>
                  </w:txbxContent>
                </v:textbox>
                <w10:wrap anchorx="margin"/>
              </v:shape>
            </w:pict>
          </mc:Fallback>
        </mc:AlternateContent>
      </w:r>
    </w:p>
    <w:p w14:paraId="509FB1EF" w14:textId="77777777" w:rsidR="00D54800" w:rsidRDefault="00486C57" w:rsidP="00D56B66">
      <w:pPr>
        <w:pStyle w:val="Heading1"/>
      </w:pPr>
      <w:bookmarkStart w:id="0" w:name="_Toc199852136"/>
      <w:bookmarkStart w:id="1" w:name="_Toc201438137"/>
      <w:r w:rsidRPr="00D56B66">
        <w:lastRenderedPageBreak/>
        <w:t>INTRODUCTION</w:t>
      </w:r>
      <w:bookmarkEnd w:id="0"/>
      <w:bookmarkEnd w:id="1"/>
      <w:r>
        <w:rPr>
          <w:sz w:val="24"/>
          <w:szCs w:val="24"/>
        </w:rPr>
        <w:t xml:space="preserve">      </w:t>
      </w:r>
    </w:p>
    <w:p w14:paraId="197A0288" w14:textId="77777777" w:rsidR="00C074DD" w:rsidRPr="00C074DD" w:rsidRDefault="00C074DD" w:rsidP="00043AC4">
      <w:pPr>
        <w:spacing w:before="0" w:beforeAutospacing="0" w:after="160" w:line="360" w:lineRule="auto"/>
        <w:ind w:firstLine="567"/>
        <w:jc w:val="both"/>
        <w:rPr>
          <w:rFonts w:ascii="Times New Roman" w:eastAsia="Calibri" w:hAnsi="Times New Roman" w:cs="Times New Roman"/>
          <w:sz w:val="24"/>
          <w:szCs w:val="24"/>
          <w:lang w:eastAsia="en-US"/>
        </w:rPr>
      </w:pPr>
      <w:r w:rsidRPr="00C074DD">
        <w:rPr>
          <w:rFonts w:ascii="Times New Roman" w:eastAsia="Calibri" w:hAnsi="Times New Roman" w:cs="Times New Roman"/>
          <w:sz w:val="24"/>
          <w:szCs w:val="24"/>
          <w:lang w:eastAsia="en-US"/>
        </w:rPr>
        <w:t>Les fonctions biologiques essentielles de l’organisme dépendent de nombreuses réactions d’oxydation qui produisent des espèces réactives telles que les radicaux libres d’oxygène. En situation d’équilibre, ces molécules jouent un rôle important dans la régulation cellulaire et la défense immunitaire. En revanche, lorsqu’un excès de ces espèces dépasse les capacités du système antioxydant, un stress oxydatif s’installe, à l’origine de nombreuses altérations biologiques</w:t>
      </w:r>
      <w:r w:rsidRPr="00C074DD">
        <w:rPr>
          <w:rFonts w:eastAsia="Calibri"/>
          <w:sz w:val="24"/>
          <w:szCs w:val="24"/>
          <w:lang w:eastAsia="en-US"/>
        </w:rPr>
        <w:t xml:space="preserve"> </w:t>
      </w:r>
      <w:r w:rsidRPr="00C074DD">
        <w:rPr>
          <w:rFonts w:ascii="Times New Roman" w:eastAsia="Calibri" w:hAnsi="Times New Roman" w:cs="Times New Roman"/>
          <w:sz w:val="24"/>
          <w:szCs w:val="24"/>
          <w:lang w:eastAsia="en-US"/>
        </w:rPr>
        <w:t>(</w:t>
      </w:r>
      <w:proofErr w:type="spellStart"/>
      <w:r w:rsidRPr="00C074DD">
        <w:rPr>
          <w:rFonts w:ascii="Times New Roman" w:eastAsia="Calibri" w:hAnsi="Times New Roman" w:cs="Times New Roman"/>
          <w:sz w:val="24"/>
          <w:szCs w:val="24"/>
          <w:lang w:eastAsia="en-US"/>
        </w:rPr>
        <w:t>Gülçin</w:t>
      </w:r>
      <w:proofErr w:type="spellEnd"/>
      <w:r w:rsidRPr="00C074DD">
        <w:rPr>
          <w:rFonts w:ascii="Times New Roman" w:eastAsia="Calibri" w:hAnsi="Times New Roman" w:cs="Times New Roman"/>
          <w:sz w:val="24"/>
          <w:szCs w:val="24"/>
          <w:lang w:eastAsia="en-US"/>
        </w:rPr>
        <w:t xml:space="preserve"> et </w:t>
      </w:r>
      <w:proofErr w:type="spellStart"/>
      <w:r w:rsidRPr="00C074DD">
        <w:rPr>
          <w:rFonts w:ascii="Times New Roman" w:eastAsia="Calibri" w:hAnsi="Times New Roman" w:cs="Times New Roman"/>
          <w:sz w:val="24"/>
          <w:szCs w:val="24"/>
          <w:lang w:eastAsia="en-US"/>
        </w:rPr>
        <w:t>Alwasel</w:t>
      </w:r>
      <w:proofErr w:type="spellEnd"/>
      <w:r w:rsidRPr="00C074DD">
        <w:rPr>
          <w:rFonts w:ascii="Times New Roman" w:eastAsia="Calibri" w:hAnsi="Times New Roman" w:cs="Times New Roman"/>
          <w:sz w:val="24"/>
          <w:szCs w:val="24"/>
          <w:lang w:eastAsia="en-US"/>
        </w:rPr>
        <w:t xml:space="preserve">, 2023). Ce phénomène est impliqué dans plusieurs pathologies chroniques, notamment les maladies cardiovasculaires, le cancer, le diabète, ainsi que les troubles neurologiques comme Alzheimer ou Parkinson (Pham-Huy et </w:t>
      </w:r>
      <w:r w:rsidRPr="00C074DD">
        <w:rPr>
          <w:rFonts w:ascii="Times New Roman" w:eastAsia="Calibri" w:hAnsi="Times New Roman" w:cs="Times New Roman"/>
          <w:i/>
          <w:iCs/>
          <w:sz w:val="24"/>
          <w:szCs w:val="24"/>
          <w:lang w:eastAsia="en-US"/>
        </w:rPr>
        <w:t>al.,</w:t>
      </w:r>
      <w:r w:rsidRPr="00C074DD">
        <w:rPr>
          <w:rFonts w:ascii="Times New Roman" w:eastAsia="Calibri" w:hAnsi="Times New Roman" w:cs="Times New Roman"/>
          <w:sz w:val="24"/>
          <w:szCs w:val="24"/>
          <w:lang w:eastAsia="en-US"/>
        </w:rPr>
        <w:t xml:space="preserve"> 20</w:t>
      </w:r>
      <w:r w:rsidR="00043AC4">
        <w:rPr>
          <w:rFonts w:ascii="Times New Roman" w:eastAsia="Calibri" w:hAnsi="Times New Roman" w:cs="Times New Roman"/>
          <w:sz w:val="24"/>
          <w:szCs w:val="24"/>
          <w:lang w:eastAsia="en-US"/>
        </w:rPr>
        <w:t>08</w:t>
      </w:r>
      <w:r w:rsidRPr="00C074DD">
        <w:rPr>
          <w:rFonts w:ascii="Times New Roman" w:eastAsia="Calibri" w:hAnsi="Times New Roman" w:cs="Times New Roman"/>
          <w:sz w:val="24"/>
          <w:szCs w:val="24"/>
          <w:lang w:eastAsia="en-US"/>
        </w:rPr>
        <w:t>).</w:t>
      </w:r>
    </w:p>
    <w:p w14:paraId="78BFD3AD" w14:textId="77777777" w:rsidR="00C074DD" w:rsidRPr="00C074DD" w:rsidRDefault="00C074DD" w:rsidP="00C074DD">
      <w:pPr>
        <w:spacing w:before="0" w:beforeAutospacing="0" w:after="160" w:line="360" w:lineRule="auto"/>
        <w:ind w:firstLine="567"/>
        <w:jc w:val="both"/>
        <w:rPr>
          <w:rFonts w:ascii="Times New Roman" w:eastAsia="Calibri" w:hAnsi="Times New Roman" w:cs="Times New Roman"/>
          <w:sz w:val="24"/>
          <w:szCs w:val="24"/>
          <w:lang w:eastAsia="en-US"/>
        </w:rPr>
      </w:pPr>
      <w:r w:rsidRPr="00C074DD">
        <w:rPr>
          <w:rFonts w:ascii="Times New Roman" w:eastAsia="Calibri" w:hAnsi="Times New Roman" w:cs="Times New Roman"/>
          <w:sz w:val="24"/>
          <w:szCs w:val="24"/>
          <w:lang w:eastAsia="en-US"/>
        </w:rPr>
        <w:t>L’organisme dispose d’un système de défense complexe, constitué de plusieurs types d’antioxydants enzymatiques et non enzymatiques (</w:t>
      </w:r>
      <w:proofErr w:type="spellStart"/>
      <w:r w:rsidRPr="00C074DD">
        <w:rPr>
          <w:rFonts w:ascii="Times New Roman" w:eastAsia="Calibri" w:hAnsi="Times New Roman" w:cs="Times New Roman"/>
          <w:sz w:val="24"/>
          <w:szCs w:val="24"/>
          <w:lang w:eastAsia="en-US"/>
        </w:rPr>
        <w:t>Gülçin</w:t>
      </w:r>
      <w:proofErr w:type="spellEnd"/>
      <w:r w:rsidRPr="00C074DD">
        <w:rPr>
          <w:rFonts w:ascii="Times New Roman" w:eastAsia="Calibri" w:hAnsi="Times New Roman" w:cs="Times New Roman"/>
          <w:sz w:val="24"/>
          <w:szCs w:val="24"/>
          <w:lang w:eastAsia="en-US"/>
        </w:rPr>
        <w:t>, 2020). Toutefois, dans certaines conditions, ce système de défense endogène peut s’avérer insuffisant. C’est pourquoi l’intérêt s’est porté sur l’apport externe en antioxydants, notamment ceux d’origine naturelle. En effet, les plantes sont riches en composés bioactifs tels que les polyphénols et les flavonoïdes, reconnus pour leurs propriétés antioxydantes. Ces molécules représentent une alternative prometteuse aux antioxydants synthétiques, dont l’utilisation à long terme peut parfois être associée à des effets secondaires</w:t>
      </w:r>
      <w:r w:rsidRPr="00C074DD">
        <w:rPr>
          <w:rFonts w:ascii="Times New Roman" w:eastAsia="Calibri" w:hAnsi="Times New Roman" w:cs="Times New Roman" w:hint="cs"/>
          <w:sz w:val="24"/>
          <w:szCs w:val="24"/>
          <w:rtl/>
          <w:lang w:eastAsia="en-US"/>
        </w:rPr>
        <w:t xml:space="preserve"> </w:t>
      </w:r>
      <w:r w:rsidRPr="00C074DD">
        <w:rPr>
          <w:rFonts w:ascii="Times New Roman" w:eastAsia="Calibri" w:hAnsi="Times New Roman" w:cs="Times New Roman"/>
          <w:sz w:val="24"/>
          <w:szCs w:val="24"/>
          <w:lang w:eastAsia="en-US"/>
        </w:rPr>
        <w:t>(</w:t>
      </w:r>
      <w:proofErr w:type="spellStart"/>
      <w:r w:rsidRPr="00C074DD">
        <w:rPr>
          <w:rFonts w:ascii="Times New Roman" w:eastAsia="Calibri" w:hAnsi="Times New Roman" w:cs="Times New Roman"/>
          <w:sz w:val="24"/>
          <w:szCs w:val="24"/>
          <w:lang w:eastAsia="en-US"/>
        </w:rPr>
        <w:t>Shahidi</w:t>
      </w:r>
      <w:proofErr w:type="spellEnd"/>
      <w:r w:rsidRPr="00C074DD">
        <w:rPr>
          <w:rFonts w:ascii="Times New Roman" w:eastAsia="Calibri" w:hAnsi="Times New Roman" w:cs="Times New Roman"/>
          <w:sz w:val="24"/>
          <w:szCs w:val="24"/>
          <w:lang w:eastAsia="en-US"/>
        </w:rPr>
        <w:t xml:space="preserve"> et </w:t>
      </w:r>
      <w:proofErr w:type="spellStart"/>
      <w:r w:rsidRPr="00C074DD">
        <w:rPr>
          <w:rFonts w:ascii="Times New Roman" w:eastAsia="Calibri" w:hAnsi="Times New Roman" w:cs="Times New Roman"/>
          <w:sz w:val="24"/>
          <w:szCs w:val="24"/>
          <w:lang w:eastAsia="en-US"/>
        </w:rPr>
        <w:t>Ambigaipalan</w:t>
      </w:r>
      <w:proofErr w:type="spellEnd"/>
      <w:r w:rsidRPr="00C074DD">
        <w:rPr>
          <w:rFonts w:ascii="Times New Roman" w:eastAsia="Calibri" w:hAnsi="Times New Roman" w:cs="Times New Roman"/>
          <w:sz w:val="24"/>
          <w:szCs w:val="24"/>
          <w:lang w:eastAsia="en-US"/>
        </w:rPr>
        <w:t xml:space="preserve"> 2015).</w:t>
      </w:r>
    </w:p>
    <w:p w14:paraId="72287D7E" w14:textId="77777777" w:rsidR="00C074DD" w:rsidRPr="00C074DD" w:rsidRDefault="00C074DD" w:rsidP="00043AC4">
      <w:pPr>
        <w:spacing w:before="0" w:beforeAutospacing="0" w:after="160" w:line="360" w:lineRule="auto"/>
        <w:ind w:firstLine="567"/>
        <w:jc w:val="both"/>
        <w:rPr>
          <w:rFonts w:ascii="Times New Roman" w:eastAsia="Calibri" w:hAnsi="Times New Roman" w:cs="Times New Roman"/>
          <w:sz w:val="24"/>
          <w:szCs w:val="24"/>
          <w:lang w:eastAsia="en-US"/>
        </w:rPr>
      </w:pPr>
      <w:r w:rsidRPr="00C074DD">
        <w:rPr>
          <w:rFonts w:ascii="Times New Roman" w:eastAsia="Calibri" w:hAnsi="Times New Roman" w:cs="Times New Roman"/>
          <w:sz w:val="24"/>
          <w:szCs w:val="24"/>
          <w:lang w:eastAsia="en-US"/>
        </w:rPr>
        <w:t xml:space="preserve">De ce fait, l’étude des espèces végétales spontanées, en particulier celles adaptées aux milieux arides, suscite un intérêt croissant. Parmi elles, </w:t>
      </w:r>
      <w:r w:rsidRPr="00C074DD">
        <w:rPr>
          <w:rFonts w:ascii="Times New Roman" w:eastAsia="Calibri" w:hAnsi="Times New Roman" w:cs="Times New Roman"/>
          <w:i/>
          <w:iCs/>
          <w:sz w:val="24"/>
          <w:szCs w:val="24"/>
          <w:lang w:eastAsia="en-US"/>
        </w:rPr>
        <w:t xml:space="preserve">Stipa </w:t>
      </w:r>
      <w:proofErr w:type="spellStart"/>
      <w:r w:rsidRPr="00C074DD">
        <w:rPr>
          <w:rFonts w:ascii="Times New Roman" w:eastAsia="Calibri" w:hAnsi="Times New Roman" w:cs="Times New Roman"/>
          <w:i/>
          <w:iCs/>
          <w:sz w:val="24"/>
          <w:szCs w:val="24"/>
          <w:lang w:eastAsia="en-US"/>
        </w:rPr>
        <w:t>tenacissima</w:t>
      </w:r>
      <w:proofErr w:type="spellEnd"/>
      <w:r w:rsidRPr="00C074DD">
        <w:rPr>
          <w:rFonts w:ascii="Times New Roman" w:eastAsia="Calibri" w:hAnsi="Times New Roman" w:cs="Times New Roman"/>
          <w:i/>
          <w:iCs/>
          <w:sz w:val="24"/>
          <w:szCs w:val="24"/>
          <w:lang w:eastAsia="en-US"/>
        </w:rPr>
        <w:t xml:space="preserve"> </w:t>
      </w:r>
      <w:r w:rsidRPr="00C074DD">
        <w:rPr>
          <w:rFonts w:ascii="Times New Roman" w:eastAsia="Calibri" w:hAnsi="Times New Roman" w:cs="Times New Roman"/>
          <w:sz w:val="24"/>
          <w:szCs w:val="24"/>
          <w:lang w:eastAsia="en-US"/>
        </w:rPr>
        <w:t>L</w:t>
      </w:r>
      <w:r w:rsidRPr="00C074DD">
        <w:rPr>
          <w:rFonts w:ascii="Times New Roman" w:eastAsia="Calibri" w:hAnsi="Times New Roman" w:cs="Times New Roman"/>
          <w:i/>
          <w:iCs/>
          <w:sz w:val="24"/>
          <w:szCs w:val="24"/>
          <w:lang w:eastAsia="en-US"/>
        </w:rPr>
        <w:t>.,</w:t>
      </w:r>
      <w:r w:rsidRPr="00C074DD">
        <w:rPr>
          <w:rFonts w:ascii="Times New Roman" w:eastAsia="Calibri" w:hAnsi="Times New Roman" w:cs="Times New Roman"/>
          <w:sz w:val="24"/>
          <w:szCs w:val="24"/>
          <w:lang w:eastAsia="en-US"/>
        </w:rPr>
        <w:t xml:space="preserve"> une graminée vivace très répandue dans les régions semi-arides du bassin méditerranéen, et notamment en Algérie, reste peu explorée scientifiquement malgré son abondance. Elle pourrait constituer une source intéressante de molécules bioactives à potentiel antioxydant (</w:t>
      </w:r>
      <w:r w:rsidR="00043AC4" w:rsidRPr="00043AC4">
        <w:rPr>
          <w:rFonts w:ascii="Times New Roman" w:eastAsia="Calibri" w:hAnsi="Times New Roman" w:cs="Times New Roman"/>
          <w:sz w:val="24"/>
          <w:szCs w:val="24"/>
          <w:lang w:eastAsia="en-US"/>
        </w:rPr>
        <w:t xml:space="preserve">El </w:t>
      </w:r>
      <w:proofErr w:type="spellStart"/>
      <w:r w:rsidR="00043AC4" w:rsidRPr="00043AC4">
        <w:rPr>
          <w:rFonts w:ascii="Times New Roman" w:eastAsia="Calibri" w:hAnsi="Times New Roman" w:cs="Times New Roman"/>
          <w:sz w:val="24"/>
          <w:szCs w:val="24"/>
          <w:lang w:eastAsia="en-US"/>
        </w:rPr>
        <w:t>Bouchti</w:t>
      </w:r>
      <w:r w:rsidR="00043AC4">
        <w:rPr>
          <w:rFonts w:ascii="Times New Roman" w:eastAsia="Calibri" w:hAnsi="Times New Roman" w:cs="Times New Roman"/>
          <w:sz w:val="24"/>
          <w:szCs w:val="24"/>
          <w:lang w:eastAsia="en-US"/>
        </w:rPr>
        <w:t>et</w:t>
      </w:r>
      <w:proofErr w:type="spellEnd"/>
      <w:r w:rsidR="00043AC4">
        <w:rPr>
          <w:rFonts w:ascii="Times New Roman" w:eastAsia="Calibri" w:hAnsi="Times New Roman" w:cs="Times New Roman"/>
          <w:sz w:val="24"/>
          <w:szCs w:val="24"/>
          <w:lang w:eastAsia="en-US"/>
        </w:rPr>
        <w:t xml:space="preserve"> </w:t>
      </w:r>
      <w:r w:rsidR="00043AC4" w:rsidRPr="00043AC4">
        <w:rPr>
          <w:rFonts w:ascii="Times New Roman" w:eastAsia="Calibri" w:hAnsi="Times New Roman" w:cs="Times New Roman"/>
          <w:i/>
          <w:iCs/>
          <w:sz w:val="24"/>
          <w:szCs w:val="24"/>
          <w:lang w:eastAsia="en-US"/>
        </w:rPr>
        <w:t>al.,</w:t>
      </w:r>
      <w:r w:rsidR="00043AC4">
        <w:rPr>
          <w:rFonts w:ascii="Times New Roman" w:eastAsia="Calibri" w:hAnsi="Times New Roman" w:cs="Times New Roman"/>
          <w:sz w:val="24"/>
          <w:szCs w:val="24"/>
          <w:lang w:eastAsia="en-US"/>
        </w:rPr>
        <w:t xml:space="preserve"> 2021</w:t>
      </w:r>
      <w:r w:rsidRPr="00C074DD">
        <w:rPr>
          <w:rFonts w:ascii="Times New Roman" w:eastAsia="Calibri" w:hAnsi="Times New Roman" w:cs="Times New Roman"/>
          <w:sz w:val="24"/>
          <w:szCs w:val="24"/>
          <w:lang w:eastAsia="en-US"/>
        </w:rPr>
        <w:t>).</w:t>
      </w:r>
    </w:p>
    <w:p w14:paraId="16634F79" w14:textId="77777777" w:rsidR="00C074DD" w:rsidRPr="00C074DD" w:rsidRDefault="00C074DD" w:rsidP="00C074DD">
      <w:pPr>
        <w:spacing w:before="0" w:beforeAutospacing="0" w:after="160" w:line="360" w:lineRule="auto"/>
        <w:ind w:firstLine="567"/>
        <w:jc w:val="both"/>
        <w:rPr>
          <w:rFonts w:ascii="Times New Roman" w:eastAsia="Calibri" w:hAnsi="Times New Roman" w:cs="Times New Roman"/>
          <w:sz w:val="24"/>
          <w:szCs w:val="24"/>
          <w:lang w:eastAsia="en-US"/>
        </w:rPr>
      </w:pPr>
      <w:r w:rsidRPr="00C074DD">
        <w:rPr>
          <w:rFonts w:ascii="Times New Roman" w:eastAsia="Calibri" w:hAnsi="Times New Roman" w:cs="Times New Roman"/>
          <w:sz w:val="24"/>
          <w:szCs w:val="24"/>
          <w:lang w:eastAsia="en-US"/>
        </w:rPr>
        <w:t xml:space="preserve">L’objectif de notre travail est de quantifier les teneurs en polyphénols et flavonoïdes totaux dans un extrait éthanolique de </w:t>
      </w:r>
      <w:r w:rsidRPr="00C074DD">
        <w:rPr>
          <w:rFonts w:ascii="Times New Roman" w:eastAsia="Calibri" w:hAnsi="Times New Roman" w:cs="Times New Roman"/>
          <w:i/>
          <w:iCs/>
          <w:sz w:val="24"/>
          <w:szCs w:val="24"/>
          <w:lang w:eastAsia="en-US"/>
        </w:rPr>
        <w:t xml:space="preserve">Stipa </w:t>
      </w:r>
      <w:proofErr w:type="spellStart"/>
      <w:r w:rsidRPr="00C074DD">
        <w:rPr>
          <w:rFonts w:ascii="Times New Roman" w:eastAsia="Calibri" w:hAnsi="Times New Roman" w:cs="Times New Roman"/>
          <w:i/>
          <w:iCs/>
          <w:sz w:val="24"/>
          <w:szCs w:val="24"/>
          <w:lang w:eastAsia="en-US"/>
        </w:rPr>
        <w:t>tenacissima</w:t>
      </w:r>
      <w:proofErr w:type="spellEnd"/>
      <w:r w:rsidRPr="00C074DD">
        <w:rPr>
          <w:rFonts w:ascii="Times New Roman" w:eastAsia="Calibri" w:hAnsi="Times New Roman" w:cs="Times New Roman"/>
          <w:sz w:val="24"/>
          <w:szCs w:val="24"/>
          <w:lang w:eastAsia="en-US"/>
        </w:rPr>
        <w:t xml:space="preserve"> et d’évaluer son activité antioxydante </w:t>
      </w:r>
      <w:r w:rsidRPr="00C074DD">
        <w:rPr>
          <w:rFonts w:ascii="Times New Roman" w:eastAsia="Calibri" w:hAnsi="Times New Roman" w:cs="Times New Roman"/>
          <w:i/>
          <w:iCs/>
          <w:sz w:val="24"/>
          <w:szCs w:val="24"/>
          <w:lang w:eastAsia="en-US"/>
        </w:rPr>
        <w:t>in vitro</w:t>
      </w:r>
      <w:r w:rsidRPr="00C074DD">
        <w:rPr>
          <w:rFonts w:ascii="Times New Roman" w:eastAsia="Calibri" w:hAnsi="Times New Roman" w:cs="Times New Roman"/>
          <w:sz w:val="24"/>
          <w:szCs w:val="24"/>
          <w:lang w:eastAsia="en-US"/>
        </w:rPr>
        <w:t xml:space="preserve"> à travers plusieurs tests spécifiques.</w:t>
      </w:r>
    </w:p>
    <w:p w14:paraId="7AECA2CE" w14:textId="77777777" w:rsidR="00C074DD" w:rsidRPr="00C074DD" w:rsidRDefault="00C074DD" w:rsidP="00C074DD">
      <w:pPr>
        <w:spacing w:before="0" w:beforeAutospacing="0" w:after="160" w:line="360" w:lineRule="auto"/>
        <w:rPr>
          <w:rFonts w:ascii="Times New Roman" w:eastAsia="Calibri" w:hAnsi="Times New Roman" w:cs="Times New Roman"/>
          <w:sz w:val="24"/>
          <w:szCs w:val="24"/>
          <w:lang w:eastAsia="en-US"/>
        </w:rPr>
      </w:pPr>
      <w:r w:rsidRPr="00C074DD">
        <w:rPr>
          <w:rFonts w:ascii="Times New Roman" w:eastAsia="Calibri" w:hAnsi="Times New Roman" w:cs="Times New Roman"/>
          <w:sz w:val="24"/>
          <w:szCs w:val="24"/>
          <w:lang w:eastAsia="en-US"/>
        </w:rPr>
        <w:t>Pour cela, ce travail est structuré comme suit :</w:t>
      </w:r>
    </w:p>
    <w:p w14:paraId="632EAE79" w14:textId="77777777" w:rsidR="00C074DD" w:rsidRPr="00C074DD" w:rsidRDefault="00C074DD" w:rsidP="00C074DD">
      <w:pPr>
        <w:numPr>
          <w:ilvl w:val="0"/>
          <w:numId w:val="3"/>
        </w:numPr>
        <w:spacing w:before="0" w:beforeAutospacing="0" w:after="160" w:line="360" w:lineRule="auto"/>
        <w:contextualSpacing/>
        <w:jc w:val="both"/>
        <w:rPr>
          <w:rFonts w:ascii="Times New Roman" w:eastAsia="Calibri" w:hAnsi="Times New Roman" w:cs="Times New Roman"/>
          <w:sz w:val="24"/>
          <w:szCs w:val="24"/>
          <w:lang w:eastAsia="en-US"/>
        </w:rPr>
      </w:pPr>
      <w:r w:rsidRPr="00C074DD">
        <w:rPr>
          <w:rFonts w:ascii="Times New Roman" w:eastAsia="Calibri" w:hAnsi="Times New Roman" w:cs="Times New Roman"/>
          <w:sz w:val="24"/>
          <w:szCs w:val="24"/>
          <w:lang w:eastAsia="en-US"/>
        </w:rPr>
        <w:t xml:space="preserve">La partie bibliographique se divise en trois sections : la première traite du stress oxydatif, la deuxième des antioxydants, et la troisième est consacrée à la plante </w:t>
      </w:r>
      <w:r w:rsidRPr="00C074DD">
        <w:rPr>
          <w:rFonts w:ascii="Times New Roman" w:eastAsia="Calibri" w:hAnsi="Times New Roman" w:cs="Times New Roman"/>
          <w:i/>
          <w:iCs/>
          <w:sz w:val="24"/>
          <w:szCs w:val="24"/>
          <w:lang w:eastAsia="en-US"/>
        </w:rPr>
        <w:t xml:space="preserve">Stipa </w:t>
      </w:r>
      <w:proofErr w:type="spellStart"/>
      <w:r w:rsidRPr="00C074DD">
        <w:rPr>
          <w:rFonts w:ascii="Times New Roman" w:eastAsia="Calibri" w:hAnsi="Times New Roman" w:cs="Times New Roman"/>
          <w:i/>
          <w:iCs/>
          <w:sz w:val="24"/>
          <w:szCs w:val="24"/>
          <w:lang w:eastAsia="en-US"/>
        </w:rPr>
        <w:t>tenacissima</w:t>
      </w:r>
      <w:proofErr w:type="spellEnd"/>
      <w:r w:rsidRPr="00C074DD">
        <w:rPr>
          <w:rFonts w:ascii="Times New Roman" w:eastAsia="Calibri" w:hAnsi="Times New Roman" w:cs="Times New Roman"/>
          <w:sz w:val="24"/>
          <w:szCs w:val="24"/>
          <w:lang w:eastAsia="en-US"/>
        </w:rPr>
        <w:t>, en abordant sa composition et ses propriétés biologiques.</w:t>
      </w:r>
    </w:p>
    <w:p w14:paraId="10E838B1" w14:textId="77777777" w:rsidR="00C074DD" w:rsidRPr="00C074DD" w:rsidRDefault="00C074DD" w:rsidP="00C074DD">
      <w:pPr>
        <w:numPr>
          <w:ilvl w:val="0"/>
          <w:numId w:val="3"/>
        </w:numPr>
        <w:spacing w:before="0" w:beforeAutospacing="0" w:after="160" w:line="360" w:lineRule="auto"/>
        <w:contextualSpacing/>
        <w:jc w:val="both"/>
        <w:rPr>
          <w:rFonts w:eastAsia="Calibri"/>
          <w:sz w:val="24"/>
          <w:szCs w:val="24"/>
          <w:lang w:eastAsia="en-US" w:bidi="ar-DZ"/>
        </w:rPr>
      </w:pPr>
      <w:r w:rsidRPr="00C074DD">
        <w:rPr>
          <w:rFonts w:ascii="Times New Roman" w:eastAsia="Calibri" w:hAnsi="Times New Roman" w:cs="Times New Roman"/>
          <w:sz w:val="24"/>
          <w:szCs w:val="24"/>
          <w:lang w:eastAsia="en-US"/>
        </w:rPr>
        <w:t>Une partie expérimentale décrivant la méthode d’extraction, les dosages des composés phénoliques et flavonoïdes, ainsi que les tests d’évaluation de l’activité antioxydante (DPPH, pouvoir réducteur et chélation du fer).</w:t>
      </w:r>
    </w:p>
    <w:sectPr w:rsidR="00C074DD" w:rsidRPr="00C074DD" w:rsidSect="00090F0C">
      <w:headerReference w:type="default" r:id="rId17"/>
      <w:footerReference w:type="default" r:id="rId18"/>
      <w:pgSz w:w="11906" w:h="16838"/>
      <w:pgMar w:top="1134" w:right="1134" w:bottom="1134" w:left="1418" w:header="454" w:footer="567" w:gutter="0"/>
      <w:pgBorders w:offsetFrom="page">
        <w:top w:val="single" w:sz="12" w:space="24" w:color="auto"/>
        <w:left w:val="single" w:sz="12" w:space="24" w:color="auto"/>
        <w:bottom w:val="single" w:sz="12" w:space="24" w:color="auto"/>
        <w:right w:val="single" w:sz="12"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91E775" w14:textId="77777777" w:rsidR="00840BCA" w:rsidRDefault="00840BCA">
      <w:pPr>
        <w:spacing w:line="240" w:lineRule="auto"/>
      </w:pPr>
      <w:r>
        <w:separator/>
      </w:r>
    </w:p>
  </w:endnote>
  <w:endnote w:type="continuationSeparator" w:id="0">
    <w:p w14:paraId="28E91BC0" w14:textId="77777777" w:rsidR="00840BCA" w:rsidRDefault="00840BC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subsetted="1" w:fontKey="{A15749EF-6507-4E55-82E6-4290E62CBBCB}"/>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IDFont">
    <w:altName w:val="Times New Roman"/>
    <w:panose1 w:val="00000000000000000000"/>
    <w:charset w:val="00"/>
    <w:family w:val="roman"/>
    <w:notTrueType/>
    <w:pitch w:val="default"/>
  </w:font>
  <w:font w:name="CIDFont Light">
    <w:altName w:val="Times New Roman"/>
    <w:panose1 w:val="00000000000000000000"/>
    <w:charset w:val="00"/>
    <w:family w:val="roman"/>
    <w:notTrueType/>
    <w:pitch w:val="default"/>
  </w:font>
  <w:font w:name="Algerian">
    <w:panose1 w:val="04020705040A02060702"/>
    <w:charset w:val="00"/>
    <w:family w:val="decorative"/>
    <w:pitch w:val="variable"/>
    <w:sig w:usb0="00000003" w:usb1="00000000" w:usb2="00000000" w:usb3="00000000" w:csb0="00000001" w:csb1="00000000"/>
    <w:embedBold r:id="rId2" w:subsetted="1" w:fontKey="{DDF5B71F-E465-4433-8489-F236804C3ABF}"/>
  </w:font>
  <w:font w:name="Californian FB">
    <w:panose1 w:val="0207040306080B030204"/>
    <w:charset w:val="00"/>
    <w:family w:val="roman"/>
    <w:pitch w:val="variable"/>
    <w:sig w:usb0="00000003" w:usb1="00000000" w:usb2="00000000" w:usb3="00000000" w:csb0="00000001" w:csb1="00000000"/>
    <w:embedBold r:id="rId3" w:fontKey="{0AA1B8B7-6F17-45CC-A9B0-175452C05E2A}"/>
  </w:font>
  <w:font w:name="Cambria Math">
    <w:panose1 w:val="02040503050406030204"/>
    <w:charset w:val="00"/>
    <w:family w:val="roman"/>
    <w:pitch w:val="variable"/>
    <w:sig w:usb0="E00006FF" w:usb1="420024FF" w:usb2="02000000" w:usb3="00000000" w:csb0="0000019F" w:csb1="00000000"/>
    <w:embedRegular r:id="rId4" w:fontKey="{1F10AC7F-FE5A-49A8-9DEE-B7328E95C63A}"/>
    <w:embedBold r:id="rId5" w:fontKey="{88F31D8D-EE89-4EC1-B39E-7619A92B933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57B488" w14:textId="77777777" w:rsidR="00C44D55" w:rsidRDefault="00C44D5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A2ED16" w14:textId="77777777" w:rsidR="00C44D55" w:rsidRDefault="00C44D5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1B5A7B" w14:textId="77777777" w:rsidR="00C44D55" w:rsidRDefault="00C44D5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612D98" w14:textId="77777777" w:rsidR="00C44D55" w:rsidRDefault="00C44D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C1A960" w14:textId="77777777" w:rsidR="00840BCA" w:rsidRDefault="00840BCA">
      <w:pPr>
        <w:spacing w:before="0" w:after="0"/>
      </w:pPr>
      <w:r>
        <w:separator/>
      </w:r>
    </w:p>
  </w:footnote>
  <w:footnote w:type="continuationSeparator" w:id="0">
    <w:p w14:paraId="0ADC5CC8" w14:textId="77777777" w:rsidR="00840BCA" w:rsidRDefault="00840BCA">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E04A6A" w14:textId="77777777" w:rsidR="00C44D55" w:rsidRDefault="00C44D55" w:rsidP="00166E7E">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0CCDF6" w14:textId="77777777" w:rsidR="00C44D55" w:rsidRDefault="00C44D55" w:rsidP="00166E7E">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F2344A" w14:textId="77777777" w:rsidR="00C44D55" w:rsidRDefault="00C44D55" w:rsidP="00166E7E">
    <w:pPr>
      <w:pStyle w:val="Header"/>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79198E" w14:textId="77777777" w:rsidR="00C44D55" w:rsidRDefault="00C44D55" w:rsidP="00166E7E">
    <w:pPr>
      <w:pStyle w:val="Header"/>
      <w:pBdr>
        <w:bottom w:val="none" w:sz="0" w:space="0"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26BD5C" w14:textId="77777777" w:rsidR="00C44D55" w:rsidRPr="00834C2A" w:rsidRDefault="00C44D55" w:rsidP="002605C5">
    <w:pPr>
      <w:pStyle w:val="Header"/>
      <w:pBdr>
        <w:bottom w:val="none" w:sz="0" w:space="0" w:color="auto"/>
      </w:pBdr>
      <w:rPr>
        <w:rFonts w:eastAsia="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236D6"/>
    <w:multiLevelType w:val="hybridMultilevel"/>
    <w:tmpl w:val="C1C06338"/>
    <w:lvl w:ilvl="0" w:tplc="040C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5B2A3C"/>
    <w:multiLevelType w:val="hybridMultilevel"/>
    <w:tmpl w:val="FD7ACC0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9547F38"/>
    <w:multiLevelType w:val="hybridMultilevel"/>
    <w:tmpl w:val="B4D039BE"/>
    <w:lvl w:ilvl="0" w:tplc="040C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88522AC"/>
    <w:multiLevelType w:val="multilevel"/>
    <w:tmpl w:val="955C6EF0"/>
    <w:lvl w:ilvl="0">
      <w:start w:val="1"/>
      <w:numFmt w:val="decimal"/>
      <w:lvlText w:val="%1"/>
      <w:lvlJc w:val="left"/>
      <w:pPr>
        <w:ind w:left="480" w:hanging="480"/>
      </w:pPr>
      <w:rPr>
        <w:rFonts w:hint="default"/>
        <w:i w:val="0"/>
      </w:rPr>
    </w:lvl>
    <w:lvl w:ilvl="1">
      <w:start w:val="3"/>
      <w:numFmt w:val="decimal"/>
      <w:lvlText w:val="%1.%2"/>
      <w:lvlJc w:val="left"/>
      <w:pPr>
        <w:ind w:left="480" w:hanging="48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4" w15:restartNumberingAfterBreak="0">
    <w:nsid w:val="3CDF6914"/>
    <w:multiLevelType w:val="hybridMultilevel"/>
    <w:tmpl w:val="AA4808BA"/>
    <w:lvl w:ilvl="0" w:tplc="098E09E4">
      <w:start w:val="3"/>
      <w:numFmt w:val="upperRoman"/>
      <w:suff w:val="space"/>
      <w:lvlText w:val="%1."/>
      <w:lvlJc w:val="right"/>
      <w:pPr>
        <w:ind w:left="72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5" w15:restartNumberingAfterBreak="0">
    <w:nsid w:val="3E2252A4"/>
    <w:multiLevelType w:val="multilevel"/>
    <w:tmpl w:val="3E2252A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FDA5FA7"/>
    <w:multiLevelType w:val="multilevel"/>
    <w:tmpl w:val="3CA6F90E"/>
    <w:lvl w:ilvl="0">
      <w:start w:val="2"/>
      <w:numFmt w:val="upperRoman"/>
      <w:lvlText w:val="%1."/>
      <w:lvlJc w:val="right"/>
      <w:pPr>
        <w:ind w:left="360" w:hanging="360"/>
      </w:pPr>
      <w:rPr>
        <w:rFonts w:hint="default"/>
      </w:rPr>
    </w:lvl>
    <w:lvl w:ilvl="1">
      <w:start w:val="2"/>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 w15:restartNumberingAfterBreak="0">
    <w:nsid w:val="447A301E"/>
    <w:multiLevelType w:val="hybridMultilevel"/>
    <w:tmpl w:val="3486542E"/>
    <w:lvl w:ilvl="0" w:tplc="9A34227E">
      <w:start w:val="1"/>
      <w:numFmt w:val="upperRoman"/>
      <w:lvlText w:val="%1."/>
      <w:lvlJc w:val="right"/>
      <w:pPr>
        <w:ind w:left="502" w:hanging="360"/>
      </w:pPr>
      <w:rPr>
        <w:rFonts w:hint="default"/>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8" w15:restartNumberingAfterBreak="0">
    <w:nsid w:val="46020CFD"/>
    <w:multiLevelType w:val="hybridMultilevel"/>
    <w:tmpl w:val="D2406650"/>
    <w:lvl w:ilvl="0" w:tplc="53C87AB2">
      <w:start w:val="1"/>
      <w:numFmt w:val="decimal"/>
      <w:lvlText w:val="%1."/>
      <w:lvlJc w:val="left"/>
      <w:pPr>
        <w:ind w:left="720" w:hanging="360"/>
      </w:pPr>
      <w:rPr>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51183F8A"/>
    <w:multiLevelType w:val="hybridMultilevel"/>
    <w:tmpl w:val="9C0C101E"/>
    <w:lvl w:ilvl="0" w:tplc="040C0009">
      <w:start w:val="1"/>
      <w:numFmt w:val="bullet"/>
      <w:lvlText w:val=""/>
      <w:lvlJc w:val="left"/>
      <w:pPr>
        <w:ind w:left="928"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1765F96"/>
    <w:multiLevelType w:val="hybridMultilevel"/>
    <w:tmpl w:val="B4BAF1AA"/>
    <w:lvl w:ilvl="0" w:tplc="BBBA4E48">
      <w:start w:val="3"/>
      <w:numFmt w:val="upperRoman"/>
      <w:suff w:val="space"/>
      <w:lvlText w:val="%1."/>
      <w:lvlJc w:val="righ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5D7763BF"/>
    <w:multiLevelType w:val="multilevel"/>
    <w:tmpl w:val="A924557E"/>
    <w:lvl w:ilvl="0">
      <w:start w:val="3"/>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5FBF61A3"/>
    <w:multiLevelType w:val="multilevel"/>
    <w:tmpl w:val="460E004A"/>
    <w:lvl w:ilvl="0">
      <w:start w:val="1"/>
      <w:numFmt w:val="upperRoman"/>
      <w:lvlText w:val="%1."/>
      <w:lvlJc w:val="right"/>
      <w:pPr>
        <w:ind w:left="360" w:hanging="360"/>
      </w:pPr>
    </w:lvl>
    <w:lvl w:ilvl="1">
      <w:start w:val="1"/>
      <w:numFmt w:val="decimal"/>
      <w:lvlText w:val="%1.%2."/>
      <w:lvlJc w:val="left"/>
      <w:pPr>
        <w:ind w:left="792" w:hanging="432"/>
      </w:pPr>
      <w:rPr>
        <w:b/>
        <w:bCs/>
        <w:sz w:val="32"/>
        <w:szCs w:val="3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66E52A36"/>
    <w:multiLevelType w:val="hybridMultilevel"/>
    <w:tmpl w:val="08947704"/>
    <w:lvl w:ilvl="0" w:tplc="040C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725219B"/>
    <w:multiLevelType w:val="hybridMultilevel"/>
    <w:tmpl w:val="BD480356"/>
    <w:lvl w:ilvl="0" w:tplc="040C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ADF07EB"/>
    <w:multiLevelType w:val="hybridMultilevel"/>
    <w:tmpl w:val="63007742"/>
    <w:lvl w:ilvl="0" w:tplc="9A34227E">
      <w:start w:val="1"/>
      <w:numFmt w:val="upperRoman"/>
      <w:suff w:val="space"/>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C3855D0"/>
    <w:multiLevelType w:val="hybridMultilevel"/>
    <w:tmpl w:val="5C908D60"/>
    <w:lvl w:ilvl="0" w:tplc="12CA2068">
      <w:start w:val="1"/>
      <w:numFmt w:val="bullet"/>
      <w:lvlText w:val=""/>
      <w:lvlJc w:val="left"/>
      <w:pPr>
        <w:ind w:left="720" w:hanging="360"/>
      </w:pPr>
      <w:rPr>
        <w:rFonts w:ascii="Wingdings" w:hAnsi="Wingdings" w:hint="default"/>
        <w:sz w:val="20"/>
        <w:szCs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447890284">
    <w:abstractNumId w:val="5"/>
  </w:num>
  <w:num w:numId="2" w16cid:durableId="599026720">
    <w:abstractNumId w:val="0"/>
  </w:num>
  <w:num w:numId="3" w16cid:durableId="118770739">
    <w:abstractNumId w:val="16"/>
  </w:num>
  <w:num w:numId="4" w16cid:durableId="1005404931">
    <w:abstractNumId w:val="1"/>
  </w:num>
  <w:num w:numId="5" w16cid:durableId="151069158">
    <w:abstractNumId w:val="12"/>
  </w:num>
  <w:num w:numId="6" w16cid:durableId="1425689920">
    <w:abstractNumId w:val="3"/>
  </w:num>
  <w:num w:numId="7" w16cid:durableId="1194223564">
    <w:abstractNumId w:val="11"/>
  </w:num>
  <w:num w:numId="8" w16cid:durableId="1333340322">
    <w:abstractNumId w:val="6"/>
  </w:num>
  <w:num w:numId="9" w16cid:durableId="2003772515">
    <w:abstractNumId w:val="8"/>
  </w:num>
  <w:num w:numId="10" w16cid:durableId="1559896885">
    <w:abstractNumId w:val="4"/>
  </w:num>
  <w:num w:numId="11" w16cid:durableId="764300062">
    <w:abstractNumId w:val="15"/>
  </w:num>
  <w:num w:numId="12" w16cid:durableId="1100447059">
    <w:abstractNumId w:val="13"/>
  </w:num>
  <w:num w:numId="13" w16cid:durableId="1940717853">
    <w:abstractNumId w:val="2"/>
  </w:num>
  <w:num w:numId="14" w16cid:durableId="1832598530">
    <w:abstractNumId w:val="9"/>
  </w:num>
  <w:num w:numId="15" w16cid:durableId="1492018369">
    <w:abstractNumId w:val="14"/>
  </w:num>
  <w:num w:numId="16" w16cid:durableId="1620648025">
    <w:abstractNumId w:val="7"/>
  </w:num>
  <w:num w:numId="17" w16cid:durableId="196916075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3"/>
  <w:embedTrueTypeFonts/>
  <w:saveSubsetFonts/>
  <w:proofState w:spelling="clean" w:grammar="clean"/>
  <w:defaultTabStop w:val="708"/>
  <w:autoHyphenation/>
  <w:hyphenationZone w:val="425"/>
  <w:characterSpacingControl w:val="doNotCompress"/>
  <w:hdrShapeDefaults>
    <o:shapedefaults v:ext="edit" spidmax="4097" fillcolor="white">
      <v:fill color="white"/>
    </o:shapedefaults>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07E98"/>
    <w:rsid w:val="0001091B"/>
    <w:rsid w:val="00022A10"/>
    <w:rsid w:val="00041E76"/>
    <w:rsid w:val="000433B1"/>
    <w:rsid w:val="00043AC4"/>
    <w:rsid w:val="000451E4"/>
    <w:rsid w:val="000614AB"/>
    <w:rsid w:val="00063D32"/>
    <w:rsid w:val="00072A93"/>
    <w:rsid w:val="00081B71"/>
    <w:rsid w:val="00083BB9"/>
    <w:rsid w:val="00084D1A"/>
    <w:rsid w:val="00085340"/>
    <w:rsid w:val="00090F0C"/>
    <w:rsid w:val="00096CB5"/>
    <w:rsid w:val="000A032B"/>
    <w:rsid w:val="000B12F3"/>
    <w:rsid w:val="000B19AC"/>
    <w:rsid w:val="000B6B41"/>
    <w:rsid w:val="000C364D"/>
    <w:rsid w:val="000D6491"/>
    <w:rsid w:val="000E3C6A"/>
    <w:rsid w:val="000F1888"/>
    <w:rsid w:val="00101E1B"/>
    <w:rsid w:val="00110626"/>
    <w:rsid w:val="00115918"/>
    <w:rsid w:val="00123411"/>
    <w:rsid w:val="001234E9"/>
    <w:rsid w:val="001240F0"/>
    <w:rsid w:val="00124DA0"/>
    <w:rsid w:val="00132F18"/>
    <w:rsid w:val="00135EA1"/>
    <w:rsid w:val="00136CA6"/>
    <w:rsid w:val="00145F88"/>
    <w:rsid w:val="001534CF"/>
    <w:rsid w:val="00154EF5"/>
    <w:rsid w:val="00160C17"/>
    <w:rsid w:val="00161E89"/>
    <w:rsid w:val="00165A65"/>
    <w:rsid w:val="00166741"/>
    <w:rsid w:val="00166D4C"/>
    <w:rsid w:val="00166E7E"/>
    <w:rsid w:val="00171C2E"/>
    <w:rsid w:val="0017390A"/>
    <w:rsid w:val="001925FE"/>
    <w:rsid w:val="00196437"/>
    <w:rsid w:val="00196632"/>
    <w:rsid w:val="001979C7"/>
    <w:rsid w:val="001A18EA"/>
    <w:rsid w:val="001B2624"/>
    <w:rsid w:val="001B39D2"/>
    <w:rsid w:val="001B74FB"/>
    <w:rsid w:val="001B7B93"/>
    <w:rsid w:val="001C0670"/>
    <w:rsid w:val="001C6B78"/>
    <w:rsid w:val="001D09EA"/>
    <w:rsid w:val="001D619A"/>
    <w:rsid w:val="001E09B2"/>
    <w:rsid w:val="001E6AF5"/>
    <w:rsid w:val="001F121D"/>
    <w:rsid w:val="001F3DFE"/>
    <w:rsid w:val="00200DC1"/>
    <w:rsid w:val="00210BE3"/>
    <w:rsid w:val="00222BA0"/>
    <w:rsid w:val="00226B6B"/>
    <w:rsid w:val="00227477"/>
    <w:rsid w:val="0023736A"/>
    <w:rsid w:val="00237DD5"/>
    <w:rsid w:val="0024421A"/>
    <w:rsid w:val="0024715C"/>
    <w:rsid w:val="00252C16"/>
    <w:rsid w:val="00254625"/>
    <w:rsid w:val="00257977"/>
    <w:rsid w:val="002605C5"/>
    <w:rsid w:val="00263547"/>
    <w:rsid w:val="00274963"/>
    <w:rsid w:val="00286B34"/>
    <w:rsid w:val="00286D31"/>
    <w:rsid w:val="00286FEE"/>
    <w:rsid w:val="002878DA"/>
    <w:rsid w:val="00293FCB"/>
    <w:rsid w:val="00294AAF"/>
    <w:rsid w:val="002A275B"/>
    <w:rsid w:val="002A2B55"/>
    <w:rsid w:val="002A5C48"/>
    <w:rsid w:val="002B232A"/>
    <w:rsid w:val="002B5689"/>
    <w:rsid w:val="002B7533"/>
    <w:rsid w:val="002D735D"/>
    <w:rsid w:val="002E2DAE"/>
    <w:rsid w:val="002E7B27"/>
    <w:rsid w:val="002F15F9"/>
    <w:rsid w:val="00311680"/>
    <w:rsid w:val="003201DD"/>
    <w:rsid w:val="00333EA6"/>
    <w:rsid w:val="0033432C"/>
    <w:rsid w:val="00337AC3"/>
    <w:rsid w:val="003400F6"/>
    <w:rsid w:val="00346A6F"/>
    <w:rsid w:val="0036441E"/>
    <w:rsid w:val="00370047"/>
    <w:rsid w:val="00372496"/>
    <w:rsid w:val="00376FD0"/>
    <w:rsid w:val="00395535"/>
    <w:rsid w:val="00397A06"/>
    <w:rsid w:val="003A7A95"/>
    <w:rsid w:val="003B084E"/>
    <w:rsid w:val="003D2D0E"/>
    <w:rsid w:val="003D3415"/>
    <w:rsid w:val="003D7C34"/>
    <w:rsid w:val="003E27DF"/>
    <w:rsid w:val="003F141B"/>
    <w:rsid w:val="003F4D31"/>
    <w:rsid w:val="003F5B8B"/>
    <w:rsid w:val="003F62FD"/>
    <w:rsid w:val="003F737C"/>
    <w:rsid w:val="004027C0"/>
    <w:rsid w:val="00406A3A"/>
    <w:rsid w:val="00420E32"/>
    <w:rsid w:val="0042240B"/>
    <w:rsid w:val="00441F19"/>
    <w:rsid w:val="004467D8"/>
    <w:rsid w:val="00453CA4"/>
    <w:rsid w:val="0045623C"/>
    <w:rsid w:val="0045718B"/>
    <w:rsid w:val="004610C9"/>
    <w:rsid w:val="00465A62"/>
    <w:rsid w:val="00466171"/>
    <w:rsid w:val="00470433"/>
    <w:rsid w:val="00473B41"/>
    <w:rsid w:val="00473DF0"/>
    <w:rsid w:val="00473E07"/>
    <w:rsid w:val="00486A1A"/>
    <w:rsid w:val="00486C57"/>
    <w:rsid w:val="004951F7"/>
    <w:rsid w:val="004B1710"/>
    <w:rsid w:val="004B3B5A"/>
    <w:rsid w:val="004B3D86"/>
    <w:rsid w:val="004C44B3"/>
    <w:rsid w:val="004D7320"/>
    <w:rsid w:val="004D7419"/>
    <w:rsid w:val="004E3137"/>
    <w:rsid w:val="004F0382"/>
    <w:rsid w:val="00500833"/>
    <w:rsid w:val="0050441B"/>
    <w:rsid w:val="00505EE8"/>
    <w:rsid w:val="0050731F"/>
    <w:rsid w:val="00510BD9"/>
    <w:rsid w:val="0056313F"/>
    <w:rsid w:val="00564364"/>
    <w:rsid w:val="0056681F"/>
    <w:rsid w:val="00577FC4"/>
    <w:rsid w:val="00583A44"/>
    <w:rsid w:val="00594401"/>
    <w:rsid w:val="0059512F"/>
    <w:rsid w:val="0059616F"/>
    <w:rsid w:val="005A61A8"/>
    <w:rsid w:val="005C4817"/>
    <w:rsid w:val="005C5AD8"/>
    <w:rsid w:val="005E1BA5"/>
    <w:rsid w:val="005F1C6C"/>
    <w:rsid w:val="005F2F3C"/>
    <w:rsid w:val="005F4A66"/>
    <w:rsid w:val="005F6919"/>
    <w:rsid w:val="00605867"/>
    <w:rsid w:val="006336D2"/>
    <w:rsid w:val="006417F4"/>
    <w:rsid w:val="0065298F"/>
    <w:rsid w:val="00654238"/>
    <w:rsid w:val="00672401"/>
    <w:rsid w:val="00681A55"/>
    <w:rsid w:val="00684F72"/>
    <w:rsid w:val="006D0B15"/>
    <w:rsid w:val="006D46F5"/>
    <w:rsid w:val="006D6CF1"/>
    <w:rsid w:val="006E28D2"/>
    <w:rsid w:val="00701438"/>
    <w:rsid w:val="00701AB8"/>
    <w:rsid w:val="00701B93"/>
    <w:rsid w:val="00704458"/>
    <w:rsid w:val="00715891"/>
    <w:rsid w:val="007345F1"/>
    <w:rsid w:val="00737ED6"/>
    <w:rsid w:val="00742442"/>
    <w:rsid w:val="00743FE9"/>
    <w:rsid w:val="00752989"/>
    <w:rsid w:val="007632D3"/>
    <w:rsid w:val="00763A6C"/>
    <w:rsid w:val="00776E85"/>
    <w:rsid w:val="00782EBA"/>
    <w:rsid w:val="007A1F2D"/>
    <w:rsid w:val="007A6BC4"/>
    <w:rsid w:val="007B10A7"/>
    <w:rsid w:val="007B1FD5"/>
    <w:rsid w:val="007B367E"/>
    <w:rsid w:val="007B476E"/>
    <w:rsid w:val="007C55C5"/>
    <w:rsid w:val="007D2492"/>
    <w:rsid w:val="007D7A24"/>
    <w:rsid w:val="007E1529"/>
    <w:rsid w:val="007E487B"/>
    <w:rsid w:val="007E5046"/>
    <w:rsid w:val="007F619C"/>
    <w:rsid w:val="0080243A"/>
    <w:rsid w:val="008213DD"/>
    <w:rsid w:val="008261EE"/>
    <w:rsid w:val="00827921"/>
    <w:rsid w:val="008331DC"/>
    <w:rsid w:val="00833F15"/>
    <w:rsid w:val="00834C2A"/>
    <w:rsid w:val="0083730F"/>
    <w:rsid w:val="00840BCA"/>
    <w:rsid w:val="00852726"/>
    <w:rsid w:val="008708BD"/>
    <w:rsid w:val="00883CD1"/>
    <w:rsid w:val="0088511F"/>
    <w:rsid w:val="00893809"/>
    <w:rsid w:val="008A44C2"/>
    <w:rsid w:val="008A4F37"/>
    <w:rsid w:val="008D2970"/>
    <w:rsid w:val="008D79A7"/>
    <w:rsid w:val="008E3430"/>
    <w:rsid w:val="008E44BE"/>
    <w:rsid w:val="008E7BEB"/>
    <w:rsid w:val="00915C45"/>
    <w:rsid w:val="00925C49"/>
    <w:rsid w:val="00925D87"/>
    <w:rsid w:val="00930B8B"/>
    <w:rsid w:val="00935C69"/>
    <w:rsid w:val="00937678"/>
    <w:rsid w:val="0094018D"/>
    <w:rsid w:val="009453F2"/>
    <w:rsid w:val="00945FBC"/>
    <w:rsid w:val="00952EB2"/>
    <w:rsid w:val="0096066F"/>
    <w:rsid w:val="00962369"/>
    <w:rsid w:val="009639E5"/>
    <w:rsid w:val="00970170"/>
    <w:rsid w:val="00974B49"/>
    <w:rsid w:val="00981182"/>
    <w:rsid w:val="00991415"/>
    <w:rsid w:val="00993488"/>
    <w:rsid w:val="00995929"/>
    <w:rsid w:val="009A52CB"/>
    <w:rsid w:val="009B3C6F"/>
    <w:rsid w:val="009C33AD"/>
    <w:rsid w:val="009C4F29"/>
    <w:rsid w:val="009D16A2"/>
    <w:rsid w:val="009D2B8E"/>
    <w:rsid w:val="009D5AC5"/>
    <w:rsid w:val="009D77DF"/>
    <w:rsid w:val="009E3FE1"/>
    <w:rsid w:val="009F0D31"/>
    <w:rsid w:val="00A024F5"/>
    <w:rsid w:val="00A0282A"/>
    <w:rsid w:val="00A21730"/>
    <w:rsid w:val="00A220E4"/>
    <w:rsid w:val="00A22EF8"/>
    <w:rsid w:val="00A27D70"/>
    <w:rsid w:val="00A46DD6"/>
    <w:rsid w:val="00A57368"/>
    <w:rsid w:val="00A612DA"/>
    <w:rsid w:val="00A63C87"/>
    <w:rsid w:val="00A63D99"/>
    <w:rsid w:val="00A72891"/>
    <w:rsid w:val="00A775DB"/>
    <w:rsid w:val="00A857E6"/>
    <w:rsid w:val="00A86C0C"/>
    <w:rsid w:val="00A91FFF"/>
    <w:rsid w:val="00A93A4C"/>
    <w:rsid w:val="00A95665"/>
    <w:rsid w:val="00A95A94"/>
    <w:rsid w:val="00AA4D8F"/>
    <w:rsid w:val="00AA6342"/>
    <w:rsid w:val="00AC2174"/>
    <w:rsid w:val="00AC3590"/>
    <w:rsid w:val="00AC469C"/>
    <w:rsid w:val="00AC6B6B"/>
    <w:rsid w:val="00AD356C"/>
    <w:rsid w:val="00AE05AD"/>
    <w:rsid w:val="00AE2E0A"/>
    <w:rsid w:val="00AF52DF"/>
    <w:rsid w:val="00B07633"/>
    <w:rsid w:val="00B14E7E"/>
    <w:rsid w:val="00B24046"/>
    <w:rsid w:val="00B24A29"/>
    <w:rsid w:val="00B26B26"/>
    <w:rsid w:val="00B36614"/>
    <w:rsid w:val="00B467CA"/>
    <w:rsid w:val="00B565F7"/>
    <w:rsid w:val="00B64232"/>
    <w:rsid w:val="00B779B0"/>
    <w:rsid w:val="00B80862"/>
    <w:rsid w:val="00B93C91"/>
    <w:rsid w:val="00B93F1D"/>
    <w:rsid w:val="00BA4558"/>
    <w:rsid w:val="00BA7F62"/>
    <w:rsid w:val="00BB54AE"/>
    <w:rsid w:val="00BC0CFA"/>
    <w:rsid w:val="00BD11AE"/>
    <w:rsid w:val="00BE4AD4"/>
    <w:rsid w:val="00BF07B2"/>
    <w:rsid w:val="00BF0F92"/>
    <w:rsid w:val="00BF2A92"/>
    <w:rsid w:val="00BF3308"/>
    <w:rsid w:val="00C03FAB"/>
    <w:rsid w:val="00C074DD"/>
    <w:rsid w:val="00C24B78"/>
    <w:rsid w:val="00C3293D"/>
    <w:rsid w:val="00C35782"/>
    <w:rsid w:val="00C36B19"/>
    <w:rsid w:val="00C44D55"/>
    <w:rsid w:val="00C52AEC"/>
    <w:rsid w:val="00C530FE"/>
    <w:rsid w:val="00C53FDF"/>
    <w:rsid w:val="00C5432D"/>
    <w:rsid w:val="00C55665"/>
    <w:rsid w:val="00C601CD"/>
    <w:rsid w:val="00C60531"/>
    <w:rsid w:val="00C6638A"/>
    <w:rsid w:val="00C77D76"/>
    <w:rsid w:val="00C8626A"/>
    <w:rsid w:val="00C96B1F"/>
    <w:rsid w:val="00CA0129"/>
    <w:rsid w:val="00CA3F0B"/>
    <w:rsid w:val="00CB0FD0"/>
    <w:rsid w:val="00CC248D"/>
    <w:rsid w:val="00CC7274"/>
    <w:rsid w:val="00CD78F2"/>
    <w:rsid w:val="00CE2F75"/>
    <w:rsid w:val="00CE4AC5"/>
    <w:rsid w:val="00CF65AC"/>
    <w:rsid w:val="00CF754D"/>
    <w:rsid w:val="00D10561"/>
    <w:rsid w:val="00D106A7"/>
    <w:rsid w:val="00D13C18"/>
    <w:rsid w:val="00D14A77"/>
    <w:rsid w:val="00D170B5"/>
    <w:rsid w:val="00D21EDB"/>
    <w:rsid w:val="00D319F7"/>
    <w:rsid w:val="00D320D5"/>
    <w:rsid w:val="00D355A7"/>
    <w:rsid w:val="00D36348"/>
    <w:rsid w:val="00D54800"/>
    <w:rsid w:val="00D5501F"/>
    <w:rsid w:val="00D56B66"/>
    <w:rsid w:val="00D56CE1"/>
    <w:rsid w:val="00D57E52"/>
    <w:rsid w:val="00D6219A"/>
    <w:rsid w:val="00D67014"/>
    <w:rsid w:val="00D71944"/>
    <w:rsid w:val="00D72345"/>
    <w:rsid w:val="00D7546A"/>
    <w:rsid w:val="00D75803"/>
    <w:rsid w:val="00D75E76"/>
    <w:rsid w:val="00D8606A"/>
    <w:rsid w:val="00D9094D"/>
    <w:rsid w:val="00DB660A"/>
    <w:rsid w:val="00DC25F7"/>
    <w:rsid w:val="00DC75D6"/>
    <w:rsid w:val="00DD60A6"/>
    <w:rsid w:val="00E02426"/>
    <w:rsid w:val="00E06C7E"/>
    <w:rsid w:val="00E070C1"/>
    <w:rsid w:val="00E10EA9"/>
    <w:rsid w:val="00E13F0F"/>
    <w:rsid w:val="00E21518"/>
    <w:rsid w:val="00E220D9"/>
    <w:rsid w:val="00E23752"/>
    <w:rsid w:val="00E429C3"/>
    <w:rsid w:val="00E4438A"/>
    <w:rsid w:val="00E44EB4"/>
    <w:rsid w:val="00E451A4"/>
    <w:rsid w:val="00E5363D"/>
    <w:rsid w:val="00E5438D"/>
    <w:rsid w:val="00E56E0F"/>
    <w:rsid w:val="00E57D50"/>
    <w:rsid w:val="00E675C6"/>
    <w:rsid w:val="00E807A0"/>
    <w:rsid w:val="00E964AE"/>
    <w:rsid w:val="00E96AC1"/>
    <w:rsid w:val="00EB1E1D"/>
    <w:rsid w:val="00EB39FD"/>
    <w:rsid w:val="00ED36B8"/>
    <w:rsid w:val="00EE12E4"/>
    <w:rsid w:val="00EE2485"/>
    <w:rsid w:val="00EE4935"/>
    <w:rsid w:val="00EE58D0"/>
    <w:rsid w:val="00EF2015"/>
    <w:rsid w:val="00F006ED"/>
    <w:rsid w:val="00F05E08"/>
    <w:rsid w:val="00F07E98"/>
    <w:rsid w:val="00F21ECC"/>
    <w:rsid w:val="00F335F7"/>
    <w:rsid w:val="00F512D6"/>
    <w:rsid w:val="00F522BC"/>
    <w:rsid w:val="00F540CA"/>
    <w:rsid w:val="00F546E5"/>
    <w:rsid w:val="00F62C38"/>
    <w:rsid w:val="00F66072"/>
    <w:rsid w:val="00F66863"/>
    <w:rsid w:val="00F818F3"/>
    <w:rsid w:val="00F904C9"/>
    <w:rsid w:val="00FA3F50"/>
    <w:rsid w:val="00FC0687"/>
    <w:rsid w:val="00FC0CD6"/>
    <w:rsid w:val="00FC4202"/>
    <w:rsid w:val="00FC57A8"/>
    <w:rsid w:val="00FC5D42"/>
    <w:rsid w:val="00FD3572"/>
    <w:rsid w:val="00FE5841"/>
    <w:rsid w:val="00FF32DA"/>
    <w:rsid w:val="00FF677E"/>
    <w:rsid w:val="02621496"/>
    <w:rsid w:val="038813BA"/>
    <w:rsid w:val="08450C30"/>
    <w:rsid w:val="178E26A9"/>
    <w:rsid w:val="1F1D2BEF"/>
    <w:rsid w:val="220328C9"/>
    <w:rsid w:val="245E10BD"/>
    <w:rsid w:val="25676FC8"/>
    <w:rsid w:val="2FB801C5"/>
    <w:rsid w:val="34C433A4"/>
    <w:rsid w:val="3C462DC5"/>
    <w:rsid w:val="3D0333B8"/>
    <w:rsid w:val="44213881"/>
    <w:rsid w:val="4AE25FEA"/>
    <w:rsid w:val="5B314B2B"/>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fillcolor="white">
      <v:fill color="white"/>
    </o:shapedefaults>
    <o:shapelayout v:ext="edit">
      <o:idmap v:ext="edit" data="1"/>
    </o:shapelayout>
  </w:shapeDefaults>
  <w:decimalSymbol w:val=","/>
  <w:listSeparator w:val=";"/>
  <w14:docId w14:val="2902B21A"/>
  <w15:docId w15:val="{2D599F36-3D18-4D73-94FA-021C925064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04C9"/>
    <w:pPr>
      <w:spacing w:before="100" w:beforeAutospacing="1" w:after="200" w:line="273" w:lineRule="auto"/>
    </w:pPr>
    <w:rPr>
      <w:rFonts w:eastAsia="Times New Roman"/>
      <w:sz w:val="22"/>
      <w:szCs w:val="22"/>
    </w:rPr>
  </w:style>
  <w:style w:type="paragraph" w:styleId="Heading1">
    <w:name w:val="heading 1"/>
    <w:basedOn w:val="Normal"/>
    <w:next w:val="Normal"/>
    <w:link w:val="Heading1Char"/>
    <w:uiPriority w:val="9"/>
    <w:qFormat/>
    <w:rsid w:val="00EB1E1D"/>
    <w:pPr>
      <w:keepNext/>
      <w:keepLines/>
      <w:spacing w:before="120" w:beforeAutospacing="0" w:after="160" w:line="360" w:lineRule="auto"/>
      <w:outlineLvl w:val="0"/>
    </w:pPr>
    <w:rPr>
      <w:rFonts w:ascii="Times New Roman" w:eastAsiaTheme="majorEastAsia" w:hAnsi="Times New Roman" w:cstheme="majorBidi"/>
      <w:b/>
      <w:bCs/>
      <w:color w:val="000000" w:themeColor="text1"/>
      <w:sz w:val="28"/>
      <w:szCs w:val="28"/>
    </w:rPr>
  </w:style>
  <w:style w:type="paragraph" w:styleId="Heading2">
    <w:name w:val="heading 2"/>
    <w:basedOn w:val="Normal"/>
    <w:next w:val="Normal"/>
    <w:link w:val="Heading2Char"/>
    <w:uiPriority w:val="9"/>
    <w:unhideWhenUsed/>
    <w:qFormat/>
    <w:rsid w:val="001C6B78"/>
    <w:pPr>
      <w:keepNext/>
      <w:keepLines/>
      <w:spacing w:before="80" w:beforeAutospacing="0" w:after="160" w:line="360" w:lineRule="auto"/>
      <w:outlineLvl w:val="1"/>
    </w:pPr>
    <w:rPr>
      <w:rFonts w:ascii="Times New Roman" w:eastAsiaTheme="majorEastAsia" w:hAnsi="Times New Roman" w:cs="Times New Roman"/>
      <w:b/>
      <w:bCs/>
      <w:color w:val="000000" w:themeColor="text1"/>
      <w:sz w:val="26"/>
      <w:szCs w:val="26"/>
    </w:rPr>
  </w:style>
  <w:style w:type="paragraph" w:styleId="Heading3">
    <w:name w:val="heading 3"/>
    <w:basedOn w:val="Normal"/>
    <w:next w:val="Normal"/>
    <w:link w:val="Heading3Char"/>
    <w:uiPriority w:val="9"/>
    <w:unhideWhenUsed/>
    <w:qFormat/>
    <w:rsid w:val="001C6B78"/>
    <w:pPr>
      <w:keepNext/>
      <w:keepLines/>
      <w:spacing w:before="120" w:beforeAutospacing="0" w:after="160" w:line="360" w:lineRule="auto"/>
      <w:outlineLvl w:val="2"/>
    </w:pPr>
    <w:rPr>
      <w:rFonts w:ascii="Times New Roman" w:eastAsiaTheme="majorEastAsia" w:hAnsi="Times New Roman" w:cstheme="majorBidi"/>
      <w:b/>
      <w:bCs/>
      <w:color w:val="000000" w:themeColor="text1"/>
      <w:sz w:val="24"/>
    </w:rPr>
  </w:style>
  <w:style w:type="paragraph" w:styleId="Heading4">
    <w:name w:val="heading 4"/>
    <w:basedOn w:val="Normal"/>
    <w:next w:val="Normal"/>
    <w:link w:val="Heading4Char"/>
    <w:uiPriority w:val="9"/>
    <w:unhideWhenUsed/>
    <w:qFormat/>
    <w:rsid w:val="00110626"/>
    <w:pPr>
      <w:keepNext/>
      <w:keepLines/>
      <w:spacing w:before="200" w:after="0" w:line="360" w:lineRule="auto"/>
      <w:outlineLvl w:val="3"/>
    </w:pPr>
    <w:rPr>
      <w:rFonts w:ascii="Times New Roman" w:eastAsiaTheme="majorEastAsia" w:hAnsi="Times New Roman" w:cstheme="majorBidi"/>
      <w:b/>
      <w:bCs/>
      <w:i/>
      <w:iCs/>
      <w:color w:val="000000" w:themeColor="tex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qFormat/>
    <w:rPr>
      <w:color w:val="0563C1" w:themeColor="hyperlink"/>
      <w:u w:val="single"/>
    </w:rPr>
  </w:style>
  <w:style w:type="paragraph" w:styleId="Caption">
    <w:name w:val="caption"/>
    <w:basedOn w:val="Normal"/>
    <w:next w:val="Normal"/>
    <w:uiPriority w:val="35"/>
    <w:unhideWhenUsed/>
    <w:qFormat/>
    <w:pPr>
      <w:spacing w:before="0" w:line="240" w:lineRule="auto"/>
    </w:pPr>
    <w:rPr>
      <w:i/>
      <w:iCs/>
      <w:color w:val="44546A" w:themeColor="text2"/>
      <w:sz w:val="18"/>
      <w:szCs w:val="18"/>
    </w:rPr>
  </w:style>
  <w:style w:type="paragraph" w:styleId="NormalWeb">
    <w:name w:val="Normal (Web)"/>
    <w:basedOn w:val="Normal"/>
    <w:uiPriority w:val="99"/>
    <w:semiHidden/>
    <w:unhideWhenUsed/>
    <w:qFormat/>
    <w:pPr>
      <w:spacing w:after="100" w:afterAutospacing="1" w:line="240" w:lineRule="auto"/>
    </w:pPr>
    <w:rPr>
      <w:rFonts w:ascii="Times New Roman" w:eastAsiaTheme="minorEastAsia" w:hAnsi="Times New Roman" w:cs="Times New Roman"/>
      <w:sz w:val="24"/>
      <w:szCs w:val="24"/>
    </w:rPr>
  </w:style>
  <w:style w:type="paragraph" w:styleId="Footer">
    <w:name w:val="footer"/>
    <w:basedOn w:val="Normal"/>
    <w:link w:val="FooterChar"/>
    <w:uiPriority w:val="99"/>
    <w:unhideWhenUsed/>
    <w:qFormat/>
    <w:pPr>
      <w:tabs>
        <w:tab w:val="center" w:pos="4153"/>
        <w:tab w:val="right" w:pos="8306"/>
      </w:tabs>
      <w:snapToGrid w:val="0"/>
    </w:pPr>
    <w:rPr>
      <w:sz w:val="18"/>
      <w:szCs w:val="18"/>
    </w:rPr>
  </w:style>
  <w:style w:type="paragraph" w:styleId="Header">
    <w:name w:val="header"/>
    <w:basedOn w:val="Normal"/>
    <w:uiPriority w:val="99"/>
    <w:unhideWhenUsed/>
    <w:qFormat/>
    <w:pPr>
      <w:pBdr>
        <w:bottom w:val="single" w:sz="6" w:space="1" w:color="auto"/>
      </w:pBdr>
      <w:tabs>
        <w:tab w:val="center" w:pos="4153"/>
        <w:tab w:val="right" w:pos="8306"/>
      </w:tabs>
      <w:snapToGrid w:val="0"/>
      <w:jc w:val="center"/>
    </w:pPr>
    <w:rPr>
      <w:sz w:val="18"/>
      <w:szCs w:val="18"/>
    </w:rPr>
  </w:style>
  <w:style w:type="paragraph" w:styleId="ListParagraph">
    <w:name w:val="List Paragraph"/>
    <w:basedOn w:val="Normal"/>
    <w:uiPriority w:val="34"/>
    <w:qFormat/>
    <w:pPr>
      <w:ind w:left="720"/>
      <w:contextualSpacing/>
    </w:pPr>
  </w:style>
  <w:style w:type="table" w:styleId="TableGrid">
    <w:name w:val="Table Grid"/>
    <w:basedOn w:val="TableNormal"/>
    <w:uiPriority w:val="99"/>
    <w:unhideWhenUsed/>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Normal1">
    <w:name w:val="Tableau Normal1"/>
    <w:semiHidden/>
    <w:qFormat/>
    <w:rPr>
      <w:rFonts w:ascii="Times New Roman" w:eastAsia="Times New Roman" w:hAnsi="Times New Roman" w:cs="Times New Roman"/>
    </w:rPr>
    <w:tblPr>
      <w:tblCellMar>
        <w:top w:w="0" w:type="dxa"/>
        <w:left w:w="108" w:type="dxa"/>
        <w:bottom w:w="0" w:type="dxa"/>
        <w:right w:w="108" w:type="dxa"/>
      </w:tblCellMar>
    </w:tblPr>
  </w:style>
  <w:style w:type="table" w:customStyle="1" w:styleId="Grilledutableau1">
    <w:name w:val="Grille du tableau1"/>
    <w:basedOn w:val="TableNormal"/>
    <w:qFormat/>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qFormat/>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qFormat/>
    <w:rsid w:val="00EB1E1D"/>
    <w:rPr>
      <w:rFonts w:ascii="Times New Roman" w:eastAsiaTheme="majorEastAsia" w:hAnsi="Times New Roman" w:cstheme="majorBidi"/>
      <w:b/>
      <w:bCs/>
      <w:color w:val="000000" w:themeColor="text1"/>
      <w:sz w:val="28"/>
      <w:szCs w:val="28"/>
    </w:rPr>
  </w:style>
  <w:style w:type="character" w:styleId="PlaceholderText">
    <w:name w:val="Placeholder Text"/>
    <w:basedOn w:val="DefaultParagraphFont"/>
    <w:uiPriority w:val="99"/>
    <w:semiHidden/>
    <w:rsid w:val="00372496"/>
    <w:rPr>
      <w:color w:val="808080"/>
    </w:rPr>
  </w:style>
  <w:style w:type="paragraph" w:styleId="BalloonText">
    <w:name w:val="Balloon Text"/>
    <w:basedOn w:val="Normal"/>
    <w:link w:val="BalloonTextChar"/>
    <w:uiPriority w:val="99"/>
    <w:semiHidden/>
    <w:unhideWhenUsed/>
    <w:rsid w:val="003F62FD"/>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62FD"/>
    <w:rPr>
      <w:rFonts w:ascii="Tahoma" w:eastAsia="Times New Roman" w:hAnsi="Tahoma" w:cs="Tahoma"/>
      <w:sz w:val="16"/>
      <w:szCs w:val="16"/>
    </w:rPr>
  </w:style>
  <w:style w:type="character" w:customStyle="1" w:styleId="FooterChar">
    <w:name w:val="Footer Char"/>
    <w:basedOn w:val="DefaultParagraphFont"/>
    <w:link w:val="Footer"/>
    <w:uiPriority w:val="99"/>
    <w:rsid w:val="00F546E5"/>
    <w:rPr>
      <w:rFonts w:eastAsia="Times New Roman"/>
      <w:sz w:val="18"/>
      <w:szCs w:val="18"/>
    </w:rPr>
  </w:style>
  <w:style w:type="table" w:styleId="LightGrid-Accent1">
    <w:name w:val="Light Grid Accent 1"/>
    <w:basedOn w:val="TableNormal"/>
    <w:uiPriority w:val="99"/>
    <w:rsid w:val="00311680"/>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character" w:customStyle="1" w:styleId="Heading2Char">
    <w:name w:val="Heading 2 Char"/>
    <w:basedOn w:val="DefaultParagraphFont"/>
    <w:link w:val="Heading2"/>
    <w:uiPriority w:val="9"/>
    <w:rsid w:val="001C6B78"/>
    <w:rPr>
      <w:rFonts w:ascii="Times New Roman" w:eastAsiaTheme="majorEastAsia" w:hAnsi="Times New Roman" w:cs="Times New Roman"/>
      <w:b/>
      <w:bCs/>
      <w:color w:val="000000" w:themeColor="text1"/>
      <w:sz w:val="26"/>
      <w:szCs w:val="26"/>
    </w:rPr>
  </w:style>
  <w:style w:type="character" w:customStyle="1" w:styleId="Heading3Char">
    <w:name w:val="Heading 3 Char"/>
    <w:basedOn w:val="DefaultParagraphFont"/>
    <w:link w:val="Heading3"/>
    <w:uiPriority w:val="9"/>
    <w:rsid w:val="001C6B78"/>
    <w:rPr>
      <w:rFonts w:ascii="Times New Roman" w:eastAsiaTheme="majorEastAsia" w:hAnsi="Times New Roman" w:cstheme="majorBidi"/>
      <w:b/>
      <w:bCs/>
      <w:color w:val="000000" w:themeColor="text1"/>
      <w:sz w:val="24"/>
      <w:szCs w:val="22"/>
    </w:rPr>
  </w:style>
  <w:style w:type="character" w:customStyle="1" w:styleId="Heading4Char">
    <w:name w:val="Heading 4 Char"/>
    <w:basedOn w:val="DefaultParagraphFont"/>
    <w:link w:val="Heading4"/>
    <w:uiPriority w:val="9"/>
    <w:rsid w:val="00110626"/>
    <w:rPr>
      <w:rFonts w:ascii="Times New Roman" w:eastAsiaTheme="majorEastAsia" w:hAnsi="Times New Roman" w:cstheme="majorBidi"/>
      <w:b/>
      <w:bCs/>
      <w:i/>
      <w:iCs/>
      <w:color w:val="000000" w:themeColor="text1"/>
      <w:sz w:val="24"/>
      <w:szCs w:val="22"/>
    </w:rPr>
  </w:style>
  <w:style w:type="paragraph" w:styleId="TOCHeading">
    <w:name w:val="TOC Heading"/>
    <w:basedOn w:val="Heading1"/>
    <w:next w:val="Normal"/>
    <w:uiPriority w:val="39"/>
    <w:unhideWhenUsed/>
    <w:qFormat/>
    <w:rsid w:val="00F904C9"/>
    <w:pPr>
      <w:spacing w:before="480" w:line="276" w:lineRule="auto"/>
      <w:outlineLvl w:val="9"/>
    </w:pPr>
    <w:rPr>
      <w:rFonts w:asciiTheme="majorHAnsi" w:hAnsiTheme="majorHAnsi"/>
      <w:color w:val="2E74B5" w:themeColor="accent1" w:themeShade="BF"/>
      <w:lang w:val="en-US" w:eastAsia="en-US"/>
    </w:rPr>
  </w:style>
  <w:style w:type="paragraph" w:styleId="TOC1">
    <w:name w:val="toc 1"/>
    <w:basedOn w:val="Normal"/>
    <w:next w:val="Normal"/>
    <w:autoRedefine/>
    <w:uiPriority w:val="39"/>
    <w:unhideWhenUsed/>
    <w:rsid w:val="00E57D50"/>
    <w:pPr>
      <w:tabs>
        <w:tab w:val="right" w:leader="dot" w:pos="9678"/>
      </w:tabs>
      <w:spacing w:after="0" w:line="274" w:lineRule="auto"/>
      <w:jc w:val="center"/>
    </w:pPr>
    <w:rPr>
      <w:rFonts w:ascii="Times New Roman" w:hAnsi="Times New Roman" w:cs="Times New Roman"/>
      <w:sz w:val="24"/>
      <w:szCs w:val="28"/>
    </w:rPr>
  </w:style>
  <w:style w:type="paragraph" w:styleId="TOC2">
    <w:name w:val="toc 2"/>
    <w:basedOn w:val="Normal"/>
    <w:next w:val="Normal"/>
    <w:autoRedefine/>
    <w:uiPriority w:val="39"/>
    <w:unhideWhenUsed/>
    <w:rsid w:val="00E4438A"/>
    <w:pPr>
      <w:tabs>
        <w:tab w:val="right" w:leader="dot" w:pos="9678"/>
      </w:tabs>
      <w:spacing w:after="0"/>
    </w:pPr>
    <w:rPr>
      <w:rFonts w:asciiTheme="minorHAnsi" w:hAnsiTheme="minorHAnsi" w:cs="Times New Roman"/>
      <w:b/>
      <w:bCs/>
      <w:sz w:val="20"/>
      <w:szCs w:val="24"/>
    </w:rPr>
  </w:style>
  <w:style w:type="paragraph" w:styleId="TOC3">
    <w:name w:val="toc 3"/>
    <w:basedOn w:val="Normal"/>
    <w:next w:val="Normal"/>
    <w:autoRedefine/>
    <w:uiPriority w:val="39"/>
    <w:unhideWhenUsed/>
    <w:rsid w:val="00F904C9"/>
    <w:pPr>
      <w:spacing w:before="0" w:after="0"/>
      <w:ind w:left="220"/>
    </w:pPr>
    <w:rPr>
      <w:rFonts w:asciiTheme="minorHAnsi" w:hAnsiTheme="minorHAnsi" w:cs="Times New Roman"/>
      <w:sz w:val="20"/>
      <w:szCs w:val="24"/>
    </w:rPr>
  </w:style>
  <w:style w:type="paragraph" w:customStyle="1" w:styleId="tab">
    <w:name w:val="tab"/>
    <w:basedOn w:val="Normal"/>
    <w:link w:val="tabCar"/>
    <w:qFormat/>
    <w:rsid w:val="0042240B"/>
    <w:pPr>
      <w:spacing w:before="0" w:beforeAutospacing="0" w:after="160" w:line="274" w:lineRule="auto"/>
      <w:jc w:val="center"/>
    </w:pPr>
    <w:rPr>
      <w:rFonts w:asciiTheme="majorBidi" w:hAnsiTheme="majorBidi" w:cstheme="majorBidi"/>
      <w:sz w:val="24"/>
      <w:szCs w:val="24"/>
    </w:rPr>
  </w:style>
  <w:style w:type="paragraph" w:customStyle="1" w:styleId="fug">
    <w:name w:val="fug"/>
    <w:basedOn w:val="Normal"/>
    <w:link w:val="fugCar"/>
    <w:qFormat/>
    <w:rsid w:val="008E3430"/>
    <w:pPr>
      <w:spacing w:line="240" w:lineRule="auto"/>
      <w:jc w:val="center"/>
    </w:pPr>
    <w:rPr>
      <w:rFonts w:ascii="Times New Roman" w:hAnsi="Times New Roman" w:cs="Times New Roman"/>
      <w:bCs/>
      <w:sz w:val="24"/>
      <w:szCs w:val="24"/>
    </w:rPr>
  </w:style>
  <w:style w:type="character" w:customStyle="1" w:styleId="tabCar">
    <w:name w:val="tab Car"/>
    <w:basedOn w:val="DefaultParagraphFont"/>
    <w:link w:val="tab"/>
    <w:rsid w:val="0042240B"/>
    <w:rPr>
      <w:rFonts w:asciiTheme="majorBidi" w:eastAsia="Times New Roman" w:hAnsiTheme="majorBidi" w:cstheme="majorBidi"/>
      <w:sz w:val="24"/>
      <w:szCs w:val="24"/>
    </w:rPr>
  </w:style>
  <w:style w:type="paragraph" w:styleId="TOC4">
    <w:name w:val="toc 4"/>
    <w:basedOn w:val="Normal"/>
    <w:next w:val="Normal"/>
    <w:autoRedefine/>
    <w:uiPriority w:val="39"/>
    <w:unhideWhenUsed/>
    <w:rsid w:val="004D7419"/>
    <w:pPr>
      <w:spacing w:before="0" w:after="0"/>
      <w:ind w:left="440"/>
    </w:pPr>
    <w:rPr>
      <w:rFonts w:asciiTheme="minorHAnsi" w:hAnsiTheme="minorHAnsi" w:cs="Times New Roman"/>
      <w:sz w:val="20"/>
      <w:szCs w:val="24"/>
    </w:rPr>
  </w:style>
  <w:style w:type="character" w:customStyle="1" w:styleId="fugCar">
    <w:name w:val="fug Car"/>
    <w:basedOn w:val="DefaultParagraphFont"/>
    <w:link w:val="fug"/>
    <w:rsid w:val="008E3430"/>
    <w:rPr>
      <w:rFonts w:ascii="Times New Roman" w:eastAsia="Times New Roman" w:hAnsi="Times New Roman" w:cs="Times New Roman"/>
      <w:bCs/>
      <w:sz w:val="24"/>
      <w:szCs w:val="24"/>
    </w:rPr>
  </w:style>
  <w:style w:type="paragraph" w:styleId="TableofFigures">
    <w:name w:val="table of figures"/>
    <w:basedOn w:val="Normal"/>
    <w:next w:val="Normal"/>
    <w:uiPriority w:val="99"/>
    <w:semiHidden/>
    <w:unhideWhenUsed/>
    <w:rsid w:val="007B476E"/>
    <w:pPr>
      <w:tabs>
        <w:tab w:val="left" w:leader="dot" w:pos="9072"/>
      </w:tabs>
      <w:spacing w:after="0"/>
    </w:pPr>
  </w:style>
  <w:style w:type="paragraph" w:styleId="TOC5">
    <w:name w:val="toc 5"/>
    <w:basedOn w:val="Normal"/>
    <w:next w:val="Normal"/>
    <w:autoRedefine/>
    <w:uiPriority w:val="39"/>
    <w:unhideWhenUsed/>
    <w:rsid w:val="004D7419"/>
    <w:pPr>
      <w:spacing w:before="0" w:after="0"/>
      <w:ind w:left="660"/>
    </w:pPr>
    <w:rPr>
      <w:rFonts w:asciiTheme="minorHAnsi" w:hAnsiTheme="minorHAnsi" w:cs="Times New Roman"/>
      <w:sz w:val="20"/>
      <w:szCs w:val="24"/>
    </w:rPr>
  </w:style>
  <w:style w:type="paragraph" w:styleId="TOC6">
    <w:name w:val="toc 6"/>
    <w:basedOn w:val="Normal"/>
    <w:next w:val="Normal"/>
    <w:autoRedefine/>
    <w:uiPriority w:val="39"/>
    <w:unhideWhenUsed/>
    <w:rsid w:val="004D7419"/>
    <w:pPr>
      <w:spacing w:before="0" w:after="0"/>
      <w:ind w:left="880"/>
    </w:pPr>
    <w:rPr>
      <w:rFonts w:asciiTheme="minorHAnsi" w:hAnsiTheme="minorHAnsi" w:cs="Times New Roman"/>
      <w:sz w:val="20"/>
      <w:szCs w:val="24"/>
    </w:rPr>
  </w:style>
  <w:style w:type="paragraph" w:styleId="TOC7">
    <w:name w:val="toc 7"/>
    <w:basedOn w:val="Normal"/>
    <w:next w:val="Normal"/>
    <w:autoRedefine/>
    <w:uiPriority w:val="39"/>
    <w:unhideWhenUsed/>
    <w:rsid w:val="004D7419"/>
    <w:pPr>
      <w:spacing w:before="0" w:after="0"/>
      <w:ind w:left="1100"/>
    </w:pPr>
    <w:rPr>
      <w:rFonts w:asciiTheme="minorHAnsi" w:hAnsiTheme="minorHAnsi" w:cs="Times New Roman"/>
      <w:sz w:val="20"/>
      <w:szCs w:val="24"/>
    </w:rPr>
  </w:style>
  <w:style w:type="paragraph" w:styleId="TOC8">
    <w:name w:val="toc 8"/>
    <w:basedOn w:val="Normal"/>
    <w:next w:val="Normal"/>
    <w:autoRedefine/>
    <w:uiPriority w:val="39"/>
    <w:unhideWhenUsed/>
    <w:rsid w:val="004D7419"/>
    <w:pPr>
      <w:spacing w:before="0" w:after="0"/>
      <w:ind w:left="1320"/>
    </w:pPr>
    <w:rPr>
      <w:rFonts w:asciiTheme="minorHAnsi" w:hAnsiTheme="minorHAnsi" w:cs="Times New Roman"/>
      <w:sz w:val="20"/>
      <w:szCs w:val="24"/>
    </w:rPr>
  </w:style>
  <w:style w:type="paragraph" w:styleId="TOC9">
    <w:name w:val="toc 9"/>
    <w:basedOn w:val="Normal"/>
    <w:next w:val="Normal"/>
    <w:autoRedefine/>
    <w:uiPriority w:val="39"/>
    <w:unhideWhenUsed/>
    <w:rsid w:val="004D7419"/>
    <w:pPr>
      <w:spacing w:before="0" w:after="0"/>
      <w:ind w:left="1540"/>
    </w:pPr>
    <w:rPr>
      <w:rFonts w:asciiTheme="minorHAnsi" w:hAnsiTheme="minorHAnsi" w:cs="Times New Roman"/>
      <w:sz w:val="20"/>
      <w:szCs w:val="24"/>
    </w:rPr>
  </w:style>
  <w:style w:type="table" w:styleId="LightGrid-Accent5">
    <w:name w:val="Light Grid Accent 5"/>
    <w:basedOn w:val="TableNormal"/>
    <w:uiPriority w:val="99"/>
    <w:rsid w:val="0045718B"/>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Tableausimple21">
    <w:name w:val="Tableau simple 21"/>
    <w:basedOn w:val="TableNormal"/>
    <w:uiPriority w:val="42"/>
    <w:rsid w:val="00F540CA"/>
    <w:rPr>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ausimple22">
    <w:name w:val="Tableau simple 22"/>
    <w:basedOn w:val="TableNormal"/>
    <w:uiPriority w:val="42"/>
    <w:rsid w:val="003F5B8B"/>
    <w:rPr>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Grilledutableau2">
    <w:name w:val="Grille du tableau2"/>
    <w:basedOn w:val="TableNormal"/>
    <w:next w:val="TableGrid"/>
    <w:uiPriority w:val="59"/>
    <w:rsid w:val="00505EE8"/>
    <w:rPr>
      <w:rFonts w:ascii="Cambria" w:eastAsia="MS Mincho" w:hAnsi="Cambria"/>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17">
      <w:bodyDiv w:val="1"/>
      <w:marLeft w:val="0"/>
      <w:marRight w:val="0"/>
      <w:marTop w:val="0"/>
      <w:marBottom w:val="0"/>
      <w:divBdr>
        <w:top w:val="none" w:sz="0" w:space="0" w:color="auto"/>
        <w:left w:val="none" w:sz="0" w:space="0" w:color="auto"/>
        <w:bottom w:val="none" w:sz="0" w:space="0" w:color="auto"/>
        <w:right w:val="none" w:sz="0" w:space="0" w:color="auto"/>
      </w:divBdr>
    </w:div>
    <w:div w:id="68116135">
      <w:bodyDiv w:val="1"/>
      <w:marLeft w:val="0"/>
      <w:marRight w:val="0"/>
      <w:marTop w:val="0"/>
      <w:marBottom w:val="0"/>
      <w:divBdr>
        <w:top w:val="none" w:sz="0" w:space="0" w:color="auto"/>
        <w:left w:val="none" w:sz="0" w:space="0" w:color="auto"/>
        <w:bottom w:val="none" w:sz="0" w:space="0" w:color="auto"/>
        <w:right w:val="none" w:sz="0" w:space="0" w:color="auto"/>
      </w:divBdr>
    </w:div>
    <w:div w:id="365181629">
      <w:bodyDiv w:val="1"/>
      <w:marLeft w:val="0"/>
      <w:marRight w:val="0"/>
      <w:marTop w:val="0"/>
      <w:marBottom w:val="0"/>
      <w:divBdr>
        <w:top w:val="none" w:sz="0" w:space="0" w:color="auto"/>
        <w:left w:val="none" w:sz="0" w:space="0" w:color="auto"/>
        <w:bottom w:val="none" w:sz="0" w:space="0" w:color="auto"/>
        <w:right w:val="none" w:sz="0" w:space="0" w:color="auto"/>
      </w:divBdr>
      <w:divsChild>
        <w:div w:id="1078602331">
          <w:marLeft w:val="0"/>
          <w:marRight w:val="0"/>
          <w:marTop w:val="0"/>
          <w:marBottom w:val="0"/>
          <w:divBdr>
            <w:top w:val="none" w:sz="0" w:space="0" w:color="auto"/>
            <w:left w:val="none" w:sz="0" w:space="0" w:color="auto"/>
            <w:bottom w:val="none" w:sz="0" w:space="0" w:color="auto"/>
            <w:right w:val="none" w:sz="0" w:space="0" w:color="auto"/>
          </w:divBdr>
        </w:div>
        <w:div w:id="1917203878">
          <w:marLeft w:val="0"/>
          <w:marRight w:val="0"/>
          <w:marTop w:val="0"/>
          <w:marBottom w:val="0"/>
          <w:divBdr>
            <w:top w:val="none" w:sz="0" w:space="0" w:color="auto"/>
            <w:left w:val="none" w:sz="0" w:space="0" w:color="auto"/>
            <w:bottom w:val="none" w:sz="0" w:space="0" w:color="auto"/>
            <w:right w:val="none" w:sz="0" w:space="0" w:color="auto"/>
          </w:divBdr>
        </w:div>
        <w:div w:id="1196700544">
          <w:marLeft w:val="0"/>
          <w:marRight w:val="0"/>
          <w:marTop w:val="0"/>
          <w:marBottom w:val="0"/>
          <w:divBdr>
            <w:top w:val="none" w:sz="0" w:space="0" w:color="auto"/>
            <w:left w:val="none" w:sz="0" w:space="0" w:color="auto"/>
            <w:bottom w:val="none" w:sz="0" w:space="0" w:color="auto"/>
            <w:right w:val="none" w:sz="0" w:space="0" w:color="auto"/>
          </w:divBdr>
        </w:div>
        <w:div w:id="1235893093">
          <w:marLeft w:val="0"/>
          <w:marRight w:val="0"/>
          <w:marTop w:val="0"/>
          <w:marBottom w:val="0"/>
          <w:divBdr>
            <w:top w:val="none" w:sz="0" w:space="0" w:color="auto"/>
            <w:left w:val="none" w:sz="0" w:space="0" w:color="auto"/>
            <w:bottom w:val="none" w:sz="0" w:space="0" w:color="auto"/>
            <w:right w:val="none" w:sz="0" w:space="0" w:color="auto"/>
          </w:divBdr>
        </w:div>
        <w:div w:id="610019507">
          <w:marLeft w:val="0"/>
          <w:marRight w:val="0"/>
          <w:marTop w:val="0"/>
          <w:marBottom w:val="0"/>
          <w:divBdr>
            <w:top w:val="none" w:sz="0" w:space="0" w:color="auto"/>
            <w:left w:val="none" w:sz="0" w:space="0" w:color="auto"/>
            <w:bottom w:val="none" w:sz="0" w:space="0" w:color="auto"/>
            <w:right w:val="none" w:sz="0" w:space="0" w:color="auto"/>
          </w:divBdr>
        </w:div>
        <w:div w:id="1935286480">
          <w:marLeft w:val="0"/>
          <w:marRight w:val="0"/>
          <w:marTop w:val="0"/>
          <w:marBottom w:val="0"/>
          <w:divBdr>
            <w:top w:val="none" w:sz="0" w:space="0" w:color="auto"/>
            <w:left w:val="none" w:sz="0" w:space="0" w:color="auto"/>
            <w:bottom w:val="none" w:sz="0" w:space="0" w:color="auto"/>
            <w:right w:val="none" w:sz="0" w:space="0" w:color="auto"/>
          </w:divBdr>
        </w:div>
        <w:div w:id="1486779537">
          <w:marLeft w:val="0"/>
          <w:marRight w:val="0"/>
          <w:marTop w:val="0"/>
          <w:marBottom w:val="0"/>
          <w:divBdr>
            <w:top w:val="none" w:sz="0" w:space="0" w:color="auto"/>
            <w:left w:val="none" w:sz="0" w:space="0" w:color="auto"/>
            <w:bottom w:val="none" w:sz="0" w:space="0" w:color="auto"/>
            <w:right w:val="none" w:sz="0" w:space="0" w:color="auto"/>
          </w:divBdr>
        </w:div>
        <w:div w:id="222520155">
          <w:marLeft w:val="0"/>
          <w:marRight w:val="0"/>
          <w:marTop w:val="0"/>
          <w:marBottom w:val="0"/>
          <w:divBdr>
            <w:top w:val="none" w:sz="0" w:space="0" w:color="auto"/>
            <w:left w:val="none" w:sz="0" w:space="0" w:color="auto"/>
            <w:bottom w:val="none" w:sz="0" w:space="0" w:color="auto"/>
            <w:right w:val="none" w:sz="0" w:space="0" w:color="auto"/>
          </w:divBdr>
        </w:div>
        <w:div w:id="1172337131">
          <w:marLeft w:val="0"/>
          <w:marRight w:val="0"/>
          <w:marTop w:val="0"/>
          <w:marBottom w:val="0"/>
          <w:divBdr>
            <w:top w:val="none" w:sz="0" w:space="0" w:color="auto"/>
            <w:left w:val="none" w:sz="0" w:space="0" w:color="auto"/>
            <w:bottom w:val="none" w:sz="0" w:space="0" w:color="auto"/>
            <w:right w:val="none" w:sz="0" w:space="0" w:color="auto"/>
          </w:divBdr>
        </w:div>
        <w:div w:id="1700160979">
          <w:marLeft w:val="0"/>
          <w:marRight w:val="0"/>
          <w:marTop w:val="0"/>
          <w:marBottom w:val="0"/>
          <w:divBdr>
            <w:top w:val="none" w:sz="0" w:space="0" w:color="auto"/>
            <w:left w:val="none" w:sz="0" w:space="0" w:color="auto"/>
            <w:bottom w:val="none" w:sz="0" w:space="0" w:color="auto"/>
            <w:right w:val="none" w:sz="0" w:space="0" w:color="auto"/>
          </w:divBdr>
        </w:div>
        <w:div w:id="46951503">
          <w:marLeft w:val="0"/>
          <w:marRight w:val="0"/>
          <w:marTop w:val="0"/>
          <w:marBottom w:val="0"/>
          <w:divBdr>
            <w:top w:val="none" w:sz="0" w:space="0" w:color="auto"/>
            <w:left w:val="none" w:sz="0" w:space="0" w:color="auto"/>
            <w:bottom w:val="none" w:sz="0" w:space="0" w:color="auto"/>
            <w:right w:val="none" w:sz="0" w:space="0" w:color="auto"/>
          </w:divBdr>
        </w:div>
        <w:div w:id="1132480453">
          <w:marLeft w:val="0"/>
          <w:marRight w:val="0"/>
          <w:marTop w:val="0"/>
          <w:marBottom w:val="0"/>
          <w:divBdr>
            <w:top w:val="none" w:sz="0" w:space="0" w:color="auto"/>
            <w:left w:val="none" w:sz="0" w:space="0" w:color="auto"/>
            <w:bottom w:val="none" w:sz="0" w:space="0" w:color="auto"/>
            <w:right w:val="none" w:sz="0" w:space="0" w:color="auto"/>
          </w:divBdr>
        </w:div>
        <w:div w:id="2108960651">
          <w:marLeft w:val="0"/>
          <w:marRight w:val="0"/>
          <w:marTop w:val="0"/>
          <w:marBottom w:val="0"/>
          <w:divBdr>
            <w:top w:val="none" w:sz="0" w:space="0" w:color="auto"/>
            <w:left w:val="none" w:sz="0" w:space="0" w:color="auto"/>
            <w:bottom w:val="none" w:sz="0" w:space="0" w:color="auto"/>
            <w:right w:val="none" w:sz="0" w:space="0" w:color="auto"/>
          </w:divBdr>
        </w:div>
        <w:div w:id="123433127">
          <w:marLeft w:val="0"/>
          <w:marRight w:val="0"/>
          <w:marTop w:val="0"/>
          <w:marBottom w:val="0"/>
          <w:divBdr>
            <w:top w:val="none" w:sz="0" w:space="0" w:color="auto"/>
            <w:left w:val="none" w:sz="0" w:space="0" w:color="auto"/>
            <w:bottom w:val="none" w:sz="0" w:space="0" w:color="auto"/>
            <w:right w:val="none" w:sz="0" w:space="0" w:color="auto"/>
          </w:divBdr>
        </w:div>
        <w:div w:id="1296060235">
          <w:marLeft w:val="0"/>
          <w:marRight w:val="0"/>
          <w:marTop w:val="0"/>
          <w:marBottom w:val="0"/>
          <w:divBdr>
            <w:top w:val="none" w:sz="0" w:space="0" w:color="auto"/>
            <w:left w:val="none" w:sz="0" w:space="0" w:color="auto"/>
            <w:bottom w:val="none" w:sz="0" w:space="0" w:color="auto"/>
            <w:right w:val="none" w:sz="0" w:space="0" w:color="auto"/>
          </w:divBdr>
        </w:div>
      </w:divsChild>
    </w:div>
    <w:div w:id="497355505">
      <w:bodyDiv w:val="1"/>
      <w:marLeft w:val="0"/>
      <w:marRight w:val="0"/>
      <w:marTop w:val="0"/>
      <w:marBottom w:val="0"/>
      <w:divBdr>
        <w:top w:val="none" w:sz="0" w:space="0" w:color="auto"/>
        <w:left w:val="none" w:sz="0" w:space="0" w:color="auto"/>
        <w:bottom w:val="none" w:sz="0" w:space="0" w:color="auto"/>
        <w:right w:val="none" w:sz="0" w:space="0" w:color="auto"/>
      </w:divBdr>
    </w:div>
    <w:div w:id="542713454">
      <w:bodyDiv w:val="1"/>
      <w:marLeft w:val="0"/>
      <w:marRight w:val="0"/>
      <w:marTop w:val="0"/>
      <w:marBottom w:val="0"/>
      <w:divBdr>
        <w:top w:val="none" w:sz="0" w:space="0" w:color="auto"/>
        <w:left w:val="none" w:sz="0" w:space="0" w:color="auto"/>
        <w:bottom w:val="none" w:sz="0" w:space="0" w:color="auto"/>
        <w:right w:val="none" w:sz="0" w:space="0" w:color="auto"/>
      </w:divBdr>
    </w:div>
    <w:div w:id="669991175">
      <w:bodyDiv w:val="1"/>
      <w:marLeft w:val="0"/>
      <w:marRight w:val="0"/>
      <w:marTop w:val="0"/>
      <w:marBottom w:val="0"/>
      <w:divBdr>
        <w:top w:val="none" w:sz="0" w:space="0" w:color="auto"/>
        <w:left w:val="none" w:sz="0" w:space="0" w:color="auto"/>
        <w:bottom w:val="none" w:sz="0" w:space="0" w:color="auto"/>
        <w:right w:val="none" w:sz="0" w:space="0" w:color="auto"/>
      </w:divBdr>
    </w:div>
    <w:div w:id="814294439">
      <w:bodyDiv w:val="1"/>
      <w:marLeft w:val="0"/>
      <w:marRight w:val="0"/>
      <w:marTop w:val="0"/>
      <w:marBottom w:val="0"/>
      <w:divBdr>
        <w:top w:val="none" w:sz="0" w:space="0" w:color="auto"/>
        <w:left w:val="none" w:sz="0" w:space="0" w:color="auto"/>
        <w:bottom w:val="none" w:sz="0" w:space="0" w:color="auto"/>
        <w:right w:val="none" w:sz="0" w:space="0" w:color="auto"/>
      </w:divBdr>
    </w:div>
    <w:div w:id="867985914">
      <w:bodyDiv w:val="1"/>
      <w:marLeft w:val="0"/>
      <w:marRight w:val="0"/>
      <w:marTop w:val="0"/>
      <w:marBottom w:val="0"/>
      <w:divBdr>
        <w:top w:val="none" w:sz="0" w:space="0" w:color="auto"/>
        <w:left w:val="none" w:sz="0" w:space="0" w:color="auto"/>
        <w:bottom w:val="none" w:sz="0" w:space="0" w:color="auto"/>
        <w:right w:val="none" w:sz="0" w:space="0" w:color="auto"/>
      </w:divBdr>
      <w:divsChild>
        <w:div w:id="2108040673">
          <w:marLeft w:val="0"/>
          <w:marRight w:val="0"/>
          <w:marTop w:val="0"/>
          <w:marBottom w:val="0"/>
          <w:divBdr>
            <w:top w:val="none" w:sz="0" w:space="0" w:color="auto"/>
            <w:left w:val="none" w:sz="0" w:space="0" w:color="auto"/>
            <w:bottom w:val="none" w:sz="0" w:space="0" w:color="auto"/>
            <w:right w:val="none" w:sz="0" w:space="0" w:color="auto"/>
          </w:divBdr>
        </w:div>
        <w:div w:id="891695460">
          <w:marLeft w:val="0"/>
          <w:marRight w:val="0"/>
          <w:marTop w:val="0"/>
          <w:marBottom w:val="0"/>
          <w:divBdr>
            <w:top w:val="none" w:sz="0" w:space="0" w:color="auto"/>
            <w:left w:val="none" w:sz="0" w:space="0" w:color="auto"/>
            <w:bottom w:val="none" w:sz="0" w:space="0" w:color="auto"/>
            <w:right w:val="none" w:sz="0" w:space="0" w:color="auto"/>
          </w:divBdr>
        </w:div>
        <w:div w:id="1712657159">
          <w:marLeft w:val="0"/>
          <w:marRight w:val="0"/>
          <w:marTop w:val="0"/>
          <w:marBottom w:val="0"/>
          <w:divBdr>
            <w:top w:val="none" w:sz="0" w:space="0" w:color="auto"/>
            <w:left w:val="none" w:sz="0" w:space="0" w:color="auto"/>
            <w:bottom w:val="none" w:sz="0" w:space="0" w:color="auto"/>
            <w:right w:val="none" w:sz="0" w:space="0" w:color="auto"/>
          </w:divBdr>
        </w:div>
        <w:div w:id="86466052">
          <w:marLeft w:val="0"/>
          <w:marRight w:val="0"/>
          <w:marTop w:val="0"/>
          <w:marBottom w:val="0"/>
          <w:divBdr>
            <w:top w:val="none" w:sz="0" w:space="0" w:color="auto"/>
            <w:left w:val="none" w:sz="0" w:space="0" w:color="auto"/>
            <w:bottom w:val="none" w:sz="0" w:space="0" w:color="auto"/>
            <w:right w:val="none" w:sz="0" w:space="0" w:color="auto"/>
          </w:divBdr>
        </w:div>
        <w:div w:id="1957827940">
          <w:marLeft w:val="0"/>
          <w:marRight w:val="0"/>
          <w:marTop w:val="0"/>
          <w:marBottom w:val="0"/>
          <w:divBdr>
            <w:top w:val="none" w:sz="0" w:space="0" w:color="auto"/>
            <w:left w:val="none" w:sz="0" w:space="0" w:color="auto"/>
            <w:bottom w:val="none" w:sz="0" w:space="0" w:color="auto"/>
            <w:right w:val="none" w:sz="0" w:space="0" w:color="auto"/>
          </w:divBdr>
        </w:div>
        <w:div w:id="424149895">
          <w:marLeft w:val="0"/>
          <w:marRight w:val="0"/>
          <w:marTop w:val="0"/>
          <w:marBottom w:val="0"/>
          <w:divBdr>
            <w:top w:val="none" w:sz="0" w:space="0" w:color="auto"/>
            <w:left w:val="none" w:sz="0" w:space="0" w:color="auto"/>
            <w:bottom w:val="none" w:sz="0" w:space="0" w:color="auto"/>
            <w:right w:val="none" w:sz="0" w:space="0" w:color="auto"/>
          </w:divBdr>
        </w:div>
      </w:divsChild>
    </w:div>
    <w:div w:id="1018459305">
      <w:bodyDiv w:val="1"/>
      <w:marLeft w:val="0"/>
      <w:marRight w:val="0"/>
      <w:marTop w:val="0"/>
      <w:marBottom w:val="0"/>
      <w:divBdr>
        <w:top w:val="none" w:sz="0" w:space="0" w:color="auto"/>
        <w:left w:val="none" w:sz="0" w:space="0" w:color="auto"/>
        <w:bottom w:val="none" w:sz="0" w:space="0" w:color="auto"/>
        <w:right w:val="none" w:sz="0" w:space="0" w:color="auto"/>
      </w:divBdr>
    </w:div>
    <w:div w:id="1066488670">
      <w:bodyDiv w:val="1"/>
      <w:marLeft w:val="0"/>
      <w:marRight w:val="0"/>
      <w:marTop w:val="0"/>
      <w:marBottom w:val="0"/>
      <w:divBdr>
        <w:top w:val="none" w:sz="0" w:space="0" w:color="auto"/>
        <w:left w:val="none" w:sz="0" w:space="0" w:color="auto"/>
        <w:bottom w:val="none" w:sz="0" w:space="0" w:color="auto"/>
        <w:right w:val="none" w:sz="0" w:space="0" w:color="auto"/>
      </w:divBdr>
    </w:div>
    <w:div w:id="1139374793">
      <w:bodyDiv w:val="1"/>
      <w:marLeft w:val="0"/>
      <w:marRight w:val="0"/>
      <w:marTop w:val="0"/>
      <w:marBottom w:val="0"/>
      <w:divBdr>
        <w:top w:val="none" w:sz="0" w:space="0" w:color="auto"/>
        <w:left w:val="none" w:sz="0" w:space="0" w:color="auto"/>
        <w:bottom w:val="none" w:sz="0" w:space="0" w:color="auto"/>
        <w:right w:val="none" w:sz="0" w:space="0" w:color="auto"/>
      </w:divBdr>
    </w:div>
    <w:div w:id="1218936400">
      <w:bodyDiv w:val="1"/>
      <w:marLeft w:val="0"/>
      <w:marRight w:val="0"/>
      <w:marTop w:val="0"/>
      <w:marBottom w:val="0"/>
      <w:divBdr>
        <w:top w:val="none" w:sz="0" w:space="0" w:color="auto"/>
        <w:left w:val="none" w:sz="0" w:space="0" w:color="auto"/>
        <w:bottom w:val="none" w:sz="0" w:space="0" w:color="auto"/>
        <w:right w:val="none" w:sz="0" w:space="0" w:color="auto"/>
      </w:divBdr>
    </w:div>
    <w:div w:id="1232691813">
      <w:bodyDiv w:val="1"/>
      <w:marLeft w:val="0"/>
      <w:marRight w:val="0"/>
      <w:marTop w:val="0"/>
      <w:marBottom w:val="0"/>
      <w:divBdr>
        <w:top w:val="none" w:sz="0" w:space="0" w:color="auto"/>
        <w:left w:val="none" w:sz="0" w:space="0" w:color="auto"/>
        <w:bottom w:val="none" w:sz="0" w:space="0" w:color="auto"/>
        <w:right w:val="none" w:sz="0" w:space="0" w:color="auto"/>
      </w:divBdr>
    </w:div>
    <w:div w:id="1233737864">
      <w:bodyDiv w:val="1"/>
      <w:marLeft w:val="0"/>
      <w:marRight w:val="0"/>
      <w:marTop w:val="0"/>
      <w:marBottom w:val="0"/>
      <w:divBdr>
        <w:top w:val="none" w:sz="0" w:space="0" w:color="auto"/>
        <w:left w:val="none" w:sz="0" w:space="0" w:color="auto"/>
        <w:bottom w:val="none" w:sz="0" w:space="0" w:color="auto"/>
        <w:right w:val="none" w:sz="0" w:space="0" w:color="auto"/>
      </w:divBdr>
    </w:div>
    <w:div w:id="1441221626">
      <w:bodyDiv w:val="1"/>
      <w:marLeft w:val="0"/>
      <w:marRight w:val="0"/>
      <w:marTop w:val="0"/>
      <w:marBottom w:val="0"/>
      <w:divBdr>
        <w:top w:val="none" w:sz="0" w:space="0" w:color="auto"/>
        <w:left w:val="none" w:sz="0" w:space="0" w:color="auto"/>
        <w:bottom w:val="none" w:sz="0" w:space="0" w:color="auto"/>
        <w:right w:val="none" w:sz="0" w:space="0" w:color="auto"/>
      </w:divBdr>
    </w:div>
    <w:div w:id="1568689157">
      <w:bodyDiv w:val="1"/>
      <w:marLeft w:val="0"/>
      <w:marRight w:val="0"/>
      <w:marTop w:val="0"/>
      <w:marBottom w:val="0"/>
      <w:divBdr>
        <w:top w:val="none" w:sz="0" w:space="0" w:color="auto"/>
        <w:left w:val="none" w:sz="0" w:space="0" w:color="auto"/>
        <w:bottom w:val="none" w:sz="0" w:space="0" w:color="auto"/>
        <w:right w:val="none" w:sz="0" w:space="0" w:color="auto"/>
      </w:divBdr>
    </w:div>
    <w:div w:id="17630649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oter" Target="footer4.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eader" Target="header4.xml"/><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D1CD5A73-BFF4-446D-8B80-4E893121E4E0}">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257</TotalTime>
  <Pages>8</Pages>
  <Words>1920</Words>
  <Characters>10562</Characters>
  <Application>Microsoft Office Word</Application>
  <DocSecurity>0</DocSecurity>
  <Lines>88</Lines>
  <Paragraphs>24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Handassa Library</cp:lastModifiedBy>
  <cp:revision>27</cp:revision>
  <cp:lastPrinted>2025-06-20T21:52:00Z</cp:lastPrinted>
  <dcterms:created xsi:type="dcterms:W3CDTF">2025-06-20T21:16:00Z</dcterms:created>
  <dcterms:modified xsi:type="dcterms:W3CDTF">2025-07-01T10:47:00Z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1036-12.2.0.21179</vt:lpwstr>
  </property>
  <property fmtid="{D5CDD505-2E9C-101B-9397-08002B2CF9AE}" pid="3" name="ICV">
    <vt:lpwstr>9B3F023184524E08A7D0F40701A6FB2C_13</vt:lpwstr>
  </property>
</Properties>
</file>