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A9" w:rsidRDefault="007326A9" w:rsidP="007326A9">
      <w:pPr>
        <w:pStyle w:val="Corpsdetexte"/>
        <w:rPr>
          <w:sz w:val="20"/>
        </w:rPr>
      </w:pPr>
    </w:p>
    <w:p w:rsidR="007326A9" w:rsidRDefault="007326A9" w:rsidP="007326A9">
      <w:pPr>
        <w:pStyle w:val="Corpsdetexte"/>
        <w:spacing w:before="5"/>
        <w:rPr>
          <w:sz w:val="18"/>
        </w:rPr>
      </w:pPr>
    </w:p>
    <w:p w:rsidR="007326A9" w:rsidRPr="004065D6" w:rsidRDefault="003B39E8" w:rsidP="007326A9">
      <w:pPr>
        <w:tabs>
          <w:tab w:val="left" w:pos="2184"/>
        </w:tabs>
        <w:jc w:val="center"/>
        <w:rPr>
          <w:rFonts w:ascii="Algerian" w:hAnsi="Algerian" w:cstheme="majorBidi"/>
          <w:b/>
          <w:bCs/>
          <w:sz w:val="20"/>
          <w:szCs w:val="20"/>
        </w:rPr>
      </w:pPr>
      <w:r>
        <w:pict>
          <v:group id="_x0000_s1029" style="position:absolute;left:0;text-align:left;margin-left:64.8pt;margin-top:-22.15pt;width:133.9pt;height:133.2pt;z-index:-251655168;mso-position-horizontal-relative:page" coordorigin="1296,-443" coordsize="2678,2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304;top:-436;width:2663;height:2649">
              <v:imagedata r:id="rId5" o:title=""/>
            </v:shape>
            <v:rect id="_x0000_s1031" style="position:absolute;left:1304;top:-436;width:2663;height:2649" filled="f"/>
            <v:shape id="_x0000_s1032" type="#_x0000_t75" style="position:absolute;left:1486;top:-356;width:2330;height:2301">
              <v:imagedata r:id="rId6" o:title=""/>
            </v:shape>
            <w10:wrap anchorx="page"/>
          </v:group>
        </w:pict>
      </w:r>
      <w:r>
        <w:pict>
          <v:group id="_x0000_s1026" style="position:absolute;left:0;text-align:left;margin-left:407.9pt;margin-top:-22.15pt;width:133.9pt;height:133.2pt;z-index:251660288;mso-position-horizontal-relative:page" coordorigin="8158,-443" coordsize="2678,2664">
            <v:rect id="_x0000_s1027" style="position:absolute;left:8165;top:-436;width:2663;height:2649" filled="f"/>
            <v:shape id="_x0000_s1028" type="#_x0000_t75" style="position:absolute;left:8347;top:-356;width:2329;height:2301">
              <v:imagedata r:id="rId7" o:title=""/>
            </v:shape>
            <w10:wrap anchorx="page"/>
          </v:group>
        </w:pict>
      </w:r>
      <w:r w:rsidR="007326A9">
        <w:rPr>
          <w:rFonts w:ascii="Algerian" w:hAnsi="Algerian" w:cstheme="majorBidi"/>
          <w:b/>
          <w:bCs/>
          <w:sz w:val="20"/>
          <w:szCs w:val="20"/>
          <w:rtl/>
          <w:lang w:bidi="ar-AE"/>
        </w:rPr>
        <w:t xml:space="preserve">                                    </w:t>
      </w:r>
      <w:r w:rsidR="007326A9" w:rsidRPr="004065D6">
        <w:rPr>
          <w:rFonts w:ascii="Algerian" w:hAnsi="Algerian" w:cstheme="majorBidi"/>
          <w:b/>
          <w:bCs/>
          <w:sz w:val="20"/>
          <w:szCs w:val="20"/>
          <w:rtl/>
          <w:lang w:bidi="ar-AE"/>
        </w:rPr>
        <w:t xml:space="preserve">الجمهورية الجزائرية الديمقراطية الشعبية </w:t>
      </w:r>
      <w:r w:rsidR="007326A9">
        <w:rPr>
          <w:rFonts w:ascii="Algerian" w:hAnsi="Algerian" w:cstheme="majorBidi"/>
          <w:b/>
          <w:bCs/>
          <w:sz w:val="20"/>
          <w:szCs w:val="20"/>
          <w:rtl/>
          <w:lang w:bidi="ar-AE"/>
        </w:rPr>
        <w:t xml:space="preserve">                              </w:t>
      </w:r>
    </w:p>
    <w:p w:rsidR="007326A9" w:rsidRDefault="007326A9" w:rsidP="007326A9">
      <w:pPr>
        <w:bidi/>
        <w:spacing w:line="484" w:lineRule="auto"/>
        <w:ind w:left="4041" w:right="3537"/>
        <w:jc w:val="center"/>
        <w:rPr>
          <w:b/>
          <w:bCs/>
          <w:sz w:val="20"/>
          <w:szCs w:val="20"/>
        </w:rPr>
      </w:pPr>
      <w:proofErr w:type="gramStart"/>
      <w:r w:rsidRPr="004065D6">
        <w:rPr>
          <w:rFonts w:ascii="Algerian" w:hAnsi="Algerian" w:cstheme="majorBidi"/>
          <w:b/>
          <w:bCs/>
          <w:sz w:val="20"/>
          <w:szCs w:val="20"/>
          <w:rtl/>
          <w:lang w:bidi="ar-AE"/>
        </w:rPr>
        <w:t>وزارة</w:t>
      </w:r>
      <w:proofErr w:type="gramEnd"/>
      <w:r w:rsidRPr="004065D6">
        <w:rPr>
          <w:rFonts w:ascii="Algerian" w:hAnsi="Algerian" w:cstheme="majorBidi"/>
          <w:b/>
          <w:bCs/>
          <w:sz w:val="20"/>
          <w:szCs w:val="20"/>
          <w:rtl/>
          <w:lang w:bidi="ar-AE"/>
        </w:rPr>
        <w:t xml:space="preserve"> التعليم العالي والبحث العلمي</w:t>
      </w:r>
      <w:r>
        <w:rPr>
          <w:b/>
          <w:bCs/>
          <w:spacing w:val="2"/>
          <w:sz w:val="20"/>
          <w:szCs w:val="20"/>
          <w:rtl/>
        </w:rPr>
        <w:t xml:space="preserve"> </w:t>
      </w:r>
      <w:r>
        <w:rPr>
          <w:b/>
          <w:bCs/>
          <w:w w:val="67"/>
          <w:sz w:val="20"/>
          <w:szCs w:val="20"/>
          <w:rtl/>
        </w:rPr>
        <w:t xml:space="preserve">  </w:t>
      </w:r>
    </w:p>
    <w:p w:rsidR="007326A9" w:rsidRDefault="007326A9" w:rsidP="007326A9">
      <w:pPr>
        <w:spacing w:before="42" w:line="489" w:lineRule="auto"/>
        <w:ind w:left="2790" w:right="3492"/>
        <w:jc w:val="center"/>
        <w:rPr>
          <w:b/>
          <w:sz w:val="24"/>
        </w:rPr>
      </w:pPr>
      <w:r>
        <w:rPr>
          <w:b/>
          <w:w w:val="90"/>
          <w:sz w:val="24"/>
        </w:rPr>
        <w:t>UNIVERSITÉ</w:t>
      </w:r>
      <w:r>
        <w:rPr>
          <w:b/>
          <w:spacing w:val="29"/>
          <w:w w:val="90"/>
          <w:sz w:val="24"/>
        </w:rPr>
        <w:t xml:space="preserve"> </w:t>
      </w:r>
      <w:r>
        <w:rPr>
          <w:b/>
          <w:w w:val="90"/>
          <w:sz w:val="24"/>
        </w:rPr>
        <w:t>FERHAT</w:t>
      </w:r>
      <w:r>
        <w:rPr>
          <w:b/>
          <w:spacing w:val="23"/>
          <w:w w:val="90"/>
          <w:sz w:val="24"/>
        </w:rPr>
        <w:t xml:space="preserve"> </w:t>
      </w:r>
      <w:r>
        <w:rPr>
          <w:b/>
          <w:w w:val="90"/>
          <w:sz w:val="24"/>
        </w:rPr>
        <w:t>ABBAS</w:t>
      </w:r>
      <w:r>
        <w:rPr>
          <w:b/>
          <w:spacing w:val="31"/>
          <w:w w:val="90"/>
          <w:sz w:val="24"/>
        </w:rPr>
        <w:t xml:space="preserve"> </w:t>
      </w:r>
      <w:r>
        <w:rPr>
          <w:b/>
          <w:w w:val="90"/>
          <w:sz w:val="24"/>
        </w:rPr>
        <w:t>SÉTIF</w:t>
      </w:r>
      <w:r>
        <w:rPr>
          <w:b/>
          <w:spacing w:val="25"/>
          <w:w w:val="90"/>
          <w:sz w:val="24"/>
        </w:rPr>
        <w:t xml:space="preserve"> </w:t>
      </w:r>
      <w:r>
        <w:rPr>
          <w:b/>
          <w:w w:val="90"/>
          <w:sz w:val="24"/>
        </w:rPr>
        <w:t>1</w:t>
      </w:r>
      <w:r>
        <w:rPr>
          <w:b/>
          <w:spacing w:val="-51"/>
          <w:w w:val="90"/>
          <w:sz w:val="24"/>
        </w:rPr>
        <w:t xml:space="preserve"> </w:t>
      </w:r>
      <w:r>
        <w:rPr>
          <w:b/>
          <w:w w:val="90"/>
          <w:sz w:val="24"/>
        </w:rPr>
        <w:t>DÉPARTEMENT</w:t>
      </w:r>
      <w:r>
        <w:rPr>
          <w:b/>
          <w:spacing w:val="4"/>
          <w:w w:val="90"/>
          <w:sz w:val="24"/>
        </w:rPr>
        <w:t xml:space="preserve"> </w:t>
      </w:r>
      <w:r>
        <w:rPr>
          <w:b/>
          <w:w w:val="90"/>
          <w:sz w:val="24"/>
        </w:rPr>
        <w:t>DE PHYSIQUE</w:t>
      </w:r>
      <w:r>
        <w:rPr>
          <w:b/>
          <w:spacing w:val="1"/>
          <w:w w:val="90"/>
          <w:sz w:val="24"/>
        </w:rPr>
        <w:t xml:space="preserve"> </w:t>
      </w:r>
      <w:r>
        <w:rPr>
          <w:b/>
          <w:sz w:val="24"/>
        </w:rPr>
        <w:t>FACULTÉ</w:t>
      </w:r>
      <w:r>
        <w:rPr>
          <w:b/>
          <w:spacing w:val="-11"/>
          <w:sz w:val="24"/>
        </w:rPr>
        <w:t xml:space="preserve"> </w:t>
      </w:r>
      <w:r>
        <w:rPr>
          <w:b/>
          <w:sz w:val="24"/>
        </w:rPr>
        <w:t>DES</w:t>
      </w:r>
      <w:r>
        <w:rPr>
          <w:b/>
          <w:spacing w:val="-11"/>
          <w:sz w:val="24"/>
        </w:rPr>
        <w:t xml:space="preserve"> </w:t>
      </w:r>
      <w:r>
        <w:rPr>
          <w:b/>
          <w:sz w:val="24"/>
        </w:rPr>
        <w:t>SCIENCES</w:t>
      </w:r>
    </w:p>
    <w:p w:rsidR="007326A9" w:rsidRDefault="007326A9" w:rsidP="007326A9">
      <w:pPr>
        <w:pStyle w:val="Corpsdetexte"/>
        <w:rPr>
          <w:b/>
          <w:sz w:val="26"/>
        </w:rPr>
      </w:pPr>
    </w:p>
    <w:p w:rsidR="007326A9" w:rsidRDefault="007326A9" w:rsidP="007326A9">
      <w:pPr>
        <w:pStyle w:val="Corpsdetexte"/>
        <w:rPr>
          <w:b/>
          <w:sz w:val="26"/>
        </w:rPr>
      </w:pPr>
    </w:p>
    <w:p w:rsidR="007326A9" w:rsidRDefault="007326A9" w:rsidP="007326A9">
      <w:pPr>
        <w:pStyle w:val="Corpsdetexte"/>
        <w:rPr>
          <w:b/>
          <w:sz w:val="26"/>
        </w:rPr>
      </w:pPr>
    </w:p>
    <w:p w:rsidR="007326A9" w:rsidRDefault="007326A9" w:rsidP="007326A9">
      <w:pPr>
        <w:pStyle w:val="Corpsdetexte"/>
        <w:rPr>
          <w:b/>
          <w:sz w:val="26"/>
        </w:rPr>
      </w:pPr>
    </w:p>
    <w:p w:rsidR="007326A9" w:rsidRDefault="007326A9" w:rsidP="007326A9">
      <w:pPr>
        <w:pStyle w:val="Corpsdetexte"/>
        <w:spacing w:before="3"/>
        <w:rPr>
          <w:b/>
          <w:sz w:val="25"/>
        </w:rPr>
      </w:pPr>
    </w:p>
    <w:p w:rsidR="007326A9" w:rsidRDefault="007326A9" w:rsidP="007326A9">
      <w:pPr>
        <w:pStyle w:val="Titre21"/>
        <w:spacing w:before="0"/>
        <w:ind w:left="3437"/>
        <w:rPr>
          <w:rFonts w:ascii="Times New Roman"/>
          <w:u w:val="none"/>
        </w:rPr>
      </w:pPr>
      <w:r>
        <w:rPr>
          <w:rFonts w:ascii="Times New Roman"/>
          <w:u w:val="none"/>
        </w:rPr>
        <w:t>THEME</w:t>
      </w:r>
    </w:p>
    <w:p w:rsidR="007326A9" w:rsidRDefault="007326A9" w:rsidP="007326A9">
      <w:pPr>
        <w:pStyle w:val="Corpsdetexte"/>
        <w:rPr>
          <w:b/>
          <w:sz w:val="20"/>
        </w:rPr>
      </w:pPr>
    </w:p>
    <w:p w:rsidR="007326A9" w:rsidRDefault="003B39E8" w:rsidP="007326A9">
      <w:pPr>
        <w:pStyle w:val="Corpsdetexte"/>
        <w:spacing w:before="6"/>
        <w:rPr>
          <w:b/>
          <w:sz w:val="12"/>
        </w:rPr>
      </w:pPr>
      <w:r>
        <w:pict>
          <v:group id="_x0000_s1033" style="position:absolute;margin-left:75.6pt;margin-top:9.15pt;width:457.3pt;height:100.35pt;z-index:-251654144;mso-wrap-distance-left:0;mso-wrap-distance-right:0;mso-position-horizontal-relative:page" coordorigin="1512,183" coordsize="9146,2007">
            <v:shape id="_x0000_s1034" style="position:absolute;left:1542;top:233;width:9116;height:1957" coordorigin="1542,233" coordsize="9116,1957" path="m10332,233r-8464,l1793,242r-68,24l1664,305r-50,50l1575,416r-24,69l1542,559r,1305l1551,1939r24,68l1614,2068r50,51l1725,2157r68,25l1868,2190r8464,l10407,2182r68,-25l10536,2119r50,-51l10625,2007r24,-68l10658,1864r,-1305l10649,485r-24,-69l10586,355r-50,-50l10475,266r-68,-24l10332,233xe" fillcolor="#1f5767" stroked="f">
              <v:fill opacity="32896f"/>
              <v:path arrowok="t"/>
            </v:shape>
            <v:shape id="_x0000_s1035" type="#_x0000_t75" style="position:absolute;left:1522;top:193;width:9116;height:1957">
              <v:imagedata r:id="rId8" o:title=""/>
            </v:shape>
            <v:shape id="_x0000_s1036" style="position:absolute;left:1522;top:193;width:9116;height:1957" coordorigin="1522,193" coordsize="9116,1957" path="m1848,193r-75,9l1705,226r-61,39l1594,315r-39,61l1531,445r-9,74l1522,1824r9,75l1555,1967r39,61l1644,2079r61,38l1773,2142r75,8l10312,2150r75,-8l10455,2117r61,-38l10566,2028r39,-61l10629,1899r9,-75l10638,519r-9,-74l10605,376r-39,-61l10516,265r-61,-39l10387,202r-75,-9l1848,193xe" filled="f" strokecolor="#92cddc" strokeweight="1pt">
              <v:path arrowok="t"/>
            </v:shape>
            <v:shapetype id="_x0000_t202" coordsize="21600,21600" o:spt="202" path="m,l,21600r21600,l21600,xe">
              <v:stroke joinstyle="miter"/>
              <v:path gradientshapeok="t" o:connecttype="rect"/>
            </v:shapetype>
            <v:shape id="_x0000_s1037" type="#_x0000_t202" style="position:absolute;left:1512;top:183;width:9146;height:2007" filled="f" stroked="f">
              <v:textbox inset="0,0,0,0">
                <w:txbxContent>
                  <w:p w:rsidR="007326A9" w:rsidRDefault="007326A9" w:rsidP="007326A9">
                    <w:pPr>
                      <w:spacing w:before="171" w:line="285" w:lineRule="auto"/>
                      <w:ind w:left="250" w:right="604"/>
                      <w:rPr>
                        <w:sz w:val="44"/>
                      </w:rPr>
                    </w:pPr>
                    <w:r>
                      <w:rPr>
                        <w:sz w:val="44"/>
                      </w:rPr>
                      <w:t>Synthèse et caractérisation des couches minces</w:t>
                    </w:r>
                    <w:r>
                      <w:rPr>
                        <w:spacing w:val="-107"/>
                        <w:sz w:val="44"/>
                      </w:rPr>
                      <w:t xml:space="preserve"> </w:t>
                    </w:r>
                    <w:r>
                      <w:rPr>
                        <w:sz w:val="44"/>
                      </w:rPr>
                      <w:t>sur</w:t>
                    </w:r>
                    <w:r>
                      <w:rPr>
                        <w:spacing w:val="2"/>
                        <w:sz w:val="44"/>
                      </w:rPr>
                      <w:t xml:space="preserve"> </w:t>
                    </w:r>
                    <w:r>
                      <w:rPr>
                        <w:sz w:val="44"/>
                      </w:rPr>
                      <w:t>électrode</w:t>
                    </w:r>
                    <w:r>
                      <w:rPr>
                        <w:spacing w:val="-3"/>
                        <w:sz w:val="44"/>
                      </w:rPr>
                      <w:t xml:space="preserve"> </w:t>
                    </w:r>
                    <w:r>
                      <w:rPr>
                        <w:sz w:val="44"/>
                      </w:rPr>
                      <w:t>oxyde d’étain</w:t>
                    </w:r>
                    <w:r>
                      <w:rPr>
                        <w:spacing w:val="-5"/>
                        <w:sz w:val="44"/>
                      </w:rPr>
                      <w:t xml:space="preserve"> </w:t>
                    </w:r>
                    <w:r>
                      <w:rPr>
                        <w:sz w:val="44"/>
                      </w:rPr>
                      <w:t>dopé</w:t>
                    </w:r>
                    <w:r>
                      <w:rPr>
                        <w:spacing w:val="1"/>
                        <w:sz w:val="44"/>
                      </w:rPr>
                      <w:t xml:space="preserve"> </w:t>
                    </w:r>
                    <w:proofErr w:type="gramStart"/>
                    <w:r>
                      <w:rPr>
                        <w:sz w:val="44"/>
                      </w:rPr>
                      <w:t>a</w:t>
                    </w:r>
                    <w:proofErr w:type="gramEnd"/>
                    <w:r>
                      <w:rPr>
                        <w:spacing w:val="-4"/>
                        <w:sz w:val="44"/>
                      </w:rPr>
                      <w:t xml:space="preserve"> </w:t>
                    </w:r>
                    <w:r>
                      <w:rPr>
                        <w:sz w:val="44"/>
                      </w:rPr>
                      <w:t>l’indiam</w:t>
                    </w:r>
                  </w:p>
                </w:txbxContent>
              </v:textbox>
            </v:shape>
            <w10:wrap type="topAndBottom" anchorx="page"/>
          </v:group>
        </w:pict>
      </w:r>
    </w:p>
    <w:p w:rsidR="007326A9" w:rsidRDefault="007326A9" w:rsidP="007326A9">
      <w:pPr>
        <w:pStyle w:val="Corpsdetexte"/>
        <w:rPr>
          <w:b/>
          <w:sz w:val="30"/>
        </w:rPr>
      </w:pPr>
    </w:p>
    <w:p w:rsidR="007326A9" w:rsidRDefault="007326A9" w:rsidP="007326A9">
      <w:pPr>
        <w:pStyle w:val="Corpsdetexte"/>
        <w:spacing w:before="9"/>
        <w:rPr>
          <w:b/>
          <w:sz w:val="28"/>
        </w:rPr>
      </w:pPr>
    </w:p>
    <w:p w:rsidR="007326A9" w:rsidRDefault="007326A9" w:rsidP="007326A9">
      <w:pPr>
        <w:ind w:left="3441" w:right="4133"/>
        <w:jc w:val="center"/>
        <w:rPr>
          <w:sz w:val="28"/>
        </w:rPr>
      </w:pPr>
      <w:r>
        <w:rPr>
          <w:sz w:val="28"/>
          <w:u w:val="single"/>
        </w:rPr>
        <w:t>Présenté</w:t>
      </w:r>
      <w:r>
        <w:rPr>
          <w:spacing w:val="-2"/>
          <w:sz w:val="28"/>
          <w:u w:val="single"/>
        </w:rPr>
        <w:t xml:space="preserve"> </w:t>
      </w:r>
      <w:r>
        <w:rPr>
          <w:sz w:val="28"/>
          <w:u w:val="single"/>
        </w:rPr>
        <w:t>par</w:t>
      </w:r>
    </w:p>
    <w:p w:rsidR="007326A9" w:rsidRDefault="007326A9" w:rsidP="007326A9">
      <w:pPr>
        <w:pStyle w:val="Corpsdetexte"/>
        <w:rPr>
          <w:sz w:val="20"/>
        </w:rPr>
      </w:pPr>
    </w:p>
    <w:p w:rsidR="007326A9" w:rsidRDefault="007326A9" w:rsidP="007326A9">
      <w:pPr>
        <w:pStyle w:val="Corpsdetexte"/>
        <w:spacing w:before="4"/>
        <w:rPr>
          <w:sz w:val="18"/>
        </w:rPr>
      </w:pPr>
    </w:p>
    <w:p w:rsidR="007326A9" w:rsidRDefault="007326A9" w:rsidP="007326A9">
      <w:pPr>
        <w:spacing w:before="88"/>
        <w:ind w:left="1413" w:right="1341"/>
        <w:jc w:val="center"/>
        <w:rPr>
          <w:b/>
          <w:i/>
          <w:sz w:val="32"/>
        </w:rPr>
      </w:pPr>
      <w:r>
        <w:rPr>
          <w:b/>
          <w:i/>
          <w:sz w:val="32"/>
        </w:rPr>
        <w:t>Mr.</w:t>
      </w:r>
      <w:r>
        <w:rPr>
          <w:b/>
          <w:i/>
          <w:spacing w:val="-6"/>
          <w:sz w:val="32"/>
        </w:rPr>
        <w:t xml:space="preserve"> </w:t>
      </w:r>
      <w:r>
        <w:rPr>
          <w:b/>
          <w:i/>
          <w:sz w:val="32"/>
        </w:rPr>
        <w:t>MESSAI</w:t>
      </w:r>
      <w:r>
        <w:rPr>
          <w:b/>
          <w:i/>
          <w:spacing w:val="-6"/>
          <w:sz w:val="32"/>
        </w:rPr>
        <w:t xml:space="preserve"> </w:t>
      </w:r>
      <w:r>
        <w:rPr>
          <w:b/>
          <w:i/>
          <w:sz w:val="32"/>
        </w:rPr>
        <w:t>Khalil</w:t>
      </w:r>
      <w:r>
        <w:rPr>
          <w:b/>
          <w:i/>
          <w:spacing w:val="-5"/>
          <w:sz w:val="32"/>
        </w:rPr>
        <w:t xml:space="preserve"> </w:t>
      </w:r>
      <w:r>
        <w:rPr>
          <w:b/>
          <w:i/>
          <w:sz w:val="32"/>
        </w:rPr>
        <w:t>Errehmene</w:t>
      </w:r>
    </w:p>
    <w:p w:rsidR="007326A9" w:rsidRDefault="007326A9" w:rsidP="007326A9">
      <w:pPr>
        <w:pStyle w:val="Corpsdetexte"/>
        <w:rPr>
          <w:b/>
          <w:i/>
          <w:sz w:val="20"/>
        </w:rPr>
      </w:pPr>
    </w:p>
    <w:p w:rsidR="007326A9" w:rsidRDefault="007326A9" w:rsidP="007326A9">
      <w:pPr>
        <w:pStyle w:val="Corpsdetexte"/>
        <w:rPr>
          <w:b/>
          <w:i/>
          <w:sz w:val="20"/>
        </w:rPr>
      </w:pPr>
    </w:p>
    <w:p w:rsidR="007326A9" w:rsidRDefault="007326A9" w:rsidP="007326A9">
      <w:pPr>
        <w:pStyle w:val="Corpsdetexte"/>
        <w:rPr>
          <w:b/>
          <w:i/>
          <w:sz w:val="20"/>
        </w:rPr>
      </w:pPr>
    </w:p>
    <w:p w:rsidR="007326A9" w:rsidRDefault="007326A9" w:rsidP="007326A9">
      <w:pPr>
        <w:pStyle w:val="Corpsdetexte"/>
        <w:rPr>
          <w:b/>
          <w:i/>
          <w:sz w:val="20"/>
        </w:rPr>
      </w:pPr>
    </w:p>
    <w:p w:rsidR="007326A9" w:rsidRDefault="007326A9" w:rsidP="007326A9">
      <w:pPr>
        <w:pStyle w:val="Corpsdetexte"/>
        <w:rPr>
          <w:b/>
          <w:i/>
          <w:sz w:val="11"/>
        </w:rPr>
      </w:pPr>
    </w:p>
    <w:tbl>
      <w:tblPr>
        <w:tblStyle w:val="TableNormal"/>
        <w:tblW w:w="0" w:type="auto"/>
        <w:tblInd w:w="657" w:type="dxa"/>
        <w:tblLayout w:type="fixed"/>
        <w:tblLook w:val="01E0" w:firstRow="1" w:lastRow="1" w:firstColumn="1" w:lastColumn="1" w:noHBand="0" w:noVBand="0"/>
      </w:tblPr>
      <w:tblGrid>
        <w:gridCol w:w="2965"/>
        <w:gridCol w:w="3485"/>
        <w:gridCol w:w="1691"/>
      </w:tblGrid>
      <w:tr w:rsidR="007326A9" w:rsidTr="0068262D">
        <w:trPr>
          <w:trHeight w:val="443"/>
        </w:trPr>
        <w:tc>
          <w:tcPr>
            <w:tcW w:w="2965" w:type="dxa"/>
          </w:tcPr>
          <w:p w:rsidR="007326A9" w:rsidRPr="003B39E8" w:rsidRDefault="007326A9" w:rsidP="0068262D">
            <w:pPr>
              <w:pStyle w:val="TableParagraph"/>
              <w:spacing w:line="266" w:lineRule="exact"/>
              <w:ind w:left="50"/>
              <w:rPr>
                <w:sz w:val="24"/>
                <w:lang w:val="fr-FR"/>
              </w:rPr>
            </w:pPr>
            <w:r w:rsidRPr="003B39E8">
              <w:rPr>
                <w:sz w:val="24"/>
                <w:lang w:val="fr-FR"/>
              </w:rPr>
              <w:t>Devant</w:t>
            </w:r>
            <w:r w:rsidRPr="003B39E8">
              <w:rPr>
                <w:spacing w:val="8"/>
                <w:sz w:val="24"/>
                <w:lang w:val="fr-FR"/>
              </w:rPr>
              <w:t xml:space="preserve"> </w:t>
            </w:r>
            <w:r w:rsidRPr="003B39E8">
              <w:rPr>
                <w:sz w:val="24"/>
                <w:lang w:val="fr-FR"/>
              </w:rPr>
              <w:t>le</w:t>
            </w:r>
            <w:r w:rsidRPr="003B39E8">
              <w:rPr>
                <w:spacing w:val="-1"/>
                <w:sz w:val="24"/>
                <w:lang w:val="fr-FR"/>
              </w:rPr>
              <w:t xml:space="preserve"> </w:t>
            </w:r>
            <w:r w:rsidRPr="003B39E8">
              <w:rPr>
                <w:sz w:val="24"/>
                <w:lang w:val="fr-FR"/>
              </w:rPr>
              <w:t>Jury</w:t>
            </w:r>
            <w:r w:rsidRPr="003B39E8">
              <w:rPr>
                <w:spacing w:val="-11"/>
                <w:sz w:val="24"/>
                <w:lang w:val="fr-FR"/>
              </w:rPr>
              <w:t xml:space="preserve"> </w:t>
            </w:r>
            <w:r w:rsidRPr="003B39E8">
              <w:rPr>
                <w:sz w:val="24"/>
                <w:lang w:val="fr-FR"/>
              </w:rPr>
              <w:t>composé</w:t>
            </w:r>
            <w:r w:rsidRPr="003B39E8">
              <w:rPr>
                <w:spacing w:val="-1"/>
                <w:sz w:val="24"/>
                <w:lang w:val="fr-FR"/>
              </w:rPr>
              <w:t xml:space="preserve"> </w:t>
            </w:r>
            <w:r w:rsidRPr="003B39E8">
              <w:rPr>
                <w:sz w:val="24"/>
                <w:lang w:val="fr-FR"/>
              </w:rPr>
              <w:t>de</w:t>
            </w:r>
            <w:r w:rsidRPr="003B39E8">
              <w:rPr>
                <w:spacing w:val="2"/>
                <w:sz w:val="24"/>
                <w:lang w:val="fr-FR"/>
              </w:rPr>
              <w:t xml:space="preserve"> </w:t>
            </w:r>
            <w:r w:rsidRPr="003B39E8">
              <w:rPr>
                <w:sz w:val="24"/>
                <w:lang w:val="fr-FR"/>
              </w:rPr>
              <w:t>:</w:t>
            </w:r>
          </w:p>
        </w:tc>
        <w:tc>
          <w:tcPr>
            <w:tcW w:w="5176" w:type="dxa"/>
            <w:gridSpan w:val="2"/>
          </w:tcPr>
          <w:p w:rsidR="007326A9" w:rsidRPr="003B39E8" w:rsidRDefault="007326A9" w:rsidP="0068262D">
            <w:pPr>
              <w:pStyle w:val="TableParagraph"/>
              <w:ind w:left="0"/>
              <w:rPr>
                <w:sz w:val="26"/>
                <w:lang w:val="fr-FR"/>
              </w:rPr>
            </w:pPr>
          </w:p>
        </w:tc>
      </w:tr>
      <w:tr w:rsidR="007326A9" w:rsidTr="0068262D">
        <w:trPr>
          <w:trHeight w:val="588"/>
        </w:trPr>
        <w:tc>
          <w:tcPr>
            <w:tcW w:w="2965" w:type="dxa"/>
          </w:tcPr>
          <w:p w:rsidR="007326A9" w:rsidRDefault="007326A9" w:rsidP="0068262D">
            <w:pPr>
              <w:pStyle w:val="TableParagraph"/>
              <w:spacing w:before="169"/>
              <w:ind w:left="50"/>
              <w:rPr>
                <w:b/>
              </w:rPr>
            </w:pPr>
            <w:r>
              <w:rPr>
                <w:b/>
                <w:color w:val="1F2023"/>
              </w:rPr>
              <w:t>Pr</w:t>
            </w:r>
            <w:r>
              <w:rPr>
                <w:b/>
                <w:color w:val="1F2023"/>
                <w:spacing w:val="51"/>
              </w:rPr>
              <w:t xml:space="preserve"> </w:t>
            </w:r>
            <w:r>
              <w:rPr>
                <w:b/>
                <w:color w:val="1F2023"/>
              </w:rPr>
              <w:t>KERKACHE</w:t>
            </w:r>
            <w:r>
              <w:rPr>
                <w:b/>
                <w:color w:val="1F2023"/>
                <w:spacing w:val="-2"/>
              </w:rPr>
              <w:t xml:space="preserve"> </w:t>
            </w:r>
            <w:r>
              <w:rPr>
                <w:b/>
                <w:color w:val="1F2023"/>
              </w:rPr>
              <w:t>Laid</w:t>
            </w:r>
          </w:p>
        </w:tc>
        <w:tc>
          <w:tcPr>
            <w:tcW w:w="3485" w:type="dxa"/>
          </w:tcPr>
          <w:p w:rsidR="007326A9" w:rsidRDefault="007326A9" w:rsidP="0068262D">
            <w:pPr>
              <w:pStyle w:val="TableParagraph"/>
              <w:spacing w:before="169"/>
              <w:ind w:left="201"/>
              <w:rPr>
                <w:b/>
              </w:rPr>
            </w:pPr>
            <w:proofErr w:type="spellStart"/>
            <w:r>
              <w:rPr>
                <w:b/>
              </w:rPr>
              <w:t>Université</w:t>
            </w:r>
            <w:proofErr w:type="spellEnd"/>
            <w:r>
              <w:rPr>
                <w:b/>
                <w:spacing w:val="-5"/>
              </w:rPr>
              <w:t xml:space="preserve"> </w:t>
            </w:r>
            <w:proofErr w:type="spellStart"/>
            <w:r>
              <w:rPr>
                <w:b/>
              </w:rPr>
              <w:t>Ferhat</w:t>
            </w:r>
            <w:proofErr w:type="spellEnd"/>
            <w:r>
              <w:rPr>
                <w:b/>
                <w:spacing w:val="-4"/>
              </w:rPr>
              <w:t xml:space="preserve"> </w:t>
            </w:r>
            <w:r>
              <w:rPr>
                <w:b/>
              </w:rPr>
              <w:t>Abbas</w:t>
            </w:r>
            <w:r>
              <w:rPr>
                <w:b/>
                <w:spacing w:val="-2"/>
              </w:rPr>
              <w:t xml:space="preserve"> </w:t>
            </w:r>
            <w:proofErr w:type="spellStart"/>
            <w:r>
              <w:rPr>
                <w:b/>
              </w:rPr>
              <w:t>Sétif</w:t>
            </w:r>
            <w:proofErr w:type="spellEnd"/>
            <w:r>
              <w:rPr>
                <w:b/>
                <w:spacing w:val="-7"/>
              </w:rPr>
              <w:t xml:space="preserve"> </w:t>
            </w:r>
            <w:r>
              <w:rPr>
                <w:b/>
              </w:rPr>
              <w:t>1</w:t>
            </w:r>
          </w:p>
        </w:tc>
        <w:tc>
          <w:tcPr>
            <w:tcW w:w="1691" w:type="dxa"/>
          </w:tcPr>
          <w:p w:rsidR="007326A9" w:rsidRDefault="007326A9" w:rsidP="0068262D">
            <w:pPr>
              <w:pStyle w:val="TableParagraph"/>
              <w:spacing w:before="169"/>
              <w:ind w:left="332"/>
              <w:rPr>
                <w:b/>
              </w:rPr>
            </w:pPr>
            <w:proofErr w:type="spellStart"/>
            <w:r>
              <w:rPr>
                <w:b/>
              </w:rPr>
              <w:t>Président</w:t>
            </w:r>
            <w:proofErr w:type="spellEnd"/>
          </w:p>
        </w:tc>
      </w:tr>
      <w:tr w:rsidR="007326A9" w:rsidTr="0068262D">
        <w:trPr>
          <w:trHeight w:val="532"/>
        </w:trPr>
        <w:tc>
          <w:tcPr>
            <w:tcW w:w="2965" w:type="dxa"/>
          </w:tcPr>
          <w:p w:rsidR="007326A9" w:rsidRDefault="007326A9" w:rsidP="0068262D">
            <w:pPr>
              <w:pStyle w:val="TableParagraph"/>
              <w:spacing w:before="157"/>
              <w:ind w:left="50"/>
              <w:rPr>
                <w:b/>
              </w:rPr>
            </w:pPr>
            <w:r>
              <w:rPr>
                <w:b/>
                <w:color w:val="1F2023"/>
              </w:rPr>
              <w:t>Dr.</w:t>
            </w:r>
            <w:r>
              <w:rPr>
                <w:b/>
                <w:color w:val="1F2023"/>
                <w:spacing w:val="1"/>
              </w:rPr>
              <w:t xml:space="preserve"> </w:t>
            </w:r>
            <w:r>
              <w:rPr>
                <w:b/>
                <w:color w:val="1F2023"/>
              </w:rPr>
              <w:t>HAMZA</w:t>
            </w:r>
            <w:r>
              <w:rPr>
                <w:b/>
                <w:color w:val="1F2023"/>
                <w:spacing w:val="-3"/>
              </w:rPr>
              <w:t xml:space="preserve"> </w:t>
            </w:r>
            <w:proofErr w:type="spellStart"/>
            <w:r>
              <w:rPr>
                <w:b/>
                <w:color w:val="1F2023"/>
              </w:rPr>
              <w:t>Djamel</w:t>
            </w:r>
            <w:proofErr w:type="spellEnd"/>
            <w:r>
              <w:rPr>
                <w:b/>
                <w:color w:val="1F2023"/>
                <w:spacing w:val="-5"/>
              </w:rPr>
              <w:t xml:space="preserve"> </w:t>
            </w:r>
            <w:proofErr w:type="spellStart"/>
            <w:r>
              <w:rPr>
                <w:b/>
                <w:color w:val="1F2023"/>
              </w:rPr>
              <w:t>Eddine</w:t>
            </w:r>
            <w:proofErr w:type="spellEnd"/>
          </w:p>
        </w:tc>
        <w:tc>
          <w:tcPr>
            <w:tcW w:w="3485" w:type="dxa"/>
          </w:tcPr>
          <w:p w:rsidR="007326A9" w:rsidRDefault="007326A9" w:rsidP="0068262D">
            <w:pPr>
              <w:pStyle w:val="TableParagraph"/>
              <w:spacing w:before="157"/>
              <w:ind w:left="206"/>
              <w:rPr>
                <w:b/>
              </w:rPr>
            </w:pPr>
            <w:proofErr w:type="spellStart"/>
            <w:r>
              <w:rPr>
                <w:b/>
              </w:rPr>
              <w:t>Université</w:t>
            </w:r>
            <w:proofErr w:type="spellEnd"/>
            <w:r>
              <w:rPr>
                <w:b/>
                <w:spacing w:val="-1"/>
              </w:rPr>
              <w:t xml:space="preserve"> </w:t>
            </w:r>
            <w:proofErr w:type="spellStart"/>
            <w:r>
              <w:rPr>
                <w:b/>
              </w:rPr>
              <w:t>Ferhat</w:t>
            </w:r>
            <w:proofErr w:type="spellEnd"/>
            <w:r>
              <w:rPr>
                <w:b/>
                <w:spacing w:val="-5"/>
              </w:rPr>
              <w:t xml:space="preserve"> </w:t>
            </w:r>
            <w:r>
              <w:rPr>
                <w:b/>
              </w:rPr>
              <w:t>Abbas</w:t>
            </w:r>
            <w:r>
              <w:rPr>
                <w:b/>
                <w:spacing w:val="-3"/>
              </w:rPr>
              <w:t xml:space="preserve"> </w:t>
            </w:r>
            <w:proofErr w:type="spellStart"/>
            <w:r>
              <w:rPr>
                <w:b/>
              </w:rPr>
              <w:t>Sétif</w:t>
            </w:r>
            <w:proofErr w:type="spellEnd"/>
            <w:r>
              <w:rPr>
                <w:b/>
                <w:spacing w:val="-8"/>
              </w:rPr>
              <w:t xml:space="preserve"> </w:t>
            </w:r>
            <w:r>
              <w:rPr>
                <w:b/>
              </w:rPr>
              <w:t>1</w:t>
            </w:r>
          </w:p>
        </w:tc>
        <w:tc>
          <w:tcPr>
            <w:tcW w:w="1691" w:type="dxa"/>
          </w:tcPr>
          <w:p w:rsidR="007326A9" w:rsidRDefault="007326A9" w:rsidP="0068262D">
            <w:pPr>
              <w:pStyle w:val="TableParagraph"/>
              <w:spacing w:before="157"/>
              <w:ind w:left="390"/>
              <w:rPr>
                <w:b/>
              </w:rPr>
            </w:pPr>
            <w:proofErr w:type="spellStart"/>
            <w:r>
              <w:rPr>
                <w:b/>
              </w:rPr>
              <w:t>Encadreur</w:t>
            </w:r>
            <w:proofErr w:type="spellEnd"/>
          </w:p>
        </w:tc>
      </w:tr>
      <w:tr w:rsidR="007326A9" w:rsidTr="0068262D">
        <w:trPr>
          <w:trHeight w:val="367"/>
        </w:trPr>
        <w:tc>
          <w:tcPr>
            <w:tcW w:w="2965" w:type="dxa"/>
          </w:tcPr>
          <w:p w:rsidR="007326A9" w:rsidRDefault="007326A9" w:rsidP="0068262D">
            <w:pPr>
              <w:pStyle w:val="TableParagraph"/>
              <w:spacing w:before="114" w:line="233" w:lineRule="exact"/>
              <w:ind w:left="50"/>
              <w:rPr>
                <w:b/>
              </w:rPr>
            </w:pPr>
            <w:r>
              <w:rPr>
                <w:b/>
              </w:rPr>
              <w:t>Dr. MESSASMA</w:t>
            </w:r>
            <w:r>
              <w:rPr>
                <w:b/>
                <w:spacing w:val="-2"/>
              </w:rPr>
              <w:t xml:space="preserve"> </w:t>
            </w:r>
            <w:proofErr w:type="spellStart"/>
            <w:r>
              <w:rPr>
                <w:b/>
              </w:rPr>
              <w:t>Zakia</w:t>
            </w:r>
            <w:proofErr w:type="spellEnd"/>
          </w:p>
        </w:tc>
        <w:tc>
          <w:tcPr>
            <w:tcW w:w="3485" w:type="dxa"/>
          </w:tcPr>
          <w:p w:rsidR="007326A9" w:rsidRDefault="007326A9" w:rsidP="0068262D">
            <w:pPr>
              <w:pStyle w:val="TableParagraph"/>
              <w:spacing w:before="114" w:line="233" w:lineRule="exact"/>
              <w:ind w:left="187"/>
              <w:rPr>
                <w:b/>
              </w:rPr>
            </w:pPr>
            <w:proofErr w:type="spellStart"/>
            <w:r>
              <w:rPr>
                <w:b/>
              </w:rPr>
              <w:t>Université</w:t>
            </w:r>
            <w:proofErr w:type="spellEnd"/>
            <w:r>
              <w:rPr>
                <w:b/>
                <w:spacing w:val="-4"/>
              </w:rPr>
              <w:t xml:space="preserve"> </w:t>
            </w:r>
            <w:proofErr w:type="spellStart"/>
            <w:r>
              <w:rPr>
                <w:b/>
              </w:rPr>
              <w:t>Ferhat</w:t>
            </w:r>
            <w:proofErr w:type="spellEnd"/>
            <w:r>
              <w:rPr>
                <w:b/>
              </w:rPr>
              <w:t xml:space="preserve"> Abbas</w:t>
            </w:r>
            <w:r>
              <w:rPr>
                <w:b/>
                <w:spacing w:val="-2"/>
              </w:rPr>
              <w:t xml:space="preserve"> </w:t>
            </w:r>
            <w:proofErr w:type="spellStart"/>
            <w:r>
              <w:rPr>
                <w:b/>
              </w:rPr>
              <w:t>Sétif</w:t>
            </w:r>
            <w:proofErr w:type="spellEnd"/>
            <w:r>
              <w:rPr>
                <w:b/>
                <w:spacing w:val="-8"/>
              </w:rPr>
              <w:t xml:space="preserve"> </w:t>
            </w:r>
            <w:r>
              <w:rPr>
                <w:b/>
              </w:rPr>
              <w:t>1</w:t>
            </w:r>
          </w:p>
        </w:tc>
        <w:tc>
          <w:tcPr>
            <w:tcW w:w="1691" w:type="dxa"/>
          </w:tcPr>
          <w:p w:rsidR="007326A9" w:rsidRDefault="007326A9" w:rsidP="0068262D">
            <w:pPr>
              <w:pStyle w:val="TableParagraph"/>
              <w:spacing w:before="114" w:line="233" w:lineRule="exact"/>
              <w:ind w:left="375"/>
              <w:rPr>
                <w:b/>
              </w:rPr>
            </w:pPr>
            <w:proofErr w:type="spellStart"/>
            <w:r>
              <w:rPr>
                <w:b/>
              </w:rPr>
              <w:t>Examinatrice</w:t>
            </w:r>
            <w:proofErr w:type="spellEnd"/>
          </w:p>
        </w:tc>
      </w:tr>
    </w:tbl>
    <w:p w:rsidR="007326A9" w:rsidRDefault="007326A9" w:rsidP="007326A9">
      <w:pPr>
        <w:pStyle w:val="Corpsdetexte"/>
        <w:rPr>
          <w:b/>
          <w:i/>
          <w:sz w:val="20"/>
        </w:rPr>
      </w:pPr>
    </w:p>
    <w:p w:rsidR="007326A9" w:rsidRDefault="007326A9" w:rsidP="007326A9">
      <w:pPr>
        <w:pStyle w:val="Corpsdetexte"/>
        <w:rPr>
          <w:b/>
          <w:i/>
          <w:sz w:val="20"/>
        </w:rPr>
      </w:pPr>
    </w:p>
    <w:p w:rsidR="007326A9" w:rsidRDefault="007326A9" w:rsidP="007326A9">
      <w:pPr>
        <w:pStyle w:val="Corpsdetexte"/>
        <w:rPr>
          <w:b/>
          <w:i/>
          <w:sz w:val="20"/>
        </w:rPr>
      </w:pPr>
    </w:p>
    <w:p w:rsidR="007326A9" w:rsidRDefault="007326A9" w:rsidP="007326A9">
      <w:pPr>
        <w:pStyle w:val="Corpsdetexte"/>
        <w:rPr>
          <w:b/>
          <w:i/>
          <w:sz w:val="20"/>
        </w:rPr>
      </w:pPr>
    </w:p>
    <w:p w:rsidR="007326A9" w:rsidRDefault="007326A9" w:rsidP="007326A9">
      <w:pPr>
        <w:pStyle w:val="Corpsdetexte"/>
        <w:rPr>
          <w:b/>
          <w:i/>
          <w:sz w:val="18"/>
        </w:rPr>
      </w:pPr>
    </w:p>
    <w:p w:rsidR="007326A9" w:rsidRDefault="007326A9" w:rsidP="007326A9">
      <w:pPr>
        <w:pStyle w:val="Corpsdetexte"/>
        <w:spacing w:before="90"/>
        <w:ind w:left="3442" w:right="4133"/>
        <w:jc w:val="center"/>
      </w:pPr>
      <w:r>
        <w:t>Soutenue</w:t>
      </w:r>
      <w:r>
        <w:rPr>
          <w:spacing w:val="-2"/>
        </w:rPr>
        <w:t xml:space="preserve"> </w:t>
      </w:r>
      <w:r>
        <w:t>le</w:t>
      </w:r>
      <w:r>
        <w:rPr>
          <w:spacing w:val="-1"/>
        </w:rPr>
        <w:t xml:space="preserve"> </w:t>
      </w:r>
      <w:r>
        <w:t>:</w:t>
      </w:r>
      <w:r>
        <w:rPr>
          <w:spacing w:val="1"/>
        </w:rPr>
        <w:t xml:space="preserve"> </w:t>
      </w:r>
      <w:r>
        <w:t>10./06/2024.</w:t>
      </w:r>
    </w:p>
    <w:p w:rsidR="007326A9" w:rsidRDefault="007326A9" w:rsidP="007326A9">
      <w:pPr>
        <w:jc w:val="center"/>
        <w:sectPr w:rsidR="007326A9" w:rsidSect="007326A9">
          <w:pgSz w:w="11910" w:h="16840"/>
          <w:pgMar w:top="980" w:right="400" w:bottom="280" w:left="1100" w:header="720" w:footer="720" w:gutter="0"/>
          <w:pgBorders w:offsetFrom="page">
            <w:top w:val="thinThickSmallGap" w:sz="24" w:space="25" w:color="974705"/>
            <w:left w:val="thinThickSmallGap" w:sz="24" w:space="25" w:color="974705"/>
            <w:bottom w:val="thickThinSmallGap" w:sz="24" w:space="24" w:color="974705"/>
            <w:right w:val="thickThinSmallGap" w:sz="24" w:space="25" w:color="974705"/>
          </w:pgBorders>
          <w:cols w:space="720"/>
        </w:sectPr>
      </w:pPr>
    </w:p>
    <w:p w:rsidR="003B39E8" w:rsidRDefault="003B39E8" w:rsidP="003B39E8">
      <w:r>
        <w:lastRenderedPageBreak/>
        <w:t>Résumé</w:t>
      </w:r>
    </w:p>
    <w:p w:rsidR="003B39E8" w:rsidRDefault="003B39E8" w:rsidP="003B39E8"/>
    <w:p w:rsidR="003B39E8" w:rsidRDefault="003B39E8" w:rsidP="003B39E8">
      <w:r>
        <w:t xml:space="preserve">Dans ce travail on a étudié l’effet du temps de dépôt sur les propriétés des couches minces d’oxyde de cuivreux (Cu2O) qui est posé sur le substrat d’oxyde d’étain dopé a l’indium (ITO) élaborées par la technique électrodéposition sur des substrats en verre. Où ces couches ont été déposées à différents temps de dépôt (5 et 10 min) avec la fixation des autres paramètres tel que: la température du substrat (60°C), la concentration de la solution (0,05 mol/litre) et le pH (11). Les résultats obtenus à partir des caractérisations utiliser: spectroscopie UV-Visible, IR, microscopie électronique à balayage (MEB), ont montré que le temps de dépôt 5 minutes est l’optimal pour déposer une couche mince </w:t>
      </w:r>
      <w:proofErr w:type="spellStart"/>
      <w:r>
        <w:t>semiconductrice</w:t>
      </w:r>
      <w:proofErr w:type="spellEnd"/>
      <w:r>
        <w:t xml:space="preserve"> type P d'oxyde de cuivreux avec des bonne propriétés structurelles, morphologique, </w:t>
      </w:r>
      <w:proofErr w:type="gramStart"/>
      <w:r>
        <w:t>optique</w:t>
      </w:r>
      <w:proofErr w:type="gramEnd"/>
      <w:r>
        <w:t xml:space="preserve"> et électrique, prometteuse pour des applications photovoltaïques.</w:t>
      </w:r>
    </w:p>
    <w:p w:rsidR="003B39E8" w:rsidRDefault="003B39E8" w:rsidP="003B39E8">
      <w:r>
        <w:t>Mots clés: Couches minces, électrodéposition, Oxyde de cuivre, Temps de dépôt, Propriétés.</w:t>
      </w:r>
    </w:p>
    <w:p w:rsidR="003B39E8" w:rsidRDefault="003B39E8" w:rsidP="003B39E8"/>
    <w:p w:rsidR="003B39E8" w:rsidRPr="003B39E8" w:rsidRDefault="003B39E8" w:rsidP="003B39E8">
      <w:pPr>
        <w:rPr>
          <w:lang w:val="en-US"/>
        </w:rPr>
      </w:pPr>
      <w:r w:rsidRPr="003B39E8">
        <w:rPr>
          <w:lang w:val="en-US"/>
        </w:rPr>
        <w:t>Abstract</w:t>
      </w:r>
    </w:p>
    <w:p w:rsidR="003B39E8" w:rsidRPr="003B39E8" w:rsidRDefault="003B39E8" w:rsidP="003B39E8">
      <w:pPr>
        <w:rPr>
          <w:lang w:val="en-US"/>
        </w:rPr>
      </w:pPr>
    </w:p>
    <w:p w:rsidR="003B39E8" w:rsidRPr="003B39E8" w:rsidRDefault="003B39E8" w:rsidP="003B39E8">
      <w:pPr>
        <w:rPr>
          <w:lang w:val="en-US"/>
        </w:rPr>
      </w:pPr>
      <w:r w:rsidRPr="003B39E8">
        <w:rPr>
          <w:lang w:val="en-US"/>
        </w:rPr>
        <w:t xml:space="preserve">In this work we studied the effect of deposition time on the properties of thin layers of cuprous oxide (Cu2O) which is placed on the substrate of tin oxide doped with indium (ITO) produced by the electroplating technique on glass substrates. Where these layers were deposited at different deposition times (5 and 10 min) with the fixation of other parameters such as: the temperature of the substrate (60°C), the concentration of the solution </w:t>
      </w:r>
      <w:proofErr w:type="gramStart"/>
      <w:r w:rsidRPr="003B39E8">
        <w:rPr>
          <w:lang w:val="en-US"/>
        </w:rPr>
        <w:t xml:space="preserve">(0.05 </w:t>
      </w:r>
      <w:proofErr w:type="spellStart"/>
      <w:r w:rsidRPr="003B39E8">
        <w:rPr>
          <w:lang w:val="en-US"/>
        </w:rPr>
        <w:t>mol</w:t>
      </w:r>
      <w:proofErr w:type="spellEnd"/>
      <w:r w:rsidRPr="003B39E8">
        <w:rPr>
          <w:lang w:val="en-US"/>
        </w:rPr>
        <w:t>/liter)</w:t>
      </w:r>
      <w:proofErr w:type="gramEnd"/>
      <w:r w:rsidRPr="003B39E8">
        <w:rPr>
          <w:lang w:val="en-US"/>
        </w:rPr>
        <w:t xml:space="preserve"> and the pH (11). The results obtained from the characterizations used: UV-Visible spectroscopy, IR, scanning electron microscopy (SEM), showed that the deposition time 5 minutes is optimal for depositing a thin P-type semiconductor layer of cuprous oxide. </w:t>
      </w:r>
      <w:proofErr w:type="gramStart"/>
      <w:r w:rsidRPr="003B39E8">
        <w:rPr>
          <w:lang w:val="en-US"/>
        </w:rPr>
        <w:t>with</w:t>
      </w:r>
      <w:proofErr w:type="gramEnd"/>
      <w:r w:rsidRPr="003B39E8">
        <w:rPr>
          <w:lang w:val="en-US"/>
        </w:rPr>
        <w:t xml:space="preserve"> good structural, morphological, optical and electrical properties, promising for photovoltaic applications.</w:t>
      </w:r>
    </w:p>
    <w:p w:rsidR="003B39E8" w:rsidRPr="003B39E8" w:rsidRDefault="003B39E8" w:rsidP="003B39E8">
      <w:pPr>
        <w:rPr>
          <w:lang w:val="en-US"/>
        </w:rPr>
      </w:pPr>
      <w:r w:rsidRPr="003B39E8">
        <w:rPr>
          <w:lang w:val="en-US"/>
        </w:rPr>
        <w:t xml:space="preserve">Keywords: Thin films, </w:t>
      </w:r>
      <w:proofErr w:type="spellStart"/>
      <w:r w:rsidRPr="003B39E8">
        <w:rPr>
          <w:lang w:val="en-US"/>
        </w:rPr>
        <w:t>electrodeposition</w:t>
      </w:r>
      <w:proofErr w:type="spellEnd"/>
      <w:r w:rsidRPr="003B39E8">
        <w:rPr>
          <w:lang w:val="en-US"/>
        </w:rPr>
        <w:t>, Copper oxide, Deposition time, Properties.</w:t>
      </w:r>
    </w:p>
    <w:p w:rsidR="00694382" w:rsidRPr="003B39E8" w:rsidRDefault="00694382">
      <w:pPr>
        <w:rPr>
          <w:lang w:val="en-US"/>
        </w:rPr>
      </w:pPr>
      <w:bookmarkStart w:id="0" w:name="_GoBack"/>
      <w:bookmarkEnd w:id="0"/>
    </w:p>
    <w:sectPr w:rsidR="00694382" w:rsidRPr="003B39E8" w:rsidSect="00694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7326A9"/>
    <w:rsid w:val="003B39E8"/>
    <w:rsid w:val="00694382"/>
    <w:rsid w:val="007326A9"/>
    <w:rsid w:val="00F606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26A9"/>
    <w:pPr>
      <w:widowControl w:val="0"/>
      <w:autoSpaceDE w:val="0"/>
      <w:autoSpaceDN w:val="0"/>
      <w:spacing w:after="0" w:line="240" w:lineRule="auto"/>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326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7326A9"/>
    <w:rPr>
      <w:sz w:val="24"/>
      <w:szCs w:val="24"/>
    </w:rPr>
  </w:style>
  <w:style w:type="character" w:customStyle="1" w:styleId="CorpsdetexteCar">
    <w:name w:val="Corps de texte Car"/>
    <w:basedOn w:val="Policepardfaut"/>
    <w:link w:val="Corpsdetexte"/>
    <w:uiPriority w:val="1"/>
    <w:rsid w:val="007326A9"/>
    <w:rPr>
      <w:rFonts w:ascii="Times New Roman" w:eastAsia="Times New Roman" w:hAnsi="Times New Roman" w:cs="Times New Roman"/>
      <w:sz w:val="24"/>
      <w:szCs w:val="24"/>
    </w:rPr>
  </w:style>
  <w:style w:type="paragraph" w:customStyle="1" w:styleId="Titre21">
    <w:name w:val="Titre 21"/>
    <w:basedOn w:val="Normal"/>
    <w:uiPriority w:val="1"/>
    <w:qFormat/>
    <w:rsid w:val="007326A9"/>
    <w:pPr>
      <w:spacing w:before="15"/>
      <w:ind w:right="4133"/>
      <w:jc w:val="center"/>
      <w:outlineLvl w:val="2"/>
    </w:pPr>
    <w:rPr>
      <w:rFonts w:ascii="Arial" w:eastAsia="Arial" w:hAnsi="Arial" w:cs="Arial"/>
      <w:b/>
      <w:bCs/>
      <w:sz w:val="28"/>
      <w:szCs w:val="28"/>
      <w:u w:val="single" w:color="000000"/>
    </w:rPr>
  </w:style>
  <w:style w:type="paragraph" w:customStyle="1" w:styleId="TableParagraph">
    <w:name w:val="Table Paragraph"/>
    <w:basedOn w:val="Normal"/>
    <w:uiPriority w:val="1"/>
    <w:qFormat/>
    <w:rsid w:val="007326A9"/>
    <w:pPr>
      <w:ind w:left="110"/>
    </w:pPr>
  </w:style>
  <w:style w:type="paragraph" w:styleId="Textedebulles">
    <w:name w:val="Balloon Text"/>
    <w:basedOn w:val="Normal"/>
    <w:link w:val="TextedebullesCar"/>
    <w:uiPriority w:val="99"/>
    <w:semiHidden/>
    <w:unhideWhenUsed/>
    <w:rsid w:val="007326A9"/>
    <w:rPr>
      <w:rFonts w:ascii="Tahoma" w:hAnsi="Tahoma" w:cs="Tahoma"/>
      <w:sz w:val="16"/>
      <w:szCs w:val="16"/>
    </w:rPr>
  </w:style>
  <w:style w:type="character" w:customStyle="1" w:styleId="TextedebullesCar">
    <w:name w:val="Texte de bulles Car"/>
    <w:basedOn w:val="Policepardfaut"/>
    <w:link w:val="Textedebulles"/>
    <w:uiPriority w:val="99"/>
    <w:semiHidden/>
    <w:rsid w:val="007326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376</Words>
  <Characters>2069</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2024-07-01T13:05:00Z</dcterms:created>
  <dcterms:modified xsi:type="dcterms:W3CDTF">2025-10-28T08:51:00Z</dcterms:modified>
</cp:coreProperties>
</file>