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C8085" w14:textId="228EED30" w:rsidR="00C473E8" w:rsidRDefault="00C473E8" w:rsidP="00C473E8">
      <w:pPr>
        <w:jc w:val="center"/>
      </w:pPr>
      <w:r>
        <w:rPr>
          <w:rFonts w:ascii="Courier New" w:hAnsi="Courier New" w:cs="Arabic Transparent"/>
          <w:b/>
          <w:bCs/>
          <w:noProof/>
          <w:sz w:val="28"/>
          <w:szCs w:val="28"/>
        </w:rPr>
        <mc:AlternateContent>
          <mc:Choice Requires="wpg">
            <w:drawing>
              <wp:anchor distT="0" distB="0" distL="114300" distR="114300" simplePos="0" relativeHeight="251659264" behindDoc="0" locked="0" layoutInCell="1" allowOverlap="1" wp14:anchorId="420A33B4" wp14:editId="0CDE1A20">
                <wp:simplePos x="0" y="0"/>
                <wp:positionH relativeFrom="column">
                  <wp:posOffset>-556895</wp:posOffset>
                </wp:positionH>
                <wp:positionV relativeFrom="paragraph">
                  <wp:posOffset>-347345</wp:posOffset>
                </wp:positionV>
                <wp:extent cx="6877685" cy="1522730"/>
                <wp:effectExtent l="0" t="0" r="37465" b="39370"/>
                <wp:wrapNone/>
                <wp:docPr id="86" nam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685" cy="1522730"/>
                          <a:chOff x="704" y="601"/>
                          <a:chExt cx="10831" cy="2205"/>
                        </a:xfrm>
                      </wpg:grpSpPr>
                      <wpg:grpSp>
                        <wpg:cNvPr id="87" name=" 13"/>
                        <wpg:cNvGrpSpPr>
                          <a:grpSpLocks/>
                        </wpg:cNvGrpSpPr>
                        <wpg:grpSpPr bwMode="auto">
                          <a:xfrm>
                            <a:off x="1437" y="601"/>
                            <a:ext cx="9490" cy="2113"/>
                            <a:chOff x="1437" y="601"/>
                            <a:chExt cx="9490" cy="2113"/>
                          </a:xfrm>
                        </wpg:grpSpPr>
                        <wps:wsp>
                          <wps:cNvPr id="88" name=" 14"/>
                          <wps:cNvSpPr txBox="1">
                            <a:spLocks/>
                          </wps:cNvSpPr>
                          <wps:spPr bwMode="auto">
                            <a:xfrm>
                              <a:off x="1437" y="1529"/>
                              <a:ext cx="3480" cy="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0E0F" w14:textId="77777777" w:rsidR="00C473E8" w:rsidRPr="000B4618" w:rsidRDefault="00C473E8" w:rsidP="00C473E8">
                                <w:pPr>
                                  <w:spacing w:after="0" w:line="320" w:lineRule="exact"/>
                                  <w:rPr>
                                    <w:rFonts w:ascii="Calisto MT" w:hAnsi="Calisto MT"/>
                                    <w:b/>
                                    <w:bCs/>
                                  </w:rPr>
                                </w:pPr>
                                <w:r w:rsidRPr="000B4618">
                                  <w:rPr>
                                    <w:rFonts w:ascii="Calisto MT" w:hAnsi="Calisto MT"/>
                                    <w:b/>
                                    <w:bCs/>
                                  </w:rPr>
                                  <w:t>Université Ferhat Abbas Sétif</w:t>
                                </w:r>
                                <w:r>
                                  <w:rPr>
                                    <w:rFonts w:ascii="Calisto MT" w:hAnsi="Calisto MT"/>
                                    <w:b/>
                                    <w:bCs/>
                                  </w:rPr>
                                  <w:t xml:space="preserve"> 1</w:t>
                                </w:r>
                              </w:p>
                              <w:p w14:paraId="35CE5427" w14:textId="77777777" w:rsidR="00C473E8" w:rsidRDefault="00C473E8" w:rsidP="00C473E8">
                                <w:pPr>
                                  <w:spacing w:after="0" w:line="320" w:lineRule="exact"/>
                                  <w:jc w:val="center"/>
                                  <w:rPr>
                                    <w:rFonts w:ascii="Calisto MT" w:hAnsi="Calisto MT"/>
                                    <w:b/>
                                    <w:bCs/>
                                  </w:rPr>
                                </w:pPr>
                                <w:r w:rsidRPr="000B4618">
                                  <w:rPr>
                                    <w:rFonts w:ascii="Calisto MT" w:hAnsi="Calisto MT"/>
                                    <w:b/>
                                    <w:bCs/>
                                  </w:rPr>
                                  <w:t>Faculté des Sciences de la</w:t>
                                </w:r>
                              </w:p>
                              <w:p w14:paraId="477F3BED" w14:textId="77777777" w:rsidR="00C473E8" w:rsidRPr="000B4618" w:rsidRDefault="00C473E8" w:rsidP="00C473E8">
                                <w:pPr>
                                  <w:spacing w:after="0" w:line="320" w:lineRule="exact"/>
                                  <w:jc w:val="center"/>
                                  <w:rPr>
                                    <w:rFonts w:ascii="Calisto MT" w:hAnsi="Calisto MT"/>
                                    <w:b/>
                                    <w:bCs/>
                                  </w:rPr>
                                </w:pPr>
                                <w:r w:rsidRPr="000B4618">
                                  <w:rPr>
                                    <w:rFonts w:ascii="Calisto MT" w:hAnsi="Calisto MT"/>
                                    <w:b/>
                                    <w:bCs/>
                                  </w:rPr>
                                  <w:t>Nature et de la Vie</w:t>
                                </w:r>
                              </w:p>
                              <w:p w14:paraId="772AD22E" w14:textId="77777777" w:rsidR="00C473E8" w:rsidRDefault="00C473E8" w:rsidP="00C473E8"/>
                            </w:txbxContent>
                          </wps:txbx>
                          <wps:bodyPr rot="0" vert="horz" wrap="square" lIns="91440" tIns="45720" rIns="91440" bIns="45720" anchor="t" anchorCtr="0" upright="1">
                            <a:noAutofit/>
                          </wps:bodyPr>
                        </wps:wsp>
                        <wps:wsp>
                          <wps:cNvPr id="89" name=" 15"/>
                          <wps:cNvSpPr txBox="1">
                            <a:spLocks/>
                          </wps:cNvSpPr>
                          <wps:spPr bwMode="auto">
                            <a:xfrm>
                              <a:off x="4068" y="601"/>
                              <a:ext cx="4305" cy="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D99A8" w14:textId="77777777" w:rsidR="00C473E8" w:rsidRPr="00FB011A" w:rsidRDefault="00C473E8" w:rsidP="00C473E8">
                                <w:pPr>
                                  <w:tabs>
                                    <w:tab w:val="right" w:pos="1722"/>
                                    <w:tab w:val="right" w:pos="1888"/>
                                    <w:tab w:val="right" w:pos="2162"/>
                                  </w:tabs>
                                  <w:bidi/>
                                  <w:spacing w:after="0" w:line="320" w:lineRule="exact"/>
                                  <w:jc w:val="center"/>
                                  <w:rPr>
                                    <w:rFonts w:ascii="Courier New" w:hAnsi="Courier New" w:cs="Arabic Transparent"/>
                                    <w:b/>
                                    <w:bCs/>
                                    <w:sz w:val="28"/>
                                    <w:szCs w:val="28"/>
                                  </w:rPr>
                                </w:pPr>
                                <w:r w:rsidRPr="00FB011A">
                                  <w:rPr>
                                    <w:rFonts w:ascii="Courier New" w:hAnsi="Courier New" w:cs="Arabic Transparent"/>
                                    <w:b/>
                                    <w:bCs/>
                                    <w:sz w:val="28"/>
                                    <w:szCs w:val="28"/>
                                    <w:rtl/>
                                  </w:rPr>
                                  <w:t>الجمهورية الجزائرية الديمقراطية الشعبية</w:t>
                                </w:r>
                              </w:p>
                              <w:p w14:paraId="2ACCAA7C" w14:textId="77777777" w:rsidR="00C473E8" w:rsidRPr="00FB011A" w:rsidRDefault="00C473E8" w:rsidP="00C473E8">
                                <w:pPr>
                                  <w:tabs>
                                    <w:tab w:val="right" w:pos="1722"/>
                                    <w:tab w:val="right" w:pos="1888"/>
                                    <w:tab w:val="right" w:pos="2005"/>
                                    <w:tab w:val="right" w:pos="2162"/>
                                  </w:tabs>
                                  <w:bidi/>
                                  <w:spacing w:after="0" w:line="320" w:lineRule="exact"/>
                                  <w:jc w:val="center"/>
                                  <w:rPr>
                                    <w:rFonts w:cs="Arabic Transparent"/>
                                    <w:b/>
                                    <w:bCs/>
                                    <w:sz w:val="28"/>
                                    <w:szCs w:val="28"/>
                                  </w:rPr>
                                </w:pPr>
                                <w:r w:rsidRPr="00FB011A">
                                  <w:rPr>
                                    <w:rFonts w:ascii="Courier New" w:hAnsi="Courier New" w:cs="Arabic Transparent"/>
                                    <w:b/>
                                    <w:bCs/>
                                    <w:sz w:val="28"/>
                                    <w:szCs w:val="28"/>
                                    <w:rtl/>
                                  </w:rPr>
                                  <w:t>وزارة التعليم العالي و البحث العلم</w:t>
                                </w:r>
                                <w:r w:rsidRPr="00FB011A">
                                  <w:rPr>
                                    <w:rFonts w:ascii="Times New Roman" w:hAnsi="Times New Roman" w:cs="Arabic Transparent"/>
                                    <w:b/>
                                    <w:bCs/>
                                    <w:sz w:val="28"/>
                                    <w:szCs w:val="28"/>
                                    <w:rtl/>
                                  </w:rPr>
                                  <w:t>ي</w:t>
                                </w:r>
                              </w:p>
                              <w:p w14:paraId="08B51278" w14:textId="77777777" w:rsidR="00C473E8" w:rsidRPr="00FB011A" w:rsidRDefault="00C473E8" w:rsidP="00C473E8">
                                <w:pPr>
                                  <w:tabs>
                                    <w:tab w:val="right" w:pos="1722"/>
                                    <w:tab w:val="right" w:pos="1888"/>
                                    <w:tab w:val="right" w:pos="2162"/>
                                  </w:tabs>
                                  <w:bidi/>
                                  <w:jc w:val="center"/>
                                  <w:rPr>
                                    <w:b/>
                                    <w:bCs/>
                                    <w:sz w:val="28"/>
                                    <w:szCs w:val="28"/>
                                  </w:rPr>
                                </w:pPr>
                              </w:p>
                              <w:p w14:paraId="25923AA5" w14:textId="77777777" w:rsidR="00C473E8" w:rsidRPr="00FB011A" w:rsidRDefault="00C473E8" w:rsidP="00C473E8">
                                <w:pPr>
                                  <w:tabs>
                                    <w:tab w:val="right" w:pos="1722"/>
                                    <w:tab w:val="right" w:pos="1888"/>
                                    <w:tab w:val="right" w:pos="2162"/>
                                  </w:tabs>
                                  <w:bidi/>
                                  <w:jc w:val="center"/>
                                  <w:rPr>
                                    <w:b/>
                                    <w:bCs/>
                                    <w:sz w:val="28"/>
                                    <w:szCs w:val="28"/>
                                  </w:rPr>
                                </w:pPr>
                              </w:p>
                              <w:p w14:paraId="75E0967E" w14:textId="77777777" w:rsidR="00C473E8" w:rsidRPr="00FB011A" w:rsidRDefault="00C473E8" w:rsidP="00C473E8">
                                <w:pPr>
                                  <w:tabs>
                                    <w:tab w:val="right" w:pos="1722"/>
                                    <w:tab w:val="right" w:pos="1888"/>
                                    <w:tab w:val="right" w:pos="2162"/>
                                  </w:tabs>
                                  <w:bidi/>
                                  <w:jc w:val="center"/>
                                  <w:rPr>
                                    <w:b/>
                                    <w:bCs/>
                                    <w:sz w:val="28"/>
                                    <w:szCs w:val="28"/>
                                  </w:rPr>
                                </w:pPr>
                              </w:p>
                            </w:txbxContent>
                          </wps:txbx>
                          <wps:bodyPr rot="0" vert="horz" wrap="square" lIns="91440" tIns="45720" rIns="91440" bIns="45720" anchor="t" anchorCtr="0" upright="1">
                            <a:noAutofit/>
                          </wps:bodyPr>
                        </wps:wsp>
                        <wps:wsp>
                          <wps:cNvPr id="90" name=" 16"/>
                          <wps:cNvSpPr txBox="1">
                            <a:spLocks/>
                          </wps:cNvSpPr>
                          <wps:spPr bwMode="auto">
                            <a:xfrm>
                              <a:off x="7725" y="1643"/>
                              <a:ext cx="3202" cy="1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6FD5B" w14:textId="77777777" w:rsidR="00C473E8" w:rsidRPr="00F172E6" w:rsidRDefault="00C473E8" w:rsidP="00C473E8">
                                <w:pPr>
                                  <w:bidi/>
                                  <w:spacing w:after="0" w:line="320" w:lineRule="exact"/>
                                  <w:jc w:val="center"/>
                                  <w:rPr>
                                    <w:rFonts w:cs="Arabic Transparent"/>
                                    <w:b/>
                                    <w:bCs/>
                                    <w:sz w:val="28"/>
                                    <w:szCs w:val="28"/>
                                  </w:rPr>
                                </w:pPr>
                                <w:r>
                                  <w:rPr>
                                    <w:rFonts w:cs="Arabic Transparent"/>
                                    <w:b/>
                                    <w:bCs/>
                                    <w:sz w:val="28"/>
                                    <w:szCs w:val="28"/>
                                  </w:rPr>
                                  <w:t xml:space="preserve"> </w:t>
                                </w:r>
                                <w:r w:rsidRPr="00F172E6">
                                  <w:rPr>
                                    <w:rFonts w:cs="Arabic Transparent" w:hint="cs"/>
                                    <w:b/>
                                    <w:bCs/>
                                    <w:sz w:val="28"/>
                                    <w:szCs w:val="28"/>
                                    <w:rtl/>
                                  </w:rPr>
                                  <w:t>جامعة فرحات عباس، سطيف</w:t>
                                </w:r>
                                <w:r>
                                  <w:rPr>
                                    <w:rFonts w:cs="Arabic Transparent" w:hint="cs"/>
                                    <w:b/>
                                    <w:bCs/>
                                    <w:sz w:val="28"/>
                                    <w:szCs w:val="28"/>
                                    <w:rtl/>
                                  </w:rPr>
                                  <w:t xml:space="preserve"> </w:t>
                                </w:r>
                                <w:r>
                                  <w:rPr>
                                    <w:rFonts w:ascii="Calisto MT" w:hAnsi="Calisto MT"/>
                                    <w:b/>
                                    <w:bCs/>
                                  </w:rPr>
                                  <w:t>1</w:t>
                                </w:r>
                              </w:p>
                              <w:p w14:paraId="08228EE3" w14:textId="266E41F8" w:rsidR="00C473E8" w:rsidRPr="00F172E6" w:rsidRDefault="00C473E8" w:rsidP="00C473E8">
                                <w:pPr>
                                  <w:bidi/>
                                  <w:spacing w:after="0" w:line="320" w:lineRule="exact"/>
                                  <w:jc w:val="center"/>
                                  <w:rPr>
                                    <w:rFonts w:cs="Arabic Transparent"/>
                                  </w:rPr>
                                </w:pPr>
                                <w:r>
                                  <w:rPr>
                                    <w:rFonts w:cs="Arabic Transparent"/>
                                    <w:b/>
                                    <w:bCs/>
                                    <w:sz w:val="28"/>
                                    <w:szCs w:val="28"/>
                                  </w:rPr>
                                  <w:t xml:space="preserve">   </w:t>
                                </w:r>
                                <w:r w:rsidRPr="00F172E6">
                                  <w:rPr>
                                    <w:rFonts w:cs="Arabic Transparent" w:hint="cs"/>
                                    <w:b/>
                                    <w:bCs/>
                                    <w:sz w:val="28"/>
                                    <w:szCs w:val="28"/>
                                    <w:rtl/>
                                  </w:rPr>
                                  <w:t xml:space="preserve">كلية </w:t>
                                </w:r>
                                <w:r>
                                  <w:rPr>
                                    <w:rFonts w:cs="Arabic Transparent" w:hint="cs"/>
                                    <w:b/>
                                    <w:bCs/>
                                    <w:sz w:val="28"/>
                                    <w:szCs w:val="28"/>
                                    <w:rtl/>
                                  </w:rPr>
                                  <w:t xml:space="preserve">علوم </w:t>
                                </w:r>
                                <w:r w:rsidRPr="00F172E6">
                                  <w:rPr>
                                    <w:rFonts w:cs="Arabic Transparent" w:hint="cs"/>
                                    <w:b/>
                                    <w:bCs/>
                                    <w:sz w:val="28"/>
                                    <w:szCs w:val="28"/>
                                    <w:rtl/>
                                  </w:rPr>
                                  <w:t>الطبيعة والحياة</w:t>
                                </w:r>
                                <w:r>
                                  <w:rPr>
                                    <w:rFonts w:cs="Arabic Transparent"/>
                                    <w:b/>
                                    <w:bCs/>
                                    <w:sz w:val="28"/>
                                    <w:szCs w:val="28"/>
                                  </w:rPr>
                                  <w:t xml:space="preserve">      </w:t>
                                </w:r>
                              </w:p>
                              <w:p w14:paraId="30D053A3" w14:textId="77777777" w:rsidR="00C473E8" w:rsidRDefault="00C473E8" w:rsidP="00C473E8"/>
                              <w:p w14:paraId="43255E65" w14:textId="77777777" w:rsidR="00C473E8" w:rsidRDefault="00C473E8" w:rsidP="00C473E8"/>
                            </w:txbxContent>
                          </wps:txbx>
                          <wps:bodyPr rot="0" vert="horz" wrap="square" lIns="91440" tIns="45720" rIns="91440" bIns="45720" anchor="t" anchorCtr="0" upright="1">
                            <a:noAutofit/>
                          </wps:bodyPr>
                        </wps:wsp>
                      </wpg:grpSp>
                      <wps:wsp>
                        <wps:cNvPr id="91" name=" 17"/>
                        <wps:cNvCnPr>
                          <a:cxnSpLocks/>
                        </wps:cNvCnPr>
                        <wps:spPr bwMode="auto">
                          <a:xfrm>
                            <a:off x="704" y="2805"/>
                            <a:ext cx="10831" cy="1"/>
                          </a:xfrm>
                          <a:prstGeom prst="straightConnector1">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0A33B4" id=" 12" o:spid="_x0000_s1026" style="position:absolute;left:0;text-align:left;margin-left:-43.85pt;margin-top:-27.35pt;width:541.55pt;height:119.9pt;z-index:251659264" coordorigin="704,601" coordsize="10831,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">
                <v:group id=" 13" o:spid="_x0000_s1027" style="position:absolute;left:1437;top:601;width:9490;height:2113" coordorigin="1437,601" coordsize="9490,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type id="_x0000_t202" coordsize="21600,21600" o:spt="202" path="m,l,21600r21600,l21600,xe">
                    <v:stroke joinstyle="miter"/>
                    <v:path gradientshapeok="t" o:connecttype="rect"/>
                  </v:shapetype>
                  <v:shape id=" 14" o:spid="_x0000_s1028" type="#_x0000_t202" style="position:absolute;left:1437;top:1529;width:3480;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" stroked="f">
                    <v:path arrowok="t"/>
                    <v:textbox>
                      <w:txbxContent>
                        <w:p w14:paraId="64DE0E0F" w14:textId="77777777" w:rsidR="00C473E8" w:rsidRPr="000B4618" w:rsidRDefault="00C473E8" w:rsidP="00C473E8">
                          <w:pPr>
                            <w:spacing w:after="0" w:line="320" w:lineRule="exact"/>
                            <w:rPr>
                              <w:rFonts w:ascii="Calisto MT" w:hAnsi="Calisto MT"/>
                              <w:b/>
                              <w:bCs/>
                            </w:rPr>
                          </w:pPr>
                          <w:r w:rsidRPr="000B4618">
                            <w:rPr>
                              <w:rFonts w:ascii="Calisto MT" w:hAnsi="Calisto MT"/>
                              <w:b/>
                              <w:bCs/>
                            </w:rPr>
                            <w:t>Université Ferhat Abbas Sétif</w:t>
                          </w:r>
                          <w:r>
                            <w:rPr>
                              <w:rFonts w:ascii="Calisto MT" w:hAnsi="Calisto MT"/>
                              <w:b/>
                              <w:bCs/>
                            </w:rPr>
                            <w:t xml:space="preserve"> 1</w:t>
                          </w:r>
                        </w:p>
                        <w:p w14:paraId="35CE5427" w14:textId="77777777" w:rsidR="00C473E8" w:rsidRDefault="00C473E8" w:rsidP="00C473E8">
                          <w:pPr>
                            <w:spacing w:after="0" w:line="320" w:lineRule="exact"/>
                            <w:jc w:val="center"/>
                            <w:rPr>
                              <w:rFonts w:ascii="Calisto MT" w:hAnsi="Calisto MT"/>
                              <w:b/>
                              <w:bCs/>
                            </w:rPr>
                          </w:pPr>
                          <w:r w:rsidRPr="000B4618">
                            <w:rPr>
                              <w:rFonts w:ascii="Calisto MT" w:hAnsi="Calisto MT"/>
                              <w:b/>
                              <w:bCs/>
                            </w:rPr>
                            <w:t>Faculté des Sciences de la</w:t>
                          </w:r>
                        </w:p>
                        <w:p w14:paraId="477F3BED" w14:textId="77777777" w:rsidR="00C473E8" w:rsidRPr="000B4618" w:rsidRDefault="00C473E8" w:rsidP="00C473E8">
                          <w:pPr>
                            <w:spacing w:after="0" w:line="320" w:lineRule="exact"/>
                            <w:jc w:val="center"/>
                            <w:rPr>
                              <w:rFonts w:ascii="Calisto MT" w:hAnsi="Calisto MT"/>
                              <w:b/>
                              <w:bCs/>
                            </w:rPr>
                          </w:pPr>
                          <w:r w:rsidRPr="000B4618">
                            <w:rPr>
                              <w:rFonts w:ascii="Calisto MT" w:hAnsi="Calisto MT"/>
                              <w:b/>
                              <w:bCs/>
                            </w:rPr>
                            <w:t>Nature et de la Vie</w:t>
                          </w:r>
                        </w:p>
                        <w:p w14:paraId="772AD22E" w14:textId="77777777" w:rsidR="00C473E8" w:rsidRDefault="00C473E8" w:rsidP="00C473E8"/>
                      </w:txbxContent>
                    </v:textbox>
                  </v:shape>
                  <v:shape id=" 15" o:spid="_x0000_s1029" type="#_x0000_t202" style="position:absolute;left:4068;top:601;width:430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" stroked="f">
                    <v:path arrowok="t"/>
                    <v:textbox>
                      <w:txbxContent>
                        <w:p w14:paraId="3E0D99A8" w14:textId="77777777" w:rsidR="00C473E8" w:rsidRPr="00FB011A" w:rsidRDefault="00C473E8" w:rsidP="00C473E8">
                          <w:pPr>
                            <w:tabs>
                              <w:tab w:val="right" w:pos="1722"/>
                              <w:tab w:val="right" w:pos="1888"/>
                              <w:tab w:val="right" w:pos="2162"/>
                            </w:tabs>
                            <w:bidi/>
                            <w:spacing w:after="0" w:line="320" w:lineRule="exact"/>
                            <w:jc w:val="center"/>
                            <w:rPr>
                              <w:rFonts w:ascii="Courier New" w:hAnsi="Courier New" w:cs="Arabic Transparent"/>
                              <w:b/>
                              <w:bCs/>
                              <w:sz w:val="28"/>
                              <w:szCs w:val="28"/>
                            </w:rPr>
                          </w:pPr>
                          <w:r w:rsidRPr="00FB011A">
                            <w:rPr>
                              <w:rFonts w:ascii="Courier New" w:hAnsi="Courier New" w:cs="Arabic Transparent"/>
                              <w:b/>
                              <w:bCs/>
                              <w:sz w:val="28"/>
                              <w:szCs w:val="28"/>
                              <w:rtl/>
                            </w:rPr>
                            <w:t>الجمهورية الجزائرية الديمقراطية الشعبية</w:t>
                          </w:r>
                        </w:p>
                        <w:p w14:paraId="2ACCAA7C" w14:textId="77777777" w:rsidR="00C473E8" w:rsidRPr="00FB011A" w:rsidRDefault="00C473E8" w:rsidP="00C473E8">
                          <w:pPr>
                            <w:tabs>
                              <w:tab w:val="right" w:pos="1722"/>
                              <w:tab w:val="right" w:pos="1888"/>
                              <w:tab w:val="right" w:pos="2005"/>
                              <w:tab w:val="right" w:pos="2162"/>
                            </w:tabs>
                            <w:bidi/>
                            <w:spacing w:after="0" w:line="320" w:lineRule="exact"/>
                            <w:jc w:val="center"/>
                            <w:rPr>
                              <w:rFonts w:cs="Arabic Transparent"/>
                              <w:b/>
                              <w:bCs/>
                              <w:sz w:val="28"/>
                              <w:szCs w:val="28"/>
                            </w:rPr>
                          </w:pPr>
                          <w:r w:rsidRPr="00FB011A">
                            <w:rPr>
                              <w:rFonts w:ascii="Courier New" w:hAnsi="Courier New" w:cs="Arabic Transparent"/>
                              <w:b/>
                              <w:bCs/>
                              <w:sz w:val="28"/>
                              <w:szCs w:val="28"/>
                              <w:rtl/>
                            </w:rPr>
                            <w:t>وزارة التعليم العالي و البحث العلم</w:t>
                          </w:r>
                          <w:r w:rsidRPr="00FB011A">
                            <w:rPr>
                              <w:rFonts w:ascii="Times New Roman" w:hAnsi="Times New Roman" w:cs="Arabic Transparent"/>
                              <w:b/>
                              <w:bCs/>
                              <w:sz w:val="28"/>
                              <w:szCs w:val="28"/>
                              <w:rtl/>
                            </w:rPr>
                            <w:t>ي</w:t>
                          </w:r>
                        </w:p>
                        <w:p w14:paraId="08B51278" w14:textId="77777777" w:rsidR="00C473E8" w:rsidRPr="00FB011A" w:rsidRDefault="00C473E8" w:rsidP="00C473E8">
                          <w:pPr>
                            <w:tabs>
                              <w:tab w:val="right" w:pos="1722"/>
                              <w:tab w:val="right" w:pos="1888"/>
                              <w:tab w:val="right" w:pos="2162"/>
                            </w:tabs>
                            <w:bidi/>
                            <w:jc w:val="center"/>
                            <w:rPr>
                              <w:b/>
                              <w:bCs/>
                              <w:sz w:val="28"/>
                              <w:szCs w:val="28"/>
                            </w:rPr>
                          </w:pPr>
                        </w:p>
                        <w:p w14:paraId="25923AA5" w14:textId="77777777" w:rsidR="00C473E8" w:rsidRPr="00FB011A" w:rsidRDefault="00C473E8" w:rsidP="00C473E8">
                          <w:pPr>
                            <w:tabs>
                              <w:tab w:val="right" w:pos="1722"/>
                              <w:tab w:val="right" w:pos="1888"/>
                              <w:tab w:val="right" w:pos="2162"/>
                            </w:tabs>
                            <w:bidi/>
                            <w:jc w:val="center"/>
                            <w:rPr>
                              <w:b/>
                              <w:bCs/>
                              <w:sz w:val="28"/>
                              <w:szCs w:val="28"/>
                            </w:rPr>
                          </w:pPr>
                        </w:p>
                        <w:p w14:paraId="75E0967E" w14:textId="77777777" w:rsidR="00C473E8" w:rsidRPr="00FB011A" w:rsidRDefault="00C473E8" w:rsidP="00C473E8">
                          <w:pPr>
                            <w:tabs>
                              <w:tab w:val="right" w:pos="1722"/>
                              <w:tab w:val="right" w:pos="1888"/>
                              <w:tab w:val="right" w:pos="2162"/>
                            </w:tabs>
                            <w:bidi/>
                            <w:jc w:val="center"/>
                            <w:rPr>
                              <w:b/>
                              <w:bCs/>
                              <w:sz w:val="28"/>
                              <w:szCs w:val="28"/>
                            </w:rPr>
                          </w:pPr>
                        </w:p>
                      </w:txbxContent>
                    </v:textbox>
                  </v:shape>
                  <v:shape id=" 16" o:spid="_x0000_s1030" type="#_x0000_t202" style="position:absolute;left:7725;top:1643;width:3202;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" stroked="f">
                    <v:path arrowok="t"/>
                    <v:textbox>
                      <w:txbxContent>
                        <w:p w14:paraId="75B6FD5B" w14:textId="77777777" w:rsidR="00C473E8" w:rsidRPr="00F172E6" w:rsidRDefault="00C473E8" w:rsidP="00C473E8">
                          <w:pPr>
                            <w:bidi/>
                            <w:spacing w:after="0" w:line="320" w:lineRule="exact"/>
                            <w:jc w:val="center"/>
                            <w:rPr>
                              <w:rFonts w:cs="Arabic Transparent"/>
                              <w:b/>
                              <w:bCs/>
                              <w:sz w:val="28"/>
                              <w:szCs w:val="28"/>
                            </w:rPr>
                          </w:pPr>
                          <w:r>
                            <w:rPr>
                              <w:rFonts w:cs="Arabic Transparent"/>
                              <w:b/>
                              <w:bCs/>
                              <w:sz w:val="28"/>
                              <w:szCs w:val="28"/>
                            </w:rPr>
                            <w:t xml:space="preserve"> </w:t>
                          </w:r>
                          <w:r w:rsidRPr="00F172E6">
                            <w:rPr>
                              <w:rFonts w:cs="Arabic Transparent" w:hint="cs"/>
                              <w:b/>
                              <w:bCs/>
                              <w:sz w:val="28"/>
                              <w:szCs w:val="28"/>
                              <w:rtl/>
                            </w:rPr>
                            <w:t>جامعة فرحات عباس، سطيف</w:t>
                          </w:r>
                          <w:r>
                            <w:rPr>
                              <w:rFonts w:cs="Arabic Transparent" w:hint="cs"/>
                              <w:b/>
                              <w:bCs/>
                              <w:sz w:val="28"/>
                              <w:szCs w:val="28"/>
                              <w:rtl/>
                            </w:rPr>
                            <w:t xml:space="preserve"> </w:t>
                          </w:r>
                          <w:r>
                            <w:rPr>
                              <w:rFonts w:ascii="Calisto MT" w:hAnsi="Calisto MT"/>
                              <w:b/>
                              <w:bCs/>
                            </w:rPr>
                            <w:t>1</w:t>
                          </w:r>
                        </w:p>
                        <w:p w14:paraId="08228EE3" w14:textId="266E41F8" w:rsidR="00C473E8" w:rsidRPr="00F172E6" w:rsidRDefault="00C473E8" w:rsidP="00C473E8">
                          <w:pPr>
                            <w:bidi/>
                            <w:spacing w:after="0" w:line="320" w:lineRule="exact"/>
                            <w:jc w:val="center"/>
                            <w:rPr>
                              <w:rFonts w:cs="Arabic Transparent"/>
                            </w:rPr>
                          </w:pPr>
                          <w:r>
                            <w:rPr>
                              <w:rFonts w:cs="Arabic Transparent"/>
                              <w:b/>
                              <w:bCs/>
                              <w:sz w:val="28"/>
                              <w:szCs w:val="28"/>
                            </w:rPr>
                            <w:t xml:space="preserve">   </w:t>
                          </w:r>
                          <w:r w:rsidRPr="00F172E6">
                            <w:rPr>
                              <w:rFonts w:cs="Arabic Transparent" w:hint="cs"/>
                              <w:b/>
                              <w:bCs/>
                              <w:sz w:val="28"/>
                              <w:szCs w:val="28"/>
                              <w:rtl/>
                            </w:rPr>
                            <w:t xml:space="preserve">كلية </w:t>
                          </w:r>
                          <w:r>
                            <w:rPr>
                              <w:rFonts w:cs="Arabic Transparent" w:hint="cs"/>
                              <w:b/>
                              <w:bCs/>
                              <w:sz w:val="28"/>
                              <w:szCs w:val="28"/>
                              <w:rtl/>
                            </w:rPr>
                            <w:t xml:space="preserve">علوم </w:t>
                          </w:r>
                          <w:r w:rsidRPr="00F172E6">
                            <w:rPr>
                              <w:rFonts w:cs="Arabic Transparent" w:hint="cs"/>
                              <w:b/>
                              <w:bCs/>
                              <w:sz w:val="28"/>
                              <w:szCs w:val="28"/>
                              <w:rtl/>
                            </w:rPr>
                            <w:t>الطبيعة والحياة</w:t>
                          </w:r>
                          <w:r>
                            <w:rPr>
                              <w:rFonts w:cs="Arabic Transparent"/>
                              <w:b/>
                              <w:bCs/>
                              <w:sz w:val="28"/>
                              <w:szCs w:val="28"/>
                            </w:rPr>
                            <w:t xml:space="preserve">      </w:t>
                          </w:r>
                        </w:p>
                        <w:p w14:paraId="30D053A3" w14:textId="77777777" w:rsidR="00C473E8" w:rsidRDefault="00C473E8" w:rsidP="00C473E8"/>
                        <w:p w14:paraId="43255E65" w14:textId="77777777" w:rsidR="00C473E8" w:rsidRDefault="00C473E8" w:rsidP="00C473E8"/>
                      </w:txbxContent>
                    </v:textbox>
                  </v:shape>
                </v:group>
                <v:shapetype id="_x0000_t32" coordsize="21600,21600" o:spt="32" o:oned="t" path="m,l21600,21600e" filled="f">
                  <v:path arrowok="t" fillok="f" o:connecttype="none"/>
                  <o:lock v:ext="edit" shapetype="t"/>
                </v:shapetype>
                <v:shape id=" 17" o:spid="_x0000_s1031" type="#_x0000_t32" style="position:absolute;left:704;top:2805;width:1083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" strokeweight=".5pt">
                  <v:stroke dashstyle="1 1" endcap="round"/>
                  <o:lock v:ext="edit" shapetype="f"/>
                </v:shape>
              </v:group>
            </w:pict>
          </mc:Fallback>
        </mc:AlternateContent>
      </w:r>
      <w:r>
        <w:rPr>
          <w:noProof/>
        </w:rPr>
        <w:drawing>
          <wp:anchor distT="0" distB="0" distL="114300" distR="114300" simplePos="0" relativeHeight="251661312" behindDoc="0" locked="0" layoutInCell="1" allowOverlap="1" wp14:anchorId="7D24D465" wp14:editId="602E05C7">
            <wp:simplePos x="0" y="0"/>
            <wp:positionH relativeFrom="column">
              <wp:posOffset>2053590</wp:posOffset>
            </wp:positionH>
            <wp:positionV relativeFrom="page">
              <wp:posOffset>1111820</wp:posOffset>
            </wp:positionV>
            <wp:extent cx="1847850" cy="895350"/>
            <wp:effectExtent l="0" t="0" r="0" b="0"/>
            <wp:wrapTopAndBottom/>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895350"/>
                    </a:xfrm>
                    <a:prstGeom prst="rect">
                      <a:avLst/>
                    </a:prstGeom>
                    <a:noFill/>
                    <a:ln w="9525">
                      <a:noFill/>
                      <a:miter lim="800000"/>
                      <a:headEnd/>
                      <a:tailEnd/>
                    </a:ln>
                  </pic:spPr>
                </pic:pic>
              </a:graphicData>
            </a:graphic>
          </wp:anchor>
        </w:drawing>
      </w:r>
    </w:p>
    <w:p w14:paraId="7D3B4754" w14:textId="5B4AF512" w:rsidR="00C473E8" w:rsidRDefault="00C473E8" w:rsidP="00C473E8">
      <w:pPr>
        <w:jc w:val="center"/>
      </w:pPr>
      <w:bookmarkStart w:id="0" w:name="_Hlk200729688"/>
      <w:bookmarkEnd w:id="0"/>
    </w:p>
    <w:p w14:paraId="4D685205" w14:textId="095E3E3E" w:rsidR="00C473E8" w:rsidRDefault="00C473E8" w:rsidP="00BE04BD">
      <w:pPr>
        <w:ind w:left="-567"/>
      </w:pPr>
      <w:r w:rsidRPr="00E62929">
        <w:rPr>
          <w:rFonts w:ascii="Times New Roman" w:hAnsi="Times New Roman" w:cs="Times New Roman"/>
          <w:b/>
          <w:bCs/>
        </w:rPr>
        <w:t xml:space="preserve">Département de Biologie et </w:t>
      </w:r>
      <w:r>
        <w:rPr>
          <w:rFonts w:ascii="Times New Roman" w:hAnsi="Times New Roman" w:cs="Times New Roman"/>
          <w:b/>
          <w:bCs/>
        </w:rPr>
        <w:t>P</w:t>
      </w:r>
      <w:r w:rsidRPr="00E62929">
        <w:rPr>
          <w:rFonts w:ascii="Times New Roman" w:hAnsi="Times New Roman" w:cs="Times New Roman"/>
          <w:b/>
          <w:bCs/>
        </w:rPr>
        <w:t xml:space="preserve">hysiologie </w:t>
      </w:r>
      <w:r w:rsidRPr="00606917">
        <w:rPr>
          <w:rFonts w:asciiTheme="majorBidi" w:hAnsiTheme="majorBidi" w:cstheme="majorBidi"/>
          <w:b/>
          <w:bCs/>
        </w:rPr>
        <w:t>Animale</w:t>
      </w:r>
      <w:r>
        <w:rPr>
          <w:rFonts w:asciiTheme="majorBidi" w:hAnsiTheme="majorBidi" w:cstheme="majorBidi"/>
          <w:b/>
          <w:bCs/>
        </w:rPr>
        <w:t>s</w:t>
      </w:r>
      <w:r w:rsidRPr="00606917">
        <w:rPr>
          <w:rFonts w:asciiTheme="majorBidi" w:hAnsiTheme="majorBidi" w:cstheme="majorBidi"/>
          <w:b/>
          <w:bCs/>
        </w:rPr>
        <w:t xml:space="preserve">           </w:t>
      </w:r>
      <w:r w:rsidRPr="00606917">
        <w:rPr>
          <w:rFonts w:asciiTheme="majorBidi" w:hAnsiTheme="majorBidi" w:cstheme="majorBidi"/>
          <w:b/>
          <w:bCs/>
          <w:rtl/>
        </w:rPr>
        <w:t xml:space="preserve">    </w:t>
      </w:r>
      <w:r w:rsidRPr="00606917">
        <w:rPr>
          <w:rFonts w:asciiTheme="majorBidi" w:hAnsiTheme="majorBidi" w:cstheme="majorBidi"/>
          <w:b/>
          <w:bCs/>
        </w:rPr>
        <w:t xml:space="preserve">       </w:t>
      </w:r>
      <w:r w:rsidR="00BE04BD">
        <w:rPr>
          <w:rFonts w:asciiTheme="majorBidi" w:hAnsiTheme="majorBidi" w:cstheme="majorBidi"/>
          <w:b/>
          <w:bCs/>
        </w:rPr>
        <w:t xml:space="preserve"> </w:t>
      </w:r>
      <w:r w:rsidRPr="00606917">
        <w:rPr>
          <w:rFonts w:asciiTheme="majorBidi" w:hAnsiTheme="majorBidi" w:cstheme="majorBidi"/>
          <w:b/>
          <w:bCs/>
          <w:rtl/>
        </w:rPr>
        <w:t xml:space="preserve"> </w:t>
      </w:r>
      <w:r w:rsidRPr="00606917">
        <w:rPr>
          <w:rFonts w:asciiTheme="majorBidi" w:hAnsiTheme="majorBidi" w:cstheme="majorBidi"/>
          <w:b/>
          <w:bCs/>
        </w:rPr>
        <w:t xml:space="preserve">   </w:t>
      </w:r>
      <w:r>
        <w:rPr>
          <w:rFonts w:asciiTheme="majorBidi" w:hAnsiTheme="majorBidi" w:cstheme="majorBidi"/>
          <w:b/>
          <w:bCs/>
        </w:rPr>
        <w:t xml:space="preserve">          </w:t>
      </w:r>
      <w:r w:rsidRPr="00606917">
        <w:rPr>
          <w:rFonts w:asciiTheme="majorBidi" w:hAnsiTheme="majorBidi" w:cstheme="majorBidi"/>
          <w:b/>
          <w:bCs/>
        </w:rPr>
        <w:t xml:space="preserve">       </w:t>
      </w:r>
      <w:r w:rsidRPr="00606917">
        <w:rPr>
          <w:rFonts w:asciiTheme="majorBidi" w:hAnsiTheme="majorBidi" w:cstheme="majorBidi"/>
          <w:b/>
          <w:bCs/>
          <w:rtl/>
        </w:rPr>
        <w:t xml:space="preserve">   قسم بيولوجيا وفسيولوجيا الحيوان</w:t>
      </w:r>
    </w:p>
    <w:p w14:paraId="361F7830" w14:textId="40C73D5B" w:rsidR="00C473E8" w:rsidRDefault="00DD7F1B" w:rsidP="00DD7F1B">
      <w:pPr>
        <w:jc w:val="center"/>
      </w:pPr>
      <w:r>
        <w:t xml:space="preserve">                                                                                                                                                 </w:t>
      </w:r>
      <w:r w:rsidR="00C473E8">
        <w:t>N° .../SNV/ 2025</w:t>
      </w:r>
    </w:p>
    <w:p w14:paraId="6C909A4B" w14:textId="77777777" w:rsidR="00AE7D9F" w:rsidRPr="00AE7D9F" w:rsidRDefault="00AE7D9F" w:rsidP="00AE7D9F">
      <w:pPr>
        <w:rPr>
          <w:sz w:val="12"/>
          <w:szCs w:val="12"/>
        </w:rPr>
      </w:pPr>
    </w:p>
    <w:p w14:paraId="70529244" w14:textId="77777777" w:rsidR="00C473E8" w:rsidRPr="004220A6" w:rsidRDefault="00C473E8" w:rsidP="00C473E8">
      <w:pPr>
        <w:rPr>
          <w:rFonts w:asciiTheme="majorBidi" w:hAnsiTheme="majorBidi" w:cstheme="majorBidi"/>
        </w:rPr>
      </w:pPr>
      <w:r>
        <w:rPr>
          <w:rFonts w:asciiTheme="majorBidi" w:hAnsiTheme="majorBidi" w:cstheme="majorBidi"/>
          <w:b/>
          <w:bCs/>
          <w:sz w:val="28"/>
          <w:szCs w:val="28"/>
        </w:rPr>
        <w:t xml:space="preserve">                                                         M</w:t>
      </w:r>
      <w:r w:rsidRPr="004220A6">
        <w:rPr>
          <w:rFonts w:asciiTheme="majorBidi" w:hAnsiTheme="majorBidi" w:cstheme="majorBidi"/>
          <w:b/>
          <w:bCs/>
          <w:sz w:val="28"/>
          <w:szCs w:val="28"/>
        </w:rPr>
        <w:t>EMOIRE</w:t>
      </w:r>
    </w:p>
    <w:p w14:paraId="2AC229D3" w14:textId="77777777" w:rsidR="00C473E8" w:rsidRPr="004220A6" w:rsidRDefault="00C473E8" w:rsidP="00C473E8">
      <w:pPr>
        <w:rPr>
          <w:rFonts w:asciiTheme="majorBidi" w:hAnsiTheme="majorBidi" w:cstheme="majorBidi"/>
          <w:sz w:val="24"/>
          <w:szCs w:val="24"/>
        </w:rPr>
      </w:pPr>
      <w:r>
        <w:rPr>
          <w:rFonts w:asciiTheme="majorBidi" w:hAnsiTheme="majorBidi" w:cstheme="majorBidi"/>
          <w:sz w:val="24"/>
          <w:szCs w:val="24"/>
        </w:rPr>
        <w:t xml:space="preserve">                                                                    </w:t>
      </w:r>
      <w:r w:rsidRPr="004220A6">
        <w:rPr>
          <w:rFonts w:asciiTheme="majorBidi" w:hAnsiTheme="majorBidi" w:cstheme="majorBidi"/>
          <w:sz w:val="24"/>
          <w:szCs w:val="24"/>
        </w:rPr>
        <w:t>Présenté par</w:t>
      </w:r>
    </w:p>
    <w:p w14:paraId="75CB4583" w14:textId="105DC79B" w:rsidR="00C473E8" w:rsidRPr="004220A6" w:rsidRDefault="00C473E8" w:rsidP="00C473E8">
      <w:pPr>
        <w:rPr>
          <w:rFonts w:asciiTheme="majorBidi" w:hAnsiTheme="majorBidi" w:cstheme="majorBidi"/>
          <w:b/>
          <w:bCs/>
          <w:sz w:val="24"/>
          <w:szCs w:val="24"/>
        </w:rPr>
      </w:pPr>
      <w:r>
        <w:rPr>
          <w:rFonts w:asciiTheme="majorBidi" w:hAnsiTheme="majorBidi" w:cstheme="majorBidi"/>
          <w:b/>
          <w:bCs/>
          <w:sz w:val="24"/>
          <w:szCs w:val="24"/>
        </w:rPr>
        <w:t xml:space="preserve">                                                                DJENBA Serine</w:t>
      </w:r>
    </w:p>
    <w:p w14:paraId="1236A5D5" w14:textId="4126F27E" w:rsidR="00C473E8" w:rsidRDefault="00C473E8" w:rsidP="00C473E8">
      <w:pPr>
        <w:rPr>
          <w:rFonts w:asciiTheme="majorBidi" w:hAnsiTheme="majorBidi" w:cstheme="majorBidi"/>
          <w:b/>
          <w:bCs/>
          <w:sz w:val="24"/>
          <w:szCs w:val="24"/>
        </w:rPr>
      </w:pPr>
      <w:r>
        <w:rPr>
          <w:rFonts w:asciiTheme="majorBidi" w:hAnsiTheme="majorBidi" w:cstheme="majorBidi"/>
          <w:b/>
          <w:bCs/>
          <w:sz w:val="24"/>
          <w:szCs w:val="24"/>
        </w:rPr>
        <w:t xml:space="preserve">                                                                FOUNAS </w:t>
      </w:r>
      <w:proofErr w:type="spellStart"/>
      <w:r>
        <w:rPr>
          <w:rFonts w:asciiTheme="majorBidi" w:hAnsiTheme="majorBidi" w:cstheme="majorBidi"/>
          <w:b/>
          <w:bCs/>
          <w:sz w:val="24"/>
          <w:szCs w:val="24"/>
        </w:rPr>
        <w:t>Khalida</w:t>
      </w:r>
      <w:proofErr w:type="spellEnd"/>
    </w:p>
    <w:p w14:paraId="0E319847" w14:textId="7986B9AA" w:rsidR="00C473E8" w:rsidRPr="004220A6" w:rsidRDefault="00C473E8" w:rsidP="00C473E8">
      <w:pPr>
        <w:rPr>
          <w:rFonts w:asciiTheme="majorBidi" w:hAnsiTheme="majorBidi" w:cstheme="majorBidi"/>
          <w:b/>
          <w:bCs/>
          <w:sz w:val="24"/>
          <w:szCs w:val="24"/>
        </w:rPr>
      </w:pPr>
      <w:r>
        <w:rPr>
          <w:rFonts w:asciiTheme="majorBidi" w:hAnsiTheme="majorBidi" w:cstheme="majorBidi"/>
          <w:b/>
          <w:bCs/>
          <w:sz w:val="24"/>
          <w:szCs w:val="24"/>
        </w:rPr>
        <w:t xml:space="preserve">                                                                H</w:t>
      </w:r>
      <w:r w:rsidR="00651A19">
        <w:rPr>
          <w:rFonts w:asciiTheme="majorBidi" w:hAnsiTheme="majorBidi" w:cstheme="majorBidi"/>
          <w:b/>
          <w:bCs/>
          <w:sz w:val="24"/>
          <w:szCs w:val="24"/>
        </w:rPr>
        <w:t>E</w:t>
      </w:r>
      <w:r>
        <w:rPr>
          <w:rFonts w:asciiTheme="majorBidi" w:hAnsiTheme="majorBidi" w:cstheme="majorBidi"/>
          <w:b/>
          <w:bCs/>
          <w:sz w:val="24"/>
          <w:szCs w:val="24"/>
        </w:rPr>
        <w:t>MADI</w:t>
      </w:r>
      <w:r w:rsidR="008B3250">
        <w:rPr>
          <w:rFonts w:asciiTheme="majorBidi" w:hAnsiTheme="majorBidi" w:cstheme="majorBidi"/>
          <w:b/>
          <w:bCs/>
          <w:sz w:val="24"/>
          <w:szCs w:val="24"/>
        </w:rPr>
        <w:t xml:space="preserve"> </w:t>
      </w:r>
      <w:proofErr w:type="spellStart"/>
      <w:r w:rsidR="008B3250">
        <w:rPr>
          <w:rFonts w:asciiTheme="majorBidi" w:hAnsiTheme="majorBidi" w:cstheme="majorBidi"/>
          <w:b/>
          <w:bCs/>
          <w:sz w:val="24"/>
          <w:szCs w:val="24"/>
        </w:rPr>
        <w:t>Kaouther</w:t>
      </w:r>
      <w:proofErr w:type="spellEnd"/>
    </w:p>
    <w:p w14:paraId="55849DF1" w14:textId="77777777" w:rsidR="00C473E8" w:rsidRPr="004220A6" w:rsidRDefault="00C473E8" w:rsidP="00C473E8">
      <w:pPr>
        <w:rPr>
          <w:rFonts w:asciiTheme="majorBidi" w:hAnsiTheme="majorBidi" w:cstheme="majorBidi"/>
          <w:sz w:val="28"/>
          <w:szCs w:val="28"/>
        </w:rPr>
      </w:pPr>
      <w:r>
        <w:rPr>
          <w:rFonts w:asciiTheme="majorBidi" w:hAnsiTheme="majorBidi" w:cstheme="majorBidi"/>
          <w:sz w:val="28"/>
          <w:szCs w:val="28"/>
        </w:rPr>
        <w:t xml:space="preserve">                                       </w:t>
      </w:r>
      <w:r w:rsidRPr="004220A6">
        <w:rPr>
          <w:rFonts w:asciiTheme="majorBidi" w:hAnsiTheme="majorBidi" w:cstheme="majorBidi"/>
          <w:sz w:val="28"/>
          <w:szCs w:val="28"/>
        </w:rPr>
        <w:t xml:space="preserve">Pour l’obtention du Diplôme de </w:t>
      </w:r>
    </w:p>
    <w:p w14:paraId="5BABFDEA" w14:textId="77777777" w:rsidR="00C473E8" w:rsidRPr="004220A6" w:rsidRDefault="00C473E8" w:rsidP="00C473E8">
      <w:pPr>
        <w:rPr>
          <w:rFonts w:asciiTheme="majorBidi" w:hAnsiTheme="majorBidi" w:cstheme="majorBidi"/>
          <w:b/>
          <w:bCs/>
          <w:sz w:val="28"/>
          <w:szCs w:val="28"/>
        </w:rPr>
      </w:pPr>
      <w:r>
        <w:rPr>
          <w:rFonts w:asciiTheme="majorBidi" w:hAnsiTheme="majorBidi" w:cstheme="majorBidi"/>
          <w:b/>
          <w:bCs/>
          <w:sz w:val="28"/>
          <w:szCs w:val="28"/>
        </w:rPr>
        <w:t xml:space="preserve">                                                         </w:t>
      </w:r>
      <w:r w:rsidRPr="004220A6">
        <w:rPr>
          <w:rFonts w:asciiTheme="majorBidi" w:hAnsiTheme="majorBidi" w:cstheme="majorBidi"/>
          <w:b/>
          <w:bCs/>
          <w:sz w:val="28"/>
          <w:szCs w:val="28"/>
        </w:rPr>
        <w:t>MASTER</w:t>
      </w:r>
    </w:p>
    <w:p w14:paraId="7038F244" w14:textId="3F9CE676" w:rsidR="00C473E8" w:rsidRPr="004220A6" w:rsidRDefault="00C473E8" w:rsidP="00C473E8">
      <w:pPr>
        <w:rPr>
          <w:rFonts w:asciiTheme="majorBidi" w:hAnsiTheme="majorBidi" w:cstheme="majorBidi"/>
          <w:b/>
          <w:bCs/>
          <w:sz w:val="28"/>
          <w:szCs w:val="28"/>
        </w:rPr>
      </w:pPr>
      <w:r>
        <w:rPr>
          <w:rFonts w:asciiTheme="majorBidi" w:hAnsiTheme="majorBidi" w:cstheme="majorBidi"/>
          <w:b/>
          <w:bCs/>
          <w:i/>
          <w:iCs/>
          <w:sz w:val="28"/>
          <w:szCs w:val="28"/>
        </w:rPr>
        <w:t xml:space="preserve">                                   </w:t>
      </w:r>
      <w:r w:rsidRPr="004220A6">
        <w:rPr>
          <w:rFonts w:asciiTheme="majorBidi" w:hAnsiTheme="majorBidi" w:cstheme="majorBidi"/>
          <w:b/>
          <w:bCs/>
          <w:i/>
          <w:iCs/>
          <w:sz w:val="28"/>
          <w:szCs w:val="28"/>
        </w:rPr>
        <w:t>Filière</w:t>
      </w:r>
      <w:r>
        <w:rPr>
          <w:rFonts w:asciiTheme="majorBidi" w:hAnsiTheme="majorBidi" w:cstheme="majorBidi"/>
          <w:b/>
          <w:bCs/>
          <w:i/>
          <w:iCs/>
          <w:sz w:val="28"/>
          <w:szCs w:val="28"/>
        </w:rPr>
        <w:t xml:space="preserve"> </w:t>
      </w:r>
      <w:r w:rsidRPr="004220A6">
        <w:rPr>
          <w:rFonts w:asciiTheme="majorBidi" w:hAnsiTheme="majorBidi" w:cstheme="majorBidi"/>
          <w:b/>
          <w:bCs/>
          <w:sz w:val="28"/>
          <w:szCs w:val="28"/>
        </w:rPr>
        <w:t>: SCIEN</w:t>
      </w:r>
      <w:r>
        <w:rPr>
          <w:rFonts w:asciiTheme="majorBidi" w:hAnsiTheme="majorBidi" w:cstheme="majorBidi"/>
          <w:b/>
          <w:bCs/>
          <w:sz w:val="28"/>
          <w:szCs w:val="28"/>
        </w:rPr>
        <w:t>C</w:t>
      </w:r>
      <w:r w:rsidRPr="004220A6">
        <w:rPr>
          <w:rFonts w:asciiTheme="majorBidi" w:hAnsiTheme="majorBidi" w:cstheme="majorBidi"/>
          <w:b/>
          <w:bCs/>
          <w:sz w:val="28"/>
          <w:szCs w:val="28"/>
        </w:rPr>
        <w:t xml:space="preserve">ES BIOLOGIQUES </w:t>
      </w:r>
    </w:p>
    <w:p w14:paraId="53B308FF" w14:textId="0142167C" w:rsidR="00C473E8" w:rsidRPr="004220A6" w:rsidRDefault="00C473E8" w:rsidP="00C473E8">
      <w:pPr>
        <w:rPr>
          <w:rFonts w:asciiTheme="majorBidi" w:hAnsiTheme="majorBidi" w:cstheme="majorBidi"/>
          <w:b/>
          <w:sz w:val="28"/>
          <w:szCs w:val="28"/>
        </w:rPr>
      </w:pPr>
      <w:r>
        <w:rPr>
          <w:rFonts w:asciiTheme="majorBidi" w:hAnsiTheme="majorBidi" w:cstheme="majorBidi"/>
          <w:b/>
          <w:bCs/>
          <w:sz w:val="28"/>
          <w:szCs w:val="28"/>
        </w:rPr>
        <w:t xml:space="preserve">                                       </w:t>
      </w:r>
      <w:r w:rsidRPr="004220A6">
        <w:rPr>
          <w:rFonts w:asciiTheme="majorBidi" w:hAnsiTheme="majorBidi" w:cstheme="majorBidi"/>
          <w:b/>
          <w:bCs/>
          <w:sz w:val="28"/>
          <w:szCs w:val="28"/>
        </w:rPr>
        <w:t>Spécialité</w:t>
      </w:r>
      <w:r>
        <w:rPr>
          <w:rFonts w:asciiTheme="majorBidi" w:hAnsiTheme="majorBidi" w:cstheme="majorBidi"/>
          <w:b/>
          <w:bCs/>
          <w:sz w:val="28"/>
          <w:szCs w:val="28"/>
        </w:rPr>
        <w:t xml:space="preserve"> </w:t>
      </w:r>
      <w:r w:rsidRPr="004220A6">
        <w:rPr>
          <w:rFonts w:asciiTheme="majorBidi" w:hAnsiTheme="majorBidi" w:cstheme="majorBidi"/>
          <w:b/>
          <w:bCs/>
          <w:sz w:val="28"/>
          <w:szCs w:val="28"/>
        </w:rPr>
        <w:t xml:space="preserve">: PARASITOLOGIE </w:t>
      </w:r>
    </w:p>
    <w:p w14:paraId="166D06DD" w14:textId="77777777" w:rsidR="00C473E8" w:rsidRDefault="00C473E8" w:rsidP="00C473E8">
      <w:pPr>
        <w:rPr>
          <w:rFonts w:ascii="Algerian" w:hAnsi="Algerian" w:cstheme="majorBidi"/>
          <w:sz w:val="32"/>
          <w:szCs w:val="32"/>
        </w:rPr>
      </w:pPr>
      <w:r>
        <w:rPr>
          <w:rFonts w:asciiTheme="majorBidi" w:hAnsiTheme="majorBidi" w:cstheme="majorBidi"/>
          <w:noProof/>
          <w:sz w:val="36"/>
          <w:szCs w:val="36"/>
        </w:rPr>
        <mc:AlternateContent>
          <mc:Choice Requires="wps">
            <w:drawing>
              <wp:anchor distT="0" distB="0" distL="0" distR="0" simplePos="0" relativeHeight="251660288" behindDoc="0" locked="0" layoutInCell="1" allowOverlap="1" wp14:anchorId="2D96BDA6" wp14:editId="0E90506D">
                <wp:simplePos x="0" y="0"/>
                <wp:positionH relativeFrom="column">
                  <wp:posOffset>-175895</wp:posOffset>
                </wp:positionH>
                <wp:positionV relativeFrom="paragraph">
                  <wp:posOffset>354965</wp:posOffset>
                </wp:positionV>
                <wp:extent cx="6096000" cy="1181100"/>
                <wp:effectExtent l="19050" t="19050" r="38100" b="38100"/>
                <wp:wrapNone/>
                <wp:docPr id="85" name="10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181100"/>
                        </a:xfrm>
                        <a:prstGeom prst="roundRect">
                          <a:avLst>
                            <a:gd name="adj" fmla="val 16667"/>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1FD780" w14:textId="0AD48258" w:rsidR="00C473E8" w:rsidRPr="00C473E8" w:rsidRDefault="00C473E8" w:rsidP="00C473E8">
                            <w:pPr>
                              <w:jc w:val="center"/>
                              <w:rPr>
                                <w:rFonts w:asciiTheme="majorBidi" w:hAnsiTheme="majorBidi" w:cstheme="majorBidi"/>
                                <w:sz w:val="36"/>
                                <w:szCs w:val="56"/>
                              </w:rPr>
                            </w:pPr>
                            <w:r w:rsidRPr="00C473E8">
                              <w:rPr>
                                <w:rFonts w:asciiTheme="majorBidi" w:hAnsiTheme="majorBidi" w:cstheme="majorBidi"/>
                                <w:color w:val="222222"/>
                                <w:sz w:val="36"/>
                                <w:szCs w:val="36"/>
                                <w:shd w:val="clear" w:color="auto" w:fill="FFFFFF"/>
                              </w:rPr>
                              <w:t>Enquête sur la coccidiose aviaire dans la région d</w:t>
                            </w:r>
                            <w:r w:rsidR="000017B2">
                              <w:rPr>
                                <w:rFonts w:asciiTheme="majorBidi" w:hAnsiTheme="majorBidi" w:cstheme="majorBidi"/>
                                <w:color w:val="222222"/>
                                <w:sz w:val="36"/>
                                <w:szCs w:val="36"/>
                                <w:shd w:val="clear" w:color="auto" w:fill="FFFFFF"/>
                              </w:rPr>
                              <w:t>e</w:t>
                            </w:r>
                            <w:r w:rsidRPr="00C473E8">
                              <w:rPr>
                                <w:rFonts w:asciiTheme="majorBidi" w:hAnsiTheme="majorBidi" w:cstheme="majorBidi"/>
                                <w:color w:val="222222"/>
                                <w:sz w:val="36"/>
                                <w:szCs w:val="36"/>
                                <w:shd w:val="clear" w:color="auto" w:fill="FFFFFF"/>
                              </w:rPr>
                              <w:t xml:space="preserve"> Sétif et Evaluation in vitro de l'effet anticoccidien de l'extrait hydro</w:t>
                            </w:r>
                            <w:r w:rsidR="000017B2">
                              <w:rPr>
                                <w:rFonts w:asciiTheme="majorBidi" w:hAnsiTheme="majorBidi" w:cstheme="majorBidi"/>
                                <w:color w:val="222222"/>
                                <w:sz w:val="36"/>
                                <w:szCs w:val="36"/>
                                <w:shd w:val="clear" w:color="auto" w:fill="FFFFFF"/>
                              </w:rPr>
                              <w:t>-éthano</w:t>
                            </w:r>
                            <w:r w:rsidRPr="00C473E8">
                              <w:rPr>
                                <w:rFonts w:asciiTheme="majorBidi" w:hAnsiTheme="majorBidi" w:cstheme="majorBidi"/>
                                <w:color w:val="222222"/>
                                <w:sz w:val="36"/>
                                <w:szCs w:val="36"/>
                                <w:shd w:val="clear" w:color="auto" w:fill="FFFFFF"/>
                              </w:rPr>
                              <w:t>lique d'</w:t>
                            </w:r>
                            <w:r w:rsidRPr="00C473E8">
                              <w:rPr>
                                <w:rFonts w:asciiTheme="majorBidi" w:hAnsiTheme="majorBidi" w:cstheme="majorBidi"/>
                                <w:i/>
                                <w:iCs/>
                                <w:color w:val="222222"/>
                                <w:sz w:val="36"/>
                                <w:szCs w:val="36"/>
                                <w:shd w:val="clear" w:color="auto" w:fill="FFFFFF"/>
                              </w:rPr>
                              <w:t>Artemisia herba</w:t>
                            </w:r>
                            <w:r w:rsidR="002A2F34">
                              <w:rPr>
                                <w:rFonts w:asciiTheme="majorBidi" w:hAnsiTheme="majorBidi" w:cstheme="majorBidi"/>
                                <w:i/>
                                <w:iCs/>
                                <w:color w:val="222222"/>
                                <w:sz w:val="36"/>
                                <w:szCs w:val="36"/>
                                <w:shd w:val="clear" w:color="auto" w:fill="FFFFFF"/>
                              </w:rPr>
                              <w:t>-</w:t>
                            </w:r>
                            <w:r w:rsidRPr="00C473E8">
                              <w:rPr>
                                <w:rFonts w:asciiTheme="majorBidi" w:hAnsiTheme="majorBidi" w:cstheme="majorBidi"/>
                                <w:i/>
                                <w:iCs/>
                                <w:color w:val="222222"/>
                                <w:sz w:val="36"/>
                                <w:szCs w:val="36"/>
                                <w:shd w:val="clear" w:color="auto" w:fill="FFFFFF"/>
                              </w:rPr>
                              <w:t>alba</w:t>
                            </w:r>
                            <w:r w:rsidRPr="00C473E8">
                              <w:rPr>
                                <w:rFonts w:asciiTheme="majorBidi" w:hAnsiTheme="majorBidi" w:cstheme="majorBidi"/>
                                <w:color w:val="222222"/>
                                <w:sz w:val="36"/>
                                <w:szCs w:val="36"/>
                                <w:shd w:val="clear"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96BDA6" id="1034" o:spid="_x0000_s1032" style="position:absolute;margin-left:-13.85pt;margin-top:27.95pt;width:480pt;height:93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" fillcolor="white [3201]" strokecolor="black [3200]" strokeweight="5pt">
                <v:stroke linestyle="thickThin"/>
                <v:shadow color="#868686"/>
                <v:path arrowok="t"/>
                <v:textbox>
                  <w:txbxContent>
                    <w:p w14:paraId="101FD780" w14:textId="0AD48258" w:rsidR="00C473E8" w:rsidRPr="00C473E8" w:rsidRDefault="00C473E8" w:rsidP="00C473E8">
                      <w:pPr>
                        <w:jc w:val="center"/>
                        <w:rPr>
                          <w:rFonts w:asciiTheme="majorBidi" w:hAnsiTheme="majorBidi" w:cstheme="majorBidi"/>
                          <w:sz w:val="36"/>
                          <w:szCs w:val="56"/>
                        </w:rPr>
                      </w:pPr>
                      <w:r w:rsidRPr="00C473E8">
                        <w:rPr>
                          <w:rFonts w:asciiTheme="majorBidi" w:hAnsiTheme="majorBidi" w:cstheme="majorBidi"/>
                          <w:color w:val="222222"/>
                          <w:sz w:val="36"/>
                          <w:szCs w:val="36"/>
                          <w:shd w:val="clear" w:color="auto" w:fill="FFFFFF"/>
                        </w:rPr>
                        <w:t>Enquête sur la coccidiose aviaire dans la région d</w:t>
                      </w:r>
                      <w:r w:rsidR="000017B2">
                        <w:rPr>
                          <w:rFonts w:asciiTheme="majorBidi" w:hAnsiTheme="majorBidi" w:cstheme="majorBidi"/>
                          <w:color w:val="222222"/>
                          <w:sz w:val="36"/>
                          <w:szCs w:val="36"/>
                          <w:shd w:val="clear" w:color="auto" w:fill="FFFFFF"/>
                        </w:rPr>
                        <w:t>e</w:t>
                      </w:r>
                      <w:r w:rsidRPr="00C473E8">
                        <w:rPr>
                          <w:rFonts w:asciiTheme="majorBidi" w:hAnsiTheme="majorBidi" w:cstheme="majorBidi"/>
                          <w:color w:val="222222"/>
                          <w:sz w:val="36"/>
                          <w:szCs w:val="36"/>
                          <w:shd w:val="clear" w:color="auto" w:fill="FFFFFF"/>
                        </w:rPr>
                        <w:t xml:space="preserve"> Sétif et Evaluation in vitro de l'effet anticoccidien de l'extrait hydro</w:t>
                      </w:r>
                      <w:r w:rsidR="000017B2">
                        <w:rPr>
                          <w:rFonts w:asciiTheme="majorBidi" w:hAnsiTheme="majorBidi" w:cstheme="majorBidi"/>
                          <w:color w:val="222222"/>
                          <w:sz w:val="36"/>
                          <w:szCs w:val="36"/>
                          <w:shd w:val="clear" w:color="auto" w:fill="FFFFFF"/>
                        </w:rPr>
                        <w:t>-éthano</w:t>
                      </w:r>
                      <w:r w:rsidRPr="00C473E8">
                        <w:rPr>
                          <w:rFonts w:asciiTheme="majorBidi" w:hAnsiTheme="majorBidi" w:cstheme="majorBidi"/>
                          <w:color w:val="222222"/>
                          <w:sz w:val="36"/>
                          <w:szCs w:val="36"/>
                          <w:shd w:val="clear" w:color="auto" w:fill="FFFFFF"/>
                        </w:rPr>
                        <w:t>lique d'</w:t>
                      </w:r>
                      <w:r w:rsidRPr="00C473E8">
                        <w:rPr>
                          <w:rFonts w:asciiTheme="majorBidi" w:hAnsiTheme="majorBidi" w:cstheme="majorBidi"/>
                          <w:i/>
                          <w:iCs/>
                          <w:color w:val="222222"/>
                          <w:sz w:val="36"/>
                          <w:szCs w:val="36"/>
                          <w:shd w:val="clear" w:color="auto" w:fill="FFFFFF"/>
                        </w:rPr>
                        <w:t>Artemisia herba</w:t>
                      </w:r>
                      <w:r w:rsidR="002A2F34">
                        <w:rPr>
                          <w:rFonts w:asciiTheme="majorBidi" w:hAnsiTheme="majorBidi" w:cstheme="majorBidi"/>
                          <w:i/>
                          <w:iCs/>
                          <w:color w:val="222222"/>
                          <w:sz w:val="36"/>
                          <w:szCs w:val="36"/>
                          <w:shd w:val="clear" w:color="auto" w:fill="FFFFFF"/>
                        </w:rPr>
                        <w:t>-</w:t>
                      </w:r>
                      <w:r w:rsidRPr="00C473E8">
                        <w:rPr>
                          <w:rFonts w:asciiTheme="majorBidi" w:hAnsiTheme="majorBidi" w:cstheme="majorBidi"/>
                          <w:i/>
                          <w:iCs/>
                          <w:color w:val="222222"/>
                          <w:sz w:val="36"/>
                          <w:szCs w:val="36"/>
                          <w:shd w:val="clear" w:color="auto" w:fill="FFFFFF"/>
                        </w:rPr>
                        <w:t>alba</w:t>
                      </w:r>
                      <w:r w:rsidRPr="00C473E8">
                        <w:rPr>
                          <w:rFonts w:asciiTheme="majorBidi" w:hAnsiTheme="majorBidi" w:cstheme="majorBidi"/>
                          <w:color w:val="222222"/>
                          <w:sz w:val="36"/>
                          <w:szCs w:val="36"/>
                          <w:shd w:val="clear" w:color="auto" w:fill="FFFFFF"/>
                        </w:rPr>
                        <w:t>.</w:t>
                      </w:r>
                    </w:p>
                  </w:txbxContent>
                </v:textbox>
              </v:roundrect>
            </w:pict>
          </mc:Fallback>
        </mc:AlternateContent>
      </w:r>
      <w:r>
        <w:rPr>
          <w:rFonts w:ascii="Algerian" w:hAnsi="Algerian" w:cstheme="majorBidi"/>
          <w:sz w:val="32"/>
          <w:szCs w:val="32"/>
        </w:rPr>
        <w:t xml:space="preserve">                                                    </w:t>
      </w:r>
      <w:r w:rsidRPr="004220A6">
        <w:rPr>
          <w:rFonts w:ascii="Algerian" w:hAnsi="Algerian" w:cstheme="majorBidi"/>
          <w:sz w:val="32"/>
          <w:szCs w:val="32"/>
        </w:rPr>
        <w:t>Thème</w:t>
      </w:r>
      <w:r>
        <w:rPr>
          <w:rFonts w:ascii="Algerian" w:hAnsi="Algerian" w:cstheme="majorBidi"/>
          <w:sz w:val="32"/>
          <w:szCs w:val="32"/>
        </w:rPr>
        <w:t xml:space="preserve"> </w:t>
      </w:r>
    </w:p>
    <w:p w14:paraId="6FAD1929" w14:textId="77777777" w:rsidR="00C473E8" w:rsidRPr="004220A6" w:rsidRDefault="00C473E8" w:rsidP="00C473E8">
      <w:pPr>
        <w:jc w:val="center"/>
        <w:rPr>
          <w:rFonts w:ascii="Algerian" w:hAnsi="Algerian" w:cstheme="majorBidi"/>
          <w:sz w:val="32"/>
          <w:szCs w:val="32"/>
        </w:rPr>
      </w:pPr>
    </w:p>
    <w:p w14:paraId="5EAB21AB" w14:textId="77777777" w:rsidR="00C473E8" w:rsidRDefault="00C473E8" w:rsidP="00C473E8">
      <w:pPr>
        <w:jc w:val="center"/>
        <w:rPr>
          <w:rFonts w:ascii="Times New Roman" w:hAnsi="Times New Roman" w:cs="Times New Roman"/>
          <w:sz w:val="16"/>
          <w:szCs w:val="16"/>
        </w:rPr>
      </w:pPr>
    </w:p>
    <w:p w14:paraId="66378CFD" w14:textId="77777777" w:rsidR="00C473E8" w:rsidRDefault="00C473E8" w:rsidP="00C473E8">
      <w:pPr>
        <w:jc w:val="center"/>
        <w:rPr>
          <w:rFonts w:ascii="Times New Roman" w:hAnsi="Times New Roman" w:cs="Times New Roman"/>
          <w:sz w:val="16"/>
          <w:szCs w:val="16"/>
        </w:rPr>
      </w:pPr>
    </w:p>
    <w:p w14:paraId="7C28A704" w14:textId="77777777" w:rsidR="00C473E8" w:rsidRPr="004220A6" w:rsidRDefault="00C473E8" w:rsidP="00C473E8">
      <w:pPr>
        <w:rPr>
          <w:rFonts w:ascii="Times New Roman" w:hAnsi="Times New Roman" w:cs="Times New Roman"/>
          <w:sz w:val="16"/>
          <w:szCs w:val="16"/>
        </w:rPr>
      </w:pPr>
    </w:p>
    <w:p w14:paraId="0A96C6C8" w14:textId="77777777" w:rsidR="00C473E8" w:rsidRDefault="00C473E8" w:rsidP="00C473E8">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3E9C2DE1" w14:textId="05699EE3" w:rsidR="00C473E8" w:rsidRDefault="00C473E8" w:rsidP="00C473E8">
      <w:pPr>
        <w:jc w:val="right"/>
        <w:rPr>
          <w:rFonts w:ascii="Times New Roman" w:hAnsi="Times New Roman" w:cs="Times New Roman"/>
          <w:sz w:val="24"/>
          <w:szCs w:val="24"/>
        </w:rPr>
      </w:pPr>
      <w:r>
        <w:rPr>
          <w:rFonts w:ascii="Times New Roman" w:hAnsi="Times New Roman" w:cs="Times New Roman"/>
          <w:sz w:val="24"/>
          <w:szCs w:val="24"/>
        </w:rPr>
        <w:t>Souten</w:t>
      </w:r>
      <w:r w:rsidR="00AE7D9F">
        <w:rPr>
          <w:rFonts w:ascii="Times New Roman" w:hAnsi="Times New Roman" w:cs="Times New Roman"/>
          <w:sz w:val="24"/>
          <w:szCs w:val="24"/>
        </w:rPr>
        <w:t>ons</w:t>
      </w:r>
      <w:r>
        <w:rPr>
          <w:rFonts w:ascii="Times New Roman" w:hAnsi="Times New Roman" w:cs="Times New Roman"/>
          <w:sz w:val="24"/>
          <w:szCs w:val="24"/>
        </w:rPr>
        <w:t xml:space="preserve"> publiquement le</w:t>
      </w:r>
      <w:r w:rsidR="00AE7D9F">
        <w:rPr>
          <w:rFonts w:ascii="Times New Roman" w:hAnsi="Times New Roman" w:cs="Times New Roman"/>
          <w:sz w:val="24"/>
          <w:szCs w:val="24"/>
        </w:rPr>
        <w:t> :</w:t>
      </w:r>
      <w:r>
        <w:rPr>
          <w:rFonts w:ascii="Times New Roman" w:hAnsi="Times New Roman" w:cs="Times New Roman"/>
          <w:sz w:val="24"/>
          <w:szCs w:val="24"/>
        </w:rPr>
        <w:t xml:space="preserve"> …/06/2025</w:t>
      </w:r>
      <w:r w:rsidR="00AE7D9F">
        <w:rPr>
          <w:rFonts w:ascii="Times New Roman" w:hAnsi="Times New Roman" w:cs="Times New Roman"/>
          <w:sz w:val="24"/>
          <w:szCs w:val="24"/>
        </w:rPr>
        <w:t>.</w:t>
      </w:r>
    </w:p>
    <w:p w14:paraId="6D7EE903" w14:textId="77777777" w:rsidR="00C473E8" w:rsidRPr="00B766D2" w:rsidRDefault="00C473E8" w:rsidP="00B766D2">
      <w:pPr>
        <w:rPr>
          <w:rFonts w:asciiTheme="majorBidi" w:hAnsiTheme="majorBidi" w:cstheme="majorBidi"/>
          <w:i/>
          <w:iCs/>
        </w:rPr>
      </w:pPr>
    </w:p>
    <w:p w14:paraId="0898DA19" w14:textId="4B596C12" w:rsidR="00C473E8" w:rsidRDefault="00C473E8" w:rsidP="00C473E8">
      <w:pPr>
        <w:spacing w:after="0" w:line="360" w:lineRule="auto"/>
        <w:rPr>
          <w:rFonts w:ascii="Algerian" w:hAnsi="Algerian" w:cs="Times New Roman"/>
          <w:sz w:val="24"/>
          <w:szCs w:val="24"/>
        </w:rPr>
      </w:pPr>
      <w:r w:rsidRPr="00500B2E">
        <w:rPr>
          <w:rFonts w:ascii="Algerian" w:hAnsi="Algerian" w:cs="Times New Roman"/>
          <w:sz w:val="24"/>
          <w:szCs w:val="24"/>
        </w:rPr>
        <w:t>Devant le Jury</w:t>
      </w:r>
      <w:r w:rsidR="00AE7D9F">
        <w:rPr>
          <w:rFonts w:ascii="Algerian" w:hAnsi="Algerian" w:cs="Times New Roman"/>
          <w:sz w:val="24"/>
          <w:szCs w:val="24"/>
        </w:rPr>
        <w:t> :</w:t>
      </w:r>
    </w:p>
    <w:p w14:paraId="19C454AC" w14:textId="5793C220" w:rsidR="000A6504" w:rsidRDefault="000A6504" w:rsidP="000A6504">
      <w:pPr>
        <w:rPr>
          <w:rFonts w:ascii="Times New Roman" w:hAnsi="Times New Roman" w:cs="Times New Roman"/>
          <w:b/>
          <w:bCs/>
          <w:sz w:val="24"/>
          <w:szCs w:val="24"/>
        </w:rPr>
      </w:pPr>
      <w:r>
        <w:rPr>
          <w:rFonts w:ascii="Times New Roman" w:hAnsi="Times New Roman" w:cs="Times New Roman"/>
          <w:b/>
          <w:bCs/>
          <w:sz w:val="24"/>
          <w:szCs w:val="24"/>
        </w:rPr>
        <w:t xml:space="preserve">ANNANI </w:t>
      </w:r>
      <w:proofErr w:type="spellStart"/>
      <w:r>
        <w:rPr>
          <w:rFonts w:ascii="Times New Roman" w:hAnsi="Times New Roman" w:cs="Times New Roman"/>
          <w:b/>
          <w:bCs/>
          <w:sz w:val="24"/>
          <w:szCs w:val="24"/>
        </w:rPr>
        <w:t>Fouzi</w:t>
      </w:r>
      <w:proofErr w:type="spellEnd"/>
      <w:r>
        <w:rPr>
          <w:rFonts w:ascii="Times New Roman" w:hAnsi="Times New Roman" w:cs="Times New Roman"/>
          <w:b/>
          <w:bCs/>
          <w:sz w:val="24"/>
          <w:szCs w:val="24"/>
        </w:rPr>
        <w:t xml:space="preserve">                                          </w:t>
      </w:r>
      <w:r w:rsidR="00B766D2">
        <w:rPr>
          <w:rFonts w:ascii="Times New Roman" w:hAnsi="Times New Roman" w:cs="Times New Roman"/>
          <w:b/>
          <w:bCs/>
          <w:sz w:val="24"/>
          <w:szCs w:val="24"/>
        </w:rPr>
        <w:t>MCA</w:t>
      </w:r>
      <w:r>
        <w:rPr>
          <w:rFonts w:ascii="Times New Roman" w:hAnsi="Times New Roman" w:cs="Times New Roman"/>
          <w:b/>
          <w:bCs/>
          <w:sz w:val="24"/>
          <w:szCs w:val="24"/>
        </w:rPr>
        <w:t>.</w:t>
      </w:r>
      <w:r w:rsidRPr="00C32580">
        <w:rPr>
          <w:rFonts w:ascii="Times New Roman" w:hAnsi="Times New Roman" w:cs="Times New Roman"/>
          <w:b/>
          <w:bCs/>
          <w:sz w:val="24"/>
          <w:szCs w:val="24"/>
        </w:rPr>
        <w:t xml:space="preserve"> </w:t>
      </w:r>
      <w:r>
        <w:rPr>
          <w:rFonts w:ascii="Times New Roman" w:hAnsi="Times New Roman" w:cs="Times New Roman"/>
          <w:b/>
          <w:bCs/>
          <w:sz w:val="24"/>
          <w:szCs w:val="24"/>
        </w:rPr>
        <w:t xml:space="preserve">UFASétif1                              </w:t>
      </w:r>
      <w:r w:rsidRPr="00AE7D9F">
        <w:rPr>
          <w:rFonts w:ascii="Times New Roman" w:hAnsi="Times New Roman" w:cs="Times New Roman"/>
          <w:sz w:val="24"/>
          <w:szCs w:val="24"/>
        </w:rPr>
        <w:t xml:space="preserve"> Président </w:t>
      </w:r>
    </w:p>
    <w:p w14:paraId="1EFCFF22" w14:textId="62C8DA38" w:rsidR="00C473E8" w:rsidRDefault="00AE7D9F" w:rsidP="00C473E8">
      <w:pPr>
        <w:rPr>
          <w:rFonts w:ascii="Times New Roman" w:hAnsi="Times New Roman" w:cs="Times New Roman"/>
          <w:sz w:val="24"/>
          <w:szCs w:val="24"/>
        </w:rPr>
      </w:pPr>
      <w:r>
        <w:rPr>
          <w:rFonts w:ascii="Times New Roman" w:hAnsi="Times New Roman" w:cs="Times New Roman"/>
          <w:b/>
          <w:bCs/>
          <w:sz w:val="24"/>
          <w:szCs w:val="24"/>
        </w:rPr>
        <w:t>BOUNECHADA Mustapha</w:t>
      </w:r>
      <w:r w:rsidR="00C473E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5134BA">
        <w:rPr>
          <w:rFonts w:ascii="Times New Roman" w:hAnsi="Times New Roman" w:cs="Times New Roman" w:hint="cs"/>
          <w:b/>
          <w:bCs/>
          <w:sz w:val="24"/>
          <w:szCs w:val="24"/>
          <w:rtl/>
        </w:rPr>
        <w:t xml:space="preserve"> </w:t>
      </w:r>
      <w:r w:rsidR="00C473E8">
        <w:rPr>
          <w:rFonts w:ascii="Times New Roman" w:hAnsi="Times New Roman" w:cs="Times New Roman"/>
          <w:b/>
          <w:bCs/>
          <w:sz w:val="24"/>
          <w:szCs w:val="24"/>
        </w:rPr>
        <w:t xml:space="preserve">  Pr. UFASétif1             </w:t>
      </w:r>
      <w:r>
        <w:rPr>
          <w:rFonts w:ascii="Times New Roman" w:hAnsi="Times New Roman" w:cs="Times New Roman"/>
          <w:b/>
          <w:bCs/>
          <w:sz w:val="24"/>
          <w:szCs w:val="24"/>
        </w:rPr>
        <w:t xml:space="preserve"> </w:t>
      </w:r>
      <w:r w:rsidR="00C473E8">
        <w:rPr>
          <w:rFonts w:ascii="Times New Roman" w:hAnsi="Times New Roman" w:cs="Times New Roman"/>
          <w:b/>
          <w:bCs/>
          <w:sz w:val="24"/>
          <w:szCs w:val="24"/>
        </w:rPr>
        <w:t xml:space="preserve">             </w:t>
      </w:r>
      <w:r w:rsidR="005134BA">
        <w:rPr>
          <w:rFonts w:ascii="Times New Roman" w:hAnsi="Times New Roman" w:cs="Times New Roman" w:hint="cs"/>
          <w:b/>
          <w:bCs/>
          <w:sz w:val="24"/>
          <w:szCs w:val="24"/>
          <w:rtl/>
        </w:rPr>
        <w:t xml:space="preserve"> </w:t>
      </w:r>
      <w:r w:rsidR="00C473E8">
        <w:rPr>
          <w:rFonts w:ascii="Times New Roman" w:hAnsi="Times New Roman" w:cs="Times New Roman"/>
          <w:b/>
          <w:bCs/>
          <w:sz w:val="24"/>
          <w:szCs w:val="24"/>
        </w:rPr>
        <w:t xml:space="preserve">  </w:t>
      </w:r>
      <w:r w:rsidR="00B766D2">
        <w:rPr>
          <w:rFonts w:ascii="Times New Roman" w:hAnsi="Times New Roman" w:cs="Times New Roman"/>
          <w:b/>
          <w:bCs/>
          <w:sz w:val="24"/>
          <w:szCs w:val="24"/>
        </w:rPr>
        <w:t xml:space="preserve"> </w:t>
      </w:r>
      <w:r w:rsidR="00C473E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C473E8">
        <w:rPr>
          <w:rFonts w:ascii="Times New Roman" w:hAnsi="Times New Roman" w:cs="Times New Roman"/>
          <w:b/>
          <w:bCs/>
          <w:sz w:val="24"/>
          <w:szCs w:val="24"/>
        </w:rPr>
        <w:t xml:space="preserve">   </w:t>
      </w:r>
      <w:r w:rsidR="00C473E8" w:rsidRPr="00AE7D9F">
        <w:rPr>
          <w:rFonts w:ascii="Times New Roman" w:hAnsi="Times New Roman" w:cs="Times New Roman"/>
          <w:sz w:val="24"/>
          <w:szCs w:val="24"/>
        </w:rPr>
        <w:t>Encadreur</w:t>
      </w:r>
    </w:p>
    <w:p w14:paraId="11870F3B" w14:textId="435D3F9E" w:rsidR="00B766D2" w:rsidRPr="00B766D2" w:rsidRDefault="00B766D2" w:rsidP="00C473E8">
      <w:pPr>
        <w:rPr>
          <w:rFonts w:ascii="Times New Roman" w:hAnsi="Times New Roman" w:cs="Times New Roman"/>
          <w:b/>
          <w:bCs/>
          <w:sz w:val="24"/>
          <w:szCs w:val="24"/>
        </w:rPr>
      </w:pPr>
      <w:r w:rsidRPr="00BB630B">
        <w:rPr>
          <w:rFonts w:ascii="Times New Roman" w:hAnsi="Times New Roman" w:cs="Times New Roman"/>
          <w:b/>
          <w:bCs/>
          <w:sz w:val="24"/>
          <w:szCs w:val="24"/>
        </w:rPr>
        <w:t xml:space="preserve">ALLAG </w:t>
      </w:r>
      <w:proofErr w:type="spellStart"/>
      <w:r w:rsidRPr="00BB630B">
        <w:rPr>
          <w:rFonts w:ascii="Times New Roman" w:hAnsi="Times New Roman" w:cs="Times New Roman"/>
          <w:b/>
          <w:bCs/>
          <w:sz w:val="24"/>
          <w:szCs w:val="24"/>
        </w:rPr>
        <w:t>Fateh</w:t>
      </w:r>
      <w:proofErr w:type="spellEnd"/>
      <w:r w:rsidRPr="00BB630B">
        <w:rPr>
          <w:rFonts w:ascii="Times New Roman" w:hAnsi="Times New Roman" w:cs="Times New Roman"/>
          <w:b/>
          <w:bCs/>
          <w:sz w:val="24"/>
          <w:szCs w:val="24"/>
        </w:rPr>
        <w:t xml:space="preserve">                                           MCA. </w:t>
      </w:r>
      <w:r w:rsidRPr="00B766D2">
        <w:rPr>
          <w:rFonts w:ascii="Times New Roman" w:hAnsi="Times New Roman" w:cs="Times New Roman"/>
          <w:b/>
          <w:bCs/>
          <w:sz w:val="24"/>
          <w:szCs w:val="24"/>
        </w:rPr>
        <w:t xml:space="preserve">UFASétif1 </w:t>
      </w:r>
      <w:r w:rsidRPr="00B766D2">
        <w:rPr>
          <w:rFonts w:ascii="Times New Roman" w:hAnsi="Times New Roman" w:cs="Times New Roman"/>
          <w:sz w:val="24"/>
          <w:szCs w:val="24"/>
        </w:rPr>
        <w:t xml:space="preserve">                              Co-encadreur</w:t>
      </w:r>
    </w:p>
    <w:p w14:paraId="3F6A9491" w14:textId="2AFAFE30" w:rsidR="009C1C60" w:rsidRPr="00BE562D" w:rsidRDefault="000A6504" w:rsidP="00BE562D">
      <w:pPr>
        <w:rPr>
          <w:rFonts w:ascii="Times New Roman" w:hAnsi="Times New Roman" w:cs="Times New Roman"/>
          <w:sz w:val="24"/>
          <w:szCs w:val="24"/>
          <w:rtl/>
        </w:rPr>
      </w:pPr>
      <w:r>
        <w:rPr>
          <w:rFonts w:ascii="Times New Roman" w:hAnsi="Times New Roman" w:cs="Times New Roman"/>
          <w:b/>
          <w:bCs/>
          <w:sz w:val="24"/>
          <w:szCs w:val="24"/>
        </w:rPr>
        <w:t xml:space="preserve">LAADEL Nour El Din                              </w:t>
      </w:r>
      <w:r w:rsidR="00B766D2">
        <w:rPr>
          <w:rFonts w:ascii="Times New Roman" w:hAnsi="Times New Roman" w:cs="Times New Roman"/>
          <w:b/>
          <w:bCs/>
          <w:sz w:val="24"/>
          <w:szCs w:val="24"/>
        </w:rPr>
        <w:t>MCA</w:t>
      </w:r>
      <w:r>
        <w:rPr>
          <w:rFonts w:ascii="Times New Roman" w:hAnsi="Times New Roman" w:cs="Times New Roman"/>
          <w:b/>
          <w:bCs/>
          <w:sz w:val="24"/>
          <w:szCs w:val="24"/>
        </w:rPr>
        <w:t>.</w:t>
      </w:r>
      <w:r w:rsidRPr="00C32580">
        <w:rPr>
          <w:rFonts w:ascii="Times New Roman" w:hAnsi="Times New Roman" w:cs="Times New Roman"/>
          <w:b/>
          <w:bCs/>
          <w:sz w:val="24"/>
          <w:szCs w:val="24"/>
        </w:rPr>
        <w:t xml:space="preserve"> </w:t>
      </w:r>
      <w:r>
        <w:rPr>
          <w:rFonts w:ascii="Times New Roman" w:hAnsi="Times New Roman" w:cs="Times New Roman"/>
          <w:b/>
          <w:bCs/>
          <w:sz w:val="24"/>
          <w:szCs w:val="24"/>
        </w:rPr>
        <w:t xml:space="preserve">UFASétif1                               </w:t>
      </w:r>
      <w:proofErr w:type="spellStart"/>
      <w:r w:rsidRPr="00AE7D9F">
        <w:rPr>
          <w:rFonts w:ascii="Times New Roman" w:hAnsi="Times New Roman" w:cs="Times New Roman"/>
          <w:sz w:val="24"/>
          <w:szCs w:val="24"/>
        </w:rPr>
        <w:t>Examinateu</w:t>
      </w:r>
      <w:proofErr w:type="spellEnd"/>
      <w:r w:rsidR="003942CC">
        <w:rPr>
          <w:noProof/>
        </w:rPr>
        <w:drawing>
          <wp:anchor distT="0" distB="0" distL="114300" distR="114300" simplePos="0" relativeHeight="251672576" behindDoc="0" locked="0" layoutInCell="1" allowOverlap="1" wp14:anchorId="17D913F5" wp14:editId="0AACAD7A">
            <wp:simplePos x="0" y="0"/>
            <wp:positionH relativeFrom="column">
              <wp:posOffset>2360224</wp:posOffset>
            </wp:positionH>
            <wp:positionV relativeFrom="paragraph">
              <wp:posOffset>8300672</wp:posOffset>
            </wp:positionV>
            <wp:extent cx="302941" cy="288235"/>
            <wp:effectExtent l="0" t="0" r="1905" b="0"/>
            <wp:wrapNone/>
            <wp:docPr id="11" name="Picture 11" descr="Flex 10cm coeur simple : par alow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ex 10cm coeur simple : par alowai"/>
                    <pic:cNvPicPr>
                      <a:picLocks noChangeAspect="1" noChangeArrowheads="1"/>
                    </pic:cNvPicPr>
                  </pic:nvPicPr>
                  <pic:blipFill rotWithShape="1">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l="17219" t="17741" r="14782" b="17561"/>
                    <a:stretch/>
                  </pic:blipFill>
                  <pic:spPr bwMode="auto">
                    <a:xfrm>
                      <a:off x="0" y="0"/>
                      <a:ext cx="302941" cy="288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CAF4CC" w14:textId="4A86163E" w:rsidR="00C473E8" w:rsidRPr="00C56B32" w:rsidRDefault="00DB170B" w:rsidP="00C56B32">
      <w:pPr>
        <w:rPr>
          <w:rFonts w:asciiTheme="majorBidi" w:hAnsiTheme="majorBidi" w:cstheme="majorBidi"/>
          <w:sz w:val="24"/>
          <w:szCs w:val="24"/>
          <w:rtl/>
          <w:lang w:bidi="ar-DZ"/>
        </w:rPr>
      </w:pPr>
      <w:r>
        <w:rPr>
          <w:rFonts w:asciiTheme="majorBidi" w:hAnsiTheme="majorBidi" w:cstheme="majorBidi" w:hint="cs"/>
          <w:sz w:val="24"/>
          <w:szCs w:val="24"/>
          <w:rtl/>
        </w:rPr>
        <w:t xml:space="preserve"> </w:t>
      </w:r>
    </w:p>
    <w:p w14:paraId="76F29F77" w14:textId="1AD02B7B" w:rsidR="008624A4" w:rsidRDefault="008624A4" w:rsidP="008624A4">
      <w:pPr>
        <w:jc w:val="center"/>
        <w:rPr>
          <w:rFonts w:asciiTheme="majorBidi" w:hAnsiTheme="majorBidi" w:cstheme="majorBidi"/>
          <w:b/>
          <w:bCs/>
          <w:sz w:val="32"/>
          <w:szCs w:val="32"/>
        </w:rPr>
      </w:pPr>
      <w:r>
        <w:rPr>
          <w:rFonts w:asciiTheme="majorBidi" w:hAnsiTheme="majorBidi" w:cstheme="majorBidi"/>
          <w:b/>
          <w:bCs/>
          <w:sz w:val="32"/>
          <w:szCs w:val="32"/>
        </w:rPr>
        <w:lastRenderedPageBreak/>
        <w:t>Sommaire</w:t>
      </w:r>
    </w:p>
    <w:p w14:paraId="3F20D4DE" w14:textId="77777777" w:rsidR="00806AF1" w:rsidRDefault="00806AF1" w:rsidP="008624A4">
      <w:pPr>
        <w:jc w:val="center"/>
        <w:rPr>
          <w:rFonts w:asciiTheme="majorBidi" w:hAnsiTheme="majorBidi" w:cstheme="majorBidi"/>
          <w:b/>
          <w:bCs/>
          <w:sz w:val="32"/>
          <w:szCs w:val="32"/>
        </w:rPr>
      </w:pPr>
    </w:p>
    <w:tbl>
      <w:tblPr>
        <w:tblStyle w:val="PlainTable4"/>
        <w:tblW w:w="0" w:type="auto"/>
        <w:tblLook w:val="04A0" w:firstRow="1" w:lastRow="0" w:firstColumn="1" w:lastColumn="0" w:noHBand="0" w:noVBand="1"/>
      </w:tblPr>
      <w:tblGrid>
        <w:gridCol w:w="7792"/>
        <w:gridCol w:w="1270"/>
      </w:tblGrid>
      <w:tr w:rsidR="008624A4" w:rsidRPr="00806AF1" w14:paraId="2F07A291" w14:textId="77777777" w:rsidTr="00806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35AD1000" w14:textId="20B398DB" w:rsidR="008624A4" w:rsidRPr="00924699" w:rsidRDefault="00924699" w:rsidP="00924699">
            <w:pPr>
              <w:pStyle w:val="ListParagraph"/>
              <w:numPr>
                <w:ilvl w:val="0"/>
                <w:numId w:val="18"/>
              </w:numPr>
              <w:rPr>
                <w:rFonts w:asciiTheme="majorBidi" w:hAnsiTheme="majorBidi" w:cstheme="majorBidi"/>
                <w:sz w:val="24"/>
                <w:szCs w:val="24"/>
                <w:rtl/>
                <w:lang w:bidi="ar-DZ"/>
              </w:rPr>
            </w:pPr>
            <w:r w:rsidRPr="00924699">
              <w:rPr>
                <w:rFonts w:asciiTheme="majorBidi" w:hAnsiTheme="majorBidi" w:cstheme="majorBidi" w:hint="cs"/>
                <w:sz w:val="24"/>
                <w:szCs w:val="24"/>
                <w:rtl/>
                <w:lang w:bidi="ar-DZ"/>
              </w:rPr>
              <w:t>الملخص</w:t>
            </w:r>
          </w:p>
        </w:tc>
        <w:tc>
          <w:tcPr>
            <w:tcW w:w="1270" w:type="dxa"/>
            <w:shd w:val="clear" w:color="auto" w:fill="auto"/>
          </w:tcPr>
          <w:p w14:paraId="4B4B9E60" w14:textId="77777777" w:rsidR="008624A4" w:rsidRPr="00806AF1" w:rsidRDefault="008624A4" w:rsidP="00E20FE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5C20F2" w:rsidRPr="00806AF1" w14:paraId="15E6B374"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109158D6" w14:textId="0BAF72E9" w:rsidR="005C20F2" w:rsidRPr="00924699" w:rsidRDefault="005A7954" w:rsidP="00924699">
            <w:pPr>
              <w:pStyle w:val="ListParagraph"/>
              <w:numPr>
                <w:ilvl w:val="0"/>
                <w:numId w:val="18"/>
              </w:numPr>
              <w:rPr>
                <w:rFonts w:asciiTheme="majorBidi" w:hAnsiTheme="majorBidi" w:cstheme="majorBidi"/>
                <w:sz w:val="24"/>
                <w:szCs w:val="24"/>
              </w:rPr>
            </w:pPr>
            <w:r w:rsidRPr="00924699">
              <w:rPr>
                <w:rFonts w:asciiTheme="majorBidi" w:hAnsiTheme="majorBidi" w:cstheme="majorBidi"/>
                <w:sz w:val="24"/>
                <w:szCs w:val="24"/>
              </w:rPr>
              <w:t>Résumé</w:t>
            </w:r>
          </w:p>
        </w:tc>
        <w:tc>
          <w:tcPr>
            <w:tcW w:w="1270" w:type="dxa"/>
            <w:shd w:val="clear" w:color="auto" w:fill="auto"/>
          </w:tcPr>
          <w:p w14:paraId="3309B161" w14:textId="77777777" w:rsidR="005C20F2" w:rsidRPr="00806AF1" w:rsidRDefault="005C20F2" w:rsidP="00E20F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
        </w:tc>
      </w:tr>
      <w:tr w:rsidR="005C20F2" w:rsidRPr="00806AF1" w14:paraId="08D04A2F"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2224651E" w14:textId="2921FA18" w:rsidR="005C20F2" w:rsidRPr="00924699" w:rsidRDefault="005A7954" w:rsidP="00924699">
            <w:pPr>
              <w:pStyle w:val="ListParagraph"/>
              <w:numPr>
                <w:ilvl w:val="0"/>
                <w:numId w:val="18"/>
              </w:numPr>
              <w:rPr>
                <w:rFonts w:asciiTheme="majorBidi" w:hAnsiTheme="majorBidi" w:cstheme="majorBidi"/>
                <w:sz w:val="24"/>
                <w:szCs w:val="24"/>
              </w:rPr>
            </w:pPr>
            <w:r w:rsidRPr="00924699">
              <w:rPr>
                <w:rFonts w:asciiTheme="majorBidi" w:hAnsiTheme="majorBidi" w:cstheme="majorBidi"/>
                <w:sz w:val="24"/>
                <w:szCs w:val="24"/>
              </w:rPr>
              <w:t>Abstract</w:t>
            </w:r>
          </w:p>
        </w:tc>
        <w:tc>
          <w:tcPr>
            <w:tcW w:w="1270" w:type="dxa"/>
            <w:shd w:val="clear" w:color="auto" w:fill="auto"/>
          </w:tcPr>
          <w:p w14:paraId="6947F6B4" w14:textId="77777777" w:rsidR="005C20F2" w:rsidRPr="00806AF1" w:rsidRDefault="005C20F2" w:rsidP="00E20FE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r>
      <w:tr w:rsidR="008624A4" w:rsidRPr="00806AF1" w14:paraId="2074E994"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6398A201" w14:textId="5C6CD61D" w:rsidR="008624A4" w:rsidRPr="00924699" w:rsidRDefault="008624A4" w:rsidP="00924699">
            <w:pPr>
              <w:pStyle w:val="ListParagraph"/>
              <w:numPr>
                <w:ilvl w:val="0"/>
                <w:numId w:val="18"/>
              </w:numPr>
              <w:rPr>
                <w:rFonts w:asciiTheme="majorBidi" w:hAnsiTheme="majorBidi" w:cstheme="majorBidi"/>
                <w:sz w:val="24"/>
                <w:szCs w:val="24"/>
              </w:rPr>
            </w:pPr>
            <w:r w:rsidRPr="00924699">
              <w:rPr>
                <w:rFonts w:asciiTheme="majorBidi" w:hAnsiTheme="majorBidi" w:cstheme="majorBidi"/>
                <w:sz w:val="24"/>
                <w:szCs w:val="24"/>
              </w:rPr>
              <w:t>Liste des abréviations</w:t>
            </w:r>
          </w:p>
        </w:tc>
        <w:tc>
          <w:tcPr>
            <w:tcW w:w="1270" w:type="dxa"/>
            <w:shd w:val="clear" w:color="auto" w:fill="auto"/>
          </w:tcPr>
          <w:p w14:paraId="718BEFA1" w14:textId="77777777" w:rsidR="008624A4" w:rsidRPr="00806AF1" w:rsidRDefault="008624A4" w:rsidP="00E20F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
        </w:tc>
      </w:tr>
      <w:tr w:rsidR="008624A4" w:rsidRPr="00806AF1" w14:paraId="407CFAAF"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4031906F" w14:textId="4F1A7324" w:rsidR="008624A4" w:rsidRPr="00924699" w:rsidRDefault="008624A4" w:rsidP="00924699">
            <w:pPr>
              <w:pStyle w:val="ListParagraph"/>
              <w:numPr>
                <w:ilvl w:val="0"/>
                <w:numId w:val="18"/>
              </w:numPr>
              <w:rPr>
                <w:rFonts w:asciiTheme="majorBidi" w:hAnsiTheme="majorBidi" w:cstheme="majorBidi"/>
                <w:sz w:val="24"/>
                <w:szCs w:val="24"/>
              </w:rPr>
            </w:pPr>
            <w:r w:rsidRPr="00924699">
              <w:rPr>
                <w:rFonts w:asciiTheme="majorBidi" w:hAnsiTheme="majorBidi" w:cstheme="majorBidi"/>
                <w:sz w:val="24"/>
                <w:szCs w:val="24"/>
              </w:rPr>
              <w:t>Liste des figures</w:t>
            </w:r>
          </w:p>
        </w:tc>
        <w:tc>
          <w:tcPr>
            <w:tcW w:w="1270" w:type="dxa"/>
            <w:shd w:val="clear" w:color="auto" w:fill="auto"/>
          </w:tcPr>
          <w:p w14:paraId="487EB89B" w14:textId="77777777" w:rsidR="008624A4" w:rsidRPr="00806AF1" w:rsidRDefault="008624A4" w:rsidP="00E20FE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r>
      <w:tr w:rsidR="008624A4" w:rsidRPr="00806AF1" w14:paraId="1C424FAE"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15A9E664" w14:textId="417AAE29" w:rsidR="008624A4" w:rsidRPr="00924699" w:rsidRDefault="008624A4" w:rsidP="00924699">
            <w:pPr>
              <w:pStyle w:val="ListParagraph"/>
              <w:numPr>
                <w:ilvl w:val="0"/>
                <w:numId w:val="18"/>
              </w:numPr>
              <w:rPr>
                <w:rFonts w:asciiTheme="majorBidi" w:hAnsiTheme="majorBidi" w:cstheme="majorBidi"/>
                <w:sz w:val="24"/>
                <w:szCs w:val="24"/>
              </w:rPr>
            </w:pPr>
            <w:r w:rsidRPr="00924699">
              <w:rPr>
                <w:rFonts w:asciiTheme="majorBidi" w:hAnsiTheme="majorBidi" w:cstheme="majorBidi"/>
                <w:sz w:val="24"/>
                <w:szCs w:val="24"/>
              </w:rPr>
              <w:t>Liste des tableaux</w:t>
            </w:r>
          </w:p>
        </w:tc>
        <w:tc>
          <w:tcPr>
            <w:tcW w:w="1270" w:type="dxa"/>
            <w:shd w:val="clear" w:color="auto" w:fill="auto"/>
          </w:tcPr>
          <w:p w14:paraId="31F84380" w14:textId="77777777" w:rsidR="008624A4" w:rsidRPr="00806AF1" w:rsidRDefault="008624A4" w:rsidP="00E20F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
        </w:tc>
      </w:tr>
      <w:tr w:rsidR="00B91F3A" w:rsidRPr="00806AF1" w14:paraId="0F0CB3DE"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4A15444F" w14:textId="77777777" w:rsidR="00B91F3A" w:rsidRDefault="003679C0" w:rsidP="00B91F3A">
            <w:pPr>
              <w:jc w:val="center"/>
              <w:rPr>
                <w:rFonts w:asciiTheme="majorBidi" w:hAnsiTheme="majorBidi" w:cstheme="majorBidi"/>
                <w:b w:val="0"/>
                <w:bCs w:val="0"/>
                <w:sz w:val="24"/>
                <w:szCs w:val="24"/>
              </w:rPr>
            </w:pPr>
            <w:r w:rsidRPr="00806AF1">
              <w:rPr>
                <w:rFonts w:asciiTheme="majorBidi" w:hAnsiTheme="majorBidi" w:cstheme="majorBidi"/>
                <w:sz w:val="24"/>
                <w:szCs w:val="24"/>
              </w:rPr>
              <w:t>Partie</w:t>
            </w:r>
            <w:r w:rsidR="00B91F3A" w:rsidRPr="00806AF1">
              <w:rPr>
                <w:rFonts w:asciiTheme="majorBidi" w:hAnsiTheme="majorBidi" w:cstheme="majorBidi"/>
                <w:sz w:val="24"/>
                <w:szCs w:val="24"/>
              </w:rPr>
              <w:t xml:space="preserve"> bibliographique</w:t>
            </w:r>
          </w:p>
          <w:p w14:paraId="4CD7DDA2" w14:textId="6993118D" w:rsidR="00806AF1" w:rsidRPr="00806AF1" w:rsidRDefault="00806AF1" w:rsidP="00B91F3A">
            <w:pPr>
              <w:jc w:val="center"/>
              <w:rPr>
                <w:rFonts w:asciiTheme="majorBidi" w:hAnsiTheme="majorBidi" w:cstheme="majorBidi"/>
                <w:sz w:val="24"/>
                <w:szCs w:val="24"/>
              </w:rPr>
            </w:pPr>
          </w:p>
        </w:tc>
        <w:tc>
          <w:tcPr>
            <w:tcW w:w="1270" w:type="dxa"/>
            <w:shd w:val="clear" w:color="auto" w:fill="auto"/>
          </w:tcPr>
          <w:p w14:paraId="105E5C6E" w14:textId="303314F2"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r>
      <w:tr w:rsidR="00B91F3A" w:rsidRPr="00806AF1" w14:paraId="3C072776"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38A6C238" w14:textId="77777777" w:rsidR="00B91F3A" w:rsidRDefault="00B91F3A" w:rsidP="00B91F3A">
            <w:pPr>
              <w:rPr>
                <w:rFonts w:asciiTheme="majorBidi" w:hAnsiTheme="majorBidi" w:cstheme="majorBidi"/>
                <w:b w:val="0"/>
                <w:bCs w:val="0"/>
                <w:sz w:val="24"/>
                <w:szCs w:val="24"/>
              </w:rPr>
            </w:pPr>
            <w:r w:rsidRPr="00806AF1">
              <w:rPr>
                <w:rFonts w:asciiTheme="majorBidi" w:hAnsiTheme="majorBidi" w:cstheme="majorBidi"/>
                <w:sz w:val="24"/>
                <w:szCs w:val="24"/>
              </w:rPr>
              <w:t>Introduction</w:t>
            </w:r>
          </w:p>
          <w:p w14:paraId="3BF0519B" w14:textId="2CEA6EBB" w:rsidR="00806AF1" w:rsidRPr="00806AF1" w:rsidRDefault="00806AF1" w:rsidP="00B91F3A">
            <w:pPr>
              <w:rPr>
                <w:rFonts w:asciiTheme="majorBidi" w:hAnsiTheme="majorBidi" w:cstheme="majorBidi"/>
                <w:sz w:val="24"/>
                <w:szCs w:val="24"/>
              </w:rPr>
            </w:pPr>
          </w:p>
        </w:tc>
        <w:tc>
          <w:tcPr>
            <w:tcW w:w="1270" w:type="dxa"/>
            <w:shd w:val="clear" w:color="auto" w:fill="auto"/>
          </w:tcPr>
          <w:p w14:paraId="0D777D1B" w14:textId="5DB383B9" w:rsidR="00B91F3A" w:rsidRPr="00806AF1" w:rsidRDefault="009C5BC2" w:rsidP="009C5BC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01</w:t>
            </w:r>
          </w:p>
        </w:tc>
      </w:tr>
      <w:tr w:rsidR="00B91F3A" w:rsidRPr="00806AF1" w14:paraId="6BCB313E"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11B3734C" w14:textId="617CFCA7" w:rsidR="00B91F3A" w:rsidRPr="00806AF1" w:rsidRDefault="00B91F3A" w:rsidP="00B91F3A">
            <w:pPr>
              <w:jc w:val="center"/>
              <w:rPr>
                <w:rFonts w:asciiTheme="majorBidi" w:hAnsiTheme="majorBidi" w:cstheme="majorBidi"/>
                <w:sz w:val="24"/>
                <w:szCs w:val="24"/>
              </w:rPr>
            </w:pPr>
            <w:r w:rsidRPr="00806AF1">
              <w:rPr>
                <w:rFonts w:asciiTheme="majorBidi" w:hAnsiTheme="majorBidi" w:cstheme="majorBidi"/>
                <w:sz w:val="24"/>
                <w:szCs w:val="24"/>
              </w:rPr>
              <w:t>CHAPITRE Ⅰ</w:t>
            </w:r>
          </w:p>
          <w:p w14:paraId="1A896C8F" w14:textId="4E50B9B1" w:rsidR="00B91F3A" w:rsidRPr="00806AF1" w:rsidRDefault="00B91F3A" w:rsidP="00B91F3A">
            <w:pPr>
              <w:jc w:val="center"/>
              <w:rPr>
                <w:rFonts w:asciiTheme="majorBidi" w:hAnsiTheme="majorBidi" w:cstheme="majorBidi"/>
                <w:sz w:val="24"/>
                <w:szCs w:val="24"/>
                <w:rtl/>
                <w:lang w:bidi="ar-DZ"/>
              </w:rPr>
            </w:pPr>
            <w:r w:rsidRPr="00806AF1">
              <w:rPr>
                <w:rFonts w:asciiTheme="majorBidi" w:hAnsiTheme="majorBidi" w:cstheme="majorBidi"/>
                <w:sz w:val="24"/>
                <w:szCs w:val="24"/>
              </w:rPr>
              <w:t>APERÇU SUR LA COCCIDIOSE AVIAIRE</w:t>
            </w:r>
          </w:p>
          <w:p w14:paraId="2840DE41" w14:textId="77777777" w:rsidR="00B91F3A" w:rsidRPr="00806AF1" w:rsidRDefault="00B91F3A" w:rsidP="00B91F3A">
            <w:pPr>
              <w:rPr>
                <w:rFonts w:asciiTheme="majorBidi" w:hAnsiTheme="majorBidi" w:cstheme="majorBidi"/>
                <w:sz w:val="24"/>
                <w:szCs w:val="24"/>
              </w:rPr>
            </w:pPr>
          </w:p>
        </w:tc>
        <w:tc>
          <w:tcPr>
            <w:tcW w:w="1270" w:type="dxa"/>
            <w:shd w:val="clear" w:color="auto" w:fill="auto"/>
          </w:tcPr>
          <w:p w14:paraId="5B9B319D" w14:textId="433D0BD5"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r>
      <w:tr w:rsidR="00B91F3A" w:rsidRPr="00806AF1" w14:paraId="43AE1179"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36EAF75C" w14:textId="5F1F0866" w:rsidR="00B91F3A" w:rsidRPr="00806AF1" w:rsidRDefault="00B91F3A" w:rsidP="00B91F3A">
            <w:pPr>
              <w:pStyle w:val="ListParagraph"/>
              <w:numPr>
                <w:ilvl w:val="0"/>
                <w:numId w:val="4"/>
              </w:numPr>
              <w:rPr>
                <w:rFonts w:asciiTheme="majorBidi" w:hAnsiTheme="majorBidi" w:cstheme="majorBidi"/>
                <w:sz w:val="24"/>
                <w:szCs w:val="24"/>
              </w:rPr>
            </w:pPr>
            <w:r w:rsidRPr="00806AF1">
              <w:rPr>
                <w:rFonts w:asciiTheme="majorBidi" w:hAnsiTheme="majorBidi" w:cstheme="majorBidi"/>
                <w:sz w:val="24"/>
                <w:szCs w:val="24"/>
              </w:rPr>
              <w:t xml:space="preserve">Définition </w:t>
            </w:r>
          </w:p>
        </w:tc>
        <w:tc>
          <w:tcPr>
            <w:tcW w:w="1270" w:type="dxa"/>
            <w:shd w:val="clear" w:color="auto" w:fill="auto"/>
          </w:tcPr>
          <w:p w14:paraId="6F2042C2" w14:textId="2DA9537B"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02</w:t>
            </w:r>
          </w:p>
        </w:tc>
      </w:tr>
      <w:tr w:rsidR="00B91F3A" w:rsidRPr="00806AF1" w14:paraId="43430B79"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7F3FE1DD" w14:textId="34B83CB2" w:rsidR="00B91F3A" w:rsidRPr="00806AF1" w:rsidRDefault="00B91F3A" w:rsidP="00B91F3A">
            <w:pPr>
              <w:pStyle w:val="ListParagraph"/>
              <w:numPr>
                <w:ilvl w:val="0"/>
                <w:numId w:val="4"/>
              </w:numPr>
              <w:rPr>
                <w:rFonts w:asciiTheme="majorBidi" w:hAnsiTheme="majorBidi" w:cstheme="majorBidi"/>
                <w:sz w:val="24"/>
                <w:szCs w:val="24"/>
              </w:rPr>
            </w:pPr>
            <w:r w:rsidRPr="00806AF1">
              <w:rPr>
                <w:rFonts w:asciiTheme="majorBidi" w:hAnsiTheme="majorBidi" w:cstheme="majorBidi"/>
                <w:sz w:val="24"/>
                <w:szCs w:val="24"/>
              </w:rPr>
              <w:t>E</w:t>
            </w:r>
            <w:r w:rsidR="00A56317">
              <w:rPr>
                <w:rFonts w:asciiTheme="majorBidi" w:hAnsiTheme="majorBidi" w:cstheme="majorBidi"/>
                <w:sz w:val="24"/>
                <w:szCs w:val="24"/>
              </w:rPr>
              <w:t>tude é</w:t>
            </w:r>
            <w:r w:rsidRPr="00806AF1">
              <w:rPr>
                <w:rFonts w:asciiTheme="majorBidi" w:hAnsiTheme="majorBidi" w:cstheme="majorBidi"/>
                <w:sz w:val="24"/>
                <w:szCs w:val="24"/>
              </w:rPr>
              <w:t>tiologique</w:t>
            </w:r>
          </w:p>
        </w:tc>
        <w:tc>
          <w:tcPr>
            <w:tcW w:w="1270" w:type="dxa"/>
            <w:shd w:val="clear" w:color="auto" w:fill="auto"/>
          </w:tcPr>
          <w:p w14:paraId="50C8D292" w14:textId="61A3EDA7"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02</w:t>
            </w:r>
          </w:p>
        </w:tc>
      </w:tr>
      <w:tr w:rsidR="00B91F3A" w:rsidRPr="00806AF1" w14:paraId="1D581EF7"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35FAADEA" w14:textId="7F7F60A5" w:rsidR="00B91F3A" w:rsidRPr="00806AF1" w:rsidRDefault="00B91F3A" w:rsidP="00B91F3A">
            <w:pPr>
              <w:pStyle w:val="ListParagraph"/>
              <w:numPr>
                <w:ilvl w:val="1"/>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Taxonomie</w:t>
            </w:r>
          </w:p>
        </w:tc>
        <w:tc>
          <w:tcPr>
            <w:tcW w:w="1270" w:type="dxa"/>
            <w:shd w:val="clear" w:color="auto" w:fill="auto"/>
          </w:tcPr>
          <w:p w14:paraId="6CEEB9BB" w14:textId="1EB8E963"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03</w:t>
            </w:r>
          </w:p>
        </w:tc>
      </w:tr>
      <w:tr w:rsidR="00B91F3A" w:rsidRPr="00806AF1" w14:paraId="18B0FAF5"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4F2358EF" w14:textId="34AE1A26" w:rsidR="00B91F3A" w:rsidRPr="00806AF1" w:rsidRDefault="00B91F3A" w:rsidP="00B91F3A">
            <w:pPr>
              <w:pStyle w:val="ListParagraph"/>
              <w:numPr>
                <w:ilvl w:val="1"/>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Morphologie</w:t>
            </w:r>
          </w:p>
        </w:tc>
        <w:tc>
          <w:tcPr>
            <w:tcW w:w="1270" w:type="dxa"/>
            <w:shd w:val="clear" w:color="auto" w:fill="auto"/>
          </w:tcPr>
          <w:p w14:paraId="1A17A8BC" w14:textId="04EA93C1"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05</w:t>
            </w:r>
          </w:p>
        </w:tc>
      </w:tr>
      <w:tr w:rsidR="00B91F3A" w:rsidRPr="00806AF1" w14:paraId="582ED75B"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2336A661" w14:textId="67F8C630" w:rsidR="00B91F3A" w:rsidRPr="00806AF1" w:rsidRDefault="00B91F3A" w:rsidP="00B91F3A">
            <w:pPr>
              <w:pStyle w:val="ListParagraph"/>
              <w:numPr>
                <w:ilvl w:val="2"/>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L’oocyste</w:t>
            </w:r>
          </w:p>
        </w:tc>
        <w:tc>
          <w:tcPr>
            <w:tcW w:w="1270" w:type="dxa"/>
            <w:shd w:val="clear" w:color="auto" w:fill="auto"/>
          </w:tcPr>
          <w:p w14:paraId="02998FD0" w14:textId="5BCAA078"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05</w:t>
            </w:r>
          </w:p>
        </w:tc>
      </w:tr>
      <w:tr w:rsidR="004E231A" w:rsidRPr="00806AF1" w14:paraId="5A78328C"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0DC31B18" w14:textId="709BA5AD" w:rsidR="004E231A" w:rsidRPr="004E231A" w:rsidRDefault="004E231A" w:rsidP="00811829">
            <w:pPr>
              <w:pStyle w:val="ListParagraph"/>
              <w:numPr>
                <w:ilvl w:val="3"/>
                <w:numId w:val="4"/>
              </w:numPr>
              <w:ind w:firstLine="942"/>
              <w:rPr>
                <w:rFonts w:asciiTheme="majorBidi" w:hAnsiTheme="majorBidi" w:cstheme="majorBidi"/>
                <w:b w:val="0"/>
                <w:bCs w:val="0"/>
                <w:sz w:val="24"/>
                <w:szCs w:val="24"/>
              </w:rPr>
            </w:pPr>
            <w:r>
              <w:rPr>
                <w:rFonts w:asciiTheme="majorBidi" w:hAnsiTheme="majorBidi" w:cstheme="majorBidi"/>
                <w:b w:val="0"/>
                <w:bCs w:val="0"/>
                <w:sz w:val="24"/>
                <w:szCs w:val="24"/>
              </w:rPr>
              <w:t>Oocyste non sporulé</w:t>
            </w:r>
          </w:p>
        </w:tc>
        <w:tc>
          <w:tcPr>
            <w:tcW w:w="1270" w:type="dxa"/>
            <w:shd w:val="clear" w:color="auto" w:fill="auto"/>
          </w:tcPr>
          <w:p w14:paraId="10F32251" w14:textId="77777777" w:rsidR="004E231A" w:rsidRPr="00806AF1" w:rsidRDefault="004E231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r>
      <w:tr w:rsidR="004E231A" w:rsidRPr="00806AF1" w14:paraId="1A41E4EA"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6ADD0F83" w14:textId="6EA07F9E" w:rsidR="004E231A" w:rsidRPr="004E231A" w:rsidRDefault="004E231A" w:rsidP="00811829">
            <w:pPr>
              <w:pStyle w:val="ListParagraph"/>
              <w:numPr>
                <w:ilvl w:val="3"/>
                <w:numId w:val="4"/>
              </w:numPr>
              <w:ind w:firstLine="942"/>
              <w:rPr>
                <w:rFonts w:asciiTheme="majorBidi" w:hAnsiTheme="majorBidi" w:cstheme="majorBidi"/>
                <w:b w:val="0"/>
                <w:bCs w:val="0"/>
                <w:sz w:val="24"/>
                <w:szCs w:val="24"/>
              </w:rPr>
            </w:pPr>
            <w:r>
              <w:rPr>
                <w:rFonts w:asciiTheme="majorBidi" w:hAnsiTheme="majorBidi" w:cstheme="majorBidi"/>
                <w:b w:val="0"/>
                <w:bCs w:val="0"/>
                <w:sz w:val="24"/>
                <w:szCs w:val="24"/>
              </w:rPr>
              <w:t>Oocyste sporulé</w:t>
            </w:r>
          </w:p>
        </w:tc>
        <w:tc>
          <w:tcPr>
            <w:tcW w:w="1270" w:type="dxa"/>
            <w:shd w:val="clear" w:color="auto" w:fill="auto"/>
          </w:tcPr>
          <w:p w14:paraId="3DA912C5" w14:textId="77777777" w:rsidR="004E231A" w:rsidRPr="00806AF1" w:rsidRDefault="004E231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
        </w:tc>
      </w:tr>
      <w:tr w:rsidR="00B91F3A" w:rsidRPr="00806AF1" w14:paraId="4C5EDD78"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2B46806D" w14:textId="3F553288" w:rsidR="00B91F3A" w:rsidRPr="00806AF1" w:rsidRDefault="00B91F3A" w:rsidP="00B91F3A">
            <w:pPr>
              <w:pStyle w:val="ListParagraph"/>
              <w:numPr>
                <w:ilvl w:val="2"/>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Le sporozoïte</w:t>
            </w:r>
          </w:p>
        </w:tc>
        <w:tc>
          <w:tcPr>
            <w:tcW w:w="1270" w:type="dxa"/>
            <w:shd w:val="clear" w:color="auto" w:fill="auto"/>
          </w:tcPr>
          <w:p w14:paraId="4AB99390" w14:textId="198878F0"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07</w:t>
            </w:r>
          </w:p>
        </w:tc>
      </w:tr>
      <w:tr w:rsidR="00B91F3A" w:rsidRPr="00806AF1" w14:paraId="618BD098"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5BC9A3DE" w14:textId="1FDFDEA4" w:rsidR="00B91F3A" w:rsidRPr="00806AF1" w:rsidRDefault="00B91F3A" w:rsidP="00B91F3A">
            <w:pPr>
              <w:pStyle w:val="ListParagraph"/>
              <w:numPr>
                <w:ilvl w:val="2"/>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Trophozoïte</w:t>
            </w:r>
          </w:p>
        </w:tc>
        <w:tc>
          <w:tcPr>
            <w:tcW w:w="1270" w:type="dxa"/>
            <w:shd w:val="clear" w:color="auto" w:fill="auto"/>
          </w:tcPr>
          <w:p w14:paraId="61A06692" w14:textId="0D2C9EA3"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08</w:t>
            </w:r>
          </w:p>
        </w:tc>
      </w:tr>
      <w:tr w:rsidR="00B91F3A" w:rsidRPr="00806AF1" w14:paraId="1E5D14AC"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63FF34E1" w14:textId="734FDB68" w:rsidR="00B91F3A" w:rsidRPr="00806AF1" w:rsidRDefault="00B91F3A" w:rsidP="00B91F3A">
            <w:pPr>
              <w:pStyle w:val="ListParagraph"/>
              <w:numPr>
                <w:ilvl w:val="2"/>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Mérozoïtes</w:t>
            </w:r>
          </w:p>
        </w:tc>
        <w:tc>
          <w:tcPr>
            <w:tcW w:w="1270" w:type="dxa"/>
            <w:shd w:val="clear" w:color="auto" w:fill="auto"/>
          </w:tcPr>
          <w:p w14:paraId="509C7C65" w14:textId="23B355C1"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09</w:t>
            </w:r>
          </w:p>
        </w:tc>
      </w:tr>
      <w:tr w:rsidR="00B91F3A" w:rsidRPr="00806AF1" w14:paraId="5F2D7BA5"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1B0B672F" w14:textId="4ACFCD5E" w:rsidR="00B91F3A" w:rsidRPr="00806AF1" w:rsidRDefault="00B91F3A" w:rsidP="00B91F3A">
            <w:pPr>
              <w:pStyle w:val="ListParagraph"/>
              <w:numPr>
                <w:ilvl w:val="1"/>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Sources du parasite</w:t>
            </w:r>
          </w:p>
        </w:tc>
        <w:tc>
          <w:tcPr>
            <w:tcW w:w="1270" w:type="dxa"/>
            <w:shd w:val="clear" w:color="auto" w:fill="auto"/>
          </w:tcPr>
          <w:p w14:paraId="1F822761" w14:textId="7FF4EC51"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10</w:t>
            </w:r>
          </w:p>
        </w:tc>
      </w:tr>
      <w:tr w:rsidR="00B91F3A" w:rsidRPr="00806AF1" w14:paraId="70794C6D"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28379030" w14:textId="11096BA3" w:rsidR="00B91F3A" w:rsidRPr="00806AF1" w:rsidRDefault="00B91F3A" w:rsidP="00B91F3A">
            <w:pPr>
              <w:pStyle w:val="ListParagraph"/>
              <w:numPr>
                <w:ilvl w:val="0"/>
                <w:numId w:val="4"/>
              </w:numPr>
              <w:rPr>
                <w:rFonts w:asciiTheme="majorBidi" w:hAnsiTheme="majorBidi" w:cstheme="majorBidi"/>
                <w:sz w:val="24"/>
                <w:szCs w:val="24"/>
              </w:rPr>
            </w:pPr>
            <w:r w:rsidRPr="00806AF1">
              <w:rPr>
                <w:rFonts w:asciiTheme="majorBidi" w:hAnsiTheme="majorBidi" w:cstheme="majorBidi"/>
                <w:sz w:val="24"/>
                <w:szCs w:val="24"/>
              </w:rPr>
              <w:t>Cycle de vie</w:t>
            </w:r>
          </w:p>
        </w:tc>
        <w:tc>
          <w:tcPr>
            <w:tcW w:w="1270" w:type="dxa"/>
            <w:shd w:val="clear" w:color="auto" w:fill="auto"/>
          </w:tcPr>
          <w:p w14:paraId="76A3441F" w14:textId="0B0AC05C"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10</w:t>
            </w:r>
          </w:p>
        </w:tc>
      </w:tr>
      <w:tr w:rsidR="00B91F3A" w:rsidRPr="00806AF1" w14:paraId="63FB43EA"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57F0B97A" w14:textId="4BC18C1B" w:rsidR="00B91F3A" w:rsidRPr="00806AF1" w:rsidRDefault="00B91F3A" w:rsidP="00B91F3A">
            <w:pPr>
              <w:pStyle w:val="ListParagraph"/>
              <w:numPr>
                <w:ilvl w:val="0"/>
                <w:numId w:val="4"/>
              </w:numPr>
              <w:rPr>
                <w:rFonts w:asciiTheme="majorBidi" w:hAnsiTheme="majorBidi" w:cstheme="majorBidi"/>
                <w:sz w:val="24"/>
                <w:szCs w:val="24"/>
              </w:rPr>
            </w:pPr>
            <w:r w:rsidRPr="00806AF1">
              <w:rPr>
                <w:rFonts w:asciiTheme="majorBidi" w:hAnsiTheme="majorBidi" w:cstheme="majorBidi"/>
                <w:sz w:val="24"/>
                <w:szCs w:val="24"/>
              </w:rPr>
              <w:t>Mode d’action</w:t>
            </w:r>
          </w:p>
        </w:tc>
        <w:tc>
          <w:tcPr>
            <w:tcW w:w="1270" w:type="dxa"/>
            <w:shd w:val="clear" w:color="auto" w:fill="auto"/>
          </w:tcPr>
          <w:p w14:paraId="4908719C" w14:textId="3FC2BA12"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13</w:t>
            </w:r>
          </w:p>
        </w:tc>
      </w:tr>
      <w:tr w:rsidR="00B91F3A" w:rsidRPr="00806AF1" w14:paraId="405ED1C6"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109DEF6E" w14:textId="63745E73" w:rsidR="00B91F3A" w:rsidRPr="00806AF1" w:rsidRDefault="00B91F3A" w:rsidP="00B91F3A">
            <w:pPr>
              <w:pStyle w:val="ListParagraph"/>
              <w:numPr>
                <w:ilvl w:val="1"/>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Action pathogène</w:t>
            </w:r>
          </w:p>
        </w:tc>
        <w:tc>
          <w:tcPr>
            <w:tcW w:w="1270" w:type="dxa"/>
            <w:shd w:val="clear" w:color="auto" w:fill="auto"/>
          </w:tcPr>
          <w:p w14:paraId="15F703F0" w14:textId="5477E6AC"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13</w:t>
            </w:r>
          </w:p>
        </w:tc>
      </w:tr>
      <w:tr w:rsidR="00B91F3A" w:rsidRPr="00806AF1" w14:paraId="24BC486D"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7B892F83" w14:textId="12E1C8DF" w:rsidR="00B91F3A" w:rsidRPr="00806AF1" w:rsidRDefault="00B91F3A" w:rsidP="00B91F3A">
            <w:pPr>
              <w:pStyle w:val="ListParagraph"/>
              <w:numPr>
                <w:ilvl w:val="2"/>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Action toxique</w:t>
            </w:r>
          </w:p>
        </w:tc>
        <w:tc>
          <w:tcPr>
            <w:tcW w:w="1270" w:type="dxa"/>
            <w:shd w:val="clear" w:color="auto" w:fill="auto"/>
          </w:tcPr>
          <w:p w14:paraId="58F0B0D2" w14:textId="26DE204A"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13</w:t>
            </w:r>
          </w:p>
        </w:tc>
      </w:tr>
      <w:tr w:rsidR="00B91F3A" w:rsidRPr="00806AF1" w14:paraId="7E8BAE9E"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4F2CCEBC" w14:textId="1349289A" w:rsidR="00B91F3A" w:rsidRPr="00806AF1" w:rsidRDefault="00B91F3A" w:rsidP="00B91F3A">
            <w:pPr>
              <w:pStyle w:val="ListParagraph"/>
              <w:numPr>
                <w:ilvl w:val="2"/>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Action traumatique et destructive</w:t>
            </w:r>
          </w:p>
        </w:tc>
        <w:tc>
          <w:tcPr>
            <w:tcW w:w="1270" w:type="dxa"/>
            <w:shd w:val="clear" w:color="auto" w:fill="auto"/>
          </w:tcPr>
          <w:p w14:paraId="0503D193" w14:textId="5F460020"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13</w:t>
            </w:r>
          </w:p>
        </w:tc>
      </w:tr>
      <w:tr w:rsidR="00B91F3A" w:rsidRPr="00806AF1" w14:paraId="43D121F6"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7D567D3D" w14:textId="6E9DD74E" w:rsidR="00B91F3A" w:rsidRPr="00806AF1" w:rsidRDefault="00B91F3A" w:rsidP="00B91F3A">
            <w:pPr>
              <w:pStyle w:val="ListParagraph"/>
              <w:numPr>
                <w:ilvl w:val="2"/>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Conséquences de l’action pathogène</w:t>
            </w:r>
          </w:p>
        </w:tc>
        <w:tc>
          <w:tcPr>
            <w:tcW w:w="1270" w:type="dxa"/>
            <w:shd w:val="clear" w:color="auto" w:fill="auto"/>
          </w:tcPr>
          <w:p w14:paraId="7A0F9B98" w14:textId="0A8E5CD2"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13</w:t>
            </w:r>
          </w:p>
        </w:tc>
      </w:tr>
      <w:tr w:rsidR="00B91F3A" w:rsidRPr="00806AF1" w14:paraId="6FF21E19"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77F9B4D3" w14:textId="0C394D4E" w:rsidR="00B91F3A" w:rsidRPr="00806AF1" w:rsidRDefault="00B91F3A" w:rsidP="00B91F3A">
            <w:pPr>
              <w:pStyle w:val="ListParagraph"/>
              <w:numPr>
                <w:ilvl w:val="1"/>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Action immunogène</w:t>
            </w:r>
          </w:p>
        </w:tc>
        <w:tc>
          <w:tcPr>
            <w:tcW w:w="1270" w:type="dxa"/>
            <w:shd w:val="clear" w:color="auto" w:fill="auto"/>
          </w:tcPr>
          <w:p w14:paraId="419AEFE6" w14:textId="10B18739"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14</w:t>
            </w:r>
          </w:p>
        </w:tc>
      </w:tr>
      <w:tr w:rsidR="00B91F3A" w:rsidRPr="00806AF1" w14:paraId="5FF57B79"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3F8F273C" w14:textId="0E4F2FD2" w:rsidR="00B91F3A" w:rsidRPr="00806AF1" w:rsidRDefault="00B91F3A" w:rsidP="00B91F3A">
            <w:pPr>
              <w:pStyle w:val="ListParagraph"/>
              <w:numPr>
                <w:ilvl w:val="0"/>
                <w:numId w:val="4"/>
              </w:numPr>
              <w:rPr>
                <w:rFonts w:asciiTheme="majorBidi" w:hAnsiTheme="majorBidi" w:cstheme="majorBidi"/>
                <w:sz w:val="24"/>
                <w:szCs w:val="24"/>
              </w:rPr>
            </w:pPr>
            <w:r w:rsidRPr="00806AF1">
              <w:rPr>
                <w:rFonts w:asciiTheme="majorBidi" w:hAnsiTheme="majorBidi" w:cstheme="majorBidi"/>
                <w:sz w:val="24"/>
                <w:szCs w:val="24"/>
              </w:rPr>
              <w:t>Symptômes</w:t>
            </w:r>
          </w:p>
        </w:tc>
        <w:tc>
          <w:tcPr>
            <w:tcW w:w="1270" w:type="dxa"/>
            <w:shd w:val="clear" w:color="auto" w:fill="auto"/>
          </w:tcPr>
          <w:p w14:paraId="71E10122" w14:textId="7EBF99B9"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15</w:t>
            </w:r>
          </w:p>
        </w:tc>
      </w:tr>
      <w:tr w:rsidR="00B91F3A" w:rsidRPr="00806AF1" w14:paraId="7126CEC9"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13770E9C" w14:textId="2BE490A3" w:rsidR="00B91F3A" w:rsidRPr="00806AF1" w:rsidRDefault="00B91F3A" w:rsidP="00B91F3A">
            <w:pPr>
              <w:pStyle w:val="ListParagraph"/>
              <w:numPr>
                <w:ilvl w:val="1"/>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Forme clinique</w:t>
            </w:r>
          </w:p>
        </w:tc>
        <w:tc>
          <w:tcPr>
            <w:tcW w:w="1270" w:type="dxa"/>
            <w:shd w:val="clear" w:color="auto" w:fill="auto"/>
          </w:tcPr>
          <w:p w14:paraId="597824C0" w14:textId="25A4CE2B"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15</w:t>
            </w:r>
          </w:p>
        </w:tc>
      </w:tr>
      <w:tr w:rsidR="00B91F3A" w:rsidRPr="00806AF1" w14:paraId="0D96C8A6"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71CE8D33" w14:textId="55D2FA3D" w:rsidR="00B91F3A" w:rsidRPr="00806AF1" w:rsidRDefault="00B91F3A" w:rsidP="00B91F3A">
            <w:pPr>
              <w:pStyle w:val="ListParagraph"/>
              <w:numPr>
                <w:ilvl w:val="2"/>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Facteurs influencent la gravité de la maladie</w:t>
            </w:r>
          </w:p>
        </w:tc>
        <w:tc>
          <w:tcPr>
            <w:tcW w:w="1270" w:type="dxa"/>
            <w:shd w:val="clear" w:color="auto" w:fill="auto"/>
          </w:tcPr>
          <w:p w14:paraId="1C0BD929" w14:textId="35B3D79B"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15</w:t>
            </w:r>
          </w:p>
        </w:tc>
      </w:tr>
      <w:tr w:rsidR="00B91F3A" w:rsidRPr="00806AF1" w14:paraId="5B780345"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7370364D" w14:textId="37E8FF80" w:rsidR="00B91F3A" w:rsidRPr="00806AF1" w:rsidRDefault="00B91F3A" w:rsidP="00B91F3A">
            <w:pPr>
              <w:pStyle w:val="ListParagraph"/>
              <w:numPr>
                <w:ilvl w:val="2"/>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Signes cliniques observés</w:t>
            </w:r>
          </w:p>
        </w:tc>
        <w:tc>
          <w:tcPr>
            <w:tcW w:w="1270" w:type="dxa"/>
            <w:shd w:val="clear" w:color="auto" w:fill="auto"/>
          </w:tcPr>
          <w:p w14:paraId="32E021A8" w14:textId="2C5967DD"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15</w:t>
            </w:r>
          </w:p>
        </w:tc>
      </w:tr>
      <w:tr w:rsidR="00B91F3A" w:rsidRPr="00806AF1" w14:paraId="2BAF3747"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6CF60555" w14:textId="50704238" w:rsidR="00B91F3A" w:rsidRPr="00806AF1" w:rsidRDefault="00B91F3A" w:rsidP="00B91F3A">
            <w:pPr>
              <w:pStyle w:val="ListParagraph"/>
              <w:numPr>
                <w:ilvl w:val="1"/>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Forme subclinique</w:t>
            </w:r>
          </w:p>
        </w:tc>
        <w:tc>
          <w:tcPr>
            <w:tcW w:w="1270" w:type="dxa"/>
            <w:shd w:val="clear" w:color="auto" w:fill="auto"/>
          </w:tcPr>
          <w:p w14:paraId="353775CE" w14:textId="78F43E40"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16</w:t>
            </w:r>
          </w:p>
        </w:tc>
      </w:tr>
      <w:tr w:rsidR="00B91F3A" w:rsidRPr="00806AF1" w14:paraId="7F03730C"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51B57D91" w14:textId="4BCB2C71" w:rsidR="00B91F3A" w:rsidRPr="00806AF1" w:rsidRDefault="00B91F3A" w:rsidP="00B91F3A">
            <w:pPr>
              <w:pStyle w:val="ListParagraph"/>
              <w:numPr>
                <w:ilvl w:val="0"/>
                <w:numId w:val="4"/>
              </w:numPr>
              <w:rPr>
                <w:rFonts w:asciiTheme="majorBidi" w:hAnsiTheme="majorBidi" w:cstheme="majorBidi"/>
                <w:sz w:val="24"/>
                <w:szCs w:val="24"/>
              </w:rPr>
            </w:pPr>
            <w:r w:rsidRPr="00806AF1">
              <w:rPr>
                <w:rFonts w:asciiTheme="majorBidi" w:hAnsiTheme="majorBidi" w:cstheme="majorBidi"/>
                <w:sz w:val="24"/>
                <w:szCs w:val="24"/>
              </w:rPr>
              <w:t>Diagnostic</w:t>
            </w:r>
          </w:p>
        </w:tc>
        <w:tc>
          <w:tcPr>
            <w:tcW w:w="1270" w:type="dxa"/>
            <w:shd w:val="clear" w:color="auto" w:fill="auto"/>
          </w:tcPr>
          <w:p w14:paraId="3A9EF400" w14:textId="59C8EB8E"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16</w:t>
            </w:r>
          </w:p>
        </w:tc>
      </w:tr>
      <w:tr w:rsidR="00B91F3A" w:rsidRPr="00806AF1" w14:paraId="703656FF"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7CDC4B57" w14:textId="694D09F9" w:rsidR="00B91F3A" w:rsidRPr="00806AF1" w:rsidRDefault="00B91F3A" w:rsidP="00B91F3A">
            <w:pPr>
              <w:pStyle w:val="ListParagraph"/>
              <w:numPr>
                <w:ilvl w:val="0"/>
                <w:numId w:val="4"/>
              </w:numPr>
              <w:rPr>
                <w:rFonts w:asciiTheme="majorBidi" w:hAnsiTheme="majorBidi" w:cstheme="majorBidi"/>
                <w:sz w:val="24"/>
                <w:szCs w:val="24"/>
              </w:rPr>
            </w:pPr>
            <w:r w:rsidRPr="00806AF1">
              <w:rPr>
                <w:rFonts w:asciiTheme="majorBidi" w:hAnsiTheme="majorBidi" w:cstheme="majorBidi"/>
                <w:sz w:val="24"/>
                <w:szCs w:val="24"/>
              </w:rPr>
              <w:t>Importance économique</w:t>
            </w:r>
          </w:p>
        </w:tc>
        <w:tc>
          <w:tcPr>
            <w:tcW w:w="1270" w:type="dxa"/>
            <w:shd w:val="clear" w:color="auto" w:fill="auto"/>
          </w:tcPr>
          <w:p w14:paraId="2A433ADF" w14:textId="351DD3EE"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17</w:t>
            </w:r>
          </w:p>
        </w:tc>
      </w:tr>
      <w:tr w:rsidR="00B91F3A" w:rsidRPr="00806AF1" w14:paraId="08B44467"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4F5DDE56" w14:textId="2D49307F" w:rsidR="00B91F3A" w:rsidRPr="00806AF1" w:rsidRDefault="00B91F3A" w:rsidP="00B91F3A">
            <w:pPr>
              <w:pStyle w:val="ListParagraph"/>
              <w:numPr>
                <w:ilvl w:val="0"/>
                <w:numId w:val="4"/>
              </w:numPr>
              <w:rPr>
                <w:rFonts w:asciiTheme="majorBidi" w:hAnsiTheme="majorBidi" w:cstheme="majorBidi"/>
                <w:sz w:val="24"/>
                <w:szCs w:val="24"/>
              </w:rPr>
            </w:pPr>
            <w:r w:rsidRPr="00806AF1">
              <w:rPr>
                <w:rFonts w:asciiTheme="majorBidi" w:hAnsiTheme="majorBidi" w:cstheme="majorBidi"/>
                <w:sz w:val="24"/>
                <w:szCs w:val="24"/>
              </w:rPr>
              <w:t>Epidémiologie</w:t>
            </w:r>
          </w:p>
        </w:tc>
        <w:tc>
          <w:tcPr>
            <w:tcW w:w="1270" w:type="dxa"/>
            <w:shd w:val="clear" w:color="auto" w:fill="auto"/>
          </w:tcPr>
          <w:p w14:paraId="5F277B5B" w14:textId="51B9463A"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17</w:t>
            </w:r>
          </w:p>
        </w:tc>
      </w:tr>
      <w:tr w:rsidR="00B91F3A" w:rsidRPr="00806AF1" w14:paraId="7358F77D"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710A3965" w14:textId="3D3D0CBE" w:rsidR="00B91F3A" w:rsidRPr="00806AF1" w:rsidRDefault="00B91F3A" w:rsidP="00B91F3A">
            <w:pPr>
              <w:pStyle w:val="ListParagraph"/>
              <w:numPr>
                <w:ilvl w:val="1"/>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Répartition géographique</w:t>
            </w:r>
          </w:p>
        </w:tc>
        <w:tc>
          <w:tcPr>
            <w:tcW w:w="1270" w:type="dxa"/>
            <w:shd w:val="clear" w:color="auto" w:fill="auto"/>
          </w:tcPr>
          <w:p w14:paraId="3048C922" w14:textId="52BBA7C5"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18</w:t>
            </w:r>
          </w:p>
        </w:tc>
      </w:tr>
      <w:tr w:rsidR="00B91F3A" w:rsidRPr="00806AF1" w14:paraId="18C07567"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2EA2581C" w14:textId="78476759" w:rsidR="00B91F3A" w:rsidRPr="00806AF1" w:rsidRDefault="00B91F3A" w:rsidP="00B91F3A">
            <w:pPr>
              <w:pStyle w:val="ListParagraph"/>
              <w:numPr>
                <w:ilvl w:val="1"/>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Prévalence</w:t>
            </w:r>
          </w:p>
        </w:tc>
        <w:tc>
          <w:tcPr>
            <w:tcW w:w="1270" w:type="dxa"/>
            <w:shd w:val="clear" w:color="auto" w:fill="auto"/>
          </w:tcPr>
          <w:p w14:paraId="251B05F6" w14:textId="5F8083D1"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18</w:t>
            </w:r>
          </w:p>
        </w:tc>
      </w:tr>
      <w:tr w:rsidR="00B91F3A" w:rsidRPr="00806AF1" w14:paraId="3866406D"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4035A9BE" w14:textId="454AC80B" w:rsidR="00B91F3A" w:rsidRPr="00806AF1" w:rsidRDefault="00B91F3A" w:rsidP="00B91F3A">
            <w:pPr>
              <w:pStyle w:val="ListParagraph"/>
              <w:numPr>
                <w:ilvl w:val="2"/>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Dans le monde</w:t>
            </w:r>
          </w:p>
        </w:tc>
        <w:tc>
          <w:tcPr>
            <w:tcW w:w="1270" w:type="dxa"/>
            <w:shd w:val="clear" w:color="auto" w:fill="auto"/>
          </w:tcPr>
          <w:p w14:paraId="65BDAB6C" w14:textId="2665DAA3"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18</w:t>
            </w:r>
          </w:p>
        </w:tc>
      </w:tr>
      <w:tr w:rsidR="00B91F3A" w:rsidRPr="00806AF1" w14:paraId="1319F331"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5B05ADDE" w14:textId="7BE0D213" w:rsidR="00B91F3A" w:rsidRPr="00806AF1" w:rsidRDefault="00B91F3A" w:rsidP="00B91F3A">
            <w:pPr>
              <w:pStyle w:val="ListParagraph"/>
              <w:numPr>
                <w:ilvl w:val="2"/>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En Algeria</w:t>
            </w:r>
          </w:p>
        </w:tc>
        <w:tc>
          <w:tcPr>
            <w:tcW w:w="1270" w:type="dxa"/>
            <w:shd w:val="clear" w:color="auto" w:fill="auto"/>
          </w:tcPr>
          <w:p w14:paraId="03EC1623" w14:textId="4298B08F"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19</w:t>
            </w:r>
          </w:p>
        </w:tc>
      </w:tr>
      <w:tr w:rsidR="00B91F3A" w:rsidRPr="00806AF1" w14:paraId="1B0BC2A1"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41A4BCAB" w14:textId="5AECD210" w:rsidR="00B91F3A" w:rsidRPr="00806AF1" w:rsidRDefault="00B91F3A" w:rsidP="00B91F3A">
            <w:pPr>
              <w:pStyle w:val="ListParagraph"/>
              <w:numPr>
                <w:ilvl w:val="1"/>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Mode de transmission de l’agent pathogène</w:t>
            </w:r>
          </w:p>
        </w:tc>
        <w:tc>
          <w:tcPr>
            <w:tcW w:w="1270" w:type="dxa"/>
            <w:shd w:val="clear" w:color="auto" w:fill="auto"/>
          </w:tcPr>
          <w:p w14:paraId="67E6C476" w14:textId="634297CD"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20</w:t>
            </w:r>
          </w:p>
        </w:tc>
      </w:tr>
      <w:tr w:rsidR="00B91F3A" w:rsidRPr="00806AF1" w14:paraId="1FE3F790"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623D1448" w14:textId="4653FB8F" w:rsidR="00B91F3A" w:rsidRPr="00806AF1" w:rsidRDefault="00B91F3A" w:rsidP="00B91F3A">
            <w:pPr>
              <w:pStyle w:val="ListParagraph"/>
              <w:numPr>
                <w:ilvl w:val="1"/>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Les facteurs de risques de la coccidiose aviaire</w:t>
            </w:r>
          </w:p>
        </w:tc>
        <w:tc>
          <w:tcPr>
            <w:tcW w:w="1270" w:type="dxa"/>
            <w:shd w:val="clear" w:color="auto" w:fill="auto"/>
          </w:tcPr>
          <w:p w14:paraId="5C400A9C" w14:textId="2A695139"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21</w:t>
            </w:r>
          </w:p>
        </w:tc>
      </w:tr>
      <w:tr w:rsidR="00B91F3A" w:rsidRPr="00806AF1" w14:paraId="757DA781"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047CFB5D" w14:textId="3678F09C" w:rsidR="00B91F3A" w:rsidRPr="00806AF1" w:rsidRDefault="00B91F3A" w:rsidP="00B91F3A">
            <w:pPr>
              <w:pStyle w:val="ListParagraph"/>
              <w:numPr>
                <w:ilvl w:val="2"/>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Facteurs liés à l’hôte</w:t>
            </w:r>
          </w:p>
        </w:tc>
        <w:tc>
          <w:tcPr>
            <w:tcW w:w="1270" w:type="dxa"/>
            <w:shd w:val="clear" w:color="auto" w:fill="auto"/>
          </w:tcPr>
          <w:p w14:paraId="49C3BEDB" w14:textId="1B483904"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21</w:t>
            </w:r>
          </w:p>
        </w:tc>
      </w:tr>
      <w:tr w:rsidR="00B91F3A" w:rsidRPr="00806AF1" w14:paraId="5BFA103E"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38998517" w14:textId="2668989B" w:rsidR="00B91F3A" w:rsidRPr="00806AF1" w:rsidRDefault="00B91F3A" w:rsidP="00B91F3A">
            <w:pPr>
              <w:pStyle w:val="ListParagraph"/>
              <w:numPr>
                <w:ilvl w:val="2"/>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lastRenderedPageBreak/>
              <w:t>Facteurs liés à l’agent pathogène</w:t>
            </w:r>
          </w:p>
        </w:tc>
        <w:tc>
          <w:tcPr>
            <w:tcW w:w="1270" w:type="dxa"/>
            <w:shd w:val="clear" w:color="auto" w:fill="auto"/>
          </w:tcPr>
          <w:p w14:paraId="74938FA1" w14:textId="304CF426"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22</w:t>
            </w:r>
          </w:p>
        </w:tc>
      </w:tr>
      <w:tr w:rsidR="00B91F3A" w:rsidRPr="00806AF1" w14:paraId="01E5148C"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5EE4E69E" w14:textId="5BE1E47C" w:rsidR="00B91F3A" w:rsidRPr="00806AF1" w:rsidRDefault="00B91F3A" w:rsidP="00B91F3A">
            <w:pPr>
              <w:pStyle w:val="ListParagraph"/>
              <w:numPr>
                <w:ilvl w:val="2"/>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Facteurs liés à l’environnement</w:t>
            </w:r>
          </w:p>
        </w:tc>
        <w:tc>
          <w:tcPr>
            <w:tcW w:w="1270" w:type="dxa"/>
            <w:shd w:val="clear" w:color="auto" w:fill="auto"/>
          </w:tcPr>
          <w:p w14:paraId="0E703670" w14:textId="75DACF3D"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22</w:t>
            </w:r>
          </w:p>
        </w:tc>
      </w:tr>
      <w:tr w:rsidR="00B91F3A" w:rsidRPr="00806AF1" w14:paraId="5B8B1F1C"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2C15877D" w14:textId="37F383A9" w:rsidR="00B91F3A" w:rsidRPr="00806AF1" w:rsidRDefault="00B91F3A" w:rsidP="00B91F3A">
            <w:pPr>
              <w:pStyle w:val="ListParagraph"/>
              <w:numPr>
                <w:ilvl w:val="0"/>
                <w:numId w:val="4"/>
              </w:numPr>
              <w:rPr>
                <w:rFonts w:asciiTheme="majorBidi" w:hAnsiTheme="majorBidi" w:cstheme="majorBidi"/>
                <w:sz w:val="24"/>
                <w:szCs w:val="24"/>
              </w:rPr>
            </w:pPr>
            <w:r w:rsidRPr="00806AF1">
              <w:rPr>
                <w:rFonts w:asciiTheme="majorBidi" w:hAnsiTheme="majorBidi" w:cstheme="majorBidi"/>
                <w:sz w:val="24"/>
                <w:szCs w:val="24"/>
              </w:rPr>
              <w:t>Gestion et control de la coccidiose</w:t>
            </w:r>
          </w:p>
        </w:tc>
        <w:tc>
          <w:tcPr>
            <w:tcW w:w="1270" w:type="dxa"/>
            <w:shd w:val="clear" w:color="auto" w:fill="auto"/>
          </w:tcPr>
          <w:p w14:paraId="50FB80DB" w14:textId="3C8B45A8"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23</w:t>
            </w:r>
          </w:p>
        </w:tc>
      </w:tr>
      <w:tr w:rsidR="00B91F3A" w:rsidRPr="00806AF1" w14:paraId="7E917BB4"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75395004" w14:textId="78B8896D" w:rsidR="00B91F3A" w:rsidRPr="00806AF1" w:rsidRDefault="00B91F3A" w:rsidP="00B91F3A">
            <w:pPr>
              <w:pStyle w:val="ListParagraph"/>
              <w:numPr>
                <w:ilvl w:val="1"/>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Biosécurité</w:t>
            </w:r>
          </w:p>
        </w:tc>
        <w:tc>
          <w:tcPr>
            <w:tcW w:w="1270" w:type="dxa"/>
            <w:shd w:val="clear" w:color="auto" w:fill="auto"/>
          </w:tcPr>
          <w:p w14:paraId="32BFAE61" w14:textId="751261D3"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23</w:t>
            </w:r>
          </w:p>
        </w:tc>
      </w:tr>
      <w:tr w:rsidR="00B91F3A" w:rsidRPr="00806AF1" w14:paraId="3E43A1EE"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13802433" w14:textId="00ED4890" w:rsidR="00B91F3A" w:rsidRPr="00806AF1" w:rsidRDefault="00B91F3A" w:rsidP="00B91F3A">
            <w:pPr>
              <w:pStyle w:val="ListParagraph"/>
              <w:numPr>
                <w:ilvl w:val="1"/>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Utilisation des anticoccidiens d’origine chimique</w:t>
            </w:r>
          </w:p>
        </w:tc>
        <w:tc>
          <w:tcPr>
            <w:tcW w:w="1270" w:type="dxa"/>
            <w:shd w:val="clear" w:color="auto" w:fill="auto"/>
          </w:tcPr>
          <w:p w14:paraId="35F9767E" w14:textId="74EDDD5F"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24</w:t>
            </w:r>
          </w:p>
        </w:tc>
      </w:tr>
      <w:tr w:rsidR="00B91F3A" w:rsidRPr="00806AF1" w14:paraId="50CD79F7"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43FFAA2C" w14:textId="23FB7945" w:rsidR="00B91F3A" w:rsidRPr="00806AF1" w:rsidRDefault="00B91F3A" w:rsidP="00B91F3A">
            <w:pPr>
              <w:pStyle w:val="ListParagraph"/>
              <w:numPr>
                <w:ilvl w:val="2"/>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Effet des anticoccidiens sur les poulets</w:t>
            </w:r>
          </w:p>
        </w:tc>
        <w:tc>
          <w:tcPr>
            <w:tcW w:w="1270" w:type="dxa"/>
            <w:shd w:val="clear" w:color="auto" w:fill="auto"/>
          </w:tcPr>
          <w:p w14:paraId="423044D5" w14:textId="3632F2B5"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27</w:t>
            </w:r>
          </w:p>
        </w:tc>
      </w:tr>
      <w:tr w:rsidR="00B91F3A" w:rsidRPr="00806AF1" w14:paraId="6EEF54CD"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1B077BCD" w14:textId="787CE0B1" w:rsidR="00B91F3A" w:rsidRPr="00806AF1" w:rsidRDefault="00B91F3A" w:rsidP="00B91F3A">
            <w:pPr>
              <w:pStyle w:val="ListParagraph"/>
              <w:numPr>
                <w:ilvl w:val="1"/>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La vaccination</w:t>
            </w:r>
          </w:p>
        </w:tc>
        <w:tc>
          <w:tcPr>
            <w:tcW w:w="1270" w:type="dxa"/>
            <w:shd w:val="clear" w:color="auto" w:fill="auto"/>
          </w:tcPr>
          <w:p w14:paraId="092516FB" w14:textId="48B40E22"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27</w:t>
            </w:r>
          </w:p>
        </w:tc>
      </w:tr>
      <w:tr w:rsidR="00B91F3A" w:rsidRPr="00806AF1" w14:paraId="4D949B8D"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460A7D9A" w14:textId="2A75CF65" w:rsidR="00B91F3A" w:rsidRPr="00806AF1" w:rsidRDefault="00B91F3A" w:rsidP="00B91F3A">
            <w:pPr>
              <w:pStyle w:val="ListParagraph"/>
              <w:numPr>
                <w:ilvl w:val="2"/>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Les vaccins vivants</w:t>
            </w:r>
          </w:p>
        </w:tc>
        <w:tc>
          <w:tcPr>
            <w:tcW w:w="1270" w:type="dxa"/>
            <w:shd w:val="clear" w:color="auto" w:fill="auto"/>
          </w:tcPr>
          <w:p w14:paraId="1B8161E0" w14:textId="0E7835C1"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27</w:t>
            </w:r>
          </w:p>
        </w:tc>
      </w:tr>
      <w:tr w:rsidR="00B91F3A" w:rsidRPr="00806AF1" w14:paraId="5C63E8BC"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21B0B6AB" w14:textId="77777777" w:rsidR="00B91F3A" w:rsidRPr="00806AF1" w:rsidRDefault="00B91F3A" w:rsidP="00B91F3A">
            <w:pPr>
              <w:pStyle w:val="ListParagraph"/>
              <w:numPr>
                <w:ilvl w:val="2"/>
                <w:numId w:val="4"/>
              </w:numPr>
              <w:rPr>
                <w:rFonts w:asciiTheme="majorBidi" w:hAnsiTheme="majorBidi" w:cstheme="majorBidi"/>
                <w:b w:val="0"/>
                <w:bCs w:val="0"/>
                <w:sz w:val="24"/>
                <w:szCs w:val="24"/>
              </w:rPr>
            </w:pPr>
            <w:r w:rsidRPr="00806AF1">
              <w:rPr>
                <w:rFonts w:asciiTheme="majorBidi" w:hAnsiTheme="majorBidi" w:cstheme="majorBidi"/>
                <w:b w:val="0"/>
                <w:bCs w:val="0"/>
                <w:sz w:val="24"/>
                <w:szCs w:val="24"/>
              </w:rPr>
              <w:t>Vaccins recombinants et vaccins sous-unitaires</w:t>
            </w:r>
          </w:p>
          <w:p w14:paraId="09738A69" w14:textId="5E453FE2" w:rsidR="00806AF1" w:rsidRPr="00806AF1" w:rsidRDefault="00806AF1" w:rsidP="00806AF1">
            <w:pPr>
              <w:ind w:left="1418"/>
              <w:rPr>
                <w:rFonts w:asciiTheme="majorBidi" w:hAnsiTheme="majorBidi" w:cstheme="majorBidi"/>
                <w:sz w:val="24"/>
                <w:szCs w:val="24"/>
              </w:rPr>
            </w:pPr>
          </w:p>
        </w:tc>
        <w:tc>
          <w:tcPr>
            <w:tcW w:w="1270" w:type="dxa"/>
            <w:shd w:val="clear" w:color="auto" w:fill="auto"/>
          </w:tcPr>
          <w:p w14:paraId="3091973E" w14:textId="4CBDD9C5"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28</w:t>
            </w:r>
          </w:p>
        </w:tc>
      </w:tr>
      <w:tr w:rsidR="00B91F3A" w:rsidRPr="00806AF1" w14:paraId="4923F7FE"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419CB54A" w14:textId="2DC25429" w:rsidR="00B91F3A" w:rsidRPr="00806AF1" w:rsidRDefault="00B91F3A" w:rsidP="00B91F3A">
            <w:pPr>
              <w:jc w:val="center"/>
              <w:rPr>
                <w:rFonts w:asciiTheme="majorBidi" w:hAnsiTheme="majorBidi" w:cstheme="majorBidi"/>
                <w:sz w:val="24"/>
                <w:szCs w:val="24"/>
              </w:rPr>
            </w:pPr>
            <w:r w:rsidRPr="00806AF1">
              <w:rPr>
                <w:rFonts w:asciiTheme="majorBidi" w:hAnsiTheme="majorBidi" w:cstheme="majorBidi"/>
                <w:sz w:val="24"/>
                <w:szCs w:val="24"/>
              </w:rPr>
              <w:t>CHAPIT</w:t>
            </w:r>
            <w:r w:rsidR="009D45F2">
              <w:rPr>
                <w:rFonts w:asciiTheme="majorBidi" w:hAnsiTheme="majorBidi" w:cstheme="majorBidi"/>
                <w:sz w:val="24"/>
                <w:szCs w:val="24"/>
              </w:rPr>
              <w:t>RE</w:t>
            </w:r>
            <w:r w:rsidRPr="00806AF1">
              <w:rPr>
                <w:rFonts w:asciiTheme="majorBidi" w:hAnsiTheme="majorBidi" w:cstheme="majorBidi"/>
                <w:sz w:val="24"/>
                <w:szCs w:val="24"/>
              </w:rPr>
              <w:t xml:space="preserve"> Ⅱ</w:t>
            </w:r>
          </w:p>
          <w:p w14:paraId="33E3BEC3" w14:textId="7C4D4240" w:rsidR="00B91F3A" w:rsidRPr="00806AF1" w:rsidRDefault="00B91F3A" w:rsidP="00B91F3A">
            <w:pPr>
              <w:jc w:val="center"/>
              <w:rPr>
                <w:rFonts w:asciiTheme="majorBidi" w:hAnsiTheme="majorBidi" w:cstheme="majorBidi"/>
                <w:sz w:val="24"/>
                <w:szCs w:val="24"/>
              </w:rPr>
            </w:pPr>
            <w:r w:rsidRPr="00806AF1">
              <w:rPr>
                <w:rFonts w:asciiTheme="majorBidi" w:hAnsiTheme="majorBidi" w:cstheme="majorBidi"/>
                <w:sz w:val="24"/>
                <w:szCs w:val="24"/>
              </w:rPr>
              <w:t>SYNTHESE SUR L’UTILISATION DES PLANTES MEDICINALES A EFFET ANTI-COCCIDIENS</w:t>
            </w:r>
          </w:p>
          <w:p w14:paraId="5FE2DAC9" w14:textId="77777777" w:rsidR="00B91F3A" w:rsidRPr="00806AF1" w:rsidRDefault="00B91F3A" w:rsidP="00B91F3A">
            <w:pPr>
              <w:jc w:val="center"/>
              <w:rPr>
                <w:rFonts w:asciiTheme="majorBidi" w:hAnsiTheme="majorBidi" w:cstheme="majorBidi"/>
                <w:sz w:val="24"/>
                <w:szCs w:val="24"/>
              </w:rPr>
            </w:pPr>
          </w:p>
        </w:tc>
        <w:tc>
          <w:tcPr>
            <w:tcW w:w="1270" w:type="dxa"/>
            <w:shd w:val="clear" w:color="auto" w:fill="auto"/>
          </w:tcPr>
          <w:p w14:paraId="1CF048C2" w14:textId="17FBCC9D"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
        </w:tc>
      </w:tr>
      <w:tr w:rsidR="00B91F3A" w:rsidRPr="00806AF1" w14:paraId="0BBD755D"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1FD57C8A" w14:textId="5BD92B7F" w:rsidR="00B91F3A" w:rsidRPr="00806AF1" w:rsidRDefault="00B91F3A" w:rsidP="00B91F3A">
            <w:pPr>
              <w:pStyle w:val="ListParagraph"/>
              <w:numPr>
                <w:ilvl w:val="0"/>
                <w:numId w:val="5"/>
              </w:numPr>
              <w:rPr>
                <w:rFonts w:asciiTheme="majorBidi" w:hAnsiTheme="majorBidi" w:cstheme="majorBidi"/>
                <w:sz w:val="24"/>
                <w:szCs w:val="24"/>
              </w:rPr>
            </w:pPr>
            <w:r w:rsidRPr="00806AF1">
              <w:rPr>
                <w:rFonts w:asciiTheme="majorBidi" w:hAnsiTheme="majorBidi" w:cstheme="majorBidi"/>
                <w:sz w:val="24"/>
                <w:szCs w:val="24"/>
              </w:rPr>
              <w:t>Résistance aux anticoccidiens</w:t>
            </w:r>
          </w:p>
        </w:tc>
        <w:tc>
          <w:tcPr>
            <w:tcW w:w="1270" w:type="dxa"/>
            <w:shd w:val="clear" w:color="auto" w:fill="auto"/>
          </w:tcPr>
          <w:p w14:paraId="5C177A58" w14:textId="3CDC6F8D"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30</w:t>
            </w:r>
          </w:p>
        </w:tc>
      </w:tr>
      <w:tr w:rsidR="00B91F3A" w:rsidRPr="00806AF1" w14:paraId="0C336A2D"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5B3A8ADA" w14:textId="6BDA388B" w:rsidR="00B91F3A" w:rsidRPr="00806AF1" w:rsidRDefault="00B91F3A" w:rsidP="00B91F3A">
            <w:pPr>
              <w:pStyle w:val="ListParagraph"/>
              <w:numPr>
                <w:ilvl w:val="0"/>
                <w:numId w:val="5"/>
              </w:numPr>
              <w:rPr>
                <w:rFonts w:asciiTheme="majorBidi" w:hAnsiTheme="majorBidi" w:cstheme="majorBidi"/>
                <w:sz w:val="24"/>
                <w:szCs w:val="24"/>
              </w:rPr>
            </w:pPr>
            <w:r w:rsidRPr="00806AF1">
              <w:rPr>
                <w:rFonts w:asciiTheme="majorBidi" w:hAnsiTheme="majorBidi" w:cstheme="majorBidi"/>
                <w:sz w:val="24"/>
                <w:szCs w:val="24"/>
              </w:rPr>
              <w:t xml:space="preserve">Utilisation des produits </w:t>
            </w:r>
            <w:proofErr w:type="spellStart"/>
            <w:r w:rsidRPr="00806AF1">
              <w:rPr>
                <w:rFonts w:asciiTheme="majorBidi" w:hAnsiTheme="majorBidi" w:cstheme="majorBidi"/>
                <w:sz w:val="24"/>
                <w:szCs w:val="24"/>
              </w:rPr>
              <w:t>phytogéniques</w:t>
            </w:r>
            <w:proofErr w:type="spellEnd"/>
          </w:p>
        </w:tc>
        <w:tc>
          <w:tcPr>
            <w:tcW w:w="1270" w:type="dxa"/>
            <w:shd w:val="clear" w:color="auto" w:fill="auto"/>
          </w:tcPr>
          <w:p w14:paraId="6FEDADDA" w14:textId="57D822B1"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30</w:t>
            </w:r>
          </w:p>
        </w:tc>
      </w:tr>
      <w:tr w:rsidR="00B91F3A" w:rsidRPr="00806AF1" w14:paraId="6C70AD6B" w14:textId="77777777" w:rsidTr="00806AF1">
        <w:trPr>
          <w:trHeight w:val="283"/>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26A14484" w14:textId="31EB4E50" w:rsidR="00B91F3A" w:rsidRPr="00806AF1" w:rsidRDefault="00B91F3A" w:rsidP="00B91F3A">
            <w:pPr>
              <w:pStyle w:val="ListParagraph"/>
              <w:numPr>
                <w:ilvl w:val="0"/>
                <w:numId w:val="5"/>
              </w:numPr>
              <w:spacing w:line="360" w:lineRule="auto"/>
              <w:rPr>
                <w:rFonts w:asciiTheme="majorBidi" w:hAnsiTheme="majorBidi" w:cstheme="majorBidi"/>
                <w:sz w:val="28"/>
                <w:szCs w:val="28"/>
              </w:rPr>
            </w:pPr>
            <w:r w:rsidRPr="00806AF1">
              <w:rPr>
                <w:rFonts w:asciiTheme="majorBidi" w:hAnsiTheme="majorBidi" w:cstheme="majorBidi"/>
                <w:sz w:val="24"/>
                <w:szCs w:val="24"/>
              </w:rPr>
              <w:t xml:space="preserve">Présentation de la plante étudiée </w:t>
            </w:r>
            <w:r w:rsidRPr="00806AF1">
              <w:rPr>
                <w:rFonts w:asciiTheme="majorBidi" w:hAnsiTheme="majorBidi" w:cstheme="majorBidi"/>
                <w:i/>
                <w:iCs/>
                <w:sz w:val="24"/>
                <w:szCs w:val="24"/>
              </w:rPr>
              <w:t>Artemisia herba-alba</w:t>
            </w:r>
          </w:p>
        </w:tc>
        <w:tc>
          <w:tcPr>
            <w:tcW w:w="1270" w:type="dxa"/>
            <w:shd w:val="clear" w:color="auto" w:fill="auto"/>
          </w:tcPr>
          <w:p w14:paraId="13CE4D1A" w14:textId="3BEDA067"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31</w:t>
            </w:r>
          </w:p>
        </w:tc>
      </w:tr>
      <w:tr w:rsidR="00B91F3A" w:rsidRPr="00806AF1" w14:paraId="145AAE75" w14:textId="77777777" w:rsidTr="00806A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500C30E2" w14:textId="5477E79A" w:rsidR="00B91F3A" w:rsidRPr="00806AF1" w:rsidRDefault="00B91F3A" w:rsidP="00B91F3A">
            <w:pPr>
              <w:pStyle w:val="ListParagraph"/>
              <w:numPr>
                <w:ilvl w:val="1"/>
                <w:numId w:val="5"/>
              </w:numPr>
              <w:spacing w:line="360" w:lineRule="auto"/>
              <w:rPr>
                <w:rFonts w:asciiTheme="majorBidi" w:hAnsiTheme="majorBidi" w:cstheme="majorBidi"/>
                <w:b w:val="0"/>
                <w:bCs w:val="0"/>
                <w:sz w:val="24"/>
                <w:szCs w:val="24"/>
              </w:rPr>
            </w:pPr>
            <w:r w:rsidRPr="00806AF1">
              <w:rPr>
                <w:rFonts w:asciiTheme="majorBidi" w:hAnsiTheme="majorBidi" w:cstheme="majorBidi"/>
                <w:b w:val="0"/>
                <w:bCs w:val="0"/>
                <w:sz w:val="24"/>
                <w:szCs w:val="24"/>
              </w:rPr>
              <w:t>Définition</w:t>
            </w:r>
          </w:p>
        </w:tc>
        <w:tc>
          <w:tcPr>
            <w:tcW w:w="1270" w:type="dxa"/>
            <w:shd w:val="clear" w:color="auto" w:fill="auto"/>
          </w:tcPr>
          <w:p w14:paraId="7EBC2EC1" w14:textId="7C467200"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31</w:t>
            </w:r>
          </w:p>
        </w:tc>
      </w:tr>
      <w:tr w:rsidR="00B91F3A" w:rsidRPr="00806AF1" w14:paraId="0C8AC8F6"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1860771A" w14:textId="5CA737C2" w:rsidR="00B91F3A" w:rsidRPr="00806AF1" w:rsidRDefault="00B91F3A" w:rsidP="00B91F3A">
            <w:pPr>
              <w:pStyle w:val="ListParagraph"/>
              <w:numPr>
                <w:ilvl w:val="1"/>
                <w:numId w:val="5"/>
              </w:numPr>
              <w:spacing w:line="360" w:lineRule="auto"/>
              <w:rPr>
                <w:rFonts w:asciiTheme="majorBidi" w:hAnsiTheme="majorBidi" w:cstheme="majorBidi"/>
                <w:b w:val="0"/>
                <w:bCs w:val="0"/>
                <w:sz w:val="24"/>
                <w:szCs w:val="24"/>
              </w:rPr>
            </w:pPr>
            <w:r w:rsidRPr="00806AF1">
              <w:rPr>
                <w:rFonts w:asciiTheme="majorBidi" w:hAnsiTheme="majorBidi" w:cstheme="majorBidi"/>
                <w:b w:val="0"/>
                <w:bCs w:val="0"/>
                <w:sz w:val="24"/>
                <w:szCs w:val="24"/>
              </w:rPr>
              <w:t>Taxonomie</w:t>
            </w:r>
          </w:p>
        </w:tc>
        <w:tc>
          <w:tcPr>
            <w:tcW w:w="1270" w:type="dxa"/>
            <w:shd w:val="clear" w:color="auto" w:fill="auto"/>
          </w:tcPr>
          <w:p w14:paraId="47C5DBB7" w14:textId="7096C532"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32</w:t>
            </w:r>
          </w:p>
        </w:tc>
      </w:tr>
      <w:tr w:rsidR="00B91F3A" w:rsidRPr="00806AF1" w14:paraId="29DFE512"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38941F3F" w14:textId="75E32F1D" w:rsidR="00B91F3A" w:rsidRPr="00806AF1" w:rsidRDefault="00B91F3A" w:rsidP="00B91F3A">
            <w:pPr>
              <w:pStyle w:val="ListParagraph"/>
              <w:numPr>
                <w:ilvl w:val="1"/>
                <w:numId w:val="5"/>
              </w:numPr>
              <w:spacing w:line="360" w:lineRule="auto"/>
              <w:rPr>
                <w:rFonts w:asciiTheme="majorBidi" w:hAnsiTheme="majorBidi" w:cstheme="majorBidi"/>
                <w:b w:val="0"/>
                <w:bCs w:val="0"/>
                <w:sz w:val="24"/>
                <w:szCs w:val="24"/>
              </w:rPr>
            </w:pPr>
            <w:r w:rsidRPr="00806AF1">
              <w:rPr>
                <w:rFonts w:asciiTheme="majorBidi" w:hAnsiTheme="majorBidi" w:cstheme="majorBidi"/>
                <w:b w:val="0"/>
                <w:bCs w:val="0"/>
                <w:sz w:val="24"/>
                <w:szCs w:val="24"/>
              </w:rPr>
              <w:t>Aspects botaniques et biogéographiques</w:t>
            </w:r>
          </w:p>
        </w:tc>
        <w:tc>
          <w:tcPr>
            <w:tcW w:w="1270" w:type="dxa"/>
            <w:shd w:val="clear" w:color="auto" w:fill="auto"/>
          </w:tcPr>
          <w:p w14:paraId="257F90BA" w14:textId="6CFD2CD7"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32</w:t>
            </w:r>
          </w:p>
        </w:tc>
      </w:tr>
      <w:tr w:rsidR="00B91F3A" w:rsidRPr="00806AF1" w14:paraId="480D0093"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3BBE98AE" w14:textId="1E4CB661" w:rsidR="00B91F3A" w:rsidRPr="00806AF1" w:rsidRDefault="00B91F3A" w:rsidP="00B91F3A">
            <w:pPr>
              <w:pStyle w:val="ListParagraph"/>
              <w:numPr>
                <w:ilvl w:val="1"/>
                <w:numId w:val="5"/>
              </w:numPr>
              <w:spacing w:line="360" w:lineRule="auto"/>
              <w:rPr>
                <w:rFonts w:asciiTheme="majorBidi" w:hAnsiTheme="majorBidi" w:cstheme="majorBidi"/>
                <w:b w:val="0"/>
                <w:bCs w:val="0"/>
                <w:sz w:val="24"/>
                <w:szCs w:val="24"/>
              </w:rPr>
            </w:pPr>
            <w:r w:rsidRPr="00806AF1">
              <w:rPr>
                <w:rFonts w:asciiTheme="majorBidi" w:hAnsiTheme="majorBidi" w:cstheme="majorBidi"/>
                <w:b w:val="0"/>
                <w:bCs w:val="0"/>
                <w:sz w:val="24"/>
                <w:szCs w:val="24"/>
              </w:rPr>
              <w:t>Composition chimique</w:t>
            </w:r>
          </w:p>
        </w:tc>
        <w:tc>
          <w:tcPr>
            <w:tcW w:w="1270" w:type="dxa"/>
            <w:shd w:val="clear" w:color="auto" w:fill="auto"/>
          </w:tcPr>
          <w:p w14:paraId="19F4311E" w14:textId="7F64A01A"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34</w:t>
            </w:r>
          </w:p>
        </w:tc>
      </w:tr>
      <w:tr w:rsidR="00B91F3A" w:rsidRPr="00806AF1" w14:paraId="3606E49B"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2B652FBA" w14:textId="77777777" w:rsidR="00B91F3A" w:rsidRPr="00806AF1" w:rsidRDefault="00B91F3A" w:rsidP="00B91F3A">
            <w:pPr>
              <w:pStyle w:val="ListParagraph"/>
              <w:numPr>
                <w:ilvl w:val="1"/>
                <w:numId w:val="5"/>
              </w:numPr>
              <w:spacing w:line="360" w:lineRule="auto"/>
              <w:rPr>
                <w:rFonts w:asciiTheme="majorBidi" w:hAnsiTheme="majorBidi" w:cstheme="majorBidi"/>
                <w:b w:val="0"/>
                <w:bCs w:val="0"/>
                <w:sz w:val="24"/>
                <w:szCs w:val="24"/>
              </w:rPr>
            </w:pPr>
            <w:r w:rsidRPr="00806AF1">
              <w:rPr>
                <w:rFonts w:asciiTheme="majorBidi" w:hAnsiTheme="majorBidi" w:cstheme="majorBidi"/>
                <w:b w:val="0"/>
                <w:bCs w:val="0"/>
                <w:sz w:val="24"/>
                <w:szCs w:val="24"/>
              </w:rPr>
              <w:t>Utilisation médicale et vétérinaire</w:t>
            </w:r>
          </w:p>
          <w:p w14:paraId="569BF0D0" w14:textId="6328B2EE" w:rsidR="00806AF1" w:rsidRPr="00806AF1" w:rsidRDefault="00806AF1" w:rsidP="00806AF1">
            <w:pPr>
              <w:spacing w:line="360" w:lineRule="auto"/>
              <w:ind w:left="993"/>
              <w:rPr>
                <w:rFonts w:asciiTheme="majorBidi" w:hAnsiTheme="majorBidi" w:cstheme="majorBidi"/>
                <w:sz w:val="12"/>
                <w:szCs w:val="12"/>
              </w:rPr>
            </w:pPr>
          </w:p>
        </w:tc>
        <w:tc>
          <w:tcPr>
            <w:tcW w:w="1270" w:type="dxa"/>
            <w:shd w:val="clear" w:color="auto" w:fill="auto"/>
          </w:tcPr>
          <w:p w14:paraId="3772467C" w14:textId="1F85C45E"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36</w:t>
            </w:r>
          </w:p>
        </w:tc>
      </w:tr>
      <w:tr w:rsidR="00B91F3A" w:rsidRPr="00806AF1" w14:paraId="2B3571BF"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6B959DDF" w14:textId="77777777" w:rsidR="00D940AD" w:rsidRDefault="00D940AD" w:rsidP="00D34EBD">
            <w:pPr>
              <w:jc w:val="center"/>
              <w:rPr>
                <w:rFonts w:asciiTheme="majorBidi" w:hAnsiTheme="majorBidi" w:cstheme="majorBidi"/>
                <w:b w:val="0"/>
                <w:bCs w:val="0"/>
                <w:sz w:val="24"/>
                <w:szCs w:val="24"/>
              </w:rPr>
            </w:pPr>
            <w:r w:rsidRPr="00806AF1">
              <w:rPr>
                <w:rFonts w:asciiTheme="majorBidi" w:hAnsiTheme="majorBidi" w:cstheme="majorBidi"/>
                <w:sz w:val="24"/>
                <w:szCs w:val="24"/>
              </w:rPr>
              <w:t>Partie pratique</w:t>
            </w:r>
          </w:p>
          <w:p w14:paraId="6A9A330A" w14:textId="7075A05A" w:rsidR="00806AF1" w:rsidRPr="00806AF1" w:rsidRDefault="00806AF1" w:rsidP="00D34EBD">
            <w:pPr>
              <w:jc w:val="center"/>
              <w:rPr>
                <w:rFonts w:asciiTheme="majorBidi" w:hAnsiTheme="majorBidi" w:cstheme="majorBidi"/>
                <w:sz w:val="24"/>
                <w:szCs w:val="24"/>
              </w:rPr>
            </w:pPr>
          </w:p>
        </w:tc>
        <w:tc>
          <w:tcPr>
            <w:tcW w:w="1270" w:type="dxa"/>
            <w:shd w:val="clear" w:color="auto" w:fill="auto"/>
          </w:tcPr>
          <w:p w14:paraId="38A4F41B" w14:textId="77777777" w:rsidR="00B91F3A" w:rsidRPr="00806AF1" w:rsidRDefault="00B91F3A"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r>
      <w:tr w:rsidR="00B91F3A" w:rsidRPr="00806AF1" w14:paraId="301A3E2B"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0C15A387" w14:textId="5B74F746" w:rsidR="00DD396C" w:rsidRPr="00806AF1" w:rsidRDefault="00D940AD" w:rsidP="00DD396C">
            <w:pPr>
              <w:jc w:val="center"/>
              <w:rPr>
                <w:rFonts w:asciiTheme="majorBidi" w:hAnsiTheme="majorBidi" w:cstheme="majorBidi"/>
                <w:sz w:val="24"/>
                <w:szCs w:val="24"/>
              </w:rPr>
            </w:pPr>
            <w:r w:rsidRPr="00806AF1">
              <w:rPr>
                <w:rFonts w:asciiTheme="majorBidi" w:hAnsiTheme="majorBidi" w:cstheme="majorBidi"/>
                <w:sz w:val="24"/>
                <w:szCs w:val="24"/>
              </w:rPr>
              <w:t>Première partie</w:t>
            </w:r>
          </w:p>
          <w:p w14:paraId="30309243" w14:textId="77777777" w:rsidR="00B91F3A" w:rsidRPr="00806AF1" w:rsidRDefault="00D940AD" w:rsidP="00DD396C">
            <w:pPr>
              <w:jc w:val="center"/>
              <w:rPr>
                <w:rFonts w:asciiTheme="majorBidi" w:hAnsiTheme="majorBidi" w:cstheme="majorBidi"/>
                <w:sz w:val="24"/>
                <w:szCs w:val="24"/>
              </w:rPr>
            </w:pPr>
            <w:r w:rsidRPr="00806AF1">
              <w:rPr>
                <w:rFonts w:asciiTheme="majorBidi" w:hAnsiTheme="majorBidi" w:cstheme="majorBidi"/>
                <w:sz w:val="24"/>
                <w:szCs w:val="24"/>
              </w:rPr>
              <w:t>Enquête sur la coccidiose aviaire dans la région de Sétif</w:t>
            </w:r>
          </w:p>
          <w:p w14:paraId="72D568F6" w14:textId="2ADE60B4" w:rsidR="00806AF1" w:rsidRPr="00806AF1" w:rsidRDefault="00806AF1" w:rsidP="00DD396C">
            <w:pPr>
              <w:jc w:val="center"/>
              <w:rPr>
                <w:rFonts w:asciiTheme="majorBidi" w:hAnsiTheme="majorBidi" w:cstheme="majorBidi"/>
                <w:sz w:val="24"/>
                <w:szCs w:val="24"/>
              </w:rPr>
            </w:pPr>
          </w:p>
        </w:tc>
        <w:tc>
          <w:tcPr>
            <w:tcW w:w="1270" w:type="dxa"/>
            <w:shd w:val="clear" w:color="auto" w:fill="auto"/>
          </w:tcPr>
          <w:p w14:paraId="0028964A" w14:textId="77777777" w:rsidR="00B91F3A" w:rsidRPr="00806AF1" w:rsidRDefault="00B91F3A"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
        </w:tc>
      </w:tr>
      <w:tr w:rsidR="00B91F3A" w:rsidRPr="00806AF1" w14:paraId="2E8B87B9"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04A9D112" w14:textId="6A23AA4B" w:rsidR="00B91F3A" w:rsidRPr="00806AF1" w:rsidRDefault="00D940AD" w:rsidP="00D940AD">
            <w:pPr>
              <w:pStyle w:val="ListParagraph"/>
              <w:numPr>
                <w:ilvl w:val="0"/>
                <w:numId w:val="12"/>
              </w:numPr>
              <w:rPr>
                <w:rFonts w:asciiTheme="majorBidi" w:hAnsiTheme="majorBidi" w:cstheme="majorBidi"/>
                <w:sz w:val="24"/>
                <w:szCs w:val="24"/>
              </w:rPr>
            </w:pPr>
            <w:r w:rsidRPr="00806AF1">
              <w:rPr>
                <w:rFonts w:asciiTheme="majorBidi" w:hAnsiTheme="majorBidi" w:cstheme="majorBidi"/>
                <w:sz w:val="24"/>
                <w:szCs w:val="24"/>
              </w:rPr>
              <w:t>Matériels et méthodes</w:t>
            </w:r>
          </w:p>
        </w:tc>
        <w:tc>
          <w:tcPr>
            <w:tcW w:w="1270" w:type="dxa"/>
            <w:shd w:val="clear" w:color="auto" w:fill="auto"/>
          </w:tcPr>
          <w:p w14:paraId="01C64682" w14:textId="51F62652" w:rsidR="00B91F3A" w:rsidRPr="00806AF1" w:rsidRDefault="00D34EBD"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37</w:t>
            </w:r>
          </w:p>
        </w:tc>
      </w:tr>
      <w:tr w:rsidR="00B91F3A" w:rsidRPr="00806AF1" w14:paraId="51AAAAA3"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39E29B47" w14:textId="7F230A1D" w:rsidR="00B91F3A" w:rsidRPr="00806AF1" w:rsidRDefault="00D940AD" w:rsidP="00D34EBD">
            <w:pPr>
              <w:pStyle w:val="ListParagraph"/>
              <w:numPr>
                <w:ilvl w:val="1"/>
                <w:numId w:val="12"/>
              </w:numPr>
              <w:ind w:left="1298"/>
              <w:rPr>
                <w:rFonts w:asciiTheme="majorBidi" w:hAnsiTheme="majorBidi" w:cstheme="majorBidi"/>
                <w:b w:val="0"/>
                <w:bCs w:val="0"/>
                <w:sz w:val="24"/>
                <w:szCs w:val="24"/>
              </w:rPr>
            </w:pPr>
            <w:r w:rsidRPr="00806AF1">
              <w:rPr>
                <w:rFonts w:asciiTheme="majorBidi" w:hAnsiTheme="majorBidi" w:cstheme="majorBidi"/>
                <w:b w:val="0"/>
                <w:bCs w:val="0"/>
                <w:sz w:val="24"/>
                <w:szCs w:val="24"/>
              </w:rPr>
              <w:t>Enquêtes</w:t>
            </w:r>
          </w:p>
        </w:tc>
        <w:tc>
          <w:tcPr>
            <w:tcW w:w="1270" w:type="dxa"/>
            <w:shd w:val="clear" w:color="auto" w:fill="auto"/>
          </w:tcPr>
          <w:p w14:paraId="456BBFD2" w14:textId="1E8DCADC" w:rsidR="00B91F3A" w:rsidRPr="00806AF1" w:rsidRDefault="00D34EBD"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37</w:t>
            </w:r>
          </w:p>
        </w:tc>
      </w:tr>
      <w:tr w:rsidR="00D940AD" w:rsidRPr="00806AF1" w14:paraId="067A389B"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7901E607" w14:textId="656331D4" w:rsidR="00D940AD" w:rsidRPr="00806AF1" w:rsidRDefault="00D940AD" w:rsidP="00D940AD">
            <w:pPr>
              <w:pStyle w:val="ListParagraph"/>
              <w:numPr>
                <w:ilvl w:val="2"/>
                <w:numId w:val="12"/>
              </w:numPr>
              <w:rPr>
                <w:rFonts w:asciiTheme="majorBidi" w:hAnsiTheme="majorBidi" w:cstheme="majorBidi"/>
                <w:b w:val="0"/>
                <w:bCs w:val="0"/>
                <w:sz w:val="24"/>
                <w:szCs w:val="24"/>
              </w:rPr>
            </w:pPr>
            <w:r w:rsidRPr="00806AF1">
              <w:rPr>
                <w:rFonts w:asciiTheme="majorBidi" w:hAnsiTheme="majorBidi" w:cstheme="majorBidi"/>
                <w:b w:val="0"/>
                <w:bCs w:val="0"/>
                <w:sz w:val="24"/>
                <w:szCs w:val="24"/>
              </w:rPr>
              <w:t>Enquête auprès des vétérinaires</w:t>
            </w:r>
          </w:p>
        </w:tc>
        <w:tc>
          <w:tcPr>
            <w:tcW w:w="1270" w:type="dxa"/>
            <w:shd w:val="clear" w:color="auto" w:fill="auto"/>
          </w:tcPr>
          <w:p w14:paraId="58E28E4E" w14:textId="2442CB74" w:rsidR="00D940AD" w:rsidRPr="00806AF1" w:rsidRDefault="00D34EBD"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38</w:t>
            </w:r>
          </w:p>
        </w:tc>
      </w:tr>
      <w:tr w:rsidR="00D940AD" w:rsidRPr="00806AF1" w14:paraId="33F82695"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19DA45DD" w14:textId="09493FA2" w:rsidR="00D940AD" w:rsidRPr="00806AF1" w:rsidRDefault="00D940AD" w:rsidP="00D940AD">
            <w:pPr>
              <w:pStyle w:val="ListParagraph"/>
              <w:numPr>
                <w:ilvl w:val="2"/>
                <w:numId w:val="12"/>
              </w:numPr>
              <w:rPr>
                <w:rFonts w:asciiTheme="majorBidi" w:hAnsiTheme="majorBidi" w:cstheme="majorBidi"/>
                <w:b w:val="0"/>
                <w:bCs w:val="0"/>
                <w:sz w:val="24"/>
                <w:szCs w:val="24"/>
              </w:rPr>
            </w:pPr>
            <w:r w:rsidRPr="00806AF1">
              <w:rPr>
                <w:rFonts w:asciiTheme="majorBidi" w:hAnsiTheme="majorBidi" w:cstheme="majorBidi"/>
                <w:b w:val="0"/>
                <w:bCs w:val="0"/>
                <w:sz w:val="24"/>
                <w:szCs w:val="24"/>
              </w:rPr>
              <w:t>Enquête auprès des éleveurs</w:t>
            </w:r>
          </w:p>
        </w:tc>
        <w:tc>
          <w:tcPr>
            <w:tcW w:w="1270" w:type="dxa"/>
            <w:shd w:val="clear" w:color="auto" w:fill="auto"/>
          </w:tcPr>
          <w:p w14:paraId="65B6E18F" w14:textId="2A273B92" w:rsidR="00D940AD" w:rsidRPr="00806AF1" w:rsidRDefault="00D34EBD"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38</w:t>
            </w:r>
          </w:p>
        </w:tc>
      </w:tr>
      <w:tr w:rsidR="00D940AD" w:rsidRPr="00806AF1" w14:paraId="57B26EFE"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51ECF0BA" w14:textId="53224CD9" w:rsidR="00D940AD" w:rsidRPr="00806AF1" w:rsidRDefault="00D940AD" w:rsidP="00D940AD">
            <w:pPr>
              <w:pStyle w:val="ListParagraph"/>
              <w:numPr>
                <w:ilvl w:val="0"/>
                <w:numId w:val="12"/>
              </w:numPr>
              <w:rPr>
                <w:rFonts w:asciiTheme="majorBidi" w:hAnsiTheme="majorBidi" w:cstheme="majorBidi"/>
                <w:sz w:val="24"/>
                <w:szCs w:val="24"/>
              </w:rPr>
            </w:pPr>
            <w:r w:rsidRPr="00806AF1">
              <w:rPr>
                <w:rFonts w:asciiTheme="majorBidi" w:hAnsiTheme="majorBidi" w:cstheme="majorBidi"/>
                <w:sz w:val="24"/>
                <w:szCs w:val="24"/>
              </w:rPr>
              <w:t>Résultats et discussion</w:t>
            </w:r>
          </w:p>
        </w:tc>
        <w:tc>
          <w:tcPr>
            <w:tcW w:w="1270" w:type="dxa"/>
            <w:shd w:val="clear" w:color="auto" w:fill="auto"/>
          </w:tcPr>
          <w:p w14:paraId="09DBFE2B" w14:textId="315FFE73" w:rsidR="00D940AD" w:rsidRPr="00806AF1" w:rsidRDefault="00D34EBD"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38</w:t>
            </w:r>
          </w:p>
        </w:tc>
      </w:tr>
      <w:tr w:rsidR="00D940AD" w:rsidRPr="00806AF1" w14:paraId="0D7025B6"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7358E907" w14:textId="277A3BF2" w:rsidR="00D940AD" w:rsidRPr="00806AF1" w:rsidRDefault="00D940AD" w:rsidP="00D940AD">
            <w:pPr>
              <w:pStyle w:val="ListParagraph"/>
              <w:numPr>
                <w:ilvl w:val="1"/>
                <w:numId w:val="12"/>
              </w:numPr>
              <w:rPr>
                <w:rFonts w:asciiTheme="majorBidi" w:hAnsiTheme="majorBidi" w:cstheme="majorBidi"/>
                <w:b w:val="0"/>
                <w:bCs w:val="0"/>
                <w:sz w:val="24"/>
                <w:szCs w:val="24"/>
              </w:rPr>
            </w:pPr>
            <w:r w:rsidRPr="00806AF1">
              <w:rPr>
                <w:rFonts w:asciiTheme="majorBidi" w:hAnsiTheme="majorBidi" w:cstheme="majorBidi"/>
                <w:b w:val="0"/>
                <w:bCs w:val="0"/>
                <w:sz w:val="24"/>
                <w:szCs w:val="24"/>
              </w:rPr>
              <w:t xml:space="preserve">Résultats </w:t>
            </w:r>
          </w:p>
        </w:tc>
        <w:tc>
          <w:tcPr>
            <w:tcW w:w="1270" w:type="dxa"/>
            <w:shd w:val="clear" w:color="auto" w:fill="auto"/>
          </w:tcPr>
          <w:p w14:paraId="34F09AD1" w14:textId="0D1AFBDB" w:rsidR="00D940AD" w:rsidRPr="00806AF1" w:rsidRDefault="00D34EBD"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38</w:t>
            </w:r>
          </w:p>
        </w:tc>
      </w:tr>
      <w:tr w:rsidR="00D940AD" w:rsidRPr="00806AF1" w14:paraId="46C425EC"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22636C2B" w14:textId="79B861EE" w:rsidR="00D940AD" w:rsidRPr="00806AF1" w:rsidRDefault="00D940AD" w:rsidP="00D940AD">
            <w:pPr>
              <w:pStyle w:val="ListParagraph"/>
              <w:numPr>
                <w:ilvl w:val="2"/>
                <w:numId w:val="12"/>
              </w:numPr>
              <w:rPr>
                <w:rFonts w:asciiTheme="majorBidi" w:hAnsiTheme="majorBidi" w:cstheme="majorBidi"/>
                <w:b w:val="0"/>
                <w:bCs w:val="0"/>
                <w:sz w:val="24"/>
                <w:szCs w:val="24"/>
              </w:rPr>
            </w:pPr>
            <w:r w:rsidRPr="00806AF1">
              <w:rPr>
                <w:rFonts w:asciiTheme="majorBidi" w:hAnsiTheme="majorBidi" w:cstheme="majorBidi"/>
                <w:b w:val="0"/>
                <w:bCs w:val="0"/>
                <w:sz w:val="24"/>
                <w:szCs w:val="24"/>
              </w:rPr>
              <w:t>Enquête auprès des vétérinaires</w:t>
            </w:r>
          </w:p>
        </w:tc>
        <w:tc>
          <w:tcPr>
            <w:tcW w:w="1270" w:type="dxa"/>
            <w:shd w:val="clear" w:color="auto" w:fill="auto"/>
          </w:tcPr>
          <w:p w14:paraId="5B39782C" w14:textId="36EA8DE8" w:rsidR="00D940AD" w:rsidRPr="00806AF1" w:rsidRDefault="00D34EBD"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38</w:t>
            </w:r>
          </w:p>
        </w:tc>
      </w:tr>
      <w:tr w:rsidR="00D940AD" w:rsidRPr="00806AF1" w14:paraId="3160C0C3"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6DEFA4D3" w14:textId="0732D3A2" w:rsidR="00D940AD" w:rsidRPr="00806AF1" w:rsidRDefault="00D940AD" w:rsidP="00D940AD">
            <w:pPr>
              <w:pStyle w:val="ListParagraph"/>
              <w:numPr>
                <w:ilvl w:val="2"/>
                <w:numId w:val="12"/>
              </w:numPr>
              <w:rPr>
                <w:rFonts w:asciiTheme="majorBidi" w:hAnsiTheme="majorBidi" w:cstheme="majorBidi"/>
                <w:b w:val="0"/>
                <w:bCs w:val="0"/>
                <w:sz w:val="24"/>
                <w:szCs w:val="24"/>
              </w:rPr>
            </w:pPr>
            <w:r w:rsidRPr="00806AF1">
              <w:rPr>
                <w:rFonts w:asciiTheme="majorBidi" w:hAnsiTheme="majorBidi" w:cstheme="majorBidi"/>
                <w:b w:val="0"/>
                <w:bCs w:val="0"/>
                <w:sz w:val="24"/>
                <w:szCs w:val="24"/>
              </w:rPr>
              <w:t>Enquête auprès des éleveurs</w:t>
            </w:r>
          </w:p>
        </w:tc>
        <w:tc>
          <w:tcPr>
            <w:tcW w:w="1270" w:type="dxa"/>
            <w:shd w:val="clear" w:color="auto" w:fill="auto"/>
          </w:tcPr>
          <w:p w14:paraId="1D93278B" w14:textId="08D14967" w:rsidR="00D940AD" w:rsidRPr="00806AF1" w:rsidRDefault="00D34EBD"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49</w:t>
            </w:r>
          </w:p>
        </w:tc>
      </w:tr>
      <w:tr w:rsidR="00D940AD" w:rsidRPr="00806AF1" w14:paraId="66F7E7C5"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7762D54E" w14:textId="77777777" w:rsidR="00D940AD" w:rsidRPr="00806AF1" w:rsidRDefault="00DD396C" w:rsidP="00D940AD">
            <w:pPr>
              <w:pStyle w:val="ListParagraph"/>
              <w:numPr>
                <w:ilvl w:val="1"/>
                <w:numId w:val="12"/>
              </w:numPr>
              <w:rPr>
                <w:rFonts w:asciiTheme="majorBidi" w:hAnsiTheme="majorBidi" w:cstheme="majorBidi"/>
                <w:b w:val="0"/>
                <w:bCs w:val="0"/>
                <w:sz w:val="24"/>
                <w:szCs w:val="24"/>
              </w:rPr>
            </w:pPr>
            <w:r w:rsidRPr="00806AF1">
              <w:rPr>
                <w:rFonts w:asciiTheme="majorBidi" w:hAnsiTheme="majorBidi" w:cstheme="majorBidi"/>
                <w:b w:val="0"/>
                <w:bCs w:val="0"/>
                <w:sz w:val="24"/>
                <w:szCs w:val="24"/>
              </w:rPr>
              <w:t>Discussion</w:t>
            </w:r>
          </w:p>
          <w:p w14:paraId="67CFB455" w14:textId="5267E902" w:rsidR="00806AF1" w:rsidRPr="00806AF1" w:rsidRDefault="00806AF1" w:rsidP="00806AF1">
            <w:pPr>
              <w:ind w:left="993"/>
              <w:rPr>
                <w:rFonts w:asciiTheme="majorBidi" w:hAnsiTheme="majorBidi" w:cstheme="majorBidi"/>
                <w:sz w:val="24"/>
                <w:szCs w:val="24"/>
              </w:rPr>
            </w:pPr>
          </w:p>
        </w:tc>
        <w:tc>
          <w:tcPr>
            <w:tcW w:w="1270" w:type="dxa"/>
            <w:shd w:val="clear" w:color="auto" w:fill="auto"/>
          </w:tcPr>
          <w:p w14:paraId="26460343" w14:textId="07155498" w:rsidR="00D940AD" w:rsidRPr="00806AF1" w:rsidRDefault="00D34EBD"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58</w:t>
            </w:r>
          </w:p>
        </w:tc>
      </w:tr>
      <w:tr w:rsidR="00D940AD" w:rsidRPr="00806AF1" w14:paraId="6DF5EEFB"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310BC668" w14:textId="72E25AEF" w:rsidR="00DD396C" w:rsidRPr="00806AF1" w:rsidRDefault="00D940AD" w:rsidP="00DD396C">
            <w:pPr>
              <w:jc w:val="center"/>
              <w:rPr>
                <w:rFonts w:asciiTheme="majorBidi" w:hAnsiTheme="majorBidi" w:cstheme="majorBidi"/>
                <w:sz w:val="24"/>
                <w:szCs w:val="24"/>
              </w:rPr>
            </w:pPr>
            <w:r w:rsidRPr="00806AF1">
              <w:rPr>
                <w:rFonts w:asciiTheme="majorBidi" w:hAnsiTheme="majorBidi" w:cstheme="majorBidi"/>
                <w:sz w:val="24"/>
                <w:szCs w:val="24"/>
              </w:rPr>
              <w:t>Deuxième partie</w:t>
            </w:r>
          </w:p>
          <w:p w14:paraId="41526F4E" w14:textId="77777777" w:rsidR="00D940AD" w:rsidRPr="00806AF1" w:rsidRDefault="00D940AD" w:rsidP="00DD396C">
            <w:pPr>
              <w:jc w:val="center"/>
              <w:rPr>
                <w:rFonts w:asciiTheme="majorBidi" w:hAnsiTheme="majorBidi" w:cstheme="majorBidi"/>
                <w:i/>
                <w:iCs/>
                <w:sz w:val="24"/>
                <w:szCs w:val="24"/>
              </w:rPr>
            </w:pPr>
            <w:r w:rsidRPr="00806AF1">
              <w:rPr>
                <w:rFonts w:asciiTheme="majorBidi" w:hAnsiTheme="majorBidi" w:cstheme="majorBidi"/>
                <w:sz w:val="24"/>
                <w:szCs w:val="24"/>
              </w:rPr>
              <w:t>Evaluation in vitro de l’effet anticoccidien de l’extrait hydro-éthanolique d’</w:t>
            </w:r>
            <w:r w:rsidRPr="00806AF1">
              <w:rPr>
                <w:rFonts w:asciiTheme="majorBidi" w:hAnsiTheme="majorBidi" w:cstheme="majorBidi"/>
                <w:i/>
                <w:iCs/>
                <w:sz w:val="24"/>
                <w:szCs w:val="24"/>
              </w:rPr>
              <w:t>Artemisia herba-alba</w:t>
            </w:r>
          </w:p>
          <w:p w14:paraId="4F8366E1" w14:textId="68BD4D7C" w:rsidR="00806AF1" w:rsidRPr="00806AF1" w:rsidRDefault="00806AF1" w:rsidP="00DD396C">
            <w:pPr>
              <w:jc w:val="center"/>
              <w:rPr>
                <w:rFonts w:asciiTheme="majorBidi" w:hAnsiTheme="majorBidi" w:cstheme="majorBidi"/>
                <w:sz w:val="24"/>
                <w:szCs w:val="24"/>
              </w:rPr>
            </w:pPr>
          </w:p>
        </w:tc>
        <w:tc>
          <w:tcPr>
            <w:tcW w:w="1270" w:type="dxa"/>
            <w:shd w:val="clear" w:color="auto" w:fill="auto"/>
          </w:tcPr>
          <w:p w14:paraId="7F0E984E" w14:textId="77777777" w:rsidR="00D940AD" w:rsidRPr="00806AF1" w:rsidRDefault="00D940AD"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
        </w:tc>
      </w:tr>
      <w:tr w:rsidR="00D940AD" w:rsidRPr="00806AF1" w14:paraId="4550D17F"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0EDDFCC3" w14:textId="7C870F8B" w:rsidR="00D940AD" w:rsidRPr="00806AF1" w:rsidRDefault="00DD396C" w:rsidP="00DD396C">
            <w:pPr>
              <w:pStyle w:val="ListParagraph"/>
              <w:numPr>
                <w:ilvl w:val="0"/>
                <w:numId w:val="13"/>
              </w:numPr>
              <w:rPr>
                <w:rFonts w:asciiTheme="majorBidi" w:hAnsiTheme="majorBidi" w:cstheme="majorBidi"/>
                <w:sz w:val="24"/>
                <w:szCs w:val="24"/>
              </w:rPr>
            </w:pPr>
            <w:r w:rsidRPr="00806AF1">
              <w:rPr>
                <w:rFonts w:asciiTheme="majorBidi" w:hAnsiTheme="majorBidi" w:cstheme="majorBidi"/>
                <w:sz w:val="24"/>
                <w:szCs w:val="24"/>
              </w:rPr>
              <w:t>Matériels et méthodes</w:t>
            </w:r>
          </w:p>
        </w:tc>
        <w:tc>
          <w:tcPr>
            <w:tcW w:w="1270" w:type="dxa"/>
            <w:shd w:val="clear" w:color="auto" w:fill="auto"/>
          </w:tcPr>
          <w:p w14:paraId="753675C4" w14:textId="33772088" w:rsidR="00D940AD" w:rsidRPr="00806AF1" w:rsidRDefault="00D34EBD"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60</w:t>
            </w:r>
          </w:p>
        </w:tc>
      </w:tr>
      <w:tr w:rsidR="00D940AD" w:rsidRPr="00806AF1" w14:paraId="25788548"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4881C130" w14:textId="16B13A45" w:rsidR="00D940AD" w:rsidRPr="00806AF1" w:rsidRDefault="00DD396C" w:rsidP="00DD396C">
            <w:pPr>
              <w:pStyle w:val="ListParagraph"/>
              <w:numPr>
                <w:ilvl w:val="1"/>
                <w:numId w:val="13"/>
              </w:numPr>
              <w:rPr>
                <w:rFonts w:asciiTheme="majorBidi" w:hAnsiTheme="majorBidi" w:cstheme="majorBidi"/>
                <w:b w:val="0"/>
                <w:bCs w:val="0"/>
                <w:sz w:val="24"/>
                <w:szCs w:val="24"/>
              </w:rPr>
            </w:pPr>
            <w:r w:rsidRPr="00806AF1">
              <w:rPr>
                <w:rFonts w:asciiTheme="majorBidi" w:hAnsiTheme="majorBidi" w:cstheme="majorBidi"/>
                <w:b w:val="0"/>
                <w:bCs w:val="0"/>
                <w:sz w:val="24"/>
                <w:szCs w:val="24"/>
              </w:rPr>
              <w:t>Prélèvement des échantillons intestin</w:t>
            </w:r>
            <w:r w:rsidR="00924699">
              <w:rPr>
                <w:rFonts w:asciiTheme="majorBidi" w:hAnsiTheme="majorBidi" w:cstheme="majorBidi"/>
                <w:b w:val="0"/>
                <w:bCs w:val="0"/>
                <w:sz w:val="24"/>
                <w:szCs w:val="24"/>
              </w:rPr>
              <w:t>aux</w:t>
            </w:r>
            <w:r w:rsidRPr="00806AF1">
              <w:rPr>
                <w:rFonts w:asciiTheme="majorBidi" w:hAnsiTheme="majorBidi" w:cstheme="majorBidi"/>
                <w:b w:val="0"/>
                <w:bCs w:val="0"/>
                <w:sz w:val="24"/>
                <w:szCs w:val="24"/>
              </w:rPr>
              <w:t xml:space="preserve"> et fientes de</w:t>
            </w:r>
            <w:r w:rsidR="00985674">
              <w:rPr>
                <w:rFonts w:asciiTheme="majorBidi" w:hAnsiTheme="majorBidi" w:cstheme="majorBidi"/>
                <w:b w:val="0"/>
                <w:bCs w:val="0"/>
                <w:sz w:val="24"/>
                <w:szCs w:val="24"/>
              </w:rPr>
              <w:t>s</w:t>
            </w:r>
            <w:r w:rsidRPr="00806AF1">
              <w:rPr>
                <w:rFonts w:asciiTheme="majorBidi" w:hAnsiTheme="majorBidi" w:cstheme="majorBidi"/>
                <w:b w:val="0"/>
                <w:bCs w:val="0"/>
                <w:sz w:val="24"/>
                <w:szCs w:val="24"/>
              </w:rPr>
              <w:t xml:space="preserve"> volaille</w:t>
            </w:r>
            <w:r w:rsidR="00985674">
              <w:rPr>
                <w:rFonts w:asciiTheme="majorBidi" w:hAnsiTheme="majorBidi" w:cstheme="majorBidi"/>
                <w:b w:val="0"/>
                <w:bCs w:val="0"/>
                <w:sz w:val="24"/>
                <w:szCs w:val="24"/>
              </w:rPr>
              <w:t>s</w:t>
            </w:r>
            <w:r w:rsidRPr="00806AF1">
              <w:rPr>
                <w:rFonts w:asciiTheme="majorBidi" w:hAnsiTheme="majorBidi" w:cstheme="majorBidi"/>
                <w:b w:val="0"/>
                <w:bCs w:val="0"/>
                <w:sz w:val="24"/>
                <w:szCs w:val="24"/>
              </w:rPr>
              <w:t xml:space="preserve"> sur terrain</w:t>
            </w:r>
          </w:p>
        </w:tc>
        <w:tc>
          <w:tcPr>
            <w:tcW w:w="1270" w:type="dxa"/>
            <w:shd w:val="clear" w:color="auto" w:fill="auto"/>
          </w:tcPr>
          <w:p w14:paraId="34DD364A" w14:textId="7A8CC7C3" w:rsidR="00D940AD" w:rsidRPr="00806AF1" w:rsidRDefault="00D34EBD"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60</w:t>
            </w:r>
          </w:p>
        </w:tc>
      </w:tr>
      <w:tr w:rsidR="00D940AD" w:rsidRPr="00806AF1" w14:paraId="6FF413AA"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1B9DF12D" w14:textId="4B07A2B1" w:rsidR="00D940AD" w:rsidRPr="00806AF1" w:rsidRDefault="00DD396C" w:rsidP="00DD396C">
            <w:pPr>
              <w:pStyle w:val="ListParagraph"/>
              <w:numPr>
                <w:ilvl w:val="1"/>
                <w:numId w:val="13"/>
              </w:numPr>
              <w:rPr>
                <w:rFonts w:asciiTheme="majorBidi" w:hAnsiTheme="majorBidi" w:cstheme="majorBidi"/>
                <w:b w:val="0"/>
                <w:bCs w:val="0"/>
                <w:sz w:val="24"/>
                <w:szCs w:val="24"/>
              </w:rPr>
            </w:pPr>
            <w:r w:rsidRPr="00806AF1">
              <w:rPr>
                <w:rFonts w:asciiTheme="majorBidi" w:hAnsiTheme="majorBidi" w:cstheme="majorBidi"/>
                <w:b w:val="0"/>
                <w:bCs w:val="0"/>
                <w:sz w:val="24"/>
                <w:szCs w:val="24"/>
              </w:rPr>
              <w:t>Récolte et préparation de la plante</w:t>
            </w:r>
          </w:p>
        </w:tc>
        <w:tc>
          <w:tcPr>
            <w:tcW w:w="1270" w:type="dxa"/>
            <w:shd w:val="clear" w:color="auto" w:fill="auto"/>
          </w:tcPr>
          <w:p w14:paraId="153A12E8" w14:textId="5AD353D5" w:rsidR="00D940AD" w:rsidRPr="00806AF1" w:rsidRDefault="00D34EBD"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62</w:t>
            </w:r>
          </w:p>
        </w:tc>
      </w:tr>
      <w:tr w:rsidR="00D940AD" w:rsidRPr="00806AF1" w14:paraId="467894B9"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01A3423E" w14:textId="73A3D086" w:rsidR="00D940AD" w:rsidRPr="00806AF1" w:rsidRDefault="00DD396C" w:rsidP="00DD396C">
            <w:pPr>
              <w:pStyle w:val="ListParagraph"/>
              <w:numPr>
                <w:ilvl w:val="1"/>
                <w:numId w:val="13"/>
              </w:numPr>
              <w:rPr>
                <w:rFonts w:asciiTheme="majorBidi" w:hAnsiTheme="majorBidi" w:cstheme="majorBidi"/>
                <w:b w:val="0"/>
                <w:bCs w:val="0"/>
                <w:sz w:val="24"/>
                <w:szCs w:val="24"/>
              </w:rPr>
            </w:pPr>
            <w:r w:rsidRPr="00806AF1">
              <w:rPr>
                <w:rFonts w:asciiTheme="majorBidi" w:hAnsiTheme="majorBidi" w:cstheme="majorBidi"/>
                <w:b w:val="0"/>
                <w:bCs w:val="0"/>
                <w:sz w:val="24"/>
                <w:szCs w:val="24"/>
              </w:rPr>
              <w:lastRenderedPageBreak/>
              <w:t>Extraction hydro-éthanolique de l’extrait d’</w:t>
            </w:r>
            <w:r w:rsidRPr="00806AF1">
              <w:rPr>
                <w:rFonts w:asciiTheme="majorBidi" w:hAnsiTheme="majorBidi" w:cstheme="majorBidi"/>
                <w:b w:val="0"/>
                <w:bCs w:val="0"/>
                <w:i/>
                <w:iCs/>
                <w:sz w:val="24"/>
                <w:szCs w:val="24"/>
              </w:rPr>
              <w:t>Artemisia herba-alba</w:t>
            </w:r>
          </w:p>
        </w:tc>
        <w:tc>
          <w:tcPr>
            <w:tcW w:w="1270" w:type="dxa"/>
            <w:shd w:val="clear" w:color="auto" w:fill="auto"/>
          </w:tcPr>
          <w:p w14:paraId="6F310423" w14:textId="637EB2D9" w:rsidR="00D940AD" w:rsidRPr="00806AF1" w:rsidRDefault="00D34EBD"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65</w:t>
            </w:r>
          </w:p>
        </w:tc>
      </w:tr>
      <w:tr w:rsidR="00DD396C" w:rsidRPr="00806AF1" w14:paraId="1077B337"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40BDDCE2" w14:textId="5BE44E3E" w:rsidR="00DD396C" w:rsidRPr="00806AF1" w:rsidRDefault="00DD396C" w:rsidP="00DD396C">
            <w:pPr>
              <w:pStyle w:val="ListParagraph"/>
              <w:numPr>
                <w:ilvl w:val="1"/>
                <w:numId w:val="13"/>
              </w:numPr>
              <w:rPr>
                <w:rFonts w:asciiTheme="majorBidi" w:hAnsiTheme="majorBidi" w:cstheme="majorBidi"/>
                <w:b w:val="0"/>
                <w:bCs w:val="0"/>
                <w:sz w:val="24"/>
                <w:szCs w:val="24"/>
              </w:rPr>
            </w:pPr>
            <w:r w:rsidRPr="00806AF1">
              <w:rPr>
                <w:rFonts w:asciiTheme="majorBidi" w:hAnsiTheme="majorBidi" w:cstheme="majorBidi"/>
                <w:b w:val="0"/>
                <w:bCs w:val="0"/>
                <w:sz w:val="24"/>
                <w:szCs w:val="24"/>
              </w:rPr>
              <w:t xml:space="preserve">Observation macroscopique : Dissection des intestins </w:t>
            </w:r>
            <w:r w:rsidR="00924699">
              <w:rPr>
                <w:rFonts w:asciiTheme="majorBidi" w:hAnsiTheme="majorBidi" w:cstheme="majorBidi"/>
                <w:b w:val="0"/>
                <w:bCs w:val="0"/>
                <w:sz w:val="24"/>
                <w:szCs w:val="24"/>
              </w:rPr>
              <w:t xml:space="preserve">des volailles </w:t>
            </w:r>
            <w:r w:rsidRPr="00806AF1">
              <w:rPr>
                <w:rFonts w:asciiTheme="majorBidi" w:hAnsiTheme="majorBidi" w:cstheme="majorBidi"/>
                <w:b w:val="0"/>
                <w:bCs w:val="0"/>
                <w:sz w:val="24"/>
                <w:szCs w:val="24"/>
              </w:rPr>
              <w:t>(</w:t>
            </w:r>
            <w:proofErr w:type="spellStart"/>
            <w:r w:rsidRPr="00806AF1">
              <w:rPr>
                <w:rFonts w:asciiTheme="majorBidi" w:hAnsiTheme="majorBidi" w:cstheme="majorBidi"/>
                <w:b w:val="0"/>
                <w:bCs w:val="0"/>
                <w:sz w:val="24"/>
                <w:szCs w:val="24"/>
              </w:rPr>
              <w:t>caecum</w:t>
            </w:r>
            <w:proofErr w:type="spellEnd"/>
            <w:r w:rsidRPr="00806AF1">
              <w:rPr>
                <w:rFonts w:asciiTheme="majorBidi" w:hAnsiTheme="majorBidi" w:cstheme="majorBidi"/>
                <w:b w:val="0"/>
                <w:bCs w:val="0"/>
                <w:sz w:val="24"/>
                <w:szCs w:val="24"/>
              </w:rPr>
              <w:t>)</w:t>
            </w:r>
          </w:p>
        </w:tc>
        <w:tc>
          <w:tcPr>
            <w:tcW w:w="1270" w:type="dxa"/>
            <w:shd w:val="clear" w:color="auto" w:fill="auto"/>
          </w:tcPr>
          <w:p w14:paraId="4ECFAEF4" w14:textId="2D0EF96F" w:rsidR="00DD396C" w:rsidRPr="00806AF1" w:rsidRDefault="00D34EBD"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66</w:t>
            </w:r>
          </w:p>
        </w:tc>
      </w:tr>
      <w:tr w:rsidR="00DD396C" w:rsidRPr="00806AF1" w14:paraId="288051FF"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7B10654C" w14:textId="43308706" w:rsidR="00DD396C" w:rsidRPr="00806AF1" w:rsidRDefault="00DD396C" w:rsidP="00DD396C">
            <w:pPr>
              <w:pStyle w:val="ListParagraph"/>
              <w:numPr>
                <w:ilvl w:val="1"/>
                <w:numId w:val="13"/>
              </w:numPr>
              <w:rPr>
                <w:rFonts w:asciiTheme="majorBidi" w:hAnsiTheme="majorBidi" w:cstheme="majorBidi"/>
                <w:b w:val="0"/>
                <w:bCs w:val="0"/>
                <w:sz w:val="24"/>
                <w:szCs w:val="24"/>
              </w:rPr>
            </w:pPr>
            <w:r w:rsidRPr="00806AF1">
              <w:rPr>
                <w:rFonts w:asciiTheme="majorBidi" w:hAnsiTheme="majorBidi" w:cstheme="majorBidi"/>
                <w:b w:val="0"/>
                <w:bCs w:val="0"/>
                <w:sz w:val="24"/>
                <w:szCs w:val="24"/>
              </w:rPr>
              <w:t>Recherche microscopique des coccidies</w:t>
            </w:r>
          </w:p>
        </w:tc>
        <w:tc>
          <w:tcPr>
            <w:tcW w:w="1270" w:type="dxa"/>
            <w:shd w:val="clear" w:color="auto" w:fill="auto"/>
          </w:tcPr>
          <w:p w14:paraId="3F0B1DBB" w14:textId="07581182" w:rsidR="00DD396C" w:rsidRPr="00806AF1" w:rsidRDefault="00D34EBD"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66</w:t>
            </w:r>
          </w:p>
        </w:tc>
      </w:tr>
      <w:tr w:rsidR="00DD396C" w:rsidRPr="00806AF1" w14:paraId="4280F0DE"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0F58842F" w14:textId="2564C5D0" w:rsidR="00DD396C" w:rsidRPr="00806AF1" w:rsidRDefault="00DD396C" w:rsidP="00DD396C">
            <w:pPr>
              <w:pStyle w:val="ListParagraph"/>
              <w:numPr>
                <w:ilvl w:val="2"/>
                <w:numId w:val="13"/>
              </w:numPr>
              <w:rPr>
                <w:rFonts w:asciiTheme="majorBidi" w:hAnsiTheme="majorBidi" w:cstheme="majorBidi"/>
                <w:b w:val="0"/>
                <w:bCs w:val="0"/>
                <w:sz w:val="24"/>
                <w:szCs w:val="24"/>
              </w:rPr>
            </w:pPr>
            <w:r w:rsidRPr="00806AF1">
              <w:rPr>
                <w:rFonts w:asciiTheme="majorBidi" w:hAnsiTheme="majorBidi" w:cstheme="majorBidi"/>
                <w:b w:val="0"/>
                <w:bCs w:val="0"/>
                <w:sz w:val="24"/>
                <w:szCs w:val="24"/>
              </w:rPr>
              <w:t>Méthode de flottation</w:t>
            </w:r>
          </w:p>
        </w:tc>
        <w:tc>
          <w:tcPr>
            <w:tcW w:w="1270" w:type="dxa"/>
            <w:shd w:val="clear" w:color="auto" w:fill="auto"/>
          </w:tcPr>
          <w:p w14:paraId="51D3B984" w14:textId="338FE360" w:rsidR="00DD396C" w:rsidRPr="00806AF1" w:rsidRDefault="00D34EBD"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66</w:t>
            </w:r>
          </w:p>
        </w:tc>
      </w:tr>
      <w:tr w:rsidR="00DD396C" w:rsidRPr="00806AF1" w14:paraId="4A2FE982"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1E237A89" w14:textId="6D8663F6" w:rsidR="00DD396C" w:rsidRPr="00806AF1" w:rsidRDefault="00DD396C" w:rsidP="00DD396C">
            <w:pPr>
              <w:pStyle w:val="ListParagraph"/>
              <w:numPr>
                <w:ilvl w:val="1"/>
                <w:numId w:val="13"/>
              </w:numPr>
              <w:rPr>
                <w:rFonts w:asciiTheme="majorBidi" w:hAnsiTheme="majorBidi" w:cstheme="majorBidi"/>
                <w:b w:val="0"/>
                <w:bCs w:val="0"/>
                <w:sz w:val="24"/>
                <w:szCs w:val="24"/>
              </w:rPr>
            </w:pPr>
            <w:r w:rsidRPr="00806AF1">
              <w:rPr>
                <w:rFonts w:asciiTheme="majorBidi" w:hAnsiTheme="majorBidi" w:cstheme="majorBidi"/>
                <w:b w:val="0"/>
                <w:bCs w:val="0"/>
                <w:sz w:val="24"/>
                <w:szCs w:val="24"/>
              </w:rPr>
              <w:t>Analyse coprologique</w:t>
            </w:r>
          </w:p>
        </w:tc>
        <w:tc>
          <w:tcPr>
            <w:tcW w:w="1270" w:type="dxa"/>
            <w:shd w:val="clear" w:color="auto" w:fill="auto"/>
          </w:tcPr>
          <w:p w14:paraId="5220AA3E" w14:textId="10ED1785" w:rsidR="00DD396C" w:rsidRPr="00806AF1" w:rsidRDefault="00D34EBD"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67</w:t>
            </w:r>
          </w:p>
        </w:tc>
      </w:tr>
      <w:tr w:rsidR="00DD396C" w:rsidRPr="00806AF1" w14:paraId="49DD7F3F"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7A418BEE" w14:textId="761F7CC6" w:rsidR="00DD396C" w:rsidRPr="00806AF1" w:rsidRDefault="00DD396C" w:rsidP="00DD396C">
            <w:pPr>
              <w:pStyle w:val="ListParagraph"/>
              <w:numPr>
                <w:ilvl w:val="0"/>
                <w:numId w:val="13"/>
              </w:numPr>
              <w:rPr>
                <w:rFonts w:asciiTheme="majorBidi" w:hAnsiTheme="majorBidi" w:cstheme="majorBidi"/>
                <w:sz w:val="24"/>
                <w:szCs w:val="24"/>
              </w:rPr>
            </w:pPr>
            <w:r w:rsidRPr="00806AF1">
              <w:rPr>
                <w:rFonts w:asciiTheme="majorBidi" w:hAnsiTheme="majorBidi" w:cstheme="majorBidi"/>
                <w:sz w:val="24"/>
                <w:szCs w:val="24"/>
              </w:rPr>
              <w:t>Résultats et discussion</w:t>
            </w:r>
          </w:p>
        </w:tc>
        <w:tc>
          <w:tcPr>
            <w:tcW w:w="1270" w:type="dxa"/>
            <w:shd w:val="clear" w:color="auto" w:fill="auto"/>
          </w:tcPr>
          <w:p w14:paraId="3FA2211F" w14:textId="4C723962" w:rsidR="00DD396C" w:rsidRPr="00806AF1" w:rsidRDefault="00D34EBD"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69</w:t>
            </w:r>
          </w:p>
        </w:tc>
      </w:tr>
      <w:tr w:rsidR="00DD396C" w:rsidRPr="00806AF1" w14:paraId="3AFDEB25"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5C68209F" w14:textId="17C7E597" w:rsidR="00DD396C" w:rsidRPr="00806AF1" w:rsidRDefault="00DD396C" w:rsidP="00DD396C">
            <w:pPr>
              <w:pStyle w:val="ListParagraph"/>
              <w:numPr>
                <w:ilvl w:val="1"/>
                <w:numId w:val="13"/>
              </w:numPr>
              <w:rPr>
                <w:rFonts w:asciiTheme="majorBidi" w:hAnsiTheme="majorBidi" w:cstheme="majorBidi"/>
                <w:b w:val="0"/>
                <w:bCs w:val="0"/>
                <w:sz w:val="24"/>
                <w:szCs w:val="24"/>
              </w:rPr>
            </w:pPr>
            <w:r w:rsidRPr="00806AF1">
              <w:rPr>
                <w:rFonts w:asciiTheme="majorBidi" w:hAnsiTheme="majorBidi" w:cstheme="majorBidi"/>
                <w:b w:val="0"/>
                <w:bCs w:val="0"/>
                <w:sz w:val="24"/>
                <w:szCs w:val="24"/>
              </w:rPr>
              <w:t>Résultats</w:t>
            </w:r>
          </w:p>
        </w:tc>
        <w:tc>
          <w:tcPr>
            <w:tcW w:w="1270" w:type="dxa"/>
            <w:shd w:val="clear" w:color="auto" w:fill="auto"/>
          </w:tcPr>
          <w:p w14:paraId="21B86B6D" w14:textId="69555C72" w:rsidR="00DD396C" w:rsidRPr="00806AF1" w:rsidRDefault="00D34EBD"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69</w:t>
            </w:r>
          </w:p>
        </w:tc>
      </w:tr>
      <w:tr w:rsidR="00DD396C" w:rsidRPr="00806AF1" w14:paraId="4FB58159"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02A87A59" w14:textId="5D0E20F2" w:rsidR="00DD396C" w:rsidRPr="00806AF1" w:rsidRDefault="00DD396C" w:rsidP="00DD396C">
            <w:pPr>
              <w:pStyle w:val="ListParagraph"/>
              <w:numPr>
                <w:ilvl w:val="2"/>
                <w:numId w:val="13"/>
              </w:numPr>
              <w:rPr>
                <w:rFonts w:asciiTheme="majorBidi" w:hAnsiTheme="majorBidi" w:cstheme="majorBidi"/>
                <w:b w:val="0"/>
                <w:bCs w:val="0"/>
                <w:sz w:val="24"/>
                <w:szCs w:val="24"/>
              </w:rPr>
            </w:pPr>
            <w:r w:rsidRPr="00806AF1">
              <w:rPr>
                <w:rFonts w:asciiTheme="majorBidi" w:hAnsiTheme="majorBidi" w:cstheme="majorBidi"/>
                <w:b w:val="0"/>
                <w:bCs w:val="0"/>
                <w:sz w:val="24"/>
                <w:szCs w:val="24"/>
              </w:rPr>
              <w:t>Echantillons prélevés : intestins et fientes des volailles</w:t>
            </w:r>
          </w:p>
        </w:tc>
        <w:tc>
          <w:tcPr>
            <w:tcW w:w="1270" w:type="dxa"/>
            <w:shd w:val="clear" w:color="auto" w:fill="auto"/>
          </w:tcPr>
          <w:p w14:paraId="146A5E6F" w14:textId="495519BE" w:rsidR="00DD396C" w:rsidRPr="00806AF1" w:rsidRDefault="00D34EBD"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69</w:t>
            </w:r>
          </w:p>
        </w:tc>
      </w:tr>
      <w:tr w:rsidR="00DD396C" w:rsidRPr="00806AF1" w14:paraId="05E7FA0C"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01300695" w14:textId="2F6FA3B3" w:rsidR="00DD396C" w:rsidRPr="00806AF1" w:rsidRDefault="00DD396C" w:rsidP="00DD396C">
            <w:pPr>
              <w:pStyle w:val="ListParagraph"/>
              <w:numPr>
                <w:ilvl w:val="2"/>
                <w:numId w:val="13"/>
              </w:numPr>
              <w:rPr>
                <w:rFonts w:asciiTheme="majorBidi" w:hAnsiTheme="majorBidi" w:cstheme="majorBidi"/>
                <w:b w:val="0"/>
                <w:bCs w:val="0"/>
                <w:sz w:val="24"/>
                <w:szCs w:val="24"/>
              </w:rPr>
            </w:pPr>
            <w:r w:rsidRPr="00806AF1">
              <w:rPr>
                <w:rFonts w:asciiTheme="majorBidi" w:hAnsiTheme="majorBidi" w:cstheme="majorBidi"/>
                <w:b w:val="0"/>
                <w:bCs w:val="0"/>
                <w:sz w:val="24"/>
                <w:szCs w:val="24"/>
              </w:rPr>
              <w:t>Examen macroscopique</w:t>
            </w:r>
          </w:p>
        </w:tc>
        <w:tc>
          <w:tcPr>
            <w:tcW w:w="1270" w:type="dxa"/>
            <w:shd w:val="clear" w:color="auto" w:fill="auto"/>
          </w:tcPr>
          <w:p w14:paraId="2A792E0A" w14:textId="29F2D756" w:rsidR="00DD396C" w:rsidRPr="00806AF1" w:rsidRDefault="00D34EBD"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69</w:t>
            </w:r>
          </w:p>
        </w:tc>
      </w:tr>
      <w:tr w:rsidR="00DD396C" w:rsidRPr="00806AF1" w14:paraId="1C7DF531"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2F70571E" w14:textId="5346745E" w:rsidR="00DD396C" w:rsidRPr="00806AF1" w:rsidRDefault="00DD396C" w:rsidP="00DD396C">
            <w:pPr>
              <w:pStyle w:val="ListParagraph"/>
              <w:numPr>
                <w:ilvl w:val="2"/>
                <w:numId w:val="13"/>
              </w:numPr>
              <w:rPr>
                <w:rFonts w:asciiTheme="majorBidi" w:hAnsiTheme="majorBidi" w:cstheme="majorBidi"/>
                <w:b w:val="0"/>
                <w:bCs w:val="0"/>
                <w:sz w:val="24"/>
                <w:szCs w:val="24"/>
              </w:rPr>
            </w:pPr>
            <w:r w:rsidRPr="00806AF1">
              <w:rPr>
                <w:rFonts w:asciiTheme="majorBidi" w:hAnsiTheme="majorBidi" w:cstheme="majorBidi"/>
                <w:b w:val="0"/>
                <w:bCs w:val="0"/>
                <w:sz w:val="24"/>
                <w:szCs w:val="24"/>
              </w:rPr>
              <w:t xml:space="preserve">Examen microscopique des </w:t>
            </w:r>
            <w:proofErr w:type="spellStart"/>
            <w:r w:rsidRPr="00806AF1">
              <w:rPr>
                <w:rFonts w:asciiTheme="majorBidi" w:hAnsiTheme="majorBidi" w:cstheme="majorBidi"/>
                <w:b w:val="0"/>
                <w:bCs w:val="0"/>
                <w:i/>
                <w:iCs/>
                <w:sz w:val="24"/>
                <w:szCs w:val="24"/>
              </w:rPr>
              <w:t>Eimeria</w:t>
            </w:r>
            <w:proofErr w:type="spellEnd"/>
          </w:p>
        </w:tc>
        <w:tc>
          <w:tcPr>
            <w:tcW w:w="1270" w:type="dxa"/>
            <w:shd w:val="clear" w:color="auto" w:fill="auto"/>
          </w:tcPr>
          <w:p w14:paraId="03CAF74D" w14:textId="66C0B098" w:rsidR="00DD396C" w:rsidRPr="00806AF1" w:rsidRDefault="00D34EBD"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71</w:t>
            </w:r>
          </w:p>
        </w:tc>
      </w:tr>
      <w:tr w:rsidR="00DD396C" w:rsidRPr="00806AF1" w14:paraId="04390D0B"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2A0E4D07" w14:textId="5EA2CC5D" w:rsidR="00DD396C" w:rsidRPr="00806AF1" w:rsidRDefault="00DD396C" w:rsidP="00DD396C">
            <w:pPr>
              <w:pStyle w:val="ListParagraph"/>
              <w:numPr>
                <w:ilvl w:val="2"/>
                <w:numId w:val="13"/>
              </w:numPr>
              <w:rPr>
                <w:rFonts w:asciiTheme="majorBidi" w:hAnsiTheme="majorBidi" w:cstheme="majorBidi"/>
                <w:b w:val="0"/>
                <w:bCs w:val="0"/>
                <w:sz w:val="24"/>
                <w:szCs w:val="24"/>
              </w:rPr>
            </w:pPr>
            <w:r w:rsidRPr="00806AF1">
              <w:rPr>
                <w:rFonts w:asciiTheme="majorBidi" w:hAnsiTheme="majorBidi" w:cstheme="majorBidi"/>
                <w:b w:val="0"/>
                <w:bCs w:val="0"/>
                <w:sz w:val="24"/>
                <w:szCs w:val="24"/>
              </w:rPr>
              <w:t>Test de Toxicité d’</w:t>
            </w:r>
            <w:r w:rsidRPr="00806AF1">
              <w:rPr>
                <w:rFonts w:asciiTheme="majorBidi" w:hAnsiTheme="majorBidi" w:cstheme="majorBidi"/>
                <w:b w:val="0"/>
                <w:bCs w:val="0"/>
                <w:i/>
                <w:iCs/>
                <w:sz w:val="24"/>
                <w:szCs w:val="24"/>
              </w:rPr>
              <w:t>Artemisia herba-alba</w:t>
            </w:r>
          </w:p>
        </w:tc>
        <w:tc>
          <w:tcPr>
            <w:tcW w:w="1270" w:type="dxa"/>
            <w:shd w:val="clear" w:color="auto" w:fill="auto"/>
          </w:tcPr>
          <w:p w14:paraId="01ADD10A" w14:textId="007CB9FD" w:rsidR="00DD396C" w:rsidRPr="00806AF1" w:rsidRDefault="00D34EBD"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72</w:t>
            </w:r>
          </w:p>
        </w:tc>
      </w:tr>
      <w:tr w:rsidR="00DD396C" w:rsidRPr="00806AF1" w14:paraId="4F891CDD"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6A4FEC1C" w14:textId="77777777" w:rsidR="00DD396C" w:rsidRPr="00806AF1" w:rsidRDefault="00DD396C" w:rsidP="00DD396C">
            <w:pPr>
              <w:pStyle w:val="ListParagraph"/>
              <w:numPr>
                <w:ilvl w:val="1"/>
                <w:numId w:val="13"/>
              </w:numPr>
              <w:rPr>
                <w:rFonts w:asciiTheme="majorBidi" w:hAnsiTheme="majorBidi" w:cstheme="majorBidi"/>
                <w:b w:val="0"/>
                <w:bCs w:val="0"/>
                <w:sz w:val="24"/>
                <w:szCs w:val="24"/>
              </w:rPr>
            </w:pPr>
            <w:r w:rsidRPr="00806AF1">
              <w:rPr>
                <w:rFonts w:asciiTheme="majorBidi" w:hAnsiTheme="majorBidi" w:cstheme="majorBidi"/>
                <w:b w:val="0"/>
                <w:bCs w:val="0"/>
                <w:sz w:val="24"/>
                <w:szCs w:val="24"/>
              </w:rPr>
              <w:t>Discussion</w:t>
            </w:r>
          </w:p>
          <w:p w14:paraId="1BB614C3" w14:textId="65D6538B" w:rsidR="00806AF1" w:rsidRPr="00806AF1" w:rsidRDefault="00806AF1" w:rsidP="00806AF1">
            <w:pPr>
              <w:ind w:left="993"/>
              <w:rPr>
                <w:rFonts w:asciiTheme="majorBidi" w:hAnsiTheme="majorBidi" w:cstheme="majorBidi"/>
                <w:sz w:val="24"/>
                <w:szCs w:val="24"/>
              </w:rPr>
            </w:pPr>
          </w:p>
        </w:tc>
        <w:tc>
          <w:tcPr>
            <w:tcW w:w="1270" w:type="dxa"/>
            <w:shd w:val="clear" w:color="auto" w:fill="auto"/>
          </w:tcPr>
          <w:p w14:paraId="334740AE" w14:textId="7AB9CF61" w:rsidR="00DD396C" w:rsidRPr="00806AF1" w:rsidRDefault="00D34EBD"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74</w:t>
            </w:r>
          </w:p>
        </w:tc>
      </w:tr>
      <w:tr w:rsidR="00DD396C" w:rsidRPr="00806AF1" w14:paraId="4479BDDE"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018A2028" w14:textId="1C26DF41" w:rsidR="00DD396C" w:rsidRPr="00806AF1" w:rsidRDefault="00DD396C" w:rsidP="00DD396C">
            <w:pPr>
              <w:rPr>
                <w:rFonts w:asciiTheme="majorBidi" w:hAnsiTheme="majorBidi" w:cstheme="majorBidi"/>
                <w:sz w:val="24"/>
                <w:szCs w:val="24"/>
              </w:rPr>
            </w:pPr>
            <w:r w:rsidRPr="00806AF1">
              <w:rPr>
                <w:rFonts w:asciiTheme="majorBidi" w:hAnsiTheme="majorBidi" w:cstheme="majorBidi"/>
                <w:sz w:val="24"/>
                <w:szCs w:val="24"/>
              </w:rPr>
              <w:t>Conclusion et perspective</w:t>
            </w:r>
            <w:r w:rsidR="00B53479">
              <w:rPr>
                <w:rFonts w:asciiTheme="majorBidi" w:hAnsiTheme="majorBidi" w:cstheme="majorBidi"/>
                <w:sz w:val="24"/>
                <w:szCs w:val="24"/>
              </w:rPr>
              <w:t>s</w:t>
            </w:r>
          </w:p>
        </w:tc>
        <w:tc>
          <w:tcPr>
            <w:tcW w:w="1270" w:type="dxa"/>
            <w:shd w:val="clear" w:color="auto" w:fill="auto"/>
          </w:tcPr>
          <w:p w14:paraId="2B004592" w14:textId="05226D1D" w:rsidR="00DD396C" w:rsidRPr="00806AF1" w:rsidRDefault="00D34EBD"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06AF1">
              <w:rPr>
                <w:rFonts w:asciiTheme="majorBidi" w:hAnsiTheme="majorBidi" w:cstheme="majorBidi"/>
                <w:b/>
                <w:bCs/>
                <w:sz w:val="24"/>
                <w:szCs w:val="24"/>
              </w:rPr>
              <w:t>76</w:t>
            </w:r>
          </w:p>
        </w:tc>
      </w:tr>
      <w:tr w:rsidR="00DD396C" w:rsidRPr="00806AF1" w14:paraId="402C3BEA" w14:textId="77777777" w:rsidTr="00806AF1">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20C4573B" w14:textId="1C56BF2F" w:rsidR="00DD396C" w:rsidRPr="00811829" w:rsidRDefault="004E231A" w:rsidP="00811829">
            <w:pPr>
              <w:pStyle w:val="ListParagraph"/>
              <w:numPr>
                <w:ilvl w:val="0"/>
                <w:numId w:val="16"/>
              </w:numPr>
              <w:ind w:left="462" w:hanging="283"/>
              <w:rPr>
                <w:rFonts w:asciiTheme="majorBidi" w:hAnsiTheme="majorBidi" w:cstheme="majorBidi"/>
                <w:sz w:val="24"/>
                <w:szCs w:val="24"/>
              </w:rPr>
            </w:pPr>
            <w:r w:rsidRPr="00811829">
              <w:rPr>
                <w:rFonts w:asciiTheme="majorBidi" w:hAnsiTheme="majorBidi" w:cstheme="majorBidi"/>
                <w:sz w:val="24"/>
                <w:szCs w:val="24"/>
              </w:rPr>
              <w:t>Références</w:t>
            </w:r>
            <w:r w:rsidR="00DD396C" w:rsidRPr="00811829">
              <w:rPr>
                <w:rFonts w:asciiTheme="majorBidi" w:hAnsiTheme="majorBidi" w:cstheme="majorBidi"/>
                <w:sz w:val="24"/>
                <w:szCs w:val="24"/>
              </w:rPr>
              <w:t xml:space="preserve"> bibliographique</w:t>
            </w:r>
            <w:r w:rsidR="00A3188A">
              <w:rPr>
                <w:rFonts w:asciiTheme="majorBidi" w:hAnsiTheme="majorBidi" w:cstheme="majorBidi"/>
                <w:sz w:val="24"/>
                <w:szCs w:val="24"/>
              </w:rPr>
              <w:t>s</w:t>
            </w:r>
          </w:p>
        </w:tc>
        <w:tc>
          <w:tcPr>
            <w:tcW w:w="1270" w:type="dxa"/>
            <w:shd w:val="clear" w:color="auto" w:fill="auto"/>
          </w:tcPr>
          <w:p w14:paraId="27534289" w14:textId="64513903" w:rsidR="00DD396C" w:rsidRPr="00F94324" w:rsidRDefault="00F94324" w:rsidP="00B91F3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F94324">
              <w:rPr>
                <w:rFonts w:asciiTheme="majorBidi" w:hAnsiTheme="majorBidi" w:cstheme="majorBidi"/>
                <w:b/>
                <w:bCs/>
                <w:sz w:val="24"/>
                <w:szCs w:val="24"/>
              </w:rPr>
              <w:t>78</w:t>
            </w:r>
          </w:p>
        </w:tc>
      </w:tr>
      <w:tr w:rsidR="00DD396C" w:rsidRPr="00806AF1" w14:paraId="0460990F" w14:textId="77777777" w:rsidTr="00806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5A253954" w14:textId="1664A84F" w:rsidR="00DD396C" w:rsidRPr="00811829" w:rsidRDefault="00DD396C" w:rsidP="00811829">
            <w:pPr>
              <w:pStyle w:val="ListParagraph"/>
              <w:numPr>
                <w:ilvl w:val="0"/>
                <w:numId w:val="16"/>
              </w:numPr>
              <w:ind w:left="462" w:hanging="283"/>
              <w:rPr>
                <w:rFonts w:asciiTheme="majorBidi" w:hAnsiTheme="majorBidi" w:cstheme="majorBidi"/>
                <w:sz w:val="24"/>
                <w:szCs w:val="24"/>
              </w:rPr>
            </w:pPr>
            <w:r w:rsidRPr="00811829">
              <w:rPr>
                <w:rFonts w:asciiTheme="majorBidi" w:hAnsiTheme="majorBidi" w:cstheme="majorBidi"/>
                <w:sz w:val="24"/>
                <w:szCs w:val="24"/>
              </w:rPr>
              <w:t>Annexes</w:t>
            </w:r>
          </w:p>
        </w:tc>
        <w:tc>
          <w:tcPr>
            <w:tcW w:w="1270" w:type="dxa"/>
            <w:shd w:val="clear" w:color="auto" w:fill="auto"/>
          </w:tcPr>
          <w:p w14:paraId="61152CB2" w14:textId="270D9A41" w:rsidR="00DD396C" w:rsidRPr="00806AF1" w:rsidRDefault="00DD396C" w:rsidP="00B91F3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bl>
    <w:p w14:paraId="090EEB06" w14:textId="0495588B" w:rsidR="008624A4" w:rsidRDefault="008624A4" w:rsidP="008624A4">
      <w:pPr>
        <w:jc w:val="center"/>
        <w:rPr>
          <w:rFonts w:asciiTheme="majorBidi" w:hAnsiTheme="majorBidi" w:cstheme="majorBidi"/>
          <w:b/>
          <w:bCs/>
          <w:sz w:val="32"/>
          <w:szCs w:val="32"/>
        </w:rPr>
      </w:pPr>
    </w:p>
    <w:p w14:paraId="707286B6" w14:textId="4B7375C9" w:rsidR="00BE562D" w:rsidRDefault="00BE562D" w:rsidP="008624A4">
      <w:pPr>
        <w:jc w:val="center"/>
        <w:rPr>
          <w:rFonts w:asciiTheme="majorBidi" w:hAnsiTheme="majorBidi" w:cstheme="majorBidi"/>
          <w:b/>
          <w:bCs/>
          <w:sz w:val="32"/>
          <w:szCs w:val="32"/>
        </w:rPr>
      </w:pPr>
    </w:p>
    <w:p w14:paraId="277A8F11" w14:textId="77777777" w:rsidR="00BE562D" w:rsidRDefault="00BE562D">
      <w:pPr>
        <w:rPr>
          <w:rFonts w:asciiTheme="majorBidi" w:hAnsiTheme="majorBidi" w:cstheme="majorBidi"/>
          <w:b/>
          <w:bCs/>
          <w:sz w:val="32"/>
          <w:szCs w:val="32"/>
        </w:rPr>
      </w:pPr>
      <w:r>
        <w:rPr>
          <w:rFonts w:asciiTheme="majorBidi" w:hAnsiTheme="majorBidi" w:cstheme="majorBidi"/>
          <w:b/>
          <w:bCs/>
          <w:sz w:val="32"/>
          <w:szCs w:val="32"/>
        </w:rPr>
        <w:br w:type="page"/>
      </w:r>
    </w:p>
    <w:p w14:paraId="0C5377DF" w14:textId="77777777" w:rsidR="00BE562D" w:rsidRPr="00641437" w:rsidRDefault="00BE562D" w:rsidP="00BE562D">
      <w:pPr>
        <w:spacing w:line="360" w:lineRule="auto"/>
        <w:jc w:val="both"/>
        <w:rPr>
          <w:rFonts w:asciiTheme="majorBidi" w:hAnsiTheme="majorBidi" w:cstheme="majorBidi"/>
          <w:b/>
          <w:bCs/>
          <w:sz w:val="32"/>
          <w:szCs w:val="32"/>
        </w:rPr>
      </w:pPr>
      <w:r w:rsidRPr="00641437">
        <w:rPr>
          <w:rFonts w:asciiTheme="majorBidi" w:hAnsiTheme="majorBidi" w:cstheme="majorBidi"/>
          <w:b/>
          <w:bCs/>
          <w:sz w:val="32"/>
          <w:szCs w:val="32"/>
        </w:rPr>
        <w:lastRenderedPageBreak/>
        <w:t>Résumé </w:t>
      </w:r>
    </w:p>
    <w:p w14:paraId="792A4AF3" w14:textId="77777777" w:rsidR="00BE562D" w:rsidRPr="00641437" w:rsidRDefault="00BE562D" w:rsidP="00BE562D">
      <w:pPr>
        <w:spacing w:line="360" w:lineRule="auto"/>
        <w:ind w:firstLine="567"/>
        <w:jc w:val="both"/>
        <w:rPr>
          <w:rFonts w:asciiTheme="majorBidi" w:hAnsiTheme="majorBidi" w:cstheme="majorBidi"/>
          <w:sz w:val="24"/>
          <w:szCs w:val="24"/>
        </w:rPr>
      </w:pPr>
      <w:r w:rsidRPr="00641437">
        <w:rPr>
          <w:rFonts w:asciiTheme="majorBidi" w:hAnsiTheme="majorBidi" w:cstheme="majorBidi"/>
          <w:sz w:val="24"/>
          <w:szCs w:val="24"/>
        </w:rPr>
        <w:t xml:space="preserve">Le présent travail a porté sur la coccidiose aviaire qui est une maladie répandue et économiquement importante sur la volaille, causée par des parasites protozoaires du genre </w:t>
      </w:r>
      <w:proofErr w:type="spellStart"/>
      <w:r w:rsidRPr="00641437">
        <w:rPr>
          <w:rFonts w:asciiTheme="majorBidi" w:hAnsiTheme="majorBidi" w:cstheme="majorBidi"/>
          <w:i/>
          <w:iCs/>
          <w:sz w:val="24"/>
          <w:szCs w:val="24"/>
        </w:rPr>
        <w:t>Eimeria</w:t>
      </w:r>
      <w:proofErr w:type="spellEnd"/>
      <w:r w:rsidRPr="00641437">
        <w:rPr>
          <w:rFonts w:asciiTheme="majorBidi" w:hAnsiTheme="majorBidi" w:cstheme="majorBidi"/>
          <w:i/>
          <w:iCs/>
          <w:sz w:val="24"/>
          <w:szCs w:val="24"/>
        </w:rPr>
        <w:t>.</w:t>
      </w:r>
      <w:r w:rsidRPr="00641437">
        <w:rPr>
          <w:rFonts w:asciiTheme="majorBidi" w:hAnsiTheme="majorBidi" w:cstheme="majorBidi"/>
          <w:sz w:val="24"/>
          <w:szCs w:val="24"/>
        </w:rPr>
        <w:t xml:space="preserve"> Ce travail consiste dans un premier temps à faire une enquête auprès des vétérinaires et des éleveurs de poulet de chair de la région d’étude sous forme d’un questionnaire et dans un second temps, il vise à évaluer in vitro le pouvoir de l’extrait hydro-éthanolique d’une plante de la région de Sétif (les feuilles d’armoise blanche) à 3 concentrations (400, 200, 100 µg/ml) sur L’inhibition de la sporulation des oocystes de la coccidiose cæcale provoquée par l’</w:t>
      </w:r>
      <w:proofErr w:type="spellStart"/>
      <w:r w:rsidRPr="00641437">
        <w:rPr>
          <w:rFonts w:asciiTheme="majorBidi" w:hAnsiTheme="majorBidi" w:cstheme="majorBidi"/>
          <w:i/>
          <w:iCs/>
          <w:sz w:val="24"/>
          <w:szCs w:val="24"/>
        </w:rPr>
        <w:t>Eimeria</w:t>
      </w:r>
      <w:proofErr w:type="spellEnd"/>
      <w:r w:rsidRPr="00641437">
        <w:rPr>
          <w:rFonts w:asciiTheme="majorBidi" w:hAnsiTheme="majorBidi" w:cstheme="majorBidi"/>
          <w:i/>
          <w:iCs/>
          <w:sz w:val="24"/>
          <w:szCs w:val="24"/>
        </w:rPr>
        <w:t xml:space="preserve"> </w:t>
      </w:r>
      <w:proofErr w:type="spellStart"/>
      <w:r w:rsidRPr="00641437">
        <w:rPr>
          <w:rFonts w:asciiTheme="majorBidi" w:hAnsiTheme="majorBidi" w:cstheme="majorBidi"/>
          <w:i/>
          <w:iCs/>
          <w:sz w:val="24"/>
          <w:szCs w:val="24"/>
        </w:rPr>
        <w:t>tenella</w:t>
      </w:r>
      <w:proofErr w:type="spellEnd"/>
      <w:r w:rsidRPr="00641437">
        <w:rPr>
          <w:rFonts w:asciiTheme="majorBidi" w:hAnsiTheme="majorBidi" w:cstheme="majorBidi"/>
          <w:i/>
          <w:iCs/>
          <w:sz w:val="24"/>
          <w:szCs w:val="24"/>
        </w:rPr>
        <w:t>.</w:t>
      </w:r>
      <w:r w:rsidRPr="00641437">
        <w:rPr>
          <w:rFonts w:asciiTheme="majorBidi" w:hAnsiTheme="majorBidi" w:cstheme="majorBidi"/>
          <w:sz w:val="24"/>
          <w:szCs w:val="24"/>
        </w:rPr>
        <w:t xml:space="preserve"> Les résultats des enquêtes ont dégagé que la coccidiose aviaire existe dans toute la région de Sétif. Elle a été diagnostiquée dans plusieurs élevages et que les conditions d’élevage ont beaucoup contribué à l’installation de cette maladie. Pour contrôler la coccidiose le recours aux anticoccidiens d’origine chimique est le plus appliqué. Les éleveurs possèdent de bonnes connaissances sur cette maladie mais ne respectent pas les conditions d’hygiène. Les vétérinaires et les éleveurs ont constaté une résistance chez les poulets suite à l’utilisation non raisonnable des </w:t>
      </w:r>
      <w:proofErr w:type="spellStart"/>
      <w:r w:rsidRPr="00641437">
        <w:rPr>
          <w:rFonts w:asciiTheme="majorBidi" w:hAnsiTheme="majorBidi" w:cstheme="majorBidi"/>
          <w:sz w:val="24"/>
          <w:szCs w:val="24"/>
        </w:rPr>
        <w:t>anti-coccidiens</w:t>
      </w:r>
      <w:proofErr w:type="spellEnd"/>
      <w:r w:rsidRPr="00641437">
        <w:rPr>
          <w:rFonts w:asciiTheme="majorBidi" w:hAnsiTheme="majorBidi" w:cstheme="majorBidi"/>
          <w:sz w:val="24"/>
          <w:szCs w:val="24"/>
        </w:rPr>
        <w:t xml:space="preserve"> par les éleveurs. Certains éleveurs utilisent des plantes (Ail, …) pour contrôler la coccidiose au sein de leur élevage. Les résultats obtenus sur l’effet anticoccidien de l’extrait de l’armoise ont montré que toutes les concentrations testées ont a priori des vertus anticoccidiennes. Cependant la concentration 400 µg/ml, l’extrait hydro-éthanolique de l’armoise a un pouvoir anticoccidien supérieur à celui des autres concentrations pour la même durée de traitement terme d’inhibition de la sporulation des oocystes. Les résultats reflètent une variabilité qualitative dans le pouvoir anticoccidien des différentes concentrations de l’extrait hydro-éthanolique des feuilles de l’armoise blanche. La sensibilisation et la vulgarisation des éleveurs est sont fortement conseillées et que des concentrations raisonnables des extraits des feuilles de l’armoise blanche peuvent être une alternative pour le contrôle de la coccidiose.</w:t>
      </w:r>
    </w:p>
    <w:p w14:paraId="668A3B2B" w14:textId="77777777" w:rsidR="00BE562D" w:rsidRPr="00641437" w:rsidRDefault="00BE562D" w:rsidP="00BE562D">
      <w:pPr>
        <w:spacing w:line="360" w:lineRule="auto"/>
        <w:jc w:val="both"/>
        <w:rPr>
          <w:rFonts w:asciiTheme="majorBidi" w:hAnsiTheme="majorBidi" w:cstheme="majorBidi"/>
          <w:sz w:val="24"/>
          <w:szCs w:val="24"/>
        </w:rPr>
      </w:pPr>
      <w:r w:rsidRPr="00641437">
        <w:rPr>
          <w:rFonts w:asciiTheme="majorBidi" w:hAnsiTheme="majorBidi" w:cstheme="majorBidi"/>
          <w:b/>
          <w:bCs/>
          <w:sz w:val="24"/>
          <w:szCs w:val="24"/>
        </w:rPr>
        <w:t>Mots clés :</w:t>
      </w:r>
      <w:r w:rsidRPr="00641437">
        <w:rPr>
          <w:rFonts w:asciiTheme="majorBidi" w:hAnsiTheme="majorBidi" w:cstheme="majorBidi"/>
          <w:sz w:val="24"/>
          <w:szCs w:val="24"/>
        </w:rPr>
        <w:t xml:space="preserve"> Coccidiose, poulet de chair, Enquêtes, Extraits de plante, Armoise blanche, Effet anticoccidien, Sétif.</w:t>
      </w:r>
    </w:p>
    <w:p w14:paraId="600CDA3A" w14:textId="77777777" w:rsidR="00BE562D" w:rsidRPr="00BE562D" w:rsidRDefault="00BE562D" w:rsidP="00BE562D">
      <w:pPr>
        <w:rPr>
          <w:rFonts w:asciiTheme="majorBidi" w:hAnsiTheme="majorBidi" w:cstheme="majorBidi"/>
          <w:sz w:val="18"/>
          <w:szCs w:val="18"/>
        </w:rPr>
      </w:pPr>
      <w:r>
        <w:rPr>
          <w:rFonts w:asciiTheme="majorBidi" w:hAnsiTheme="majorBidi" w:cstheme="majorBidi"/>
          <w:sz w:val="18"/>
          <w:szCs w:val="18"/>
        </w:rPr>
        <w:br w:type="page"/>
      </w:r>
    </w:p>
    <w:p w14:paraId="681CDBB4" w14:textId="77777777" w:rsidR="00BE562D" w:rsidRPr="00641437" w:rsidRDefault="00BE562D" w:rsidP="00BE562D">
      <w:pPr>
        <w:bidi/>
        <w:spacing w:line="360" w:lineRule="auto"/>
        <w:jc w:val="both"/>
        <w:rPr>
          <w:rFonts w:asciiTheme="majorBidi" w:hAnsiTheme="majorBidi" w:cstheme="majorBidi"/>
          <w:sz w:val="32"/>
          <w:szCs w:val="32"/>
          <w:rtl/>
        </w:rPr>
      </w:pPr>
      <w:r w:rsidRPr="00641437">
        <w:rPr>
          <w:rFonts w:asciiTheme="majorBidi" w:hAnsiTheme="majorBidi" w:cstheme="majorBidi" w:hint="cs"/>
          <w:b/>
          <w:bCs/>
          <w:sz w:val="32"/>
          <w:szCs w:val="32"/>
          <w:rtl/>
        </w:rPr>
        <w:lastRenderedPageBreak/>
        <w:t>الملخص</w:t>
      </w:r>
    </w:p>
    <w:p w14:paraId="3625732A" w14:textId="77777777" w:rsidR="00BE562D" w:rsidRPr="00641437" w:rsidRDefault="00BE562D" w:rsidP="00BE562D">
      <w:pPr>
        <w:bidi/>
        <w:spacing w:line="360" w:lineRule="auto"/>
        <w:ind w:firstLine="567"/>
        <w:jc w:val="both"/>
        <w:rPr>
          <w:rFonts w:asciiTheme="majorBidi" w:hAnsiTheme="majorBidi" w:cs="Times New Roman"/>
          <w:sz w:val="24"/>
          <w:szCs w:val="24"/>
        </w:rPr>
      </w:pPr>
      <w:r w:rsidRPr="00641437">
        <w:rPr>
          <w:rFonts w:asciiTheme="majorBidi" w:hAnsiTheme="majorBidi" w:cs="Times New Roman"/>
          <w:sz w:val="24"/>
          <w:szCs w:val="24"/>
          <w:rtl/>
        </w:rPr>
        <w:t>تناول هذا العمل مرض الكوكسيديوز الطيري، وهو مرض منتشر وله أهمية اقتصادية كبيرة في الدواجن، وينجم عن طفيليات أولية من جنس إيميريا. يتضمن هذا العمل في المرحلة الأولى إجراء مسح ميداني بين الأطباء البيطريين ومربي الدجاج اللاحم في منطقة الدراسة من خلال استبيان، وفي المرحلة الثانية يهدف إلى تقييم تأثير المستخلص الهيدروإيثانولي لنبات من منطقة سطيف (أوراق الشيح الأبيض) عند ثلاث تراكيز (400، 200، 100 ميكروغرام/مل) على تثبيط تكوين الأبواغ (الانتشار) لأكياس الأبواغ الخاصة بكوكسيديوز الأعور التي يسببها إيميريا تينيلا، وذلك في ظروف مخبرية</w:t>
      </w:r>
      <w:r w:rsidRPr="00641437">
        <w:rPr>
          <w:rFonts w:asciiTheme="majorBidi" w:hAnsiTheme="majorBidi" w:cs="Times New Roman"/>
          <w:sz w:val="24"/>
          <w:szCs w:val="24"/>
        </w:rPr>
        <w:t>.</w:t>
      </w:r>
    </w:p>
    <w:p w14:paraId="55BFE5E0" w14:textId="77777777" w:rsidR="00BE562D" w:rsidRPr="00641437" w:rsidRDefault="00BE562D" w:rsidP="00BE562D">
      <w:pPr>
        <w:bidi/>
        <w:spacing w:line="360" w:lineRule="auto"/>
        <w:jc w:val="both"/>
        <w:rPr>
          <w:rFonts w:asciiTheme="majorBidi" w:hAnsiTheme="majorBidi" w:cs="Times New Roman"/>
          <w:sz w:val="24"/>
          <w:szCs w:val="24"/>
        </w:rPr>
      </w:pPr>
      <w:r w:rsidRPr="00641437">
        <w:rPr>
          <w:rFonts w:asciiTheme="majorBidi" w:hAnsiTheme="majorBidi" w:cs="Times New Roman"/>
          <w:sz w:val="24"/>
          <w:szCs w:val="24"/>
          <w:rtl/>
        </w:rPr>
        <w:t>أظهرت نتائج الاستبيانات أن الكوكسيديوز الطيري موجود في جميع أنحاء منطقة سطيف، وتم تشخيصه في عدة مزارع، وأن ظروف التربية ساهمت بشكل كبير في انتشار المرض. وللتحكم في الكوكسيديوز، يُستخدم بشكل واسع مضادات الكوكسيديا الكيميائية. يمتلك المربون معرفة جيدة بهذا المرض، لكنهم لا يلتزمون بشروط النظافة. لاحظ الأطباء البيطريون والمربون مقاومة لدى الدجاج نتيجة الاستخدام غير العقلاني لمضادات الكوكسيديا من قبل المربين. يستخدم بعض المربين نباتات مثل الثوم للسيطرة على الكوكسيديوز في مزارعهم</w:t>
      </w:r>
      <w:r w:rsidRPr="00641437">
        <w:rPr>
          <w:rFonts w:asciiTheme="majorBidi" w:hAnsiTheme="majorBidi" w:cs="Times New Roman"/>
          <w:sz w:val="24"/>
          <w:szCs w:val="24"/>
        </w:rPr>
        <w:t>.</w:t>
      </w:r>
    </w:p>
    <w:p w14:paraId="3DE2B77D" w14:textId="77777777" w:rsidR="00BE562D" w:rsidRPr="00641437" w:rsidRDefault="00BE562D" w:rsidP="00BE562D">
      <w:pPr>
        <w:bidi/>
        <w:spacing w:line="360" w:lineRule="auto"/>
        <w:jc w:val="both"/>
        <w:rPr>
          <w:rFonts w:asciiTheme="majorBidi" w:hAnsiTheme="majorBidi" w:cs="Times New Roman"/>
          <w:sz w:val="24"/>
          <w:szCs w:val="24"/>
        </w:rPr>
      </w:pPr>
      <w:r w:rsidRPr="00641437">
        <w:rPr>
          <w:rFonts w:asciiTheme="majorBidi" w:hAnsiTheme="majorBidi" w:cs="Times New Roman"/>
          <w:sz w:val="24"/>
          <w:szCs w:val="24"/>
          <w:rtl/>
        </w:rPr>
        <w:t>أظهرت النتائج المتعلقة بالتأثير المضاد للكوكسيديا لمستخلص الشيح أن جميع التراكيز المختبرة تمتلك خصائص مضادة للكوكسيديا بشكل مبدئي. ومع ذلك، عند التركيز 400 ميكروغرام/مل، كان للمستخلص الهيدروإيثانولي للشيح تأثير مضاد للكوكسيديا أقوى مقارنة بالتراكيز الأخرى لنفس مدة العلاج من حيث تثبيط تكوين الأبواغ. تعكس النتائج تفاوتاً نوعياً في القدرة المضادة للكوكسيديا بين تراكيز المستخلص الهيدروإيثانولي لأوراق الشيح الأبيض</w:t>
      </w:r>
      <w:r w:rsidRPr="00641437">
        <w:rPr>
          <w:rFonts w:asciiTheme="majorBidi" w:hAnsiTheme="majorBidi" w:cs="Times New Roman"/>
          <w:sz w:val="24"/>
          <w:szCs w:val="24"/>
        </w:rPr>
        <w:t>.</w:t>
      </w:r>
    </w:p>
    <w:p w14:paraId="3DA60C94" w14:textId="77777777" w:rsidR="00BE562D" w:rsidRPr="00641437" w:rsidRDefault="00BE562D" w:rsidP="00BE562D">
      <w:pPr>
        <w:bidi/>
        <w:spacing w:line="360" w:lineRule="auto"/>
        <w:jc w:val="both"/>
        <w:rPr>
          <w:rFonts w:asciiTheme="majorBidi" w:hAnsiTheme="majorBidi" w:cs="Times New Roman"/>
          <w:sz w:val="24"/>
          <w:szCs w:val="24"/>
        </w:rPr>
      </w:pPr>
      <w:r w:rsidRPr="00641437">
        <w:rPr>
          <w:rFonts w:asciiTheme="majorBidi" w:hAnsiTheme="majorBidi" w:cs="Times New Roman"/>
          <w:sz w:val="24"/>
          <w:szCs w:val="24"/>
          <w:rtl/>
        </w:rPr>
        <w:t>يوصى بشدة بتوعية المربين وتعميم المعلومات عليهم، وأن تكون هناك تراكيز معقولة لمستخلصات أوراق الشيح الأبيض كبديل محتمل للتحكم في الكوكسيديوز</w:t>
      </w:r>
      <w:r w:rsidRPr="00641437">
        <w:rPr>
          <w:rFonts w:asciiTheme="majorBidi" w:hAnsiTheme="majorBidi" w:cs="Times New Roman"/>
          <w:sz w:val="24"/>
          <w:szCs w:val="24"/>
        </w:rPr>
        <w:t>.</w:t>
      </w:r>
    </w:p>
    <w:p w14:paraId="263D5F43" w14:textId="77777777" w:rsidR="00BE562D" w:rsidRPr="00641437" w:rsidRDefault="00BE562D" w:rsidP="00BE562D">
      <w:pPr>
        <w:bidi/>
        <w:spacing w:line="360" w:lineRule="auto"/>
        <w:jc w:val="both"/>
        <w:rPr>
          <w:rFonts w:asciiTheme="majorBidi" w:hAnsiTheme="majorBidi" w:cs="Times New Roman"/>
          <w:sz w:val="24"/>
          <w:szCs w:val="24"/>
        </w:rPr>
      </w:pPr>
      <w:r w:rsidRPr="00641437">
        <w:rPr>
          <w:rFonts w:asciiTheme="majorBidi" w:hAnsiTheme="majorBidi" w:cs="Times New Roman"/>
          <w:b/>
          <w:bCs/>
          <w:sz w:val="24"/>
          <w:szCs w:val="24"/>
          <w:rtl/>
        </w:rPr>
        <w:t>الكلمات المفتاحية</w:t>
      </w:r>
      <w:r w:rsidRPr="00641437">
        <w:rPr>
          <w:rFonts w:asciiTheme="majorBidi" w:hAnsiTheme="majorBidi" w:cs="Times New Roman" w:hint="cs"/>
          <w:b/>
          <w:bCs/>
          <w:sz w:val="24"/>
          <w:szCs w:val="24"/>
          <w:rtl/>
        </w:rPr>
        <w:t xml:space="preserve"> </w:t>
      </w:r>
      <w:r w:rsidRPr="00641437">
        <w:rPr>
          <w:rFonts w:asciiTheme="majorBidi" w:hAnsiTheme="majorBidi" w:cs="Times New Roman" w:hint="cs"/>
          <w:b/>
          <w:bCs/>
          <w:sz w:val="24"/>
          <w:szCs w:val="24"/>
          <w:rtl/>
          <w:lang w:bidi="ar-DZ"/>
        </w:rPr>
        <w:t>:</w:t>
      </w:r>
      <w:r w:rsidRPr="00641437">
        <w:rPr>
          <w:rFonts w:asciiTheme="majorBidi" w:hAnsiTheme="majorBidi" w:cs="Times New Roman"/>
          <w:sz w:val="24"/>
          <w:szCs w:val="24"/>
        </w:rPr>
        <w:t xml:space="preserve"> </w:t>
      </w:r>
      <w:r w:rsidRPr="00641437">
        <w:rPr>
          <w:rFonts w:asciiTheme="majorBidi" w:hAnsiTheme="majorBidi" w:cs="Times New Roman"/>
          <w:sz w:val="24"/>
          <w:szCs w:val="24"/>
          <w:rtl/>
        </w:rPr>
        <w:t>كوكسيديوز، دجاج لاحم، استبيانات، مستخلصات نباتية، الشيح الأبيض، تأثير مضاد للكوكسيديا، سطيف</w:t>
      </w:r>
      <w:r w:rsidRPr="00641437">
        <w:rPr>
          <w:rFonts w:asciiTheme="majorBidi" w:hAnsiTheme="majorBidi" w:cs="Times New Roman"/>
          <w:sz w:val="24"/>
          <w:szCs w:val="24"/>
        </w:rPr>
        <w:t>.</w:t>
      </w:r>
    </w:p>
    <w:p w14:paraId="5B3B4859" w14:textId="53F531D7" w:rsidR="00BE562D" w:rsidRPr="00BE562D" w:rsidRDefault="00BE562D" w:rsidP="00BE562D">
      <w:pPr>
        <w:rPr>
          <w:rFonts w:asciiTheme="majorBidi" w:hAnsiTheme="majorBidi" w:cs="Times New Roman"/>
          <w:sz w:val="18"/>
          <w:szCs w:val="18"/>
        </w:rPr>
      </w:pPr>
      <w:r>
        <w:rPr>
          <w:rFonts w:asciiTheme="majorBidi" w:hAnsiTheme="majorBidi" w:cs="Times New Roman"/>
          <w:sz w:val="18"/>
          <w:szCs w:val="18"/>
          <w:rtl/>
        </w:rPr>
        <w:br w:type="page"/>
      </w:r>
    </w:p>
    <w:p w14:paraId="23CF39FF" w14:textId="5B40AD0A" w:rsidR="00BE562D" w:rsidRPr="00546338" w:rsidRDefault="00BE562D" w:rsidP="00BE562D">
      <w:pPr>
        <w:spacing w:line="360" w:lineRule="auto"/>
        <w:jc w:val="both"/>
        <w:rPr>
          <w:rFonts w:asciiTheme="majorBidi" w:hAnsiTheme="majorBidi" w:cstheme="majorBidi"/>
          <w:b/>
          <w:bCs/>
          <w:sz w:val="32"/>
          <w:szCs w:val="32"/>
        </w:rPr>
      </w:pPr>
      <w:r w:rsidRPr="00546338">
        <w:rPr>
          <w:rFonts w:asciiTheme="majorBidi" w:hAnsiTheme="majorBidi" w:cstheme="majorBidi"/>
          <w:b/>
          <w:bCs/>
          <w:sz w:val="32"/>
          <w:szCs w:val="32"/>
        </w:rPr>
        <w:lastRenderedPageBreak/>
        <w:t>Introduction</w:t>
      </w:r>
    </w:p>
    <w:p w14:paraId="5FF0B5AA" w14:textId="77777777" w:rsidR="00BE562D" w:rsidRPr="00546338" w:rsidRDefault="00BE562D" w:rsidP="00BE562D">
      <w:pPr>
        <w:spacing w:line="360" w:lineRule="auto"/>
        <w:ind w:firstLine="567"/>
        <w:jc w:val="both"/>
        <w:rPr>
          <w:rFonts w:asciiTheme="majorBidi" w:hAnsiTheme="majorBidi" w:cstheme="majorBidi"/>
          <w:sz w:val="24"/>
          <w:szCs w:val="24"/>
        </w:rPr>
      </w:pPr>
      <w:r w:rsidRPr="00546338">
        <w:rPr>
          <w:rFonts w:asciiTheme="majorBidi" w:hAnsiTheme="majorBidi" w:cstheme="majorBidi"/>
          <w:sz w:val="24"/>
          <w:szCs w:val="24"/>
        </w:rPr>
        <w:t>Face à la croissance démographique, il est nécessaire d</w:t>
      </w:r>
      <w:r>
        <w:rPr>
          <w:rFonts w:asciiTheme="majorBidi" w:hAnsiTheme="majorBidi" w:cstheme="majorBidi"/>
          <w:sz w:val="24"/>
          <w:szCs w:val="24"/>
        </w:rPr>
        <w:t>’</w:t>
      </w:r>
      <w:r w:rsidRPr="00546338">
        <w:rPr>
          <w:rFonts w:asciiTheme="majorBidi" w:hAnsiTheme="majorBidi" w:cstheme="majorBidi"/>
          <w:sz w:val="24"/>
          <w:szCs w:val="24"/>
        </w:rPr>
        <w:t>améliorer la production</w:t>
      </w:r>
      <w:r>
        <w:rPr>
          <w:rFonts w:asciiTheme="majorBidi" w:hAnsiTheme="majorBidi" w:cstheme="majorBidi"/>
          <w:sz w:val="24"/>
          <w:szCs w:val="24"/>
        </w:rPr>
        <w:t xml:space="preserve"> </w:t>
      </w:r>
      <w:r w:rsidRPr="00546338">
        <w:rPr>
          <w:rFonts w:asciiTheme="majorBidi" w:hAnsiTheme="majorBidi" w:cstheme="majorBidi"/>
          <w:sz w:val="24"/>
          <w:szCs w:val="24"/>
        </w:rPr>
        <w:t>animale pour répondre aux besoins alimentaires de la population. En Algérie, l’aviculture a</w:t>
      </w:r>
      <w:r>
        <w:rPr>
          <w:rFonts w:asciiTheme="majorBidi" w:hAnsiTheme="majorBidi" w:cstheme="majorBidi"/>
          <w:sz w:val="24"/>
          <w:szCs w:val="24"/>
        </w:rPr>
        <w:t xml:space="preserve"> </w:t>
      </w:r>
      <w:r w:rsidRPr="00546338">
        <w:rPr>
          <w:rFonts w:asciiTheme="majorBidi" w:hAnsiTheme="majorBidi" w:cstheme="majorBidi"/>
          <w:sz w:val="24"/>
          <w:szCs w:val="24"/>
        </w:rPr>
        <w:t>ainsi connu un développement important ces dernières années. Cependant, cette progression</w:t>
      </w:r>
      <w:r>
        <w:rPr>
          <w:rFonts w:asciiTheme="majorBidi" w:hAnsiTheme="majorBidi" w:cstheme="majorBidi"/>
          <w:sz w:val="24"/>
          <w:szCs w:val="24"/>
        </w:rPr>
        <w:t xml:space="preserve"> </w:t>
      </w:r>
      <w:r w:rsidRPr="00546338">
        <w:rPr>
          <w:rFonts w:asciiTheme="majorBidi" w:hAnsiTheme="majorBidi" w:cstheme="majorBidi"/>
          <w:sz w:val="24"/>
          <w:szCs w:val="24"/>
        </w:rPr>
        <w:t>est encore freinée par divers obstacles, notamment les maladies d’élevage. La coccidiose</w:t>
      </w:r>
      <w:r>
        <w:rPr>
          <w:rFonts w:asciiTheme="majorBidi" w:hAnsiTheme="majorBidi" w:cstheme="majorBidi"/>
          <w:sz w:val="24"/>
          <w:szCs w:val="24"/>
        </w:rPr>
        <w:t xml:space="preserve"> </w:t>
      </w:r>
      <w:r w:rsidRPr="00546338">
        <w:rPr>
          <w:rFonts w:asciiTheme="majorBidi" w:hAnsiTheme="majorBidi" w:cstheme="majorBidi"/>
          <w:sz w:val="24"/>
          <w:szCs w:val="24"/>
        </w:rPr>
        <w:t>aviaire représente l’une des principales causes de pertes économiques dans ce secteur. Cette</w:t>
      </w:r>
      <w:r>
        <w:rPr>
          <w:rFonts w:asciiTheme="majorBidi" w:hAnsiTheme="majorBidi" w:cstheme="majorBidi"/>
          <w:sz w:val="24"/>
          <w:szCs w:val="24"/>
        </w:rPr>
        <w:t xml:space="preserve"> </w:t>
      </w:r>
      <w:r w:rsidRPr="00546338">
        <w:rPr>
          <w:rFonts w:asciiTheme="majorBidi" w:hAnsiTheme="majorBidi" w:cstheme="majorBidi"/>
          <w:sz w:val="24"/>
          <w:szCs w:val="24"/>
        </w:rPr>
        <w:t>maladie est provoquée par la présence et la multiplication de différentes espèces de coccidies</w:t>
      </w:r>
      <w:r>
        <w:rPr>
          <w:rFonts w:asciiTheme="majorBidi" w:hAnsiTheme="majorBidi" w:cstheme="majorBidi"/>
          <w:sz w:val="24"/>
          <w:szCs w:val="24"/>
        </w:rPr>
        <w:t xml:space="preserve"> </w:t>
      </w:r>
      <w:r w:rsidRPr="00546338">
        <w:rPr>
          <w:rFonts w:asciiTheme="majorBidi" w:hAnsiTheme="majorBidi" w:cstheme="majorBidi"/>
          <w:sz w:val="24"/>
          <w:szCs w:val="24"/>
        </w:rPr>
        <w:t xml:space="preserve">du genre </w:t>
      </w:r>
      <w:proofErr w:type="spellStart"/>
      <w:r w:rsidRPr="00546338">
        <w:rPr>
          <w:rFonts w:asciiTheme="majorBidi" w:hAnsiTheme="majorBidi" w:cstheme="majorBidi"/>
          <w:i/>
          <w:iCs/>
          <w:sz w:val="24"/>
          <w:szCs w:val="24"/>
        </w:rPr>
        <w:t>Eimeria</w:t>
      </w:r>
      <w:proofErr w:type="spellEnd"/>
      <w:r w:rsidRPr="00546338">
        <w:rPr>
          <w:rFonts w:asciiTheme="majorBidi" w:hAnsiTheme="majorBidi" w:cstheme="majorBidi"/>
          <w:sz w:val="24"/>
          <w:szCs w:val="24"/>
        </w:rPr>
        <w:t xml:space="preserve"> dans les cellules épithéliales intestinales, entraînant une entérite</w:t>
      </w:r>
      <w:r>
        <w:rPr>
          <w:rFonts w:asciiTheme="majorBidi" w:hAnsiTheme="majorBidi" w:cstheme="majorBidi"/>
          <w:sz w:val="24"/>
          <w:szCs w:val="24"/>
        </w:rPr>
        <w:t xml:space="preserve"> </w:t>
      </w:r>
      <w:r w:rsidRPr="00546338">
        <w:rPr>
          <w:rFonts w:asciiTheme="majorBidi" w:hAnsiTheme="majorBidi" w:cstheme="majorBidi"/>
          <w:sz w:val="24"/>
          <w:szCs w:val="24"/>
        </w:rPr>
        <w:t>hémorragique aiguë et souvent mortelle (</w:t>
      </w:r>
      <w:proofErr w:type="spellStart"/>
      <w:r w:rsidRPr="00546338">
        <w:rPr>
          <w:rFonts w:asciiTheme="majorBidi" w:hAnsiTheme="majorBidi" w:cstheme="majorBidi"/>
          <w:sz w:val="24"/>
          <w:szCs w:val="24"/>
        </w:rPr>
        <w:t>Euzeby</w:t>
      </w:r>
      <w:proofErr w:type="spellEnd"/>
      <w:r w:rsidRPr="00546338">
        <w:rPr>
          <w:rFonts w:asciiTheme="majorBidi" w:hAnsiTheme="majorBidi" w:cstheme="majorBidi"/>
          <w:sz w:val="24"/>
          <w:szCs w:val="24"/>
        </w:rPr>
        <w:t>, 1987). Le contrôle de la coccidiose est donc</w:t>
      </w:r>
      <w:r>
        <w:rPr>
          <w:rFonts w:asciiTheme="majorBidi" w:hAnsiTheme="majorBidi" w:cstheme="majorBidi"/>
          <w:sz w:val="24"/>
          <w:szCs w:val="24"/>
        </w:rPr>
        <w:t xml:space="preserve"> </w:t>
      </w:r>
      <w:r w:rsidRPr="00546338">
        <w:rPr>
          <w:rFonts w:asciiTheme="majorBidi" w:hAnsiTheme="majorBidi" w:cstheme="majorBidi"/>
          <w:sz w:val="24"/>
          <w:szCs w:val="24"/>
        </w:rPr>
        <w:t>essentiel pour assurer un véritable essor de l’aviculture. À cet effet, plusieurs molécules</w:t>
      </w:r>
      <w:r>
        <w:rPr>
          <w:rFonts w:asciiTheme="majorBidi" w:hAnsiTheme="majorBidi" w:cstheme="majorBidi"/>
          <w:sz w:val="24"/>
          <w:szCs w:val="24"/>
        </w:rPr>
        <w:t xml:space="preserve"> </w:t>
      </w:r>
      <w:r w:rsidRPr="00546338">
        <w:rPr>
          <w:rFonts w:asciiTheme="majorBidi" w:hAnsiTheme="majorBidi" w:cstheme="majorBidi"/>
          <w:sz w:val="24"/>
          <w:szCs w:val="24"/>
        </w:rPr>
        <w:t>anticoccidiennes ont été développées et utilisées depuis plusieurs années. Parmi les stratégies</w:t>
      </w:r>
      <w:r>
        <w:rPr>
          <w:rFonts w:asciiTheme="majorBidi" w:hAnsiTheme="majorBidi" w:cstheme="majorBidi"/>
          <w:sz w:val="24"/>
          <w:szCs w:val="24"/>
        </w:rPr>
        <w:t xml:space="preserve"> </w:t>
      </w:r>
      <w:r w:rsidRPr="00546338">
        <w:rPr>
          <w:rFonts w:asciiTheme="majorBidi" w:hAnsiTheme="majorBidi" w:cstheme="majorBidi"/>
          <w:sz w:val="24"/>
          <w:szCs w:val="24"/>
        </w:rPr>
        <w:t>envisagées, l’emploi de plantes médicinales aux propriétés antiparasitaires suscite un intérêt</w:t>
      </w:r>
      <w:r>
        <w:rPr>
          <w:rFonts w:asciiTheme="majorBidi" w:hAnsiTheme="majorBidi" w:cstheme="majorBidi"/>
          <w:sz w:val="24"/>
          <w:szCs w:val="24"/>
        </w:rPr>
        <w:t xml:space="preserve"> </w:t>
      </w:r>
      <w:r w:rsidRPr="00546338">
        <w:rPr>
          <w:rFonts w:asciiTheme="majorBidi" w:hAnsiTheme="majorBidi" w:cstheme="majorBidi"/>
          <w:sz w:val="24"/>
          <w:szCs w:val="24"/>
        </w:rPr>
        <w:t xml:space="preserve">croissant. En particulier, plusieurs espèces du genre </w:t>
      </w:r>
      <w:r w:rsidRPr="00546338">
        <w:rPr>
          <w:rFonts w:asciiTheme="majorBidi" w:hAnsiTheme="majorBidi" w:cstheme="majorBidi"/>
          <w:i/>
          <w:iCs/>
          <w:sz w:val="24"/>
          <w:szCs w:val="24"/>
        </w:rPr>
        <w:t>Artemisia</w:t>
      </w:r>
      <w:r w:rsidRPr="00546338">
        <w:rPr>
          <w:rFonts w:asciiTheme="majorBidi" w:hAnsiTheme="majorBidi" w:cstheme="majorBidi"/>
          <w:sz w:val="24"/>
          <w:szCs w:val="24"/>
        </w:rPr>
        <w:t xml:space="preserve"> ont démontré scientifiquement</w:t>
      </w:r>
      <w:r>
        <w:rPr>
          <w:rFonts w:asciiTheme="majorBidi" w:hAnsiTheme="majorBidi" w:cstheme="majorBidi"/>
          <w:sz w:val="24"/>
          <w:szCs w:val="24"/>
        </w:rPr>
        <w:t xml:space="preserve"> </w:t>
      </w:r>
      <w:r w:rsidRPr="00546338">
        <w:rPr>
          <w:rFonts w:asciiTheme="majorBidi" w:hAnsiTheme="majorBidi" w:cstheme="majorBidi"/>
          <w:sz w:val="24"/>
          <w:szCs w:val="24"/>
        </w:rPr>
        <w:t>leurs effets anticoccidiens (</w:t>
      </w:r>
      <w:proofErr w:type="spellStart"/>
      <w:r w:rsidRPr="00546338">
        <w:rPr>
          <w:rFonts w:asciiTheme="majorBidi" w:hAnsiTheme="majorBidi" w:cstheme="majorBidi"/>
          <w:sz w:val="24"/>
          <w:szCs w:val="24"/>
        </w:rPr>
        <w:t>Youn</w:t>
      </w:r>
      <w:proofErr w:type="spellEnd"/>
      <w:r w:rsidRPr="00546338">
        <w:rPr>
          <w:rFonts w:asciiTheme="majorBidi" w:hAnsiTheme="majorBidi" w:cstheme="majorBidi"/>
          <w:sz w:val="24"/>
          <w:szCs w:val="24"/>
        </w:rPr>
        <w:t xml:space="preserve"> et </w:t>
      </w:r>
      <w:proofErr w:type="spellStart"/>
      <w:r w:rsidRPr="00546338">
        <w:rPr>
          <w:rFonts w:asciiTheme="majorBidi" w:hAnsiTheme="majorBidi" w:cstheme="majorBidi"/>
          <w:sz w:val="24"/>
          <w:szCs w:val="24"/>
        </w:rPr>
        <w:t>Noh</w:t>
      </w:r>
      <w:proofErr w:type="spellEnd"/>
      <w:r w:rsidRPr="00546338">
        <w:rPr>
          <w:rFonts w:asciiTheme="majorBidi" w:hAnsiTheme="majorBidi" w:cstheme="majorBidi"/>
          <w:sz w:val="24"/>
          <w:szCs w:val="24"/>
        </w:rPr>
        <w:t xml:space="preserve">, 2001 ; Arab </w:t>
      </w:r>
      <w:r w:rsidRPr="00546338">
        <w:rPr>
          <w:rFonts w:asciiTheme="majorBidi" w:hAnsiTheme="majorBidi" w:cstheme="majorBidi"/>
          <w:i/>
          <w:iCs/>
          <w:sz w:val="24"/>
          <w:szCs w:val="24"/>
        </w:rPr>
        <w:t>et al</w:t>
      </w:r>
      <w:r w:rsidRPr="00546338">
        <w:rPr>
          <w:rFonts w:asciiTheme="majorBidi" w:hAnsiTheme="majorBidi" w:cstheme="majorBidi"/>
          <w:sz w:val="24"/>
          <w:szCs w:val="24"/>
        </w:rPr>
        <w:t xml:space="preserve">., 2006 et </w:t>
      </w:r>
      <w:proofErr w:type="spellStart"/>
      <w:r w:rsidRPr="00546338">
        <w:rPr>
          <w:rFonts w:asciiTheme="majorBidi" w:hAnsiTheme="majorBidi" w:cstheme="majorBidi"/>
          <w:sz w:val="24"/>
          <w:szCs w:val="24"/>
        </w:rPr>
        <w:t>Na</w:t>
      </w:r>
      <w:r>
        <w:rPr>
          <w:rFonts w:asciiTheme="majorBidi" w:hAnsiTheme="majorBidi" w:cstheme="majorBidi"/>
          <w:sz w:val="24"/>
          <w:szCs w:val="24"/>
        </w:rPr>
        <w:t>i</w:t>
      </w:r>
      <w:r w:rsidRPr="00546338">
        <w:rPr>
          <w:rFonts w:asciiTheme="majorBidi" w:hAnsiTheme="majorBidi" w:cstheme="majorBidi"/>
          <w:sz w:val="24"/>
          <w:szCs w:val="24"/>
        </w:rPr>
        <w:t>d</w:t>
      </w:r>
      <w:r>
        <w:rPr>
          <w:rFonts w:asciiTheme="majorBidi" w:hAnsiTheme="majorBidi" w:cstheme="majorBidi"/>
          <w:sz w:val="24"/>
          <w:szCs w:val="24"/>
        </w:rPr>
        <w:t>o</w:t>
      </w:r>
      <w:r w:rsidRPr="00546338">
        <w:rPr>
          <w:rFonts w:asciiTheme="majorBidi" w:hAnsiTheme="majorBidi" w:cstheme="majorBidi"/>
          <w:sz w:val="24"/>
          <w:szCs w:val="24"/>
        </w:rPr>
        <w:t>o</w:t>
      </w:r>
      <w:proofErr w:type="spellEnd"/>
      <w:r w:rsidRPr="00546338">
        <w:rPr>
          <w:rFonts w:asciiTheme="majorBidi" w:hAnsiTheme="majorBidi" w:cstheme="majorBidi"/>
          <w:sz w:val="24"/>
          <w:szCs w:val="24"/>
        </w:rPr>
        <w:t xml:space="preserve"> </w:t>
      </w:r>
      <w:r w:rsidRPr="00546338">
        <w:rPr>
          <w:rFonts w:asciiTheme="majorBidi" w:hAnsiTheme="majorBidi" w:cstheme="majorBidi"/>
          <w:i/>
          <w:iCs/>
          <w:sz w:val="24"/>
          <w:szCs w:val="24"/>
        </w:rPr>
        <w:t>et al</w:t>
      </w:r>
      <w:r w:rsidRPr="00546338">
        <w:rPr>
          <w:rFonts w:asciiTheme="majorBidi" w:hAnsiTheme="majorBidi" w:cstheme="majorBidi"/>
          <w:sz w:val="24"/>
          <w:szCs w:val="24"/>
        </w:rPr>
        <w:t>., 2008).</w:t>
      </w:r>
    </w:p>
    <w:p w14:paraId="30762648" w14:textId="77777777" w:rsidR="00BE562D" w:rsidRPr="00546338" w:rsidRDefault="00BE562D" w:rsidP="00BE562D">
      <w:pPr>
        <w:spacing w:line="360" w:lineRule="auto"/>
        <w:jc w:val="both"/>
        <w:rPr>
          <w:rFonts w:asciiTheme="majorBidi" w:hAnsiTheme="majorBidi" w:cstheme="majorBidi"/>
          <w:sz w:val="24"/>
          <w:szCs w:val="24"/>
        </w:rPr>
      </w:pPr>
      <w:r w:rsidRPr="00546338">
        <w:rPr>
          <w:rFonts w:asciiTheme="majorBidi" w:hAnsiTheme="majorBidi" w:cstheme="majorBidi"/>
          <w:sz w:val="24"/>
          <w:szCs w:val="24"/>
        </w:rPr>
        <w:t>Au coût élevé de la médication s’ajoutent les phénomènes de résistance des coccidies</w:t>
      </w:r>
      <w:r>
        <w:rPr>
          <w:rFonts w:asciiTheme="majorBidi" w:hAnsiTheme="majorBidi" w:cstheme="majorBidi"/>
          <w:sz w:val="24"/>
          <w:szCs w:val="24"/>
        </w:rPr>
        <w:t xml:space="preserve"> </w:t>
      </w:r>
      <w:r w:rsidRPr="00546338">
        <w:rPr>
          <w:rFonts w:asciiTheme="majorBidi" w:hAnsiTheme="majorBidi" w:cstheme="majorBidi"/>
          <w:sz w:val="24"/>
          <w:szCs w:val="24"/>
        </w:rPr>
        <w:t>aux différents anticoccidiens synthétiques (Al-</w:t>
      </w:r>
      <w:proofErr w:type="spellStart"/>
      <w:r w:rsidRPr="00546338">
        <w:rPr>
          <w:rFonts w:asciiTheme="majorBidi" w:hAnsiTheme="majorBidi" w:cstheme="majorBidi"/>
          <w:sz w:val="24"/>
          <w:szCs w:val="24"/>
        </w:rPr>
        <w:t>Gawad</w:t>
      </w:r>
      <w:proofErr w:type="spellEnd"/>
      <w:r w:rsidRPr="00546338">
        <w:rPr>
          <w:rFonts w:asciiTheme="majorBidi" w:hAnsiTheme="majorBidi" w:cstheme="majorBidi"/>
          <w:sz w:val="24"/>
          <w:szCs w:val="24"/>
        </w:rPr>
        <w:t xml:space="preserve"> </w:t>
      </w:r>
      <w:r w:rsidRPr="00546338">
        <w:rPr>
          <w:rFonts w:asciiTheme="majorBidi" w:hAnsiTheme="majorBidi" w:cstheme="majorBidi"/>
          <w:i/>
          <w:iCs/>
          <w:sz w:val="24"/>
          <w:szCs w:val="24"/>
        </w:rPr>
        <w:t>et al</w:t>
      </w:r>
      <w:r w:rsidRPr="00546338">
        <w:rPr>
          <w:rFonts w:asciiTheme="majorBidi" w:hAnsiTheme="majorBidi" w:cstheme="majorBidi"/>
          <w:sz w:val="24"/>
          <w:szCs w:val="24"/>
        </w:rPr>
        <w:t>., 2012). Pour réduire cela nous</w:t>
      </w:r>
      <w:r>
        <w:rPr>
          <w:rFonts w:asciiTheme="majorBidi" w:hAnsiTheme="majorBidi" w:cstheme="majorBidi"/>
          <w:sz w:val="24"/>
          <w:szCs w:val="24"/>
        </w:rPr>
        <w:t xml:space="preserve"> </w:t>
      </w:r>
      <w:proofErr w:type="gramStart"/>
      <w:r w:rsidRPr="00546338">
        <w:rPr>
          <w:rFonts w:asciiTheme="majorBidi" w:hAnsiTheme="majorBidi" w:cstheme="majorBidi"/>
          <w:sz w:val="24"/>
          <w:szCs w:val="24"/>
        </w:rPr>
        <w:t>avons</w:t>
      </w:r>
      <w:proofErr w:type="gramEnd"/>
      <w:r w:rsidRPr="00546338">
        <w:rPr>
          <w:rFonts w:asciiTheme="majorBidi" w:hAnsiTheme="majorBidi" w:cstheme="majorBidi"/>
          <w:sz w:val="24"/>
          <w:szCs w:val="24"/>
        </w:rPr>
        <w:t xml:space="preserve"> proposé une alternative aux phénomènes de résistance réduire l’effet de la coccidiose</w:t>
      </w:r>
      <w:r>
        <w:rPr>
          <w:rFonts w:asciiTheme="majorBidi" w:hAnsiTheme="majorBidi" w:cstheme="majorBidi"/>
          <w:sz w:val="24"/>
          <w:szCs w:val="24"/>
        </w:rPr>
        <w:t xml:space="preserve"> </w:t>
      </w:r>
      <w:r w:rsidRPr="00546338">
        <w:rPr>
          <w:rFonts w:asciiTheme="majorBidi" w:hAnsiTheme="majorBidi" w:cstheme="majorBidi"/>
          <w:sz w:val="24"/>
          <w:szCs w:val="24"/>
        </w:rPr>
        <w:t>sur la volaille, nous nous proposons de tester l’effet anticoccidien in vitro de l’extrait</w:t>
      </w:r>
      <w:r>
        <w:rPr>
          <w:rFonts w:asciiTheme="majorBidi" w:hAnsiTheme="majorBidi" w:cstheme="majorBidi"/>
          <w:sz w:val="24"/>
          <w:szCs w:val="24"/>
        </w:rPr>
        <w:t xml:space="preserve"> </w:t>
      </w:r>
      <w:r w:rsidRPr="00546338">
        <w:rPr>
          <w:rFonts w:asciiTheme="majorBidi" w:hAnsiTheme="majorBidi" w:cstheme="majorBidi"/>
          <w:sz w:val="24"/>
          <w:szCs w:val="24"/>
        </w:rPr>
        <w:t>hydro-éthanolique d’une plante locale l’armoise blanche (</w:t>
      </w:r>
      <w:r w:rsidRPr="00546338">
        <w:rPr>
          <w:rFonts w:asciiTheme="majorBidi" w:hAnsiTheme="majorBidi" w:cstheme="majorBidi"/>
          <w:i/>
          <w:iCs/>
          <w:sz w:val="24"/>
          <w:szCs w:val="24"/>
        </w:rPr>
        <w:t>Artemisia herba-alba</w:t>
      </w:r>
      <w:r w:rsidRPr="00546338">
        <w:rPr>
          <w:rFonts w:asciiTheme="majorBidi" w:hAnsiTheme="majorBidi" w:cstheme="majorBidi"/>
          <w:sz w:val="24"/>
          <w:szCs w:val="24"/>
        </w:rPr>
        <w:t>) sur des</w:t>
      </w:r>
      <w:r>
        <w:rPr>
          <w:rFonts w:asciiTheme="majorBidi" w:hAnsiTheme="majorBidi" w:cstheme="majorBidi"/>
          <w:sz w:val="24"/>
          <w:szCs w:val="24"/>
        </w:rPr>
        <w:t xml:space="preserve"> </w:t>
      </w:r>
      <w:r w:rsidRPr="00546338">
        <w:rPr>
          <w:rFonts w:asciiTheme="majorBidi" w:hAnsiTheme="majorBidi" w:cstheme="majorBidi"/>
          <w:sz w:val="24"/>
          <w:szCs w:val="24"/>
        </w:rPr>
        <w:t>oocystes non sporulés du parasite d’</w:t>
      </w:r>
      <w:proofErr w:type="spellStart"/>
      <w:r w:rsidRPr="00546338">
        <w:rPr>
          <w:rFonts w:asciiTheme="majorBidi" w:hAnsiTheme="majorBidi" w:cstheme="majorBidi"/>
          <w:i/>
          <w:iCs/>
          <w:sz w:val="24"/>
          <w:szCs w:val="24"/>
        </w:rPr>
        <w:t>Eimeria</w:t>
      </w:r>
      <w:proofErr w:type="spellEnd"/>
      <w:r w:rsidRPr="00546338">
        <w:rPr>
          <w:rFonts w:asciiTheme="majorBidi" w:hAnsiTheme="majorBidi" w:cstheme="majorBidi"/>
          <w:i/>
          <w:iCs/>
          <w:sz w:val="24"/>
          <w:szCs w:val="24"/>
        </w:rPr>
        <w:t xml:space="preserve"> </w:t>
      </w:r>
      <w:proofErr w:type="spellStart"/>
      <w:r w:rsidRPr="00546338">
        <w:rPr>
          <w:rFonts w:asciiTheme="majorBidi" w:hAnsiTheme="majorBidi" w:cstheme="majorBidi"/>
          <w:i/>
          <w:iCs/>
          <w:sz w:val="24"/>
          <w:szCs w:val="24"/>
        </w:rPr>
        <w:t>spp</w:t>
      </w:r>
      <w:proofErr w:type="spellEnd"/>
      <w:r w:rsidRPr="00546338">
        <w:rPr>
          <w:rFonts w:asciiTheme="majorBidi" w:hAnsiTheme="majorBidi" w:cstheme="majorBidi"/>
          <w:i/>
          <w:iCs/>
          <w:sz w:val="24"/>
          <w:szCs w:val="24"/>
        </w:rPr>
        <w:t xml:space="preserve"> </w:t>
      </w:r>
      <w:r w:rsidRPr="00546338">
        <w:rPr>
          <w:rFonts w:asciiTheme="majorBidi" w:hAnsiTheme="majorBidi" w:cstheme="majorBidi"/>
          <w:sz w:val="24"/>
          <w:szCs w:val="24"/>
        </w:rPr>
        <w:t xml:space="preserve">(Probablement </w:t>
      </w:r>
      <w:r w:rsidRPr="00546338">
        <w:rPr>
          <w:rFonts w:asciiTheme="majorBidi" w:hAnsiTheme="majorBidi" w:cstheme="majorBidi"/>
          <w:i/>
          <w:iCs/>
          <w:sz w:val="24"/>
          <w:szCs w:val="24"/>
        </w:rPr>
        <w:t xml:space="preserve">E. </w:t>
      </w:r>
      <w:proofErr w:type="spellStart"/>
      <w:r w:rsidRPr="00546338">
        <w:rPr>
          <w:rFonts w:asciiTheme="majorBidi" w:hAnsiTheme="majorBidi" w:cstheme="majorBidi"/>
          <w:i/>
          <w:iCs/>
          <w:sz w:val="24"/>
          <w:szCs w:val="24"/>
        </w:rPr>
        <w:t>tenella</w:t>
      </w:r>
      <w:proofErr w:type="spellEnd"/>
      <w:r w:rsidRPr="00546338">
        <w:rPr>
          <w:rFonts w:asciiTheme="majorBidi" w:hAnsiTheme="majorBidi" w:cstheme="majorBidi"/>
          <w:sz w:val="24"/>
          <w:szCs w:val="24"/>
        </w:rPr>
        <w:t>) fraichement isolés</w:t>
      </w:r>
      <w:r>
        <w:rPr>
          <w:rFonts w:asciiTheme="majorBidi" w:hAnsiTheme="majorBidi" w:cstheme="majorBidi"/>
          <w:sz w:val="24"/>
          <w:szCs w:val="24"/>
        </w:rPr>
        <w:t xml:space="preserve"> </w:t>
      </w:r>
      <w:r w:rsidRPr="00546338">
        <w:rPr>
          <w:rFonts w:asciiTheme="majorBidi" w:hAnsiTheme="majorBidi" w:cstheme="majorBidi"/>
          <w:sz w:val="24"/>
          <w:szCs w:val="24"/>
        </w:rPr>
        <w:t>à partir des déjections de poulets de chair naturellement infectés par la coccidiose.</w:t>
      </w:r>
    </w:p>
    <w:p w14:paraId="3FA764BC" w14:textId="77777777" w:rsidR="00BE562D" w:rsidRPr="00546338" w:rsidRDefault="00BE562D" w:rsidP="00BE562D">
      <w:pPr>
        <w:spacing w:line="360" w:lineRule="auto"/>
        <w:jc w:val="both"/>
        <w:rPr>
          <w:rFonts w:asciiTheme="majorBidi" w:hAnsiTheme="majorBidi" w:cstheme="majorBidi"/>
          <w:sz w:val="24"/>
          <w:szCs w:val="24"/>
        </w:rPr>
      </w:pPr>
      <w:r w:rsidRPr="00546338">
        <w:rPr>
          <w:rFonts w:asciiTheme="majorBidi" w:hAnsiTheme="majorBidi" w:cstheme="majorBidi"/>
          <w:sz w:val="24"/>
          <w:szCs w:val="24"/>
        </w:rPr>
        <w:t>L’objectif général de notre étude est de lutter contre les coccidioses aviaires. Ainsi on</w:t>
      </w:r>
      <w:r>
        <w:rPr>
          <w:rFonts w:asciiTheme="majorBidi" w:hAnsiTheme="majorBidi" w:cstheme="majorBidi"/>
          <w:sz w:val="24"/>
          <w:szCs w:val="24"/>
        </w:rPr>
        <w:t xml:space="preserve"> </w:t>
      </w:r>
      <w:r w:rsidRPr="00546338">
        <w:rPr>
          <w:rFonts w:asciiTheme="majorBidi" w:hAnsiTheme="majorBidi" w:cstheme="majorBidi"/>
          <w:sz w:val="24"/>
          <w:szCs w:val="24"/>
        </w:rPr>
        <w:t>pourra améliorer les performances zootechniques des poulets de chair afin d’assurer une</w:t>
      </w:r>
      <w:r>
        <w:rPr>
          <w:rFonts w:asciiTheme="majorBidi" w:hAnsiTheme="majorBidi" w:cstheme="majorBidi"/>
          <w:sz w:val="24"/>
          <w:szCs w:val="24"/>
        </w:rPr>
        <w:t xml:space="preserve"> </w:t>
      </w:r>
      <w:r w:rsidRPr="00546338">
        <w:rPr>
          <w:rFonts w:asciiTheme="majorBidi" w:hAnsiTheme="majorBidi" w:cstheme="majorBidi"/>
          <w:sz w:val="24"/>
          <w:szCs w:val="24"/>
        </w:rPr>
        <w:t>production importante de protéines animales.</w:t>
      </w:r>
    </w:p>
    <w:p w14:paraId="44BE168A" w14:textId="39081A71" w:rsidR="00BE562D" w:rsidRPr="00BE562D" w:rsidRDefault="00BE562D" w:rsidP="00BE562D">
      <w:pPr>
        <w:spacing w:line="360" w:lineRule="auto"/>
        <w:jc w:val="both"/>
        <w:rPr>
          <w:rFonts w:asciiTheme="majorBidi" w:hAnsiTheme="majorBidi" w:cstheme="majorBidi"/>
          <w:sz w:val="24"/>
          <w:szCs w:val="24"/>
        </w:rPr>
      </w:pPr>
      <w:r w:rsidRPr="00546338">
        <w:rPr>
          <w:rFonts w:asciiTheme="majorBidi" w:hAnsiTheme="majorBidi" w:cstheme="majorBidi"/>
          <w:sz w:val="24"/>
          <w:szCs w:val="24"/>
        </w:rPr>
        <w:t>Ce travail est scindé en deux parties. La première consiste en une recherche</w:t>
      </w:r>
      <w:r>
        <w:rPr>
          <w:rFonts w:asciiTheme="majorBidi" w:hAnsiTheme="majorBidi" w:cstheme="majorBidi"/>
          <w:sz w:val="24"/>
          <w:szCs w:val="24"/>
        </w:rPr>
        <w:t xml:space="preserve"> </w:t>
      </w:r>
      <w:r w:rsidRPr="00546338">
        <w:rPr>
          <w:rFonts w:asciiTheme="majorBidi" w:hAnsiTheme="majorBidi" w:cstheme="majorBidi"/>
          <w:sz w:val="24"/>
          <w:szCs w:val="24"/>
        </w:rPr>
        <w:t>bibliographique portant sur la coccidiose et la seconde partie, pratique est divisée elle-même</w:t>
      </w:r>
      <w:r>
        <w:rPr>
          <w:rFonts w:asciiTheme="majorBidi" w:hAnsiTheme="majorBidi" w:cstheme="majorBidi"/>
          <w:sz w:val="24"/>
          <w:szCs w:val="24"/>
        </w:rPr>
        <w:t xml:space="preserve"> </w:t>
      </w:r>
      <w:r w:rsidRPr="00546338">
        <w:rPr>
          <w:rFonts w:asciiTheme="majorBidi" w:hAnsiTheme="majorBidi" w:cstheme="majorBidi"/>
          <w:sz w:val="24"/>
          <w:szCs w:val="24"/>
        </w:rPr>
        <w:t>en deux parties. La première est réservée aux enquêtes destinées aux vétérinaires et aux</w:t>
      </w:r>
      <w:r>
        <w:rPr>
          <w:rFonts w:asciiTheme="majorBidi" w:hAnsiTheme="majorBidi" w:cstheme="majorBidi"/>
          <w:sz w:val="24"/>
          <w:szCs w:val="24"/>
        </w:rPr>
        <w:t xml:space="preserve"> </w:t>
      </w:r>
      <w:r w:rsidRPr="00546338">
        <w:rPr>
          <w:rFonts w:asciiTheme="majorBidi" w:hAnsiTheme="majorBidi" w:cstheme="majorBidi"/>
          <w:sz w:val="24"/>
          <w:szCs w:val="24"/>
        </w:rPr>
        <w:t>éleveurs de la région de Sétif visant à statuer sur la situation avicole notamment la coccidiose</w:t>
      </w:r>
      <w:r>
        <w:rPr>
          <w:rFonts w:asciiTheme="majorBidi" w:hAnsiTheme="majorBidi" w:cstheme="majorBidi"/>
          <w:sz w:val="24"/>
          <w:szCs w:val="24"/>
        </w:rPr>
        <w:t xml:space="preserve"> </w:t>
      </w:r>
      <w:r w:rsidRPr="00546338">
        <w:rPr>
          <w:rFonts w:asciiTheme="majorBidi" w:hAnsiTheme="majorBidi" w:cstheme="majorBidi"/>
          <w:sz w:val="24"/>
          <w:szCs w:val="24"/>
        </w:rPr>
        <w:t>(avec Matériel et Méthodes ; résultats et Discussion) et la seconde est consacrée à évaluer</w:t>
      </w:r>
      <w:r>
        <w:rPr>
          <w:rFonts w:asciiTheme="majorBidi" w:hAnsiTheme="majorBidi" w:cstheme="majorBidi"/>
          <w:sz w:val="24"/>
          <w:szCs w:val="24"/>
        </w:rPr>
        <w:t xml:space="preserve"> </w:t>
      </w:r>
      <w:r w:rsidRPr="00546338">
        <w:rPr>
          <w:rFonts w:asciiTheme="majorBidi" w:hAnsiTheme="majorBidi" w:cstheme="majorBidi"/>
          <w:sz w:val="24"/>
          <w:szCs w:val="24"/>
        </w:rPr>
        <w:t>l’effet anticoccidien de l’extrait hydro</w:t>
      </w:r>
      <w:r>
        <w:rPr>
          <w:rFonts w:asciiTheme="majorBidi" w:hAnsiTheme="majorBidi" w:cstheme="majorBidi"/>
          <w:sz w:val="24"/>
          <w:szCs w:val="24"/>
        </w:rPr>
        <w:t xml:space="preserve"> </w:t>
      </w:r>
      <w:r w:rsidRPr="00546338">
        <w:rPr>
          <w:rFonts w:asciiTheme="majorBidi" w:hAnsiTheme="majorBidi" w:cstheme="majorBidi"/>
          <w:sz w:val="24"/>
          <w:szCs w:val="24"/>
        </w:rPr>
        <w:t>éthanolique des feuilles d’</w:t>
      </w:r>
      <w:r w:rsidRPr="00546338">
        <w:rPr>
          <w:rFonts w:asciiTheme="majorBidi" w:hAnsiTheme="majorBidi" w:cstheme="majorBidi"/>
          <w:i/>
          <w:iCs/>
          <w:sz w:val="24"/>
          <w:szCs w:val="24"/>
        </w:rPr>
        <w:t xml:space="preserve">Artemisia herba-alba </w:t>
      </w:r>
      <w:r w:rsidRPr="00546338">
        <w:rPr>
          <w:rFonts w:asciiTheme="majorBidi" w:hAnsiTheme="majorBidi" w:cstheme="majorBidi"/>
          <w:sz w:val="24"/>
          <w:szCs w:val="24"/>
        </w:rPr>
        <w:t>in vitro</w:t>
      </w:r>
      <w:r>
        <w:rPr>
          <w:rFonts w:asciiTheme="majorBidi" w:hAnsiTheme="majorBidi" w:cstheme="majorBidi"/>
          <w:sz w:val="24"/>
          <w:szCs w:val="24"/>
        </w:rPr>
        <w:t xml:space="preserve"> </w:t>
      </w:r>
      <w:r w:rsidRPr="00546338">
        <w:rPr>
          <w:rFonts w:asciiTheme="majorBidi" w:hAnsiTheme="majorBidi" w:cstheme="majorBidi"/>
          <w:sz w:val="24"/>
          <w:szCs w:val="24"/>
        </w:rPr>
        <w:t>(avec Matériel et Méthodes ; Résultats et Discussion) et nous avons terminé ce travail par une</w:t>
      </w:r>
      <w:r>
        <w:rPr>
          <w:rFonts w:asciiTheme="majorBidi" w:hAnsiTheme="majorBidi" w:cstheme="majorBidi"/>
          <w:sz w:val="24"/>
          <w:szCs w:val="24"/>
        </w:rPr>
        <w:t xml:space="preserve"> </w:t>
      </w:r>
      <w:r w:rsidRPr="00546338">
        <w:rPr>
          <w:rFonts w:asciiTheme="majorBidi" w:hAnsiTheme="majorBidi" w:cstheme="majorBidi"/>
          <w:sz w:val="24"/>
          <w:szCs w:val="24"/>
        </w:rPr>
        <w:t>conclusion et des recommandations.</w:t>
      </w:r>
    </w:p>
    <w:sectPr w:rsidR="00BE562D" w:rsidRPr="00BE562D" w:rsidSect="00C473E8">
      <w:pgSz w:w="11906" w:h="16838"/>
      <w:pgMar w:top="1417" w:right="1417" w:bottom="1417" w:left="1417"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abic Transparent">
    <w:altName w:val="Calibri"/>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5FB5"/>
    <w:multiLevelType w:val="hybridMultilevel"/>
    <w:tmpl w:val="5560CB0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100EA1"/>
    <w:multiLevelType w:val="hybridMultilevel"/>
    <w:tmpl w:val="BD5AD6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462C72"/>
    <w:multiLevelType w:val="multilevel"/>
    <w:tmpl w:val="48D6B9B0"/>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C23EAD"/>
    <w:multiLevelType w:val="multilevel"/>
    <w:tmpl w:val="B1EEA2B4"/>
    <w:lvl w:ilvl="0">
      <w:start w:val="1"/>
      <w:numFmt w:val="decimal"/>
      <w:lvlText w:val="%1."/>
      <w:lvlJc w:val="left"/>
      <w:pPr>
        <w:ind w:left="720" w:hanging="360"/>
      </w:pPr>
      <w:rPr>
        <w:rFonts w:hint="default"/>
        <w:sz w:val="24"/>
        <w:szCs w:val="24"/>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8359A5"/>
    <w:multiLevelType w:val="hybridMultilevel"/>
    <w:tmpl w:val="CB2CFD48"/>
    <w:lvl w:ilvl="0" w:tplc="9308318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646898"/>
    <w:multiLevelType w:val="multilevel"/>
    <w:tmpl w:val="D27468E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16A3340"/>
    <w:multiLevelType w:val="hybridMultilevel"/>
    <w:tmpl w:val="4B72CFFC"/>
    <w:lvl w:ilvl="0" w:tplc="D1C4067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8E356C"/>
    <w:multiLevelType w:val="hybridMultilevel"/>
    <w:tmpl w:val="60ECB2C4"/>
    <w:lvl w:ilvl="0" w:tplc="8578ED7C">
      <w:start w:val="1"/>
      <w:numFmt w:val="decimal"/>
      <w:lvlText w:val="%1."/>
      <w:lvlJc w:val="left"/>
      <w:pPr>
        <w:ind w:left="720" w:hanging="360"/>
      </w:pPr>
      <w:rPr>
        <w:rFonts w:hint="default"/>
        <w:sz w:val="32"/>
        <w:szCs w:val="3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84E2A4E"/>
    <w:multiLevelType w:val="multilevel"/>
    <w:tmpl w:val="B39CDE94"/>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CE3A02"/>
    <w:multiLevelType w:val="hybridMultilevel"/>
    <w:tmpl w:val="BD642BEC"/>
    <w:lvl w:ilvl="0" w:tplc="F3188E7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A37A4E"/>
    <w:multiLevelType w:val="multilevel"/>
    <w:tmpl w:val="E39C9C50"/>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885A63"/>
    <w:multiLevelType w:val="hybridMultilevel"/>
    <w:tmpl w:val="E6A26BB8"/>
    <w:lvl w:ilvl="0" w:tplc="5A8ACC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20942D5"/>
    <w:multiLevelType w:val="hybridMultilevel"/>
    <w:tmpl w:val="136A4830"/>
    <w:lvl w:ilvl="0" w:tplc="7390C59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48365D"/>
    <w:multiLevelType w:val="hybridMultilevel"/>
    <w:tmpl w:val="BB10F728"/>
    <w:lvl w:ilvl="0" w:tplc="4E7C836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8B60DE"/>
    <w:multiLevelType w:val="hybridMultilevel"/>
    <w:tmpl w:val="5FB632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3B1186A"/>
    <w:multiLevelType w:val="multilevel"/>
    <w:tmpl w:val="8744AC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69158EA"/>
    <w:multiLevelType w:val="multilevel"/>
    <w:tmpl w:val="2A183A7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92F6554"/>
    <w:multiLevelType w:val="multilevel"/>
    <w:tmpl w:val="1E1C768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11"/>
  </w:num>
  <w:num w:numId="4">
    <w:abstractNumId w:val="17"/>
  </w:num>
  <w:num w:numId="5">
    <w:abstractNumId w:val="3"/>
  </w:num>
  <w:num w:numId="6">
    <w:abstractNumId w:val="15"/>
  </w:num>
  <w:num w:numId="7">
    <w:abstractNumId w:val="16"/>
  </w:num>
  <w:num w:numId="8">
    <w:abstractNumId w:val="2"/>
  </w:num>
  <w:num w:numId="9">
    <w:abstractNumId w:val="7"/>
  </w:num>
  <w:num w:numId="10">
    <w:abstractNumId w:val="5"/>
  </w:num>
  <w:num w:numId="11">
    <w:abstractNumId w:val="14"/>
  </w:num>
  <w:num w:numId="12">
    <w:abstractNumId w:val="8"/>
  </w:num>
  <w:num w:numId="13">
    <w:abstractNumId w:val="10"/>
  </w:num>
  <w:num w:numId="14">
    <w:abstractNumId w:val="12"/>
  </w:num>
  <w:num w:numId="15">
    <w:abstractNumId w:val="13"/>
  </w:num>
  <w:num w:numId="16">
    <w:abstractNumId w:val="9"/>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636"/>
    <w:rsid w:val="000017B2"/>
    <w:rsid w:val="00002E5D"/>
    <w:rsid w:val="00016B11"/>
    <w:rsid w:val="00033E72"/>
    <w:rsid w:val="00035D48"/>
    <w:rsid w:val="00062817"/>
    <w:rsid w:val="000738B9"/>
    <w:rsid w:val="000A6504"/>
    <w:rsid w:val="00103AF3"/>
    <w:rsid w:val="00126C7B"/>
    <w:rsid w:val="001353BB"/>
    <w:rsid w:val="001475B9"/>
    <w:rsid w:val="0016067D"/>
    <w:rsid w:val="0017783E"/>
    <w:rsid w:val="001B0CBA"/>
    <w:rsid w:val="001B7086"/>
    <w:rsid w:val="001E1636"/>
    <w:rsid w:val="001E5D52"/>
    <w:rsid w:val="00221F09"/>
    <w:rsid w:val="002A0DB4"/>
    <w:rsid w:val="002A169D"/>
    <w:rsid w:val="002A2B8B"/>
    <w:rsid w:val="002A2F34"/>
    <w:rsid w:val="002B4F1E"/>
    <w:rsid w:val="0030117F"/>
    <w:rsid w:val="003327C9"/>
    <w:rsid w:val="00337D44"/>
    <w:rsid w:val="00365806"/>
    <w:rsid w:val="003679C0"/>
    <w:rsid w:val="00380E1D"/>
    <w:rsid w:val="003942CC"/>
    <w:rsid w:val="003A2E81"/>
    <w:rsid w:val="00431BEB"/>
    <w:rsid w:val="00474597"/>
    <w:rsid w:val="004A5298"/>
    <w:rsid w:val="004A6D61"/>
    <w:rsid w:val="004D5D73"/>
    <w:rsid w:val="004D67F6"/>
    <w:rsid w:val="004E231A"/>
    <w:rsid w:val="004F65B3"/>
    <w:rsid w:val="00511AC6"/>
    <w:rsid w:val="005134BA"/>
    <w:rsid w:val="00556C10"/>
    <w:rsid w:val="00595034"/>
    <w:rsid w:val="005A7954"/>
    <w:rsid w:val="005C20F2"/>
    <w:rsid w:val="005E4BC5"/>
    <w:rsid w:val="005E657A"/>
    <w:rsid w:val="00641437"/>
    <w:rsid w:val="00651A19"/>
    <w:rsid w:val="00663AA8"/>
    <w:rsid w:val="0067251D"/>
    <w:rsid w:val="00676C24"/>
    <w:rsid w:val="0069306B"/>
    <w:rsid w:val="00730826"/>
    <w:rsid w:val="007327FD"/>
    <w:rsid w:val="0074671B"/>
    <w:rsid w:val="00752C82"/>
    <w:rsid w:val="007962F8"/>
    <w:rsid w:val="007F6161"/>
    <w:rsid w:val="00806AF1"/>
    <w:rsid w:val="00811829"/>
    <w:rsid w:val="00816DFC"/>
    <w:rsid w:val="0082769E"/>
    <w:rsid w:val="008617D3"/>
    <w:rsid w:val="008624A4"/>
    <w:rsid w:val="008B3250"/>
    <w:rsid w:val="00907866"/>
    <w:rsid w:val="00924699"/>
    <w:rsid w:val="00982A53"/>
    <w:rsid w:val="00982C07"/>
    <w:rsid w:val="00985674"/>
    <w:rsid w:val="009A1768"/>
    <w:rsid w:val="009A62B1"/>
    <w:rsid w:val="009C1C60"/>
    <w:rsid w:val="009C5BC2"/>
    <w:rsid w:val="009D229F"/>
    <w:rsid w:val="009D45F2"/>
    <w:rsid w:val="009E642C"/>
    <w:rsid w:val="00A02156"/>
    <w:rsid w:val="00A11F89"/>
    <w:rsid w:val="00A3188A"/>
    <w:rsid w:val="00A56317"/>
    <w:rsid w:val="00A617E8"/>
    <w:rsid w:val="00AA5E33"/>
    <w:rsid w:val="00AB2632"/>
    <w:rsid w:val="00AD0295"/>
    <w:rsid w:val="00AE7D9F"/>
    <w:rsid w:val="00B53479"/>
    <w:rsid w:val="00B766D2"/>
    <w:rsid w:val="00B77A9F"/>
    <w:rsid w:val="00B908D1"/>
    <w:rsid w:val="00B91F3A"/>
    <w:rsid w:val="00BB19EF"/>
    <w:rsid w:val="00BB2F02"/>
    <w:rsid w:val="00BB630B"/>
    <w:rsid w:val="00BC0FEA"/>
    <w:rsid w:val="00BE04BD"/>
    <w:rsid w:val="00BE562D"/>
    <w:rsid w:val="00C14AAD"/>
    <w:rsid w:val="00C15DCB"/>
    <w:rsid w:val="00C17607"/>
    <w:rsid w:val="00C473E8"/>
    <w:rsid w:val="00C56B32"/>
    <w:rsid w:val="00C64DED"/>
    <w:rsid w:val="00C7601B"/>
    <w:rsid w:val="00C77E47"/>
    <w:rsid w:val="00C84D4A"/>
    <w:rsid w:val="00CC6618"/>
    <w:rsid w:val="00CD248A"/>
    <w:rsid w:val="00CF3065"/>
    <w:rsid w:val="00CF79AE"/>
    <w:rsid w:val="00D06B62"/>
    <w:rsid w:val="00D34EBD"/>
    <w:rsid w:val="00D87465"/>
    <w:rsid w:val="00D940AD"/>
    <w:rsid w:val="00DB170B"/>
    <w:rsid w:val="00DB1B2E"/>
    <w:rsid w:val="00DC71E2"/>
    <w:rsid w:val="00DD396C"/>
    <w:rsid w:val="00DD7F1B"/>
    <w:rsid w:val="00DE013A"/>
    <w:rsid w:val="00E20FE5"/>
    <w:rsid w:val="00E212B6"/>
    <w:rsid w:val="00E26CDA"/>
    <w:rsid w:val="00E35408"/>
    <w:rsid w:val="00E555B4"/>
    <w:rsid w:val="00E56229"/>
    <w:rsid w:val="00E77E7B"/>
    <w:rsid w:val="00EA2769"/>
    <w:rsid w:val="00EB134C"/>
    <w:rsid w:val="00EC2882"/>
    <w:rsid w:val="00EC4E8F"/>
    <w:rsid w:val="00ED2CAC"/>
    <w:rsid w:val="00ED55E6"/>
    <w:rsid w:val="00ED7240"/>
    <w:rsid w:val="00EF1104"/>
    <w:rsid w:val="00EF66D6"/>
    <w:rsid w:val="00F26D01"/>
    <w:rsid w:val="00F7095E"/>
    <w:rsid w:val="00F92AE5"/>
    <w:rsid w:val="00F94324"/>
    <w:rsid w:val="00FB3DD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E965"/>
  <w15:chartTrackingRefBased/>
  <w15:docId w15:val="{97BAA2CE-52A6-4832-958B-6510759A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24A4"/>
    <w:pPr>
      <w:ind w:left="720"/>
      <w:contextualSpacing/>
    </w:pPr>
  </w:style>
  <w:style w:type="table" w:styleId="PlainTable4">
    <w:name w:val="Plain Table 4"/>
    <w:basedOn w:val="TableNormal"/>
    <w:uiPriority w:val="44"/>
    <w:rsid w:val="00CC66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06A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1B70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03799">
      <w:bodyDiv w:val="1"/>
      <w:marLeft w:val="0"/>
      <w:marRight w:val="0"/>
      <w:marTop w:val="0"/>
      <w:marBottom w:val="0"/>
      <w:divBdr>
        <w:top w:val="none" w:sz="0" w:space="0" w:color="auto"/>
        <w:left w:val="none" w:sz="0" w:space="0" w:color="auto"/>
        <w:bottom w:val="none" w:sz="0" w:space="0" w:color="auto"/>
        <w:right w:val="none" w:sz="0" w:space="0" w:color="auto"/>
      </w:divBdr>
    </w:div>
    <w:div w:id="542986857">
      <w:bodyDiv w:val="1"/>
      <w:marLeft w:val="0"/>
      <w:marRight w:val="0"/>
      <w:marTop w:val="0"/>
      <w:marBottom w:val="0"/>
      <w:divBdr>
        <w:top w:val="none" w:sz="0" w:space="0" w:color="auto"/>
        <w:left w:val="none" w:sz="0" w:space="0" w:color="auto"/>
        <w:bottom w:val="none" w:sz="0" w:space="0" w:color="auto"/>
        <w:right w:val="none" w:sz="0" w:space="0" w:color="auto"/>
      </w:divBdr>
    </w:div>
    <w:div w:id="803280911">
      <w:bodyDiv w:val="1"/>
      <w:marLeft w:val="0"/>
      <w:marRight w:val="0"/>
      <w:marTop w:val="0"/>
      <w:marBottom w:val="0"/>
      <w:divBdr>
        <w:top w:val="none" w:sz="0" w:space="0" w:color="auto"/>
        <w:left w:val="none" w:sz="0" w:space="0" w:color="auto"/>
        <w:bottom w:val="none" w:sz="0" w:space="0" w:color="auto"/>
        <w:right w:val="none" w:sz="0" w:space="0" w:color="auto"/>
      </w:divBdr>
    </w:div>
    <w:div w:id="992486070">
      <w:bodyDiv w:val="1"/>
      <w:marLeft w:val="0"/>
      <w:marRight w:val="0"/>
      <w:marTop w:val="0"/>
      <w:marBottom w:val="0"/>
      <w:divBdr>
        <w:top w:val="none" w:sz="0" w:space="0" w:color="auto"/>
        <w:left w:val="none" w:sz="0" w:space="0" w:color="auto"/>
        <w:bottom w:val="none" w:sz="0" w:space="0" w:color="auto"/>
        <w:right w:val="none" w:sz="0" w:space="0" w:color="auto"/>
      </w:divBdr>
    </w:div>
    <w:div w:id="1465654914">
      <w:bodyDiv w:val="1"/>
      <w:marLeft w:val="0"/>
      <w:marRight w:val="0"/>
      <w:marTop w:val="0"/>
      <w:marBottom w:val="0"/>
      <w:divBdr>
        <w:top w:val="none" w:sz="0" w:space="0" w:color="auto"/>
        <w:left w:val="none" w:sz="0" w:space="0" w:color="auto"/>
        <w:bottom w:val="none" w:sz="0" w:space="0" w:color="auto"/>
        <w:right w:val="none" w:sz="0" w:space="0" w:color="auto"/>
      </w:divBdr>
    </w:div>
    <w:div w:id="175604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7</Pages>
  <Words>1702</Words>
  <Characters>9361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djenbasirine@gmail.com</cp:lastModifiedBy>
  <cp:revision>219</cp:revision>
  <cp:lastPrinted>2025-06-14T21:05:00Z</cp:lastPrinted>
  <dcterms:created xsi:type="dcterms:W3CDTF">2025-04-07T14:50:00Z</dcterms:created>
  <dcterms:modified xsi:type="dcterms:W3CDTF">2025-07-06T19:02:00Z</dcterms:modified>
</cp:coreProperties>
</file>