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DA" w:rsidRPr="00514B8B" w:rsidRDefault="00B22ADA" w:rsidP="00B22ADA">
      <w:pPr>
        <w:pStyle w:val="Heading1"/>
        <w:rPr>
          <w:rtl/>
        </w:rPr>
      </w:pPr>
      <w:bookmarkStart w:id="0" w:name="_Toc200936684"/>
      <w:r w:rsidRPr="00514B8B">
        <w:rPr>
          <w:rtl/>
        </w:rPr>
        <w:t>الملخص</w:t>
      </w:r>
      <w:r w:rsidRPr="00514B8B">
        <w:t>:</w:t>
      </w:r>
      <w:bookmarkEnd w:id="0"/>
    </w:p>
    <w:p w:rsidR="00B22ADA" w:rsidRPr="009A157F" w:rsidRDefault="00B22ADA" w:rsidP="00B22ADA">
      <w:pPr>
        <w:tabs>
          <w:tab w:val="left" w:pos="1703"/>
        </w:tabs>
        <w:bidi/>
        <w:spacing w:after="0"/>
        <w:ind w:firstLine="565"/>
        <w:jc w:val="both"/>
        <w:rPr>
          <w:rtl/>
        </w:rPr>
      </w:pPr>
      <w:r w:rsidRPr="009A157F">
        <w:rPr>
          <w:rtl/>
        </w:rPr>
        <w:t xml:space="preserve">تندرج هذه الدراسة ضمن إطار تحليل </w:t>
      </w:r>
      <w:r>
        <w:rPr>
          <w:rFonts w:hint="cs"/>
          <w:rtl/>
        </w:rPr>
        <w:t>دور</w:t>
      </w:r>
      <w:r w:rsidRPr="009A157F">
        <w:rPr>
          <w:rtl/>
        </w:rPr>
        <w:t xml:space="preserve"> نظام معلومات الموارد البشرية على عملية </w:t>
      </w:r>
      <w:r>
        <w:rPr>
          <w:rFonts w:hint="cs"/>
          <w:rtl/>
        </w:rPr>
        <w:t>صنع</w:t>
      </w:r>
      <w:r w:rsidRPr="009A157F">
        <w:rPr>
          <w:rtl/>
        </w:rPr>
        <w:t xml:space="preserve"> القرار داخل مديرية الشباب والرياضة لولاية سطيف</w:t>
      </w:r>
      <w:r w:rsidRPr="009A157F">
        <w:t>.</w:t>
      </w:r>
    </w:p>
    <w:p w:rsidR="00B22ADA" w:rsidRPr="009A157F" w:rsidRDefault="00B22ADA" w:rsidP="00B22ADA">
      <w:pPr>
        <w:tabs>
          <w:tab w:val="left" w:pos="1703"/>
        </w:tabs>
        <w:bidi/>
        <w:spacing w:after="0"/>
        <w:ind w:firstLine="565"/>
        <w:jc w:val="both"/>
        <w:rPr>
          <w:rtl/>
        </w:rPr>
      </w:pPr>
      <w:r w:rsidRPr="009A157F">
        <w:rPr>
          <w:rtl/>
        </w:rPr>
        <w:t>وقد اعتمدت</w:t>
      </w:r>
      <w:r>
        <w:rPr>
          <w:rtl/>
        </w:rPr>
        <w:t xml:space="preserve"> الدراسة على منهج وصفي، حيث است</w:t>
      </w:r>
      <w:r w:rsidRPr="009A157F">
        <w:rPr>
          <w:rtl/>
        </w:rPr>
        <w:t xml:space="preserve">خدم الاستبيان كأداة رئيسية لجمع البيانات، وجرى توزيعه على عينة مكونة من </w:t>
      </w:r>
      <w:r>
        <w:rPr>
          <w:rFonts w:hint="cs"/>
          <w:rtl/>
        </w:rPr>
        <w:t>45</w:t>
      </w:r>
      <w:r w:rsidRPr="009A157F">
        <w:rPr>
          <w:rtl/>
        </w:rPr>
        <w:t xml:space="preserve"> موظفًا من مستويات إدارية ومصالح مختلفة. وقد تم استرجاع </w:t>
      </w:r>
      <w:r>
        <w:rPr>
          <w:rFonts w:hint="cs"/>
          <w:rtl/>
        </w:rPr>
        <w:t>39</w:t>
      </w:r>
      <w:r>
        <w:rPr>
          <w:rtl/>
        </w:rPr>
        <w:t xml:space="preserve"> استبيانا صالح</w:t>
      </w:r>
      <w:r w:rsidRPr="009A157F">
        <w:rPr>
          <w:rtl/>
        </w:rPr>
        <w:t>ا للتحليل</w:t>
      </w:r>
      <w:r w:rsidRPr="009A157F">
        <w:t>.</w:t>
      </w:r>
    </w:p>
    <w:p w:rsidR="00B22ADA" w:rsidRPr="00FE05BF" w:rsidRDefault="00B22ADA" w:rsidP="00B22ADA">
      <w:pPr>
        <w:tabs>
          <w:tab w:val="left" w:pos="1703"/>
        </w:tabs>
        <w:bidi/>
        <w:spacing w:after="0"/>
        <w:ind w:firstLine="565"/>
        <w:jc w:val="both"/>
        <w:rPr>
          <w:rtl/>
        </w:rPr>
      </w:pPr>
      <w:r w:rsidRPr="009A157F">
        <w:rPr>
          <w:rtl/>
        </w:rPr>
        <w:t>وقد أظهرت النتائج أن 70% م</w:t>
      </w:r>
      <w:r>
        <w:rPr>
          <w:rtl/>
        </w:rPr>
        <w:t>ن أفراد العينة يرون أن هناك دور</w:t>
      </w:r>
      <w:r w:rsidRPr="009A157F">
        <w:rPr>
          <w:rtl/>
        </w:rPr>
        <w:t>ا لنظام معلومات الموارد البشرية بمستويات مختلفة في عملية صنع القرار على مستوى مديرية الشباب والرياضة لولاية سطيف</w:t>
      </w:r>
      <w:r>
        <w:rPr>
          <w:rFonts w:hint="cs"/>
          <w:rtl/>
        </w:rPr>
        <w:t>.</w:t>
      </w:r>
      <w:r w:rsidRPr="009A157F">
        <w:t xml:space="preserve"> </w:t>
      </w:r>
    </w:p>
    <w:p w:rsidR="00B22ADA" w:rsidRPr="00514B8B" w:rsidRDefault="00B22ADA" w:rsidP="00B22ADA">
      <w:pPr>
        <w:tabs>
          <w:tab w:val="left" w:pos="1703"/>
        </w:tabs>
        <w:bidi/>
        <w:spacing w:after="0"/>
        <w:jc w:val="both"/>
        <w:rPr>
          <w:b/>
          <w:bCs/>
          <w:rtl/>
        </w:rPr>
      </w:pPr>
      <w:r w:rsidRPr="00514B8B">
        <w:rPr>
          <w:b/>
          <w:bCs/>
          <w:rtl/>
        </w:rPr>
        <w:t>الكلمات المفتاحية</w:t>
      </w:r>
      <w:r w:rsidRPr="00514B8B">
        <w:rPr>
          <w:b/>
          <w:bCs/>
        </w:rPr>
        <w:t>:</w:t>
      </w:r>
    </w:p>
    <w:p w:rsidR="00B22ADA" w:rsidRPr="009A157F" w:rsidRDefault="00B22ADA" w:rsidP="00B22ADA">
      <w:pPr>
        <w:tabs>
          <w:tab w:val="left" w:pos="1703"/>
        </w:tabs>
        <w:bidi/>
        <w:spacing w:after="0"/>
        <w:jc w:val="left"/>
        <w:rPr>
          <w:rtl/>
        </w:rPr>
      </w:pPr>
      <w:r w:rsidRPr="009A157F">
        <w:rPr>
          <w:rtl/>
        </w:rPr>
        <w:t xml:space="preserve">نظام </w:t>
      </w:r>
      <w:r>
        <w:rPr>
          <w:rFonts w:hint="cs"/>
          <w:rtl/>
        </w:rPr>
        <w:t>المعلومات</w:t>
      </w:r>
      <w:r>
        <w:rPr>
          <w:rFonts w:hint="cs"/>
          <w:rtl/>
          <w:lang w:bidi="ar-DZ"/>
        </w:rPr>
        <w:t>،</w:t>
      </w:r>
      <w:r w:rsidRPr="009A157F">
        <w:rPr>
          <w:rtl/>
        </w:rPr>
        <w:t xml:space="preserve"> نظام معلومات الموارد البشرية، صنع القرا</w:t>
      </w:r>
      <w:r>
        <w:rPr>
          <w:rtl/>
        </w:rPr>
        <w:t>ر</w:t>
      </w:r>
      <w:r w:rsidRPr="009A157F">
        <w:rPr>
          <w:rtl/>
        </w:rPr>
        <w:t xml:space="preserve"> </w:t>
      </w:r>
    </w:p>
    <w:p w:rsidR="00B22ADA" w:rsidRPr="0074565C" w:rsidRDefault="00B22ADA" w:rsidP="00B22ADA">
      <w:pPr>
        <w:spacing w:after="0" w:line="240" w:lineRule="auto"/>
        <w:rPr>
          <w:rFonts w:ascii="Times New Roman" w:hAnsi="Times New Roman" w:cs="Times New Roman"/>
          <w:sz w:val="28"/>
          <w:szCs w:val="28"/>
          <w:rtl/>
        </w:rPr>
      </w:pPr>
    </w:p>
    <w:p w:rsidR="00B22ADA" w:rsidRPr="0074565C" w:rsidRDefault="00B22ADA" w:rsidP="00B22A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65C">
        <w:rPr>
          <w:rFonts w:ascii="Times New Roman" w:hAnsi="Times New Roman" w:cs="Times New Roman"/>
          <w:b/>
          <w:bCs/>
          <w:sz w:val="28"/>
          <w:szCs w:val="28"/>
        </w:rPr>
        <w:t>Résumé:</w:t>
      </w:r>
    </w:p>
    <w:p w:rsidR="00B22ADA" w:rsidRPr="0074565C" w:rsidRDefault="00B22ADA" w:rsidP="00B2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65C">
        <w:rPr>
          <w:rFonts w:ascii="Times New Roman" w:hAnsi="Times New Roman" w:cs="Times New Roman"/>
          <w:sz w:val="28"/>
          <w:szCs w:val="28"/>
        </w:rPr>
        <w:t xml:space="preserve">La présente étude s’inscrit dans une démarche visant à analyser Le </w:t>
      </w:r>
      <w:proofErr w:type="spellStart"/>
      <w:r w:rsidRPr="0074565C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74565C">
        <w:rPr>
          <w:rFonts w:ascii="Times New Roman" w:hAnsi="Times New Roman" w:cs="Times New Roman"/>
          <w:sz w:val="28"/>
          <w:szCs w:val="28"/>
        </w:rPr>
        <w:t xml:space="preserve"> du système d’information des ressources humaines sur le processus de prise de décision au sein de la Direction de la Jeunesse et des Sports de la wilaya de Sétif.</w:t>
      </w:r>
    </w:p>
    <w:p w:rsidR="00B22ADA" w:rsidRPr="0074565C" w:rsidRDefault="00B22ADA" w:rsidP="00B2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  <w:lang w:bidi="ar-DZ"/>
        </w:rPr>
      </w:pPr>
      <w:r w:rsidRPr="0074565C">
        <w:rPr>
          <w:rFonts w:ascii="Times New Roman" w:hAnsi="Times New Roman" w:cs="Times New Roman"/>
          <w:sz w:val="28"/>
          <w:szCs w:val="28"/>
        </w:rPr>
        <w:t>Adoptant une approche descriptive</w:t>
      </w:r>
      <w:r w:rsidRPr="0074565C">
        <w:rPr>
          <w:rFonts w:ascii="Times New Roman" w:hAnsi="Times New Roman" w:cs="Times New Roman"/>
          <w:sz w:val="28"/>
          <w:szCs w:val="28"/>
          <w:rtl/>
        </w:rPr>
        <w:t>،</w:t>
      </w:r>
      <w:r w:rsidRPr="0074565C">
        <w:rPr>
          <w:rFonts w:ascii="Times New Roman" w:hAnsi="Times New Roman" w:cs="Times New Roman"/>
          <w:sz w:val="28"/>
          <w:szCs w:val="28"/>
        </w:rPr>
        <w:t xml:space="preserve"> la recherche s’appuie sur un questionnaire diffusé auprès d’un échantillon de 45 agents relevant de différents niveaux hiérarchiques et services administratifs. Au total, </w:t>
      </w:r>
      <w:r w:rsidRPr="0074565C">
        <w:rPr>
          <w:rFonts w:ascii="Times New Roman" w:hAnsi="Times New Roman" w:cs="Times New Roman" w:hint="cs"/>
          <w:sz w:val="28"/>
          <w:szCs w:val="28"/>
          <w:rtl/>
        </w:rPr>
        <w:t>39</w:t>
      </w:r>
      <w:r w:rsidRPr="0074565C">
        <w:rPr>
          <w:rFonts w:ascii="Times New Roman" w:hAnsi="Times New Roman" w:cs="Times New Roman"/>
          <w:sz w:val="28"/>
          <w:szCs w:val="28"/>
        </w:rPr>
        <w:t xml:space="preserve"> réponses exploitables ont été collectées et analysées.</w:t>
      </w:r>
    </w:p>
    <w:p w:rsidR="00B22ADA" w:rsidRPr="0074565C" w:rsidRDefault="00B22ADA" w:rsidP="00B2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65C">
        <w:rPr>
          <w:rFonts w:ascii="Times New Roman" w:hAnsi="Times New Roman" w:cs="Times New Roman"/>
          <w:sz w:val="28"/>
          <w:szCs w:val="28"/>
        </w:rPr>
        <w:t>Les résultats obtenus révèlent que 70 % des répondants reconnaissent l’existence d’un rôle significatif, à des degrés variés</w:t>
      </w:r>
      <w:r w:rsidRPr="0074565C">
        <w:rPr>
          <w:rFonts w:ascii="Times New Roman" w:hAnsi="Times New Roman" w:cs="Times New Roman"/>
          <w:sz w:val="28"/>
          <w:szCs w:val="28"/>
          <w:rtl/>
        </w:rPr>
        <w:t>،</w:t>
      </w:r>
      <w:r w:rsidRPr="0074565C">
        <w:rPr>
          <w:rFonts w:ascii="Times New Roman" w:hAnsi="Times New Roman" w:cs="Times New Roman"/>
          <w:sz w:val="28"/>
          <w:szCs w:val="28"/>
        </w:rPr>
        <w:t xml:space="preserve"> joué par le système d’information des ressources humaines dans la prise de décision au sein de cette institution.</w:t>
      </w:r>
    </w:p>
    <w:p w:rsidR="00B22ADA" w:rsidRPr="0074565C" w:rsidRDefault="00B22ADA" w:rsidP="00B2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2ADA" w:rsidRPr="0074565C" w:rsidRDefault="00B22ADA" w:rsidP="00B22AD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565C">
        <w:rPr>
          <w:rFonts w:ascii="Times New Roman" w:hAnsi="Times New Roman" w:cs="Times New Roman"/>
          <w:b/>
          <w:bCs/>
          <w:sz w:val="28"/>
          <w:szCs w:val="28"/>
        </w:rPr>
        <w:t>Mots-clés:</w:t>
      </w:r>
    </w:p>
    <w:p w:rsidR="00B22ADA" w:rsidRPr="0074565C" w:rsidRDefault="00B22ADA" w:rsidP="00B2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rtl/>
        </w:rPr>
      </w:pPr>
      <w:r w:rsidRPr="0074565C">
        <w:rPr>
          <w:rFonts w:ascii="Times New Roman" w:hAnsi="Times New Roman" w:cs="Times New Roman"/>
          <w:sz w:val="28"/>
          <w:szCs w:val="28"/>
        </w:rPr>
        <w:t xml:space="preserve">Système </w:t>
      </w:r>
      <w:proofErr w:type="gramStart"/>
      <w:r w:rsidRPr="0074565C">
        <w:rPr>
          <w:rFonts w:ascii="Times New Roman" w:hAnsi="Times New Roman" w:cs="Times New Roman"/>
          <w:sz w:val="28"/>
          <w:szCs w:val="28"/>
        </w:rPr>
        <w:t>d’information,  Système</w:t>
      </w:r>
      <w:proofErr w:type="gramEnd"/>
      <w:r w:rsidRPr="0074565C">
        <w:rPr>
          <w:rFonts w:ascii="Times New Roman" w:hAnsi="Times New Roman" w:cs="Times New Roman"/>
          <w:sz w:val="28"/>
          <w:szCs w:val="28"/>
        </w:rPr>
        <w:t xml:space="preserve"> d’information des ressources humaines, Processus décisionnel. </w:t>
      </w:r>
    </w:p>
    <w:p w:rsidR="00B22ADA" w:rsidRPr="0074565C" w:rsidRDefault="00B22ADA" w:rsidP="00B22ADA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rtl/>
          <w:lang w:bidi="ar-DZ"/>
        </w:rPr>
      </w:pPr>
    </w:p>
    <w:p w:rsidR="00D1272C" w:rsidRDefault="00D1272C">
      <w:pPr>
        <w:rPr>
          <w:lang w:bidi="ar-DZ"/>
        </w:rPr>
      </w:pPr>
      <w:bookmarkStart w:id="1" w:name="_GoBack"/>
      <w:bookmarkEnd w:id="1"/>
    </w:p>
    <w:sectPr w:rsidR="00D12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DA"/>
    <w:rsid w:val="004F32A6"/>
    <w:rsid w:val="00B22ADA"/>
    <w:rsid w:val="00D1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29A91-764E-4812-B676-FC57ECB0A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ADA"/>
    <w:pPr>
      <w:jc w:val="right"/>
    </w:pPr>
    <w:rPr>
      <w:rFonts w:ascii="Sakkal Majalla" w:eastAsia="Times New Roman" w:hAnsi="Sakkal Majalla" w:cs="Sakkal Majalla"/>
      <w:sz w:val="32"/>
      <w:szCs w:val="32"/>
      <w:lang w:eastAsia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ADA"/>
    <w:pPr>
      <w:keepNext/>
      <w:keepLines/>
      <w:bidi/>
      <w:spacing w:after="0"/>
      <w:jc w:val="left"/>
      <w:outlineLvl w:val="0"/>
    </w:pPr>
    <w:rPr>
      <w:b/>
      <w:bCs/>
      <w:color w:val="000000"/>
      <w:lang w:val="x-none" w:eastAsia="x-none" w:bidi="ar-D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2ADA"/>
    <w:rPr>
      <w:rFonts w:ascii="Sakkal Majalla" w:eastAsia="Times New Roman" w:hAnsi="Sakkal Majalla" w:cs="Sakkal Majalla"/>
      <w:b/>
      <w:bCs/>
      <w:color w:val="000000"/>
      <w:sz w:val="32"/>
      <w:szCs w:val="32"/>
      <w:lang w:val="x-none" w:eastAsia="x-none"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1241</Characters>
  <Application>Microsoft Office Word</Application>
  <DocSecurity>0</DocSecurity>
  <Lines>38</Lines>
  <Paragraphs>20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</dc:creator>
  <cp:keywords/>
  <dc:description/>
  <cp:lastModifiedBy>mourad</cp:lastModifiedBy>
  <cp:revision>1</cp:revision>
  <dcterms:created xsi:type="dcterms:W3CDTF">2025-07-15T10:32:00Z</dcterms:created>
  <dcterms:modified xsi:type="dcterms:W3CDTF">2025-07-15T10:32:00Z</dcterms:modified>
</cp:coreProperties>
</file>