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B031" w14:textId="77777777" w:rsidR="00E56AE1" w:rsidRPr="00E56AE1" w:rsidRDefault="00E56AE1" w:rsidP="00643409">
      <w:pPr>
        <w:bidi/>
        <w:spacing w:after="0" w:line="240" w:lineRule="auto"/>
        <w:outlineLvl w:val="0"/>
        <w:rPr>
          <w:rFonts w:ascii="Sakkal Majalla" w:eastAsia="Calibri" w:hAnsi="Sakkal Majalla" w:cs="Sakkal Majalla"/>
          <w:b/>
          <w:bCs/>
          <w:sz w:val="32"/>
          <w:szCs w:val="32"/>
          <w:rtl/>
          <w:lang w:val="en-US"/>
        </w:rPr>
      </w:pPr>
      <w:bookmarkStart w:id="0" w:name="_Toc200883490"/>
      <w:r w:rsidRPr="00E56AE1">
        <w:rPr>
          <w:rFonts w:ascii="Sakkal Majalla" w:eastAsia="Calibri" w:hAnsi="Sakkal Majalla" w:cs="Sakkal Majalla"/>
          <w:b/>
          <w:bCs/>
          <w:sz w:val="32"/>
          <w:szCs w:val="32"/>
          <w:rtl/>
          <w:lang w:val="en-US"/>
        </w:rPr>
        <w:t>ملخص</w:t>
      </w:r>
      <w:bookmarkEnd w:id="0"/>
    </w:p>
    <w:p w14:paraId="6922F7C1" w14:textId="77777777" w:rsidR="00E56AE1" w:rsidRPr="00E56AE1" w:rsidRDefault="00E56AE1" w:rsidP="00E56AE1">
      <w:pPr>
        <w:bidi/>
        <w:spacing w:after="0" w:line="240" w:lineRule="auto"/>
        <w:jc w:val="both"/>
        <w:rPr>
          <w:rFonts w:ascii="Sakkal Majalla" w:eastAsia="Calibri" w:hAnsi="Sakkal Majalla" w:cs="Sakkal Majalla"/>
          <w:sz w:val="32"/>
          <w:szCs w:val="32"/>
          <w:rtl/>
          <w:lang w:val="en-US" w:bidi="ar-DZ"/>
        </w:rPr>
      </w:pPr>
      <w:r w:rsidRPr="00E56AE1">
        <w:rPr>
          <w:rFonts w:ascii="Sakkal Majalla" w:eastAsia="Calibri" w:hAnsi="Sakkal Majalla" w:cs="Sakkal Majalla"/>
          <w:sz w:val="32"/>
          <w:szCs w:val="32"/>
          <w:rtl/>
          <w:lang w:val="en-US"/>
        </w:rPr>
        <w:t xml:space="preserve">    تهدف الدراسة إلى معرفة أثر نظام المعلومات المحاسبي في تحسين القرارات المالية، مع التركيز على دوره في دعم متخذي القرار في مؤسسة "</w:t>
      </w:r>
      <w:r w:rsidRPr="00E56AE1">
        <w:rPr>
          <w:rFonts w:ascii="Sakkal Majalla" w:eastAsia="Calibri" w:hAnsi="Sakkal Majalla" w:cs="Sakkal Majalla"/>
          <w:b/>
          <w:bCs/>
          <w:i/>
          <w:iCs/>
          <w:sz w:val="32"/>
          <w:szCs w:val="32"/>
          <w:lang w:val="en-US"/>
        </w:rPr>
        <w:t xml:space="preserve">SARL Industrie </w:t>
      </w:r>
      <w:proofErr w:type="spellStart"/>
      <w:r w:rsidRPr="00E56AE1">
        <w:rPr>
          <w:rFonts w:ascii="Sakkal Majalla" w:eastAsia="Calibri" w:hAnsi="Sakkal Majalla" w:cs="Sakkal Majalla"/>
          <w:b/>
          <w:bCs/>
          <w:i/>
          <w:iCs/>
          <w:sz w:val="32"/>
          <w:szCs w:val="32"/>
          <w:lang w:val="en-US"/>
        </w:rPr>
        <w:t>Bitume</w:t>
      </w:r>
      <w:proofErr w:type="spellEnd"/>
      <w:r w:rsidRPr="00E56AE1">
        <w:rPr>
          <w:rFonts w:ascii="Sakkal Majalla" w:eastAsia="Calibri" w:hAnsi="Sakkal Majalla" w:cs="Sakkal Majalla"/>
          <w:b/>
          <w:bCs/>
          <w:i/>
          <w:iCs/>
          <w:sz w:val="32"/>
          <w:szCs w:val="32"/>
          <w:lang w:val="en-US"/>
        </w:rPr>
        <w:t xml:space="preserve"> </w:t>
      </w:r>
      <w:proofErr w:type="spellStart"/>
      <w:r w:rsidRPr="00E56AE1">
        <w:rPr>
          <w:rFonts w:ascii="Sakkal Majalla" w:eastAsia="Calibri" w:hAnsi="Sakkal Majalla" w:cs="Sakkal Majalla"/>
          <w:b/>
          <w:bCs/>
          <w:i/>
          <w:iCs/>
          <w:sz w:val="32"/>
          <w:szCs w:val="32"/>
          <w:lang w:val="en-US"/>
        </w:rPr>
        <w:t>Sétifien</w:t>
      </w:r>
      <w:proofErr w:type="spellEnd"/>
      <w:r w:rsidRPr="00E56AE1">
        <w:rPr>
          <w:rFonts w:ascii="Sakkal Majalla" w:eastAsia="Calibri" w:hAnsi="Sakkal Majalla" w:cs="Sakkal Majalla"/>
          <w:b/>
          <w:bCs/>
          <w:i/>
          <w:iCs/>
          <w:sz w:val="32"/>
          <w:szCs w:val="32"/>
          <w:rtl/>
          <w:lang w:val="en-US"/>
        </w:rPr>
        <w:t xml:space="preserve"> </w:t>
      </w:r>
      <w:r w:rsidRPr="00E56AE1">
        <w:rPr>
          <w:rFonts w:ascii="Sakkal Majalla" w:eastAsia="Calibri" w:hAnsi="Sakkal Majalla" w:cs="Sakkal Majalla"/>
          <w:b/>
          <w:bCs/>
          <w:i/>
          <w:iCs/>
          <w:sz w:val="32"/>
          <w:szCs w:val="32"/>
          <w:lang w:val="en-US"/>
        </w:rPr>
        <w:t>IGBS</w:t>
      </w:r>
      <w:r w:rsidRPr="00E56AE1">
        <w:rPr>
          <w:rFonts w:ascii="Sakkal Majalla" w:eastAsia="Calibri" w:hAnsi="Sakkal Majalla" w:cs="Sakkal Majalla"/>
          <w:i/>
          <w:iCs/>
          <w:sz w:val="32"/>
          <w:szCs w:val="32"/>
          <w:rtl/>
          <w:lang w:val="en-US"/>
        </w:rPr>
        <w:t xml:space="preserve">"، </w:t>
      </w:r>
      <w:r w:rsidRPr="00E56AE1">
        <w:rPr>
          <w:rFonts w:ascii="Sakkal Majalla" w:eastAsia="Calibri" w:hAnsi="Sakkal Majalla" w:cs="Sakkal Majalla"/>
          <w:sz w:val="32"/>
          <w:szCs w:val="32"/>
          <w:rtl/>
          <w:lang w:val="en-US"/>
        </w:rPr>
        <w:t>خاصة في ظل التحديات الاقتصادية المعاصرة وتعقيدات البيئة التنافسية التي تتسم بالمخاطرة وعدم التأكد، مما يسلط الضوء على جدوى القرارات المالية التي تتخذها المؤسسة، ومن أهمها قرارات الاستثمار</w:t>
      </w:r>
      <w:r w:rsidRPr="00E56AE1">
        <w:rPr>
          <w:rFonts w:ascii="Sakkal Majalla" w:eastAsia="Calibri" w:hAnsi="Sakkal Majalla" w:cs="Sakkal Majalla"/>
          <w:sz w:val="32"/>
          <w:szCs w:val="32"/>
          <w:rtl/>
          <w:lang w:val="en-US" w:bidi="ar-DZ"/>
        </w:rPr>
        <w:t xml:space="preserve">، </w:t>
      </w:r>
      <w:r w:rsidRPr="00E56AE1">
        <w:rPr>
          <w:rFonts w:ascii="Sakkal Majalla" w:eastAsia="Calibri" w:hAnsi="Sakkal Majalla" w:cs="Sakkal Majalla"/>
          <w:sz w:val="32"/>
          <w:szCs w:val="32"/>
          <w:rtl/>
          <w:lang w:val="en-US"/>
        </w:rPr>
        <w:t>التمويل وتوزيع الأرباح، حيث يتحدد جدواها من خلال تعظيم قيمة المؤسسة وتحسين ادائها المالي</w:t>
      </w:r>
      <w:r w:rsidRPr="00E56AE1">
        <w:rPr>
          <w:rFonts w:ascii="Sakkal Majalla" w:eastAsia="Calibri" w:hAnsi="Sakkal Majalla" w:cs="Sakkal Majalla"/>
          <w:sz w:val="32"/>
          <w:szCs w:val="32"/>
          <w:rtl/>
          <w:lang w:val="en-US" w:bidi="ar-DZ"/>
        </w:rPr>
        <w:t xml:space="preserve"> </w:t>
      </w:r>
      <w:r w:rsidRPr="00E56AE1">
        <w:rPr>
          <w:rFonts w:ascii="Sakkal Majalla" w:eastAsia="Calibri" w:hAnsi="Sakkal Majalla" w:cs="Sakkal Majalla"/>
          <w:sz w:val="32"/>
          <w:szCs w:val="32"/>
          <w:rtl/>
          <w:lang w:val="en-US"/>
        </w:rPr>
        <w:t>لضمان استقرارها ونموها. ونظرا لأهمية المعلومات المحاسبية في عملية اتخاذ القرار المالي، تسعى هذه الدراسة إلى تحليل العلاقة بين كفاءة نظم المعلومات المحاسبية ونجاعة القرارات المالية.</w:t>
      </w:r>
      <w:r w:rsidRPr="00E56AE1">
        <w:rPr>
          <w:rFonts w:ascii="Sakkal Majalla" w:eastAsia="Calibri" w:hAnsi="Sakkal Majalla" w:cs="Sakkal Majalla"/>
          <w:sz w:val="32"/>
          <w:szCs w:val="32"/>
          <w:rtl/>
          <w:lang w:val="en-US" w:bidi="ar-DZ"/>
        </w:rPr>
        <w:t xml:space="preserve">      </w:t>
      </w:r>
    </w:p>
    <w:p w14:paraId="7D878A8A" w14:textId="77777777" w:rsidR="00E56AE1" w:rsidRPr="00E56AE1" w:rsidRDefault="00E56AE1" w:rsidP="00E56AE1">
      <w:pPr>
        <w:bidi/>
        <w:spacing w:after="0" w:line="240" w:lineRule="auto"/>
        <w:jc w:val="both"/>
        <w:rPr>
          <w:rFonts w:ascii="Sakkal Majalla" w:eastAsia="Calibri" w:hAnsi="Sakkal Majalla" w:cs="Sakkal Majalla"/>
          <w:sz w:val="32"/>
          <w:szCs w:val="32"/>
          <w:rtl/>
          <w:lang w:val="en-US"/>
        </w:rPr>
      </w:pPr>
      <w:r w:rsidRPr="00E56AE1">
        <w:rPr>
          <w:rFonts w:ascii="Sakkal Majalla" w:eastAsia="Calibri" w:hAnsi="Sakkal Majalla" w:cs="Sakkal Majalla"/>
          <w:sz w:val="32"/>
          <w:szCs w:val="32"/>
          <w:rtl/>
          <w:lang w:val="en-US" w:bidi="ar-DZ"/>
        </w:rPr>
        <w:t xml:space="preserve">   </w:t>
      </w:r>
      <w:r w:rsidRPr="00E56AE1">
        <w:rPr>
          <w:rFonts w:ascii="Sakkal Majalla" w:eastAsia="Calibri" w:hAnsi="Sakkal Majalla" w:cs="Sakkal Majalla"/>
          <w:sz w:val="32"/>
          <w:szCs w:val="32"/>
          <w:rtl/>
          <w:lang w:val="en-US"/>
        </w:rPr>
        <w:t>اعتمد البحث منهجية وصفية </w:t>
      </w:r>
      <w:r w:rsidRPr="00E56AE1">
        <w:rPr>
          <w:rFonts w:ascii="Sakkal Majalla" w:eastAsia="Calibri" w:hAnsi="Sakkal Majalla" w:cs="Sakkal Majalla"/>
          <w:sz w:val="32"/>
          <w:szCs w:val="32"/>
          <w:rtl/>
          <w:lang w:val="en-US" w:bidi="ar-DZ"/>
        </w:rPr>
        <w:t>و</w:t>
      </w:r>
      <w:r w:rsidRPr="00E56AE1">
        <w:rPr>
          <w:rFonts w:ascii="Sakkal Majalla" w:eastAsia="Calibri" w:hAnsi="Sakkal Majalla" w:cs="Sakkal Majalla"/>
          <w:sz w:val="32"/>
          <w:szCs w:val="32"/>
          <w:rtl/>
          <w:lang w:val="en-US"/>
        </w:rPr>
        <w:t xml:space="preserve">تحليلية مدعومة بدراسة ميدانية شملت استبيانا موجها للعاملين في الأقسام المحاسبية والمالية بالمؤسسة. وخضعت البيانات للتحليل الإحصائي عبر برنامج </w:t>
      </w:r>
      <w:r w:rsidRPr="00E56AE1">
        <w:rPr>
          <w:rFonts w:ascii="Sakkal Majalla" w:eastAsia="Calibri" w:hAnsi="Sakkal Majalla" w:cs="Sakkal Majalla"/>
          <w:i/>
          <w:iCs/>
          <w:sz w:val="32"/>
          <w:szCs w:val="32"/>
          <w:lang w:val="en-US"/>
        </w:rPr>
        <w:t>SPSS</w:t>
      </w:r>
      <w:r w:rsidRPr="00E56AE1">
        <w:rPr>
          <w:rFonts w:ascii="Sakkal Majalla" w:eastAsia="Calibri" w:hAnsi="Sakkal Majalla" w:cs="Sakkal Majalla"/>
          <w:sz w:val="32"/>
          <w:szCs w:val="32"/>
          <w:rtl/>
          <w:lang w:val="en-US"/>
        </w:rPr>
        <w:t xml:space="preserve"> لاختبار الصدق والثبات والارتباط بين المتغيرات. حيث تم التوصل الى وجود تأثير إيجابي وذو دلالة إحصائية لنظام المعلومات المحاسبي على جودة القرارات المالية،</w:t>
      </w:r>
      <w:r w:rsidRPr="00E56AE1">
        <w:rPr>
          <w:rFonts w:ascii="Sakkal Majalla" w:eastAsia="Calibri" w:hAnsi="Sakkal Majalla" w:cs="Sakkal Majalla"/>
          <w:sz w:val="32"/>
          <w:szCs w:val="32"/>
          <w:rtl/>
          <w:lang w:val="en-US" w:bidi="ar-DZ"/>
        </w:rPr>
        <w:t xml:space="preserve"> </w:t>
      </w:r>
      <w:r w:rsidRPr="00E56AE1">
        <w:rPr>
          <w:rFonts w:ascii="Sakkal Majalla" w:eastAsia="Calibri" w:hAnsi="Sakkal Majalla" w:cs="Sakkal Majalla"/>
          <w:sz w:val="32"/>
          <w:szCs w:val="32"/>
          <w:rtl/>
          <w:lang w:val="en-US"/>
        </w:rPr>
        <w:t xml:space="preserve">كما أن هناك تكامل بين النظام المحاسبي والأنظمة الأخرى داخل المؤسسة مما يسهم في تحسين فعالية اتخاذ القرار، </w:t>
      </w:r>
      <w:r w:rsidRPr="00E56AE1">
        <w:rPr>
          <w:rFonts w:ascii="Sakkal Majalla" w:eastAsia="Calibri" w:hAnsi="Sakkal Majalla" w:cs="Sakkal Majalla"/>
          <w:sz w:val="32"/>
          <w:szCs w:val="32"/>
          <w:rtl/>
          <w:lang w:val="en-US" w:bidi="ar-DZ"/>
        </w:rPr>
        <w:t>بالاضافة الى الجانب التكنولوجي والذكاء الاصطناعي ودورهما</w:t>
      </w:r>
      <w:r w:rsidRPr="00E56AE1">
        <w:rPr>
          <w:rFonts w:ascii="Sakkal Majalla" w:eastAsia="Calibri" w:hAnsi="Sakkal Majalla" w:cs="Sakkal Majalla"/>
          <w:sz w:val="32"/>
          <w:szCs w:val="32"/>
          <w:rtl/>
          <w:lang w:val="en-US"/>
        </w:rPr>
        <w:t xml:space="preserve"> في تعزيز دقة وسرعة إعداد التقارير المالية مما ينعكس ايجابا على عملية ات</w:t>
      </w:r>
      <w:r w:rsidRPr="00E56AE1">
        <w:rPr>
          <w:rFonts w:ascii="Sakkal Majalla" w:eastAsia="Calibri" w:hAnsi="Sakkal Majalla" w:cs="Sakkal Majalla"/>
          <w:sz w:val="32"/>
          <w:szCs w:val="32"/>
          <w:rtl/>
          <w:lang w:val="en-US" w:bidi="ar-DZ"/>
        </w:rPr>
        <w:t>خ</w:t>
      </w:r>
      <w:r w:rsidRPr="00E56AE1">
        <w:rPr>
          <w:rFonts w:ascii="Sakkal Majalla" w:eastAsia="Calibri" w:hAnsi="Sakkal Majalla" w:cs="Sakkal Majalla"/>
          <w:sz w:val="32"/>
          <w:szCs w:val="32"/>
          <w:rtl/>
          <w:lang w:val="en-US"/>
        </w:rPr>
        <w:t xml:space="preserve">اذ القرار.  </w:t>
      </w:r>
    </w:p>
    <w:p w14:paraId="53DAD1C2" w14:textId="77777777" w:rsidR="00E56AE1" w:rsidRPr="00E56AE1" w:rsidRDefault="00E56AE1" w:rsidP="00E56AE1">
      <w:pPr>
        <w:bidi/>
        <w:spacing w:after="0" w:line="240" w:lineRule="auto"/>
        <w:jc w:val="both"/>
        <w:rPr>
          <w:rFonts w:ascii="Simplified Arabic" w:eastAsia="Calibri" w:hAnsi="Simplified Arabic" w:cs="Simplified Arabic"/>
          <w:i/>
          <w:iCs/>
          <w:sz w:val="28"/>
          <w:szCs w:val="28"/>
          <w:rtl/>
          <w:lang w:val="en-US"/>
        </w:rPr>
      </w:pPr>
      <w:r w:rsidRPr="00E56AE1">
        <w:rPr>
          <w:rFonts w:ascii="Sakkal Majalla" w:eastAsia="Calibri" w:hAnsi="Sakkal Majalla" w:cs="Sakkal Majalla"/>
          <w:b/>
          <w:bCs/>
          <w:sz w:val="32"/>
          <w:szCs w:val="32"/>
          <w:u w:val="single"/>
          <w:rtl/>
          <w:lang w:val="en-US"/>
        </w:rPr>
        <w:t>الكلمات المفتاحية</w:t>
      </w:r>
      <w:r w:rsidRPr="00E56AE1">
        <w:rPr>
          <w:rFonts w:ascii="Sakkal Majalla" w:eastAsia="Calibri" w:hAnsi="Sakkal Majalla" w:cs="Sakkal Majalla"/>
          <w:b/>
          <w:bCs/>
          <w:sz w:val="32"/>
          <w:szCs w:val="32"/>
          <w:rtl/>
          <w:lang w:val="en-US"/>
        </w:rPr>
        <w:t>:</w:t>
      </w:r>
      <w:r w:rsidRPr="00E56AE1">
        <w:rPr>
          <w:rFonts w:ascii="Sakkal Majalla" w:eastAsia="Calibri" w:hAnsi="Sakkal Majalla" w:cs="Sakkal Majalla"/>
          <w:sz w:val="32"/>
          <w:szCs w:val="32"/>
          <w:rtl/>
          <w:lang w:val="en-US"/>
        </w:rPr>
        <w:t xml:space="preserve"> نظام المعلومات المحاسبي، القرارات المالية، قرار الاستثمار، قرار التمويل، قرار توزيع الأرباح.</w:t>
      </w:r>
    </w:p>
    <w:p w14:paraId="0CADE29C" w14:textId="77777777" w:rsidR="00E56AE1" w:rsidRPr="00E56AE1" w:rsidRDefault="00E56AE1" w:rsidP="00E56AE1">
      <w:pPr>
        <w:bidi/>
        <w:spacing w:before="100" w:beforeAutospacing="1" w:after="100" w:afterAutospacing="1" w:line="240" w:lineRule="auto"/>
        <w:rPr>
          <w:rFonts w:ascii="Times New Roman" w:eastAsia="Times New Roman" w:hAnsi="Times New Roman" w:cs="Times New Roman"/>
          <w:b/>
          <w:bCs/>
          <w:i/>
          <w:iCs/>
          <w:sz w:val="24"/>
          <w:szCs w:val="24"/>
          <w:lang w:val="en-US" w:eastAsia="fr-FR"/>
        </w:rPr>
      </w:pPr>
      <w:r w:rsidRPr="00E56AE1">
        <w:rPr>
          <w:rFonts w:ascii="Times New Roman" w:eastAsia="Times New Roman" w:hAnsi="Times New Roman" w:cs="Times New Roman"/>
          <w:b/>
          <w:bCs/>
          <w:i/>
          <w:iCs/>
          <w:sz w:val="24"/>
          <w:szCs w:val="24"/>
          <w:lang w:val="en-US" w:eastAsia="fr-FR"/>
        </w:rPr>
        <w:t xml:space="preserve">                                                                       ABSTRACT</w:t>
      </w:r>
    </w:p>
    <w:p w14:paraId="05DB3A11" w14:textId="77777777" w:rsidR="00E56AE1" w:rsidRPr="00E56AE1" w:rsidRDefault="00E56AE1" w:rsidP="00E56AE1">
      <w:pPr>
        <w:bidi/>
        <w:spacing w:before="100" w:beforeAutospacing="1" w:after="100" w:afterAutospacing="1" w:line="240" w:lineRule="auto"/>
        <w:jc w:val="both"/>
        <w:rPr>
          <w:rFonts w:ascii="Times New Roman" w:eastAsia="Times New Roman" w:hAnsi="Times New Roman" w:cs="Times New Roman"/>
          <w:i/>
          <w:iCs/>
          <w:sz w:val="24"/>
          <w:szCs w:val="24"/>
          <w:lang w:val="en-US" w:eastAsia="fr-FR"/>
        </w:rPr>
      </w:pPr>
      <w:r w:rsidRPr="00E56AE1">
        <w:rPr>
          <w:rFonts w:ascii="Times New Roman" w:eastAsia="Times New Roman" w:hAnsi="Times New Roman" w:cs="Times New Roman"/>
          <w:i/>
          <w:iCs/>
          <w:sz w:val="24"/>
          <w:szCs w:val="24"/>
          <w:lang w:val="en-US" w:eastAsia="fr-FR"/>
        </w:rPr>
        <w:t xml:space="preserve">        The study aims to understand the impact of the accounting information system on improving financial decisions, focusing on its role in supporting decision-makers at "</w:t>
      </w:r>
      <w:r w:rsidRPr="00E56AE1">
        <w:rPr>
          <w:rFonts w:ascii="Times New Roman" w:eastAsia="Times New Roman" w:hAnsi="Times New Roman" w:cs="Times New Roman"/>
          <w:b/>
          <w:bCs/>
          <w:i/>
          <w:iCs/>
          <w:sz w:val="24"/>
          <w:szCs w:val="24"/>
          <w:lang w:val="en-US" w:eastAsia="fr-FR"/>
        </w:rPr>
        <w:t xml:space="preserve">IGBS SARL Industrie </w:t>
      </w:r>
      <w:proofErr w:type="spellStart"/>
      <w:r w:rsidRPr="00E56AE1">
        <w:rPr>
          <w:rFonts w:ascii="Times New Roman" w:eastAsia="Times New Roman" w:hAnsi="Times New Roman" w:cs="Times New Roman"/>
          <w:b/>
          <w:bCs/>
          <w:i/>
          <w:iCs/>
          <w:sz w:val="24"/>
          <w:szCs w:val="24"/>
          <w:lang w:val="en-US" w:eastAsia="fr-FR"/>
        </w:rPr>
        <w:t>Bitume</w:t>
      </w:r>
      <w:proofErr w:type="spellEnd"/>
      <w:r w:rsidRPr="00E56AE1">
        <w:rPr>
          <w:rFonts w:ascii="Times New Roman" w:eastAsia="Times New Roman" w:hAnsi="Times New Roman" w:cs="Times New Roman"/>
          <w:b/>
          <w:bCs/>
          <w:i/>
          <w:iCs/>
          <w:sz w:val="24"/>
          <w:szCs w:val="24"/>
          <w:lang w:val="en-US" w:eastAsia="fr-FR"/>
        </w:rPr>
        <w:t xml:space="preserve"> </w:t>
      </w:r>
      <w:proofErr w:type="spellStart"/>
      <w:r w:rsidRPr="00E56AE1">
        <w:rPr>
          <w:rFonts w:ascii="Times New Roman" w:eastAsia="Times New Roman" w:hAnsi="Times New Roman" w:cs="Times New Roman"/>
          <w:b/>
          <w:bCs/>
          <w:i/>
          <w:iCs/>
          <w:sz w:val="24"/>
          <w:szCs w:val="24"/>
          <w:lang w:val="en-US" w:eastAsia="fr-FR"/>
        </w:rPr>
        <w:t>Sétifien</w:t>
      </w:r>
      <w:proofErr w:type="spellEnd"/>
      <w:r w:rsidRPr="00E56AE1">
        <w:rPr>
          <w:rFonts w:ascii="Times New Roman" w:eastAsia="Times New Roman" w:hAnsi="Times New Roman" w:cs="Times New Roman"/>
          <w:b/>
          <w:bCs/>
          <w:i/>
          <w:iCs/>
          <w:sz w:val="24"/>
          <w:szCs w:val="24"/>
          <w:lang w:val="en-US" w:eastAsia="fr-FR"/>
        </w:rPr>
        <w:t>,</w:t>
      </w:r>
      <w:r w:rsidRPr="00E56AE1">
        <w:rPr>
          <w:rFonts w:ascii="Times New Roman" w:eastAsia="Times New Roman" w:hAnsi="Times New Roman" w:cs="Times New Roman"/>
          <w:i/>
          <w:iCs/>
          <w:sz w:val="24"/>
          <w:szCs w:val="24"/>
          <w:lang w:val="en-US" w:eastAsia="fr-FR"/>
        </w:rPr>
        <w:t>" especially in light of contemporary economic challenges and the complexities of a competitive environment characterized by risk and uncertainty. This highlights the feasibility of the financial decisions made by the firm, particularly investment, financing, and profit distribution decisions. Their feasibility is determined by maximizing the firm's value and improving its financial performance to ensure its stability and growth. Given the importance of accounting information in the financial decision-making process, this study aims to analyze the relationship between the efficiency of accounting information systems and the effectiveness of financial decisions.</w:t>
      </w:r>
    </w:p>
    <w:p w14:paraId="464F44EA" w14:textId="77777777" w:rsidR="00E56AE1" w:rsidRPr="00E56AE1" w:rsidRDefault="00E56AE1" w:rsidP="00E56AE1">
      <w:pPr>
        <w:bidi/>
        <w:spacing w:before="100" w:beforeAutospacing="1" w:after="100" w:afterAutospacing="1" w:line="240" w:lineRule="auto"/>
        <w:jc w:val="both"/>
        <w:rPr>
          <w:rFonts w:ascii="Times New Roman" w:eastAsia="Times New Roman" w:hAnsi="Times New Roman" w:cs="Times New Roman"/>
          <w:i/>
          <w:iCs/>
          <w:sz w:val="24"/>
          <w:szCs w:val="24"/>
          <w:rtl/>
          <w:lang w:val="en-US" w:eastAsia="fr-FR"/>
        </w:rPr>
      </w:pPr>
      <w:r w:rsidRPr="00E56AE1">
        <w:rPr>
          <w:rFonts w:ascii="Times New Roman" w:eastAsia="Times New Roman" w:hAnsi="Times New Roman" w:cs="Times New Roman"/>
          <w:i/>
          <w:iCs/>
          <w:sz w:val="24"/>
          <w:szCs w:val="24"/>
          <w:lang w:val="en-US" w:eastAsia="fr-FR"/>
        </w:rPr>
        <w:t xml:space="preserve">    The research adopted a descriptive and analytical methodology supported by a field study that included a questionnaire directed at employees in the accounting and finance departments of the firm. The data were subjected to statistical analysis using the </w:t>
      </w:r>
      <w:r w:rsidRPr="00E56AE1">
        <w:rPr>
          <w:rFonts w:ascii="Times New Roman" w:eastAsia="Times New Roman" w:hAnsi="Times New Roman" w:cs="Times New Roman"/>
          <w:b/>
          <w:bCs/>
          <w:i/>
          <w:iCs/>
          <w:sz w:val="24"/>
          <w:szCs w:val="24"/>
          <w:lang w:val="en-US" w:eastAsia="fr-FR"/>
        </w:rPr>
        <w:t xml:space="preserve">SPSS </w:t>
      </w:r>
      <w:r w:rsidRPr="00E56AE1">
        <w:rPr>
          <w:rFonts w:ascii="Times New Roman" w:eastAsia="Times New Roman" w:hAnsi="Times New Roman" w:cs="Times New Roman"/>
          <w:i/>
          <w:iCs/>
          <w:sz w:val="24"/>
          <w:szCs w:val="24"/>
          <w:lang w:val="en-US" w:eastAsia="fr-FR"/>
        </w:rPr>
        <w:t xml:space="preserve">program to test the validity, reliability, and correlation between the variables. It was found that there is a positive and statistically significant impact of the accounting information system on the quality of financial decisions. Additionally, there is integration between the accounting system and other systems within the firm, which contributes to improving the effectiveness of decision-making. In addition to the aspect of technology and artificial intelligence </w:t>
      </w:r>
      <w:r w:rsidRPr="00E56AE1">
        <w:rPr>
          <w:rFonts w:ascii="Times New Roman" w:eastAsia="Times New Roman" w:hAnsi="Times New Roman" w:cs="Times New Roman"/>
          <w:b/>
          <w:bCs/>
          <w:i/>
          <w:iCs/>
          <w:sz w:val="24"/>
          <w:szCs w:val="24"/>
          <w:lang w:val="en-US" w:eastAsia="fr-FR"/>
        </w:rPr>
        <w:t>(AI)</w:t>
      </w:r>
      <w:r w:rsidRPr="00E56AE1">
        <w:rPr>
          <w:rFonts w:ascii="Times New Roman" w:eastAsia="Times New Roman" w:hAnsi="Times New Roman" w:cs="Times New Roman" w:hint="cs"/>
          <w:i/>
          <w:iCs/>
          <w:sz w:val="24"/>
          <w:szCs w:val="24"/>
          <w:rtl/>
          <w:lang w:val="en-US" w:eastAsia="fr-FR"/>
        </w:rPr>
        <w:t xml:space="preserve"> </w:t>
      </w:r>
      <w:r w:rsidRPr="00E56AE1">
        <w:rPr>
          <w:rFonts w:ascii="Times New Roman" w:eastAsia="Times New Roman" w:hAnsi="Times New Roman" w:cs="Times New Roman"/>
          <w:i/>
          <w:iCs/>
          <w:sz w:val="24"/>
          <w:szCs w:val="24"/>
          <w:lang w:val="en-US" w:eastAsia="fr-FR"/>
        </w:rPr>
        <w:t xml:space="preserve">and their role in enhancing the accuracy and speed of financial reporting, which reflects positively on the decision-making process. </w:t>
      </w:r>
    </w:p>
    <w:p w14:paraId="075AC285" w14:textId="0D9D0B4E" w:rsidR="00304D52" w:rsidRPr="00E56AE1" w:rsidRDefault="00E56AE1" w:rsidP="00E56AE1">
      <w:pPr>
        <w:bidi/>
        <w:spacing w:before="100" w:beforeAutospacing="1" w:after="100" w:afterAutospacing="1" w:line="240" w:lineRule="auto"/>
        <w:jc w:val="both"/>
        <w:rPr>
          <w:rFonts w:ascii="Times New Roman" w:eastAsia="Calibri" w:hAnsi="Times New Roman" w:cs="Times New Roman"/>
          <w:i/>
          <w:iCs/>
          <w:sz w:val="24"/>
          <w:szCs w:val="24"/>
          <w:lang w:val="en-US"/>
        </w:rPr>
      </w:pPr>
      <w:r w:rsidRPr="00E56AE1">
        <w:rPr>
          <w:rFonts w:ascii="Times New Roman" w:eastAsia="Times New Roman" w:hAnsi="Times New Roman" w:cs="Times New Roman"/>
          <w:b/>
          <w:bCs/>
          <w:i/>
          <w:iCs/>
          <w:sz w:val="24"/>
          <w:szCs w:val="24"/>
          <w:lang w:val="en-US" w:eastAsia="fr-FR"/>
        </w:rPr>
        <w:t>Keywords</w:t>
      </w:r>
      <w:r w:rsidRPr="00E56AE1">
        <w:rPr>
          <w:rFonts w:ascii="Times New Roman" w:eastAsia="Times New Roman" w:hAnsi="Times New Roman" w:cs="Times New Roman"/>
          <w:i/>
          <w:iCs/>
          <w:sz w:val="24"/>
          <w:szCs w:val="24"/>
          <w:lang w:val="en-US" w:eastAsia="fr-FR"/>
        </w:rPr>
        <w:t>: Accounting information system, financial decisions, investment decisions, financing decisions, dividend decisions</w:t>
      </w:r>
      <w:r w:rsidRPr="00E56AE1">
        <w:rPr>
          <w:rFonts w:ascii="Times New Roman" w:eastAsia="Times New Roman" w:hAnsi="Times New Roman" w:cs="Times New Roman"/>
          <w:b/>
          <w:bCs/>
          <w:i/>
          <w:iCs/>
          <w:sz w:val="24"/>
          <w:szCs w:val="24"/>
          <w:lang w:val="en-US" w:eastAsia="fr-FR"/>
        </w:rPr>
        <w:t>.</w:t>
      </w:r>
    </w:p>
    <w:sectPr w:rsidR="00304D52" w:rsidRPr="00E56AE1" w:rsidSect="00E56AE1">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E1"/>
    <w:rsid w:val="001F03B6"/>
    <w:rsid w:val="00304D52"/>
    <w:rsid w:val="0058075B"/>
    <w:rsid w:val="00643409"/>
    <w:rsid w:val="006D42BB"/>
    <w:rsid w:val="00E56AE1"/>
    <w:rsid w:val="00EE77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156"/>
  <w15:chartTrackingRefBased/>
  <w15:docId w15:val="{69D4642D-0FFB-4F81-BD7E-1559425F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AE1"/>
    <w:rPr>
      <w:rFonts w:eastAsiaTheme="majorEastAsia" w:cstheme="majorBidi"/>
      <w:color w:val="272727" w:themeColor="text1" w:themeTint="D8"/>
    </w:rPr>
  </w:style>
  <w:style w:type="paragraph" w:styleId="Title">
    <w:name w:val="Title"/>
    <w:basedOn w:val="Normal"/>
    <w:next w:val="Normal"/>
    <w:link w:val="TitleChar"/>
    <w:uiPriority w:val="10"/>
    <w:qFormat/>
    <w:rsid w:val="00E56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AE1"/>
    <w:pPr>
      <w:spacing w:before="160"/>
      <w:jc w:val="center"/>
    </w:pPr>
    <w:rPr>
      <w:i/>
      <w:iCs/>
      <w:color w:val="404040" w:themeColor="text1" w:themeTint="BF"/>
    </w:rPr>
  </w:style>
  <w:style w:type="character" w:customStyle="1" w:styleId="QuoteChar">
    <w:name w:val="Quote Char"/>
    <w:basedOn w:val="DefaultParagraphFont"/>
    <w:link w:val="Quote"/>
    <w:uiPriority w:val="29"/>
    <w:rsid w:val="00E56AE1"/>
    <w:rPr>
      <w:i/>
      <w:iCs/>
      <w:color w:val="404040" w:themeColor="text1" w:themeTint="BF"/>
    </w:rPr>
  </w:style>
  <w:style w:type="paragraph" w:styleId="ListParagraph">
    <w:name w:val="List Paragraph"/>
    <w:basedOn w:val="Normal"/>
    <w:uiPriority w:val="34"/>
    <w:qFormat/>
    <w:rsid w:val="00E56AE1"/>
    <w:pPr>
      <w:ind w:left="720"/>
      <w:contextualSpacing/>
    </w:pPr>
  </w:style>
  <w:style w:type="character" w:styleId="IntenseEmphasis">
    <w:name w:val="Intense Emphasis"/>
    <w:basedOn w:val="DefaultParagraphFont"/>
    <w:uiPriority w:val="21"/>
    <w:qFormat/>
    <w:rsid w:val="00E56AE1"/>
    <w:rPr>
      <w:i/>
      <w:iCs/>
      <w:color w:val="2F5496" w:themeColor="accent1" w:themeShade="BF"/>
    </w:rPr>
  </w:style>
  <w:style w:type="paragraph" w:styleId="IntenseQuote">
    <w:name w:val="Intense Quote"/>
    <w:basedOn w:val="Normal"/>
    <w:next w:val="Normal"/>
    <w:link w:val="IntenseQuoteChar"/>
    <w:uiPriority w:val="30"/>
    <w:qFormat/>
    <w:rsid w:val="00E56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AE1"/>
    <w:rPr>
      <w:i/>
      <w:iCs/>
      <w:color w:val="2F5496" w:themeColor="accent1" w:themeShade="BF"/>
    </w:rPr>
  </w:style>
  <w:style w:type="character" w:styleId="IntenseReference">
    <w:name w:val="Intense Reference"/>
    <w:basedOn w:val="DefaultParagraphFont"/>
    <w:uiPriority w:val="32"/>
    <w:qFormat/>
    <w:rsid w:val="00E56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 MESSAHEL</dc:creator>
  <cp:keywords/>
  <dc:description/>
  <cp:lastModifiedBy>ETS MESSAHEL</cp:lastModifiedBy>
  <cp:revision>2</cp:revision>
  <dcterms:created xsi:type="dcterms:W3CDTF">2025-07-15T10:39:00Z</dcterms:created>
  <dcterms:modified xsi:type="dcterms:W3CDTF">2025-07-15T10:39:00Z</dcterms:modified>
</cp:coreProperties>
</file>