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F0" w:rsidRDefault="007150F0" w:rsidP="007150F0">
      <w:pPr>
        <w:bidi/>
        <w:spacing w:line="276" w:lineRule="auto"/>
        <w:rPr>
          <w:rFonts w:ascii="Sakkal Majalla" w:hAnsi="Sakkal Majalla" w:cs="Sakkal Majalla"/>
          <w:sz w:val="32"/>
          <w:szCs w:val="32"/>
          <w:rtl/>
          <w:lang w:bidi="ar-DZ"/>
        </w:rPr>
      </w:pPr>
    </w:p>
    <w:p w:rsidR="007150F0" w:rsidRPr="00BA1B6A" w:rsidRDefault="007150F0" w:rsidP="007150F0">
      <w:pPr>
        <w:bidi/>
        <w:spacing w:line="276" w:lineRule="auto"/>
        <w:rPr>
          <w:rFonts w:ascii="Sakkal Majalla" w:hAnsi="Sakkal Majalla" w:cs="Sakkal Majalla"/>
          <w:b/>
          <w:bCs/>
          <w:sz w:val="36"/>
          <w:szCs w:val="36"/>
          <w:lang w:bidi="ar-DZ"/>
        </w:rPr>
      </w:pPr>
      <w:r w:rsidRPr="00BA1B6A">
        <w:rPr>
          <w:rFonts w:ascii="Sakkal Majalla" w:hAnsi="Sakkal Majalla" w:cs="Sakkal Majalla"/>
          <w:b/>
          <w:bCs/>
          <w:sz w:val="36"/>
          <w:szCs w:val="36"/>
          <w:rtl/>
        </w:rPr>
        <w:t>الملخص</w:t>
      </w:r>
    </w:p>
    <w:p w:rsidR="007150F0" w:rsidRDefault="007150F0" w:rsidP="007150F0">
      <w:pPr>
        <w:bidi/>
        <w:spacing w:line="276" w:lineRule="auto"/>
        <w:rPr>
          <w:rFonts w:ascii="Sakkal Majalla" w:hAnsi="Sakkal Majalla" w:cs="Sakkal Majalla"/>
          <w:sz w:val="32"/>
          <w:szCs w:val="32"/>
          <w:rtl/>
          <w:lang w:bidi="ar-DZ"/>
        </w:rPr>
      </w:pPr>
      <w:r w:rsidRPr="00BA1B6A">
        <w:rPr>
          <w:rFonts w:ascii="Sakkal Majalla" w:hAnsi="Sakkal Majalla" w:cs="Sakkal Majalla"/>
          <w:sz w:val="32"/>
          <w:szCs w:val="32"/>
          <w:lang w:bidi="ar-DZ"/>
        </w:rPr>
        <w:br/>
      </w:r>
      <w:r w:rsidRPr="00BA1B6A">
        <w:rPr>
          <w:rFonts w:ascii="Sakkal Majalla" w:hAnsi="Sakkal Majalla" w:cs="Sakkal Majalla"/>
          <w:sz w:val="32"/>
          <w:szCs w:val="32"/>
          <w:rtl/>
        </w:rPr>
        <w:t xml:space="preserve">تهدف هذه الدراسة إلى استكشاف الدور الذي يمكن أن تلعبه تقنيات الذكاء الاصطناعي في بناء وتطوير المؤسسات الناشئة، وذلك من خلال تقديم نموذج تطبيقي بعنوان </w:t>
      </w:r>
      <w:r w:rsidRPr="00BA1B6A">
        <w:rPr>
          <w:rFonts w:ascii="Sakkal Majalla" w:hAnsi="Sakkal Majalla" w:cs="Sakkal Majalla"/>
          <w:sz w:val="32"/>
          <w:szCs w:val="32"/>
          <w:lang w:bidi="ar-DZ"/>
        </w:rPr>
        <w:t>"</w:t>
      </w:r>
      <w:r w:rsidRPr="00BA1B6A">
        <w:rPr>
          <w:rFonts w:ascii="Sakkal Majalla" w:hAnsi="Sakkal Majalla" w:cs="Sakkal Majalla"/>
          <w:sz w:val="32"/>
          <w:szCs w:val="32"/>
          <w:rtl/>
        </w:rPr>
        <w:t>تطبيق علاجي</w:t>
      </w:r>
      <w:r w:rsidRPr="00BA1B6A">
        <w:rPr>
          <w:rFonts w:ascii="Sakkal Majalla" w:hAnsi="Sakkal Majalla" w:cs="Sakkal Majalla"/>
          <w:sz w:val="32"/>
          <w:szCs w:val="32"/>
          <w:lang w:bidi="ar-DZ"/>
        </w:rPr>
        <w:t xml:space="preserve">" </w:t>
      </w:r>
      <w:r w:rsidRPr="00BA1B6A">
        <w:rPr>
          <w:rFonts w:ascii="Sakkal Majalla" w:hAnsi="Sakkal Majalla" w:cs="Sakkal Majalla"/>
          <w:sz w:val="32"/>
          <w:szCs w:val="32"/>
          <w:rtl/>
        </w:rPr>
        <w:t>في القطاع الصحي. انطلقت الدراسة من إشكالية تتعلق بكيفية توظيف الذكاء الاصطناعي في دعم المؤسسات الناشئة من حيث الكفاءة التشغيلية، تقليل التكاليف، وتحسين تجربة المستخدم، كما سعت إلى تقييم مدى فعالية هذا التوظيف في السياق الجزائري المحلي</w:t>
      </w:r>
      <w:r w:rsidRPr="00BA1B6A">
        <w:rPr>
          <w:rFonts w:ascii="Sakkal Majalla" w:hAnsi="Sakkal Majalla" w:cs="Sakkal Majalla"/>
          <w:sz w:val="32"/>
          <w:szCs w:val="32"/>
          <w:lang w:bidi="ar-DZ"/>
        </w:rPr>
        <w:t>.</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r>
      <w:r w:rsidRPr="00BA1B6A">
        <w:rPr>
          <w:rFonts w:ascii="Sakkal Majalla" w:hAnsi="Sakkal Majalla" w:cs="Sakkal Majalla"/>
          <w:sz w:val="32"/>
          <w:szCs w:val="32"/>
          <w:rtl/>
        </w:rPr>
        <w:t>اعتمدت الدراسة على منهج وصفي تحليلي، وتضمنت جانبًا نظريًا تناول المفاهيم العامة للذكاء الاصطناعي وخصائص المؤسسات الناشئة، بالإضافة إلى عرض الدراسات السابقة، ثم انتقلت إلى الدراسة الميدانية التي تم فيها تحليل نموذج تطبيقي لتطبيق علاجي من خلال أدوات الذكاء الاصطناعي. وقد أظهرت النتائج أن استخدام الذكاء الاصطناعي يُعزز من فعالية النموذج المقترح، خاصة من خلال المساعد الطبي الذكي، ونظام الحجز، وتوصيل الدواء، وإدارة الملف الصحي</w:t>
      </w:r>
      <w:r w:rsidRPr="00BA1B6A">
        <w:rPr>
          <w:rFonts w:ascii="Sakkal Majalla" w:hAnsi="Sakkal Majalla" w:cs="Sakkal Majalla"/>
          <w:sz w:val="32"/>
          <w:szCs w:val="32"/>
          <w:lang w:bidi="ar-DZ"/>
        </w:rPr>
        <w:t>.</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r>
      <w:r w:rsidRPr="00BA1B6A">
        <w:rPr>
          <w:rFonts w:ascii="Sakkal Majalla" w:hAnsi="Sakkal Majalla" w:cs="Sakkal Majalla"/>
          <w:sz w:val="32"/>
          <w:szCs w:val="32"/>
          <w:rtl/>
        </w:rPr>
        <w:t>خلصت الدراسة إلى أن تطبيق الذكاء الاصطناعي في المؤسسات الناشئة لا يساهم فقط في تحسين الأداء المؤسسي، بل يشكل عنصرًا جوهريًا في تحقيق القيمة المضافة، وتعزيز الاستدامة في السوق. كما أكدت النتائج أهمية الدمج بين الابتكار التكنولوجي والمعرفة بالسوق المحلي لضمان نجاح هذه المشاريع</w:t>
      </w:r>
      <w:r w:rsidRPr="00BA1B6A">
        <w:rPr>
          <w:rFonts w:ascii="Sakkal Majalla" w:hAnsi="Sakkal Majalla" w:cs="Sakkal Majalla"/>
          <w:sz w:val="32"/>
          <w:szCs w:val="32"/>
          <w:lang w:bidi="ar-DZ"/>
        </w:rPr>
        <w:t>.</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r>
      <w:r w:rsidRPr="00BA1B6A">
        <w:rPr>
          <w:rFonts w:ascii="Sakkal Majalla" w:hAnsi="Sakkal Majalla" w:cs="Sakkal Majalla"/>
          <w:sz w:val="32"/>
          <w:szCs w:val="32"/>
          <w:rtl/>
        </w:rPr>
        <w:t>توفر هذه الدراسة مساهمة علمية وعملية في مجال ريادة الأعمال الرقمية، كما تفتح آفاقًا جديدة أمام الباحثين والممارسين لاستكشاف فرص التحول الذكي في بيئات ناشئة، وتوصي بدعم المشاريع المبتكرة القائمة على الذكاء الاصطناعي محليًا</w:t>
      </w:r>
      <w:r w:rsidRPr="00BA1B6A">
        <w:rPr>
          <w:rFonts w:ascii="Sakkal Majalla" w:hAnsi="Sakkal Majalla" w:cs="Sakkal Majalla"/>
          <w:sz w:val="32"/>
          <w:szCs w:val="32"/>
          <w:lang w:bidi="ar-DZ"/>
        </w:rPr>
        <w:t>.</w:t>
      </w:r>
      <w:r w:rsidRPr="00BA1B6A">
        <w:rPr>
          <w:rFonts w:ascii="Sakkal Majalla" w:hAnsi="Sakkal Majalla" w:cs="Sakkal Majalla"/>
          <w:sz w:val="32"/>
          <w:szCs w:val="32"/>
          <w:lang w:bidi="ar-DZ"/>
        </w:rPr>
        <w:br/>
      </w:r>
    </w:p>
    <w:p w:rsidR="007150F0" w:rsidRDefault="007150F0" w:rsidP="007150F0">
      <w:pPr>
        <w:bidi/>
        <w:spacing w:line="276" w:lineRule="auto"/>
        <w:rPr>
          <w:rFonts w:ascii="Sakkal Majalla" w:hAnsi="Sakkal Majalla" w:cs="Sakkal Majalla"/>
          <w:sz w:val="32"/>
          <w:szCs w:val="32"/>
          <w:rtl/>
          <w:lang w:bidi="ar-DZ"/>
        </w:rPr>
      </w:pPr>
    </w:p>
    <w:p w:rsidR="007150F0" w:rsidRDefault="007150F0" w:rsidP="007150F0">
      <w:pPr>
        <w:bidi/>
        <w:spacing w:line="276" w:lineRule="auto"/>
        <w:rPr>
          <w:rFonts w:ascii="Sakkal Majalla" w:hAnsi="Sakkal Majalla" w:cs="Sakkal Majalla"/>
          <w:sz w:val="32"/>
          <w:szCs w:val="32"/>
          <w:rtl/>
          <w:lang w:bidi="ar-DZ"/>
        </w:rPr>
      </w:pPr>
    </w:p>
    <w:p w:rsidR="007150F0" w:rsidRDefault="007150F0" w:rsidP="007150F0">
      <w:pPr>
        <w:bidi/>
        <w:spacing w:line="276" w:lineRule="auto"/>
        <w:rPr>
          <w:rFonts w:ascii="Sakkal Majalla" w:hAnsi="Sakkal Majalla" w:cs="Sakkal Majalla"/>
          <w:sz w:val="32"/>
          <w:szCs w:val="32"/>
          <w:rtl/>
          <w:lang w:bidi="ar-DZ"/>
        </w:rPr>
      </w:pPr>
    </w:p>
    <w:p w:rsidR="007150F0" w:rsidRPr="00BA1B6A" w:rsidRDefault="007150F0" w:rsidP="007150F0">
      <w:pPr>
        <w:bidi/>
        <w:spacing w:line="276" w:lineRule="auto"/>
        <w:rPr>
          <w:rFonts w:ascii="Sakkal Majalla" w:hAnsi="Sakkal Majalla" w:cs="Sakkal Majalla"/>
          <w:sz w:val="32"/>
          <w:szCs w:val="32"/>
          <w:lang w:bidi="ar-DZ"/>
        </w:rPr>
      </w:pPr>
    </w:p>
    <w:p w:rsidR="00097A20" w:rsidRDefault="007150F0" w:rsidP="007150F0">
      <w:r w:rsidRPr="00BA1B6A">
        <w:rPr>
          <w:rFonts w:asciiTheme="majorBidi" w:hAnsiTheme="majorBidi" w:cstheme="majorBidi"/>
          <w:b/>
          <w:bCs/>
          <w:sz w:val="32"/>
          <w:szCs w:val="32"/>
          <w:lang w:bidi="ar-DZ"/>
        </w:rPr>
        <w:t>Summary</w:t>
      </w:r>
      <w:r w:rsidRPr="00BA1B6A">
        <w:rPr>
          <w:rFonts w:ascii="Sakkal Majalla" w:hAnsi="Sakkal Majalla" w:cs="Sakkal Majalla"/>
          <w:sz w:val="32"/>
          <w:szCs w:val="32"/>
          <w:lang w:bidi="ar-DZ"/>
        </w:rPr>
        <w:br/>
      </w:r>
      <w:proofErr w:type="gramStart"/>
      <w:r w:rsidRPr="00BA1B6A">
        <w:rPr>
          <w:rFonts w:ascii="Sakkal Majalla" w:hAnsi="Sakkal Majalla" w:cs="Sakkal Majalla"/>
          <w:sz w:val="32"/>
          <w:szCs w:val="32"/>
          <w:lang w:bidi="ar-DZ"/>
        </w:rPr>
        <w:t>This</w:t>
      </w:r>
      <w:proofErr w:type="gramEnd"/>
      <w:r w:rsidRPr="00BA1B6A">
        <w:rPr>
          <w:rFonts w:ascii="Sakkal Majalla" w:hAnsi="Sakkal Majalla" w:cs="Sakkal Majalla"/>
          <w:sz w:val="32"/>
          <w:szCs w:val="32"/>
          <w:lang w:bidi="ar-DZ"/>
        </w:rPr>
        <w:t xml:space="preserve"> study aims to explore the role that artificial intelligence (AI) technologies can play in building and developing startup enterprises, by presenting a practical model titled “</w:t>
      </w:r>
      <w:proofErr w:type="spellStart"/>
      <w:r w:rsidRPr="00BA1B6A">
        <w:rPr>
          <w:rFonts w:ascii="Sakkal Majalla" w:hAnsi="Sakkal Majalla" w:cs="Sakkal Majalla"/>
          <w:sz w:val="32"/>
          <w:szCs w:val="32"/>
          <w:lang w:bidi="ar-DZ"/>
        </w:rPr>
        <w:t>Eilaji</w:t>
      </w:r>
      <w:proofErr w:type="spellEnd"/>
      <w:r w:rsidRPr="00BA1B6A">
        <w:rPr>
          <w:rFonts w:ascii="Sakkal Majalla" w:hAnsi="Sakkal Majalla" w:cs="Sakkal Majalla"/>
          <w:sz w:val="32"/>
          <w:szCs w:val="32"/>
          <w:lang w:bidi="ar-DZ"/>
        </w:rPr>
        <w:t xml:space="preserve"> Application” in the healthcare sector. The research addresses a central question regarding how AI can be employed to support startups in terms of operational efficiency, cost reduction, and user experience enhancement. It also evaluates the effectiveness of such adoption within the Algerian context.</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t>The study adopts a descriptive and analytical methodology. The theoretical part reviews general AI concepts and the characteristics of startups, followed by a presentation of relevant previous studies. The fieldwork involved analyzing the proposed model of the “</w:t>
      </w:r>
      <w:proofErr w:type="spellStart"/>
      <w:r w:rsidRPr="00BA1B6A">
        <w:rPr>
          <w:rFonts w:ascii="Sakkal Majalla" w:hAnsi="Sakkal Majalla" w:cs="Sakkal Majalla"/>
          <w:sz w:val="32"/>
          <w:szCs w:val="32"/>
          <w:lang w:bidi="ar-DZ"/>
        </w:rPr>
        <w:t>Eilaji</w:t>
      </w:r>
      <w:proofErr w:type="spellEnd"/>
      <w:r w:rsidRPr="00BA1B6A">
        <w:rPr>
          <w:rFonts w:ascii="Sakkal Majalla" w:hAnsi="Sakkal Majalla" w:cs="Sakkal Majalla"/>
          <w:sz w:val="32"/>
          <w:szCs w:val="32"/>
          <w:lang w:bidi="ar-DZ"/>
        </w:rPr>
        <w:t>” application through the integration of AI tools. The findings show that incorporating AI significantly enhances the model’s efficiency, particularly through smart medical assistants, booking systems, drug delivery, and health file management.</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t>The research concludes that adopting AI in startups not only improves institutional performance but also serves as a core element in achieving added value and enhancing market sustainability. The results emphasize the importance of combining technological innovation with local market knowledge to ensure the success of such initiatives.</w:t>
      </w:r>
      <w:r w:rsidRPr="00BA1B6A">
        <w:rPr>
          <w:rFonts w:ascii="Sakkal Majalla" w:hAnsi="Sakkal Majalla" w:cs="Sakkal Majalla"/>
          <w:sz w:val="32"/>
          <w:szCs w:val="32"/>
          <w:lang w:bidi="ar-DZ"/>
        </w:rPr>
        <w:br/>
      </w:r>
      <w:r w:rsidRPr="00BA1B6A">
        <w:rPr>
          <w:rFonts w:ascii="Sakkal Majalla" w:hAnsi="Sakkal Majalla" w:cs="Sakkal Majalla"/>
          <w:sz w:val="32"/>
          <w:szCs w:val="32"/>
          <w:lang w:bidi="ar-DZ"/>
        </w:rPr>
        <w:br/>
        <w:t>This study provides both theoretical and practical contributions in the field of digital entrepreneurship and opens new horizons for researchers and practitioners to explore smart transformation opportunities in emerging markets. It recommends supporting innovative projects based on AI technologies locally.</w:t>
      </w:r>
      <w:r w:rsidRPr="00BA1B6A">
        <w:rPr>
          <w:rFonts w:ascii="Sakkal Majalla" w:hAnsi="Sakkal Majalla" w:cs="Sakkal Majalla"/>
          <w:sz w:val="32"/>
          <w:szCs w:val="32"/>
          <w:lang w:bidi="ar-DZ"/>
        </w:rPr>
        <w:br/>
      </w:r>
      <w:bookmarkStart w:id="0" w:name="_GoBack"/>
      <w:bookmarkEnd w:id="0"/>
    </w:p>
    <w:sectPr w:rsidR="00097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76"/>
    <w:rsid w:val="00097A20"/>
    <w:rsid w:val="007150F0"/>
    <w:rsid w:val="009C70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31FB4-97B2-43BC-AE93-F2E1C7E3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F0"/>
    <w:pPr>
      <w:widowControl w:val="0"/>
      <w:autoSpaceDE w:val="0"/>
      <w:autoSpaceDN w:val="0"/>
      <w:spacing w:after="0" w:line="240" w:lineRule="auto"/>
    </w:pPr>
    <w:rPr>
      <w:rFonts w:ascii="Tahoma" w:eastAsia="Tahoma" w:hAnsi="Tahoma" w:cs="Tahom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2542</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PC04</cp:lastModifiedBy>
  <cp:revision>2</cp:revision>
  <dcterms:created xsi:type="dcterms:W3CDTF">2025-07-14T16:20:00Z</dcterms:created>
  <dcterms:modified xsi:type="dcterms:W3CDTF">2025-07-14T16:21:00Z</dcterms:modified>
</cp:coreProperties>
</file>