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573404" w14:textId="501E76B1" w:rsidR="00EC29C6" w:rsidRPr="00517E95" w:rsidRDefault="00517E95">
      <w:pPr>
        <w:rPr>
          <w:lang w:val="en-US"/>
        </w:rPr>
      </w:pPr>
      <w:r>
        <w:rPr>
          <w:rFonts w:ascii="Sakkal Majalla" w:hAnsi="Sakkal Majalla" w:cs="Sakkal Majalla"/>
          <w:noProof/>
          <w:sz w:val="32"/>
          <w:szCs w:val="32"/>
          <w:rtl/>
          <w:lang w:eastAsia="fr-FR"/>
        </w:rPr>
        <mc:AlternateContent>
          <mc:Choice Requires="wps">
            <w:drawing>
              <wp:anchor distT="0" distB="0" distL="114300" distR="114300" simplePos="0" relativeHeight="251659264" behindDoc="0" locked="0" layoutInCell="1" allowOverlap="1" wp14:anchorId="3BBC3BE4" wp14:editId="4F225F67">
                <wp:simplePos x="0" y="0"/>
                <wp:positionH relativeFrom="margin">
                  <wp:posOffset>-533400</wp:posOffset>
                </wp:positionH>
                <wp:positionV relativeFrom="margin">
                  <wp:posOffset>-600075</wp:posOffset>
                </wp:positionV>
                <wp:extent cx="7094220" cy="9525000"/>
                <wp:effectExtent l="0" t="0" r="11430" b="19050"/>
                <wp:wrapSquare wrapText="bothSides"/>
                <wp:docPr id="557083604" name="Rectangle à coins arrondis 557083604"/>
                <wp:cNvGraphicFramePr/>
                <a:graphic xmlns:a="http://schemas.openxmlformats.org/drawingml/2006/main">
                  <a:graphicData uri="http://schemas.microsoft.com/office/word/2010/wordprocessingShape">
                    <wps:wsp>
                      <wps:cNvSpPr/>
                      <wps:spPr>
                        <a:xfrm>
                          <a:off x="0" y="0"/>
                          <a:ext cx="7094220" cy="952500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15A592DB" w14:textId="77777777" w:rsidR="00517E95" w:rsidRPr="00B566A4" w:rsidRDefault="00517E95" w:rsidP="00517E95">
                            <w:pPr>
                              <w:bidi/>
                              <w:spacing w:after="200" w:line="240" w:lineRule="auto"/>
                              <w:jc w:val="both"/>
                              <w:outlineLvl w:val="0"/>
                              <w:rPr>
                                <w:rFonts w:ascii="Sakkal Majalla" w:eastAsia="Calibri" w:hAnsi="Sakkal Majalla" w:cs="Sakkal Majalla"/>
                                <w:sz w:val="32"/>
                                <w:szCs w:val="32"/>
                                <w:rtl/>
                              </w:rPr>
                            </w:pPr>
                            <w:r>
                              <w:rPr>
                                <w:rFonts w:ascii="Sakkal Majalla" w:eastAsia="Calibri" w:hAnsi="Sakkal Majalla" w:cs="Sakkal Majalla" w:hint="cs"/>
                                <w:sz w:val="32"/>
                                <w:szCs w:val="32"/>
                                <w:rtl/>
                              </w:rPr>
                              <w:t xml:space="preserve"> </w:t>
                            </w:r>
                            <w:r w:rsidRPr="00B566A4">
                              <w:rPr>
                                <w:rFonts w:ascii="Sakkal Majalla" w:eastAsia="Calibri" w:hAnsi="Sakkal Majalla" w:cs="Sakkal Majalla" w:hint="cs"/>
                                <w:sz w:val="32"/>
                                <w:szCs w:val="32"/>
                                <w:rtl/>
                              </w:rPr>
                              <w:t>ا</w:t>
                            </w:r>
                            <w:r w:rsidRPr="00B566A4">
                              <w:rPr>
                                <w:rFonts w:ascii="Sakkal Majalla" w:eastAsia="Calibri" w:hAnsi="Sakkal Majalla" w:cs="Sakkal Majalla" w:hint="cs"/>
                                <w:b/>
                                <w:bCs/>
                                <w:sz w:val="32"/>
                                <w:szCs w:val="32"/>
                                <w:rtl/>
                              </w:rPr>
                              <w:t xml:space="preserve">لملخص </w:t>
                            </w:r>
                          </w:p>
                          <w:p w14:paraId="0BFFA8BD" w14:textId="77777777" w:rsidR="00517E95" w:rsidRPr="00B566A4" w:rsidRDefault="00517E95" w:rsidP="00517E95">
                            <w:pPr>
                              <w:bidi/>
                              <w:spacing w:after="200" w:line="240" w:lineRule="auto"/>
                              <w:jc w:val="both"/>
                              <w:outlineLvl w:val="0"/>
                              <w:rPr>
                                <w:rFonts w:ascii="Sakkal Majalla" w:eastAsia="Calibri" w:hAnsi="Sakkal Majalla" w:cs="Sakkal Majalla"/>
                                <w:sz w:val="32"/>
                                <w:szCs w:val="32"/>
                                <w:rtl/>
                              </w:rPr>
                            </w:pPr>
                            <w:r w:rsidRPr="00B566A4">
                              <w:rPr>
                                <w:rFonts w:ascii="Sakkal Majalla" w:eastAsia="Calibri" w:hAnsi="Sakkal Majalla" w:cs="Sakkal Majalla"/>
                                <w:sz w:val="32"/>
                                <w:szCs w:val="32"/>
                                <w:rtl/>
                              </w:rPr>
                              <w:t xml:space="preserve">تهدف هذه الدراسة إلى </w:t>
                            </w:r>
                            <w:r w:rsidRPr="00B566A4">
                              <w:rPr>
                                <w:rFonts w:ascii="Sakkal Majalla" w:eastAsia="Calibri" w:hAnsi="Sakkal Majalla" w:cs="Sakkal Majalla" w:hint="cs"/>
                                <w:sz w:val="32"/>
                                <w:szCs w:val="32"/>
                                <w:rtl/>
                              </w:rPr>
                              <w:t>إبراز</w:t>
                            </w:r>
                            <w:r w:rsidRPr="00B566A4">
                              <w:rPr>
                                <w:rFonts w:ascii="Sakkal Majalla" w:eastAsia="Calibri" w:hAnsi="Sakkal Majalla" w:cs="Sakkal Majalla"/>
                                <w:sz w:val="32"/>
                                <w:szCs w:val="32"/>
                                <w:rtl/>
                              </w:rPr>
                              <w:t xml:space="preserve"> الدور الفعال الذي يلعبه التدقيق الداخلي في</w:t>
                            </w:r>
                            <w:r w:rsidRPr="00B566A4">
                              <w:rPr>
                                <w:rFonts w:ascii="Sakkal Majalla" w:eastAsia="Calibri" w:hAnsi="Sakkal Majalla" w:cs="Sakkal Majalla" w:hint="cs"/>
                                <w:sz w:val="32"/>
                                <w:szCs w:val="32"/>
                                <w:rtl/>
                              </w:rPr>
                              <w:t xml:space="preserve"> </w:t>
                            </w:r>
                            <w:r w:rsidRPr="00B566A4">
                              <w:rPr>
                                <w:rFonts w:ascii="Sakkal Majalla" w:eastAsia="Calibri" w:hAnsi="Sakkal Majalla" w:cs="Sakkal Majalla"/>
                                <w:sz w:val="32"/>
                                <w:szCs w:val="32"/>
                                <w:rtl/>
                              </w:rPr>
                              <w:t xml:space="preserve">حماية تثبيتات </w:t>
                            </w:r>
                            <w:r w:rsidRPr="00B566A4">
                              <w:rPr>
                                <w:rFonts w:ascii="Sakkal Majalla" w:eastAsia="Calibri" w:hAnsi="Sakkal Majalla" w:cs="Sakkal Majalla" w:hint="cs"/>
                                <w:sz w:val="32"/>
                                <w:szCs w:val="32"/>
                                <w:rtl/>
                              </w:rPr>
                              <w:t>المؤسسة الإقتصادية،</w:t>
                            </w:r>
                            <w:r w:rsidRPr="00B566A4">
                              <w:rPr>
                                <w:rFonts w:ascii="Sakkal Majalla" w:eastAsia="Calibri" w:hAnsi="Sakkal Majalla" w:cs="Sakkal Majalla"/>
                                <w:sz w:val="32"/>
                                <w:szCs w:val="32"/>
                                <w:rtl/>
                              </w:rPr>
                              <w:t xml:space="preserve"> وضمان </w:t>
                            </w:r>
                            <w:r>
                              <w:rPr>
                                <w:rFonts w:ascii="Sakkal Majalla" w:eastAsia="Calibri" w:hAnsi="Sakkal Majalla" w:cs="Sakkal Majalla" w:hint="cs"/>
                                <w:sz w:val="32"/>
                                <w:szCs w:val="32"/>
                                <w:rtl/>
                              </w:rPr>
                              <w:t>إ</w:t>
                            </w:r>
                            <w:r w:rsidRPr="00B566A4">
                              <w:rPr>
                                <w:rFonts w:ascii="Sakkal Majalla" w:eastAsia="Calibri" w:hAnsi="Sakkal Majalla" w:cs="Sakkal Majalla"/>
                                <w:sz w:val="32"/>
                                <w:szCs w:val="32"/>
                                <w:rtl/>
                              </w:rPr>
                              <w:t xml:space="preserve">ستغلالها الأمثل مع تقليل المخاطر </w:t>
                            </w:r>
                            <w:r w:rsidRPr="00B566A4">
                              <w:rPr>
                                <w:rFonts w:ascii="Sakkal Majalla" w:eastAsia="Calibri" w:hAnsi="Sakkal Majalla" w:cs="Sakkal Majalla" w:hint="cs"/>
                                <w:sz w:val="32"/>
                                <w:szCs w:val="32"/>
                                <w:rtl/>
                              </w:rPr>
                              <w:t>المحتملة،</w:t>
                            </w:r>
                            <w:r w:rsidRPr="00B566A4">
                              <w:rPr>
                                <w:rFonts w:ascii="Sakkal Majalla" w:eastAsia="Calibri" w:hAnsi="Sakkal Majalla" w:cs="Sakkal Majalla"/>
                                <w:sz w:val="32"/>
                                <w:szCs w:val="32"/>
                                <w:rtl/>
                              </w:rPr>
                              <w:t xml:space="preserve"> مما يعزز من كفاءة وفعالية أنظمة الرقابة الداخلية</w:t>
                            </w:r>
                            <w:r w:rsidRPr="00B566A4">
                              <w:rPr>
                                <w:rFonts w:ascii="Sakkal Majalla" w:eastAsia="Calibri" w:hAnsi="Sakkal Majalla" w:cs="Sakkal Majalla" w:hint="cs"/>
                                <w:sz w:val="32"/>
                                <w:szCs w:val="32"/>
                                <w:rtl/>
                              </w:rPr>
                              <w:t xml:space="preserve"> لشركة الإسمنت عين الكبيرة،</w:t>
                            </w:r>
                            <w:r w:rsidRPr="00B566A4">
                              <w:rPr>
                                <w:rFonts w:ascii="Sakkal Majalla" w:eastAsia="Calibri" w:hAnsi="Sakkal Majalla" w:cs="Sakkal Majalla"/>
                                <w:sz w:val="32"/>
                                <w:szCs w:val="32"/>
                                <w:rtl/>
                              </w:rPr>
                              <w:t xml:space="preserve"> نظرا </w:t>
                            </w:r>
                            <w:r w:rsidRPr="00B566A4">
                              <w:rPr>
                                <w:rFonts w:ascii="Sakkal Majalla" w:eastAsia="Calibri" w:hAnsi="Sakkal Majalla" w:cs="Sakkal Majalla" w:hint="cs"/>
                                <w:sz w:val="32"/>
                                <w:szCs w:val="32"/>
                                <w:rtl/>
                              </w:rPr>
                              <w:t>لأهمية التثبيتات ضمن هيكل أصولها.</w:t>
                            </w:r>
                          </w:p>
                          <w:p w14:paraId="69F91195" w14:textId="77777777" w:rsidR="00517E95" w:rsidRPr="00B566A4" w:rsidRDefault="00517E95" w:rsidP="00517E95">
                            <w:pPr>
                              <w:bidi/>
                              <w:spacing w:after="200" w:line="240" w:lineRule="auto"/>
                              <w:jc w:val="both"/>
                              <w:outlineLvl w:val="0"/>
                              <w:rPr>
                                <w:rFonts w:ascii="Sakkal Majalla" w:eastAsia="Calibri" w:hAnsi="Sakkal Majalla" w:cs="Sakkal Majalla"/>
                                <w:sz w:val="32"/>
                                <w:szCs w:val="32"/>
                                <w:rtl/>
                              </w:rPr>
                            </w:pPr>
                            <w:r w:rsidRPr="00B566A4">
                              <w:rPr>
                                <w:rFonts w:ascii="Sakkal Majalla" w:eastAsia="Calibri" w:hAnsi="Sakkal Majalla" w:cs="Sakkal Majalla"/>
                                <w:sz w:val="32"/>
                                <w:szCs w:val="32"/>
                                <w:rtl/>
                              </w:rPr>
                              <w:t xml:space="preserve"> </w:t>
                            </w:r>
                            <w:r w:rsidRPr="00B566A4">
                              <w:rPr>
                                <w:rFonts w:ascii="Sakkal Majalla" w:eastAsia="Calibri" w:hAnsi="Sakkal Majalla" w:cs="Sakkal Majalla" w:hint="cs"/>
                                <w:sz w:val="32"/>
                                <w:szCs w:val="32"/>
                                <w:rtl/>
                              </w:rPr>
                              <w:t xml:space="preserve">توصلت الدراسة الى  </w:t>
                            </w:r>
                            <w:r w:rsidRPr="00B566A4">
                              <w:rPr>
                                <w:rFonts w:ascii="Sakkal Majalla" w:eastAsia="Calibri" w:hAnsi="Sakkal Majalla" w:cs="Sakkal Majalla"/>
                                <w:sz w:val="32"/>
                                <w:szCs w:val="32"/>
                                <w:rtl/>
                              </w:rPr>
                              <w:t>أن التدقيق الداخلي</w:t>
                            </w:r>
                            <w:r w:rsidRPr="00B566A4">
                              <w:rPr>
                                <w:rFonts w:ascii="Sakkal Majalla" w:eastAsia="Calibri" w:hAnsi="Sakkal Majalla" w:cs="Sakkal Majalla" w:hint="cs"/>
                                <w:sz w:val="32"/>
                                <w:szCs w:val="32"/>
                                <w:rtl/>
                              </w:rPr>
                              <w:t xml:space="preserve"> </w:t>
                            </w:r>
                            <w:r w:rsidRPr="00B566A4">
                              <w:rPr>
                                <w:rFonts w:ascii="Sakkal Majalla" w:eastAsia="Calibri" w:hAnsi="Sakkal Majalla" w:cs="Sakkal Majalla"/>
                                <w:sz w:val="32"/>
                                <w:szCs w:val="32"/>
                                <w:rtl/>
                              </w:rPr>
                              <w:t xml:space="preserve"> يمثل أداة رقابية  لحماية </w:t>
                            </w:r>
                            <w:r w:rsidRPr="00B566A4">
                              <w:rPr>
                                <w:rFonts w:ascii="Sakkal Majalla" w:eastAsia="Calibri" w:hAnsi="Sakkal Majalla" w:cs="Sakkal Majalla" w:hint="cs"/>
                                <w:sz w:val="32"/>
                                <w:szCs w:val="32"/>
                                <w:rtl/>
                              </w:rPr>
                              <w:t xml:space="preserve">التثبيتات </w:t>
                            </w:r>
                            <w:r w:rsidRPr="00B566A4">
                              <w:rPr>
                                <w:rFonts w:ascii="Sakkal Majalla" w:eastAsia="Calibri" w:hAnsi="Sakkal Majalla" w:cs="Sakkal Majalla"/>
                                <w:sz w:val="32"/>
                                <w:szCs w:val="32"/>
                                <w:rtl/>
                              </w:rPr>
                              <w:t xml:space="preserve">من مخاطر </w:t>
                            </w:r>
                            <w:proofErr w:type="spellStart"/>
                            <w:r w:rsidRPr="00B566A4">
                              <w:rPr>
                                <w:rFonts w:ascii="Sakkal Majalla" w:eastAsia="Calibri" w:hAnsi="Sakkal Majalla" w:cs="Sakkal Majalla"/>
                                <w:sz w:val="32"/>
                                <w:szCs w:val="32"/>
                                <w:rtl/>
                              </w:rPr>
                              <w:t>ال</w:t>
                            </w:r>
                            <w:r>
                              <w:rPr>
                                <w:rFonts w:ascii="Sakkal Majalla" w:eastAsia="Calibri" w:hAnsi="Sakkal Majalla" w:cs="Sakkal Majalla" w:hint="cs"/>
                                <w:sz w:val="32"/>
                                <w:szCs w:val="32"/>
                                <w:rtl/>
                              </w:rPr>
                              <w:t>إ</w:t>
                            </w:r>
                            <w:r w:rsidRPr="00B566A4">
                              <w:rPr>
                                <w:rFonts w:ascii="Sakkal Majalla" w:eastAsia="Calibri" w:hAnsi="Sakkal Majalla" w:cs="Sakkal Majalla"/>
                                <w:sz w:val="32"/>
                                <w:szCs w:val="32"/>
                                <w:rtl/>
                              </w:rPr>
                              <w:t>ختلاس</w:t>
                            </w:r>
                            <w:proofErr w:type="spellEnd"/>
                            <w:r w:rsidRPr="00B566A4">
                              <w:rPr>
                                <w:rFonts w:ascii="Sakkal Majalla" w:eastAsia="Calibri" w:hAnsi="Sakkal Majalla" w:cs="Sakkal Majalla"/>
                                <w:sz w:val="32"/>
                                <w:szCs w:val="32"/>
                                <w:rtl/>
                              </w:rPr>
                              <w:t xml:space="preserve"> وسوء الاستخدام</w:t>
                            </w:r>
                            <w:r w:rsidRPr="00B566A4">
                              <w:rPr>
                                <w:rFonts w:ascii="Sakkal Majalla" w:eastAsia="Calibri" w:hAnsi="Sakkal Majalla" w:cs="Sakkal Majalla" w:hint="cs"/>
                                <w:sz w:val="32"/>
                                <w:szCs w:val="32"/>
                                <w:rtl/>
                              </w:rPr>
                              <w:t xml:space="preserve"> أو الضياع من جهة ، </w:t>
                            </w:r>
                            <w:r w:rsidRPr="00B566A4">
                              <w:rPr>
                                <w:rFonts w:ascii="Sakkal Majalla" w:eastAsia="Calibri" w:hAnsi="Sakkal Majalla" w:cs="Sakkal Majalla"/>
                                <w:sz w:val="32"/>
                                <w:szCs w:val="32"/>
                                <w:rtl/>
                              </w:rPr>
                              <w:t xml:space="preserve"> </w:t>
                            </w:r>
                            <w:r w:rsidRPr="00B566A4">
                              <w:rPr>
                                <w:rFonts w:ascii="Sakkal Majalla" w:eastAsia="Calibri" w:hAnsi="Sakkal Majalla" w:cs="Sakkal Majalla" w:hint="cs"/>
                                <w:sz w:val="32"/>
                                <w:szCs w:val="32"/>
                                <w:rtl/>
                              </w:rPr>
                              <w:t>و</w:t>
                            </w:r>
                            <w:r w:rsidRPr="00B566A4">
                              <w:rPr>
                                <w:rFonts w:ascii="Sakkal Majalla" w:eastAsia="Calibri" w:hAnsi="Sakkal Majalla" w:cs="Sakkal Majalla"/>
                                <w:sz w:val="32"/>
                                <w:szCs w:val="32"/>
                                <w:rtl/>
                              </w:rPr>
                              <w:t xml:space="preserve">يعزز مصداقية المعلومات المحاسبية المتعلقة </w:t>
                            </w:r>
                            <w:r w:rsidRPr="00B566A4">
                              <w:rPr>
                                <w:rFonts w:ascii="Sakkal Majalla" w:eastAsia="Calibri" w:hAnsi="Sakkal Majalla" w:cs="Sakkal Majalla" w:hint="cs"/>
                                <w:sz w:val="32"/>
                                <w:szCs w:val="32"/>
                                <w:rtl/>
                              </w:rPr>
                              <w:t xml:space="preserve">بها من جهة أخرى </w:t>
                            </w:r>
                            <w:r w:rsidRPr="00B566A4">
                              <w:rPr>
                                <w:rFonts w:ascii="Sakkal Majalla" w:eastAsia="Calibri" w:hAnsi="Sakkal Majalla" w:cs="Sakkal Majalla"/>
                                <w:sz w:val="32"/>
                                <w:szCs w:val="32"/>
                                <w:rtl/>
                              </w:rPr>
                              <w:t xml:space="preserve">، </w:t>
                            </w:r>
                            <w:r w:rsidRPr="00B566A4">
                              <w:rPr>
                                <w:rFonts w:ascii="Sakkal Majalla" w:eastAsia="Calibri" w:hAnsi="Sakkal Majalla" w:cs="Sakkal Majalla" w:hint="cs"/>
                                <w:sz w:val="32"/>
                                <w:szCs w:val="32"/>
                                <w:rtl/>
                              </w:rPr>
                              <w:t xml:space="preserve">بالإضافة الى ذلك فهو </w:t>
                            </w:r>
                            <w:r w:rsidRPr="00B566A4">
                              <w:rPr>
                                <w:rFonts w:ascii="Sakkal Majalla" w:eastAsia="Calibri" w:hAnsi="Sakkal Majalla" w:cs="Sakkal Majalla"/>
                                <w:sz w:val="32"/>
                                <w:szCs w:val="32"/>
                                <w:rtl/>
                              </w:rPr>
                              <w:t>يساهم في تحديد نقاط الضعف داخل نظام الرقابة الداخلية الخاص بها</w:t>
                            </w:r>
                            <w:r w:rsidRPr="00B566A4">
                              <w:rPr>
                                <w:rFonts w:ascii="Sakkal Majalla" w:eastAsia="Calibri" w:hAnsi="Sakkal Majalla" w:cs="Sakkal Majalla" w:hint="cs"/>
                                <w:sz w:val="32"/>
                                <w:szCs w:val="32"/>
                                <w:rtl/>
                              </w:rPr>
                              <w:t xml:space="preserve"> من خلال اتباع جملة من الإجراءات والتقنيات لضمان ذلك </w:t>
                            </w:r>
                            <w:r w:rsidRPr="00B566A4">
                              <w:rPr>
                                <w:rFonts w:ascii="Sakkal Majalla" w:eastAsia="Calibri" w:hAnsi="Sakkal Majalla" w:cs="Sakkal Majalla"/>
                                <w:sz w:val="32"/>
                                <w:szCs w:val="32"/>
                                <w:rtl/>
                              </w:rPr>
                              <w:t xml:space="preserve">، </w:t>
                            </w:r>
                            <w:r w:rsidRPr="00B566A4">
                              <w:rPr>
                                <w:rFonts w:ascii="Sakkal Majalla" w:eastAsia="Calibri" w:hAnsi="Sakkal Majalla" w:cs="Sakkal Majalla" w:hint="cs"/>
                                <w:sz w:val="32"/>
                                <w:szCs w:val="32"/>
                                <w:rtl/>
                              </w:rPr>
                              <w:t xml:space="preserve"> </w:t>
                            </w:r>
                            <w:r w:rsidRPr="00B566A4">
                              <w:rPr>
                                <w:rFonts w:ascii="Sakkal Majalla" w:eastAsia="Calibri" w:hAnsi="Sakkal Majalla" w:cs="Sakkal Majalla"/>
                                <w:sz w:val="32"/>
                                <w:szCs w:val="32"/>
                                <w:rtl/>
                              </w:rPr>
                              <w:t xml:space="preserve">وتوصي الدراسة </w:t>
                            </w:r>
                            <w:r w:rsidRPr="00B566A4">
                              <w:rPr>
                                <w:rFonts w:ascii="Sakkal Majalla" w:eastAsia="Calibri" w:hAnsi="Sakkal Majalla" w:cs="Sakkal Majalla" w:hint="cs"/>
                                <w:sz w:val="32"/>
                                <w:szCs w:val="32"/>
                                <w:rtl/>
                              </w:rPr>
                              <w:t>بتعزيز</w:t>
                            </w:r>
                            <w:r w:rsidRPr="00B566A4">
                              <w:rPr>
                                <w:rFonts w:ascii="Sakkal Majalla" w:eastAsia="Calibri" w:hAnsi="Sakkal Majalla" w:cs="Sakkal Majalla"/>
                                <w:sz w:val="32"/>
                                <w:szCs w:val="32"/>
                                <w:rtl/>
                              </w:rPr>
                              <w:t xml:space="preserve"> وظيفة التدقيق الداخلي داخل المؤسسات الاقتصادية</w:t>
                            </w:r>
                            <w:r w:rsidRPr="00B566A4">
                              <w:rPr>
                                <w:rFonts w:ascii="Sakkal Majalla" w:eastAsia="Calibri" w:hAnsi="Sakkal Majalla" w:cs="Sakkal Majalla" w:hint="cs"/>
                                <w:sz w:val="32"/>
                                <w:szCs w:val="32"/>
                                <w:rtl/>
                              </w:rPr>
                              <w:t xml:space="preserve"> كدعم </w:t>
                            </w:r>
                            <w:r w:rsidRPr="00B566A4">
                              <w:rPr>
                                <w:rFonts w:ascii="Sakkal Majalla" w:eastAsia="Calibri" w:hAnsi="Sakkal Majalla" w:cs="Sakkal Majalla"/>
                                <w:sz w:val="32"/>
                                <w:szCs w:val="32"/>
                                <w:rtl/>
                              </w:rPr>
                              <w:t xml:space="preserve"> التكوين المتخصص للمُدققين</w:t>
                            </w:r>
                            <w:r w:rsidRPr="00B566A4">
                              <w:rPr>
                                <w:rFonts w:ascii="Sakkal Majalla" w:eastAsia="Calibri" w:hAnsi="Sakkal Majalla" w:cs="Sakkal Majalla" w:hint="cs"/>
                                <w:sz w:val="32"/>
                                <w:szCs w:val="32"/>
                                <w:rtl/>
                              </w:rPr>
                              <w:t xml:space="preserve"> </w:t>
                            </w:r>
                            <w:r w:rsidRPr="00B566A4">
                              <w:rPr>
                                <w:rFonts w:ascii="Sakkal Majalla" w:eastAsia="Calibri" w:hAnsi="Sakkal Majalla" w:cs="Sakkal Majalla"/>
                                <w:sz w:val="32"/>
                                <w:szCs w:val="32"/>
                                <w:rtl/>
                              </w:rPr>
                              <w:t xml:space="preserve">، مع تحديث أدوات وأساليب </w:t>
                            </w:r>
                            <w:r w:rsidRPr="00B566A4">
                              <w:rPr>
                                <w:rFonts w:ascii="Sakkal Majalla" w:eastAsia="Calibri" w:hAnsi="Sakkal Majalla" w:cs="Sakkal Majalla" w:hint="cs"/>
                                <w:sz w:val="32"/>
                                <w:szCs w:val="32"/>
                                <w:rtl/>
                              </w:rPr>
                              <w:t xml:space="preserve">الرقابة </w:t>
                            </w:r>
                            <w:r w:rsidRPr="00B566A4">
                              <w:rPr>
                                <w:rFonts w:ascii="Sakkal Majalla" w:eastAsia="Calibri" w:hAnsi="Sakkal Majalla" w:cs="Sakkal Majalla"/>
                                <w:sz w:val="32"/>
                                <w:szCs w:val="32"/>
                                <w:rtl/>
                              </w:rPr>
                              <w:t xml:space="preserve"> وذلك لضمان حماية </w:t>
                            </w:r>
                            <w:r w:rsidRPr="00B566A4">
                              <w:rPr>
                                <w:rFonts w:ascii="Sakkal Majalla" w:eastAsia="Calibri" w:hAnsi="Sakkal Majalla" w:cs="Sakkal Majalla" w:hint="cs"/>
                                <w:sz w:val="32"/>
                                <w:szCs w:val="32"/>
                                <w:rtl/>
                              </w:rPr>
                              <w:t xml:space="preserve">التثبيتات </w:t>
                            </w:r>
                            <w:r w:rsidRPr="00B566A4">
                              <w:rPr>
                                <w:rFonts w:ascii="Sakkal Majalla" w:eastAsia="Calibri" w:hAnsi="Sakkal Majalla" w:cs="Sakkal Majalla"/>
                                <w:sz w:val="32"/>
                                <w:szCs w:val="32"/>
                                <w:rtl/>
                              </w:rPr>
                              <w:t xml:space="preserve"> </w:t>
                            </w:r>
                            <w:r w:rsidRPr="00B566A4">
                              <w:rPr>
                                <w:rFonts w:ascii="Sakkal Majalla" w:eastAsia="Calibri" w:hAnsi="Sakkal Majalla" w:cs="Sakkal Majalla" w:hint="cs"/>
                                <w:sz w:val="32"/>
                                <w:szCs w:val="32"/>
                                <w:rtl/>
                              </w:rPr>
                              <w:t xml:space="preserve">باعتباره احد الاهداف الجوهرية للتدقيق </w:t>
                            </w:r>
                            <w:r w:rsidRPr="00B566A4">
                              <w:rPr>
                                <w:rFonts w:ascii="Sakkal Majalla" w:eastAsia="Calibri" w:hAnsi="Sakkal Majalla" w:cs="Sakkal Majalla"/>
                                <w:sz w:val="32"/>
                                <w:szCs w:val="32"/>
                                <w:rtl/>
                              </w:rPr>
                              <w:t>.</w:t>
                            </w:r>
                          </w:p>
                          <w:p w14:paraId="13246071" w14:textId="77777777" w:rsidR="00517E95" w:rsidRDefault="00517E95" w:rsidP="00517E95">
                            <w:pPr>
                              <w:bidi/>
                              <w:spacing w:before="100" w:beforeAutospacing="1" w:after="100" w:afterAutospacing="1" w:line="240" w:lineRule="auto"/>
                              <w:rPr>
                                <w:rFonts w:ascii="Sakkal Majalla" w:eastAsia="Times New Roman" w:hAnsi="Sakkal Majalla" w:cs="Sakkal Majalla"/>
                                <w:sz w:val="32"/>
                                <w:szCs w:val="32"/>
                                <w:lang w:eastAsia="fr-FR"/>
                              </w:rPr>
                            </w:pPr>
                            <w:r w:rsidRPr="00B566A4">
                              <w:rPr>
                                <w:rFonts w:ascii="Sakkal Majalla" w:eastAsia="Times New Roman" w:hAnsi="Sakkal Majalla" w:cs="Sakkal Majalla" w:hint="cs"/>
                                <w:b/>
                                <w:bCs/>
                                <w:sz w:val="32"/>
                                <w:szCs w:val="32"/>
                                <w:rtl/>
                                <w:lang w:eastAsia="fr-FR"/>
                              </w:rPr>
                              <w:t xml:space="preserve">الكلمات المفتاحية: </w:t>
                            </w:r>
                            <w:r w:rsidRPr="00B566A4">
                              <w:rPr>
                                <w:rFonts w:ascii="Sakkal Majalla" w:eastAsia="Times New Roman" w:hAnsi="Sakkal Majalla" w:cs="Sakkal Majalla" w:hint="cs"/>
                                <w:sz w:val="32"/>
                                <w:szCs w:val="32"/>
                                <w:rtl/>
                                <w:lang w:eastAsia="fr-FR"/>
                              </w:rPr>
                              <w:t xml:space="preserve">التدقيق الداخلي، </w:t>
                            </w:r>
                            <w:r w:rsidRPr="00B566A4">
                              <w:rPr>
                                <w:rFonts w:ascii="Times New Roman" w:eastAsia="Times New Roman" w:hAnsi="Times New Roman" w:cs="Times New Roman"/>
                                <w:sz w:val="24"/>
                                <w:szCs w:val="24"/>
                                <w:rtl/>
                                <w:lang w:eastAsia="fr-FR"/>
                              </w:rPr>
                              <w:t xml:space="preserve"> </w:t>
                            </w:r>
                            <w:r w:rsidRPr="00B566A4">
                              <w:rPr>
                                <w:rFonts w:ascii="Sakkal Majalla" w:eastAsia="Times New Roman" w:hAnsi="Sakkal Majalla" w:cs="Sakkal Majalla"/>
                                <w:sz w:val="32"/>
                                <w:szCs w:val="32"/>
                                <w:rtl/>
                                <w:lang w:eastAsia="fr-FR"/>
                              </w:rPr>
                              <w:t xml:space="preserve">حماية </w:t>
                            </w:r>
                            <w:r w:rsidRPr="00B566A4">
                              <w:rPr>
                                <w:rFonts w:ascii="Sakkal Majalla" w:eastAsia="Times New Roman" w:hAnsi="Sakkal Majalla" w:cs="Sakkal Majalla" w:hint="cs"/>
                                <w:sz w:val="32"/>
                                <w:szCs w:val="32"/>
                                <w:rtl/>
                                <w:lang w:eastAsia="fr-FR"/>
                              </w:rPr>
                              <w:t>التثبيتات،</w:t>
                            </w:r>
                            <w:r w:rsidRPr="00B566A4">
                              <w:rPr>
                                <w:rFonts w:ascii="Times New Roman" w:eastAsia="Times New Roman" w:hAnsi="Times New Roman" w:cs="Times New Roman"/>
                                <w:sz w:val="24"/>
                                <w:szCs w:val="24"/>
                                <w:rtl/>
                                <w:lang w:eastAsia="fr-FR"/>
                              </w:rPr>
                              <w:t xml:space="preserve"> </w:t>
                            </w:r>
                            <w:r w:rsidRPr="00B566A4">
                              <w:rPr>
                                <w:rFonts w:ascii="Sakkal Majalla" w:eastAsia="Times New Roman" w:hAnsi="Sakkal Majalla" w:cs="Sakkal Majalla"/>
                                <w:sz w:val="32"/>
                                <w:szCs w:val="32"/>
                                <w:rtl/>
                                <w:lang w:eastAsia="fr-FR"/>
                              </w:rPr>
                              <w:t>التثبيتات المادية</w:t>
                            </w:r>
                            <w:r w:rsidRPr="00B566A4">
                              <w:rPr>
                                <w:rFonts w:ascii="Sakkal Majalla" w:eastAsia="Times New Roman" w:hAnsi="Sakkal Majalla" w:cs="Sakkal Majalla" w:hint="cs"/>
                                <w:sz w:val="32"/>
                                <w:szCs w:val="32"/>
                                <w:rtl/>
                                <w:lang w:eastAsia="fr-FR"/>
                              </w:rPr>
                              <w:t xml:space="preserve">، الرقابة الداخلية، شركة الاسمنت عين الكبيرة </w:t>
                            </w:r>
                          </w:p>
                          <w:p w14:paraId="75948452" w14:textId="77777777" w:rsidR="00517E95" w:rsidRPr="00B566A4" w:rsidRDefault="00517E95" w:rsidP="00517E95">
                            <w:pPr>
                              <w:spacing w:before="100" w:beforeAutospacing="1" w:after="100" w:afterAutospacing="1" w:line="240" w:lineRule="auto"/>
                              <w:rPr>
                                <w:rFonts w:asciiTheme="majorBidi" w:eastAsia="Times New Roman" w:hAnsiTheme="majorBidi" w:cstheme="majorBidi"/>
                                <w:b/>
                                <w:bCs/>
                                <w:sz w:val="28"/>
                                <w:szCs w:val="28"/>
                                <w:rtl/>
                                <w:lang w:val="en-US" w:eastAsia="fr-FR" w:bidi="ar-DZ"/>
                              </w:rPr>
                            </w:pPr>
                            <w:r w:rsidRPr="00B566A4">
                              <w:rPr>
                                <w:rFonts w:asciiTheme="majorBidi" w:eastAsia="Times New Roman" w:hAnsiTheme="majorBidi" w:cstheme="majorBidi"/>
                                <w:b/>
                                <w:bCs/>
                                <w:sz w:val="28"/>
                                <w:szCs w:val="28"/>
                                <w:lang w:val="en-US" w:eastAsia="fr-FR"/>
                              </w:rPr>
                              <w:t>Abstract</w:t>
                            </w:r>
                            <w:r>
                              <w:rPr>
                                <w:rFonts w:asciiTheme="majorBidi" w:eastAsia="Times New Roman" w:hAnsiTheme="majorBidi" w:cstheme="majorBidi" w:hint="cs"/>
                                <w:b/>
                                <w:bCs/>
                                <w:sz w:val="28"/>
                                <w:szCs w:val="28"/>
                                <w:rtl/>
                                <w:lang w:val="en-US" w:eastAsia="fr-FR" w:bidi="ar-DZ"/>
                              </w:rPr>
                              <w:t>:</w:t>
                            </w:r>
                          </w:p>
                          <w:p w14:paraId="5DA5439C" w14:textId="77777777" w:rsidR="00517E95" w:rsidRPr="00B566A4" w:rsidRDefault="00517E95" w:rsidP="00517E95">
                            <w:pPr>
                              <w:spacing w:before="100" w:beforeAutospacing="1" w:after="100" w:afterAutospacing="1" w:line="240" w:lineRule="auto"/>
                              <w:rPr>
                                <w:rFonts w:asciiTheme="majorBidi" w:eastAsia="Times New Roman" w:hAnsiTheme="majorBidi" w:cstheme="majorBidi"/>
                                <w:sz w:val="28"/>
                                <w:szCs w:val="28"/>
                                <w:lang w:val="en-US" w:eastAsia="fr-FR"/>
                              </w:rPr>
                            </w:pPr>
                            <w:r w:rsidRPr="00B566A4">
                              <w:rPr>
                                <w:rFonts w:asciiTheme="majorBidi" w:eastAsia="Times New Roman" w:hAnsiTheme="majorBidi" w:cstheme="majorBidi"/>
                                <w:sz w:val="28"/>
                                <w:szCs w:val="28"/>
                                <w:lang w:val="en-US" w:eastAsia="fr-FR"/>
                              </w:rPr>
                              <w:t>This study aims to highlight the effective role played by internal audit in protecting an economic institution's assets, ensuring their optimal utilization while minimizing potential risks. This enhances the efficiency and effectiveness of the internal control systems of Ain El Kebira Cement Company, given the importance of these assets within its asset structure.</w:t>
                            </w:r>
                          </w:p>
                          <w:p w14:paraId="281FA166" w14:textId="77777777" w:rsidR="00517E95" w:rsidRPr="00B566A4" w:rsidRDefault="00517E95" w:rsidP="00517E95">
                            <w:pPr>
                              <w:spacing w:before="100" w:beforeAutospacing="1" w:after="100" w:afterAutospacing="1" w:line="240" w:lineRule="auto"/>
                              <w:rPr>
                                <w:rFonts w:asciiTheme="majorBidi" w:eastAsia="Times New Roman" w:hAnsiTheme="majorBidi" w:cstheme="majorBidi"/>
                                <w:sz w:val="28"/>
                                <w:szCs w:val="28"/>
                                <w:lang w:val="en-US" w:eastAsia="fr-FR"/>
                              </w:rPr>
                            </w:pPr>
                            <w:r w:rsidRPr="00B566A4">
                              <w:rPr>
                                <w:rFonts w:asciiTheme="majorBidi" w:eastAsia="Times New Roman" w:hAnsiTheme="majorBidi" w:cstheme="majorBidi"/>
                                <w:sz w:val="28"/>
                                <w:szCs w:val="28"/>
                                <w:lang w:val="en-US" w:eastAsia="fr-FR"/>
                              </w:rPr>
                              <w:t>The study concluded that internal audit represents a control tool for protecting assets from the risks of embezzlement, misuse, or loss, on the one hand, and enhancing the credibility of the related accounting information, on the other. Furthermore, it contributes to identifying weaknesses within its internal control system by adopting a set of procedures and techniques to ensure this. The study recommends strengthening the internal audit function within economic institutions, such as supporting specialized training for auditors, and updating control tools and methods to ensure the protection of assets, as one of the core objectives of auditing.</w:t>
                            </w:r>
                          </w:p>
                          <w:p w14:paraId="607F84D8" w14:textId="77777777" w:rsidR="00517E95" w:rsidRPr="00B566A4" w:rsidRDefault="00517E95" w:rsidP="00517E95">
                            <w:pPr>
                              <w:spacing w:before="100" w:beforeAutospacing="1" w:after="100" w:afterAutospacing="1" w:line="240" w:lineRule="auto"/>
                              <w:rPr>
                                <w:rFonts w:asciiTheme="majorBidi" w:eastAsia="Times New Roman" w:hAnsiTheme="majorBidi" w:cstheme="majorBidi"/>
                                <w:sz w:val="28"/>
                                <w:szCs w:val="28"/>
                                <w:lang w:val="en-US" w:eastAsia="fr-FR"/>
                              </w:rPr>
                            </w:pPr>
                            <w:r w:rsidRPr="00B566A4">
                              <w:rPr>
                                <w:rFonts w:asciiTheme="majorBidi" w:eastAsia="Times New Roman" w:hAnsiTheme="majorBidi" w:cstheme="majorBidi"/>
                                <w:sz w:val="28"/>
                                <w:szCs w:val="28"/>
                                <w:lang w:val="en-US" w:eastAsia="fr-FR"/>
                              </w:rPr>
                              <w:t>Keywords: Internal audit, safeguarding assets, physical assets, internal control, Ain El Kebira Cement Company</w:t>
                            </w:r>
                          </w:p>
                          <w:p w14:paraId="1718348D" w14:textId="77777777" w:rsidR="00517E95" w:rsidRPr="00B566A4" w:rsidRDefault="00517E95" w:rsidP="00517E95">
                            <w:pPr>
                              <w:spacing w:after="200" w:line="240" w:lineRule="auto"/>
                              <w:jc w:val="both"/>
                              <w:outlineLvl w:val="0"/>
                              <w:rPr>
                                <w:rFonts w:ascii="Sakkal Majalla" w:eastAsia="Calibri" w:hAnsi="Sakkal Majalla" w:cs="Sakkal Majalla"/>
                                <w:b/>
                                <w:bCs/>
                                <w:sz w:val="32"/>
                                <w:szCs w:val="32"/>
                                <w:rtl/>
                                <w:lang w:bidi="ar-DZ"/>
                              </w:rPr>
                            </w:pPr>
                          </w:p>
                          <w:p w14:paraId="16A4D626" w14:textId="77777777" w:rsidR="00517E95" w:rsidRDefault="00517E95" w:rsidP="00517E95">
                            <w:pPr>
                              <w:bidi/>
                              <w:spacing w:after="200" w:line="240" w:lineRule="auto"/>
                              <w:jc w:val="both"/>
                              <w:outlineLvl w:val="0"/>
                              <w:rPr>
                                <w:rFonts w:ascii="Sakkal Majalla" w:eastAsia="Calibri" w:hAnsi="Sakkal Majalla" w:cs="Sakkal Majalla"/>
                                <w:b/>
                                <w:bCs/>
                                <w:sz w:val="32"/>
                                <w:szCs w:val="32"/>
                                <w:rtl/>
                                <w:lang w:bidi="ar-DZ"/>
                              </w:rPr>
                            </w:pPr>
                          </w:p>
                          <w:p w14:paraId="4CB829E0" w14:textId="77777777" w:rsidR="00517E95" w:rsidRDefault="00517E95" w:rsidP="00517E95">
                            <w:pPr>
                              <w:bidi/>
                              <w:spacing w:after="200" w:line="240" w:lineRule="auto"/>
                              <w:jc w:val="both"/>
                              <w:outlineLvl w:val="0"/>
                              <w:rPr>
                                <w:rFonts w:ascii="Sakkal Majalla" w:eastAsia="Calibri" w:hAnsi="Sakkal Majalla" w:cs="Sakkal Majalla"/>
                                <w:b/>
                                <w:bCs/>
                                <w:sz w:val="32"/>
                                <w:szCs w:val="32"/>
                                <w:rtl/>
                                <w:lang w:bidi="ar-DZ"/>
                              </w:rPr>
                            </w:pPr>
                          </w:p>
                          <w:p w14:paraId="502B4772" w14:textId="77777777" w:rsidR="00517E95" w:rsidRDefault="00517E95" w:rsidP="00517E95">
                            <w:pPr>
                              <w:bidi/>
                              <w:spacing w:after="200" w:line="240" w:lineRule="auto"/>
                              <w:jc w:val="both"/>
                              <w:outlineLvl w:val="0"/>
                              <w:rPr>
                                <w:rFonts w:ascii="Sakkal Majalla" w:eastAsia="Calibri" w:hAnsi="Sakkal Majalla" w:cs="Sakkal Majalla"/>
                                <w:b/>
                                <w:bCs/>
                                <w:sz w:val="32"/>
                                <w:szCs w:val="32"/>
                                <w:rtl/>
                                <w:lang w:bidi="ar-DZ"/>
                              </w:rPr>
                            </w:pPr>
                          </w:p>
                          <w:p w14:paraId="2760CEC9" w14:textId="77777777" w:rsidR="00517E95" w:rsidRDefault="00517E95" w:rsidP="00517E95">
                            <w:pPr>
                              <w:bidi/>
                              <w:spacing w:after="200" w:line="240" w:lineRule="auto"/>
                              <w:jc w:val="both"/>
                              <w:outlineLvl w:val="0"/>
                              <w:rPr>
                                <w:rFonts w:ascii="Sakkal Majalla" w:eastAsia="Calibri" w:hAnsi="Sakkal Majalla" w:cs="Sakkal Majalla"/>
                                <w:b/>
                                <w:bCs/>
                                <w:sz w:val="32"/>
                                <w:szCs w:val="32"/>
                                <w:rtl/>
                                <w:lang w:bidi="ar-DZ"/>
                              </w:rPr>
                            </w:pPr>
                          </w:p>
                          <w:p w14:paraId="47E9BDDA" w14:textId="77777777" w:rsidR="00517E95" w:rsidRDefault="00517E95" w:rsidP="00517E95">
                            <w:pPr>
                              <w:bidi/>
                              <w:spacing w:after="200" w:line="240" w:lineRule="auto"/>
                              <w:jc w:val="both"/>
                              <w:outlineLvl w:val="0"/>
                              <w:rPr>
                                <w:rFonts w:ascii="Sakkal Majalla" w:eastAsia="Calibri" w:hAnsi="Sakkal Majalla" w:cs="Sakkal Majalla"/>
                                <w:b/>
                                <w:bCs/>
                                <w:sz w:val="32"/>
                                <w:szCs w:val="32"/>
                                <w:rtl/>
                                <w:lang w:bidi="ar-DZ"/>
                              </w:rPr>
                            </w:pPr>
                          </w:p>
                          <w:p w14:paraId="6D251CF3" w14:textId="77777777" w:rsidR="00517E95" w:rsidRDefault="00517E95" w:rsidP="00517E95">
                            <w:pPr>
                              <w:bidi/>
                              <w:spacing w:after="200" w:line="240" w:lineRule="auto"/>
                              <w:jc w:val="both"/>
                              <w:outlineLvl w:val="0"/>
                              <w:rPr>
                                <w:rFonts w:ascii="Sakkal Majalla" w:eastAsia="Calibri" w:hAnsi="Sakkal Majalla" w:cs="Sakkal Majalla"/>
                                <w:b/>
                                <w:bCs/>
                                <w:sz w:val="32"/>
                                <w:szCs w:val="32"/>
                                <w:rtl/>
                                <w:lang w:bidi="ar-DZ"/>
                              </w:rPr>
                            </w:pPr>
                          </w:p>
                          <w:p w14:paraId="43D47E6E" w14:textId="77777777" w:rsidR="00517E95" w:rsidRDefault="00517E95" w:rsidP="00517E95">
                            <w:pPr>
                              <w:bidi/>
                              <w:spacing w:after="200" w:line="240" w:lineRule="auto"/>
                              <w:jc w:val="both"/>
                              <w:outlineLvl w:val="0"/>
                              <w:rPr>
                                <w:rFonts w:ascii="Sakkal Majalla" w:eastAsia="Calibri" w:hAnsi="Sakkal Majalla" w:cs="Sakkal Majalla"/>
                                <w:b/>
                                <w:bCs/>
                                <w:sz w:val="32"/>
                                <w:szCs w:val="32"/>
                                <w:rtl/>
                                <w:lang w:bidi="ar-DZ"/>
                              </w:rPr>
                            </w:pPr>
                          </w:p>
                          <w:p w14:paraId="4A030805" w14:textId="77777777" w:rsidR="00517E95" w:rsidRDefault="00517E95" w:rsidP="00517E95">
                            <w:pPr>
                              <w:bidi/>
                              <w:spacing w:after="200" w:line="240" w:lineRule="auto"/>
                              <w:jc w:val="both"/>
                              <w:outlineLvl w:val="0"/>
                              <w:rPr>
                                <w:rFonts w:ascii="Sakkal Majalla" w:eastAsia="Calibri" w:hAnsi="Sakkal Majalla" w:cs="Sakkal Majalla"/>
                                <w:b/>
                                <w:bCs/>
                                <w:sz w:val="32"/>
                                <w:szCs w:val="32"/>
                                <w:rtl/>
                                <w:lang w:bidi="ar-DZ"/>
                              </w:rPr>
                            </w:pPr>
                          </w:p>
                          <w:p w14:paraId="71577B49" w14:textId="77777777" w:rsidR="00517E95" w:rsidRDefault="00517E95" w:rsidP="00517E95">
                            <w:pPr>
                              <w:bidi/>
                              <w:spacing w:after="200" w:line="240" w:lineRule="auto"/>
                              <w:jc w:val="both"/>
                              <w:outlineLvl w:val="0"/>
                              <w:rPr>
                                <w:rFonts w:ascii="Sakkal Majalla" w:eastAsia="Calibri" w:hAnsi="Sakkal Majalla" w:cs="Sakkal Majalla"/>
                                <w:b/>
                                <w:bCs/>
                                <w:sz w:val="32"/>
                                <w:szCs w:val="32"/>
                                <w:rtl/>
                                <w:lang w:bidi="ar-DZ"/>
                              </w:rPr>
                            </w:pPr>
                          </w:p>
                          <w:p w14:paraId="442186B2" w14:textId="77777777" w:rsidR="00517E95" w:rsidRDefault="00517E95" w:rsidP="00517E95">
                            <w:pPr>
                              <w:bidi/>
                              <w:spacing w:after="200" w:line="240" w:lineRule="auto"/>
                              <w:jc w:val="both"/>
                              <w:outlineLvl w:val="0"/>
                              <w:rPr>
                                <w:rFonts w:ascii="Sakkal Majalla" w:eastAsia="Calibri" w:hAnsi="Sakkal Majalla" w:cs="Sakkal Majalla"/>
                                <w:b/>
                                <w:bCs/>
                                <w:sz w:val="32"/>
                                <w:szCs w:val="32"/>
                                <w:rtl/>
                                <w:lang w:bidi="ar-DZ"/>
                              </w:rPr>
                            </w:pPr>
                          </w:p>
                          <w:p w14:paraId="55393926" w14:textId="77777777" w:rsidR="00517E95" w:rsidRPr="00B566A4" w:rsidRDefault="00517E95" w:rsidP="00517E95">
                            <w:pPr>
                              <w:bidi/>
                              <w:spacing w:after="200" w:line="240" w:lineRule="auto"/>
                              <w:jc w:val="both"/>
                              <w:outlineLvl w:val="0"/>
                              <w:rPr>
                                <w:rFonts w:ascii="Sakkal Majalla" w:eastAsia="Calibri" w:hAnsi="Sakkal Majalla" w:cs="Sakkal Majalla"/>
                                <w:b/>
                                <w:bCs/>
                                <w:sz w:val="32"/>
                                <w:szCs w:val="32"/>
                                <w:lang w:val="en-US" w:bidi="ar-DZ"/>
                              </w:rPr>
                            </w:pPr>
                          </w:p>
                          <w:p w14:paraId="0F524285" w14:textId="77777777" w:rsidR="00517E95" w:rsidRDefault="00517E95" w:rsidP="00517E95">
                            <w:pPr>
                              <w:spacing w:line="240" w:lineRule="auto"/>
                              <w:rPr>
                                <w:lang w:val="en-US"/>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V relativeFrom="margin">
                  <wp14:pctHeight>0</wp14:pctHeight>
                </wp14:sizeRelV>
              </wp:anchor>
            </w:drawing>
          </mc:Choice>
          <mc:Fallback>
            <w:pict>
              <v:roundrect w14:anchorId="3BBC3BE4" id="Rectangle à coins arrondis 557083604" o:spid="_x0000_s1026" style="position:absolute;margin-left:-42pt;margin-top:-47.25pt;width:558.6pt;height:750pt;z-index:251659264;visibility:visible;mso-wrap-style:square;mso-height-percent:0;mso-wrap-distance-left:9pt;mso-wrap-distance-top:0;mso-wrap-distance-right:9pt;mso-wrap-distance-bottom:0;mso-position-horizontal:absolute;mso-position-horizontal-relative:margin;mso-position-vertical:absolute;mso-position-vertical-relative:margin;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b3WgIAAMYEAAAOAAAAZHJzL2Uyb0RvYy54bWysVE1vGjEQvVfqf7B8b3ZBpAkoS4QSUVWK&#10;mihJ1bPx2qwlf9U2LPTX99lLAml6qsrBzHjG8/HmzV5d74wmWxGicraho7OaEmG5a5VdN/T78/LT&#10;JSUxMdsy7axo6F5Eej3/+OGq9zMxdp3TrQgEQWyc9b6hXUp+VlWRd8KweOa8sDBKFwxLUMO6agPr&#10;Ed3oalzXn6vehdYHx0WMuL0djHRe4kspeLqXMopEdENRWypnKOcqn9X8is3WgflO8UMZ7B+qMExZ&#10;JH0NdcsSI5ug3oUyigcXnUxn3JnKSam4KD2gm1H9RzdPHfOi9AJwon+FKf6/sPzb9sk/BMDQ+ziL&#10;EHMXOxlM/kd9ZFfA2r+CJXaJcFxe1NPJeAxMOWzT8/F5XRc4q+NzH2L6IpwhWWhocBvbPmIkBSm2&#10;vYsJeeH/4pdTRqdVu1RaF2Ufb3QgW4bpYeit6ynRLCZcNnRZfnmCCPHmmbakBxnHF6iIcAZaSc0S&#10;ROPbhka7poTpNfjKUyi1vHkd3yV9Rs8nidHosdc3T3Mjtyx2Q8XFNDDMqASaa2Uaenn6WtvcpihE&#10;PcBxnEOW0m61Owxn5dr9QyDBDSSOni8V8t0BjwcWwFo0i01M9zikdkDAHSRKOhd+/e0++4NMsFLS&#10;YwuAzs8NCwLdfrWg2XQ0meS1Kcrk/CLPO5xaVqcWuzE3DqMaYec9L2L2T/pFlMGZH1jYRc4KE7Mc&#10;uYc5HJSbNGwnVp6LxaK4YVU8S3f2yfMcPENm3WKTnFSFQRmoAR1wIStYlsKKw2LnbTzVi9fx8zP/&#10;DQAA//8DAFBLAwQUAAYACAAAACEAns2x0OIAAAANAQAADwAAAGRycy9kb3ducmV2LnhtbEyPzU7D&#10;MBCE70i8g7VI3Fqb/NA2xKlQJcShXBq49LaJTRIa2yF22vD2bE9wm9GOZr/Jt7Pp2VmPvnNWwsNS&#10;ANO2dqqzjYSP95fFGpgPaBX2zmoJP9rDtri9yTFT7mIP+lyGhlGJ9RlKaEMYMs593WqDfukGben2&#10;6UaDgezYcDXihcpNzyMhHrnBztKHFge9a3V9Kicj4btuVl0UH09iM7694vS1L6vdXsr7u/n5CVjQ&#10;c/gLwxWf0KEgpspNVnnWS1isE9oSSGySFNg1IeI4AlaRSkSaAi9y/n9F8QsAAP//AwBQSwECLQAU&#10;AAYACAAAACEAtoM4kv4AAADhAQAAEwAAAAAAAAAAAAAAAAAAAAAAW0NvbnRlbnRfVHlwZXNdLnht&#10;bFBLAQItABQABgAIAAAAIQA4/SH/1gAAAJQBAAALAAAAAAAAAAAAAAAAAC8BAABfcmVscy8ucmVs&#10;c1BLAQItABQABgAIAAAAIQB+xMb3WgIAAMYEAAAOAAAAAAAAAAAAAAAAAC4CAABkcnMvZTJvRG9j&#10;LnhtbFBLAQItABQABgAIAAAAIQCezbHQ4gAAAA0BAAAPAAAAAAAAAAAAAAAAALQEAABkcnMvZG93&#10;bnJldi54bWxQSwUGAAAAAAQABADzAAAAwwUAAAAA&#10;" fillcolor="window" strokecolor="windowText" strokeweight="1pt">
                <v:stroke joinstyle="miter"/>
                <v:textbox>
                  <w:txbxContent>
                    <w:p w14:paraId="15A592DB" w14:textId="77777777" w:rsidR="00517E95" w:rsidRPr="00B566A4" w:rsidRDefault="00517E95" w:rsidP="00517E95">
                      <w:pPr>
                        <w:bidi/>
                        <w:spacing w:after="200" w:line="240" w:lineRule="auto"/>
                        <w:jc w:val="both"/>
                        <w:outlineLvl w:val="0"/>
                        <w:rPr>
                          <w:rFonts w:ascii="Sakkal Majalla" w:eastAsia="Calibri" w:hAnsi="Sakkal Majalla" w:cs="Sakkal Majalla"/>
                          <w:sz w:val="32"/>
                          <w:szCs w:val="32"/>
                          <w:rtl/>
                        </w:rPr>
                      </w:pPr>
                      <w:r>
                        <w:rPr>
                          <w:rFonts w:ascii="Sakkal Majalla" w:eastAsia="Calibri" w:hAnsi="Sakkal Majalla" w:cs="Sakkal Majalla" w:hint="cs"/>
                          <w:sz w:val="32"/>
                          <w:szCs w:val="32"/>
                          <w:rtl/>
                        </w:rPr>
                        <w:t xml:space="preserve"> </w:t>
                      </w:r>
                      <w:r w:rsidRPr="00B566A4">
                        <w:rPr>
                          <w:rFonts w:ascii="Sakkal Majalla" w:eastAsia="Calibri" w:hAnsi="Sakkal Majalla" w:cs="Sakkal Majalla" w:hint="cs"/>
                          <w:sz w:val="32"/>
                          <w:szCs w:val="32"/>
                          <w:rtl/>
                        </w:rPr>
                        <w:t>ا</w:t>
                      </w:r>
                      <w:r w:rsidRPr="00B566A4">
                        <w:rPr>
                          <w:rFonts w:ascii="Sakkal Majalla" w:eastAsia="Calibri" w:hAnsi="Sakkal Majalla" w:cs="Sakkal Majalla" w:hint="cs"/>
                          <w:b/>
                          <w:bCs/>
                          <w:sz w:val="32"/>
                          <w:szCs w:val="32"/>
                          <w:rtl/>
                        </w:rPr>
                        <w:t xml:space="preserve">لملخص </w:t>
                      </w:r>
                    </w:p>
                    <w:p w14:paraId="0BFFA8BD" w14:textId="77777777" w:rsidR="00517E95" w:rsidRPr="00B566A4" w:rsidRDefault="00517E95" w:rsidP="00517E95">
                      <w:pPr>
                        <w:bidi/>
                        <w:spacing w:after="200" w:line="240" w:lineRule="auto"/>
                        <w:jc w:val="both"/>
                        <w:outlineLvl w:val="0"/>
                        <w:rPr>
                          <w:rFonts w:ascii="Sakkal Majalla" w:eastAsia="Calibri" w:hAnsi="Sakkal Majalla" w:cs="Sakkal Majalla"/>
                          <w:sz w:val="32"/>
                          <w:szCs w:val="32"/>
                          <w:rtl/>
                        </w:rPr>
                      </w:pPr>
                      <w:r w:rsidRPr="00B566A4">
                        <w:rPr>
                          <w:rFonts w:ascii="Sakkal Majalla" w:eastAsia="Calibri" w:hAnsi="Sakkal Majalla" w:cs="Sakkal Majalla"/>
                          <w:sz w:val="32"/>
                          <w:szCs w:val="32"/>
                          <w:rtl/>
                        </w:rPr>
                        <w:t xml:space="preserve">تهدف هذه الدراسة إلى </w:t>
                      </w:r>
                      <w:r w:rsidRPr="00B566A4">
                        <w:rPr>
                          <w:rFonts w:ascii="Sakkal Majalla" w:eastAsia="Calibri" w:hAnsi="Sakkal Majalla" w:cs="Sakkal Majalla" w:hint="cs"/>
                          <w:sz w:val="32"/>
                          <w:szCs w:val="32"/>
                          <w:rtl/>
                        </w:rPr>
                        <w:t>إبراز</w:t>
                      </w:r>
                      <w:r w:rsidRPr="00B566A4">
                        <w:rPr>
                          <w:rFonts w:ascii="Sakkal Majalla" w:eastAsia="Calibri" w:hAnsi="Sakkal Majalla" w:cs="Sakkal Majalla"/>
                          <w:sz w:val="32"/>
                          <w:szCs w:val="32"/>
                          <w:rtl/>
                        </w:rPr>
                        <w:t xml:space="preserve"> الدور الفعال الذي يلعبه التدقيق الداخلي في</w:t>
                      </w:r>
                      <w:r w:rsidRPr="00B566A4">
                        <w:rPr>
                          <w:rFonts w:ascii="Sakkal Majalla" w:eastAsia="Calibri" w:hAnsi="Sakkal Majalla" w:cs="Sakkal Majalla" w:hint="cs"/>
                          <w:sz w:val="32"/>
                          <w:szCs w:val="32"/>
                          <w:rtl/>
                        </w:rPr>
                        <w:t xml:space="preserve"> </w:t>
                      </w:r>
                      <w:r w:rsidRPr="00B566A4">
                        <w:rPr>
                          <w:rFonts w:ascii="Sakkal Majalla" w:eastAsia="Calibri" w:hAnsi="Sakkal Majalla" w:cs="Sakkal Majalla"/>
                          <w:sz w:val="32"/>
                          <w:szCs w:val="32"/>
                          <w:rtl/>
                        </w:rPr>
                        <w:t xml:space="preserve">حماية تثبيتات </w:t>
                      </w:r>
                      <w:r w:rsidRPr="00B566A4">
                        <w:rPr>
                          <w:rFonts w:ascii="Sakkal Majalla" w:eastAsia="Calibri" w:hAnsi="Sakkal Majalla" w:cs="Sakkal Majalla" w:hint="cs"/>
                          <w:sz w:val="32"/>
                          <w:szCs w:val="32"/>
                          <w:rtl/>
                        </w:rPr>
                        <w:t>المؤسسة الإقتصادية،</w:t>
                      </w:r>
                      <w:r w:rsidRPr="00B566A4">
                        <w:rPr>
                          <w:rFonts w:ascii="Sakkal Majalla" w:eastAsia="Calibri" w:hAnsi="Sakkal Majalla" w:cs="Sakkal Majalla"/>
                          <w:sz w:val="32"/>
                          <w:szCs w:val="32"/>
                          <w:rtl/>
                        </w:rPr>
                        <w:t xml:space="preserve"> وضمان </w:t>
                      </w:r>
                      <w:r>
                        <w:rPr>
                          <w:rFonts w:ascii="Sakkal Majalla" w:eastAsia="Calibri" w:hAnsi="Sakkal Majalla" w:cs="Sakkal Majalla" w:hint="cs"/>
                          <w:sz w:val="32"/>
                          <w:szCs w:val="32"/>
                          <w:rtl/>
                        </w:rPr>
                        <w:t>إ</w:t>
                      </w:r>
                      <w:r w:rsidRPr="00B566A4">
                        <w:rPr>
                          <w:rFonts w:ascii="Sakkal Majalla" w:eastAsia="Calibri" w:hAnsi="Sakkal Majalla" w:cs="Sakkal Majalla"/>
                          <w:sz w:val="32"/>
                          <w:szCs w:val="32"/>
                          <w:rtl/>
                        </w:rPr>
                        <w:t xml:space="preserve">ستغلالها الأمثل مع تقليل المخاطر </w:t>
                      </w:r>
                      <w:r w:rsidRPr="00B566A4">
                        <w:rPr>
                          <w:rFonts w:ascii="Sakkal Majalla" w:eastAsia="Calibri" w:hAnsi="Sakkal Majalla" w:cs="Sakkal Majalla" w:hint="cs"/>
                          <w:sz w:val="32"/>
                          <w:szCs w:val="32"/>
                          <w:rtl/>
                        </w:rPr>
                        <w:t>المحتملة،</w:t>
                      </w:r>
                      <w:r w:rsidRPr="00B566A4">
                        <w:rPr>
                          <w:rFonts w:ascii="Sakkal Majalla" w:eastAsia="Calibri" w:hAnsi="Sakkal Majalla" w:cs="Sakkal Majalla"/>
                          <w:sz w:val="32"/>
                          <w:szCs w:val="32"/>
                          <w:rtl/>
                        </w:rPr>
                        <w:t xml:space="preserve"> مما يعزز من كفاءة وفعالية أنظمة الرقابة الداخلية</w:t>
                      </w:r>
                      <w:r w:rsidRPr="00B566A4">
                        <w:rPr>
                          <w:rFonts w:ascii="Sakkal Majalla" w:eastAsia="Calibri" w:hAnsi="Sakkal Majalla" w:cs="Sakkal Majalla" w:hint="cs"/>
                          <w:sz w:val="32"/>
                          <w:szCs w:val="32"/>
                          <w:rtl/>
                        </w:rPr>
                        <w:t xml:space="preserve"> لشركة الإسمنت عين الكبيرة،</w:t>
                      </w:r>
                      <w:r w:rsidRPr="00B566A4">
                        <w:rPr>
                          <w:rFonts w:ascii="Sakkal Majalla" w:eastAsia="Calibri" w:hAnsi="Sakkal Majalla" w:cs="Sakkal Majalla"/>
                          <w:sz w:val="32"/>
                          <w:szCs w:val="32"/>
                          <w:rtl/>
                        </w:rPr>
                        <w:t xml:space="preserve"> نظرا </w:t>
                      </w:r>
                      <w:r w:rsidRPr="00B566A4">
                        <w:rPr>
                          <w:rFonts w:ascii="Sakkal Majalla" w:eastAsia="Calibri" w:hAnsi="Sakkal Majalla" w:cs="Sakkal Majalla" w:hint="cs"/>
                          <w:sz w:val="32"/>
                          <w:szCs w:val="32"/>
                          <w:rtl/>
                        </w:rPr>
                        <w:t>لأهمية التثبيتات ضمن هيكل أصولها.</w:t>
                      </w:r>
                    </w:p>
                    <w:p w14:paraId="69F91195" w14:textId="77777777" w:rsidR="00517E95" w:rsidRPr="00B566A4" w:rsidRDefault="00517E95" w:rsidP="00517E95">
                      <w:pPr>
                        <w:bidi/>
                        <w:spacing w:after="200" w:line="240" w:lineRule="auto"/>
                        <w:jc w:val="both"/>
                        <w:outlineLvl w:val="0"/>
                        <w:rPr>
                          <w:rFonts w:ascii="Sakkal Majalla" w:eastAsia="Calibri" w:hAnsi="Sakkal Majalla" w:cs="Sakkal Majalla"/>
                          <w:sz w:val="32"/>
                          <w:szCs w:val="32"/>
                          <w:rtl/>
                        </w:rPr>
                      </w:pPr>
                      <w:r w:rsidRPr="00B566A4">
                        <w:rPr>
                          <w:rFonts w:ascii="Sakkal Majalla" w:eastAsia="Calibri" w:hAnsi="Sakkal Majalla" w:cs="Sakkal Majalla"/>
                          <w:sz w:val="32"/>
                          <w:szCs w:val="32"/>
                          <w:rtl/>
                        </w:rPr>
                        <w:t xml:space="preserve"> </w:t>
                      </w:r>
                      <w:r w:rsidRPr="00B566A4">
                        <w:rPr>
                          <w:rFonts w:ascii="Sakkal Majalla" w:eastAsia="Calibri" w:hAnsi="Sakkal Majalla" w:cs="Sakkal Majalla" w:hint="cs"/>
                          <w:sz w:val="32"/>
                          <w:szCs w:val="32"/>
                          <w:rtl/>
                        </w:rPr>
                        <w:t xml:space="preserve">توصلت الدراسة الى  </w:t>
                      </w:r>
                      <w:r w:rsidRPr="00B566A4">
                        <w:rPr>
                          <w:rFonts w:ascii="Sakkal Majalla" w:eastAsia="Calibri" w:hAnsi="Sakkal Majalla" w:cs="Sakkal Majalla"/>
                          <w:sz w:val="32"/>
                          <w:szCs w:val="32"/>
                          <w:rtl/>
                        </w:rPr>
                        <w:t>أن التدقيق الداخلي</w:t>
                      </w:r>
                      <w:r w:rsidRPr="00B566A4">
                        <w:rPr>
                          <w:rFonts w:ascii="Sakkal Majalla" w:eastAsia="Calibri" w:hAnsi="Sakkal Majalla" w:cs="Sakkal Majalla" w:hint="cs"/>
                          <w:sz w:val="32"/>
                          <w:szCs w:val="32"/>
                          <w:rtl/>
                        </w:rPr>
                        <w:t xml:space="preserve"> </w:t>
                      </w:r>
                      <w:r w:rsidRPr="00B566A4">
                        <w:rPr>
                          <w:rFonts w:ascii="Sakkal Majalla" w:eastAsia="Calibri" w:hAnsi="Sakkal Majalla" w:cs="Sakkal Majalla"/>
                          <w:sz w:val="32"/>
                          <w:szCs w:val="32"/>
                          <w:rtl/>
                        </w:rPr>
                        <w:t xml:space="preserve"> يمثل أداة رقابية  لحماية </w:t>
                      </w:r>
                      <w:r w:rsidRPr="00B566A4">
                        <w:rPr>
                          <w:rFonts w:ascii="Sakkal Majalla" w:eastAsia="Calibri" w:hAnsi="Sakkal Majalla" w:cs="Sakkal Majalla" w:hint="cs"/>
                          <w:sz w:val="32"/>
                          <w:szCs w:val="32"/>
                          <w:rtl/>
                        </w:rPr>
                        <w:t xml:space="preserve">التثبيتات </w:t>
                      </w:r>
                      <w:r w:rsidRPr="00B566A4">
                        <w:rPr>
                          <w:rFonts w:ascii="Sakkal Majalla" w:eastAsia="Calibri" w:hAnsi="Sakkal Majalla" w:cs="Sakkal Majalla"/>
                          <w:sz w:val="32"/>
                          <w:szCs w:val="32"/>
                          <w:rtl/>
                        </w:rPr>
                        <w:t xml:space="preserve">من مخاطر </w:t>
                      </w:r>
                      <w:proofErr w:type="spellStart"/>
                      <w:r w:rsidRPr="00B566A4">
                        <w:rPr>
                          <w:rFonts w:ascii="Sakkal Majalla" w:eastAsia="Calibri" w:hAnsi="Sakkal Majalla" w:cs="Sakkal Majalla"/>
                          <w:sz w:val="32"/>
                          <w:szCs w:val="32"/>
                          <w:rtl/>
                        </w:rPr>
                        <w:t>ال</w:t>
                      </w:r>
                      <w:r>
                        <w:rPr>
                          <w:rFonts w:ascii="Sakkal Majalla" w:eastAsia="Calibri" w:hAnsi="Sakkal Majalla" w:cs="Sakkal Majalla" w:hint="cs"/>
                          <w:sz w:val="32"/>
                          <w:szCs w:val="32"/>
                          <w:rtl/>
                        </w:rPr>
                        <w:t>إ</w:t>
                      </w:r>
                      <w:r w:rsidRPr="00B566A4">
                        <w:rPr>
                          <w:rFonts w:ascii="Sakkal Majalla" w:eastAsia="Calibri" w:hAnsi="Sakkal Majalla" w:cs="Sakkal Majalla"/>
                          <w:sz w:val="32"/>
                          <w:szCs w:val="32"/>
                          <w:rtl/>
                        </w:rPr>
                        <w:t>ختلاس</w:t>
                      </w:r>
                      <w:proofErr w:type="spellEnd"/>
                      <w:r w:rsidRPr="00B566A4">
                        <w:rPr>
                          <w:rFonts w:ascii="Sakkal Majalla" w:eastAsia="Calibri" w:hAnsi="Sakkal Majalla" w:cs="Sakkal Majalla"/>
                          <w:sz w:val="32"/>
                          <w:szCs w:val="32"/>
                          <w:rtl/>
                        </w:rPr>
                        <w:t xml:space="preserve"> وسوء الاستخدام</w:t>
                      </w:r>
                      <w:r w:rsidRPr="00B566A4">
                        <w:rPr>
                          <w:rFonts w:ascii="Sakkal Majalla" w:eastAsia="Calibri" w:hAnsi="Sakkal Majalla" w:cs="Sakkal Majalla" w:hint="cs"/>
                          <w:sz w:val="32"/>
                          <w:szCs w:val="32"/>
                          <w:rtl/>
                        </w:rPr>
                        <w:t xml:space="preserve"> أو الضياع من جهة ، </w:t>
                      </w:r>
                      <w:r w:rsidRPr="00B566A4">
                        <w:rPr>
                          <w:rFonts w:ascii="Sakkal Majalla" w:eastAsia="Calibri" w:hAnsi="Sakkal Majalla" w:cs="Sakkal Majalla"/>
                          <w:sz w:val="32"/>
                          <w:szCs w:val="32"/>
                          <w:rtl/>
                        </w:rPr>
                        <w:t xml:space="preserve"> </w:t>
                      </w:r>
                      <w:r w:rsidRPr="00B566A4">
                        <w:rPr>
                          <w:rFonts w:ascii="Sakkal Majalla" w:eastAsia="Calibri" w:hAnsi="Sakkal Majalla" w:cs="Sakkal Majalla" w:hint="cs"/>
                          <w:sz w:val="32"/>
                          <w:szCs w:val="32"/>
                          <w:rtl/>
                        </w:rPr>
                        <w:t>و</w:t>
                      </w:r>
                      <w:r w:rsidRPr="00B566A4">
                        <w:rPr>
                          <w:rFonts w:ascii="Sakkal Majalla" w:eastAsia="Calibri" w:hAnsi="Sakkal Majalla" w:cs="Sakkal Majalla"/>
                          <w:sz w:val="32"/>
                          <w:szCs w:val="32"/>
                          <w:rtl/>
                        </w:rPr>
                        <w:t xml:space="preserve">يعزز مصداقية المعلومات المحاسبية المتعلقة </w:t>
                      </w:r>
                      <w:r w:rsidRPr="00B566A4">
                        <w:rPr>
                          <w:rFonts w:ascii="Sakkal Majalla" w:eastAsia="Calibri" w:hAnsi="Sakkal Majalla" w:cs="Sakkal Majalla" w:hint="cs"/>
                          <w:sz w:val="32"/>
                          <w:szCs w:val="32"/>
                          <w:rtl/>
                        </w:rPr>
                        <w:t xml:space="preserve">بها من جهة أخرى </w:t>
                      </w:r>
                      <w:r w:rsidRPr="00B566A4">
                        <w:rPr>
                          <w:rFonts w:ascii="Sakkal Majalla" w:eastAsia="Calibri" w:hAnsi="Sakkal Majalla" w:cs="Sakkal Majalla"/>
                          <w:sz w:val="32"/>
                          <w:szCs w:val="32"/>
                          <w:rtl/>
                        </w:rPr>
                        <w:t xml:space="preserve">، </w:t>
                      </w:r>
                      <w:r w:rsidRPr="00B566A4">
                        <w:rPr>
                          <w:rFonts w:ascii="Sakkal Majalla" w:eastAsia="Calibri" w:hAnsi="Sakkal Majalla" w:cs="Sakkal Majalla" w:hint="cs"/>
                          <w:sz w:val="32"/>
                          <w:szCs w:val="32"/>
                          <w:rtl/>
                        </w:rPr>
                        <w:t xml:space="preserve">بالإضافة الى ذلك فهو </w:t>
                      </w:r>
                      <w:r w:rsidRPr="00B566A4">
                        <w:rPr>
                          <w:rFonts w:ascii="Sakkal Majalla" w:eastAsia="Calibri" w:hAnsi="Sakkal Majalla" w:cs="Sakkal Majalla"/>
                          <w:sz w:val="32"/>
                          <w:szCs w:val="32"/>
                          <w:rtl/>
                        </w:rPr>
                        <w:t>يساهم في تحديد نقاط الضعف داخل نظام الرقابة الداخلية الخاص بها</w:t>
                      </w:r>
                      <w:r w:rsidRPr="00B566A4">
                        <w:rPr>
                          <w:rFonts w:ascii="Sakkal Majalla" w:eastAsia="Calibri" w:hAnsi="Sakkal Majalla" w:cs="Sakkal Majalla" w:hint="cs"/>
                          <w:sz w:val="32"/>
                          <w:szCs w:val="32"/>
                          <w:rtl/>
                        </w:rPr>
                        <w:t xml:space="preserve"> من خلال اتباع جملة من الإجراءات والتقنيات لضمان ذلك </w:t>
                      </w:r>
                      <w:r w:rsidRPr="00B566A4">
                        <w:rPr>
                          <w:rFonts w:ascii="Sakkal Majalla" w:eastAsia="Calibri" w:hAnsi="Sakkal Majalla" w:cs="Sakkal Majalla"/>
                          <w:sz w:val="32"/>
                          <w:szCs w:val="32"/>
                          <w:rtl/>
                        </w:rPr>
                        <w:t xml:space="preserve">، </w:t>
                      </w:r>
                      <w:r w:rsidRPr="00B566A4">
                        <w:rPr>
                          <w:rFonts w:ascii="Sakkal Majalla" w:eastAsia="Calibri" w:hAnsi="Sakkal Majalla" w:cs="Sakkal Majalla" w:hint="cs"/>
                          <w:sz w:val="32"/>
                          <w:szCs w:val="32"/>
                          <w:rtl/>
                        </w:rPr>
                        <w:t xml:space="preserve"> </w:t>
                      </w:r>
                      <w:r w:rsidRPr="00B566A4">
                        <w:rPr>
                          <w:rFonts w:ascii="Sakkal Majalla" w:eastAsia="Calibri" w:hAnsi="Sakkal Majalla" w:cs="Sakkal Majalla"/>
                          <w:sz w:val="32"/>
                          <w:szCs w:val="32"/>
                          <w:rtl/>
                        </w:rPr>
                        <w:t xml:space="preserve">وتوصي الدراسة </w:t>
                      </w:r>
                      <w:r w:rsidRPr="00B566A4">
                        <w:rPr>
                          <w:rFonts w:ascii="Sakkal Majalla" w:eastAsia="Calibri" w:hAnsi="Sakkal Majalla" w:cs="Sakkal Majalla" w:hint="cs"/>
                          <w:sz w:val="32"/>
                          <w:szCs w:val="32"/>
                          <w:rtl/>
                        </w:rPr>
                        <w:t>بتعزيز</w:t>
                      </w:r>
                      <w:r w:rsidRPr="00B566A4">
                        <w:rPr>
                          <w:rFonts w:ascii="Sakkal Majalla" w:eastAsia="Calibri" w:hAnsi="Sakkal Majalla" w:cs="Sakkal Majalla"/>
                          <w:sz w:val="32"/>
                          <w:szCs w:val="32"/>
                          <w:rtl/>
                        </w:rPr>
                        <w:t xml:space="preserve"> وظيفة التدقيق الداخلي داخل المؤسسات الاقتصادية</w:t>
                      </w:r>
                      <w:r w:rsidRPr="00B566A4">
                        <w:rPr>
                          <w:rFonts w:ascii="Sakkal Majalla" w:eastAsia="Calibri" w:hAnsi="Sakkal Majalla" w:cs="Sakkal Majalla" w:hint="cs"/>
                          <w:sz w:val="32"/>
                          <w:szCs w:val="32"/>
                          <w:rtl/>
                        </w:rPr>
                        <w:t xml:space="preserve"> كدعم </w:t>
                      </w:r>
                      <w:r w:rsidRPr="00B566A4">
                        <w:rPr>
                          <w:rFonts w:ascii="Sakkal Majalla" w:eastAsia="Calibri" w:hAnsi="Sakkal Majalla" w:cs="Sakkal Majalla"/>
                          <w:sz w:val="32"/>
                          <w:szCs w:val="32"/>
                          <w:rtl/>
                        </w:rPr>
                        <w:t xml:space="preserve"> التكوين المتخصص للمُدققين</w:t>
                      </w:r>
                      <w:r w:rsidRPr="00B566A4">
                        <w:rPr>
                          <w:rFonts w:ascii="Sakkal Majalla" w:eastAsia="Calibri" w:hAnsi="Sakkal Majalla" w:cs="Sakkal Majalla" w:hint="cs"/>
                          <w:sz w:val="32"/>
                          <w:szCs w:val="32"/>
                          <w:rtl/>
                        </w:rPr>
                        <w:t xml:space="preserve"> </w:t>
                      </w:r>
                      <w:r w:rsidRPr="00B566A4">
                        <w:rPr>
                          <w:rFonts w:ascii="Sakkal Majalla" w:eastAsia="Calibri" w:hAnsi="Sakkal Majalla" w:cs="Sakkal Majalla"/>
                          <w:sz w:val="32"/>
                          <w:szCs w:val="32"/>
                          <w:rtl/>
                        </w:rPr>
                        <w:t xml:space="preserve">، مع تحديث أدوات وأساليب </w:t>
                      </w:r>
                      <w:r w:rsidRPr="00B566A4">
                        <w:rPr>
                          <w:rFonts w:ascii="Sakkal Majalla" w:eastAsia="Calibri" w:hAnsi="Sakkal Majalla" w:cs="Sakkal Majalla" w:hint="cs"/>
                          <w:sz w:val="32"/>
                          <w:szCs w:val="32"/>
                          <w:rtl/>
                        </w:rPr>
                        <w:t xml:space="preserve">الرقابة </w:t>
                      </w:r>
                      <w:r w:rsidRPr="00B566A4">
                        <w:rPr>
                          <w:rFonts w:ascii="Sakkal Majalla" w:eastAsia="Calibri" w:hAnsi="Sakkal Majalla" w:cs="Sakkal Majalla"/>
                          <w:sz w:val="32"/>
                          <w:szCs w:val="32"/>
                          <w:rtl/>
                        </w:rPr>
                        <w:t xml:space="preserve"> وذلك لضمان حماية </w:t>
                      </w:r>
                      <w:r w:rsidRPr="00B566A4">
                        <w:rPr>
                          <w:rFonts w:ascii="Sakkal Majalla" w:eastAsia="Calibri" w:hAnsi="Sakkal Majalla" w:cs="Sakkal Majalla" w:hint="cs"/>
                          <w:sz w:val="32"/>
                          <w:szCs w:val="32"/>
                          <w:rtl/>
                        </w:rPr>
                        <w:t xml:space="preserve">التثبيتات </w:t>
                      </w:r>
                      <w:r w:rsidRPr="00B566A4">
                        <w:rPr>
                          <w:rFonts w:ascii="Sakkal Majalla" w:eastAsia="Calibri" w:hAnsi="Sakkal Majalla" w:cs="Sakkal Majalla"/>
                          <w:sz w:val="32"/>
                          <w:szCs w:val="32"/>
                          <w:rtl/>
                        </w:rPr>
                        <w:t xml:space="preserve"> </w:t>
                      </w:r>
                      <w:r w:rsidRPr="00B566A4">
                        <w:rPr>
                          <w:rFonts w:ascii="Sakkal Majalla" w:eastAsia="Calibri" w:hAnsi="Sakkal Majalla" w:cs="Sakkal Majalla" w:hint="cs"/>
                          <w:sz w:val="32"/>
                          <w:szCs w:val="32"/>
                          <w:rtl/>
                        </w:rPr>
                        <w:t xml:space="preserve">باعتباره احد الاهداف الجوهرية للتدقيق </w:t>
                      </w:r>
                      <w:r w:rsidRPr="00B566A4">
                        <w:rPr>
                          <w:rFonts w:ascii="Sakkal Majalla" w:eastAsia="Calibri" w:hAnsi="Sakkal Majalla" w:cs="Sakkal Majalla"/>
                          <w:sz w:val="32"/>
                          <w:szCs w:val="32"/>
                          <w:rtl/>
                        </w:rPr>
                        <w:t>.</w:t>
                      </w:r>
                    </w:p>
                    <w:p w14:paraId="13246071" w14:textId="77777777" w:rsidR="00517E95" w:rsidRDefault="00517E95" w:rsidP="00517E95">
                      <w:pPr>
                        <w:bidi/>
                        <w:spacing w:before="100" w:beforeAutospacing="1" w:after="100" w:afterAutospacing="1" w:line="240" w:lineRule="auto"/>
                        <w:rPr>
                          <w:rFonts w:ascii="Sakkal Majalla" w:eastAsia="Times New Roman" w:hAnsi="Sakkal Majalla" w:cs="Sakkal Majalla"/>
                          <w:sz w:val="32"/>
                          <w:szCs w:val="32"/>
                          <w:lang w:eastAsia="fr-FR"/>
                        </w:rPr>
                      </w:pPr>
                      <w:r w:rsidRPr="00B566A4">
                        <w:rPr>
                          <w:rFonts w:ascii="Sakkal Majalla" w:eastAsia="Times New Roman" w:hAnsi="Sakkal Majalla" w:cs="Sakkal Majalla" w:hint="cs"/>
                          <w:b/>
                          <w:bCs/>
                          <w:sz w:val="32"/>
                          <w:szCs w:val="32"/>
                          <w:rtl/>
                          <w:lang w:eastAsia="fr-FR"/>
                        </w:rPr>
                        <w:t xml:space="preserve">الكلمات المفتاحية: </w:t>
                      </w:r>
                      <w:r w:rsidRPr="00B566A4">
                        <w:rPr>
                          <w:rFonts w:ascii="Sakkal Majalla" w:eastAsia="Times New Roman" w:hAnsi="Sakkal Majalla" w:cs="Sakkal Majalla" w:hint="cs"/>
                          <w:sz w:val="32"/>
                          <w:szCs w:val="32"/>
                          <w:rtl/>
                          <w:lang w:eastAsia="fr-FR"/>
                        </w:rPr>
                        <w:t xml:space="preserve">التدقيق الداخلي، </w:t>
                      </w:r>
                      <w:r w:rsidRPr="00B566A4">
                        <w:rPr>
                          <w:rFonts w:ascii="Times New Roman" w:eastAsia="Times New Roman" w:hAnsi="Times New Roman" w:cs="Times New Roman"/>
                          <w:sz w:val="24"/>
                          <w:szCs w:val="24"/>
                          <w:rtl/>
                          <w:lang w:eastAsia="fr-FR"/>
                        </w:rPr>
                        <w:t xml:space="preserve"> </w:t>
                      </w:r>
                      <w:r w:rsidRPr="00B566A4">
                        <w:rPr>
                          <w:rFonts w:ascii="Sakkal Majalla" w:eastAsia="Times New Roman" w:hAnsi="Sakkal Majalla" w:cs="Sakkal Majalla"/>
                          <w:sz w:val="32"/>
                          <w:szCs w:val="32"/>
                          <w:rtl/>
                          <w:lang w:eastAsia="fr-FR"/>
                        </w:rPr>
                        <w:t xml:space="preserve">حماية </w:t>
                      </w:r>
                      <w:r w:rsidRPr="00B566A4">
                        <w:rPr>
                          <w:rFonts w:ascii="Sakkal Majalla" w:eastAsia="Times New Roman" w:hAnsi="Sakkal Majalla" w:cs="Sakkal Majalla" w:hint="cs"/>
                          <w:sz w:val="32"/>
                          <w:szCs w:val="32"/>
                          <w:rtl/>
                          <w:lang w:eastAsia="fr-FR"/>
                        </w:rPr>
                        <w:t>التثبيتات،</w:t>
                      </w:r>
                      <w:r w:rsidRPr="00B566A4">
                        <w:rPr>
                          <w:rFonts w:ascii="Times New Roman" w:eastAsia="Times New Roman" w:hAnsi="Times New Roman" w:cs="Times New Roman"/>
                          <w:sz w:val="24"/>
                          <w:szCs w:val="24"/>
                          <w:rtl/>
                          <w:lang w:eastAsia="fr-FR"/>
                        </w:rPr>
                        <w:t xml:space="preserve"> </w:t>
                      </w:r>
                      <w:r w:rsidRPr="00B566A4">
                        <w:rPr>
                          <w:rFonts w:ascii="Sakkal Majalla" w:eastAsia="Times New Roman" w:hAnsi="Sakkal Majalla" w:cs="Sakkal Majalla"/>
                          <w:sz w:val="32"/>
                          <w:szCs w:val="32"/>
                          <w:rtl/>
                          <w:lang w:eastAsia="fr-FR"/>
                        </w:rPr>
                        <w:t>التثبيتات المادية</w:t>
                      </w:r>
                      <w:r w:rsidRPr="00B566A4">
                        <w:rPr>
                          <w:rFonts w:ascii="Sakkal Majalla" w:eastAsia="Times New Roman" w:hAnsi="Sakkal Majalla" w:cs="Sakkal Majalla" w:hint="cs"/>
                          <w:sz w:val="32"/>
                          <w:szCs w:val="32"/>
                          <w:rtl/>
                          <w:lang w:eastAsia="fr-FR"/>
                        </w:rPr>
                        <w:t xml:space="preserve">، الرقابة الداخلية، شركة الاسمنت عين الكبيرة </w:t>
                      </w:r>
                    </w:p>
                    <w:p w14:paraId="75948452" w14:textId="77777777" w:rsidR="00517E95" w:rsidRPr="00B566A4" w:rsidRDefault="00517E95" w:rsidP="00517E95">
                      <w:pPr>
                        <w:spacing w:before="100" w:beforeAutospacing="1" w:after="100" w:afterAutospacing="1" w:line="240" w:lineRule="auto"/>
                        <w:rPr>
                          <w:rFonts w:asciiTheme="majorBidi" w:eastAsia="Times New Roman" w:hAnsiTheme="majorBidi" w:cstheme="majorBidi"/>
                          <w:b/>
                          <w:bCs/>
                          <w:sz w:val="28"/>
                          <w:szCs w:val="28"/>
                          <w:rtl/>
                          <w:lang w:val="en-US" w:eastAsia="fr-FR" w:bidi="ar-DZ"/>
                        </w:rPr>
                      </w:pPr>
                      <w:r w:rsidRPr="00B566A4">
                        <w:rPr>
                          <w:rFonts w:asciiTheme="majorBidi" w:eastAsia="Times New Roman" w:hAnsiTheme="majorBidi" w:cstheme="majorBidi"/>
                          <w:b/>
                          <w:bCs/>
                          <w:sz w:val="28"/>
                          <w:szCs w:val="28"/>
                          <w:lang w:val="en-US" w:eastAsia="fr-FR"/>
                        </w:rPr>
                        <w:t>Abstract</w:t>
                      </w:r>
                      <w:r>
                        <w:rPr>
                          <w:rFonts w:asciiTheme="majorBidi" w:eastAsia="Times New Roman" w:hAnsiTheme="majorBidi" w:cstheme="majorBidi" w:hint="cs"/>
                          <w:b/>
                          <w:bCs/>
                          <w:sz w:val="28"/>
                          <w:szCs w:val="28"/>
                          <w:rtl/>
                          <w:lang w:val="en-US" w:eastAsia="fr-FR" w:bidi="ar-DZ"/>
                        </w:rPr>
                        <w:t>:</w:t>
                      </w:r>
                    </w:p>
                    <w:p w14:paraId="5DA5439C" w14:textId="77777777" w:rsidR="00517E95" w:rsidRPr="00B566A4" w:rsidRDefault="00517E95" w:rsidP="00517E95">
                      <w:pPr>
                        <w:spacing w:before="100" w:beforeAutospacing="1" w:after="100" w:afterAutospacing="1" w:line="240" w:lineRule="auto"/>
                        <w:rPr>
                          <w:rFonts w:asciiTheme="majorBidi" w:eastAsia="Times New Roman" w:hAnsiTheme="majorBidi" w:cstheme="majorBidi"/>
                          <w:sz w:val="28"/>
                          <w:szCs w:val="28"/>
                          <w:lang w:val="en-US" w:eastAsia="fr-FR"/>
                        </w:rPr>
                      </w:pPr>
                      <w:r w:rsidRPr="00B566A4">
                        <w:rPr>
                          <w:rFonts w:asciiTheme="majorBidi" w:eastAsia="Times New Roman" w:hAnsiTheme="majorBidi" w:cstheme="majorBidi"/>
                          <w:sz w:val="28"/>
                          <w:szCs w:val="28"/>
                          <w:lang w:val="en-US" w:eastAsia="fr-FR"/>
                        </w:rPr>
                        <w:t>This study aims to highlight the effective role played by internal audit in protecting an economic institution's assets, ensuring their optimal utilization while minimizing potential risks. This enhances the efficiency and effectiveness of the internal control systems of Ain El Kebira Cement Company, given the importance of these assets within its asset structure.</w:t>
                      </w:r>
                    </w:p>
                    <w:p w14:paraId="281FA166" w14:textId="77777777" w:rsidR="00517E95" w:rsidRPr="00B566A4" w:rsidRDefault="00517E95" w:rsidP="00517E95">
                      <w:pPr>
                        <w:spacing w:before="100" w:beforeAutospacing="1" w:after="100" w:afterAutospacing="1" w:line="240" w:lineRule="auto"/>
                        <w:rPr>
                          <w:rFonts w:asciiTheme="majorBidi" w:eastAsia="Times New Roman" w:hAnsiTheme="majorBidi" w:cstheme="majorBidi"/>
                          <w:sz w:val="28"/>
                          <w:szCs w:val="28"/>
                          <w:lang w:val="en-US" w:eastAsia="fr-FR"/>
                        </w:rPr>
                      </w:pPr>
                      <w:r w:rsidRPr="00B566A4">
                        <w:rPr>
                          <w:rFonts w:asciiTheme="majorBidi" w:eastAsia="Times New Roman" w:hAnsiTheme="majorBidi" w:cstheme="majorBidi"/>
                          <w:sz w:val="28"/>
                          <w:szCs w:val="28"/>
                          <w:lang w:val="en-US" w:eastAsia="fr-FR"/>
                        </w:rPr>
                        <w:t>The study concluded that internal audit represents a control tool for protecting assets from the risks of embezzlement, misuse, or loss, on the one hand, and enhancing the credibility of the related accounting information, on the other. Furthermore, it contributes to identifying weaknesses within its internal control system by adopting a set of procedures and techniques to ensure this. The study recommends strengthening the internal audit function within economic institutions, such as supporting specialized training for auditors, and updating control tools and methods to ensure the protection of assets, as one of the core objectives of auditing.</w:t>
                      </w:r>
                    </w:p>
                    <w:p w14:paraId="607F84D8" w14:textId="77777777" w:rsidR="00517E95" w:rsidRPr="00B566A4" w:rsidRDefault="00517E95" w:rsidP="00517E95">
                      <w:pPr>
                        <w:spacing w:before="100" w:beforeAutospacing="1" w:after="100" w:afterAutospacing="1" w:line="240" w:lineRule="auto"/>
                        <w:rPr>
                          <w:rFonts w:asciiTheme="majorBidi" w:eastAsia="Times New Roman" w:hAnsiTheme="majorBidi" w:cstheme="majorBidi"/>
                          <w:sz w:val="28"/>
                          <w:szCs w:val="28"/>
                          <w:lang w:val="en-US" w:eastAsia="fr-FR"/>
                        </w:rPr>
                      </w:pPr>
                      <w:r w:rsidRPr="00B566A4">
                        <w:rPr>
                          <w:rFonts w:asciiTheme="majorBidi" w:eastAsia="Times New Roman" w:hAnsiTheme="majorBidi" w:cstheme="majorBidi"/>
                          <w:sz w:val="28"/>
                          <w:szCs w:val="28"/>
                          <w:lang w:val="en-US" w:eastAsia="fr-FR"/>
                        </w:rPr>
                        <w:t>Keywords: Internal audit, safeguarding assets, physical assets, internal control, Ain El Kebira Cement Company</w:t>
                      </w:r>
                    </w:p>
                    <w:p w14:paraId="1718348D" w14:textId="77777777" w:rsidR="00517E95" w:rsidRPr="00B566A4" w:rsidRDefault="00517E95" w:rsidP="00517E95">
                      <w:pPr>
                        <w:spacing w:after="200" w:line="240" w:lineRule="auto"/>
                        <w:jc w:val="both"/>
                        <w:outlineLvl w:val="0"/>
                        <w:rPr>
                          <w:rFonts w:ascii="Sakkal Majalla" w:eastAsia="Calibri" w:hAnsi="Sakkal Majalla" w:cs="Sakkal Majalla"/>
                          <w:b/>
                          <w:bCs/>
                          <w:sz w:val="32"/>
                          <w:szCs w:val="32"/>
                          <w:rtl/>
                          <w:lang w:bidi="ar-DZ"/>
                        </w:rPr>
                      </w:pPr>
                    </w:p>
                    <w:p w14:paraId="16A4D626" w14:textId="77777777" w:rsidR="00517E95" w:rsidRDefault="00517E95" w:rsidP="00517E95">
                      <w:pPr>
                        <w:bidi/>
                        <w:spacing w:after="200" w:line="240" w:lineRule="auto"/>
                        <w:jc w:val="both"/>
                        <w:outlineLvl w:val="0"/>
                        <w:rPr>
                          <w:rFonts w:ascii="Sakkal Majalla" w:eastAsia="Calibri" w:hAnsi="Sakkal Majalla" w:cs="Sakkal Majalla"/>
                          <w:b/>
                          <w:bCs/>
                          <w:sz w:val="32"/>
                          <w:szCs w:val="32"/>
                          <w:rtl/>
                          <w:lang w:bidi="ar-DZ"/>
                        </w:rPr>
                      </w:pPr>
                    </w:p>
                    <w:p w14:paraId="4CB829E0" w14:textId="77777777" w:rsidR="00517E95" w:rsidRDefault="00517E95" w:rsidP="00517E95">
                      <w:pPr>
                        <w:bidi/>
                        <w:spacing w:after="200" w:line="240" w:lineRule="auto"/>
                        <w:jc w:val="both"/>
                        <w:outlineLvl w:val="0"/>
                        <w:rPr>
                          <w:rFonts w:ascii="Sakkal Majalla" w:eastAsia="Calibri" w:hAnsi="Sakkal Majalla" w:cs="Sakkal Majalla"/>
                          <w:b/>
                          <w:bCs/>
                          <w:sz w:val="32"/>
                          <w:szCs w:val="32"/>
                          <w:rtl/>
                          <w:lang w:bidi="ar-DZ"/>
                        </w:rPr>
                      </w:pPr>
                    </w:p>
                    <w:p w14:paraId="502B4772" w14:textId="77777777" w:rsidR="00517E95" w:rsidRDefault="00517E95" w:rsidP="00517E95">
                      <w:pPr>
                        <w:bidi/>
                        <w:spacing w:after="200" w:line="240" w:lineRule="auto"/>
                        <w:jc w:val="both"/>
                        <w:outlineLvl w:val="0"/>
                        <w:rPr>
                          <w:rFonts w:ascii="Sakkal Majalla" w:eastAsia="Calibri" w:hAnsi="Sakkal Majalla" w:cs="Sakkal Majalla"/>
                          <w:b/>
                          <w:bCs/>
                          <w:sz w:val="32"/>
                          <w:szCs w:val="32"/>
                          <w:rtl/>
                          <w:lang w:bidi="ar-DZ"/>
                        </w:rPr>
                      </w:pPr>
                    </w:p>
                    <w:p w14:paraId="2760CEC9" w14:textId="77777777" w:rsidR="00517E95" w:rsidRDefault="00517E95" w:rsidP="00517E95">
                      <w:pPr>
                        <w:bidi/>
                        <w:spacing w:after="200" w:line="240" w:lineRule="auto"/>
                        <w:jc w:val="both"/>
                        <w:outlineLvl w:val="0"/>
                        <w:rPr>
                          <w:rFonts w:ascii="Sakkal Majalla" w:eastAsia="Calibri" w:hAnsi="Sakkal Majalla" w:cs="Sakkal Majalla"/>
                          <w:b/>
                          <w:bCs/>
                          <w:sz w:val="32"/>
                          <w:szCs w:val="32"/>
                          <w:rtl/>
                          <w:lang w:bidi="ar-DZ"/>
                        </w:rPr>
                      </w:pPr>
                    </w:p>
                    <w:p w14:paraId="47E9BDDA" w14:textId="77777777" w:rsidR="00517E95" w:rsidRDefault="00517E95" w:rsidP="00517E95">
                      <w:pPr>
                        <w:bidi/>
                        <w:spacing w:after="200" w:line="240" w:lineRule="auto"/>
                        <w:jc w:val="both"/>
                        <w:outlineLvl w:val="0"/>
                        <w:rPr>
                          <w:rFonts w:ascii="Sakkal Majalla" w:eastAsia="Calibri" w:hAnsi="Sakkal Majalla" w:cs="Sakkal Majalla"/>
                          <w:b/>
                          <w:bCs/>
                          <w:sz w:val="32"/>
                          <w:szCs w:val="32"/>
                          <w:rtl/>
                          <w:lang w:bidi="ar-DZ"/>
                        </w:rPr>
                      </w:pPr>
                    </w:p>
                    <w:p w14:paraId="6D251CF3" w14:textId="77777777" w:rsidR="00517E95" w:rsidRDefault="00517E95" w:rsidP="00517E95">
                      <w:pPr>
                        <w:bidi/>
                        <w:spacing w:after="200" w:line="240" w:lineRule="auto"/>
                        <w:jc w:val="both"/>
                        <w:outlineLvl w:val="0"/>
                        <w:rPr>
                          <w:rFonts w:ascii="Sakkal Majalla" w:eastAsia="Calibri" w:hAnsi="Sakkal Majalla" w:cs="Sakkal Majalla"/>
                          <w:b/>
                          <w:bCs/>
                          <w:sz w:val="32"/>
                          <w:szCs w:val="32"/>
                          <w:rtl/>
                          <w:lang w:bidi="ar-DZ"/>
                        </w:rPr>
                      </w:pPr>
                    </w:p>
                    <w:p w14:paraId="43D47E6E" w14:textId="77777777" w:rsidR="00517E95" w:rsidRDefault="00517E95" w:rsidP="00517E95">
                      <w:pPr>
                        <w:bidi/>
                        <w:spacing w:after="200" w:line="240" w:lineRule="auto"/>
                        <w:jc w:val="both"/>
                        <w:outlineLvl w:val="0"/>
                        <w:rPr>
                          <w:rFonts w:ascii="Sakkal Majalla" w:eastAsia="Calibri" w:hAnsi="Sakkal Majalla" w:cs="Sakkal Majalla"/>
                          <w:b/>
                          <w:bCs/>
                          <w:sz w:val="32"/>
                          <w:szCs w:val="32"/>
                          <w:rtl/>
                          <w:lang w:bidi="ar-DZ"/>
                        </w:rPr>
                      </w:pPr>
                    </w:p>
                    <w:p w14:paraId="4A030805" w14:textId="77777777" w:rsidR="00517E95" w:rsidRDefault="00517E95" w:rsidP="00517E95">
                      <w:pPr>
                        <w:bidi/>
                        <w:spacing w:after="200" w:line="240" w:lineRule="auto"/>
                        <w:jc w:val="both"/>
                        <w:outlineLvl w:val="0"/>
                        <w:rPr>
                          <w:rFonts w:ascii="Sakkal Majalla" w:eastAsia="Calibri" w:hAnsi="Sakkal Majalla" w:cs="Sakkal Majalla"/>
                          <w:b/>
                          <w:bCs/>
                          <w:sz w:val="32"/>
                          <w:szCs w:val="32"/>
                          <w:rtl/>
                          <w:lang w:bidi="ar-DZ"/>
                        </w:rPr>
                      </w:pPr>
                    </w:p>
                    <w:p w14:paraId="71577B49" w14:textId="77777777" w:rsidR="00517E95" w:rsidRDefault="00517E95" w:rsidP="00517E95">
                      <w:pPr>
                        <w:bidi/>
                        <w:spacing w:after="200" w:line="240" w:lineRule="auto"/>
                        <w:jc w:val="both"/>
                        <w:outlineLvl w:val="0"/>
                        <w:rPr>
                          <w:rFonts w:ascii="Sakkal Majalla" w:eastAsia="Calibri" w:hAnsi="Sakkal Majalla" w:cs="Sakkal Majalla"/>
                          <w:b/>
                          <w:bCs/>
                          <w:sz w:val="32"/>
                          <w:szCs w:val="32"/>
                          <w:rtl/>
                          <w:lang w:bidi="ar-DZ"/>
                        </w:rPr>
                      </w:pPr>
                    </w:p>
                    <w:p w14:paraId="442186B2" w14:textId="77777777" w:rsidR="00517E95" w:rsidRDefault="00517E95" w:rsidP="00517E95">
                      <w:pPr>
                        <w:bidi/>
                        <w:spacing w:after="200" w:line="240" w:lineRule="auto"/>
                        <w:jc w:val="both"/>
                        <w:outlineLvl w:val="0"/>
                        <w:rPr>
                          <w:rFonts w:ascii="Sakkal Majalla" w:eastAsia="Calibri" w:hAnsi="Sakkal Majalla" w:cs="Sakkal Majalla"/>
                          <w:b/>
                          <w:bCs/>
                          <w:sz w:val="32"/>
                          <w:szCs w:val="32"/>
                          <w:rtl/>
                          <w:lang w:bidi="ar-DZ"/>
                        </w:rPr>
                      </w:pPr>
                    </w:p>
                    <w:p w14:paraId="55393926" w14:textId="77777777" w:rsidR="00517E95" w:rsidRPr="00B566A4" w:rsidRDefault="00517E95" w:rsidP="00517E95">
                      <w:pPr>
                        <w:bidi/>
                        <w:spacing w:after="200" w:line="240" w:lineRule="auto"/>
                        <w:jc w:val="both"/>
                        <w:outlineLvl w:val="0"/>
                        <w:rPr>
                          <w:rFonts w:ascii="Sakkal Majalla" w:eastAsia="Calibri" w:hAnsi="Sakkal Majalla" w:cs="Sakkal Majalla"/>
                          <w:b/>
                          <w:bCs/>
                          <w:sz w:val="32"/>
                          <w:szCs w:val="32"/>
                          <w:lang w:val="en-US" w:bidi="ar-DZ"/>
                        </w:rPr>
                      </w:pPr>
                    </w:p>
                    <w:p w14:paraId="0F524285" w14:textId="77777777" w:rsidR="00517E95" w:rsidRDefault="00517E95" w:rsidP="00517E95">
                      <w:pPr>
                        <w:spacing w:line="240" w:lineRule="auto"/>
                        <w:rPr>
                          <w:lang w:val="en-US"/>
                        </w:rPr>
                      </w:pPr>
                    </w:p>
                  </w:txbxContent>
                </v:textbox>
                <w10:wrap type="square" anchorx="margin" anchory="margin"/>
              </v:roundrect>
            </w:pict>
          </mc:Fallback>
        </mc:AlternateContent>
      </w:r>
    </w:p>
    <w:sectPr w:rsidR="00EC29C6" w:rsidRPr="00517E95">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E95"/>
    <w:rsid w:val="0014670F"/>
    <w:rsid w:val="001E50E3"/>
    <w:rsid w:val="001F7984"/>
    <w:rsid w:val="0027565F"/>
    <w:rsid w:val="00282028"/>
    <w:rsid w:val="005055CC"/>
    <w:rsid w:val="00517E95"/>
    <w:rsid w:val="0065574A"/>
    <w:rsid w:val="00911FF0"/>
    <w:rsid w:val="00A52E67"/>
    <w:rsid w:val="00D25CF4"/>
    <w:rsid w:val="00D65BF2"/>
    <w:rsid w:val="00D733B7"/>
    <w:rsid w:val="00EC29C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D5D04"/>
  <w15:chartTrackingRefBased/>
  <w15:docId w15:val="{C0C6F92C-C2F9-43AE-B881-DD57456E6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7E95"/>
    <w:rPr>
      <w:kern w:val="0"/>
      <w:lang w:val="fr-FR"/>
      <w14:ligatures w14:val="none"/>
    </w:rPr>
  </w:style>
  <w:style w:type="paragraph" w:styleId="Titre1">
    <w:name w:val="heading 1"/>
    <w:basedOn w:val="Normal"/>
    <w:next w:val="Normal"/>
    <w:link w:val="Titre1Car"/>
    <w:uiPriority w:val="9"/>
    <w:qFormat/>
    <w:rsid w:val="00517E95"/>
    <w:pPr>
      <w:keepNext/>
      <w:keepLines/>
      <w:spacing w:before="360" w:after="80"/>
      <w:outlineLvl w:val="0"/>
    </w:pPr>
    <w:rPr>
      <w:rFonts w:asciiTheme="majorHAnsi" w:eastAsiaTheme="majorEastAsia" w:hAnsiTheme="majorHAnsi" w:cstheme="majorBidi"/>
      <w:color w:val="2F5496" w:themeColor="accent1" w:themeShade="BF"/>
      <w:kern w:val="2"/>
      <w:sz w:val="40"/>
      <w:szCs w:val="40"/>
      <w:lang w:val="en-US"/>
      <w14:ligatures w14:val="standardContextual"/>
    </w:rPr>
  </w:style>
  <w:style w:type="paragraph" w:styleId="Titre2">
    <w:name w:val="heading 2"/>
    <w:basedOn w:val="Normal"/>
    <w:next w:val="Normal"/>
    <w:link w:val="Titre2Car"/>
    <w:uiPriority w:val="9"/>
    <w:semiHidden/>
    <w:unhideWhenUsed/>
    <w:qFormat/>
    <w:rsid w:val="00517E95"/>
    <w:pPr>
      <w:keepNext/>
      <w:keepLines/>
      <w:spacing w:before="160" w:after="80"/>
      <w:outlineLvl w:val="1"/>
    </w:pPr>
    <w:rPr>
      <w:rFonts w:asciiTheme="majorHAnsi" w:eastAsiaTheme="majorEastAsia" w:hAnsiTheme="majorHAnsi" w:cstheme="majorBidi"/>
      <w:color w:val="2F5496" w:themeColor="accent1" w:themeShade="BF"/>
      <w:kern w:val="2"/>
      <w:sz w:val="32"/>
      <w:szCs w:val="32"/>
      <w:lang w:val="en-US"/>
      <w14:ligatures w14:val="standardContextual"/>
    </w:rPr>
  </w:style>
  <w:style w:type="paragraph" w:styleId="Titre3">
    <w:name w:val="heading 3"/>
    <w:basedOn w:val="Normal"/>
    <w:next w:val="Normal"/>
    <w:link w:val="Titre3Car"/>
    <w:uiPriority w:val="9"/>
    <w:semiHidden/>
    <w:unhideWhenUsed/>
    <w:qFormat/>
    <w:rsid w:val="00517E95"/>
    <w:pPr>
      <w:keepNext/>
      <w:keepLines/>
      <w:spacing w:before="160" w:after="80"/>
      <w:outlineLvl w:val="2"/>
    </w:pPr>
    <w:rPr>
      <w:rFonts w:eastAsiaTheme="majorEastAsia" w:cstheme="majorBidi"/>
      <w:color w:val="2F5496" w:themeColor="accent1" w:themeShade="BF"/>
      <w:kern w:val="2"/>
      <w:sz w:val="28"/>
      <w:szCs w:val="28"/>
      <w:lang w:val="en-US"/>
      <w14:ligatures w14:val="standardContextual"/>
    </w:rPr>
  </w:style>
  <w:style w:type="paragraph" w:styleId="Titre4">
    <w:name w:val="heading 4"/>
    <w:basedOn w:val="Normal"/>
    <w:next w:val="Normal"/>
    <w:link w:val="Titre4Car"/>
    <w:uiPriority w:val="9"/>
    <w:semiHidden/>
    <w:unhideWhenUsed/>
    <w:qFormat/>
    <w:rsid w:val="00517E95"/>
    <w:pPr>
      <w:keepNext/>
      <w:keepLines/>
      <w:spacing w:before="80" w:after="40"/>
      <w:outlineLvl w:val="3"/>
    </w:pPr>
    <w:rPr>
      <w:rFonts w:eastAsiaTheme="majorEastAsia" w:cstheme="majorBidi"/>
      <w:i/>
      <w:iCs/>
      <w:color w:val="2F5496" w:themeColor="accent1" w:themeShade="BF"/>
      <w:kern w:val="2"/>
      <w:lang w:val="en-US"/>
      <w14:ligatures w14:val="standardContextual"/>
    </w:rPr>
  </w:style>
  <w:style w:type="paragraph" w:styleId="Titre5">
    <w:name w:val="heading 5"/>
    <w:basedOn w:val="Normal"/>
    <w:next w:val="Normal"/>
    <w:link w:val="Titre5Car"/>
    <w:uiPriority w:val="9"/>
    <w:semiHidden/>
    <w:unhideWhenUsed/>
    <w:qFormat/>
    <w:rsid w:val="00517E95"/>
    <w:pPr>
      <w:keepNext/>
      <w:keepLines/>
      <w:spacing w:before="80" w:after="40"/>
      <w:outlineLvl w:val="4"/>
    </w:pPr>
    <w:rPr>
      <w:rFonts w:eastAsiaTheme="majorEastAsia" w:cstheme="majorBidi"/>
      <w:color w:val="2F5496" w:themeColor="accent1" w:themeShade="BF"/>
      <w:kern w:val="2"/>
      <w:lang w:val="en-US"/>
      <w14:ligatures w14:val="standardContextual"/>
    </w:rPr>
  </w:style>
  <w:style w:type="paragraph" w:styleId="Titre6">
    <w:name w:val="heading 6"/>
    <w:basedOn w:val="Normal"/>
    <w:next w:val="Normal"/>
    <w:link w:val="Titre6Car"/>
    <w:uiPriority w:val="9"/>
    <w:semiHidden/>
    <w:unhideWhenUsed/>
    <w:qFormat/>
    <w:rsid w:val="00517E95"/>
    <w:pPr>
      <w:keepNext/>
      <w:keepLines/>
      <w:spacing w:before="40" w:after="0"/>
      <w:outlineLvl w:val="5"/>
    </w:pPr>
    <w:rPr>
      <w:rFonts w:eastAsiaTheme="majorEastAsia" w:cstheme="majorBidi"/>
      <w:i/>
      <w:iCs/>
      <w:color w:val="595959" w:themeColor="text1" w:themeTint="A6"/>
      <w:kern w:val="2"/>
      <w:lang w:val="en-US"/>
      <w14:ligatures w14:val="standardContextual"/>
    </w:rPr>
  </w:style>
  <w:style w:type="paragraph" w:styleId="Titre7">
    <w:name w:val="heading 7"/>
    <w:basedOn w:val="Normal"/>
    <w:next w:val="Normal"/>
    <w:link w:val="Titre7Car"/>
    <w:uiPriority w:val="9"/>
    <w:semiHidden/>
    <w:unhideWhenUsed/>
    <w:qFormat/>
    <w:rsid w:val="00517E95"/>
    <w:pPr>
      <w:keepNext/>
      <w:keepLines/>
      <w:spacing w:before="40" w:after="0"/>
      <w:outlineLvl w:val="6"/>
    </w:pPr>
    <w:rPr>
      <w:rFonts w:eastAsiaTheme="majorEastAsia" w:cstheme="majorBidi"/>
      <w:color w:val="595959" w:themeColor="text1" w:themeTint="A6"/>
      <w:kern w:val="2"/>
      <w:lang w:val="en-US"/>
      <w14:ligatures w14:val="standardContextual"/>
    </w:rPr>
  </w:style>
  <w:style w:type="paragraph" w:styleId="Titre8">
    <w:name w:val="heading 8"/>
    <w:basedOn w:val="Normal"/>
    <w:next w:val="Normal"/>
    <w:link w:val="Titre8Car"/>
    <w:uiPriority w:val="9"/>
    <w:semiHidden/>
    <w:unhideWhenUsed/>
    <w:qFormat/>
    <w:rsid w:val="00517E95"/>
    <w:pPr>
      <w:keepNext/>
      <w:keepLines/>
      <w:spacing w:after="0"/>
      <w:outlineLvl w:val="7"/>
    </w:pPr>
    <w:rPr>
      <w:rFonts w:eastAsiaTheme="majorEastAsia" w:cstheme="majorBidi"/>
      <w:i/>
      <w:iCs/>
      <w:color w:val="272727" w:themeColor="text1" w:themeTint="D8"/>
      <w:kern w:val="2"/>
      <w:lang w:val="en-US"/>
      <w14:ligatures w14:val="standardContextual"/>
    </w:rPr>
  </w:style>
  <w:style w:type="paragraph" w:styleId="Titre9">
    <w:name w:val="heading 9"/>
    <w:basedOn w:val="Normal"/>
    <w:next w:val="Normal"/>
    <w:link w:val="Titre9Car"/>
    <w:uiPriority w:val="9"/>
    <w:semiHidden/>
    <w:unhideWhenUsed/>
    <w:qFormat/>
    <w:rsid w:val="00517E95"/>
    <w:pPr>
      <w:keepNext/>
      <w:keepLines/>
      <w:spacing w:after="0"/>
      <w:outlineLvl w:val="8"/>
    </w:pPr>
    <w:rPr>
      <w:rFonts w:eastAsiaTheme="majorEastAsia" w:cstheme="majorBidi"/>
      <w:color w:val="272727" w:themeColor="text1" w:themeTint="D8"/>
      <w:kern w:val="2"/>
      <w:lang w:val="en-US"/>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17E95"/>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517E95"/>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517E95"/>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517E95"/>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517E95"/>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517E95"/>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517E95"/>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517E95"/>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517E95"/>
    <w:rPr>
      <w:rFonts w:eastAsiaTheme="majorEastAsia" w:cstheme="majorBidi"/>
      <w:color w:val="272727" w:themeColor="text1" w:themeTint="D8"/>
    </w:rPr>
  </w:style>
  <w:style w:type="paragraph" w:styleId="Titre">
    <w:name w:val="Title"/>
    <w:basedOn w:val="Normal"/>
    <w:next w:val="Normal"/>
    <w:link w:val="TitreCar"/>
    <w:uiPriority w:val="10"/>
    <w:qFormat/>
    <w:rsid w:val="00517E95"/>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reCar">
    <w:name w:val="Titre Car"/>
    <w:basedOn w:val="Policepardfaut"/>
    <w:link w:val="Titre"/>
    <w:uiPriority w:val="10"/>
    <w:rsid w:val="00517E95"/>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517E95"/>
    <w:pPr>
      <w:numPr>
        <w:ilvl w:val="1"/>
      </w:numPr>
    </w:pPr>
    <w:rPr>
      <w:rFonts w:eastAsiaTheme="majorEastAsia" w:cstheme="majorBidi"/>
      <w:color w:val="595959" w:themeColor="text1" w:themeTint="A6"/>
      <w:spacing w:val="15"/>
      <w:kern w:val="2"/>
      <w:sz w:val="28"/>
      <w:szCs w:val="28"/>
      <w:lang w:val="en-US"/>
      <w14:ligatures w14:val="standardContextual"/>
    </w:rPr>
  </w:style>
  <w:style w:type="character" w:customStyle="1" w:styleId="Sous-titreCar">
    <w:name w:val="Sous-titre Car"/>
    <w:basedOn w:val="Policepardfaut"/>
    <w:link w:val="Sous-titre"/>
    <w:uiPriority w:val="11"/>
    <w:rsid w:val="00517E95"/>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517E95"/>
    <w:pPr>
      <w:spacing w:before="160"/>
      <w:jc w:val="center"/>
    </w:pPr>
    <w:rPr>
      <w:i/>
      <w:iCs/>
      <w:color w:val="404040" w:themeColor="text1" w:themeTint="BF"/>
      <w:kern w:val="2"/>
      <w:lang w:val="en-US"/>
      <w14:ligatures w14:val="standardContextual"/>
    </w:rPr>
  </w:style>
  <w:style w:type="character" w:customStyle="1" w:styleId="CitationCar">
    <w:name w:val="Citation Car"/>
    <w:basedOn w:val="Policepardfaut"/>
    <w:link w:val="Citation"/>
    <w:uiPriority w:val="29"/>
    <w:rsid w:val="00517E95"/>
    <w:rPr>
      <w:i/>
      <w:iCs/>
      <w:color w:val="404040" w:themeColor="text1" w:themeTint="BF"/>
    </w:rPr>
  </w:style>
  <w:style w:type="paragraph" w:styleId="Paragraphedeliste">
    <w:name w:val="List Paragraph"/>
    <w:basedOn w:val="Normal"/>
    <w:uiPriority w:val="34"/>
    <w:qFormat/>
    <w:rsid w:val="00517E95"/>
    <w:pPr>
      <w:ind w:left="720"/>
      <w:contextualSpacing/>
    </w:pPr>
    <w:rPr>
      <w:kern w:val="2"/>
      <w:lang w:val="en-US"/>
      <w14:ligatures w14:val="standardContextual"/>
    </w:rPr>
  </w:style>
  <w:style w:type="character" w:styleId="Accentuationintense">
    <w:name w:val="Intense Emphasis"/>
    <w:basedOn w:val="Policepardfaut"/>
    <w:uiPriority w:val="21"/>
    <w:qFormat/>
    <w:rsid w:val="00517E95"/>
    <w:rPr>
      <w:i/>
      <w:iCs/>
      <w:color w:val="2F5496" w:themeColor="accent1" w:themeShade="BF"/>
    </w:rPr>
  </w:style>
  <w:style w:type="paragraph" w:styleId="Citationintense">
    <w:name w:val="Intense Quote"/>
    <w:basedOn w:val="Normal"/>
    <w:next w:val="Normal"/>
    <w:link w:val="CitationintenseCar"/>
    <w:uiPriority w:val="30"/>
    <w:qFormat/>
    <w:rsid w:val="00517E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kern w:val="2"/>
      <w:lang w:val="en-US"/>
      <w14:ligatures w14:val="standardContextual"/>
    </w:rPr>
  </w:style>
  <w:style w:type="character" w:customStyle="1" w:styleId="CitationintenseCar">
    <w:name w:val="Citation intense Car"/>
    <w:basedOn w:val="Policepardfaut"/>
    <w:link w:val="Citationintense"/>
    <w:uiPriority w:val="30"/>
    <w:rsid w:val="00517E95"/>
    <w:rPr>
      <w:i/>
      <w:iCs/>
      <w:color w:val="2F5496" w:themeColor="accent1" w:themeShade="BF"/>
    </w:rPr>
  </w:style>
  <w:style w:type="character" w:styleId="Rfrenceintense">
    <w:name w:val="Intense Reference"/>
    <w:basedOn w:val="Policepardfaut"/>
    <w:uiPriority w:val="32"/>
    <w:qFormat/>
    <w:rsid w:val="00517E9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1</Characters>
  <Application>Microsoft Office Word</Application>
  <DocSecurity>0</DocSecurity>
  <Lines>1</Lines>
  <Paragraphs>1</Paragraphs>
  <ScaleCrop>false</ScaleCrop>
  <Company/>
  <LinksUpToDate>false</LinksUpToDate>
  <CharactersWithSpaces>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akram abboud</dc:creator>
  <cp:keywords/>
  <dc:description/>
  <cp:lastModifiedBy>akram abboud</cp:lastModifiedBy>
  <cp:revision>1</cp:revision>
  <dcterms:created xsi:type="dcterms:W3CDTF">2025-07-14T18:08:00Z</dcterms:created>
  <dcterms:modified xsi:type="dcterms:W3CDTF">2025-07-14T18:09:00Z</dcterms:modified>
</cp:coreProperties>
</file>