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2846" w14:textId="355672C6" w:rsidR="003066EF" w:rsidRPr="0028605D" w:rsidRDefault="004A4E55" w:rsidP="00D80862">
      <w:pPr>
        <w:rPr>
          <w:rFonts w:ascii="Sakkal Majalla" w:hAnsi="Sakkal Majalla" w:cs="Sakkal Majalla"/>
          <w:sz w:val="36"/>
          <w:szCs w:val="36"/>
          <w:lang w:bidi="ar-DZ"/>
        </w:rPr>
        <w:sectPr w:rsidR="003066EF" w:rsidRPr="0028605D" w:rsidSect="00585542">
          <w:headerReference w:type="default" r:id="rId9"/>
          <w:footerReference w:type="default" r:id="rId10"/>
          <w:footnotePr>
            <w:numRestart w:val="eachPage"/>
          </w:footnotePr>
          <w:pgSz w:w="11906" w:h="16838"/>
          <w:pgMar w:top="1418" w:right="1418" w:bottom="1134" w:left="1134" w:header="709" w:footer="709" w:gutter="0"/>
          <w:pgNumType w:start="77"/>
          <w:cols w:space="708"/>
          <w:titlePg/>
          <w:docGrid w:linePitch="360"/>
        </w:sectPr>
      </w:pPr>
      <w:bookmarkStart w:id="0" w:name="_GoBack"/>
      <w:r>
        <w:rPr>
          <w:rFonts w:ascii="Sakkal Majalla" w:hAnsi="Sakkal Majalla" w:cs="Sakkal Majalla"/>
          <w:noProof/>
          <w:sz w:val="36"/>
          <w:szCs w:val="36"/>
          <w:rtl/>
          <w:lang w:eastAsia="fr-FR"/>
        </w:rPr>
        <w:pict w14:anchorId="3220D50B">
          <v:rect id="Rectangle 3" o:spid="_x0000_s1287" style="position:absolute;margin-left:-17.4pt;margin-top:-33.9pt;width:522.8pt;height:727.1pt;z-index:25191628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" fillcolor="white [3201]" strokecolor="black [3200]" strokeweight="2pt">
            <v:textbox style="mso-next-textbox:#Rectangle 3">
              <w:txbxContent>
                <w:p w14:paraId="0557B061" w14:textId="77777777" w:rsidR="003569AC" w:rsidRDefault="003569AC" w:rsidP="008058EA">
                  <w:pPr>
                    <w:bidi/>
                    <w:rPr>
                      <w:rFonts w:ascii="Simplified Arabic" w:hAnsi="Simplified Arabic" w:cs="Simplified Arabic"/>
                      <w:b/>
                      <w:bCs/>
                      <w:sz w:val="34"/>
                      <w:szCs w:val="34"/>
                      <w:rtl/>
                    </w:rPr>
                  </w:pPr>
                  <w:r w:rsidRPr="003066EF">
                    <w:rPr>
                      <w:rFonts w:ascii="Simplified Arabic" w:hAnsi="Simplified Arabic" w:cs="Simplified Arabic"/>
                      <w:b/>
                      <w:bCs/>
                      <w:sz w:val="34"/>
                      <w:szCs w:val="34"/>
                      <w:rtl/>
                    </w:rPr>
                    <w:t>الملخص</w:t>
                  </w:r>
                  <w:r w:rsidRPr="003066EF">
                    <w:rPr>
                      <w:rFonts w:ascii="Simplified Arabic" w:hAnsi="Simplified Arabic" w:cs="Simplified Arabic"/>
                      <w:b/>
                      <w:bCs/>
                      <w:sz w:val="34"/>
                      <w:szCs w:val="34"/>
                    </w:rPr>
                    <w:t>:</w:t>
                  </w:r>
                </w:p>
                <w:p w14:paraId="06FED0C0" w14:textId="1AD17592" w:rsidR="003569AC" w:rsidRPr="003D392B" w:rsidRDefault="003569AC" w:rsidP="003D392B">
                  <w:pPr>
                    <w:bidi/>
                    <w:rPr>
                      <w:rFonts w:ascii="Sakkal Majalla" w:hAnsi="Sakkal Majalla" w:cs="Sakkal Majalla"/>
                      <w:color w:val="000000"/>
                      <w:sz w:val="32"/>
                      <w:szCs w:val="32"/>
                      <w:shd w:val="clear" w:color="auto" w:fill="FFFFFF"/>
                      <w:rtl/>
                      <w:lang w:bidi="ar-DZ"/>
                    </w:rPr>
                  </w:pPr>
                  <w:r w:rsidRPr="003D392B">
                    <w:rPr>
                      <w:rFonts w:ascii="Sakkal Majalla" w:hAnsi="Sakkal Majalla" w:cs="Sakkal Majalla"/>
                      <w:color w:val="000000"/>
                      <w:sz w:val="32"/>
                      <w:szCs w:val="32"/>
                      <w:shd w:val="clear" w:color="auto" w:fill="FFFFFF"/>
                      <w:rtl/>
                    </w:rPr>
                    <w:t>تهدف هذه الدراسة إلى تحليل واقع إنشاء وإدارة المشاريع الإلكترونية في الجزائر من خلال دراسة حالة تطبيقية لمنصة</w:t>
                  </w:r>
                  <w:r w:rsidRPr="003D392B">
                    <w:rPr>
                      <w:rFonts w:ascii="Sakkal Majalla" w:hAnsi="Sakkal Majalla" w:cs="Sakkal Majalla"/>
                      <w:color w:val="000000"/>
                      <w:sz w:val="32"/>
                      <w:szCs w:val="32"/>
                      <w:shd w:val="clear" w:color="auto" w:fill="FFFFFF"/>
                    </w:rPr>
                    <w:t xml:space="preserve"> </w:t>
                  </w:r>
                  <w:proofErr w:type="spellStart"/>
                  <w:r w:rsidRPr="003D392B">
                    <w:rPr>
                      <w:rFonts w:ascii="Sakkal Majalla" w:hAnsi="Sakkal Majalla" w:cs="Sakkal Majalla"/>
                      <w:color w:val="000000"/>
                      <w:sz w:val="32"/>
                      <w:szCs w:val="32"/>
                      <w:shd w:val="clear" w:color="auto" w:fill="FFFFFF"/>
                    </w:rPr>
                    <w:t>Carengo</w:t>
                  </w:r>
                  <w:proofErr w:type="spellEnd"/>
                  <w:r w:rsidRPr="003D392B">
                    <w:rPr>
                      <w:rFonts w:ascii="Sakkal Majalla" w:hAnsi="Sakkal Majalla" w:cs="Sakkal Majalla"/>
                      <w:color w:val="000000"/>
                      <w:sz w:val="32"/>
                      <w:szCs w:val="32"/>
                      <w:shd w:val="clear" w:color="auto" w:fill="FFFFFF"/>
                      <w:rtl/>
                    </w:rPr>
                    <w:t>، وهي مشروع رقمي ناشئ في قطاع خدمات السيارات. اعتمدت الدراسة على المنهج الوصفي التحليلي ومنهج دراسة الحالة، بالاعتماد على أدوات تحليلية مثل نموذج العمل التجاري</w:t>
                  </w:r>
                  <w:r w:rsidRPr="003D392B">
                    <w:rPr>
                      <w:rFonts w:ascii="Sakkal Majalla" w:hAnsi="Sakkal Majalla" w:cs="Sakkal Majalla"/>
                      <w:color w:val="000000"/>
                      <w:sz w:val="32"/>
                      <w:szCs w:val="32"/>
                      <w:shd w:val="clear" w:color="auto" w:fill="FFFFFF"/>
                    </w:rPr>
                    <w:t xml:space="preserve"> (BMC)</w:t>
                  </w:r>
                  <w:r w:rsidRPr="003D392B">
                    <w:rPr>
                      <w:rFonts w:ascii="Sakkal Majalla" w:hAnsi="Sakkal Majalla" w:cs="Sakkal Majalla"/>
                      <w:color w:val="000000"/>
                      <w:sz w:val="32"/>
                      <w:szCs w:val="32"/>
                      <w:shd w:val="clear" w:color="auto" w:fill="FFFFFF"/>
                      <w:rtl/>
                    </w:rPr>
                    <w:t>، المزيج التسويقي الموسّع 7</w:t>
                  </w:r>
                  <w:r w:rsidRPr="003D392B">
                    <w:rPr>
                      <w:rFonts w:ascii="Sakkal Majalla" w:hAnsi="Sakkal Majalla" w:cs="Sakkal Majalla"/>
                      <w:color w:val="000000"/>
                      <w:sz w:val="32"/>
                      <w:szCs w:val="32"/>
                      <w:shd w:val="clear" w:color="auto" w:fill="FFFFFF"/>
                    </w:rPr>
                    <w:t>P</w:t>
                  </w:r>
                  <w:r w:rsidRPr="003D392B">
                    <w:rPr>
                      <w:rFonts w:ascii="Sakkal Majalla" w:hAnsi="Sakkal Majalla" w:cs="Sakkal Majalla"/>
                      <w:color w:val="000000"/>
                      <w:sz w:val="32"/>
                      <w:szCs w:val="32"/>
                      <w:shd w:val="clear" w:color="auto" w:fill="FFFFFF"/>
                      <w:rtl/>
                    </w:rPr>
                    <w:t xml:space="preserve">وتحليل </w:t>
                  </w:r>
                  <w:r w:rsidRPr="003D392B">
                    <w:rPr>
                      <w:rFonts w:ascii="Sakkal Majalla" w:hAnsi="Sakkal Majalla" w:cs="Sakkal Majalla"/>
                      <w:color w:val="000000"/>
                      <w:sz w:val="32"/>
                      <w:szCs w:val="32"/>
                      <w:shd w:val="clear" w:color="auto" w:fill="FFFFFF"/>
                    </w:rPr>
                    <w:t xml:space="preserve">SWOT </w:t>
                  </w:r>
                  <w:r w:rsidRPr="003D392B">
                    <w:rPr>
                      <w:rFonts w:ascii="Sakkal Majalla" w:hAnsi="Sakkal Majalla" w:cs="Sakkal Majalla"/>
                      <w:color w:val="000000"/>
                      <w:sz w:val="32"/>
                      <w:szCs w:val="32"/>
                      <w:shd w:val="clear" w:color="auto" w:fill="FFFFFF"/>
                      <w:rtl/>
                      <w:lang w:bidi="ar-DZ"/>
                    </w:rPr>
                    <w:t xml:space="preserve"> .</w:t>
                  </w:r>
                </w:p>
                <w:p w14:paraId="73C92626" w14:textId="57D6C579" w:rsidR="003569AC" w:rsidRPr="003D392B" w:rsidRDefault="003569AC" w:rsidP="003D392B">
                  <w:pPr>
                    <w:bidi/>
                    <w:rPr>
                      <w:rFonts w:ascii="Sakkal Majalla" w:hAnsi="Sakkal Majalla" w:cs="Sakkal Majalla"/>
                      <w:color w:val="000000"/>
                      <w:sz w:val="32"/>
                      <w:szCs w:val="32"/>
                      <w:shd w:val="clear" w:color="auto" w:fill="FFFFFF"/>
                      <w:rtl/>
                    </w:rPr>
                  </w:pPr>
                  <w:r w:rsidRPr="003D392B">
                    <w:rPr>
                      <w:rFonts w:ascii="Sakkal Majalla" w:hAnsi="Sakkal Majalla" w:cs="Sakkal Majalla"/>
                      <w:color w:val="000000"/>
                      <w:sz w:val="32"/>
                      <w:szCs w:val="32"/>
                      <w:shd w:val="clear" w:color="auto" w:fill="FFFFFF"/>
                      <w:rtl/>
                    </w:rPr>
                    <w:t>خلصت الدراسة إلى أن نجاح المشاريع الإلكترونية في السياق الجزائري يتطلب تخطيطًا استراتيجيًا دقيقًا، إدارة إلكترونية مرنة، تسويقًا رقميًا فعّالًا، وابتكارًا في تقديم الخدمات مع فهم عميق لاحتياجات السوق المحلي. كما بيّنت الدراسة أن منصة</w:t>
                  </w:r>
                  <w:r w:rsidRPr="003D392B">
                    <w:rPr>
                      <w:rFonts w:ascii="Sakkal Majalla" w:hAnsi="Sakkal Majalla" w:cs="Sakkal Majalla"/>
                      <w:color w:val="000000"/>
                      <w:sz w:val="32"/>
                      <w:szCs w:val="32"/>
                      <w:shd w:val="clear" w:color="auto" w:fill="FFFFFF"/>
                    </w:rPr>
                    <w:t xml:space="preserve"> </w:t>
                  </w:r>
                  <w:proofErr w:type="spellStart"/>
                  <w:r w:rsidRPr="003D392B">
                    <w:rPr>
                      <w:rFonts w:ascii="Sakkal Majalla" w:hAnsi="Sakkal Majalla" w:cs="Sakkal Majalla"/>
                      <w:color w:val="000000"/>
                      <w:sz w:val="32"/>
                      <w:szCs w:val="32"/>
                      <w:shd w:val="clear" w:color="auto" w:fill="FFFFFF"/>
                    </w:rPr>
                    <w:t>Carengo</w:t>
                  </w:r>
                  <w:proofErr w:type="spellEnd"/>
                  <w:r w:rsidRPr="003D392B">
                    <w:rPr>
                      <w:rFonts w:ascii="Sakkal Majalla" w:hAnsi="Sakkal Majalla" w:cs="Sakkal Majalla"/>
                      <w:color w:val="000000"/>
                      <w:sz w:val="32"/>
                      <w:szCs w:val="32"/>
                      <w:shd w:val="clear" w:color="auto" w:fill="FFFFFF"/>
                    </w:rPr>
                    <w:t xml:space="preserve"> </w:t>
                  </w:r>
                  <w:r w:rsidRPr="003D392B">
                    <w:rPr>
                      <w:rFonts w:ascii="Sakkal Majalla" w:hAnsi="Sakkal Majalla" w:cs="Sakkal Majalla"/>
                      <w:color w:val="000000"/>
                      <w:sz w:val="32"/>
                      <w:szCs w:val="32"/>
                      <w:shd w:val="clear" w:color="auto" w:fill="FFFFFF"/>
                      <w:rtl/>
                    </w:rPr>
                    <w:t>تُعد نموذجًا واعدًا يمكن الاستفادة منه في تصميم مشاريع إلكترونية مستدامة ومتكاملة</w:t>
                  </w:r>
                  <w:r>
                    <w:rPr>
                      <w:rFonts w:ascii="Sakkal Majalla" w:hAnsi="Sakkal Majalla" w:cs="Sakkal Majalla" w:hint="cs"/>
                      <w:color w:val="000000"/>
                      <w:sz w:val="32"/>
                      <w:szCs w:val="32"/>
                      <w:shd w:val="clear" w:color="auto" w:fill="FFFFFF"/>
                      <w:rtl/>
                    </w:rPr>
                    <w:t xml:space="preserve"> </w:t>
                  </w:r>
                  <w:r w:rsidRPr="003D392B">
                    <w:rPr>
                      <w:rFonts w:ascii="Sakkal Majalla" w:hAnsi="Sakkal Majalla" w:cs="Sakkal Majalla"/>
                      <w:color w:val="000000"/>
                      <w:sz w:val="32"/>
                      <w:szCs w:val="32"/>
                      <w:shd w:val="clear" w:color="auto" w:fill="FFFFFF"/>
                      <w:rtl/>
                    </w:rPr>
                    <w:t>وقد تم تقديم مجموعة من التوصيات الموجهة لرواد الأعمال والمؤسسات الداعمة، من أجل تعزيز مرافقة هذا النوع من المشاريع وتوفير بيئة رقمية محفزة للابتكار وريادة الأعمال في الجزائر</w:t>
                  </w:r>
                </w:p>
                <w:p w14:paraId="10161E42" w14:textId="0E07669B" w:rsidR="003569AC" w:rsidRDefault="003569AC" w:rsidP="00D80862">
                  <w:pPr>
                    <w:bidi/>
                    <w:rPr>
                      <w:rFonts w:ascii="Simplified Arabic" w:hAnsi="Simplified Arabic" w:cs="Simplified Arabic"/>
                      <w:b/>
                      <w:bCs/>
                      <w:sz w:val="34"/>
                      <w:szCs w:val="34"/>
                      <w:rtl/>
                    </w:rPr>
                  </w:pPr>
                  <w:r>
                    <w:rPr>
                      <w:rFonts w:ascii="Simplified Arabic" w:hAnsi="Simplified Arabic" w:cs="Simplified Arabic" w:hint="cs"/>
                      <w:b/>
                      <w:bCs/>
                      <w:sz w:val="34"/>
                      <w:szCs w:val="34"/>
                      <w:rtl/>
                    </w:rPr>
                    <w:t xml:space="preserve">الكلمات المفتاحية: </w:t>
                  </w:r>
                </w:p>
                <w:p w14:paraId="51FA6527" w14:textId="604A1A26" w:rsidR="003569AC" w:rsidRPr="003D392B" w:rsidRDefault="003569AC" w:rsidP="003D392B">
                  <w:pPr>
                    <w:bidi/>
                    <w:rPr>
                      <w:rFonts w:ascii="Sakkal Majalla" w:hAnsi="Sakkal Majalla" w:cs="Sakkal Majalla"/>
                      <w:b/>
                      <w:bCs/>
                      <w:sz w:val="32"/>
                      <w:szCs w:val="32"/>
                    </w:rPr>
                  </w:pPr>
                  <w:r w:rsidRPr="003D392B">
                    <w:rPr>
                      <w:rFonts w:ascii="Sakkal Majalla" w:hAnsi="Sakkal Majalla" w:cs="Sakkal Majalla"/>
                      <w:color w:val="000000"/>
                      <w:sz w:val="32"/>
                      <w:szCs w:val="32"/>
                      <w:shd w:val="clear" w:color="auto" w:fill="FFFFFF"/>
                      <w:rtl/>
                    </w:rPr>
                    <w:t xml:space="preserve">المشاريع الإلكترونية , الإدارة الإلكترونية , التسويق الالكتروني , إدارة المشاريع الإلكترونية </w:t>
                  </w:r>
                </w:p>
                <w:p w14:paraId="15DA12B4" w14:textId="77777777" w:rsidR="003569AC" w:rsidRDefault="003569AC" w:rsidP="008058EA">
                  <w:pPr>
                    <w:bidi/>
                    <w:jc w:val="right"/>
                    <w:rPr>
                      <w:rFonts w:asciiTheme="majorBidi" w:hAnsiTheme="majorBidi" w:cstheme="majorBidi"/>
                      <w:b/>
                      <w:bCs/>
                      <w:sz w:val="28"/>
                      <w:szCs w:val="28"/>
                      <w:rtl/>
                    </w:rPr>
                  </w:pPr>
                  <w:r w:rsidRPr="009A517E">
                    <w:rPr>
                      <w:rFonts w:asciiTheme="majorBidi" w:hAnsiTheme="majorBidi" w:cstheme="majorBidi"/>
                      <w:b/>
                      <w:bCs/>
                      <w:sz w:val="28"/>
                      <w:szCs w:val="28"/>
                      <w:lang w:val="en-GB"/>
                    </w:rPr>
                    <w:t>Résumé:</w:t>
                  </w:r>
                </w:p>
                <w:p w14:paraId="43DD6C34" w14:textId="77777777" w:rsidR="003569AC" w:rsidRPr="00A30CC5" w:rsidRDefault="003569AC" w:rsidP="003D392B">
                  <w:pPr>
                    <w:bidi/>
                    <w:jc w:val="right"/>
                    <w:rPr>
                      <w:rFonts w:asciiTheme="majorBidi" w:hAnsiTheme="majorBidi" w:cstheme="majorBidi"/>
                      <w:color w:val="000000"/>
                      <w:sz w:val="28"/>
                      <w:szCs w:val="28"/>
                      <w:shd w:val="clear" w:color="auto" w:fill="FFFFFF"/>
                      <w:rtl/>
                      <w:lang w:val="en-GB"/>
                    </w:rPr>
                  </w:pPr>
                  <w:r w:rsidRPr="00A30CC5">
                    <w:rPr>
                      <w:rFonts w:asciiTheme="majorBidi" w:hAnsiTheme="majorBidi" w:cstheme="majorBidi"/>
                      <w:color w:val="000000"/>
                      <w:sz w:val="28"/>
                      <w:szCs w:val="28"/>
                      <w:shd w:val="clear" w:color="auto" w:fill="FFFFFF"/>
                      <w:lang w:val="en-GB"/>
                    </w:rPr>
                    <w:t xml:space="preserve">This study aims to </w:t>
                  </w:r>
                  <w:proofErr w:type="spellStart"/>
                  <w:r w:rsidRPr="00A30CC5">
                    <w:rPr>
                      <w:rFonts w:asciiTheme="majorBidi" w:hAnsiTheme="majorBidi" w:cstheme="majorBidi"/>
                      <w:color w:val="000000"/>
                      <w:sz w:val="28"/>
                      <w:szCs w:val="28"/>
                      <w:shd w:val="clear" w:color="auto" w:fill="FFFFFF"/>
                      <w:lang w:val="en-GB"/>
                    </w:rPr>
                    <w:t>analyze</w:t>
                  </w:r>
                  <w:proofErr w:type="spellEnd"/>
                  <w:r w:rsidRPr="00A30CC5">
                    <w:rPr>
                      <w:rFonts w:asciiTheme="majorBidi" w:hAnsiTheme="majorBidi" w:cstheme="majorBidi"/>
                      <w:color w:val="000000"/>
                      <w:sz w:val="28"/>
                      <w:szCs w:val="28"/>
                      <w:shd w:val="clear" w:color="auto" w:fill="FFFFFF"/>
                      <w:lang w:val="en-GB"/>
                    </w:rPr>
                    <w:t xml:space="preserve"> the process of establishing and managing electronic projects in Algeria through an applied case study of the </w:t>
                  </w:r>
                  <w:proofErr w:type="spellStart"/>
                  <w:r w:rsidRPr="00A30CC5">
                    <w:rPr>
                      <w:rFonts w:asciiTheme="majorBidi" w:hAnsiTheme="majorBidi" w:cstheme="majorBidi"/>
                      <w:color w:val="000000"/>
                      <w:sz w:val="28"/>
                      <w:szCs w:val="28"/>
                      <w:shd w:val="clear" w:color="auto" w:fill="FFFFFF"/>
                      <w:lang w:val="en-GB"/>
                    </w:rPr>
                    <w:t>Carengo</w:t>
                  </w:r>
                  <w:proofErr w:type="spellEnd"/>
                  <w:r w:rsidRPr="00A30CC5">
                    <w:rPr>
                      <w:rFonts w:asciiTheme="majorBidi" w:hAnsiTheme="majorBidi" w:cstheme="majorBidi"/>
                      <w:color w:val="000000"/>
                      <w:sz w:val="28"/>
                      <w:szCs w:val="28"/>
                      <w:shd w:val="clear" w:color="auto" w:fill="FFFFFF"/>
                      <w:lang w:val="en-GB"/>
                    </w:rPr>
                    <w:t xml:space="preserve"> platform, a digital </w:t>
                  </w:r>
                  <w:proofErr w:type="spellStart"/>
                  <w:r w:rsidRPr="00A30CC5">
                    <w:rPr>
                      <w:rFonts w:asciiTheme="majorBidi" w:hAnsiTheme="majorBidi" w:cstheme="majorBidi"/>
                      <w:color w:val="000000"/>
                      <w:sz w:val="28"/>
                      <w:szCs w:val="28"/>
                      <w:shd w:val="clear" w:color="auto" w:fill="FFFFFF"/>
                      <w:lang w:val="en-GB"/>
                    </w:rPr>
                    <w:t>startup</w:t>
                  </w:r>
                  <w:proofErr w:type="spellEnd"/>
                  <w:r w:rsidRPr="00A30CC5">
                    <w:rPr>
                      <w:rFonts w:asciiTheme="majorBidi" w:hAnsiTheme="majorBidi" w:cstheme="majorBidi"/>
                      <w:color w:val="000000"/>
                      <w:sz w:val="28"/>
                      <w:szCs w:val="28"/>
                      <w:shd w:val="clear" w:color="auto" w:fill="FFFFFF"/>
                      <w:lang w:val="en-GB"/>
                    </w:rPr>
                    <w:t xml:space="preserve"> operating in the automotive services sector. The research adopts a descriptive and analytical approach, relying on the case study method and using tools such as the Business Model Canvas (BMC), the extended marketing mix (7P), and SWOT analysis.</w:t>
                  </w:r>
                </w:p>
                <w:p w14:paraId="3B93731D" w14:textId="33511EB6" w:rsidR="003569AC" w:rsidRPr="00A30CC5" w:rsidRDefault="003569AC" w:rsidP="00A30CC5">
                  <w:pPr>
                    <w:bidi/>
                    <w:jc w:val="right"/>
                    <w:rPr>
                      <w:rFonts w:asciiTheme="majorBidi" w:hAnsiTheme="majorBidi" w:cstheme="majorBidi"/>
                      <w:color w:val="000000"/>
                      <w:sz w:val="28"/>
                      <w:szCs w:val="28"/>
                      <w:shd w:val="clear" w:color="auto" w:fill="FFFFFF"/>
                      <w:lang w:val="en-GB"/>
                    </w:rPr>
                  </w:pPr>
                  <w:r w:rsidRPr="00A30CC5">
                    <w:rPr>
                      <w:rFonts w:asciiTheme="majorBidi" w:hAnsiTheme="majorBidi" w:cstheme="majorBidi"/>
                      <w:color w:val="000000"/>
                      <w:sz w:val="28"/>
                      <w:szCs w:val="28"/>
                      <w:shd w:val="clear" w:color="auto" w:fill="FFFFFF"/>
                      <w:lang w:val="en-GB"/>
                    </w:rPr>
                    <w:t xml:space="preserve">The findings reveal that the success of electronic projects in the Algerian context requires strategic planning, flexible e-management, effective digital marketing, and innovation in service delivery, alongside a deep understanding of local market needs. The study demonstrates that </w:t>
                  </w:r>
                  <w:proofErr w:type="spellStart"/>
                  <w:r w:rsidRPr="00A30CC5">
                    <w:rPr>
                      <w:rFonts w:asciiTheme="majorBidi" w:hAnsiTheme="majorBidi" w:cstheme="majorBidi"/>
                      <w:color w:val="000000"/>
                      <w:sz w:val="28"/>
                      <w:szCs w:val="28"/>
                      <w:shd w:val="clear" w:color="auto" w:fill="FFFFFF"/>
                      <w:lang w:val="en-GB"/>
                    </w:rPr>
                    <w:t>Carengo</w:t>
                  </w:r>
                  <w:proofErr w:type="spellEnd"/>
                  <w:r w:rsidRPr="00A30CC5">
                    <w:rPr>
                      <w:rFonts w:asciiTheme="majorBidi" w:hAnsiTheme="majorBidi" w:cstheme="majorBidi"/>
                      <w:color w:val="000000"/>
                      <w:sz w:val="28"/>
                      <w:szCs w:val="28"/>
                      <w:shd w:val="clear" w:color="auto" w:fill="FFFFFF"/>
                      <w:lang w:val="en-GB"/>
                    </w:rPr>
                    <w:t xml:space="preserve"> represents a promising model that can inspire the design of sustainable and integrated digital platforms in </w:t>
                  </w:r>
                  <w:proofErr w:type="spellStart"/>
                  <w:r w:rsidRPr="00A30CC5">
                    <w:rPr>
                      <w:rFonts w:asciiTheme="majorBidi" w:hAnsiTheme="majorBidi" w:cstheme="majorBidi"/>
                      <w:color w:val="000000"/>
                      <w:sz w:val="28"/>
                      <w:szCs w:val="28"/>
                      <w:shd w:val="clear" w:color="auto" w:fill="FFFFFF"/>
                      <w:lang w:val="en-GB"/>
                    </w:rPr>
                    <w:t>Algeria.The</w:t>
                  </w:r>
                  <w:proofErr w:type="spellEnd"/>
                  <w:r w:rsidRPr="00A30CC5">
                    <w:rPr>
                      <w:rFonts w:asciiTheme="majorBidi" w:hAnsiTheme="majorBidi" w:cstheme="majorBidi"/>
                      <w:color w:val="000000"/>
                      <w:sz w:val="28"/>
                      <w:szCs w:val="28"/>
                      <w:shd w:val="clear" w:color="auto" w:fill="FFFFFF"/>
                      <w:lang w:val="en-GB"/>
                    </w:rPr>
                    <w:t xml:space="preserve"> research concludes with a set of recommendations addressed to entrepreneurs and supporting institutions, aimed at fostering the development of digital projects and promoting a </w:t>
                  </w:r>
                  <w:proofErr w:type="spellStart"/>
                  <w:r w:rsidRPr="00A30CC5">
                    <w:rPr>
                      <w:rFonts w:asciiTheme="majorBidi" w:hAnsiTheme="majorBidi" w:cstheme="majorBidi"/>
                      <w:color w:val="000000"/>
                      <w:sz w:val="28"/>
                      <w:szCs w:val="28"/>
                      <w:shd w:val="clear" w:color="auto" w:fill="FFFFFF"/>
                      <w:lang w:val="en-GB"/>
                    </w:rPr>
                    <w:t>favorable</w:t>
                  </w:r>
                  <w:proofErr w:type="spellEnd"/>
                  <w:r w:rsidRPr="00A30CC5">
                    <w:rPr>
                      <w:rFonts w:asciiTheme="majorBidi" w:hAnsiTheme="majorBidi" w:cstheme="majorBidi"/>
                      <w:color w:val="000000"/>
                      <w:sz w:val="28"/>
                      <w:szCs w:val="28"/>
                      <w:shd w:val="clear" w:color="auto" w:fill="FFFFFF"/>
                      <w:lang w:val="en-GB"/>
                    </w:rPr>
                    <w:t xml:space="preserve"> environment for innovation and digital entrepreneurship in Algeria.</w:t>
                  </w:r>
                </w:p>
                <w:p w14:paraId="22B3EEA9" w14:textId="4BD9599D" w:rsidR="003569AC" w:rsidRPr="00A30CC5" w:rsidRDefault="003569AC" w:rsidP="003D392B">
                  <w:pPr>
                    <w:bidi/>
                    <w:jc w:val="right"/>
                    <w:rPr>
                      <w:rStyle w:val="Strong"/>
                      <w:rFonts w:asciiTheme="majorBidi" w:hAnsiTheme="majorBidi" w:cstheme="majorBidi"/>
                      <w:color w:val="000000"/>
                      <w:sz w:val="28"/>
                      <w:szCs w:val="28"/>
                      <w:shd w:val="clear" w:color="auto" w:fill="FFFFFF"/>
                      <w:lang w:val="en-GB"/>
                    </w:rPr>
                  </w:pPr>
                  <w:r w:rsidRPr="00A30CC5">
                    <w:rPr>
                      <w:rStyle w:val="Strong"/>
                      <w:rFonts w:asciiTheme="majorBidi" w:hAnsiTheme="majorBidi" w:cstheme="majorBidi"/>
                      <w:color w:val="000000"/>
                      <w:sz w:val="28"/>
                      <w:szCs w:val="28"/>
                      <w:shd w:val="clear" w:color="auto" w:fill="FFFFFF"/>
                      <w:lang w:val="en-GB"/>
                    </w:rPr>
                    <w:t xml:space="preserve">Keywords: </w:t>
                  </w:r>
                </w:p>
                <w:p w14:paraId="1005DC19" w14:textId="343B2DCE" w:rsidR="003569AC" w:rsidRPr="00A30CC5" w:rsidRDefault="003569AC" w:rsidP="003D392B">
                  <w:pPr>
                    <w:bidi/>
                    <w:jc w:val="right"/>
                    <w:rPr>
                      <w:rFonts w:asciiTheme="majorBidi" w:hAnsiTheme="majorBidi" w:cstheme="majorBidi"/>
                      <w:sz w:val="28"/>
                      <w:szCs w:val="28"/>
                      <w:rtl/>
                      <w:lang w:val="en-GB" w:bidi="ar-DZ"/>
                    </w:rPr>
                  </w:pPr>
                  <w:r w:rsidRPr="00A30CC5">
                    <w:rPr>
                      <w:rFonts w:asciiTheme="majorBidi" w:hAnsiTheme="majorBidi" w:cstheme="majorBidi"/>
                      <w:color w:val="000000"/>
                      <w:sz w:val="28"/>
                      <w:szCs w:val="28"/>
                      <w:shd w:val="clear" w:color="auto" w:fill="FFFFFF"/>
                      <w:lang w:val="en-GB"/>
                    </w:rPr>
                    <w:t xml:space="preserve">Electronic </w:t>
                  </w:r>
                  <w:proofErr w:type="gramStart"/>
                  <w:r w:rsidRPr="00A30CC5">
                    <w:rPr>
                      <w:rFonts w:asciiTheme="majorBidi" w:hAnsiTheme="majorBidi" w:cstheme="majorBidi"/>
                      <w:color w:val="000000"/>
                      <w:sz w:val="28"/>
                      <w:szCs w:val="28"/>
                      <w:shd w:val="clear" w:color="auto" w:fill="FFFFFF"/>
                      <w:lang w:val="en-GB"/>
                    </w:rPr>
                    <w:t>Projects ,</w:t>
                  </w:r>
                  <w:proofErr w:type="gramEnd"/>
                  <w:r w:rsidRPr="00A30CC5">
                    <w:rPr>
                      <w:rFonts w:asciiTheme="majorBidi" w:hAnsiTheme="majorBidi" w:cstheme="majorBidi"/>
                      <w:color w:val="000000"/>
                      <w:sz w:val="28"/>
                      <w:szCs w:val="28"/>
                      <w:shd w:val="clear" w:color="auto" w:fill="FFFFFF"/>
                      <w:lang w:val="en-GB"/>
                    </w:rPr>
                    <w:t xml:space="preserve"> E-Management , Digital Marketing , </w:t>
                  </w:r>
                  <w:r w:rsidRPr="00A30CC5">
                    <w:rPr>
                      <w:rFonts w:asciiTheme="majorBidi" w:hAnsiTheme="majorBidi" w:cstheme="majorBidi"/>
                      <w:sz w:val="28"/>
                      <w:szCs w:val="28"/>
                      <w:lang w:val="en-GB"/>
                    </w:rPr>
                    <w:t>Digital Project Management</w:t>
                  </w:r>
                  <w:r w:rsidRPr="00A30CC5">
                    <w:rPr>
                      <w:rFonts w:asciiTheme="majorBidi" w:hAnsiTheme="majorBidi" w:cstheme="majorBidi"/>
                      <w:color w:val="000000"/>
                      <w:sz w:val="28"/>
                      <w:szCs w:val="28"/>
                      <w:shd w:val="clear" w:color="auto" w:fill="FFFFFF"/>
                      <w:rtl/>
                      <w:lang w:val="en-GB" w:bidi="ar-DZ"/>
                    </w:rPr>
                    <w:t xml:space="preserve"> </w:t>
                  </w:r>
                </w:p>
              </w:txbxContent>
            </v:textbox>
          </v:rect>
        </w:pict>
      </w:r>
    </w:p>
    <w:bookmarkEnd w:id="0"/>
    <w:p w14:paraId="7F2ECBB5" w14:textId="2C50DDB7" w:rsidR="00C60827" w:rsidRPr="0028605D" w:rsidRDefault="00C60827" w:rsidP="00C60827">
      <w:pPr>
        <w:bidi/>
        <w:spacing w:line="240" w:lineRule="auto"/>
        <w:jc w:val="both"/>
        <w:rPr>
          <w:rFonts w:ascii="Sakkal Majalla" w:hAnsi="Sakkal Majalla" w:cs="Sakkal Majalla"/>
          <w:b/>
          <w:bCs/>
          <w:sz w:val="36"/>
          <w:szCs w:val="36"/>
          <w:rtl/>
          <w:lang w:bidi="ar-DZ"/>
        </w:rPr>
      </w:pPr>
    </w:p>
    <w:sectPr w:rsidR="00C60827" w:rsidRPr="0028605D" w:rsidSect="00151CC2">
      <w:footnotePr>
        <w:numRestart w:val="eachPage"/>
      </w:footnotePr>
      <w:pgSz w:w="11906" w:h="16838"/>
      <w:pgMar w:top="1418" w:right="1418" w:bottom="1134" w:left="1134" w:header="709" w:footer="709" w:gutter="0"/>
      <w:pgNumType w:start="1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FFD1F" w14:textId="77777777" w:rsidR="009620DF" w:rsidRDefault="009620DF" w:rsidP="006F2497">
      <w:pPr>
        <w:spacing w:after="0" w:line="240" w:lineRule="auto"/>
      </w:pPr>
      <w:r>
        <w:separator/>
      </w:r>
    </w:p>
  </w:endnote>
  <w:endnote w:type="continuationSeparator" w:id="0">
    <w:p w14:paraId="3E8F8EC0" w14:textId="77777777" w:rsidR="009620DF" w:rsidRDefault="009620DF" w:rsidP="006F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e_AlArabiya">
    <w:altName w:val="Times New Roman"/>
    <w:charset w:val="00"/>
    <w:family w:val="roman"/>
    <w:pitch w:val="variable"/>
    <w:sig w:usb0="00000000" w:usb1="C000204A" w:usb2="00000008" w:usb3="00000000" w:csb0="0000005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32046958"/>
      <w:docPartObj>
        <w:docPartGallery w:val="Page Numbers (Bottom of Page)"/>
        <w:docPartUnique/>
      </w:docPartObj>
    </w:sdtPr>
    <w:sdtEndPr/>
    <w:sdtContent>
      <w:p w14:paraId="123D6543" w14:textId="77777777" w:rsidR="003569AC" w:rsidRDefault="003569AC" w:rsidP="00DD6962">
        <w:pPr>
          <w:pStyle w:val="Footer"/>
          <w:tabs>
            <w:tab w:val="left" w:pos="3103"/>
            <w:tab w:val="center" w:pos="4677"/>
          </w:tabs>
          <w:bidi/>
          <w:jc w:val="center"/>
        </w:pPr>
        <w:r>
          <w:fldChar w:fldCharType="begin"/>
        </w:r>
        <w:r>
          <w:instrText>PAGE   \* MERGEFORMAT</w:instrText>
        </w:r>
        <w:r>
          <w:fldChar w:fldCharType="separate"/>
        </w:r>
        <w:r w:rsidR="004A4E55">
          <w:rPr>
            <w:noProof/>
            <w:rtl/>
          </w:rPr>
          <w:t>89</w:t>
        </w:r>
        <w:r>
          <w:rPr>
            <w:noProof/>
          </w:rPr>
          <w:fldChar w:fldCharType="end"/>
        </w:r>
      </w:p>
    </w:sdtContent>
  </w:sdt>
  <w:p w14:paraId="58627DBA" w14:textId="77777777" w:rsidR="003569AC" w:rsidRDefault="003569AC" w:rsidP="0018567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BADD1" w14:textId="77777777" w:rsidR="009620DF" w:rsidRDefault="009620DF" w:rsidP="00305CA4">
      <w:pPr>
        <w:spacing w:after="0" w:line="240" w:lineRule="auto"/>
        <w:ind w:left="5664" w:firstLine="708"/>
      </w:pPr>
      <w:r>
        <w:separator/>
      </w:r>
    </w:p>
  </w:footnote>
  <w:footnote w:type="continuationSeparator" w:id="0">
    <w:p w14:paraId="0E6F731B" w14:textId="77777777" w:rsidR="009620DF" w:rsidRDefault="009620DF" w:rsidP="006F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63BD2" w14:textId="77777777" w:rsidR="003569AC" w:rsidRDefault="003569AC" w:rsidP="00D940C1">
    <w:pPr>
      <w:pStyle w:val="Header"/>
      <w:tabs>
        <w:tab w:val="clear" w:pos="4536"/>
        <w:tab w:val="clear" w:pos="9072"/>
        <w:tab w:val="left" w:pos="52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AB8"/>
    <w:multiLevelType w:val="hybridMultilevel"/>
    <w:tmpl w:val="D45EC1E0"/>
    <w:lvl w:ilvl="0" w:tplc="ACD4BDC6">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255E87"/>
    <w:multiLevelType w:val="hybridMultilevel"/>
    <w:tmpl w:val="58E27018"/>
    <w:lvl w:ilvl="0" w:tplc="D6507CAA">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B262B0"/>
    <w:multiLevelType w:val="hybridMultilevel"/>
    <w:tmpl w:val="135E3FF6"/>
    <w:lvl w:ilvl="0" w:tplc="D8F25930">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565914"/>
    <w:multiLevelType w:val="hybridMultilevel"/>
    <w:tmpl w:val="37A4FA50"/>
    <w:lvl w:ilvl="0" w:tplc="50EA79B4">
      <w:start w:val="1"/>
      <w:numFmt w:val="decimal"/>
      <w:lvlText w:val="%1-"/>
      <w:lvlJc w:val="left"/>
      <w:pPr>
        <w:ind w:left="720" w:hanging="360"/>
      </w:pPr>
      <w:rPr>
        <w:rFonts w:ascii="Simplified Arabic" w:eastAsiaTheme="minorHAnsi"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5B06632"/>
    <w:multiLevelType w:val="hybridMultilevel"/>
    <w:tmpl w:val="C88AFF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73249BF"/>
    <w:multiLevelType w:val="hybridMultilevel"/>
    <w:tmpl w:val="2FAC5E38"/>
    <w:lvl w:ilvl="0" w:tplc="F54859F8">
      <w:start w:val="1"/>
      <w:numFmt w:val="decimal"/>
      <w:lvlText w:val="%1"/>
      <w:lvlJc w:val="left"/>
      <w:pPr>
        <w:ind w:left="720" w:hanging="360"/>
      </w:pPr>
      <w:rPr>
        <w:rFonts w:hint="default"/>
        <w:lang w:val="fr-FR" w:bidi="ar-SA"/>
      </w:rPr>
    </w:lvl>
    <w:lvl w:ilvl="1" w:tplc="46A0BFA4">
      <w:start w:val="5"/>
      <w:numFmt w:val="bullet"/>
      <w:lvlText w:val="-"/>
      <w:lvlJc w:val="left"/>
      <w:pPr>
        <w:ind w:left="1440" w:hanging="360"/>
      </w:pPr>
      <w:rPr>
        <w:rFonts w:ascii="Simplified Arabic" w:eastAsiaTheme="minorHAnsi" w:hAnsi="Simplified Arabic" w:cs="Simplified Arabic"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000828"/>
    <w:multiLevelType w:val="hybridMultilevel"/>
    <w:tmpl w:val="543C0AB0"/>
    <w:lvl w:ilvl="0" w:tplc="A5066EE8">
      <w:start w:val="1"/>
      <w:numFmt w:val="decimal"/>
      <w:lvlText w:val="%1-"/>
      <w:lvlJc w:val="left"/>
      <w:pPr>
        <w:ind w:left="744" w:hanging="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AAA49DB"/>
    <w:multiLevelType w:val="hybridMultilevel"/>
    <w:tmpl w:val="1BF848BC"/>
    <w:lvl w:ilvl="0" w:tplc="72E897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CD85C2A"/>
    <w:multiLevelType w:val="hybridMultilevel"/>
    <w:tmpl w:val="B7408A24"/>
    <w:lvl w:ilvl="0" w:tplc="50B212E2">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1372654"/>
    <w:multiLevelType w:val="hybridMultilevel"/>
    <w:tmpl w:val="A5A8C326"/>
    <w:lvl w:ilvl="0" w:tplc="B54E226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3986E55"/>
    <w:multiLevelType w:val="hybridMultilevel"/>
    <w:tmpl w:val="B44A2864"/>
    <w:lvl w:ilvl="0" w:tplc="C6D0CA28">
      <w:start w:val="1"/>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1807FE"/>
    <w:multiLevelType w:val="hybridMultilevel"/>
    <w:tmpl w:val="869A2420"/>
    <w:lvl w:ilvl="0" w:tplc="63D42846">
      <w:start w:val="2"/>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0E2CAA"/>
    <w:multiLevelType w:val="hybridMultilevel"/>
    <w:tmpl w:val="4E3E2774"/>
    <w:lvl w:ilvl="0" w:tplc="22289B7C">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7165B18"/>
    <w:multiLevelType w:val="hybridMultilevel"/>
    <w:tmpl w:val="E26C02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71A7FCE"/>
    <w:multiLevelType w:val="hybridMultilevel"/>
    <w:tmpl w:val="F6C8FEAE"/>
    <w:lvl w:ilvl="0" w:tplc="804AF97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C919DF"/>
    <w:multiLevelType w:val="hybridMultilevel"/>
    <w:tmpl w:val="8F8A07C6"/>
    <w:lvl w:ilvl="0" w:tplc="5C68710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CA811DF"/>
    <w:multiLevelType w:val="hybridMultilevel"/>
    <w:tmpl w:val="C1321B44"/>
    <w:lvl w:ilvl="0" w:tplc="3AE82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7815DA"/>
    <w:multiLevelType w:val="hybridMultilevel"/>
    <w:tmpl w:val="A22608C6"/>
    <w:lvl w:ilvl="0" w:tplc="D47AC540">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8C59CD"/>
    <w:multiLevelType w:val="hybridMultilevel"/>
    <w:tmpl w:val="7530128C"/>
    <w:lvl w:ilvl="0" w:tplc="126AC82A">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661167"/>
    <w:multiLevelType w:val="hybridMultilevel"/>
    <w:tmpl w:val="F61E7520"/>
    <w:lvl w:ilvl="0" w:tplc="0660ED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8D5373F"/>
    <w:multiLevelType w:val="hybridMultilevel"/>
    <w:tmpl w:val="1E945C08"/>
    <w:lvl w:ilvl="0" w:tplc="1ECE29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DB10D2A"/>
    <w:multiLevelType w:val="hybridMultilevel"/>
    <w:tmpl w:val="DCDA5208"/>
    <w:lvl w:ilvl="0" w:tplc="0FBE4B6C">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1060127"/>
    <w:multiLevelType w:val="hybridMultilevel"/>
    <w:tmpl w:val="C3CAC4D2"/>
    <w:lvl w:ilvl="0" w:tplc="E946C3D2">
      <w:start w:val="9"/>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49B5F46"/>
    <w:multiLevelType w:val="hybridMultilevel"/>
    <w:tmpl w:val="31C25918"/>
    <w:lvl w:ilvl="0" w:tplc="2CB8EF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5954983"/>
    <w:multiLevelType w:val="hybridMultilevel"/>
    <w:tmpl w:val="8D8CDFFE"/>
    <w:lvl w:ilvl="0" w:tplc="DD92DD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8A9746E"/>
    <w:multiLevelType w:val="hybridMultilevel"/>
    <w:tmpl w:val="58AC1286"/>
    <w:lvl w:ilvl="0" w:tplc="463CE07A">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B085496"/>
    <w:multiLevelType w:val="hybridMultilevel"/>
    <w:tmpl w:val="BF8E3652"/>
    <w:lvl w:ilvl="0" w:tplc="D5E07AB4">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EC132B0"/>
    <w:multiLevelType w:val="hybridMultilevel"/>
    <w:tmpl w:val="3AD67F56"/>
    <w:lvl w:ilvl="0" w:tplc="0F9C461E">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4006D86"/>
    <w:multiLevelType w:val="hybridMultilevel"/>
    <w:tmpl w:val="85185600"/>
    <w:lvl w:ilvl="0" w:tplc="B0B814E8">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B472E81"/>
    <w:multiLevelType w:val="hybridMultilevel"/>
    <w:tmpl w:val="07DA7592"/>
    <w:lvl w:ilvl="0" w:tplc="21BEF134">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3F76DD8"/>
    <w:multiLevelType w:val="hybridMultilevel"/>
    <w:tmpl w:val="D7D459B0"/>
    <w:lvl w:ilvl="0" w:tplc="6AB03C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4341B72"/>
    <w:multiLevelType w:val="hybridMultilevel"/>
    <w:tmpl w:val="FEE07486"/>
    <w:lvl w:ilvl="0" w:tplc="4BE88EBA">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84E6C8F"/>
    <w:multiLevelType w:val="hybridMultilevel"/>
    <w:tmpl w:val="D49ACA18"/>
    <w:lvl w:ilvl="0" w:tplc="075CB518">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A0079B4"/>
    <w:multiLevelType w:val="hybridMultilevel"/>
    <w:tmpl w:val="D116F220"/>
    <w:lvl w:ilvl="0" w:tplc="B1BC1E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1F047A"/>
    <w:multiLevelType w:val="hybridMultilevel"/>
    <w:tmpl w:val="0F64BD66"/>
    <w:lvl w:ilvl="0" w:tplc="1408F1A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7EF1762"/>
    <w:multiLevelType w:val="hybridMultilevel"/>
    <w:tmpl w:val="6E5EAE26"/>
    <w:lvl w:ilvl="0" w:tplc="238C00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A53995"/>
    <w:multiLevelType w:val="hybridMultilevel"/>
    <w:tmpl w:val="82F8FAF8"/>
    <w:lvl w:ilvl="0" w:tplc="02107F70">
      <w:start w:val="3"/>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37">
    <w:nsid w:val="6EE34C36"/>
    <w:multiLevelType w:val="hybridMultilevel"/>
    <w:tmpl w:val="652236D6"/>
    <w:lvl w:ilvl="0" w:tplc="BA583C08">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FA718D2"/>
    <w:multiLevelType w:val="hybridMultilevel"/>
    <w:tmpl w:val="C64A91B6"/>
    <w:lvl w:ilvl="0" w:tplc="F75E7026">
      <w:start w:val="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E07066"/>
    <w:multiLevelType w:val="hybridMultilevel"/>
    <w:tmpl w:val="DD8016F0"/>
    <w:lvl w:ilvl="0" w:tplc="6AA49DDE">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1ED5446"/>
    <w:multiLevelType w:val="hybridMultilevel"/>
    <w:tmpl w:val="5A24A93C"/>
    <w:lvl w:ilvl="0" w:tplc="DF3A3B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9C660AA"/>
    <w:multiLevelType w:val="hybridMultilevel"/>
    <w:tmpl w:val="A2262426"/>
    <w:lvl w:ilvl="0" w:tplc="85545328">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32"/>
  </w:num>
  <w:num w:numId="4">
    <w:abstractNumId w:val="10"/>
  </w:num>
  <w:num w:numId="5">
    <w:abstractNumId w:val="1"/>
  </w:num>
  <w:num w:numId="6">
    <w:abstractNumId w:val="24"/>
  </w:num>
  <w:num w:numId="7">
    <w:abstractNumId w:val="36"/>
  </w:num>
  <w:num w:numId="8">
    <w:abstractNumId w:val="18"/>
  </w:num>
  <w:num w:numId="9">
    <w:abstractNumId w:val="17"/>
  </w:num>
  <w:num w:numId="10">
    <w:abstractNumId w:val="16"/>
  </w:num>
  <w:num w:numId="11">
    <w:abstractNumId w:val="37"/>
  </w:num>
  <w:num w:numId="12">
    <w:abstractNumId w:val="19"/>
  </w:num>
  <w:num w:numId="13">
    <w:abstractNumId w:val="7"/>
  </w:num>
  <w:num w:numId="14">
    <w:abstractNumId w:val="30"/>
  </w:num>
  <w:num w:numId="15">
    <w:abstractNumId w:val="35"/>
  </w:num>
  <w:num w:numId="16">
    <w:abstractNumId w:val="23"/>
  </w:num>
  <w:num w:numId="17">
    <w:abstractNumId w:val="40"/>
  </w:num>
  <w:num w:numId="18">
    <w:abstractNumId w:val="11"/>
  </w:num>
  <w:num w:numId="19">
    <w:abstractNumId w:val="3"/>
  </w:num>
  <w:num w:numId="20">
    <w:abstractNumId w:val="22"/>
  </w:num>
  <w:num w:numId="21">
    <w:abstractNumId w:val="39"/>
  </w:num>
  <w:num w:numId="22">
    <w:abstractNumId w:val="12"/>
  </w:num>
  <w:num w:numId="23">
    <w:abstractNumId w:val="27"/>
  </w:num>
  <w:num w:numId="24">
    <w:abstractNumId w:val="15"/>
  </w:num>
  <w:num w:numId="25">
    <w:abstractNumId w:val="28"/>
  </w:num>
  <w:num w:numId="26">
    <w:abstractNumId w:val="26"/>
  </w:num>
  <w:num w:numId="27">
    <w:abstractNumId w:val="29"/>
  </w:num>
  <w:num w:numId="28">
    <w:abstractNumId w:val="9"/>
  </w:num>
  <w:num w:numId="29">
    <w:abstractNumId w:val="14"/>
  </w:num>
  <w:num w:numId="30">
    <w:abstractNumId w:val="31"/>
  </w:num>
  <w:num w:numId="31">
    <w:abstractNumId w:val="20"/>
  </w:num>
  <w:num w:numId="32">
    <w:abstractNumId w:val="34"/>
  </w:num>
  <w:num w:numId="33">
    <w:abstractNumId w:val="25"/>
  </w:num>
  <w:num w:numId="34">
    <w:abstractNumId w:val="2"/>
  </w:num>
  <w:num w:numId="35">
    <w:abstractNumId w:val="41"/>
  </w:num>
  <w:num w:numId="36">
    <w:abstractNumId w:val="8"/>
  </w:num>
  <w:num w:numId="37">
    <w:abstractNumId w:val="21"/>
  </w:num>
  <w:num w:numId="38">
    <w:abstractNumId w:val="38"/>
  </w:num>
  <w:num w:numId="39">
    <w:abstractNumId w:val="6"/>
  </w:num>
  <w:num w:numId="40">
    <w:abstractNumId w:val="13"/>
  </w:num>
  <w:num w:numId="41">
    <w:abstractNumId w:val="0"/>
  </w:num>
  <w:num w:numId="42">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AB2BF7"/>
    <w:rsid w:val="00001415"/>
    <w:rsid w:val="00003CF2"/>
    <w:rsid w:val="00015176"/>
    <w:rsid w:val="00017CEB"/>
    <w:rsid w:val="00031F44"/>
    <w:rsid w:val="00034098"/>
    <w:rsid w:val="00043508"/>
    <w:rsid w:val="000453F9"/>
    <w:rsid w:val="000474F4"/>
    <w:rsid w:val="0005166C"/>
    <w:rsid w:val="00052D5B"/>
    <w:rsid w:val="00053191"/>
    <w:rsid w:val="00053221"/>
    <w:rsid w:val="000540B8"/>
    <w:rsid w:val="00055127"/>
    <w:rsid w:val="00060C04"/>
    <w:rsid w:val="000628A0"/>
    <w:rsid w:val="00062CA7"/>
    <w:rsid w:val="00063E07"/>
    <w:rsid w:val="0006459F"/>
    <w:rsid w:val="00070F4C"/>
    <w:rsid w:val="000711CE"/>
    <w:rsid w:val="00071CE4"/>
    <w:rsid w:val="00073397"/>
    <w:rsid w:val="00075CB9"/>
    <w:rsid w:val="0008636E"/>
    <w:rsid w:val="000863AE"/>
    <w:rsid w:val="000865C6"/>
    <w:rsid w:val="0009020F"/>
    <w:rsid w:val="00094335"/>
    <w:rsid w:val="00096B8D"/>
    <w:rsid w:val="000977EC"/>
    <w:rsid w:val="000A3FB4"/>
    <w:rsid w:val="000A7DD7"/>
    <w:rsid w:val="000B015F"/>
    <w:rsid w:val="000B4ADB"/>
    <w:rsid w:val="000B5614"/>
    <w:rsid w:val="000C0999"/>
    <w:rsid w:val="000C2882"/>
    <w:rsid w:val="000D04FD"/>
    <w:rsid w:val="000D3BBD"/>
    <w:rsid w:val="000D525D"/>
    <w:rsid w:val="000E1C79"/>
    <w:rsid w:val="000E35EF"/>
    <w:rsid w:val="000E7661"/>
    <w:rsid w:val="000F0012"/>
    <w:rsid w:val="000F1469"/>
    <w:rsid w:val="000F340D"/>
    <w:rsid w:val="000F6824"/>
    <w:rsid w:val="001006A9"/>
    <w:rsid w:val="00100BBD"/>
    <w:rsid w:val="00101423"/>
    <w:rsid w:val="00102A3D"/>
    <w:rsid w:val="0011020C"/>
    <w:rsid w:val="00111B2F"/>
    <w:rsid w:val="001202C9"/>
    <w:rsid w:val="001202EB"/>
    <w:rsid w:val="00121E3E"/>
    <w:rsid w:val="0012302C"/>
    <w:rsid w:val="0012375A"/>
    <w:rsid w:val="00131813"/>
    <w:rsid w:val="00132E2C"/>
    <w:rsid w:val="00134427"/>
    <w:rsid w:val="001353DC"/>
    <w:rsid w:val="0013662C"/>
    <w:rsid w:val="001401D4"/>
    <w:rsid w:val="00140598"/>
    <w:rsid w:val="001416CE"/>
    <w:rsid w:val="0014225B"/>
    <w:rsid w:val="00143883"/>
    <w:rsid w:val="0014456E"/>
    <w:rsid w:val="00151CC2"/>
    <w:rsid w:val="00152102"/>
    <w:rsid w:val="00155409"/>
    <w:rsid w:val="00157D26"/>
    <w:rsid w:val="001606B8"/>
    <w:rsid w:val="00162EF9"/>
    <w:rsid w:val="00165233"/>
    <w:rsid w:val="00166A83"/>
    <w:rsid w:val="00176A37"/>
    <w:rsid w:val="00181D34"/>
    <w:rsid w:val="00183CCF"/>
    <w:rsid w:val="00185670"/>
    <w:rsid w:val="001922D5"/>
    <w:rsid w:val="001926BB"/>
    <w:rsid w:val="001956CC"/>
    <w:rsid w:val="00195E8C"/>
    <w:rsid w:val="001A5A52"/>
    <w:rsid w:val="001A69F5"/>
    <w:rsid w:val="001A773D"/>
    <w:rsid w:val="001B01EA"/>
    <w:rsid w:val="001B0F95"/>
    <w:rsid w:val="001B5C45"/>
    <w:rsid w:val="001B6BBB"/>
    <w:rsid w:val="001C093C"/>
    <w:rsid w:val="001C4369"/>
    <w:rsid w:val="001C5B37"/>
    <w:rsid w:val="001D2ABC"/>
    <w:rsid w:val="001D572C"/>
    <w:rsid w:val="001E5FD7"/>
    <w:rsid w:val="001F1768"/>
    <w:rsid w:val="001F4C79"/>
    <w:rsid w:val="001F5559"/>
    <w:rsid w:val="002019E7"/>
    <w:rsid w:val="0020265A"/>
    <w:rsid w:val="00204365"/>
    <w:rsid w:val="00204599"/>
    <w:rsid w:val="00206D36"/>
    <w:rsid w:val="0021314A"/>
    <w:rsid w:val="00216193"/>
    <w:rsid w:val="002171D6"/>
    <w:rsid w:val="00222874"/>
    <w:rsid w:val="0022481D"/>
    <w:rsid w:val="00226D0C"/>
    <w:rsid w:val="002319F2"/>
    <w:rsid w:val="00231EFB"/>
    <w:rsid w:val="00234689"/>
    <w:rsid w:val="00240B81"/>
    <w:rsid w:val="0024198B"/>
    <w:rsid w:val="002501E4"/>
    <w:rsid w:val="00250CA1"/>
    <w:rsid w:val="002518C0"/>
    <w:rsid w:val="00251B67"/>
    <w:rsid w:val="002551DC"/>
    <w:rsid w:val="002551FE"/>
    <w:rsid w:val="002562BF"/>
    <w:rsid w:val="002579E1"/>
    <w:rsid w:val="00270015"/>
    <w:rsid w:val="002723AA"/>
    <w:rsid w:val="00272FCD"/>
    <w:rsid w:val="00274490"/>
    <w:rsid w:val="00274C8A"/>
    <w:rsid w:val="00281183"/>
    <w:rsid w:val="00281252"/>
    <w:rsid w:val="00281B40"/>
    <w:rsid w:val="00285F27"/>
    <w:rsid w:val="0028605D"/>
    <w:rsid w:val="00292C10"/>
    <w:rsid w:val="00292F29"/>
    <w:rsid w:val="002948BD"/>
    <w:rsid w:val="00296E12"/>
    <w:rsid w:val="00297FCE"/>
    <w:rsid w:val="002A10A5"/>
    <w:rsid w:val="002A167E"/>
    <w:rsid w:val="002A48D3"/>
    <w:rsid w:val="002A58D2"/>
    <w:rsid w:val="002A6A6D"/>
    <w:rsid w:val="002A7C71"/>
    <w:rsid w:val="002B08A5"/>
    <w:rsid w:val="002B0B15"/>
    <w:rsid w:val="002B5486"/>
    <w:rsid w:val="002C018A"/>
    <w:rsid w:val="002C0D67"/>
    <w:rsid w:val="002C1E1F"/>
    <w:rsid w:val="002D0D0E"/>
    <w:rsid w:val="002D1645"/>
    <w:rsid w:val="002D1C5F"/>
    <w:rsid w:val="002D29E4"/>
    <w:rsid w:val="002D3519"/>
    <w:rsid w:val="002D43BE"/>
    <w:rsid w:val="002D4996"/>
    <w:rsid w:val="002D6766"/>
    <w:rsid w:val="002E097E"/>
    <w:rsid w:val="002E3E1A"/>
    <w:rsid w:val="002E52FB"/>
    <w:rsid w:val="00300E5B"/>
    <w:rsid w:val="00305CA4"/>
    <w:rsid w:val="003066EF"/>
    <w:rsid w:val="00306F7E"/>
    <w:rsid w:val="003078D8"/>
    <w:rsid w:val="00310C33"/>
    <w:rsid w:val="00310F73"/>
    <w:rsid w:val="00312F7A"/>
    <w:rsid w:val="003159AA"/>
    <w:rsid w:val="0032419E"/>
    <w:rsid w:val="00324C9F"/>
    <w:rsid w:val="00331203"/>
    <w:rsid w:val="00331418"/>
    <w:rsid w:val="00332023"/>
    <w:rsid w:val="00332490"/>
    <w:rsid w:val="003326D5"/>
    <w:rsid w:val="00335316"/>
    <w:rsid w:val="003370CF"/>
    <w:rsid w:val="003401F9"/>
    <w:rsid w:val="00347205"/>
    <w:rsid w:val="00350A6A"/>
    <w:rsid w:val="00351BBC"/>
    <w:rsid w:val="00354B5F"/>
    <w:rsid w:val="003569AC"/>
    <w:rsid w:val="00360803"/>
    <w:rsid w:val="00363893"/>
    <w:rsid w:val="00365DD2"/>
    <w:rsid w:val="00371386"/>
    <w:rsid w:val="0037159A"/>
    <w:rsid w:val="00372E7D"/>
    <w:rsid w:val="00375259"/>
    <w:rsid w:val="003829FC"/>
    <w:rsid w:val="00390A8E"/>
    <w:rsid w:val="00392D02"/>
    <w:rsid w:val="00395A94"/>
    <w:rsid w:val="00397D1A"/>
    <w:rsid w:val="003A53C5"/>
    <w:rsid w:val="003B00FD"/>
    <w:rsid w:val="003B1CEA"/>
    <w:rsid w:val="003B4632"/>
    <w:rsid w:val="003B6784"/>
    <w:rsid w:val="003B77D4"/>
    <w:rsid w:val="003C1FD9"/>
    <w:rsid w:val="003C40B6"/>
    <w:rsid w:val="003C4A89"/>
    <w:rsid w:val="003C7472"/>
    <w:rsid w:val="003D1A6F"/>
    <w:rsid w:val="003D2DD1"/>
    <w:rsid w:val="003D392B"/>
    <w:rsid w:val="003D392F"/>
    <w:rsid w:val="003D3C6C"/>
    <w:rsid w:val="003E06C3"/>
    <w:rsid w:val="003E1BFA"/>
    <w:rsid w:val="003E37E3"/>
    <w:rsid w:val="003E4E41"/>
    <w:rsid w:val="003E623C"/>
    <w:rsid w:val="003F266C"/>
    <w:rsid w:val="003F27BB"/>
    <w:rsid w:val="003F374F"/>
    <w:rsid w:val="003F613A"/>
    <w:rsid w:val="003F782E"/>
    <w:rsid w:val="003F7D56"/>
    <w:rsid w:val="0040071B"/>
    <w:rsid w:val="004078FE"/>
    <w:rsid w:val="00407E8B"/>
    <w:rsid w:val="004108A9"/>
    <w:rsid w:val="004117C7"/>
    <w:rsid w:val="00412A14"/>
    <w:rsid w:val="004151D6"/>
    <w:rsid w:val="0042024E"/>
    <w:rsid w:val="004232C9"/>
    <w:rsid w:val="00426219"/>
    <w:rsid w:val="00433155"/>
    <w:rsid w:val="0043362A"/>
    <w:rsid w:val="00433DB1"/>
    <w:rsid w:val="004372E0"/>
    <w:rsid w:val="00437B7F"/>
    <w:rsid w:val="00442731"/>
    <w:rsid w:val="004471FD"/>
    <w:rsid w:val="004503E3"/>
    <w:rsid w:val="00454E8A"/>
    <w:rsid w:val="004558B2"/>
    <w:rsid w:val="0045671A"/>
    <w:rsid w:val="00457425"/>
    <w:rsid w:val="004656DD"/>
    <w:rsid w:val="00465A46"/>
    <w:rsid w:val="00473C61"/>
    <w:rsid w:val="004748CD"/>
    <w:rsid w:val="004807A6"/>
    <w:rsid w:val="00483FD3"/>
    <w:rsid w:val="00492C3D"/>
    <w:rsid w:val="004A1777"/>
    <w:rsid w:val="004A4268"/>
    <w:rsid w:val="004A4E55"/>
    <w:rsid w:val="004B019F"/>
    <w:rsid w:val="004B3DAD"/>
    <w:rsid w:val="004C0C2C"/>
    <w:rsid w:val="004C3A89"/>
    <w:rsid w:val="004D1D4B"/>
    <w:rsid w:val="004D31E0"/>
    <w:rsid w:val="004D4FBB"/>
    <w:rsid w:val="004E1B32"/>
    <w:rsid w:val="004E4EE4"/>
    <w:rsid w:val="004E7171"/>
    <w:rsid w:val="004F6E3B"/>
    <w:rsid w:val="00503184"/>
    <w:rsid w:val="0050503C"/>
    <w:rsid w:val="005063C4"/>
    <w:rsid w:val="00512153"/>
    <w:rsid w:val="00517469"/>
    <w:rsid w:val="00517AD4"/>
    <w:rsid w:val="00530546"/>
    <w:rsid w:val="00531015"/>
    <w:rsid w:val="0053769F"/>
    <w:rsid w:val="0053780D"/>
    <w:rsid w:val="00537976"/>
    <w:rsid w:val="005379E5"/>
    <w:rsid w:val="005405CE"/>
    <w:rsid w:val="005413AB"/>
    <w:rsid w:val="005423B1"/>
    <w:rsid w:val="005479D1"/>
    <w:rsid w:val="00551977"/>
    <w:rsid w:val="005528B8"/>
    <w:rsid w:val="00560585"/>
    <w:rsid w:val="00563037"/>
    <w:rsid w:val="0056462B"/>
    <w:rsid w:val="00564F54"/>
    <w:rsid w:val="00571609"/>
    <w:rsid w:val="005725CF"/>
    <w:rsid w:val="00573631"/>
    <w:rsid w:val="00573741"/>
    <w:rsid w:val="00574101"/>
    <w:rsid w:val="00574950"/>
    <w:rsid w:val="00574DB4"/>
    <w:rsid w:val="00577DDC"/>
    <w:rsid w:val="0058112F"/>
    <w:rsid w:val="00581F6C"/>
    <w:rsid w:val="00584B3E"/>
    <w:rsid w:val="0058543D"/>
    <w:rsid w:val="00585542"/>
    <w:rsid w:val="00585655"/>
    <w:rsid w:val="0058686C"/>
    <w:rsid w:val="00586F18"/>
    <w:rsid w:val="005870B9"/>
    <w:rsid w:val="00590BB7"/>
    <w:rsid w:val="00596FDD"/>
    <w:rsid w:val="00597CDF"/>
    <w:rsid w:val="005A56D1"/>
    <w:rsid w:val="005A6F3D"/>
    <w:rsid w:val="005B43E6"/>
    <w:rsid w:val="005B5A8B"/>
    <w:rsid w:val="005C5FD8"/>
    <w:rsid w:val="005C6106"/>
    <w:rsid w:val="005C6E4F"/>
    <w:rsid w:val="005C7BBF"/>
    <w:rsid w:val="005C7E45"/>
    <w:rsid w:val="005D0394"/>
    <w:rsid w:val="005D0581"/>
    <w:rsid w:val="005D19F5"/>
    <w:rsid w:val="005D26C0"/>
    <w:rsid w:val="005D2BD3"/>
    <w:rsid w:val="005D338F"/>
    <w:rsid w:val="005D4294"/>
    <w:rsid w:val="005D57B5"/>
    <w:rsid w:val="005E11CD"/>
    <w:rsid w:val="005E6458"/>
    <w:rsid w:val="005F0A70"/>
    <w:rsid w:val="005F22E4"/>
    <w:rsid w:val="00607527"/>
    <w:rsid w:val="006132A1"/>
    <w:rsid w:val="00613EB8"/>
    <w:rsid w:val="00614B3F"/>
    <w:rsid w:val="00616E13"/>
    <w:rsid w:val="00617E04"/>
    <w:rsid w:val="00620587"/>
    <w:rsid w:val="006265CD"/>
    <w:rsid w:val="00634023"/>
    <w:rsid w:val="006462F9"/>
    <w:rsid w:val="00647588"/>
    <w:rsid w:val="00647BF7"/>
    <w:rsid w:val="00647EF3"/>
    <w:rsid w:val="00653237"/>
    <w:rsid w:val="00653B0B"/>
    <w:rsid w:val="00663AF6"/>
    <w:rsid w:val="00667AB9"/>
    <w:rsid w:val="00670981"/>
    <w:rsid w:val="006716D6"/>
    <w:rsid w:val="00675343"/>
    <w:rsid w:val="00677260"/>
    <w:rsid w:val="00677AD3"/>
    <w:rsid w:val="00680EC0"/>
    <w:rsid w:val="006812CA"/>
    <w:rsid w:val="00681D49"/>
    <w:rsid w:val="006857F1"/>
    <w:rsid w:val="00685E55"/>
    <w:rsid w:val="006870F4"/>
    <w:rsid w:val="006871DB"/>
    <w:rsid w:val="00693D8A"/>
    <w:rsid w:val="006A1112"/>
    <w:rsid w:val="006A18B1"/>
    <w:rsid w:val="006A2707"/>
    <w:rsid w:val="006A3CF2"/>
    <w:rsid w:val="006B1852"/>
    <w:rsid w:val="006B526B"/>
    <w:rsid w:val="006C37E0"/>
    <w:rsid w:val="006C3ABF"/>
    <w:rsid w:val="006D5CA4"/>
    <w:rsid w:val="006D5F66"/>
    <w:rsid w:val="006E1F08"/>
    <w:rsid w:val="006E231E"/>
    <w:rsid w:val="006E590C"/>
    <w:rsid w:val="006F1D2B"/>
    <w:rsid w:val="006F2458"/>
    <w:rsid w:val="006F2497"/>
    <w:rsid w:val="006F2A81"/>
    <w:rsid w:val="0070068C"/>
    <w:rsid w:val="00701F41"/>
    <w:rsid w:val="007021C6"/>
    <w:rsid w:val="00702559"/>
    <w:rsid w:val="00702B31"/>
    <w:rsid w:val="00703AED"/>
    <w:rsid w:val="00707124"/>
    <w:rsid w:val="00716957"/>
    <w:rsid w:val="0071715D"/>
    <w:rsid w:val="00721382"/>
    <w:rsid w:val="0072156F"/>
    <w:rsid w:val="00724970"/>
    <w:rsid w:val="00724BCB"/>
    <w:rsid w:val="00730E5F"/>
    <w:rsid w:val="007329AC"/>
    <w:rsid w:val="00740680"/>
    <w:rsid w:val="00743383"/>
    <w:rsid w:val="00743897"/>
    <w:rsid w:val="0074406C"/>
    <w:rsid w:val="007474AF"/>
    <w:rsid w:val="00751DA8"/>
    <w:rsid w:val="00760566"/>
    <w:rsid w:val="007618C0"/>
    <w:rsid w:val="00765E91"/>
    <w:rsid w:val="00767E3B"/>
    <w:rsid w:val="00770555"/>
    <w:rsid w:val="007752EF"/>
    <w:rsid w:val="00775C48"/>
    <w:rsid w:val="00776731"/>
    <w:rsid w:val="0078050D"/>
    <w:rsid w:val="00780DAF"/>
    <w:rsid w:val="0078162F"/>
    <w:rsid w:val="00783098"/>
    <w:rsid w:val="00783BF5"/>
    <w:rsid w:val="00790B69"/>
    <w:rsid w:val="00791004"/>
    <w:rsid w:val="00792C70"/>
    <w:rsid w:val="00793055"/>
    <w:rsid w:val="00793E72"/>
    <w:rsid w:val="00794021"/>
    <w:rsid w:val="00795575"/>
    <w:rsid w:val="00795A76"/>
    <w:rsid w:val="00797FD3"/>
    <w:rsid w:val="007A0ABC"/>
    <w:rsid w:val="007A1F72"/>
    <w:rsid w:val="007A2823"/>
    <w:rsid w:val="007A36C2"/>
    <w:rsid w:val="007A3F6C"/>
    <w:rsid w:val="007A4C13"/>
    <w:rsid w:val="007A756F"/>
    <w:rsid w:val="007B0D98"/>
    <w:rsid w:val="007B0E57"/>
    <w:rsid w:val="007B2EC7"/>
    <w:rsid w:val="007B325B"/>
    <w:rsid w:val="007B7010"/>
    <w:rsid w:val="007C50FE"/>
    <w:rsid w:val="007C683A"/>
    <w:rsid w:val="007E0271"/>
    <w:rsid w:val="007E0C43"/>
    <w:rsid w:val="007E3450"/>
    <w:rsid w:val="007E656B"/>
    <w:rsid w:val="007E7096"/>
    <w:rsid w:val="007F5D0C"/>
    <w:rsid w:val="00804AF3"/>
    <w:rsid w:val="008058EA"/>
    <w:rsid w:val="008116A5"/>
    <w:rsid w:val="00814006"/>
    <w:rsid w:val="00814955"/>
    <w:rsid w:val="00815A6B"/>
    <w:rsid w:val="008179DF"/>
    <w:rsid w:val="008229E2"/>
    <w:rsid w:val="00823926"/>
    <w:rsid w:val="00825152"/>
    <w:rsid w:val="008261A7"/>
    <w:rsid w:val="00826ED0"/>
    <w:rsid w:val="00834F52"/>
    <w:rsid w:val="00836303"/>
    <w:rsid w:val="008406FA"/>
    <w:rsid w:val="008427F4"/>
    <w:rsid w:val="00843F14"/>
    <w:rsid w:val="00844D44"/>
    <w:rsid w:val="00846564"/>
    <w:rsid w:val="00850E33"/>
    <w:rsid w:val="008542F8"/>
    <w:rsid w:val="00860015"/>
    <w:rsid w:val="00862E41"/>
    <w:rsid w:val="008672A3"/>
    <w:rsid w:val="008746D9"/>
    <w:rsid w:val="0087560A"/>
    <w:rsid w:val="00880B53"/>
    <w:rsid w:val="00881A34"/>
    <w:rsid w:val="008824B9"/>
    <w:rsid w:val="0088723D"/>
    <w:rsid w:val="00887446"/>
    <w:rsid w:val="008912E7"/>
    <w:rsid w:val="00892DE3"/>
    <w:rsid w:val="0089610D"/>
    <w:rsid w:val="00896BEA"/>
    <w:rsid w:val="008A1528"/>
    <w:rsid w:val="008A46A2"/>
    <w:rsid w:val="008A6C80"/>
    <w:rsid w:val="008A72EC"/>
    <w:rsid w:val="008B3FBB"/>
    <w:rsid w:val="008B4258"/>
    <w:rsid w:val="008B78A0"/>
    <w:rsid w:val="008C778C"/>
    <w:rsid w:val="008D14FC"/>
    <w:rsid w:val="008D4CBF"/>
    <w:rsid w:val="008D6D13"/>
    <w:rsid w:val="008E1CF8"/>
    <w:rsid w:val="008F073A"/>
    <w:rsid w:val="008F08AB"/>
    <w:rsid w:val="008F0923"/>
    <w:rsid w:val="008F0D0C"/>
    <w:rsid w:val="008F1585"/>
    <w:rsid w:val="008F63DD"/>
    <w:rsid w:val="008F6D85"/>
    <w:rsid w:val="008F7326"/>
    <w:rsid w:val="008F7598"/>
    <w:rsid w:val="0090017F"/>
    <w:rsid w:val="0090091D"/>
    <w:rsid w:val="009013A5"/>
    <w:rsid w:val="0090261D"/>
    <w:rsid w:val="0090421C"/>
    <w:rsid w:val="00904828"/>
    <w:rsid w:val="00905FC7"/>
    <w:rsid w:val="00907D9B"/>
    <w:rsid w:val="009109A2"/>
    <w:rsid w:val="0091192A"/>
    <w:rsid w:val="009123A7"/>
    <w:rsid w:val="00915A5E"/>
    <w:rsid w:val="009161CD"/>
    <w:rsid w:val="00920A8D"/>
    <w:rsid w:val="0092223C"/>
    <w:rsid w:val="009341B3"/>
    <w:rsid w:val="009370C8"/>
    <w:rsid w:val="00942966"/>
    <w:rsid w:val="00944851"/>
    <w:rsid w:val="009463E1"/>
    <w:rsid w:val="00947EEB"/>
    <w:rsid w:val="009503C2"/>
    <w:rsid w:val="009544D2"/>
    <w:rsid w:val="00954A36"/>
    <w:rsid w:val="009554D5"/>
    <w:rsid w:val="009620DF"/>
    <w:rsid w:val="00963E8C"/>
    <w:rsid w:val="0096404A"/>
    <w:rsid w:val="00966918"/>
    <w:rsid w:val="0097412C"/>
    <w:rsid w:val="00975DBC"/>
    <w:rsid w:val="00975FAF"/>
    <w:rsid w:val="009839F2"/>
    <w:rsid w:val="00984348"/>
    <w:rsid w:val="00987F5C"/>
    <w:rsid w:val="009912F4"/>
    <w:rsid w:val="00991787"/>
    <w:rsid w:val="00992957"/>
    <w:rsid w:val="0099340D"/>
    <w:rsid w:val="00994C30"/>
    <w:rsid w:val="00996B56"/>
    <w:rsid w:val="009A26BA"/>
    <w:rsid w:val="009A517E"/>
    <w:rsid w:val="009A5849"/>
    <w:rsid w:val="009A67C1"/>
    <w:rsid w:val="009B438F"/>
    <w:rsid w:val="009B56EA"/>
    <w:rsid w:val="009B6E5B"/>
    <w:rsid w:val="009C332E"/>
    <w:rsid w:val="009C4795"/>
    <w:rsid w:val="009D0A77"/>
    <w:rsid w:val="009D19C1"/>
    <w:rsid w:val="009D47AE"/>
    <w:rsid w:val="009D5FB3"/>
    <w:rsid w:val="009E0581"/>
    <w:rsid w:val="009E0C88"/>
    <w:rsid w:val="009E2B6C"/>
    <w:rsid w:val="009E3FEA"/>
    <w:rsid w:val="009E7DC0"/>
    <w:rsid w:val="009F0342"/>
    <w:rsid w:val="009F08D3"/>
    <w:rsid w:val="009F38A5"/>
    <w:rsid w:val="009F526C"/>
    <w:rsid w:val="009F66EE"/>
    <w:rsid w:val="009F6935"/>
    <w:rsid w:val="009F77FF"/>
    <w:rsid w:val="00A02CE0"/>
    <w:rsid w:val="00A05861"/>
    <w:rsid w:val="00A074F7"/>
    <w:rsid w:val="00A11FB8"/>
    <w:rsid w:val="00A146E2"/>
    <w:rsid w:val="00A206EE"/>
    <w:rsid w:val="00A22BC7"/>
    <w:rsid w:val="00A24B99"/>
    <w:rsid w:val="00A2537F"/>
    <w:rsid w:val="00A26C54"/>
    <w:rsid w:val="00A30CC5"/>
    <w:rsid w:val="00A30D4E"/>
    <w:rsid w:val="00A32338"/>
    <w:rsid w:val="00A330D1"/>
    <w:rsid w:val="00A33E41"/>
    <w:rsid w:val="00A36B0E"/>
    <w:rsid w:val="00A45C8B"/>
    <w:rsid w:val="00A51A19"/>
    <w:rsid w:val="00A529C0"/>
    <w:rsid w:val="00A530B9"/>
    <w:rsid w:val="00A537FB"/>
    <w:rsid w:val="00A55062"/>
    <w:rsid w:val="00A55FD5"/>
    <w:rsid w:val="00A5694D"/>
    <w:rsid w:val="00A62E53"/>
    <w:rsid w:val="00A64ED0"/>
    <w:rsid w:val="00A70438"/>
    <w:rsid w:val="00A706CC"/>
    <w:rsid w:val="00A71193"/>
    <w:rsid w:val="00A72063"/>
    <w:rsid w:val="00A7583E"/>
    <w:rsid w:val="00A7625B"/>
    <w:rsid w:val="00A803AB"/>
    <w:rsid w:val="00A8296A"/>
    <w:rsid w:val="00A845FB"/>
    <w:rsid w:val="00A90053"/>
    <w:rsid w:val="00A90DA6"/>
    <w:rsid w:val="00A916B9"/>
    <w:rsid w:val="00A91A60"/>
    <w:rsid w:val="00A93C79"/>
    <w:rsid w:val="00AA19EC"/>
    <w:rsid w:val="00AA3AC6"/>
    <w:rsid w:val="00AA777B"/>
    <w:rsid w:val="00AA77B6"/>
    <w:rsid w:val="00AA7D4B"/>
    <w:rsid w:val="00AB2BF7"/>
    <w:rsid w:val="00AB3907"/>
    <w:rsid w:val="00AB52B3"/>
    <w:rsid w:val="00AB6F3D"/>
    <w:rsid w:val="00AB6FF7"/>
    <w:rsid w:val="00AC041F"/>
    <w:rsid w:val="00AC0E52"/>
    <w:rsid w:val="00AC1450"/>
    <w:rsid w:val="00AC2F6A"/>
    <w:rsid w:val="00AC679D"/>
    <w:rsid w:val="00AC7EF7"/>
    <w:rsid w:val="00AD0A69"/>
    <w:rsid w:val="00AD0D16"/>
    <w:rsid w:val="00AD3273"/>
    <w:rsid w:val="00AD4253"/>
    <w:rsid w:val="00AD4353"/>
    <w:rsid w:val="00AD5ED3"/>
    <w:rsid w:val="00AE1123"/>
    <w:rsid w:val="00AE168B"/>
    <w:rsid w:val="00AE1D77"/>
    <w:rsid w:val="00AE3792"/>
    <w:rsid w:val="00AE37C0"/>
    <w:rsid w:val="00AE5BFC"/>
    <w:rsid w:val="00AE6677"/>
    <w:rsid w:val="00AE702F"/>
    <w:rsid w:val="00AF60A3"/>
    <w:rsid w:val="00AF7530"/>
    <w:rsid w:val="00AF7538"/>
    <w:rsid w:val="00AF7F13"/>
    <w:rsid w:val="00B02291"/>
    <w:rsid w:val="00B03F7C"/>
    <w:rsid w:val="00B04259"/>
    <w:rsid w:val="00B05C4B"/>
    <w:rsid w:val="00B1192D"/>
    <w:rsid w:val="00B11A4C"/>
    <w:rsid w:val="00B12427"/>
    <w:rsid w:val="00B13D06"/>
    <w:rsid w:val="00B210AF"/>
    <w:rsid w:val="00B21994"/>
    <w:rsid w:val="00B23FAD"/>
    <w:rsid w:val="00B243FA"/>
    <w:rsid w:val="00B24B2F"/>
    <w:rsid w:val="00B303B0"/>
    <w:rsid w:val="00B30845"/>
    <w:rsid w:val="00B33F6A"/>
    <w:rsid w:val="00B34F0C"/>
    <w:rsid w:val="00B352B2"/>
    <w:rsid w:val="00B441B4"/>
    <w:rsid w:val="00B52EA0"/>
    <w:rsid w:val="00B56516"/>
    <w:rsid w:val="00B569AA"/>
    <w:rsid w:val="00B56E5D"/>
    <w:rsid w:val="00B579F2"/>
    <w:rsid w:val="00B63369"/>
    <w:rsid w:val="00B65770"/>
    <w:rsid w:val="00B70332"/>
    <w:rsid w:val="00B71A48"/>
    <w:rsid w:val="00B72C7E"/>
    <w:rsid w:val="00B7475D"/>
    <w:rsid w:val="00B7647C"/>
    <w:rsid w:val="00B764A5"/>
    <w:rsid w:val="00B76BFA"/>
    <w:rsid w:val="00B843BC"/>
    <w:rsid w:val="00B84E60"/>
    <w:rsid w:val="00B8611D"/>
    <w:rsid w:val="00B907EF"/>
    <w:rsid w:val="00B9100F"/>
    <w:rsid w:val="00B964CE"/>
    <w:rsid w:val="00B9787A"/>
    <w:rsid w:val="00BA0CEE"/>
    <w:rsid w:val="00BA498B"/>
    <w:rsid w:val="00BA5EDC"/>
    <w:rsid w:val="00BA60DA"/>
    <w:rsid w:val="00BB12FD"/>
    <w:rsid w:val="00BB2FC0"/>
    <w:rsid w:val="00BB35AF"/>
    <w:rsid w:val="00BB5D3A"/>
    <w:rsid w:val="00BB640B"/>
    <w:rsid w:val="00BC32F6"/>
    <w:rsid w:val="00BC5946"/>
    <w:rsid w:val="00BC6A72"/>
    <w:rsid w:val="00BC6C35"/>
    <w:rsid w:val="00BC7F2F"/>
    <w:rsid w:val="00BD4842"/>
    <w:rsid w:val="00BD48BA"/>
    <w:rsid w:val="00BD6B98"/>
    <w:rsid w:val="00BD6C68"/>
    <w:rsid w:val="00BE04CA"/>
    <w:rsid w:val="00BE2FED"/>
    <w:rsid w:val="00BE5932"/>
    <w:rsid w:val="00BF0128"/>
    <w:rsid w:val="00BF0563"/>
    <w:rsid w:val="00BF0A9D"/>
    <w:rsid w:val="00BF14D6"/>
    <w:rsid w:val="00BF1BD0"/>
    <w:rsid w:val="00BF259D"/>
    <w:rsid w:val="00BF5F75"/>
    <w:rsid w:val="00C00FFB"/>
    <w:rsid w:val="00C020E7"/>
    <w:rsid w:val="00C02DE0"/>
    <w:rsid w:val="00C07DDA"/>
    <w:rsid w:val="00C12071"/>
    <w:rsid w:val="00C12C2F"/>
    <w:rsid w:val="00C16AE6"/>
    <w:rsid w:val="00C202D2"/>
    <w:rsid w:val="00C32B0C"/>
    <w:rsid w:val="00C32E1A"/>
    <w:rsid w:val="00C33E24"/>
    <w:rsid w:val="00C35B6B"/>
    <w:rsid w:val="00C35E50"/>
    <w:rsid w:val="00C37419"/>
    <w:rsid w:val="00C40F68"/>
    <w:rsid w:val="00C4242E"/>
    <w:rsid w:val="00C438B9"/>
    <w:rsid w:val="00C440EC"/>
    <w:rsid w:val="00C442A4"/>
    <w:rsid w:val="00C45552"/>
    <w:rsid w:val="00C45E3B"/>
    <w:rsid w:val="00C46915"/>
    <w:rsid w:val="00C52AD2"/>
    <w:rsid w:val="00C52FFE"/>
    <w:rsid w:val="00C561C8"/>
    <w:rsid w:val="00C579DC"/>
    <w:rsid w:val="00C60221"/>
    <w:rsid w:val="00C60827"/>
    <w:rsid w:val="00C65E63"/>
    <w:rsid w:val="00C664E8"/>
    <w:rsid w:val="00C670E1"/>
    <w:rsid w:val="00C67B0E"/>
    <w:rsid w:val="00C67B9C"/>
    <w:rsid w:val="00C71270"/>
    <w:rsid w:val="00C804C9"/>
    <w:rsid w:val="00C818DE"/>
    <w:rsid w:val="00C83421"/>
    <w:rsid w:val="00C848C6"/>
    <w:rsid w:val="00C85291"/>
    <w:rsid w:val="00C911EA"/>
    <w:rsid w:val="00C92B0D"/>
    <w:rsid w:val="00C93527"/>
    <w:rsid w:val="00C94939"/>
    <w:rsid w:val="00C95B48"/>
    <w:rsid w:val="00C976E5"/>
    <w:rsid w:val="00CA0DEC"/>
    <w:rsid w:val="00CA4493"/>
    <w:rsid w:val="00CB14E5"/>
    <w:rsid w:val="00CB2C1F"/>
    <w:rsid w:val="00CB3E07"/>
    <w:rsid w:val="00CB643F"/>
    <w:rsid w:val="00CB6948"/>
    <w:rsid w:val="00CB71FF"/>
    <w:rsid w:val="00CC0C54"/>
    <w:rsid w:val="00CC1C03"/>
    <w:rsid w:val="00CC1C59"/>
    <w:rsid w:val="00CC455F"/>
    <w:rsid w:val="00CC72F2"/>
    <w:rsid w:val="00CD52F6"/>
    <w:rsid w:val="00CD627C"/>
    <w:rsid w:val="00CE1D08"/>
    <w:rsid w:val="00CE63E2"/>
    <w:rsid w:val="00CE766A"/>
    <w:rsid w:val="00CF2560"/>
    <w:rsid w:val="00CF47BD"/>
    <w:rsid w:val="00CF4AC1"/>
    <w:rsid w:val="00CF745C"/>
    <w:rsid w:val="00D011AB"/>
    <w:rsid w:val="00D03314"/>
    <w:rsid w:val="00D03FC0"/>
    <w:rsid w:val="00D05BBD"/>
    <w:rsid w:val="00D06142"/>
    <w:rsid w:val="00D100CA"/>
    <w:rsid w:val="00D17EF2"/>
    <w:rsid w:val="00D279C9"/>
    <w:rsid w:val="00D359CD"/>
    <w:rsid w:val="00D402A3"/>
    <w:rsid w:val="00D429B2"/>
    <w:rsid w:val="00D47185"/>
    <w:rsid w:val="00D50C3B"/>
    <w:rsid w:val="00D52B30"/>
    <w:rsid w:val="00D536E6"/>
    <w:rsid w:val="00D57769"/>
    <w:rsid w:val="00D63AEC"/>
    <w:rsid w:val="00D70B1D"/>
    <w:rsid w:val="00D70E2F"/>
    <w:rsid w:val="00D70F69"/>
    <w:rsid w:val="00D72AD5"/>
    <w:rsid w:val="00D77448"/>
    <w:rsid w:val="00D77792"/>
    <w:rsid w:val="00D77A5C"/>
    <w:rsid w:val="00D77E6F"/>
    <w:rsid w:val="00D80862"/>
    <w:rsid w:val="00D812FF"/>
    <w:rsid w:val="00D8316C"/>
    <w:rsid w:val="00D83E8A"/>
    <w:rsid w:val="00D8594A"/>
    <w:rsid w:val="00D9195B"/>
    <w:rsid w:val="00D940C1"/>
    <w:rsid w:val="00D94289"/>
    <w:rsid w:val="00D9510F"/>
    <w:rsid w:val="00DA01DF"/>
    <w:rsid w:val="00DA2548"/>
    <w:rsid w:val="00DA4776"/>
    <w:rsid w:val="00DA7F4F"/>
    <w:rsid w:val="00DB01A3"/>
    <w:rsid w:val="00DB038C"/>
    <w:rsid w:val="00DB2FC2"/>
    <w:rsid w:val="00DB4603"/>
    <w:rsid w:val="00DB54CF"/>
    <w:rsid w:val="00DB56E6"/>
    <w:rsid w:val="00DB58BC"/>
    <w:rsid w:val="00DB5AE0"/>
    <w:rsid w:val="00DB5D5C"/>
    <w:rsid w:val="00DC425A"/>
    <w:rsid w:val="00DC6A1C"/>
    <w:rsid w:val="00DD04CE"/>
    <w:rsid w:val="00DD155F"/>
    <w:rsid w:val="00DD1977"/>
    <w:rsid w:val="00DD1F76"/>
    <w:rsid w:val="00DD443A"/>
    <w:rsid w:val="00DD6962"/>
    <w:rsid w:val="00DD7759"/>
    <w:rsid w:val="00DE085A"/>
    <w:rsid w:val="00DE0F65"/>
    <w:rsid w:val="00DE153C"/>
    <w:rsid w:val="00DE3D06"/>
    <w:rsid w:val="00DE64EC"/>
    <w:rsid w:val="00DF04A0"/>
    <w:rsid w:val="00DF073C"/>
    <w:rsid w:val="00DF3F28"/>
    <w:rsid w:val="00DF5C0D"/>
    <w:rsid w:val="00E001DF"/>
    <w:rsid w:val="00E01C7A"/>
    <w:rsid w:val="00E066A6"/>
    <w:rsid w:val="00E10EA7"/>
    <w:rsid w:val="00E11B28"/>
    <w:rsid w:val="00E16581"/>
    <w:rsid w:val="00E20482"/>
    <w:rsid w:val="00E2208A"/>
    <w:rsid w:val="00E2623C"/>
    <w:rsid w:val="00E404FC"/>
    <w:rsid w:val="00E40741"/>
    <w:rsid w:val="00E41486"/>
    <w:rsid w:val="00E51095"/>
    <w:rsid w:val="00E526BB"/>
    <w:rsid w:val="00E55346"/>
    <w:rsid w:val="00E63E8B"/>
    <w:rsid w:val="00E64C80"/>
    <w:rsid w:val="00E65565"/>
    <w:rsid w:val="00E665C4"/>
    <w:rsid w:val="00E706D5"/>
    <w:rsid w:val="00E706F7"/>
    <w:rsid w:val="00E72B8E"/>
    <w:rsid w:val="00E746A2"/>
    <w:rsid w:val="00E74FAC"/>
    <w:rsid w:val="00E85A71"/>
    <w:rsid w:val="00E90CE7"/>
    <w:rsid w:val="00E91560"/>
    <w:rsid w:val="00E91953"/>
    <w:rsid w:val="00E92FA7"/>
    <w:rsid w:val="00E93B4A"/>
    <w:rsid w:val="00E97C30"/>
    <w:rsid w:val="00EB26D1"/>
    <w:rsid w:val="00EB398B"/>
    <w:rsid w:val="00EB41FF"/>
    <w:rsid w:val="00EB6B5C"/>
    <w:rsid w:val="00EC202A"/>
    <w:rsid w:val="00EC36B1"/>
    <w:rsid w:val="00EC73B9"/>
    <w:rsid w:val="00EC74A8"/>
    <w:rsid w:val="00ED0327"/>
    <w:rsid w:val="00ED7D7C"/>
    <w:rsid w:val="00EE234B"/>
    <w:rsid w:val="00EE5FAD"/>
    <w:rsid w:val="00EE7FD1"/>
    <w:rsid w:val="00EF66EA"/>
    <w:rsid w:val="00F03390"/>
    <w:rsid w:val="00F0464C"/>
    <w:rsid w:val="00F05E99"/>
    <w:rsid w:val="00F07032"/>
    <w:rsid w:val="00F1396C"/>
    <w:rsid w:val="00F175DF"/>
    <w:rsid w:val="00F17E8C"/>
    <w:rsid w:val="00F2532B"/>
    <w:rsid w:val="00F25609"/>
    <w:rsid w:val="00F25C21"/>
    <w:rsid w:val="00F30BBE"/>
    <w:rsid w:val="00F31413"/>
    <w:rsid w:val="00F40CDC"/>
    <w:rsid w:val="00F42048"/>
    <w:rsid w:val="00F47CFF"/>
    <w:rsid w:val="00F54E86"/>
    <w:rsid w:val="00F61689"/>
    <w:rsid w:val="00F61F3F"/>
    <w:rsid w:val="00F65564"/>
    <w:rsid w:val="00F707F6"/>
    <w:rsid w:val="00F74823"/>
    <w:rsid w:val="00F828E8"/>
    <w:rsid w:val="00F8451A"/>
    <w:rsid w:val="00F845A1"/>
    <w:rsid w:val="00F85F27"/>
    <w:rsid w:val="00F938D9"/>
    <w:rsid w:val="00F93D94"/>
    <w:rsid w:val="00FA067B"/>
    <w:rsid w:val="00FA13FB"/>
    <w:rsid w:val="00FA4D06"/>
    <w:rsid w:val="00FB2829"/>
    <w:rsid w:val="00FB2F22"/>
    <w:rsid w:val="00FB31D9"/>
    <w:rsid w:val="00FB54FD"/>
    <w:rsid w:val="00FB696A"/>
    <w:rsid w:val="00FB6D3E"/>
    <w:rsid w:val="00FB7B0F"/>
    <w:rsid w:val="00FB7C72"/>
    <w:rsid w:val="00FC006F"/>
    <w:rsid w:val="00FC45CE"/>
    <w:rsid w:val="00FC4D1B"/>
    <w:rsid w:val="00FC56DD"/>
    <w:rsid w:val="00FC65D7"/>
    <w:rsid w:val="00FD0611"/>
    <w:rsid w:val="00FD374C"/>
    <w:rsid w:val="00FD7539"/>
    <w:rsid w:val="00FE21A3"/>
    <w:rsid w:val="00FE3AD5"/>
    <w:rsid w:val="00FE6384"/>
    <w:rsid w:val="00FE6D42"/>
    <w:rsid w:val="00FF3351"/>
    <w:rsid w:val="00FF59A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5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98"/>
  </w:style>
  <w:style w:type="paragraph" w:styleId="Heading1">
    <w:name w:val="heading 1"/>
    <w:basedOn w:val="Normal"/>
    <w:next w:val="Normal"/>
    <w:link w:val="Heading1Char"/>
    <w:uiPriority w:val="9"/>
    <w:qFormat/>
    <w:rsid w:val="00702B31"/>
    <w:pPr>
      <w:keepNext/>
      <w:keepLines/>
      <w:spacing w:before="480" w:after="0"/>
      <w:jc w:val="righ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4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2497"/>
  </w:style>
  <w:style w:type="paragraph" w:styleId="Footer">
    <w:name w:val="footer"/>
    <w:basedOn w:val="Normal"/>
    <w:link w:val="FooterChar"/>
    <w:uiPriority w:val="99"/>
    <w:unhideWhenUsed/>
    <w:rsid w:val="006F24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2497"/>
  </w:style>
  <w:style w:type="paragraph" w:styleId="ListParagraph">
    <w:name w:val="List Paragraph"/>
    <w:basedOn w:val="Normal"/>
    <w:link w:val="ListParagraphChar"/>
    <w:uiPriority w:val="34"/>
    <w:qFormat/>
    <w:rsid w:val="00B72C7E"/>
    <w:pPr>
      <w:ind w:left="720"/>
      <w:contextualSpacing/>
    </w:pPr>
  </w:style>
  <w:style w:type="paragraph" w:styleId="FootnoteText">
    <w:name w:val="footnote text"/>
    <w:basedOn w:val="Normal"/>
    <w:link w:val="FootnoteTextChar"/>
    <w:uiPriority w:val="99"/>
    <w:unhideWhenUsed/>
    <w:rsid w:val="00102A3D"/>
    <w:pPr>
      <w:spacing w:after="0" w:line="240" w:lineRule="auto"/>
    </w:pPr>
    <w:rPr>
      <w:sz w:val="20"/>
      <w:szCs w:val="20"/>
    </w:rPr>
  </w:style>
  <w:style w:type="character" w:customStyle="1" w:styleId="FootnoteTextChar">
    <w:name w:val="Footnote Text Char"/>
    <w:basedOn w:val="DefaultParagraphFont"/>
    <w:link w:val="FootnoteText"/>
    <w:uiPriority w:val="99"/>
    <w:rsid w:val="00102A3D"/>
    <w:rPr>
      <w:sz w:val="20"/>
      <w:szCs w:val="20"/>
    </w:rPr>
  </w:style>
  <w:style w:type="character" w:styleId="FootnoteReference">
    <w:name w:val="footnote reference"/>
    <w:basedOn w:val="DefaultParagraphFont"/>
    <w:uiPriority w:val="99"/>
    <w:unhideWhenUsed/>
    <w:rsid w:val="00102A3D"/>
    <w:rPr>
      <w:vertAlign w:val="superscript"/>
    </w:rPr>
  </w:style>
  <w:style w:type="character" w:styleId="Hyperlink">
    <w:name w:val="Hyperlink"/>
    <w:basedOn w:val="DefaultParagraphFont"/>
    <w:uiPriority w:val="99"/>
    <w:unhideWhenUsed/>
    <w:rsid w:val="00795575"/>
    <w:rPr>
      <w:color w:val="0000FF" w:themeColor="hyperlink"/>
      <w:u w:val="single"/>
    </w:rPr>
  </w:style>
  <w:style w:type="paragraph" w:styleId="BalloonText">
    <w:name w:val="Balloon Text"/>
    <w:basedOn w:val="Normal"/>
    <w:link w:val="BalloonTextChar"/>
    <w:uiPriority w:val="99"/>
    <w:semiHidden/>
    <w:unhideWhenUsed/>
    <w:rsid w:val="00FB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96A"/>
    <w:rPr>
      <w:rFonts w:ascii="Tahoma" w:hAnsi="Tahoma" w:cs="Tahoma"/>
      <w:sz w:val="16"/>
      <w:szCs w:val="16"/>
    </w:rPr>
  </w:style>
  <w:style w:type="table" w:styleId="TableGrid">
    <w:name w:val="Table Grid"/>
    <w:basedOn w:val="TableNormal"/>
    <w:uiPriority w:val="59"/>
    <w:rsid w:val="00D72A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D0A77"/>
    <w:rPr>
      <w:color w:val="808080"/>
    </w:rPr>
  </w:style>
  <w:style w:type="paragraph" w:customStyle="1" w:styleId="17traditional">
    <w:name w:val="النص 17 traditional"/>
    <w:basedOn w:val="Normal"/>
    <w:link w:val="17traditionalCar"/>
    <w:qFormat/>
    <w:rsid w:val="0040071B"/>
    <w:pPr>
      <w:bidi/>
      <w:jc w:val="both"/>
    </w:pPr>
    <w:rPr>
      <w:rFonts w:ascii="Traditional Arabic" w:hAnsi="Traditional Arabic" w:cs="Traditional Arabic"/>
      <w:sz w:val="34"/>
      <w:szCs w:val="34"/>
      <w:lang w:bidi="ar-DZ"/>
    </w:rPr>
  </w:style>
  <w:style w:type="character" w:customStyle="1" w:styleId="17traditionalCar">
    <w:name w:val="النص 17 traditional Car"/>
    <w:basedOn w:val="DefaultParagraphFont"/>
    <w:link w:val="17traditional"/>
    <w:rsid w:val="0040071B"/>
    <w:rPr>
      <w:rFonts w:ascii="Traditional Arabic" w:hAnsi="Traditional Arabic" w:cs="Traditional Arabic"/>
      <w:sz w:val="34"/>
      <w:szCs w:val="34"/>
      <w:lang w:bidi="ar-DZ"/>
    </w:rPr>
  </w:style>
  <w:style w:type="character" w:customStyle="1" w:styleId="ListParagraphChar">
    <w:name w:val="List Paragraph Char"/>
    <w:link w:val="ListParagraph"/>
    <w:uiPriority w:val="34"/>
    <w:rsid w:val="00D03FC0"/>
  </w:style>
  <w:style w:type="character" w:styleId="Emphasis">
    <w:name w:val="Emphasis"/>
    <w:basedOn w:val="DefaultParagraphFont"/>
    <w:uiPriority w:val="20"/>
    <w:qFormat/>
    <w:rsid w:val="001D2ABC"/>
    <w:rPr>
      <w:i/>
      <w:iCs/>
    </w:rPr>
  </w:style>
  <w:style w:type="paragraph" w:customStyle="1" w:styleId="a">
    <w:name w:val="العناصر أولا ثانيا ثالثا"/>
    <w:basedOn w:val="NormalWeb"/>
    <w:link w:val="Car"/>
    <w:qFormat/>
    <w:rsid w:val="00E2623C"/>
    <w:pPr>
      <w:shd w:val="clear" w:color="auto" w:fill="FFFFFF"/>
      <w:bidi/>
      <w:spacing w:after="100" w:afterAutospacing="1"/>
      <w:jc w:val="both"/>
    </w:pPr>
    <w:rPr>
      <w:rFonts w:ascii="ae_AlArabiya" w:eastAsia="Times New Roman" w:hAnsi="ae_AlArabiya" w:cs="ae_AlArabiya"/>
      <w:color w:val="000000"/>
      <w:sz w:val="32"/>
      <w:szCs w:val="32"/>
      <w:lang w:val="en-US" w:bidi="ar-DZ"/>
    </w:rPr>
  </w:style>
  <w:style w:type="character" w:customStyle="1" w:styleId="Car">
    <w:name w:val="العناصر أولا ثانيا ثالثا Car"/>
    <w:basedOn w:val="DefaultParagraphFont"/>
    <w:link w:val="a"/>
    <w:rsid w:val="00E2623C"/>
    <w:rPr>
      <w:rFonts w:ascii="ae_AlArabiya" w:eastAsia="Times New Roman" w:hAnsi="ae_AlArabiya" w:cs="ae_AlArabiya"/>
      <w:color w:val="000000"/>
      <w:sz w:val="32"/>
      <w:szCs w:val="32"/>
      <w:shd w:val="clear" w:color="auto" w:fill="FFFFFF"/>
      <w:lang w:val="en-US" w:bidi="ar-DZ"/>
    </w:rPr>
  </w:style>
  <w:style w:type="paragraph" w:styleId="NormalWeb">
    <w:name w:val="Normal (Web)"/>
    <w:basedOn w:val="Normal"/>
    <w:uiPriority w:val="99"/>
    <w:semiHidden/>
    <w:unhideWhenUsed/>
    <w:rsid w:val="00E2623C"/>
    <w:rPr>
      <w:rFonts w:ascii="Times New Roman" w:hAnsi="Times New Roman" w:cs="Times New Roman"/>
      <w:sz w:val="24"/>
      <w:szCs w:val="24"/>
    </w:rPr>
  </w:style>
  <w:style w:type="paragraph" w:styleId="EndnoteText">
    <w:name w:val="endnote text"/>
    <w:basedOn w:val="Normal"/>
    <w:link w:val="EndnoteTextChar"/>
    <w:uiPriority w:val="99"/>
    <w:rsid w:val="005C7BBF"/>
    <w:pPr>
      <w:widowControl w:val="0"/>
      <w:bidi/>
      <w:spacing w:after="0" w:line="240" w:lineRule="auto"/>
      <w:ind w:firstLine="454"/>
      <w:jc w:val="both"/>
    </w:pPr>
    <w:rPr>
      <w:rFonts w:ascii="Times New Roman" w:eastAsia="Times New Roman" w:hAnsi="Times New Roman" w:cs="Traditional Arabic"/>
      <w:color w:val="000000"/>
      <w:sz w:val="20"/>
      <w:szCs w:val="20"/>
      <w:lang w:val="en-US" w:eastAsia="ar-SA"/>
    </w:rPr>
  </w:style>
  <w:style w:type="character" w:customStyle="1" w:styleId="EndnoteTextChar">
    <w:name w:val="Endnote Text Char"/>
    <w:basedOn w:val="DefaultParagraphFont"/>
    <w:link w:val="EndnoteText"/>
    <w:uiPriority w:val="99"/>
    <w:rsid w:val="005C7BBF"/>
    <w:rPr>
      <w:rFonts w:ascii="Times New Roman" w:eastAsia="Times New Roman" w:hAnsi="Times New Roman" w:cs="Traditional Arabic"/>
      <w:color w:val="000000"/>
      <w:sz w:val="20"/>
      <w:szCs w:val="20"/>
      <w:lang w:val="en-US" w:eastAsia="ar-SA"/>
    </w:rPr>
  </w:style>
  <w:style w:type="character" w:styleId="EndnoteReference">
    <w:name w:val="endnote reference"/>
    <w:basedOn w:val="DefaultParagraphFont"/>
    <w:uiPriority w:val="99"/>
    <w:rsid w:val="005C7BBF"/>
    <w:rPr>
      <w:vertAlign w:val="superscript"/>
    </w:rPr>
  </w:style>
  <w:style w:type="paragraph" w:customStyle="1" w:styleId="1">
    <w:name w:val="النص1"/>
    <w:basedOn w:val="Normal"/>
    <w:link w:val="1Car"/>
    <w:qFormat/>
    <w:rsid w:val="005C7BBF"/>
    <w:pPr>
      <w:bidi/>
      <w:jc w:val="both"/>
    </w:pPr>
    <w:rPr>
      <w:rFonts w:ascii="Traditional Arabic" w:hAnsi="Traditional Arabic" w:cs="Traditional Arabic"/>
      <w:sz w:val="34"/>
      <w:szCs w:val="34"/>
      <w:lang w:bidi="ar-DZ"/>
    </w:rPr>
  </w:style>
  <w:style w:type="character" w:customStyle="1" w:styleId="1Car">
    <w:name w:val="النص1 Car"/>
    <w:basedOn w:val="DefaultParagraphFont"/>
    <w:link w:val="1"/>
    <w:rsid w:val="005C7BBF"/>
    <w:rPr>
      <w:rFonts w:ascii="Traditional Arabic" w:hAnsi="Traditional Arabic" w:cs="Traditional Arabic"/>
      <w:sz w:val="34"/>
      <w:szCs w:val="34"/>
      <w:lang w:bidi="ar-DZ"/>
    </w:rPr>
  </w:style>
  <w:style w:type="paragraph" w:customStyle="1" w:styleId="sakkal">
    <w:name w:val="النص sakkal"/>
    <w:basedOn w:val="Normal"/>
    <w:link w:val="sakkalCar"/>
    <w:qFormat/>
    <w:rsid w:val="009F0342"/>
    <w:pPr>
      <w:autoSpaceDE w:val="0"/>
      <w:autoSpaceDN w:val="0"/>
      <w:bidi/>
      <w:adjustRightInd w:val="0"/>
      <w:spacing w:after="0" w:line="240" w:lineRule="auto"/>
      <w:jc w:val="both"/>
    </w:pPr>
    <w:rPr>
      <w:rFonts w:ascii="Sakkal Majalla" w:hAnsi="Sakkal Majalla" w:cs="Sakkal Majalla"/>
      <w:sz w:val="28"/>
      <w:szCs w:val="28"/>
    </w:rPr>
  </w:style>
  <w:style w:type="character" w:customStyle="1" w:styleId="sakkalCar">
    <w:name w:val="النص sakkal Car"/>
    <w:basedOn w:val="DefaultParagraphFont"/>
    <w:link w:val="sakkal"/>
    <w:rsid w:val="009F0342"/>
    <w:rPr>
      <w:rFonts w:ascii="Sakkal Majalla" w:hAnsi="Sakkal Majalla" w:cs="Sakkal Majalla"/>
      <w:sz w:val="28"/>
      <w:szCs w:val="28"/>
    </w:rPr>
  </w:style>
  <w:style w:type="character" w:customStyle="1" w:styleId="Heading1Char">
    <w:name w:val="Heading 1 Char"/>
    <w:basedOn w:val="DefaultParagraphFont"/>
    <w:link w:val="Heading1"/>
    <w:uiPriority w:val="9"/>
    <w:rsid w:val="00702B31"/>
    <w:rPr>
      <w:rFonts w:asciiTheme="majorHAnsi" w:eastAsiaTheme="majorEastAsia" w:hAnsiTheme="majorHAnsi" w:cstheme="majorBidi"/>
      <w:b/>
      <w:bCs/>
      <w:color w:val="365F91" w:themeColor="accent1" w:themeShade="BF"/>
      <w:sz w:val="28"/>
      <w:szCs w:val="28"/>
    </w:rPr>
  </w:style>
  <w:style w:type="table" w:customStyle="1" w:styleId="Grilledutableau1">
    <w:name w:val="Grille du tableau1"/>
    <w:basedOn w:val="TableNormal"/>
    <w:next w:val="TableGrid"/>
    <w:uiPriority w:val="59"/>
    <w:rsid w:val="00702B31"/>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B210AF"/>
  </w:style>
  <w:style w:type="table" w:customStyle="1" w:styleId="Grilledutableau2">
    <w:name w:val="Grille du tableau2"/>
    <w:basedOn w:val="TableNormal"/>
    <w:next w:val="TableGrid"/>
    <w:uiPriority w:val="59"/>
    <w:rsid w:val="00B210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D77E6F"/>
  </w:style>
  <w:style w:type="character" w:styleId="Strong">
    <w:name w:val="Strong"/>
    <w:basedOn w:val="DefaultParagraphFont"/>
    <w:uiPriority w:val="22"/>
    <w:qFormat/>
    <w:rsid w:val="003D39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8747">
      <w:bodyDiv w:val="1"/>
      <w:marLeft w:val="0"/>
      <w:marRight w:val="0"/>
      <w:marTop w:val="0"/>
      <w:marBottom w:val="0"/>
      <w:divBdr>
        <w:top w:val="none" w:sz="0" w:space="0" w:color="auto"/>
        <w:left w:val="none" w:sz="0" w:space="0" w:color="auto"/>
        <w:bottom w:val="none" w:sz="0" w:space="0" w:color="auto"/>
        <w:right w:val="none" w:sz="0" w:space="0" w:color="auto"/>
      </w:divBdr>
    </w:div>
    <w:div w:id="1351293813">
      <w:bodyDiv w:val="1"/>
      <w:marLeft w:val="0"/>
      <w:marRight w:val="0"/>
      <w:marTop w:val="0"/>
      <w:marBottom w:val="0"/>
      <w:divBdr>
        <w:top w:val="none" w:sz="0" w:space="0" w:color="auto"/>
        <w:left w:val="none" w:sz="0" w:space="0" w:color="auto"/>
        <w:bottom w:val="none" w:sz="0" w:space="0" w:color="auto"/>
        <w:right w:val="none" w:sz="0" w:space="0" w:color="auto"/>
      </w:divBdr>
    </w:div>
    <w:div w:id="20966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شنا16</b:Tag>
    <b:SourceType>Misc</b:SourceType>
    <b:Guid>{CDCF3BD1-8B6B-4D2C-97F8-0DF10A6C5BB9}</b:Guid>
    <b:LCID>ar-DZ</b:LCID>
    <b:Author>
      <b:Author>
        <b:NameList>
          <b:Person>
            <b:Last>شنافي</b:Last>
            <b:First>كفية</b:First>
          </b:Person>
        </b:NameList>
      </b:Author>
    </b:Author>
    <b:Title>أثر تطبيق توجيهات الملاءة 2 على شركات التأمين لدول الاتحاد الأوربي وإمكانية تطبيقها على قطاع التأمين في الجزائر</b:Title>
    <b:PublicationTitle>أطروحة دكتوراه في العلوم الاقتصادية</b:PublicationTitle>
    <b:Year>2016</b:Year>
    <b:StateProvince>كلية العلوم الاقتصادية والتجارية وعلوم التسيير، جامعة سطيف1</b:StateProvince>
    <b:CountryRegion>الجزائر</b:CountryRegion>
    <b:RefOrder>10</b:RefOrder>
  </b:Source>
  <b:Source>
    <b:Tag>عما14</b:Tag>
    <b:SourceType>ConferenceProceedings</b:SourceType>
    <b:Guid>{9F584929-A0BE-4170-ACF6-87655E9CD542}</b:Guid>
    <b:LCID>ar-DZ</b:LCID>
    <b:Author>
      <b:Author>
        <b:NameList>
          <b:Person>
            <b:Last>عماد</b:Last>
            <b:First>عبد</b:First>
            <b:Middle>الجليل علي إسماعيل</b:Middle>
          </b:Person>
        </b:NameList>
      </b:Author>
    </b:Author>
    <b:Title>قياس فاعلية إعادة التأمين في تحقيق استقرار الملاءة المالية بشركات التأمين التعاوني</b:Title>
    <b:Year>2014</b:Year>
    <b:City>فندق هيلتون، أبو ظبي،</b:City>
    <b:ConferenceName>لملتقى الخامس للتأمين التعاوني، الهئية الإسلامية العالمية للاقتصاد والتمويل</b:ConferenceName>
    <b:RefOrder>11</b:RefOrder>
  </b:Source>
  <b:Source>
    <b:Tag>لفت15</b:Tag>
    <b:SourceType>Misc</b:SourceType>
    <b:Guid>{5899B520-DD3B-4C88-8DB6-176089528E11}</b:Guid>
    <b:LCID>ar-DZ</b:LCID>
    <b:Author>
      <b:Author>
        <b:NameList>
          <b:Person>
            <b:Last>لفتاحة</b:Last>
            <b:First>سعاد</b:First>
          </b:Person>
        </b:NameList>
      </b:Author>
    </b:Author>
    <b:Title>إدارة المخاطر الاستثمارية في شركات التأمين وفق نظام الملاءة 2، دراسة حالة الشركة الوطنية للتأمين (SAA)</b:Title>
    <b:Year>2015</b:Year>
    <b:PublicationTitle>مذكرة ماجستير في العلوم الاقتصادية</b:PublicationTitle>
    <b:StateProvince>كلية العلوم الاقتصادية والتجارية وعلوم التسيير، جامعة سطيف1</b:StateProvince>
    <b:RefOrder>12</b:RefOrder>
  </b:Source>
  <b:Source>
    <b:Tag>Clé06</b:Tag>
    <b:SourceType>Misc</b:SourceType>
    <b:Guid>{E6971D30-51C6-47F5-9188-1D27651FB728}</b:Guid>
    <b:LCID>fr-FR</b:LCID>
    <b:Author>
      <b:Author>
        <b:NameList>
          <b:Person>
            <b:Last>Clélia</b:Last>
            <b:First>Sauvet</b:First>
          </b:Person>
        </b:NameList>
      </b:Author>
    </b:Author>
    <b:Title>Solvency 2 : quelle modélisation stochastique des provisions technique prévoyance et non vie ?</b:Title>
    <b:PublicationTitle>mémoire présenté pour l’obtention du diplôme d’actuaire</b:PublicationTitle>
    <b:City>Lyon</b:City>
    <b:StateProvince>institut de science financière et d’assurances, Université Claude Bernard – Lyon 1</b:StateProvince>
    <b:CountryRegion>France</b:CountryRegion>
    <b:Year>2006</b:Year>
    <b:RefOrder>6</b:RefOrder>
  </b:Source>
  <b:Source>
    <b:Tag>Ish10</b:Tag>
    <b:SourceType>Misc</b:SourceType>
    <b:Guid>{0E8EFB29-BA9D-4D5A-B6F1-63C746ECA978}</b:Guid>
    <b:Author>
      <b:Author>
        <b:NameList>
          <b:Person>
            <b:Last>Ishmael</b:Last>
            <b:First>and</b:First>
            <b:Middle>others</b:Middle>
          </b:Person>
        </b:NameList>
      </b:Author>
    </b:Author>
    <b:Title>A Comparative Analysis of U.S., Canadian and Solvency II Capital Adequacy Requirements in Life Insurance</b:Title>
    <b:Year>2010</b:Year>
    <b:Month>November</b:Month>
    <b:StateProvince>University of Waterloo</b:StateProvince>
    <b:CountryRegion>Canada</b:CountryRegion>
    <b:RefOrder>7</b:RefOrder>
  </b:Source>
  <b:Source>
    <b:Tag>oth18</b:Tag>
    <b:SourceType>Misc</b:SourceType>
    <b:Guid>{773DFBE8-289C-412C-9DEB-06EC6ED039B9}</b:Guid>
    <b:Author>
      <b:Author>
        <b:NameList>
          <b:Person>
            <b:Last>Dong</b:Last>
            <b:First>Shin</b:First>
            <b:Middle>(Bill) Seol and others</b:Middle>
          </b:Person>
        </b:NameList>
      </b:Author>
    </b:Author>
    <b:Title>Risk Based Capital (RBC) for an Illinois Based Insurance Company</b:Title>
    <b:Year>2018</b:Year>
    <b:City>Illinois</b:City>
    <b:StateProvince>University of Illinois at Urbana-Champaign</b:StateProvince>
    <b:CountryRegion>États-Unis</b:CountryRegion>
    <b:RefOrder>8</b:RefOrder>
  </b:Source>
  <b:Source>
    <b:Tag>Ine09</b:Tag>
    <b:SourceType>Misc</b:SourceType>
    <b:Guid>{1577F0E0-D1B9-4559-B075-A8645BE299C0}</b:Guid>
    <b:Author>
      <b:Author>
        <b:NameList>
          <b:Person>
            <b:Last>Ines</b:Last>
            <b:First>Affolter</b:First>
          </b:Person>
        </b:NameList>
      </b:Author>
    </b:Author>
    <b:Title>Solvency Regulation and Contract Pricing in the Insurance Industry</b:Title>
    <b:PublicationTitle>DISSERTATION to obtain the title of Doctor Oeconomiae</b:PublicationTitle>
    <b:Year>2009</b:Year>
    <b:StateProvince>Graduate School of Business Administration, Economics, Law and Social Sciences (HSG), University of St. Gallen</b:StateProvince>
    <b:CountryRegion>Suisse</b:CountryRegion>
    <b:RefOrder>9</b:RefOrder>
  </b:Source>
  <b:Source>
    <b:Tag>Abb11</b:Tag>
    <b:SourceType>ConferenceProceedings</b:SourceType>
    <b:Guid>{2B341146-B488-4469-8CA0-4A7995041A1A}</b:Guid>
    <b:LCID>fr-FR</b:LCID>
    <b:Author>
      <b:Author>
        <b:NameList>
          <b:Person>
            <b:Last>Abboura</b:Last>
            <b:First>Karim</b:First>
          </b:Person>
        </b:NameList>
      </b:Author>
    </b:Author>
    <b:Title>Le contrôle de la solvabilité des compagnies d’assurance algériennes</b:Title>
    <b:Year>2011</b:Year>
    <b:City>sétif, Algérie</b:City>
    <b:Publisher>Faculté des sciences économiques, commerciales et sciences de gestion, Université de Sétif 1</b:Publisher>
    <b:ConferenceName>Colloque international sur : Les sociétés d’Assurances Takaful et les sociétés d’assurances Traditionnelles Entre la Théorie et l’Expérience Pratique</b:ConferenceName>
    <b:RefOrder>10</b:RefOrder>
  </b:Source>
  <b:Source>
    <b:Tag>КАТ15</b:Tag>
    <b:SourceType>Book</b:SourceType>
    <b:Guid>{83E7A510-BF7D-4BDE-929B-729E18323CCF}</b:Guid>
    <b:Title>INFORMATION TECHNOLOGY PROJECT MANAGEMENT 8e</b:Title>
    <b:Year>2015</b:Year>
    <b:Publisher>CENGAGE Learning</b:Publisher>
    <b:Author>
      <b:Author>
        <b:NameList>
          <b:Person>
            <b:Last>SCHWALBE</b:Last>
            <b:First>КАТНУ</b:First>
          </b:Person>
        </b:NameList>
      </b:Author>
    </b:Author>
    <b:RefOrder>1</b:RefOrder>
  </b:Source>
  <b:Source>
    <b:Tag>علا21</b:Tag>
    <b:SourceType>Misc</b:SourceType>
    <b:Guid>{BF8EE5B8-E13B-4CB3-8D07-EB33DAF1479C}</b:Guid>
    <b:Title>عوامل النجاح الرئيسية في إدارة المشاريع دراسة ميدانية لعينة من المشاريع في مؤسسات الغرب الجزائري</b:Title>
    <b:PublicationTitle>أطروحة مقمة لنيل شهادة الدكتوراه في إدارة الأعمال وحوكمة الشركات جامعة أبي بكر بلقايد تلمسان</b:PublicationTitle>
    <b:Year>2021</b:Year>
    <b:Author>
      <b:Author>
        <b:NameList>
          <b:Person>
            <b:Last>علام </b:Last>
            <b:First>فاطمة</b:First>
          </b:Person>
        </b:NameList>
      </b:Author>
    </b:Author>
    <b:RefOrder>2</b:RefOrder>
  </b:Source>
  <b:Source>
    <b:Tag>أزه22</b:Tag>
    <b:SourceType>JournalArticle</b:SourceType>
    <b:Guid>{4115D72B-690F-4462-A37D-A3EDE1B4C901}</b:Guid>
    <b:Title>أثر دراسة الجدوى الاقتصادية على إدارة المشاريع بالتطبيق على مجمع تجاري في الأردن</b:Title>
    <b:Year>2022</b:Year>
    <b:JournalName>المجلة الجزائرية للأبحاث الاقتصادية والمالية</b:JournalName>
    <b:Pages>10-30</b:Pages>
    <b:Author>
      <b:Author>
        <b:NameList>
          <b:Person>
            <b:Last> أزهر</b:Last>
            <b:Middle> محمد</b:Middle>
            <b:First>علي عماد</b:First>
          </b:Person>
        </b:NameList>
      </b:Author>
    </b:Author>
    <b:RefOrder>3</b:RefOrder>
  </b:Source>
  <b:Source>
    <b:Tag>Jac15</b:Tag>
    <b:SourceType>Book</b:SourceType>
    <b:Guid>{70E743F2-6048-427D-9417-2008ECC32CDF}</b:Guid>
    <b:Title>INFORMATION TECHNOLOGY PROJECT MANAGEMENT Providing Measurable Organizational Value</b:Title>
    <b:Year>2015</b:Year>
    <b:Author>
      <b:Author>
        <b:NameList>
          <b:Person>
            <b:Last>Marchewka</b:Last>
            <b:First>Jack</b:First>
            <b:Middle>T.</b:Middle>
          </b:Person>
        </b:NameList>
      </b:Author>
    </b:Author>
    <b:City>United States of America</b:City>
    <b:Publisher>WILEY</b:Publisher>
    <b:RefOrder>4</b:RefOrder>
  </b:Source>
  <b:Source>
    <b:Tag>سعد10</b:Tag>
    <b:SourceType>Book</b:SourceType>
    <b:Guid>{9D2CF18C-BB66-4F0D-AEED-4E14253F5A2E}</b:Guid>
    <b:Title>الإدارة الإلكترونية</b:Title>
    <b:Year>2010</b:Year>
    <b:City>عمان الاردن</b:City>
    <b:Publisher>اليازوري للنشر</b:Publisher>
    <b:Author>
      <b:Author>
        <b:NameList>
          <b:Person>
            <b:Last>سعد غالب</b:Last>
            <b:First>ياسين</b:First>
          </b:Person>
        </b:NameList>
      </b:Author>
    </b:Author>
    <b:RefOrder>5</b:RefOrder>
  </b:Source>
  <b:Source>
    <b:Tag>الش19</b:Tag>
    <b:SourceType>JournalArticle</b:SourceType>
    <b:Guid>{D8B9C93B-4C3E-481E-8574-ED1B17ADF2C6}</b:Guid>
    <b:Title>الإدارة الإلكترونية في الجزائر تطبيقات و تحديات </b:Title>
    <b:Year>2019</b:Year>
    <b:LCID>ar-DZ</b:LCID>
    <b:Author>
      <b:Author>
        <b:NameList>
          <b:Person>
            <b:Last>أيوب</b:Last>
            <b:First>الشيكر</b:First>
          </b:Person>
        </b:NameList>
      </b:Author>
    </b:Author>
    <b:JournalName>مجلة الإدارة و التنمية للبحوث و الدراسات </b:JournalName>
    <b:Pages>281-308</b:Pages>
    <b:RefOrder>6</b:RefOrder>
  </b:Source>
  <b:Source>
    <b:Tag>سمي17</b:Tag>
    <b:SourceType>JournalArticle</b:SourceType>
    <b:Guid>{0082C843-3590-4ACC-B413-DE050D1CE3F8}</b:Guid>
    <b:Title>الإدارة الإلكترونية كآلية للتحول الرقمي للمكتبات</b:Title>
    <b:Year>2017</b:Year>
    <b:Pages>175-198</b:Pages>
    <b:LCID>ar-DZ</b:LCID>
    <b:Author>
      <b:Author>
        <b:Corporate>عماري سمير</b:Corporate>
      </b:Author>
    </b:Author>
    <b:JournalName>مجلة افاق علوم الادارة والاقتصاد</b:JournalName>
    <b:PeriodicalTitle>الإدارة الإلكترونية كآلية للتحول الرقمي للمكتبات</b:PeriodicalTitle>
    <b:Month>1</b:Month>
    <b:RefOrder>7</b:RefOrder>
  </b:Source>
  <b:Source>
    <b:Tag>مزه14</b:Tag>
    <b:SourceType>Book</b:SourceType>
    <b:Guid>{94ADCF44-3255-43ED-8653-505C7683F9A3}</b:Guid>
    <b:Title>الإدارة الإلكترونية</b:Title>
    <b:Year>2014</b:Year>
    <b:City>عمان</b:City>
    <b:Author>
      <b:Author>
        <b:NameList>
          <b:Person>
            <b:Last>العاني</b:Last>
            <b:First>مزهر شعبان</b:First>
          </b:Person>
          <b:Person>
            <b:Last>جواد</b:Last>
            <b:First>شوقي ناجي</b:First>
          </b:Person>
        </b:NameList>
      </b:Author>
    </b:Author>
    <b:Publisher>دار الثقافة للنشر و التوزيع</b:Publisher>
    <b:RefOrder>8</b:RefOrder>
  </b:Source>
  <b:Source>
    <b:Tag>بصا20</b:Tag>
    <b:SourceType>Misc</b:SourceType>
    <b:Guid>{042DAF7F-1B90-43D3-84A9-8FACAC47DF4D}</b:Guid>
    <b:Title>الإدارة الإلكترونية ودورها في تحسين أداء المؤسسات الجزائرية</b:Title>
    <b:Year>2020</b:Year>
    <b:PublicationTitle>أطروحة مقدمة ضمن متطلبات نيل شهادة دكتوراه الطور الثالث في علوم التسيير جامعة يحي فارس بالمدية</b:PublicationTitle>
    <b:Author>
      <b:Author>
        <b:NameList>
          <b:Person>
            <b:Last>بصاشي</b:Last>
            <b:First>هدى</b:First>
          </b:Person>
        </b:NameList>
      </b:Author>
    </b:Author>
    <b:RefOrder>9</b:RefOrder>
  </b:Source>
  <b:Source>
    <b:Tag>خنو19</b:Tag>
    <b:SourceType>JournalArticle</b:SourceType>
    <b:Guid>{AA7DCB79-8B84-4A24-996F-0B99BEBAF609}</b:Guid>
    <b:Title>استراتيجيات المؤسسات الافتراضية دراسة حالة مؤسسة أمازون</b:Title>
    <b:Year>2019</b:Year>
    <b:JournalName>مجلة أداء المؤسسات الجزائرية ABPR</b:JournalName>
    <b:Pages>77-99</b:Pages>
    <b:Author>
      <b:Author>
        <b:NameList>
          <b:Person>
            <b:Last>خنوس</b:Last>
            <b:First>حليمة</b:First>
          </b:Person>
          <b:Person>
            <b:Last>بختي</b:Last>
            <b:First>إبراهيم </b:First>
          </b:Person>
          <b:Person>
            <b:Last>شطيبة</b:Last>
            <b:First>زينب</b:First>
          </b:Person>
        </b:NameList>
      </b:Author>
    </b:Author>
    <b:RefOrder>10</b:RefOrder>
  </b:Source>
  <b:Source>
    <b:Tag>خنو191</b:Tag>
    <b:SourceType>Misc</b:SourceType>
    <b:Guid>{1EFB76B1-6826-4AEA-A764-E98BC0AAF288}</b:Guid>
    <b:Title>استراتيجيات التسويق الالكتروني كمدخل لرفع تنافسية المؤسسات الافتراضية</b:Title>
    <b:Year>2019</b:Year>
    <b:PublicationTitle>أطروحة مقدمة لنيل شهادة دكتوراه العلوم في علوم التسيير تخصص تسويق جامعة قاصدي مرباح ورقلة</b:PublicationTitle>
    <b:Author>
      <b:Author>
        <b:NameList>
          <b:Person>
            <b:Last>خنوس</b:Last>
            <b:First>حليمة </b:First>
          </b:Person>
        </b:NameList>
      </b:Author>
    </b:Author>
    <b:RefOrder>11</b:RefOrder>
  </b:Source>
  <b:Source>
    <b:Tag>الر10</b:Tag>
    <b:SourceType>JournalArticle</b:SourceType>
    <b:Guid>{AF724A61-D383-4E70-B063-F8FCDA76F174}</b:Guid>
    <b:Title>التجارة الإلكترونية وواقع استخدامها على المستوى العربي</b:Title>
    <b:Year>2010</b:Year>
    <b:JournalName>مجلة الاقتصاد الجديد</b:JournalName>
    <b:Pages>7-26</b:Pages>
    <b:Author>
      <b:Author>
        <b:NameList>
          <b:Person>
            <b:Last>الركابي</b:Last>
            <b:First> علي خلف سلمان </b:First>
          </b:Person>
        </b:NameList>
      </b:Author>
    </b:Author>
    <b:RefOrder>12</b:RefOrder>
  </b:Source>
  <b:Source>
    <b:Tag>حمي22</b:Tag>
    <b:SourceType>JournalArticle</b:SourceType>
    <b:Guid>{2A9C4BD8-84A3-43EB-B0E0-124854D150AA}</b:Guid>
    <b:Title>التجارة الإلكترونية في الجزائر - الواقع والتحديات</b:Title>
    <b:Year>2022</b:Year>
    <b:JournalName>المجلة الجزائرية للدراسات الاقتصادية والإدارية</b:JournalName>
    <b:Pages>47-61</b:Pages>
    <b:Author>
      <b:Author>
        <b:NameList>
          <b:Person>
            <b:Last>حميداتو</b:Last>
            <b:First>صالح </b:First>
          </b:Person>
          <b:Person>
            <b:Last>ميسي</b:Last>
            <b:First>سارة </b:First>
          </b:Person>
          <b:Person>
            <b:Last>العربي</b:Last>
            <b:First>عطية </b:First>
          </b:Person>
        </b:NameList>
      </b:Author>
    </b:Author>
    <b:RefOrder>13</b:RefOrder>
  </b:Source>
  <b:Source>
    <b:Tag>لحو22</b:Tag>
    <b:SourceType>JournalArticle</b:SourceType>
    <b:Guid>{8BCB62FD-7C86-4149-BDF5-F2484CACDBC7}</b:Guid>
    <b:Title>تحديات التجارة الالكترونية وأثرها على النشاط التسويقي خلال جائحة فيروس كورونا بوابة التجارة الإلكترونية بدولة قطر كنموذج للنجاح والتحدي خلال جائحة فيروس كورونا (2019-2021</b:Title>
    <b:JournalName>مجلة المنتدى للدراسات والأبحاث الاقتصادية</b:JournalName>
    <b:Year>2022</b:Year>
    <b:Pages>591-608</b:Pages>
    <b:Author>
      <b:Author>
        <b:NameList>
          <b:Person>
            <b:Last>لحول </b:Last>
            <b:First>فطوم </b:First>
          </b:Person>
          <b:Person>
            <b:Last>بن الوليد</b:Last>
            <b:First>خالد </b:First>
          </b:Person>
        </b:NameList>
      </b:Author>
    </b:Author>
    <b:RefOrder>14</b:RefOrder>
  </b:Source>
  <b:Source>
    <b:Tag>Abu23</b:Tag>
    <b:SourceType>Misc</b:SourceType>
    <b:Guid>{316072A2-BEEC-41FB-BD55-F7B07FA9692E}</b:Guid>
    <b:Title>The Influence of Digital Marketing on Brand Equity for Private Hospitals in Jordan</b:Title>
    <b:Year>2023</b:Year>
    <b:PublicationTitle>A Thesis Submitted to the University of Bedfordshire, in Fulfilment of the Requirements for the Degree of Doctor of Philosophy in Digital Marketing</b:PublicationTitle>
    <b:Author>
      <b:Author>
        <b:NameList>
          <b:Person>
            <b:Last>Abuhmeidan</b:Last>
            <b:Middle>Mohammed </b:Middle>
            <b:First>Tahreer </b:First>
          </b:Person>
        </b:NameList>
      </b:Author>
    </b:Author>
    <b:RefOrder>15</b:RefOrder>
  </b:Source>
</b:Sources>
</file>

<file path=customXml/itemProps1.xml><?xml version="1.0" encoding="utf-8"?>
<ds:datastoreItem xmlns:ds="http://schemas.openxmlformats.org/officeDocument/2006/customXml" ds:itemID="{4D9F4EDD-B6B9-4C42-9337-F0B80FBF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8530</TotalTime>
  <Pages>2</Pages>
  <Words>0</Words>
  <Characters>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الخاتمة</vt:lpstr>
      <vt:lpstr>الخاتمة</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الخاتمة</dc:title>
  <dc:creator>pc</dc:creator>
  <cp:lastModifiedBy>mcd</cp:lastModifiedBy>
  <cp:revision>426</cp:revision>
  <cp:lastPrinted>2020-09-17T18:40:00Z</cp:lastPrinted>
  <dcterms:created xsi:type="dcterms:W3CDTF">2020-03-12T19:29:00Z</dcterms:created>
  <dcterms:modified xsi:type="dcterms:W3CDTF">2025-07-14T18:19:00Z</dcterms:modified>
</cp:coreProperties>
</file>