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12AF" w14:textId="4F67C26B" w:rsidR="004C5D02" w:rsidRDefault="004C5D02" w:rsidP="005B0C09">
      <w:pPr>
        <w:pStyle w:val="IMRADTEXT"/>
        <w:rPr>
          <w:noProof/>
          <w:rtl/>
        </w:rPr>
      </w:pPr>
    </w:p>
    <w:p w14:paraId="4A8B332F" w14:textId="1DAC8FAC" w:rsidR="004C5D02" w:rsidRDefault="004C5D02" w:rsidP="005B0C09">
      <w:pPr>
        <w:pStyle w:val="IMRADTEXT"/>
        <w:rPr>
          <w:noProof/>
          <w:rtl/>
        </w:rPr>
      </w:pPr>
    </w:p>
    <w:p w14:paraId="3E55E41E" w14:textId="00106865" w:rsidR="004C5D02" w:rsidRDefault="00ED3458" w:rsidP="005B0C09">
      <w:pPr>
        <w:pStyle w:val="IMRADTEXT"/>
        <w:rPr>
          <w:noProof/>
          <w:rtl/>
        </w:rPr>
      </w:pPr>
      <w:r w:rsidRPr="00D83C0C">
        <w:rPr>
          <w:noProof/>
          <w:rtl/>
        </w:rPr>
        <w:drawing>
          <wp:anchor distT="0" distB="0" distL="114300" distR="114300" simplePos="0" relativeHeight="251744256" behindDoc="0" locked="0" layoutInCell="1" allowOverlap="1" wp14:anchorId="0E4BDA4A" wp14:editId="108192EE">
            <wp:simplePos x="0" y="0"/>
            <wp:positionH relativeFrom="margin">
              <wp:align>right</wp:align>
            </wp:positionH>
            <wp:positionV relativeFrom="paragraph">
              <wp:posOffset>810260</wp:posOffset>
            </wp:positionV>
            <wp:extent cx="6161405" cy="566229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1405" cy="5662295"/>
                    </a:xfrm>
                    <a:prstGeom prst="rect">
                      <a:avLst/>
                    </a:prstGeom>
                    <a:noFill/>
                    <a:ln>
                      <a:noFill/>
                    </a:ln>
                  </pic:spPr>
                </pic:pic>
              </a:graphicData>
            </a:graphic>
            <wp14:sizeRelH relativeFrom="margin">
              <wp14:pctWidth>0</wp14:pctWidth>
            </wp14:sizeRelH>
          </wp:anchor>
        </w:drawing>
      </w:r>
    </w:p>
    <w:p w14:paraId="783EF7DE" w14:textId="77777777" w:rsidR="004C5D02" w:rsidRDefault="004C5D02" w:rsidP="005B0C09">
      <w:pPr>
        <w:pStyle w:val="IMRADTEXT"/>
        <w:rPr>
          <w:noProof/>
          <w:rtl/>
        </w:rPr>
      </w:pPr>
    </w:p>
    <w:p w14:paraId="0538CCDA" w14:textId="77777777" w:rsidR="004C5D02" w:rsidRDefault="004C5D02" w:rsidP="005B0C09">
      <w:pPr>
        <w:pStyle w:val="IMRADTEXT"/>
        <w:rPr>
          <w:noProof/>
          <w:rtl/>
        </w:rPr>
      </w:pPr>
    </w:p>
    <w:p w14:paraId="22C37A12" w14:textId="77777777" w:rsidR="004C5D02" w:rsidRDefault="004C5D02" w:rsidP="005B0C09">
      <w:pPr>
        <w:pStyle w:val="IMRADTEXT"/>
        <w:rPr>
          <w:noProof/>
          <w:rtl/>
        </w:rPr>
      </w:pPr>
    </w:p>
    <w:p w14:paraId="410E66FF" w14:textId="77777777" w:rsidR="00F622D5" w:rsidRDefault="00F622D5" w:rsidP="005B0C09">
      <w:pPr>
        <w:pStyle w:val="IMRADTEXT"/>
        <w:rPr>
          <w:noProof/>
          <w:rtl/>
        </w:rPr>
      </w:pPr>
    </w:p>
    <w:p w14:paraId="28DEE7AE" w14:textId="73DEFC93" w:rsidR="004C5D02" w:rsidRPr="002846EE" w:rsidRDefault="004C5D02" w:rsidP="002846EE">
      <w:pPr>
        <w:pStyle w:val="IMRADTITRESANSNUMERO"/>
        <w:bidi w:val="0"/>
        <w:rPr>
          <w:rFonts w:asciiTheme="majorBidi" w:hAnsiTheme="majorBidi" w:cstheme="majorBidi"/>
          <w:sz w:val="28"/>
          <w:szCs w:val="28"/>
          <w:lang w:val="en-US"/>
        </w:rPr>
      </w:pPr>
      <w:r w:rsidRPr="002846EE">
        <w:rPr>
          <w:rFonts w:asciiTheme="majorBidi" w:hAnsiTheme="majorBidi" w:cstheme="majorBidi"/>
          <w:sz w:val="28"/>
          <w:szCs w:val="28"/>
          <w:lang w:val="en-US"/>
        </w:rPr>
        <w:t>Abstract:</w:t>
      </w:r>
      <w:r w:rsidRPr="002846EE">
        <w:rPr>
          <w:rFonts w:asciiTheme="majorBidi" w:hAnsiTheme="majorBidi" w:cstheme="majorBidi"/>
          <w:sz w:val="28"/>
          <w:szCs w:val="28"/>
          <w:lang w:val="en-US"/>
        </w:rPr>
        <w:tab/>
      </w:r>
    </w:p>
    <w:p w14:paraId="0A6AD8CE" w14:textId="5D71409A" w:rsidR="004C5D02" w:rsidRDefault="002846EE" w:rsidP="002846EE">
      <w:pPr>
        <w:pStyle w:val="IMRADTEXT"/>
        <w:bidi w:val="0"/>
        <w:rPr>
          <w:rtl/>
        </w:rPr>
      </w:pPr>
      <w:r w:rsidRPr="002846EE">
        <w:t xml:space="preserve">This study aims to assess the applicability of the International Public Sector Accounting Standards (IPSAS) within the Algerian context. A descriptive and analytical methodology was adopted, and a structured questionnaire was distributed to a purposive sample of 45 individuals, including public accountants, budget officers, authorizing officers, and financial controllers working in public institutions in the Wilaya of </w:t>
      </w:r>
      <w:proofErr w:type="spellStart"/>
      <w:r w:rsidRPr="002846EE">
        <w:t>Sétif</w:t>
      </w:r>
      <w:proofErr w:type="spellEnd"/>
      <w:r w:rsidRPr="002846EE">
        <w:t>. The findings revealed a partial alignment between the Algerian public accounting system and IPSAS, with several structural, legal, and technical challenges hindering full implementation. The study also emphasized the need for a gradual and experimental application of IPSAS in institutions that meet the necessary conditions. It concludes with a set of recommendations aimed at enhancing the readiness of Algeria’s public financial system, focusing on digital transformation, legislative reform, human resource development, and political will.</w:t>
      </w:r>
    </w:p>
    <w:p w14:paraId="400BFB1A" w14:textId="77777777" w:rsidR="004C5D02" w:rsidRPr="00C627C9" w:rsidRDefault="004C5D02" w:rsidP="00C627C9">
      <w:pPr>
        <w:pStyle w:val="IMRADTITRESANSNUMERO"/>
        <w:bidi w:val="0"/>
        <w:rPr>
          <w:rFonts w:asciiTheme="majorBidi" w:hAnsiTheme="majorBidi" w:cstheme="majorBidi"/>
          <w:sz w:val="28"/>
          <w:szCs w:val="28"/>
          <w:rtl/>
          <w:lang w:val="en-US"/>
        </w:rPr>
      </w:pPr>
      <w:r w:rsidRPr="00C627C9">
        <w:rPr>
          <w:rFonts w:asciiTheme="majorBidi" w:hAnsiTheme="majorBidi" w:cstheme="majorBidi"/>
          <w:sz w:val="28"/>
          <w:szCs w:val="28"/>
          <w:lang w:val="en-US"/>
        </w:rPr>
        <w:t xml:space="preserve">Key words: </w:t>
      </w:r>
    </w:p>
    <w:p w14:paraId="26ACEAFD" w14:textId="60921136" w:rsidR="004C5D02" w:rsidRPr="00F622D5" w:rsidRDefault="00C627C9" w:rsidP="00F622D5">
      <w:pPr>
        <w:pStyle w:val="IMRADTEXT"/>
        <w:bidi w:val="0"/>
      </w:pPr>
      <w:r w:rsidRPr="00C627C9">
        <w:t xml:space="preserve">IPSAS – Public Accounting – Algeria – International Public Sector Accounting Standards – Challenges of IPSAS Implementation – Public Institutions – Digital Infrastructure – Public Sector </w:t>
      </w:r>
      <w:proofErr w:type="gramStart"/>
      <w:r w:rsidRPr="00C627C9">
        <w:t>Reform</w:t>
      </w:r>
      <w:r w:rsidR="00FA2A27">
        <w:t> .</w:t>
      </w:r>
      <w:proofErr w:type="gramEnd"/>
    </w:p>
    <w:p w14:paraId="52BFBDE2" w14:textId="77777777" w:rsidR="004C5D02" w:rsidRPr="00E0232A" w:rsidRDefault="004C5D02" w:rsidP="00E0232A">
      <w:pPr>
        <w:pStyle w:val="IMRADTITRESANSNUMERO"/>
        <w:bidi w:val="0"/>
        <w:jc w:val="right"/>
        <w:rPr>
          <w:rtl/>
        </w:rPr>
      </w:pPr>
      <w:r w:rsidRPr="00E0232A">
        <w:rPr>
          <w:rFonts w:hint="cs"/>
          <w:rtl/>
        </w:rPr>
        <w:t>ملخص:</w:t>
      </w:r>
    </w:p>
    <w:p w14:paraId="09B0F40A" w14:textId="5EAB36E2" w:rsidR="00C627C9" w:rsidRPr="00F622D5" w:rsidRDefault="00C627C9" w:rsidP="00F622D5">
      <w:pPr>
        <w:pStyle w:val="IMRADTEXT"/>
        <w:rPr>
          <w:rtl/>
        </w:rPr>
      </w:pPr>
      <w:r w:rsidRPr="00C627C9">
        <w:rPr>
          <w:rtl/>
        </w:rPr>
        <w:t>تهدف هذه الدراسة إلى تقييم قابلية تطبيق معايير المحاسبة الدولية للقطاع العام (</w:t>
      </w:r>
      <w:r w:rsidRPr="00C627C9">
        <w:t>IPSAS</w:t>
      </w:r>
      <w:r w:rsidRPr="00C627C9">
        <w:rPr>
          <w:rtl/>
        </w:rPr>
        <w:t xml:space="preserve">) في البيئة الجزائرية، وذلك من خلال اعتماد المنهج الوصفي التحليلي وتوزيع استبيان على عينة قصدية بلغ حجمها 45 فرد </w:t>
      </w:r>
      <w:r w:rsidR="00CF1B6E" w:rsidRPr="00C627C9">
        <w:rPr>
          <w:rtl/>
        </w:rPr>
        <w:t xml:space="preserve">يعملون في مؤسسات عمومية </w:t>
      </w:r>
      <w:r w:rsidRPr="00C627C9">
        <w:rPr>
          <w:rtl/>
        </w:rPr>
        <w:t xml:space="preserve">قسمت بين محاسبين عموميين، مسؤولي الميزانية، </w:t>
      </w:r>
      <w:proofErr w:type="spellStart"/>
      <w:r w:rsidRPr="00C627C9">
        <w:rPr>
          <w:rtl/>
        </w:rPr>
        <w:t>الأمرون</w:t>
      </w:r>
      <w:proofErr w:type="spellEnd"/>
      <w:r w:rsidRPr="00C627C9">
        <w:rPr>
          <w:rtl/>
        </w:rPr>
        <w:t xml:space="preserve"> بالصرف </w:t>
      </w:r>
      <w:r w:rsidR="00CF1B6E" w:rsidRPr="00C627C9">
        <w:rPr>
          <w:rFonts w:hint="cs"/>
          <w:rtl/>
        </w:rPr>
        <w:t>ومراقبو</w:t>
      </w:r>
      <w:r w:rsidRPr="00C627C9">
        <w:rPr>
          <w:rtl/>
        </w:rPr>
        <w:t xml:space="preserve"> </w:t>
      </w:r>
      <w:r w:rsidR="00CF1B6E">
        <w:rPr>
          <w:rFonts w:hint="cs"/>
          <w:rtl/>
        </w:rPr>
        <w:t>ال</w:t>
      </w:r>
      <w:r w:rsidRPr="00C627C9">
        <w:rPr>
          <w:rtl/>
        </w:rPr>
        <w:t>مالي</w:t>
      </w:r>
      <w:r w:rsidR="00CF1B6E">
        <w:rPr>
          <w:rFonts w:hint="cs"/>
          <w:rtl/>
        </w:rPr>
        <w:t>ة</w:t>
      </w:r>
      <w:r w:rsidRPr="00C627C9">
        <w:rPr>
          <w:rtl/>
        </w:rPr>
        <w:t xml:space="preserve"> بولاية سطيف. كشفت النتائج عن وجود توافق جزئي بين النظام المحاسبي العمومي الجزائري ومعايير </w:t>
      </w:r>
      <w:r w:rsidRPr="00C627C9">
        <w:t>IPSAS</w:t>
      </w:r>
      <w:r w:rsidRPr="00C627C9">
        <w:rPr>
          <w:rtl/>
        </w:rPr>
        <w:t>، مع وجود تحديات هيكلية وتشريعية وتقنية تحول دون التطبيق الكامل لهذه المعايير. كما أظهرت الدراسة ضرورة اعتماد تطبيق تدريجي تجريبي داخل بعض المؤسسات التي تستوفي شروط التطبيق. واختُتمت الدراسة بجملة من التوصيات الهادفة إلى تعزيز جاهزية النظام المالي العمومي في الجزائر، من خلال تفعيل الرقمنة، تحديث الإطار التشريعي، تأهيل الموارد البشرية، وتعزيز الإرادة السياسية.</w:t>
      </w:r>
    </w:p>
    <w:p w14:paraId="3E221253" w14:textId="5CE7BD7A" w:rsidR="00C627C9" w:rsidRDefault="004C5D02" w:rsidP="00E0232A">
      <w:pPr>
        <w:pStyle w:val="IMRADTITRESANSNUMERO"/>
        <w:rPr>
          <w:rtl/>
        </w:rPr>
      </w:pPr>
      <w:r w:rsidRPr="00D43A25">
        <w:rPr>
          <w:rFonts w:hint="cs"/>
          <w:rtl/>
        </w:rPr>
        <w:t>الكلمات الدالة:</w:t>
      </w:r>
    </w:p>
    <w:p w14:paraId="2BE96EBA" w14:textId="2CACEB76" w:rsidR="005B0C09" w:rsidRPr="001E2794" w:rsidRDefault="00C627C9" w:rsidP="00726B49">
      <w:pPr>
        <w:pStyle w:val="IMRADTEXT"/>
      </w:pPr>
      <w:r w:rsidRPr="00C627C9">
        <w:t>IPSAS</w:t>
      </w:r>
      <w:r w:rsidRPr="00C627C9">
        <w:rPr>
          <w:rtl/>
        </w:rPr>
        <w:t xml:space="preserve"> – المحاسبة العمومية – الجزائر – معايير المحاسبة الدولية للقطاع العام (</w:t>
      </w:r>
      <w:r w:rsidRPr="00C627C9">
        <w:t>IPSAS</w:t>
      </w:r>
      <w:r w:rsidRPr="00C627C9">
        <w:rPr>
          <w:rtl/>
        </w:rPr>
        <w:t>) – تحديات تطبيق معايير المحاسبة الدولية للقطاع العام – المؤسسات العمومية – البنية التحتية الرقمية – إصلاح القطاع العام</w:t>
      </w:r>
      <w:r w:rsidR="00726B49">
        <w:rPr>
          <w:rFonts w:hint="cs"/>
          <w:rtl/>
        </w:rPr>
        <w:t>.</w:t>
      </w:r>
    </w:p>
    <w:sectPr w:rsidR="005B0C09" w:rsidRPr="001E2794" w:rsidSect="004C5D02">
      <w:pgSz w:w="11906" w:h="16838" w:code="9"/>
      <w:pgMar w:top="1134" w:right="1134" w:bottom="1134"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18E0" w14:textId="77777777" w:rsidR="008D7C26" w:rsidRDefault="008D7C26" w:rsidP="00114E7A">
      <w:pPr>
        <w:spacing w:after="0" w:line="240" w:lineRule="auto"/>
      </w:pPr>
      <w:r>
        <w:separator/>
      </w:r>
    </w:p>
  </w:endnote>
  <w:endnote w:type="continuationSeparator" w:id="0">
    <w:p w14:paraId="7CBE877B" w14:textId="77777777" w:rsidR="008D7C26" w:rsidRDefault="008D7C26" w:rsidP="0011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l Genders v4">
    <w:altName w:val="Tahoma"/>
    <w:panose1 w:val="000000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C13B" w14:textId="77777777" w:rsidR="008D7C26" w:rsidRDefault="008D7C26" w:rsidP="00114E7A">
      <w:pPr>
        <w:spacing w:after="0" w:line="240" w:lineRule="auto"/>
      </w:pPr>
      <w:r>
        <w:separator/>
      </w:r>
    </w:p>
  </w:footnote>
  <w:footnote w:type="continuationSeparator" w:id="0">
    <w:p w14:paraId="461EFEE5" w14:textId="77777777" w:rsidR="008D7C26" w:rsidRDefault="008D7C26" w:rsidP="0011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03C2"/>
    <w:multiLevelType w:val="hybridMultilevel"/>
    <w:tmpl w:val="9AFE6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364C81"/>
    <w:multiLevelType w:val="hybridMultilevel"/>
    <w:tmpl w:val="6CA42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513C80"/>
    <w:multiLevelType w:val="hybridMultilevel"/>
    <w:tmpl w:val="5A46A94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875D1"/>
    <w:multiLevelType w:val="hybridMultilevel"/>
    <w:tmpl w:val="326C9F6A"/>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121D13"/>
    <w:multiLevelType w:val="hybridMultilevel"/>
    <w:tmpl w:val="32E27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D6494E"/>
    <w:multiLevelType w:val="hybridMultilevel"/>
    <w:tmpl w:val="C78028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1C2A0E"/>
    <w:multiLevelType w:val="multilevel"/>
    <w:tmpl w:val="611015A2"/>
    <w:lvl w:ilvl="0">
      <w:start w:val="1"/>
      <w:numFmt w:val="decimal"/>
      <w:lvlText w:val="%1."/>
      <w:lvlJc w:val="left"/>
      <w:pPr>
        <w:ind w:left="360" w:hanging="360"/>
      </w:pPr>
      <w:rPr>
        <w:rFonts w:hint="default"/>
      </w:rPr>
    </w:lvl>
    <w:lvl w:ilvl="1">
      <w:start w:val="1"/>
      <w:numFmt w:val="decimal"/>
      <w:suff w:val="space"/>
      <w:lvlText w:val="%1.%2."/>
      <w:lvlJc w:val="left"/>
      <w:pPr>
        <w:ind w:left="68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B496D"/>
    <w:multiLevelType w:val="hybridMultilevel"/>
    <w:tmpl w:val="0D54BB8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22F4B"/>
    <w:multiLevelType w:val="hybridMultilevel"/>
    <w:tmpl w:val="1D5CB54A"/>
    <w:lvl w:ilvl="0" w:tplc="8EFA7BCA">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2D38ED"/>
    <w:multiLevelType w:val="hybridMultilevel"/>
    <w:tmpl w:val="8F146CE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BB740F"/>
    <w:multiLevelType w:val="hybridMultilevel"/>
    <w:tmpl w:val="7B503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157686"/>
    <w:multiLevelType w:val="multilevel"/>
    <w:tmpl w:val="30C2CCBC"/>
    <w:lvl w:ilvl="0">
      <w:start w:val="1"/>
      <w:numFmt w:val="decimal"/>
      <w:lvlText w:val="%1."/>
      <w:lvlJc w:val="left"/>
      <w:pPr>
        <w:ind w:left="360" w:hanging="360"/>
      </w:pPr>
      <w:rPr>
        <w:rFonts w:hint="default"/>
      </w:rPr>
    </w:lvl>
    <w:lvl w:ilvl="1">
      <w:start w:val="1"/>
      <w:numFmt w:val="decimal"/>
      <w:suff w:val="space"/>
      <w:lvlText w:val="%1.%2."/>
      <w:lvlJc w:val="left"/>
      <w:pPr>
        <w:ind w:left="68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3B375B"/>
    <w:multiLevelType w:val="hybridMultilevel"/>
    <w:tmpl w:val="D2EE8132"/>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664CD4"/>
    <w:multiLevelType w:val="multilevel"/>
    <w:tmpl w:val="5198B9F8"/>
    <w:lvl w:ilvl="0">
      <w:start w:val="1"/>
      <w:numFmt w:val="decimal"/>
      <w:pStyle w:val="IMRAD1"/>
      <w:suff w:val="space"/>
      <w:lvlText w:val="%1"/>
      <w:lvlJc w:val="left"/>
      <w:pPr>
        <w:ind w:left="360" w:hanging="360"/>
      </w:pPr>
      <w:rPr>
        <w:rFonts w:hint="default"/>
        <w:color w:val="12426D"/>
      </w:rPr>
    </w:lvl>
    <w:lvl w:ilvl="1">
      <w:start w:val="1"/>
      <w:numFmt w:val="decimal"/>
      <w:pStyle w:val="IMRAD2"/>
      <w:suff w:val="space"/>
      <w:lvlText w:val="%2.%1"/>
      <w:lvlJc w:val="left"/>
      <w:pPr>
        <w:ind w:left="792" w:hanging="792"/>
      </w:pPr>
      <w:rPr>
        <w:rFonts w:hint="default"/>
      </w:rPr>
    </w:lvl>
    <w:lvl w:ilvl="2">
      <w:start w:val="1"/>
      <w:numFmt w:val="decimal"/>
      <w:pStyle w:val="IMRAD3"/>
      <w:suff w:val="space"/>
      <w:lvlText w:val="%3.%1.%2"/>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4B7909"/>
    <w:multiLevelType w:val="multilevel"/>
    <w:tmpl w:val="6096D25A"/>
    <w:lvl w:ilvl="0">
      <w:start w:val="1"/>
      <w:numFmt w:val="decimal"/>
      <w:lvlText w:val="%1."/>
      <w:lvlJc w:val="left"/>
      <w:pPr>
        <w:ind w:left="360" w:hanging="360"/>
      </w:pPr>
      <w:rPr>
        <w:rFonts w:hint="default"/>
      </w:rPr>
    </w:lvl>
    <w:lvl w:ilvl="1">
      <w:start w:val="1"/>
      <w:numFmt w:val="arabicAlpha"/>
      <w:suff w:val="space"/>
      <w:lvlText w:val="%2."/>
      <w:lvlJc w:val="left"/>
      <w:pPr>
        <w:ind w:left="680" w:hanging="45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B3150E"/>
    <w:multiLevelType w:val="multilevel"/>
    <w:tmpl w:val="19368DB4"/>
    <w:lvl w:ilvl="0">
      <w:start w:val="1"/>
      <w:numFmt w:val="decimal"/>
      <w:pStyle w:val="1"/>
      <w:lvlText w:val="%1."/>
      <w:lvlJc w:val="left"/>
      <w:pPr>
        <w:tabs>
          <w:tab w:val="num" w:pos="851"/>
        </w:tabs>
        <w:ind w:left="0" w:firstLine="0"/>
      </w:pPr>
      <w:rPr>
        <w:rFonts w:ascii="Traditional Arabic" w:hAnsi="Traditional Arabic" w:cs="Traditional Arabic" w:hint="cs"/>
        <w:b/>
        <w:bCs/>
        <w:i w:val="0"/>
        <w:iCs w:val="0"/>
        <w:sz w:val="28"/>
        <w:szCs w:val="28"/>
      </w:rPr>
    </w:lvl>
    <w:lvl w:ilvl="1">
      <w:start w:val="1"/>
      <w:numFmt w:val="decimal"/>
      <w:lvlText w:val="%2.%1."/>
      <w:lvlJc w:val="left"/>
      <w:pPr>
        <w:tabs>
          <w:tab w:val="num" w:pos="851"/>
        </w:tabs>
        <w:ind w:left="0" w:firstLine="0"/>
      </w:pPr>
      <w:rPr>
        <w:rFonts w:ascii="Traditional Arabic" w:hAnsi="Traditional Arabic" w:cs="Traditional Arabic" w:hint="cs"/>
        <w:b/>
        <w:bCs/>
        <w:i w:val="0"/>
        <w:iCs w:val="0"/>
        <w:sz w:val="28"/>
        <w:szCs w:val="28"/>
        <w:lang w:bidi="ar-SA"/>
      </w:rPr>
    </w:lvl>
    <w:lvl w:ilvl="2">
      <w:start w:val="1"/>
      <w:numFmt w:val="decimal"/>
      <w:pStyle w:val="a"/>
      <w:lvlText w:val="%3.%2.%1."/>
      <w:lvlJc w:val="left"/>
      <w:pPr>
        <w:tabs>
          <w:tab w:val="num" w:pos="851"/>
        </w:tabs>
        <w:ind w:left="0" w:firstLine="0"/>
      </w:pPr>
      <w:rPr>
        <w:rFonts w:ascii="Traditional Arabic" w:hAnsi="Traditional Arabic" w:cs="Traditional Arabic" w:hint="cs"/>
        <w:b/>
        <w:bCs/>
        <w:i w:val="0"/>
        <w:iCs w:val="0"/>
        <w:sz w:val="28"/>
        <w:szCs w:val="28"/>
      </w:rPr>
    </w:lvl>
    <w:lvl w:ilvl="3">
      <w:start w:val="1"/>
      <w:numFmt w:val="arabicAbjad"/>
      <w:pStyle w:val="4"/>
      <w:suff w:val="space"/>
      <w:lvlText w:val="%4."/>
      <w:lvlJc w:val="left"/>
      <w:pPr>
        <w:ind w:left="0" w:firstLine="0"/>
      </w:pPr>
      <w:rPr>
        <w:rFonts w:ascii="Traditional Arabic" w:hAnsi="Traditional Arabic" w:cs="Traditional Arabic" w:hint="cs"/>
        <w:b/>
        <w:bCs/>
        <w:i w:val="0"/>
        <w:iCs w:val="0"/>
        <w:sz w:val="28"/>
        <w:szCs w:val="28"/>
      </w:rPr>
    </w:lvl>
    <w:lvl w:ilvl="4">
      <w:start w:val="1"/>
      <w:numFmt w:val="none"/>
      <w:lvlText w:val="-"/>
      <w:lvlJc w:val="left"/>
      <w:pPr>
        <w:tabs>
          <w:tab w:val="num" w:pos="454"/>
        </w:tabs>
        <w:ind w:left="170" w:firstLine="284"/>
      </w:pPr>
      <w:rPr>
        <w:rFonts w:ascii="Traditional Arabic" w:hAnsi="Traditional Arabic" w:cs="Traditional Arabic" w:hint="cs"/>
        <w:b w:val="0"/>
        <w:bCs w:val="0"/>
        <w:i w:val="0"/>
        <w:iCs w:val="0"/>
        <w:sz w:val="28"/>
        <w:szCs w:val="28"/>
      </w:rPr>
    </w:lvl>
    <w:lvl w:ilvl="5">
      <w:start w:val="1"/>
      <w:numFmt w:val="none"/>
      <w:pStyle w:val="a"/>
      <w:lvlText w:val=""/>
      <w:lvlJc w:val="right"/>
      <w:pPr>
        <w:tabs>
          <w:tab w:val="num" w:pos="0"/>
        </w:tabs>
        <w:ind w:left="0" w:firstLine="0"/>
      </w:pPr>
      <w:rPr>
        <w:rFonts w:ascii="Traditional Arabic" w:hAnsi="Traditional Arabic" w:cs="Traditional Arabic" w:hint="cs"/>
        <w:b w:val="0"/>
        <w:bCs w:val="0"/>
        <w:i w:val="0"/>
        <w:iCs w:val="0"/>
        <w:sz w:val="28"/>
        <w:szCs w:val="28"/>
      </w:rPr>
    </w:lvl>
    <w:lvl w:ilvl="6">
      <w:start w:val="1"/>
      <w:numFmt w:val="decimal"/>
      <w:lvlText w:val="%7."/>
      <w:lvlJc w:val="left"/>
      <w:pPr>
        <w:tabs>
          <w:tab w:val="num" w:pos="4678"/>
        </w:tabs>
        <w:ind w:left="5040" w:hanging="362"/>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2D163F"/>
    <w:multiLevelType w:val="hybridMultilevel"/>
    <w:tmpl w:val="5A6A244C"/>
    <w:lvl w:ilvl="0" w:tplc="8EFA7BCA">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0528089">
    <w:abstractNumId w:val="13"/>
  </w:num>
  <w:num w:numId="2" w16cid:durableId="1700932057">
    <w:abstractNumId w:val="6"/>
  </w:num>
  <w:num w:numId="3" w16cid:durableId="2129857281">
    <w:abstractNumId w:val="11"/>
  </w:num>
  <w:num w:numId="4" w16cid:durableId="954949424">
    <w:abstractNumId w:val="14"/>
  </w:num>
  <w:num w:numId="5" w16cid:durableId="282273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3107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664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685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546532">
    <w:abstractNumId w:val="15"/>
    <w:lvlOverride w:ilvl="0">
      <w:startOverride w:val="1"/>
      <w:lvl w:ilvl="0">
        <w:start w:val="1"/>
        <w:numFmt w:val="decimal"/>
        <w:pStyle w:val="1"/>
        <w:lvlText w:val="%1."/>
        <w:lvlJc w:val="left"/>
        <w:pPr>
          <w:tabs>
            <w:tab w:val="num" w:pos="851"/>
          </w:tabs>
          <w:ind w:left="0" w:firstLine="0"/>
        </w:pPr>
        <w:rPr>
          <w:rFonts w:ascii="Traditional Arabic" w:hAnsi="Traditional Arabic" w:cs="Traditional Arabic" w:hint="cs"/>
          <w:b/>
          <w:bCs/>
          <w:i w:val="0"/>
          <w:iCs w:val="0"/>
          <w:sz w:val="28"/>
          <w:szCs w:val="28"/>
        </w:rPr>
      </w:lvl>
    </w:lvlOverride>
    <w:lvlOverride w:ilvl="1">
      <w:startOverride w:val="1"/>
      <w:lvl w:ilvl="1">
        <w:start w:val="1"/>
        <w:numFmt w:val="decimal"/>
        <w:lvlText w:val="%2.%1."/>
        <w:lvlJc w:val="left"/>
        <w:pPr>
          <w:tabs>
            <w:tab w:val="num" w:pos="851"/>
          </w:tabs>
          <w:ind w:left="0" w:firstLine="0"/>
        </w:pPr>
        <w:rPr>
          <w:rFonts w:ascii="Traditional Arabic" w:hAnsi="Traditional Arabic" w:cs="Traditional Arabic" w:hint="cs"/>
          <w:b/>
          <w:bCs/>
          <w:i w:val="0"/>
          <w:iCs w:val="0"/>
          <w:sz w:val="28"/>
          <w:szCs w:val="28"/>
        </w:rPr>
      </w:lvl>
    </w:lvlOverride>
    <w:lvlOverride w:ilvl="2">
      <w:startOverride w:val="1"/>
      <w:lvl w:ilvl="2">
        <w:start w:val="1"/>
        <w:numFmt w:val="decimal"/>
        <w:pStyle w:val="a"/>
        <w:lvlText w:val="%3.%2.%1."/>
        <w:lvlJc w:val="left"/>
        <w:pPr>
          <w:tabs>
            <w:tab w:val="num" w:pos="851"/>
          </w:tabs>
          <w:ind w:left="0" w:firstLine="0"/>
        </w:pPr>
        <w:rPr>
          <w:rFonts w:ascii="Traditional Arabic" w:hAnsi="Traditional Arabic" w:cs="Traditional Arabic" w:hint="cs"/>
          <w:b/>
          <w:bCs/>
          <w:i w:val="0"/>
          <w:iCs w:val="0"/>
          <w:sz w:val="28"/>
          <w:szCs w:val="28"/>
        </w:rPr>
      </w:lvl>
    </w:lvlOverride>
    <w:lvlOverride w:ilvl="3">
      <w:startOverride w:val="1"/>
      <w:lvl w:ilvl="3">
        <w:start w:val="1"/>
        <w:numFmt w:val="arabicAbjad"/>
        <w:pStyle w:val="4"/>
        <w:suff w:val="space"/>
        <w:lvlText w:val="%4."/>
        <w:lvlJc w:val="left"/>
        <w:pPr>
          <w:ind w:left="0" w:firstLine="0"/>
        </w:pPr>
        <w:rPr>
          <w:rFonts w:ascii="Traditional Arabic" w:hAnsi="Traditional Arabic" w:cs="Traditional Arabic" w:hint="cs"/>
          <w:b/>
          <w:bCs/>
          <w:i w:val="0"/>
          <w:iCs w:val="0"/>
          <w:sz w:val="28"/>
          <w:szCs w:val="28"/>
        </w:rPr>
      </w:lvl>
    </w:lvlOverride>
    <w:lvlOverride w:ilvl="4">
      <w:startOverride w:val="1"/>
      <w:lvl w:ilvl="4">
        <w:start w:val="1"/>
        <w:numFmt w:val="none"/>
        <w:lvlText w:val="-"/>
        <w:lvlJc w:val="left"/>
        <w:pPr>
          <w:tabs>
            <w:tab w:val="num" w:pos="454"/>
          </w:tabs>
          <w:ind w:left="170" w:firstLine="284"/>
        </w:pPr>
        <w:rPr>
          <w:rFonts w:ascii="Traditional Arabic" w:hAnsi="Traditional Arabic" w:cs="Traditional Arabic" w:hint="cs"/>
          <w:b w:val="0"/>
          <w:bCs w:val="0"/>
          <w:i w:val="0"/>
          <w:iCs w:val="0"/>
          <w:sz w:val="28"/>
          <w:szCs w:val="28"/>
        </w:rPr>
      </w:lvl>
    </w:lvlOverride>
    <w:lvlOverride w:ilvl="5">
      <w:startOverride w:val="1"/>
      <w:lvl w:ilvl="5">
        <w:start w:val="1"/>
        <w:numFmt w:val="none"/>
        <w:pStyle w:val="a"/>
        <w:lvlText w:val=""/>
        <w:lvlJc w:val="right"/>
        <w:pPr>
          <w:tabs>
            <w:tab w:val="num" w:pos="0"/>
          </w:tabs>
          <w:ind w:left="0" w:firstLine="0"/>
        </w:pPr>
        <w:rPr>
          <w:rFonts w:ascii="Traditional Arabic" w:hAnsi="Traditional Arabic" w:cs="Traditional Arabic" w:hint="cs"/>
          <w:b w:val="0"/>
          <w:bCs w:val="0"/>
          <w:i w:val="0"/>
          <w:iCs w:val="0"/>
          <w:sz w:val="28"/>
          <w:szCs w:val="28"/>
        </w:rPr>
      </w:lvl>
    </w:lvlOverride>
    <w:lvlOverride w:ilvl="6">
      <w:startOverride w:val="1"/>
      <w:lvl w:ilvl="6">
        <w:start w:val="1"/>
        <w:numFmt w:val="decimal"/>
        <w:lvlText w:val="%7."/>
        <w:lvlJc w:val="left"/>
        <w:pPr>
          <w:tabs>
            <w:tab w:val="num" w:pos="4678"/>
          </w:tabs>
          <w:ind w:left="5040" w:hanging="362"/>
        </w:pPr>
        <w:rPr>
          <w:rFonts w:hint="default"/>
        </w:rPr>
      </w:lvl>
    </w:lvlOverride>
    <w:lvlOverride w:ilvl="7">
      <w:startOverride w:val="1"/>
      <w:lvl w:ilvl="7">
        <w:start w:val="1"/>
        <w:numFmt w:val="decimal"/>
        <w:lvlText w:val="%8."/>
        <w:lvlJc w:val="left"/>
        <w:pPr>
          <w:tabs>
            <w:tab w:val="num" w:pos="5760"/>
          </w:tabs>
          <w:ind w:left="5760" w:hanging="360"/>
        </w:pPr>
        <w:rPr>
          <w:rFonts w:hint="default"/>
        </w:rPr>
      </w:lvl>
    </w:lvlOverride>
    <w:lvlOverride w:ilvl="8">
      <w:startOverride w:val="1"/>
      <w:lvl w:ilvl="8">
        <w:start w:val="1"/>
        <w:numFmt w:val="decimal"/>
        <w:lvlText w:val="%9."/>
        <w:lvlJc w:val="left"/>
        <w:pPr>
          <w:tabs>
            <w:tab w:val="num" w:pos="6480"/>
          </w:tabs>
          <w:ind w:left="6480" w:hanging="360"/>
        </w:pPr>
        <w:rPr>
          <w:rFonts w:hint="default"/>
        </w:rPr>
      </w:lvl>
    </w:lvlOverride>
  </w:num>
  <w:num w:numId="10" w16cid:durableId="659311336">
    <w:abstractNumId w:val="15"/>
  </w:num>
  <w:num w:numId="11" w16cid:durableId="552665294">
    <w:abstractNumId w:val="15"/>
    <w:lvlOverride w:ilvl="0">
      <w:startOverride w:val="1"/>
      <w:lvl w:ilvl="0">
        <w:start w:val="1"/>
        <w:numFmt w:val="decimal"/>
        <w:pStyle w:val="1"/>
        <w:lvlText w:val="%1."/>
        <w:lvlJc w:val="left"/>
        <w:pPr>
          <w:tabs>
            <w:tab w:val="num" w:pos="851"/>
          </w:tabs>
          <w:ind w:left="0" w:firstLine="0"/>
        </w:pPr>
        <w:rPr>
          <w:rFonts w:ascii="Traditional Arabic" w:hAnsi="Traditional Arabic" w:cs="Traditional Arabic" w:hint="cs"/>
          <w:b/>
          <w:bCs/>
          <w:i w:val="0"/>
          <w:iCs w:val="0"/>
          <w:sz w:val="28"/>
          <w:szCs w:val="28"/>
        </w:rPr>
      </w:lvl>
    </w:lvlOverride>
    <w:lvlOverride w:ilvl="1">
      <w:startOverride w:val="1"/>
      <w:lvl w:ilvl="1">
        <w:start w:val="1"/>
        <w:numFmt w:val="decimal"/>
        <w:lvlText w:val="%2.%1."/>
        <w:lvlJc w:val="left"/>
        <w:pPr>
          <w:tabs>
            <w:tab w:val="num" w:pos="851"/>
          </w:tabs>
          <w:ind w:left="0" w:firstLine="0"/>
        </w:pPr>
        <w:rPr>
          <w:rFonts w:ascii="Traditional Arabic" w:hAnsi="Traditional Arabic" w:cs="Traditional Arabic" w:hint="cs"/>
          <w:b/>
          <w:bCs/>
          <w:i w:val="0"/>
          <w:iCs w:val="0"/>
          <w:sz w:val="28"/>
          <w:szCs w:val="28"/>
        </w:rPr>
      </w:lvl>
    </w:lvlOverride>
    <w:lvlOverride w:ilvl="2">
      <w:startOverride w:val="1"/>
      <w:lvl w:ilvl="2">
        <w:start w:val="1"/>
        <w:numFmt w:val="decimal"/>
        <w:pStyle w:val="a"/>
        <w:lvlText w:val="%3.%2.%1."/>
        <w:lvlJc w:val="left"/>
        <w:pPr>
          <w:tabs>
            <w:tab w:val="num" w:pos="851"/>
          </w:tabs>
          <w:ind w:left="0" w:firstLine="0"/>
        </w:pPr>
        <w:rPr>
          <w:rFonts w:ascii="Traditional Arabic" w:hAnsi="Traditional Arabic" w:cs="Traditional Arabic" w:hint="cs"/>
          <w:b/>
          <w:bCs/>
          <w:i w:val="0"/>
          <w:iCs w:val="0"/>
          <w:sz w:val="28"/>
          <w:szCs w:val="28"/>
        </w:rPr>
      </w:lvl>
    </w:lvlOverride>
    <w:lvlOverride w:ilvl="3">
      <w:startOverride w:val="1"/>
      <w:lvl w:ilvl="3">
        <w:start w:val="1"/>
        <w:numFmt w:val="arabicAbjad"/>
        <w:pStyle w:val="4"/>
        <w:suff w:val="space"/>
        <w:lvlText w:val="%4."/>
        <w:lvlJc w:val="left"/>
        <w:pPr>
          <w:ind w:left="0" w:firstLine="0"/>
        </w:pPr>
        <w:rPr>
          <w:rFonts w:ascii="Traditional Arabic" w:hAnsi="Traditional Arabic" w:cs="Traditional Arabic" w:hint="cs"/>
          <w:b/>
          <w:bCs/>
          <w:i w:val="0"/>
          <w:iCs w:val="0"/>
          <w:sz w:val="28"/>
          <w:szCs w:val="28"/>
        </w:rPr>
      </w:lvl>
    </w:lvlOverride>
    <w:lvlOverride w:ilvl="4">
      <w:startOverride w:val="1"/>
      <w:lvl w:ilvl="4">
        <w:start w:val="1"/>
        <w:numFmt w:val="none"/>
        <w:lvlText w:val="-"/>
        <w:lvlJc w:val="left"/>
        <w:pPr>
          <w:tabs>
            <w:tab w:val="num" w:pos="454"/>
          </w:tabs>
          <w:ind w:left="170" w:firstLine="284"/>
        </w:pPr>
        <w:rPr>
          <w:rFonts w:ascii="Traditional Arabic" w:hAnsi="Traditional Arabic" w:cs="Traditional Arabic" w:hint="cs"/>
          <w:b w:val="0"/>
          <w:bCs w:val="0"/>
          <w:i w:val="0"/>
          <w:iCs w:val="0"/>
          <w:sz w:val="28"/>
          <w:szCs w:val="28"/>
        </w:rPr>
      </w:lvl>
    </w:lvlOverride>
    <w:lvlOverride w:ilvl="5">
      <w:startOverride w:val="1"/>
      <w:lvl w:ilvl="5">
        <w:start w:val="1"/>
        <w:numFmt w:val="none"/>
        <w:pStyle w:val="a"/>
        <w:lvlText w:val=""/>
        <w:lvlJc w:val="right"/>
        <w:pPr>
          <w:tabs>
            <w:tab w:val="num" w:pos="0"/>
          </w:tabs>
          <w:ind w:left="0" w:firstLine="0"/>
        </w:pPr>
        <w:rPr>
          <w:rFonts w:ascii="Traditional Arabic" w:hAnsi="Traditional Arabic" w:cs="Traditional Arabic" w:hint="cs"/>
          <w:b w:val="0"/>
          <w:bCs w:val="0"/>
          <w:i w:val="0"/>
          <w:iCs w:val="0"/>
          <w:sz w:val="28"/>
          <w:szCs w:val="28"/>
        </w:rPr>
      </w:lvl>
    </w:lvlOverride>
    <w:lvlOverride w:ilvl="6">
      <w:startOverride w:val="1"/>
      <w:lvl w:ilvl="6">
        <w:start w:val="1"/>
        <w:numFmt w:val="decimal"/>
        <w:lvlText w:val="%7."/>
        <w:lvlJc w:val="left"/>
        <w:pPr>
          <w:tabs>
            <w:tab w:val="num" w:pos="4678"/>
          </w:tabs>
          <w:ind w:left="5040" w:hanging="362"/>
        </w:pPr>
        <w:rPr>
          <w:rFonts w:hint="default"/>
        </w:rPr>
      </w:lvl>
    </w:lvlOverride>
    <w:lvlOverride w:ilvl="7">
      <w:startOverride w:val="1"/>
      <w:lvl w:ilvl="7">
        <w:start w:val="1"/>
        <w:numFmt w:val="decimal"/>
        <w:lvlText w:val="%8."/>
        <w:lvlJc w:val="left"/>
        <w:pPr>
          <w:tabs>
            <w:tab w:val="num" w:pos="5760"/>
          </w:tabs>
          <w:ind w:left="5760" w:hanging="360"/>
        </w:pPr>
        <w:rPr>
          <w:rFonts w:hint="default"/>
        </w:rPr>
      </w:lvl>
    </w:lvlOverride>
    <w:lvlOverride w:ilvl="8">
      <w:startOverride w:val="1"/>
      <w:lvl w:ilvl="8">
        <w:start w:val="1"/>
        <w:numFmt w:val="decimal"/>
        <w:lvlText w:val="%9."/>
        <w:lvlJc w:val="left"/>
        <w:pPr>
          <w:tabs>
            <w:tab w:val="num" w:pos="6480"/>
          </w:tabs>
          <w:ind w:left="6480" w:hanging="360"/>
        </w:pPr>
        <w:rPr>
          <w:rFonts w:hint="default"/>
        </w:rPr>
      </w:lvl>
    </w:lvlOverride>
  </w:num>
  <w:num w:numId="12" w16cid:durableId="430392521">
    <w:abstractNumId w:val="5"/>
  </w:num>
  <w:num w:numId="13" w16cid:durableId="1676497978">
    <w:abstractNumId w:val="16"/>
  </w:num>
  <w:num w:numId="14" w16cid:durableId="926813055">
    <w:abstractNumId w:val="8"/>
  </w:num>
  <w:num w:numId="15" w16cid:durableId="1978367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99658">
    <w:abstractNumId w:val="13"/>
    <w:lvlOverride w:ilvl="0">
      <w:lvl w:ilvl="0">
        <w:start w:val="1"/>
        <w:numFmt w:val="decimal"/>
        <w:pStyle w:val="IMRAD1"/>
        <w:suff w:val="space"/>
        <w:lvlText w:val="%1"/>
        <w:lvlJc w:val="left"/>
        <w:pPr>
          <w:ind w:left="360" w:hanging="360"/>
        </w:pPr>
        <w:rPr>
          <w:rFonts w:hint="default"/>
          <w:color w:val="12426D"/>
        </w:rPr>
      </w:lvl>
    </w:lvlOverride>
    <w:lvlOverride w:ilvl="1">
      <w:lvl w:ilvl="1">
        <w:start w:val="1"/>
        <w:numFmt w:val="decimal"/>
        <w:pStyle w:val="IMRAD2"/>
        <w:suff w:val="space"/>
        <w:lvlText w:val="%2.%1"/>
        <w:lvlJc w:val="left"/>
        <w:pPr>
          <w:ind w:left="792" w:hanging="792"/>
        </w:pPr>
        <w:rPr>
          <w:rFonts w:hint="default"/>
        </w:rPr>
      </w:lvl>
    </w:lvlOverride>
    <w:lvlOverride w:ilvl="2">
      <w:lvl w:ilvl="2">
        <w:start w:val="1"/>
        <w:numFmt w:val="decimal"/>
        <w:pStyle w:val="IMRAD3"/>
        <w:suff w:val="space"/>
        <w:lvlText w:val="%3.%2.%1"/>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033262495">
    <w:abstractNumId w:val="13"/>
    <w:lvlOverride w:ilvl="0">
      <w:startOverride w:val="1"/>
    </w:lvlOverride>
  </w:num>
  <w:num w:numId="18" w16cid:durableId="882060134">
    <w:abstractNumId w:val="2"/>
  </w:num>
  <w:num w:numId="19" w16cid:durableId="1797793116">
    <w:abstractNumId w:val="12"/>
  </w:num>
  <w:num w:numId="20" w16cid:durableId="618070959">
    <w:abstractNumId w:val="7"/>
  </w:num>
  <w:num w:numId="21" w16cid:durableId="333388095">
    <w:abstractNumId w:val="9"/>
  </w:num>
  <w:num w:numId="22" w16cid:durableId="615983131">
    <w:abstractNumId w:val="10"/>
  </w:num>
  <w:num w:numId="23" w16cid:durableId="1439763002">
    <w:abstractNumId w:val="0"/>
  </w:num>
  <w:num w:numId="24" w16cid:durableId="474638460">
    <w:abstractNumId w:val="3"/>
  </w:num>
  <w:num w:numId="25" w16cid:durableId="1486819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3201759">
    <w:abstractNumId w:val="4"/>
  </w:num>
  <w:num w:numId="27" w16cid:durableId="1129083584">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3F"/>
    <w:rsid w:val="0000114A"/>
    <w:rsid w:val="00002768"/>
    <w:rsid w:val="0000299B"/>
    <w:rsid w:val="00005E58"/>
    <w:rsid w:val="000074A9"/>
    <w:rsid w:val="00007CC0"/>
    <w:rsid w:val="00014445"/>
    <w:rsid w:val="00016D7D"/>
    <w:rsid w:val="00023405"/>
    <w:rsid w:val="0002460B"/>
    <w:rsid w:val="0002749F"/>
    <w:rsid w:val="00030BCE"/>
    <w:rsid w:val="00030ED2"/>
    <w:rsid w:val="00032FB1"/>
    <w:rsid w:val="00033349"/>
    <w:rsid w:val="00036A0D"/>
    <w:rsid w:val="000440E2"/>
    <w:rsid w:val="000510B7"/>
    <w:rsid w:val="00051FC9"/>
    <w:rsid w:val="000539C7"/>
    <w:rsid w:val="00053B06"/>
    <w:rsid w:val="00053DBE"/>
    <w:rsid w:val="00054FA0"/>
    <w:rsid w:val="00056489"/>
    <w:rsid w:val="00056A40"/>
    <w:rsid w:val="000621A4"/>
    <w:rsid w:val="00063756"/>
    <w:rsid w:val="00071036"/>
    <w:rsid w:val="000747B7"/>
    <w:rsid w:val="00075631"/>
    <w:rsid w:val="00076C84"/>
    <w:rsid w:val="00081BBA"/>
    <w:rsid w:val="000829DE"/>
    <w:rsid w:val="00084215"/>
    <w:rsid w:val="000853E6"/>
    <w:rsid w:val="000867E2"/>
    <w:rsid w:val="00086FA4"/>
    <w:rsid w:val="00087953"/>
    <w:rsid w:val="000916DF"/>
    <w:rsid w:val="00093189"/>
    <w:rsid w:val="00093EF8"/>
    <w:rsid w:val="000974B5"/>
    <w:rsid w:val="000A05C2"/>
    <w:rsid w:val="000A2316"/>
    <w:rsid w:val="000A2A43"/>
    <w:rsid w:val="000A4D36"/>
    <w:rsid w:val="000A59A2"/>
    <w:rsid w:val="000B6061"/>
    <w:rsid w:val="000B633B"/>
    <w:rsid w:val="000C43DD"/>
    <w:rsid w:val="000C57AF"/>
    <w:rsid w:val="000C6499"/>
    <w:rsid w:val="000D03F6"/>
    <w:rsid w:val="000D50C0"/>
    <w:rsid w:val="000D676D"/>
    <w:rsid w:val="000E2DDB"/>
    <w:rsid w:val="000E370D"/>
    <w:rsid w:val="000E4787"/>
    <w:rsid w:val="000F0350"/>
    <w:rsid w:val="000F0E02"/>
    <w:rsid w:val="000F350B"/>
    <w:rsid w:val="000F6E0A"/>
    <w:rsid w:val="00102051"/>
    <w:rsid w:val="00103629"/>
    <w:rsid w:val="00103C28"/>
    <w:rsid w:val="00113754"/>
    <w:rsid w:val="00114E7A"/>
    <w:rsid w:val="00115EA0"/>
    <w:rsid w:val="001160AC"/>
    <w:rsid w:val="0011788D"/>
    <w:rsid w:val="001206DB"/>
    <w:rsid w:val="00123B95"/>
    <w:rsid w:val="00124F24"/>
    <w:rsid w:val="00125C5A"/>
    <w:rsid w:val="00126401"/>
    <w:rsid w:val="00127B25"/>
    <w:rsid w:val="001301D8"/>
    <w:rsid w:val="00131AA0"/>
    <w:rsid w:val="00134C58"/>
    <w:rsid w:val="0013739A"/>
    <w:rsid w:val="00141F7C"/>
    <w:rsid w:val="001430CC"/>
    <w:rsid w:val="0014428D"/>
    <w:rsid w:val="001472B0"/>
    <w:rsid w:val="0015019F"/>
    <w:rsid w:val="00150A2B"/>
    <w:rsid w:val="001530CF"/>
    <w:rsid w:val="00153EF2"/>
    <w:rsid w:val="001558B2"/>
    <w:rsid w:val="00157861"/>
    <w:rsid w:val="00157C02"/>
    <w:rsid w:val="00162AA2"/>
    <w:rsid w:val="00162C79"/>
    <w:rsid w:val="00163FC1"/>
    <w:rsid w:val="00167624"/>
    <w:rsid w:val="001722F0"/>
    <w:rsid w:val="001759D8"/>
    <w:rsid w:val="00176B1C"/>
    <w:rsid w:val="001829D8"/>
    <w:rsid w:val="00185A7E"/>
    <w:rsid w:val="00185DC6"/>
    <w:rsid w:val="00190099"/>
    <w:rsid w:val="001917E6"/>
    <w:rsid w:val="00196551"/>
    <w:rsid w:val="001A19C5"/>
    <w:rsid w:val="001A1D58"/>
    <w:rsid w:val="001A2A23"/>
    <w:rsid w:val="001A60E1"/>
    <w:rsid w:val="001A63DB"/>
    <w:rsid w:val="001A7482"/>
    <w:rsid w:val="001B2831"/>
    <w:rsid w:val="001B31DC"/>
    <w:rsid w:val="001B48C5"/>
    <w:rsid w:val="001C4D11"/>
    <w:rsid w:val="001C5AFE"/>
    <w:rsid w:val="001C7E18"/>
    <w:rsid w:val="001D240E"/>
    <w:rsid w:val="001D3E16"/>
    <w:rsid w:val="001D5417"/>
    <w:rsid w:val="001D7450"/>
    <w:rsid w:val="001E2794"/>
    <w:rsid w:val="001E2D46"/>
    <w:rsid w:val="001E4992"/>
    <w:rsid w:val="001E68DF"/>
    <w:rsid w:val="001E7083"/>
    <w:rsid w:val="001F027D"/>
    <w:rsid w:val="001F0D6F"/>
    <w:rsid w:val="001F1D94"/>
    <w:rsid w:val="001F202E"/>
    <w:rsid w:val="001F5227"/>
    <w:rsid w:val="001F52BB"/>
    <w:rsid w:val="001F56E9"/>
    <w:rsid w:val="001F6710"/>
    <w:rsid w:val="001F74F7"/>
    <w:rsid w:val="001F77D3"/>
    <w:rsid w:val="001F7F91"/>
    <w:rsid w:val="00200DD3"/>
    <w:rsid w:val="002019F3"/>
    <w:rsid w:val="0020599C"/>
    <w:rsid w:val="00205BC3"/>
    <w:rsid w:val="00206032"/>
    <w:rsid w:val="00211993"/>
    <w:rsid w:val="002134B7"/>
    <w:rsid w:val="0021539E"/>
    <w:rsid w:val="0021746F"/>
    <w:rsid w:val="002206C1"/>
    <w:rsid w:val="00221BA1"/>
    <w:rsid w:val="00227626"/>
    <w:rsid w:val="00227C13"/>
    <w:rsid w:val="00227DF1"/>
    <w:rsid w:val="00230195"/>
    <w:rsid w:val="002327B9"/>
    <w:rsid w:val="00232BEE"/>
    <w:rsid w:val="00236A19"/>
    <w:rsid w:val="00236CB6"/>
    <w:rsid w:val="00237530"/>
    <w:rsid w:val="00237753"/>
    <w:rsid w:val="00237F4C"/>
    <w:rsid w:val="00240A46"/>
    <w:rsid w:val="00240B26"/>
    <w:rsid w:val="00242218"/>
    <w:rsid w:val="00243F4F"/>
    <w:rsid w:val="00244CE5"/>
    <w:rsid w:val="00245C9A"/>
    <w:rsid w:val="00245EB6"/>
    <w:rsid w:val="002472B0"/>
    <w:rsid w:val="002505A8"/>
    <w:rsid w:val="00251E99"/>
    <w:rsid w:val="00253DEE"/>
    <w:rsid w:val="002573BA"/>
    <w:rsid w:val="002604C5"/>
    <w:rsid w:val="00260A86"/>
    <w:rsid w:val="00261D31"/>
    <w:rsid w:val="002651B3"/>
    <w:rsid w:val="002653CD"/>
    <w:rsid w:val="00265CB4"/>
    <w:rsid w:val="002664DB"/>
    <w:rsid w:val="00272A11"/>
    <w:rsid w:val="00272AF6"/>
    <w:rsid w:val="002749FD"/>
    <w:rsid w:val="0027701A"/>
    <w:rsid w:val="0027751A"/>
    <w:rsid w:val="002776C5"/>
    <w:rsid w:val="00280E9B"/>
    <w:rsid w:val="002846EE"/>
    <w:rsid w:val="002856CB"/>
    <w:rsid w:val="00287712"/>
    <w:rsid w:val="00287B74"/>
    <w:rsid w:val="002925CE"/>
    <w:rsid w:val="00293132"/>
    <w:rsid w:val="00293563"/>
    <w:rsid w:val="00295B72"/>
    <w:rsid w:val="0029728A"/>
    <w:rsid w:val="002A0BB9"/>
    <w:rsid w:val="002A23A6"/>
    <w:rsid w:val="002A59DD"/>
    <w:rsid w:val="002A5B23"/>
    <w:rsid w:val="002B0F41"/>
    <w:rsid w:val="002C01EF"/>
    <w:rsid w:val="002C3DA4"/>
    <w:rsid w:val="002D0102"/>
    <w:rsid w:val="002D105F"/>
    <w:rsid w:val="002D32A0"/>
    <w:rsid w:val="002D3AED"/>
    <w:rsid w:val="002D4E70"/>
    <w:rsid w:val="002D5083"/>
    <w:rsid w:val="002D54AD"/>
    <w:rsid w:val="002D56E3"/>
    <w:rsid w:val="002D7242"/>
    <w:rsid w:val="002E0ABE"/>
    <w:rsid w:val="002E278E"/>
    <w:rsid w:val="002F0578"/>
    <w:rsid w:val="002F0D97"/>
    <w:rsid w:val="002F1A62"/>
    <w:rsid w:val="002F3248"/>
    <w:rsid w:val="002F46A7"/>
    <w:rsid w:val="002F6AB9"/>
    <w:rsid w:val="002F7BDF"/>
    <w:rsid w:val="003016CA"/>
    <w:rsid w:val="00301BE1"/>
    <w:rsid w:val="00301D80"/>
    <w:rsid w:val="00305A8F"/>
    <w:rsid w:val="00310988"/>
    <w:rsid w:val="00314004"/>
    <w:rsid w:val="00314944"/>
    <w:rsid w:val="00314E14"/>
    <w:rsid w:val="00316537"/>
    <w:rsid w:val="003208F5"/>
    <w:rsid w:val="0032168A"/>
    <w:rsid w:val="0032182B"/>
    <w:rsid w:val="00321A0E"/>
    <w:rsid w:val="00326B2A"/>
    <w:rsid w:val="003278D4"/>
    <w:rsid w:val="00330980"/>
    <w:rsid w:val="00336234"/>
    <w:rsid w:val="0033632C"/>
    <w:rsid w:val="003440F1"/>
    <w:rsid w:val="003466EB"/>
    <w:rsid w:val="0034783E"/>
    <w:rsid w:val="003513E0"/>
    <w:rsid w:val="00354505"/>
    <w:rsid w:val="00356282"/>
    <w:rsid w:val="00356A11"/>
    <w:rsid w:val="00357A17"/>
    <w:rsid w:val="003602BD"/>
    <w:rsid w:val="00363615"/>
    <w:rsid w:val="00364157"/>
    <w:rsid w:val="00364FB7"/>
    <w:rsid w:val="00370909"/>
    <w:rsid w:val="00371439"/>
    <w:rsid w:val="003763D5"/>
    <w:rsid w:val="00380E51"/>
    <w:rsid w:val="00383BDB"/>
    <w:rsid w:val="00383F6A"/>
    <w:rsid w:val="00390293"/>
    <w:rsid w:val="00390F11"/>
    <w:rsid w:val="00392C90"/>
    <w:rsid w:val="00395D66"/>
    <w:rsid w:val="003A3718"/>
    <w:rsid w:val="003A3AFC"/>
    <w:rsid w:val="003A4B49"/>
    <w:rsid w:val="003A6582"/>
    <w:rsid w:val="003A6C82"/>
    <w:rsid w:val="003B6E37"/>
    <w:rsid w:val="003B7045"/>
    <w:rsid w:val="003C43A3"/>
    <w:rsid w:val="003C6595"/>
    <w:rsid w:val="003C7387"/>
    <w:rsid w:val="003C75D3"/>
    <w:rsid w:val="003C768E"/>
    <w:rsid w:val="003D0249"/>
    <w:rsid w:val="003D0DC1"/>
    <w:rsid w:val="003D144F"/>
    <w:rsid w:val="003D274E"/>
    <w:rsid w:val="003E3C5C"/>
    <w:rsid w:val="003F1386"/>
    <w:rsid w:val="003F4251"/>
    <w:rsid w:val="003F5885"/>
    <w:rsid w:val="003F5F63"/>
    <w:rsid w:val="00402671"/>
    <w:rsid w:val="00402918"/>
    <w:rsid w:val="004055BD"/>
    <w:rsid w:val="00413400"/>
    <w:rsid w:val="00414F89"/>
    <w:rsid w:val="004271A6"/>
    <w:rsid w:val="004314FB"/>
    <w:rsid w:val="00432B51"/>
    <w:rsid w:val="00432D60"/>
    <w:rsid w:val="004331B6"/>
    <w:rsid w:val="00434D65"/>
    <w:rsid w:val="0043622A"/>
    <w:rsid w:val="0043645A"/>
    <w:rsid w:val="00436AFF"/>
    <w:rsid w:val="004370E7"/>
    <w:rsid w:val="004374EC"/>
    <w:rsid w:val="00437A11"/>
    <w:rsid w:val="004407DA"/>
    <w:rsid w:val="00442C40"/>
    <w:rsid w:val="00442F03"/>
    <w:rsid w:val="00444443"/>
    <w:rsid w:val="00446E9D"/>
    <w:rsid w:val="00451EA1"/>
    <w:rsid w:val="00453F25"/>
    <w:rsid w:val="00454DA4"/>
    <w:rsid w:val="004611B7"/>
    <w:rsid w:val="004668B6"/>
    <w:rsid w:val="004709A5"/>
    <w:rsid w:val="00471A99"/>
    <w:rsid w:val="00474157"/>
    <w:rsid w:val="0047419C"/>
    <w:rsid w:val="00475940"/>
    <w:rsid w:val="0047646F"/>
    <w:rsid w:val="004775FE"/>
    <w:rsid w:val="00477958"/>
    <w:rsid w:val="0048004E"/>
    <w:rsid w:val="004832CA"/>
    <w:rsid w:val="004858C5"/>
    <w:rsid w:val="00485A47"/>
    <w:rsid w:val="00486E2C"/>
    <w:rsid w:val="00490ABD"/>
    <w:rsid w:val="0049601D"/>
    <w:rsid w:val="00496882"/>
    <w:rsid w:val="004B00DE"/>
    <w:rsid w:val="004B0DDD"/>
    <w:rsid w:val="004B1BF9"/>
    <w:rsid w:val="004B3B15"/>
    <w:rsid w:val="004B6687"/>
    <w:rsid w:val="004B669F"/>
    <w:rsid w:val="004B726F"/>
    <w:rsid w:val="004C1D84"/>
    <w:rsid w:val="004C432D"/>
    <w:rsid w:val="004C58F3"/>
    <w:rsid w:val="004C5D02"/>
    <w:rsid w:val="004C6E3A"/>
    <w:rsid w:val="004D2466"/>
    <w:rsid w:val="004D2D3A"/>
    <w:rsid w:val="004D330F"/>
    <w:rsid w:val="004E0072"/>
    <w:rsid w:val="004E0AAD"/>
    <w:rsid w:val="004E2DC7"/>
    <w:rsid w:val="004E5105"/>
    <w:rsid w:val="004F0BE0"/>
    <w:rsid w:val="004F4559"/>
    <w:rsid w:val="004F48FC"/>
    <w:rsid w:val="004F4B91"/>
    <w:rsid w:val="004F5704"/>
    <w:rsid w:val="004F5BA0"/>
    <w:rsid w:val="00502422"/>
    <w:rsid w:val="005031B4"/>
    <w:rsid w:val="00503943"/>
    <w:rsid w:val="00511E3D"/>
    <w:rsid w:val="00514FD4"/>
    <w:rsid w:val="005150A3"/>
    <w:rsid w:val="00515A7F"/>
    <w:rsid w:val="00517641"/>
    <w:rsid w:val="00520FAB"/>
    <w:rsid w:val="00521C5D"/>
    <w:rsid w:val="00523E06"/>
    <w:rsid w:val="00526CA9"/>
    <w:rsid w:val="005275C3"/>
    <w:rsid w:val="005276DF"/>
    <w:rsid w:val="00532C5E"/>
    <w:rsid w:val="00532EEB"/>
    <w:rsid w:val="00533692"/>
    <w:rsid w:val="00533744"/>
    <w:rsid w:val="00533888"/>
    <w:rsid w:val="00534A20"/>
    <w:rsid w:val="00535CF4"/>
    <w:rsid w:val="00536A03"/>
    <w:rsid w:val="00536B47"/>
    <w:rsid w:val="00537347"/>
    <w:rsid w:val="00537928"/>
    <w:rsid w:val="00540EF4"/>
    <w:rsid w:val="00547414"/>
    <w:rsid w:val="00553514"/>
    <w:rsid w:val="00553E27"/>
    <w:rsid w:val="00554127"/>
    <w:rsid w:val="00554171"/>
    <w:rsid w:val="0055792C"/>
    <w:rsid w:val="00560E7C"/>
    <w:rsid w:val="00560FDB"/>
    <w:rsid w:val="0056301E"/>
    <w:rsid w:val="005712D6"/>
    <w:rsid w:val="005741CA"/>
    <w:rsid w:val="00574EF0"/>
    <w:rsid w:val="00577A5A"/>
    <w:rsid w:val="00580ED1"/>
    <w:rsid w:val="0058106A"/>
    <w:rsid w:val="005833F2"/>
    <w:rsid w:val="00592BF5"/>
    <w:rsid w:val="00594BCF"/>
    <w:rsid w:val="005A34AF"/>
    <w:rsid w:val="005A3550"/>
    <w:rsid w:val="005A42F0"/>
    <w:rsid w:val="005A4D3F"/>
    <w:rsid w:val="005A70D9"/>
    <w:rsid w:val="005B0088"/>
    <w:rsid w:val="005B0C09"/>
    <w:rsid w:val="005B1926"/>
    <w:rsid w:val="005B350C"/>
    <w:rsid w:val="005B5393"/>
    <w:rsid w:val="005B7B9F"/>
    <w:rsid w:val="005D381C"/>
    <w:rsid w:val="005D5CD6"/>
    <w:rsid w:val="005D604C"/>
    <w:rsid w:val="005E0928"/>
    <w:rsid w:val="005F124C"/>
    <w:rsid w:val="005F2E2A"/>
    <w:rsid w:val="005F5087"/>
    <w:rsid w:val="00601CA0"/>
    <w:rsid w:val="00601D27"/>
    <w:rsid w:val="00604388"/>
    <w:rsid w:val="006066E1"/>
    <w:rsid w:val="00616965"/>
    <w:rsid w:val="00620D0F"/>
    <w:rsid w:val="00625883"/>
    <w:rsid w:val="00625EEB"/>
    <w:rsid w:val="006271A5"/>
    <w:rsid w:val="00627A2E"/>
    <w:rsid w:val="0063119F"/>
    <w:rsid w:val="00631F43"/>
    <w:rsid w:val="00633DCC"/>
    <w:rsid w:val="00636008"/>
    <w:rsid w:val="0064072C"/>
    <w:rsid w:val="006420FE"/>
    <w:rsid w:val="006430F1"/>
    <w:rsid w:val="006455E6"/>
    <w:rsid w:val="00646B53"/>
    <w:rsid w:val="00651F10"/>
    <w:rsid w:val="00652D5A"/>
    <w:rsid w:val="00653504"/>
    <w:rsid w:val="00655158"/>
    <w:rsid w:val="0065563B"/>
    <w:rsid w:val="00661A4D"/>
    <w:rsid w:val="00661D90"/>
    <w:rsid w:val="00665897"/>
    <w:rsid w:val="006667BB"/>
    <w:rsid w:val="006701D0"/>
    <w:rsid w:val="006703FC"/>
    <w:rsid w:val="006733DB"/>
    <w:rsid w:val="00676988"/>
    <w:rsid w:val="00682F3F"/>
    <w:rsid w:val="00683271"/>
    <w:rsid w:val="0068371B"/>
    <w:rsid w:val="00683F35"/>
    <w:rsid w:val="00692575"/>
    <w:rsid w:val="00692F3A"/>
    <w:rsid w:val="00693CE8"/>
    <w:rsid w:val="00694B81"/>
    <w:rsid w:val="00695456"/>
    <w:rsid w:val="006A05FB"/>
    <w:rsid w:val="006A0CC6"/>
    <w:rsid w:val="006A0DD7"/>
    <w:rsid w:val="006A1B49"/>
    <w:rsid w:val="006A20CB"/>
    <w:rsid w:val="006A3564"/>
    <w:rsid w:val="006A3EBF"/>
    <w:rsid w:val="006A464B"/>
    <w:rsid w:val="006A48C1"/>
    <w:rsid w:val="006A4FA6"/>
    <w:rsid w:val="006B0408"/>
    <w:rsid w:val="006B1333"/>
    <w:rsid w:val="006B20EE"/>
    <w:rsid w:val="006B2551"/>
    <w:rsid w:val="006B4390"/>
    <w:rsid w:val="006B710D"/>
    <w:rsid w:val="006B7D9D"/>
    <w:rsid w:val="006C398D"/>
    <w:rsid w:val="006C486C"/>
    <w:rsid w:val="006C4DE6"/>
    <w:rsid w:val="006D0D37"/>
    <w:rsid w:val="006D1820"/>
    <w:rsid w:val="006F0354"/>
    <w:rsid w:val="006F110C"/>
    <w:rsid w:val="006F4778"/>
    <w:rsid w:val="006F699F"/>
    <w:rsid w:val="006F6A88"/>
    <w:rsid w:val="006F7F38"/>
    <w:rsid w:val="007000AD"/>
    <w:rsid w:val="007003EF"/>
    <w:rsid w:val="007018E7"/>
    <w:rsid w:val="007034F8"/>
    <w:rsid w:val="0070772F"/>
    <w:rsid w:val="00710F95"/>
    <w:rsid w:val="007116E4"/>
    <w:rsid w:val="00714430"/>
    <w:rsid w:val="00714A97"/>
    <w:rsid w:val="00716C2F"/>
    <w:rsid w:val="00717831"/>
    <w:rsid w:val="007178A5"/>
    <w:rsid w:val="00723BF1"/>
    <w:rsid w:val="0072467D"/>
    <w:rsid w:val="00726A02"/>
    <w:rsid w:val="00726B49"/>
    <w:rsid w:val="0073072A"/>
    <w:rsid w:val="0073136C"/>
    <w:rsid w:val="00735DF4"/>
    <w:rsid w:val="00735F3C"/>
    <w:rsid w:val="00736D1A"/>
    <w:rsid w:val="00737E9D"/>
    <w:rsid w:val="00742117"/>
    <w:rsid w:val="00742A30"/>
    <w:rsid w:val="00743308"/>
    <w:rsid w:val="00743344"/>
    <w:rsid w:val="00755B5B"/>
    <w:rsid w:val="00756A3B"/>
    <w:rsid w:val="00756FC6"/>
    <w:rsid w:val="00757CCC"/>
    <w:rsid w:val="00757D48"/>
    <w:rsid w:val="00760405"/>
    <w:rsid w:val="0076429D"/>
    <w:rsid w:val="00765707"/>
    <w:rsid w:val="00770BB2"/>
    <w:rsid w:val="007719D7"/>
    <w:rsid w:val="00775A1B"/>
    <w:rsid w:val="00776273"/>
    <w:rsid w:val="00785F43"/>
    <w:rsid w:val="007862F0"/>
    <w:rsid w:val="007943B0"/>
    <w:rsid w:val="007A0EE4"/>
    <w:rsid w:val="007A26B3"/>
    <w:rsid w:val="007A3B5D"/>
    <w:rsid w:val="007B1AD9"/>
    <w:rsid w:val="007B26AB"/>
    <w:rsid w:val="007B299C"/>
    <w:rsid w:val="007B2BE3"/>
    <w:rsid w:val="007C17BF"/>
    <w:rsid w:val="007C1EB5"/>
    <w:rsid w:val="007C21D1"/>
    <w:rsid w:val="007C6E5B"/>
    <w:rsid w:val="007C74D1"/>
    <w:rsid w:val="007D1994"/>
    <w:rsid w:val="007D2363"/>
    <w:rsid w:val="007D2F5F"/>
    <w:rsid w:val="007D424A"/>
    <w:rsid w:val="007D4869"/>
    <w:rsid w:val="007D5112"/>
    <w:rsid w:val="007D57DE"/>
    <w:rsid w:val="007D64AA"/>
    <w:rsid w:val="007D667E"/>
    <w:rsid w:val="007E024A"/>
    <w:rsid w:val="007E130B"/>
    <w:rsid w:val="007E1428"/>
    <w:rsid w:val="007E21A7"/>
    <w:rsid w:val="007E3075"/>
    <w:rsid w:val="007E398F"/>
    <w:rsid w:val="007F0FE9"/>
    <w:rsid w:val="007F28B0"/>
    <w:rsid w:val="007F2E83"/>
    <w:rsid w:val="007F3CBD"/>
    <w:rsid w:val="007F6C78"/>
    <w:rsid w:val="00801BED"/>
    <w:rsid w:val="00805A7F"/>
    <w:rsid w:val="00810856"/>
    <w:rsid w:val="0081147C"/>
    <w:rsid w:val="008119FE"/>
    <w:rsid w:val="00811BA0"/>
    <w:rsid w:val="008131AB"/>
    <w:rsid w:val="00817357"/>
    <w:rsid w:val="008203B2"/>
    <w:rsid w:val="00822127"/>
    <w:rsid w:val="0082377E"/>
    <w:rsid w:val="0082478E"/>
    <w:rsid w:val="00826208"/>
    <w:rsid w:val="00831613"/>
    <w:rsid w:val="0083278E"/>
    <w:rsid w:val="00844E2A"/>
    <w:rsid w:val="00850633"/>
    <w:rsid w:val="00851870"/>
    <w:rsid w:val="00851DD4"/>
    <w:rsid w:val="0085486E"/>
    <w:rsid w:val="0085632D"/>
    <w:rsid w:val="00856EC3"/>
    <w:rsid w:val="008572E8"/>
    <w:rsid w:val="00863A90"/>
    <w:rsid w:val="00864ECB"/>
    <w:rsid w:val="0086729E"/>
    <w:rsid w:val="00867687"/>
    <w:rsid w:val="0087229C"/>
    <w:rsid w:val="008725E9"/>
    <w:rsid w:val="00874CD8"/>
    <w:rsid w:val="00874FDE"/>
    <w:rsid w:val="00877C4B"/>
    <w:rsid w:val="00896AA2"/>
    <w:rsid w:val="008A1B05"/>
    <w:rsid w:val="008A1FA3"/>
    <w:rsid w:val="008A586B"/>
    <w:rsid w:val="008A65DA"/>
    <w:rsid w:val="008A75E0"/>
    <w:rsid w:val="008A77AD"/>
    <w:rsid w:val="008A7A0D"/>
    <w:rsid w:val="008B0B92"/>
    <w:rsid w:val="008B1DCC"/>
    <w:rsid w:val="008B20DE"/>
    <w:rsid w:val="008B26BB"/>
    <w:rsid w:val="008B2D0A"/>
    <w:rsid w:val="008B4A98"/>
    <w:rsid w:val="008B542D"/>
    <w:rsid w:val="008B5857"/>
    <w:rsid w:val="008B5D26"/>
    <w:rsid w:val="008C0C76"/>
    <w:rsid w:val="008C423A"/>
    <w:rsid w:val="008C5786"/>
    <w:rsid w:val="008C57E6"/>
    <w:rsid w:val="008C6073"/>
    <w:rsid w:val="008C684B"/>
    <w:rsid w:val="008D1E2C"/>
    <w:rsid w:val="008D23F5"/>
    <w:rsid w:val="008D2CE7"/>
    <w:rsid w:val="008D7418"/>
    <w:rsid w:val="008D79D6"/>
    <w:rsid w:val="008D7C26"/>
    <w:rsid w:val="008E2C1E"/>
    <w:rsid w:val="008E3B43"/>
    <w:rsid w:val="008E4E21"/>
    <w:rsid w:val="008F1E62"/>
    <w:rsid w:val="008F22CC"/>
    <w:rsid w:val="008F47DE"/>
    <w:rsid w:val="008F627C"/>
    <w:rsid w:val="008F6846"/>
    <w:rsid w:val="008F71B5"/>
    <w:rsid w:val="00904268"/>
    <w:rsid w:val="009072F3"/>
    <w:rsid w:val="009157AB"/>
    <w:rsid w:val="00916A4B"/>
    <w:rsid w:val="00916F21"/>
    <w:rsid w:val="00917F7A"/>
    <w:rsid w:val="009202A8"/>
    <w:rsid w:val="00920482"/>
    <w:rsid w:val="00920E50"/>
    <w:rsid w:val="00930609"/>
    <w:rsid w:val="00935F9F"/>
    <w:rsid w:val="00937766"/>
    <w:rsid w:val="0093783A"/>
    <w:rsid w:val="00945515"/>
    <w:rsid w:val="00947C5E"/>
    <w:rsid w:val="00951EFC"/>
    <w:rsid w:val="009525AC"/>
    <w:rsid w:val="00955CDC"/>
    <w:rsid w:val="00957EB1"/>
    <w:rsid w:val="009643D9"/>
    <w:rsid w:val="009661E1"/>
    <w:rsid w:val="00971010"/>
    <w:rsid w:val="009722C9"/>
    <w:rsid w:val="00972AB9"/>
    <w:rsid w:val="009741F5"/>
    <w:rsid w:val="0097430A"/>
    <w:rsid w:val="00980DA0"/>
    <w:rsid w:val="00981674"/>
    <w:rsid w:val="009834EC"/>
    <w:rsid w:val="00983E77"/>
    <w:rsid w:val="00985372"/>
    <w:rsid w:val="00994D3A"/>
    <w:rsid w:val="009955E8"/>
    <w:rsid w:val="00995BE1"/>
    <w:rsid w:val="00997F82"/>
    <w:rsid w:val="009A0203"/>
    <w:rsid w:val="009A0299"/>
    <w:rsid w:val="009A67EF"/>
    <w:rsid w:val="009A7DFE"/>
    <w:rsid w:val="009B30B9"/>
    <w:rsid w:val="009B6C32"/>
    <w:rsid w:val="009B6E6B"/>
    <w:rsid w:val="009C14FA"/>
    <w:rsid w:val="009C1D85"/>
    <w:rsid w:val="009C2E1D"/>
    <w:rsid w:val="009C7AD1"/>
    <w:rsid w:val="009D1089"/>
    <w:rsid w:val="009D35AF"/>
    <w:rsid w:val="009D3B19"/>
    <w:rsid w:val="009D50E8"/>
    <w:rsid w:val="009D54EC"/>
    <w:rsid w:val="009D55D7"/>
    <w:rsid w:val="009D6A96"/>
    <w:rsid w:val="009E2437"/>
    <w:rsid w:val="009E3A99"/>
    <w:rsid w:val="009E4B60"/>
    <w:rsid w:val="009E6650"/>
    <w:rsid w:val="009E7D96"/>
    <w:rsid w:val="009F2988"/>
    <w:rsid w:val="009F47C8"/>
    <w:rsid w:val="009F5B80"/>
    <w:rsid w:val="00A01CBE"/>
    <w:rsid w:val="00A03C05"/>
    <w:rsid w:val="00A25EC8"/>
    <w:rsid w:val="00A308BE"/>
    <w:rsid w:val="00A30A39"/>
    <w:rsid w:val="00A30C68"/>
    <w:rsid w:val="00A324B8"/>
    <w:rsid w:val="00A32838"/>
    <w:rsid w:val="00A35DB2"/>
    <w:rsid w:val="00A3618A"/>
    <w:rsid w:val="00A3776F"/>
    <w:rsid w:val="00A41C42"/>
    <w:rsid w:val="00A420B1"/>
    <w:rsid w:val="00A424B7"/>
    <w:rsid w:val="00A42E65"/>
    <w:rsid w:val="00A43559"/>
    <w:rsid w:val="00A43F26"/>
    <w:rsid w:val="00A444C5"/>
    <w:rsid w:val="00A454DA"/>
    <w:rsid w:val="00A504B8"/>
    <w:rsid w:val="00A52538"/>
    <w:rsid w:val="00A5585F"/>
    <w:rsid w:val="00A57CE8"/>
    <w:rsid w:val="00A619BD"/>
    <w:rsid w:val="00A63036"/>
    <w:rsid w:val="00A63E76"/>
    <w:rsid w:val="00A65838"/>
    <w:rsid w:val="00A67F7A"/>
    <w:rsid w:val="00A771ED"/>
    <w:rsid w:val="00A77F0F"/>
    <w:rsid w:val="00A80CDB"/>
    <w:rsid w:val="00A80E3A"/>
    <w:rsid w:val="00A86DF0"/>
    <w:rsid w:val="00A902A1"/>
    <w:rsid w:val="00A9102C"/>
    <w:rsid w:val="00A9183C"/>
    <w:rsid w:val="00A95E94"/>
    <w:rsid w:val="00A978D3"/>
    <w:rsid w:val="00AA1650"/>
    <w:rsid w:val="00AA30CC"/>
    <w:rsid w:val="00AA45EF"/>
    <w:rsid w:val="00AA48C6"/>
    <w:rsid w:val="00AA4C50"/>
    <w:rsid w:val="00AB40D7"/>
    <w:rsid w:val="00AB4488"/>
    <w:rsid w:val="00AB4C22"/>
    <w:rsid w:val="00AC01D1"/>
    <w:rsid w:val="00AC1317"/>
    <w:rsid w:val="00AC2650"/>
    <w:rsid w:val="00AC3623"/>
    <w:rsid w:val="00AC372F"/>
    <w:rsid w:val="00AC3A9E"/>
    <w:rsid w:val="00AC539C"/>
    <w:rsid w:val="00AD0517"/>
    <w:rsid w:val="00AD28E7"/>
    <w:rsid w:val="00AD6F86"/>
    <w:rsid w:val="00AD7800"/>
    <w:rsid w:val="00AE2D11"/>
    <w:rsid w:val="00AE40E5"/>
    <w:rsid w:val="00AE662C"/>
    <w:rsid w:val="00AE67F4"/>
    <w:rsid w:val="00AE68D3"/>
    <w:rsid w:val="00AE7289"/>
    <w:rsid w:val="00AF10DE"/>
    <w:rsid w:val="00AF15AC"/>
    <w:rsid w:val="00AF21CC"/>
    <w:rsid w:val="00AF3FA3"/>
    <w:rsid w:val="00AF432A"/>
    <w:rsid w:val="00AF4E44"/>
    <w:rsid w:val="00AF652F"/>
    <w:rsid w:val="00AF690B"/>
    <w:rsid w:val="00AF6AD2"/>
    <w:rsid w:val="00AF6CFE"/>
    <w:rsid w:val="00B01167"/>
    <w:rsid w:val="00B0228A"/>
    <w:rsid w:val="00B04907"/>
    <w:rsid w:val="00B04B56"/>
    <w:rsid w:val="00B14701"/>
    <w:rsid w:val="00B14D11"/>
    <w:rsid w:val="00B25BE9"/>
    <w:rsid w:val="00B26E31"/>
    <w:rsid w:val="00B32CC7"/>
    <w:rsid w:val="00B34984"/>
    <w:rsid w:val="00B36408"/>
    <w:rsid w:val="00B36BE5"/>
    <w:rsid w:val="00B40BE4"/>
    <w:rsid w:val="00B43D67"/>
    <w:rsid w:val="00B43DEC"/>
    <w:rsid w:val="00B46717"/>
    <w:rsid w:val="00B46D22"/>
    <w:rsid w:val="00B547B1"/>
    <w:rsid w:val="00B55535"/>
    <w:rsid w:val="00B6282F"/>
    <w:rsid w:val="00B63139"/>
    <w:rsid w:val="00B6332D"/>
    <w:rsid w:val="00B65378"/>
    <w:rsid w:val="00B6715D"/>
    <w:rsid w:val="00B71AFA"/>
    <w:rsid w:val="00B75A2D"/>
    <w:rsid w:val="00B8204A"/>
    <w:rsid w:val="00B83A62"/>
    <w:rsid w:val="00B9019B"/>
    <w:rsid w:val="00B91AF2"/>
    <w:rsid w:val="00B950B8"/>
    <w:rsid w:val="00B97715"/>
    <w:rsid w:val="00B97D82"/>
    <w:rsid w:val="00BA4DF4"/>
    <w:rsid w:val="00BA549B"/>
    <w:rsid w:val="00BA63D6"/>
    <w:rsid w:val="00BB1BCA"/>
    <w:rsid w:val="00BB2185"/>
    <w:rsid w:val="00BB3A24"/>
    <w:rsid w:val="00BB3ED3"/>
    <w:rsid w:val="00BB5019"/>
    <w:rsid w:val="00BB5DCE"/>
    <w:rsid w:val="00BB6094"/>
    <w:rsid w:val="00BB67CB"/>
    <w:rsid w:val="00BB72E0"/>
    <w:rsid w:val="00BC08E6"/>
    <w:rsid w:val="00BC24DC"/>
    <w:rsid w:val="00BC5771"/>
    <w:rsid w:val="00BC6E5A"/>
    <w:rsid w:val="00BC74FB"/>
    <w:rsid w:val="00BD05F7"/>
    <w:rsid w:val="00BD0859"/>
    <w:rsid w:val="00BD1233"/>
    <w:rsid w:val="00BD3FE5"/>
    <w:rsid w:val="00BD4BB3"/>
    <w:rsid w:val="00BE0447"/>
    <w:rsid w:val="00BE20D2"/>
    <w:rsid w:val="00BE214A"/>
    <w:rsid w:val="00BE3A47"/>
    <w:rsid w:val="00BF7037"/>
    <w:rsid w:val="00BF7616"/>
    <w:rsid w:val="00C00825"/>
    <w:rsid w:val="00C01165"/>
    <w:rsid w:val="00C1086F"/>
    <w:rsid w:val="00C138F9"/>
    <w:rsid w:val="00C161A4"/>
    <w:rsid w:val="00C17143"/>
    <w:rsid w:val="00C20090"/>
    <w:rsid w:val="00C24911"/>
    <w:rsid w:val="00C26A89"/>
    <w:rsid w:val="00C33D15"/>
    <w:rsid w:val="00C37D0C"/>
    <w:rsid w:val="00C4102A"/>
    <w:rsid w:val="00C42CC6"/>
    <w:rsid w:val="00C470FA"/>
    <w:rsid w:val="00C475B5"/>
    <w:rsid w:val="00C50D84"/>
    <w:rsid w:val="00C512A6"/>
    <w:rsid w:val="00C51BB0"/>
    <w:rsid w:val="00C54590"/>
    <w:rsid w:val="00C55F41"/>
    <w:rsid w:val="00C56066"/>
    <w:rsid w:val="00C5635A"/>
    <w:rsid w:val="00C56BC9"/>
    <w:rsid w:val="00C62366"/>
    <w:rsid w:val="00C627C9"/>
    <w:rsid w:val="00C6348E"/>
    <w:rsid w:val="00C66DBB"/>
    <w:rsid w:val="00C70A31"/>
    <w:rsid w:val="00C73DE7"/>
    <w:rsid w:val="00C74509"/>
    <w:rsid w:val="00C75355"/>
    <w:rsid w:val="00C75A83"/>
    <w:rsid w:val="00C75AC9"/>
    <w:rsid w:val="00C75EFD"/>
    <w:rsid w:val="00C777CD"/>
    <w:rsid w:val="00C81D5B"/>
    <w:rsid w:val="00C871AE"/>
    <w:rsid w:val="00C8762A"/>
    <w:rsid w:val="00C90632"/>
    <w:rsid w:val="00C91715"/>
    <w:rsid w:val="00C93013"/>
    <w:rsid w:val="00C94155"/>
    <w:rsid w:val="00C9499A"/>
    <w:rsid w:val="00CA34F3"/>
    <w:rsid w:val="00CA459F"/>
    <w:rsid w:val="00CA7259"/>
    <w:rsid w:val="00CB064B"/>
    <w:rsid w:val="00CB183F"/>
    <w:rsid w:val="00CB2788"/>
    <w:rsid w:val="00CB3E43"/>
    <w:rsid w:val="00CB66F9"/>
    <w:rsid w:val="00CB7548"/>
    <w:rsid w:val="00CC0F39"/>
    <w:rsid w:val="00CC20A5"/>
    <w:rsid w:val="00CC2DF7"/>
    <w:rsid w:val="00CC3973"/>
    <w:rsid w:val="00CC430E"/>
    <w:rsid w:val="00CC4A36"/>
    <w:rsid w:val="00CC7C02"/>
    <w:rsid w:val="00CD2708"/>
    <w:rsid w:val="00CD3252"/>
    <w:rsid w:val="00CD3760"/>
    <w:rsid w:val="00CD3E5C"/>
    <w:rsid w:val="00CD5672"/>
    <w:rsid w:val="00CD6DCD"/>
    <w:rsid w:val="00CD7AE6"/>
    <w:rsid w:val="00CE1C0A"/>
    <w:rsid w:val="00CE2189"/>
    <w:rsid w:val="00CE3215"/>
    <w:rsid w:val="00CE39A5"/>
    <w:rsid w:val="00CE58F0"/>
    <w:rsid w:val="00CE754E"/>
    <w:rsid w:val="00CE7846"/>
    <w:rsid w:val="00CF1B6E"/>
    <w:rsid w:val="00CF5F62"/>
    <w:rsid w:val="00CF7FC6"/>
    <w:rsid w:val="00D0517B"/>
    <w:rsid w:val="00D125D6"/>
    <w:rsid w:val="00D13D86"/>
    <w:rsid w:val="00D14C58"/>
    <w:rsid w:val="00D17B29"/>
    <w:rsid w:val="00D225B2"/>
    <w:rsid w:val="00D23B14"/>
    <w:rsid w:val="00D23CF2"/>
    <w:rsid w:val="00D2556C"/>
    <w:rsid w:val="00D318E8"/>
    <w:rsid w:val="00D34F73"/>
    <w:rsid w:val="00D4209A"/>
    <w:rsid w:val="00D4233C"/>
    <w:rsid w:val="00D428BC"/>
    <w:rsid w:val="00D44C1A"/>
    <w:rsid w:val="00D51946"/>
    <w:rsid w:val="00D51E23"/>
    <w:rsid w:val="00D52D11"/>
    <w:rsid w:val="00D5384C"/>
    <w:rsid w:val="00D56A33"/>
    <w:rsid w:val="00D627F9"/>
    <w:rsid w:val="00D62F48"/>
    <w:rsid w:val="00D66119"/>
    <w:rsid w:val="00D67F89"/>
    <w:rsid w:val="00D73A85"/>
    <w:rsid w:val="00D74554"/>
    <w:rsid w:val="00D7796A"/>
    <w:rsid w:val="00D82AFB"/>
    <w:rsid w:val="00D83C0C"/>
    <w:rsid w:val="00D904B2"/>
    <w:rsid w:val="00D948AD"/>
    <w:rsid w:val="00DA07F7"/>
    <w:rsid w:val="00DA0D43"/>
    <w:rsid w:val="00DA2542"/>
    <w:rsid w:val="00DA2F25"/>
    <w:rsid w:val="00DA3F06"/>
    <w:rsid w:val="00DA4183"/>
    <w:rsid w:val="00DA6085"/>
    <w:rsid w:val="00DB2057"/>
    <w:rsid w:val="00DB2961"/>
    <w:rsid w:val="00DB3A46"/>
    <w:rsid w:val="00DB3C7C"/>
    <w:rsid w:val="00DB59EA"/>
    <w:rsid w:val="00DC2B20"/>
    <w:rsid w:val="00DC7312"/>
    <w:rsid w:val="00DD09D1"/>
    <w:rsid w:val="00DD110F"/>
    <w:rsid w:val="00DD26FC"/>
    <w:rsid w:val="00DD3D04"/>
    <w:rsid w:val="00DD4B75"/>
    <w:rsid w:val="00DD52A2"/>
    <w:rsid w:val="00DD5CE6"/>
    <w:rsid w:val="00DE101C"/>
    <w:rsid w:val="00DE1640"/>
    <w:rsid w:val="00DE4F1B"/>
    <w:rsid w:val="00DF7D8D"/>
    <w:rsid w:val="00DF7FEA"/>
    <w:rsid w:val="00E0232A"/>
    <w:rsid w:val="00E03251"/>
    <w:rsid w:val="00E03BDF"/>
    <w:rsid w:val="00E077A0"/>
    <w:rsid w:val="00E149D4"/>
    <w:rsid w:val="00E14C07"/>
    <w:rsid w:val="00E14FF9"/>
    <w:rsid w:val="00E15FB9"/>
    <w:rsid w:val="00E16359"/>
    <w:rsid w:val="00E16F9D"/>
    <w:rsid w:val="00E1764B"/>
    <w:rsid w:val="00E179F8"/>
    <w:rsid w:val="00E220EC"/>
    <w:rsid w:val="00E232A9"/>
    <w:rsid w:val="00E26AFB"/>
    <w:rsid w:val="00E27433"/>
    <w:rsid w:val="00E332E8"/>
    <w:rsid w:val="00E33AA5"/>
    <w:rsid w:val="00E33F21"/>
    <w:rsid w:val="00E344D0"/>
    <w:rsid w:val="00E36992"/>
    <w:rsid w:val="00E36C48"/>
    <w:rsid w:val="00E40A38"/>
    <w:rsid w:val="00E4252A"/>
    <w:rsid w:val="00E42C8F"/>
    <w:rsid w:val="00E435E9"/>
    <w:rsid w:val="00E4366A"/>
    <w:rsid w:val="00E4735F"/>
    <w:rsid w:val="00E50E8D"/>
    <w:rsid w:val="00E51B34"/>
    <w:rsid w:val="00E57D2D"/>
    <w:rsid w:val="00E60818"/>
    <w:rsid w:val="00E60D53"/>
    <w:rsid w:val="00E62036"/>
    <w:rsid w:val="00E6299C"/>
    <w:rsid w:val="00E65C96"/>
    <w:rsid w:val="00E669FE"/>
    <w:rsid w:val="00E72081"/>
    <w:rsid w:val="00E72F69"/>
    <w:rsid w:val="00E73181"/>
    <w:rsid w:val="00E75383"/>
    <w:rsid w:val="00E806C0"/>
    <w:rsid w:val="00E8639C"/>
    <w:rsid w:val="00E90007"/>
    <w:rsid w:val="00E91BDF"/>
    <w:rsid w:val="00E93AD5"/>
    <w:rsid w:val="00E9426C"/>
    <w:rsid w:val="00E9439A"/>
    <w:rsid w:val="00E94B6F"/>
    <w:rsid w:val="00E94E9D"/>
    <w:rsid w:val="00E96E81"/>
    <w:rsid w:val="00EA0A89"/>
    <w:rsid w:val="00EA2295"/>
    <w:rsid w:val="00EA3250"/>
    <w:rsid w:val="00EA38C8"/>
    <w:rsid w:val="00EA43FA"/>
    <w:rsid w:val="00EA4F41"/>
    <w:rsid w:val="00EB319B"/>
    <w:rsid w:val="00EB3674"/>
    <w:rsid w:val="00EB55B1"/>
    <w:rsid w:val="00EB6860"/>
    <w:rsid w:val="00EC0D4C"/>
    <w:rsid w:val="00EC38A0"/>
    <w:rsid w:val="00EC61A3"/>
    <w:rsid w:val="00ED0121"/>
    <w:rsid w:val="00ED0202"/>
    <w:rsid w:val="00ED269A"/>
    <w:rsid w:val="00ED3458"/>
    <w:rsid w:val="00EE0092"/>
    <w:rsid w:val="00EE207C"/>
    <w:rsid w:val="00EE248C"/>
    <w:rsid w:val="00EE6357"/>
    <w:rsid w:val="00EE738E"/>
    <w:rsid w:val="00EF01B8"/>
    <w:rsid w:val="00EF248C"/>
    <w:rsid w:val="00EF6081"/>
    <w:rsid w:val="00EF6C32"/>
    <w:rsid w:val="00EF711D"/>
    <w:rsid w:val="00EF7A1C"/>
    <w:rsid w:val="00EF7F26"/>
    <w:rsid w:val="00F00637"/>
    <w:rsid w:val="00F00CC4"/>
    <w:rsid w:val="00F01583"/>
    <w:rsid w:val="00F02C79"/>
    <w:rsid w:val="00F02FBD"/>
    <w:rsid w:val="00F03060"/>
    <w:rsid w:val="00F047FF"/>
    <w:rsid w:val="00F04FB1"/>
    <w:rsid w:val="00F10E4C"/>
    <w:rsid w:val="00F15BDC"/>
    <w:rsid w:val="00F16023"/>
    <w:rsid w:val="00F166F6"/>
    <w:rsid w:val="00F16C44"/>
    <w:rsid w:val="00F16CA0"/>
    <w:rsid w:val="00F219EA"/>
    <w:rsid w:val="00F21E95"/>
    <w:rsid w:val="00F22805"/>
    <w:rsid w:val="00F22C21"/>
    <w:rsid w:val="00F27EBA"/>
    <w:rsid w:val="00F309BF"/>
    <w:rsid w:val="00F30D8F"/>
    <w:rsid w:val="00F31250"/>
    <w:rsid w:val="00F31F07"/>
    <w:rsid w:val="00F3217A"/>
    <w:rsid w:val="00F34D35"/>
    <w:rsid w:val="00F35AF4"/>
    <w:rsid w:val="00F36F49"/>
    <w:rsid w:val="00F417ED"/>
    <w:rsid w:val="00F41BE1"/>
    <w:rsid w:val="00F43E39"/>
    <w:rsid w:val="00F4483E"/>
    <w:rsid w:val="00F44C4C"/>
    <w:rsid w:val="00F5025F"/>
    <w:rsid w:val="00F50268"/>
    <w:rsid w:val="00F513E3"/>
    <w:rsid w:val="00F514EF"/>
    <w:rsid w:val="00F54A13"/>
    <w:rsid w:val="00F55741"/>
    <w:rsid w:val="00F55E6F"/>
    <w:rsid w:val="00F55F09"/>
    <w:rsid w:val="00F622D5"/>
    <w:rsid w:val="00F65216"/>
    <w:rsid w:val="00F7064C"/>
    <w:rsid w:val="00F7292F"/>
    <w:rsid w:val="00F74804"/>
    <w:rsid w:val="00F757FC"/>
    <w:rsid w:val="00F76B41"/>
    <w:rsid w:val="00F76CD7"/>
    <w:rsid w:val="00F82ACF"/>
    <w:rsid w:val="00F86CE7"/>
    <w:rsid w:val="00F91175"/>
    <w:rsid w:val="00F97DF5"/>
    <w:rsid w:val="00FA192A"/>
    <w:rsid w:val="00FA2883"/>
    <w:rsid w:val="00FA2A27"/>
    <w:rsid w:val="00FA510A"/>
    <w:rsid w:val="00FA6CF4"/>
    <w:rsid w:val="00FA7CB4"/>
    <w:rsid w:val="00FA7F25"/>
    <w:rsid w:val="00FB0591"/>
    <w:rsid w:val="00FB2787"/>
    <w:rsid w:val="00FB45C7"/>
    <w:rsid w:val="00FC039B"/>
    <w:rsid w:val="00FC20BB"/>
    <w:rsid w:val="00FC21E4"/>
    <w:rsid w:val="00FC4D81"/>
    <w:rsid w:val="00FC57D5"/>
    <w:rsid w:val="00FC637B"/>
    <w:rsid w:val="00FC6B22"/>
    <w:rsid w:val="00FD3195"/>
    <w:rsid w:val="00FD34F6"/>
    <w:rsid w:val="00FD47C6"/>
    <w:rsid w:val="00FD487F"/>
    <w:rsid w:val="00FD65FB"/>
    <w:rsid w:val="00FE2A82"/>
    <w:rsid w:val="00FE63FE"/>
    <w:rsid w:val="00FE7151"/>
    <w:rsid w:val="00FF0056"/>
    <w:rsid w:val="00FF0A80"/>
    <w:rsid w:val="00FF226E"/>
    <w:rsid w:val="00FF663B"/>
    <w:rsid w:val="00FF74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FEEDF"/>
  <w15:chartTrackingRefBased/>
  <w15:docId w15:val="{35DB1BA2-5E1E-4331-839A-1DBD7F0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C07"/>
  </w:style>
  <w:style w:type="paragraph" w:styleId="Heading1">
    <w:name w:val="heading 1"/>
    <w:basedOn w:val="Normal"/>
    <w:next w:val="Normal"/>
    <w:link w:val="Heading1Char"/>
    <w:uiPriority w:val="9"/>
    <w:qFormat/>
    <w:rsid w:val="005A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D3F"/>
    <w:rPr>
      <w:rFonts w:eastAsiaTheme="majorEastAsia" w:cstheme="majorBidi"/>
      <w:color w:val="272727" w:themeColor="text1" w:themeTint="D8"/>
    </w:rPr>
  </w:style>
  <w:style w:type="paragraph" w:styleId="Title">
    <w:name w:val="Title"/>
    <w:basedOn w:val="Normal"/>
    <w:next w:val="Normal"/>
    <w:link w:val="TitleChar"/>
    <w:uiPriority w:val="10"/>
    <w:qFormat/>
    <w:rsid w:val="005A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D3F"/>
    <w:pPr>
      <w:spacing w:before="160"/>
      <w:jc w:val="center"/>
    </w:pPr>
    <w:rPr>
      <w:i/>
      <w:iCs/>
      <w:color w:val="404040" w:themeColor="text1" w:themeTint="BF"/>
    </w:rPr>
  </w:style>
  <w:style w:type="character" w:customStyle="1" w:styleId="QuoteChar">
    <w:name w:val="Quote Char"/>
    <w:basedOn w:val="DefaultParagraphFont"/>
    <w:link w:val="Quote"/>
    <w:uiPriority w:val="29"/>
    <w:rsid w:val="005A4D3F"/>
    <w:rPr>
      <w:i/>
      <w:iCs/>
      <w:color w:val="404040" w:themeColor="text1" w:themeTint="BF"/>
    </w:rPr>
  </w:style>
  <w:style w:type="paragraph" w:styleId="ListParagraph">
    <w:name w:val="List Paragraph"/>
    <w:basedOn w:val="Normal"/>
    <w:link w:val="ListParagraphChar"/>
    <w:uiPriority w:val="34"/>
    <w:qFormat/>
    <w:rsid w:val="005A4D3F"/>
    <w:pPr>
      <w:ind w:left="720"/>
      <w:contextualSpacing/>
    </w:pPr>
  </w:style>
  <w:style w:type="character" w:styleId="IntenseEmphasis">
    <w:name w:val="Intense Emphasis"/>
    <w:basedOn w:val="DefaultParagraphFont"/>
    <w:uiPriority w:val="21"/>
    <w:qFormat/>
    <w:rsid w:val="005A4D3F"/>
    <w:rPr>
      <w:i/>
      <w:iCs/>
      <w:color w:val="2F5496" w:themeColor="accent1" w:themeShade="BF"/>
    </w:rPr>
  </w:style>
  <w:style w:type="paragraph" w:styleId="IntenseQuote">
    <w:name w:val="Intense Quote"/>
    <w:basedOn w:val="Normal"/>
    <w:next w:val="Normal"/>
    <w:link w:val="IntenseQuoteChar"/>
    <w:uiPriority w:val="30"/>
    <w:qFormat/>
    <w:rsid w:val="005A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D3F"/>
    <w:rPr>
      <w:i/>
      <w:iCs/>
      <w:color w:val="2F5496" w:themeColor="accent1" w:themeShade="BF"/>
    </w:rPr>
  </w:style>
  <w:style w:type="character" w:styleId="IntenseReference">
    <w:name w:val="Intense Reference"/>
    <w:basedOn w:val="DefaultParagraphFont"/>
    <w:uiPriority w:val="32"/>
    <w:qFormat/>
    <w:rsid w:val="005A4D3F"/>
    <w:rPr>
      <w:b/>
      <w:bCs/>
      <w:smallCaps/>
      <w:color w:val="2F5496" w:themeColor="accent1" w:themeShade="BF"/>
      <w:spacing w:val="5"/>
    </w:rPr>
  </w:style>
  <w:style w:type="table" w:styleId="TableGrid">
    <w:name w:val="Table Grid"/>
    <w:basedOn w:val="TableNormal"/>
    <w:uiPriority w:val="39"/>
    <w:rsid w:val="00114E7A"/>
    <w:pPr>
      <w:spacing w:after="0" w:line="240" w:lineRule="auto"/>
    </w:pPr>
    <w:rPr>
      <w:rFonts w:ascii="All Genders v4" w:hAnsi="All Genders v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7FF"/>
    <w:pPr>
      <w:tabs>
        <w:tab w:val="center" w:pos="4153"/>
        <w:tab w:val="right" w:pos="8306"/>
      </w:tabs>
      <w:spacing w:after="0" w:line="240" w:lineRule="auto"/>
    </w:pPr>
    <w:rPr>
      <w:color w:val="12426D"/>
    </w:rPr>
  </w:style>
  <w:style w:type="character" w:customStyle="1" w:styleId="HeaderChar">
    <w:name w:val="Header Char"/>
    <w:basedOn w:val="DefaultParagraphFont"/>
    <w:link w:val="Header"/>
    <w:uiPriority w:val="99"/>
    <w:rsid w:val="00F047FF"/>
    <w:rPr>
      <w:color w:val="12426D"/>
    </w:rPr>
  </w:style>
  <w:style w:type="paragraph" w:styleId="Footer">
    <w:name w:val="footer"/>
    <w:basedOn w:val="Normal"/>
    <w:link w:val="FooterChar"/>
    <w:uiPriority w:val="99"/>
    <w:unhideWhenUsed/>
    <w:rsid w:val="003714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1439"/>
  </w:style>
  <w:style w:type="paragraph" w:styleId="TOCHeading">
    <w:name w:val="TOC Heading"/>
    <w:basedOn w:val="Heading1"/>
    <w:next w:val="Normal"/>
    <w:uiPriority w:val="39"/>
    <w:unhideWhenUsed/>
    <w:qFormat/>
    <w:rsid w:val="00B91AF2"/>
    <w:pPr>
      <w:spacing w:before="240" w:after="0"/>
      <w:outlineLvl w:val="9"/>
    </w:pPr>
    <w:rPr>
      <w:sz w:val="32"/>
      <w:szCs w:val="32"/>
      <w:lang w:val="en-US"/>
    </w:rPr>
  </w:style>
  <w:style w:type="paragraph" w:styleId="TOC1">
    <w:name w:val="toc 1"/>
    <w:basedOn w:val="Normal"/>
    <w:next w:val="Normal"/>
    <w:autoRedefine/>
    <w:uiPriority w:val="39"/>
    <w:unhideWhenUsed/>
    <w:rsid w:val="008D79D6"/>
    <w:pPr>
      <w:tabs>
        <w:tab w:val="right" w:pos="9628"/>
      </w:tabs>
      <w:bidi/>
      <w:spacing w:before="360" w:after="0" w:line="240" w:lineRule="auto"/>
      <w:jc w:val="center"/>
    </w:pPr>
    <w:rPr>
      <w:rFonts w:ascii="Sakkal Majalla" w:hAnsi="Sakkal Majalla" w:cs="Sakkal Majalla"/>
      <w:b/>
      <w:bCs/>
      <w:caps/>
      <w:noProof/>
      <w:sz w:val="32"/>
      <w:szCs w:val="32"/>
    </w:rPr>
  </w:style>
  <w:style w:type="paragraph" w:styleId="TOC2">
    <w:name w:val="toc 2"/>
    <w:basedOn w:val="Normal"/>
    <w:next w:val="Normal"/>
    <w:autoRedefine/>
    <w:uiPriority w:val="39"/>
    <w:unhideWhenUsed/>
    <w:rsid w:val="00736D1A"/>
    <w:pPr>
      <w:tabs>
        <w:tab w:val="right" w:pos="9628"/>
      </w:tabs>
      <w:bidi/>
      <w:spacing w:before="240" w:after="0" w:line="240" w:lineRule="auto"/>
    </w:pPr>
    <w:rPr>
      <w:rFonts w:ascii="Sakkal Majalla" w:hAnsi="Sakkal Majalla" w:cs="Sakkal Majalla"/>
      <w:b/>
      <w:bCs/>
      <w:noProof/>
      <w:sz w:val="32"/>
      <w:szCs w:val="32"/>
    </w:rPr>
  </w:style>
  <w:style w:type="character" w:styleId="Hyperlink">
    <w:name w:val="Hyperlink"/>
    <w:basedOn w:val="DefaultParagraphFont"/>
    <w:uiPriority w:val="99"/>
    <w:unhideWhenUsed/>
    <w:rsid w:val="00B91AF2"/>
    <w:rPr>
      <w:color w:val="0563C1" w:themeColor="hyperlink"/>
      <w:u w:val="single"/>
    </w:rPr>
  </w:style>
  <w:style w:type="paragraph" w:styleId="TOC3">
    <w:name w:val="toc 3"/>
    <w:basedOn w:val="Normal"/>
    <w:next w:val="Normal"/>
    <w:autoRedefine/>
    <w:uiPriority w:val="39"/>
    <w:unhideWhenUsed/>
    <w:rsid w:val="00867687"/>
    <w:pPr>
      <w:shd w:val="clear" w:color="auto" w:fill="EDEDED" w:themeFill="accent3" w:themeFillTint="33"/>
      <w:tabs>
        <w:tab w:val="right" w:pos="9628"/>
      </w:tabs>
      <w:bidi/>
      <w:spacing w:after="0" w:line="240" w:lineRule="auto"/>
    </w:pPr>
    <w:rPr>
      <w:rFonts w:cstheme="minorHAnsi"/>
      <w:sz w:val="20"/>
      <w:szCs w:val="24"/>
    </w:rPr>
  </w:style>
  <w:style w:type="paragraph" w:customStyle="1" w:styleId="IMRAD1">
    <w:name w:val="IMRAD 1"/>
    <w:basedOn w:val="ListParagraph"/>
    <w:link w:val="IMRAD1Car"/>
    <w:qFormat/>
    <w:rsid w:val="00E90007"/>
    <w:pPr>
      <w:numPr>
        <w:numId w:val="1"/>
      </w:numPr>
      <w:bidi/>
      <w:spacing w:before="240" w:after="280" w:line="276" w:lineRule="auto"/>
      <w:jc w:val="both"/>
    </w:pPr>
    <w:rPr>
      <w:rFonts w:ascii="Sakkal Majalla" w:hAnsi="Sakkal Majalla" w:cs="Sakkal Majalla"/>
      <w:b/>
      <w:bCs/>
      <w:color w:val="12426D"/>
      <w:sz w:val="32"/>
      <w:szCs w:val="32"/>
    </w:rPr>
  </w:style>
  <w:style w:type="character" w:customStyle="1" w:styleId="ListParagraphChar">
    <w:name w:val="List Paragraph Char"/>
    <w:basedOn w:val="DefaultParagraphFont"/>
    <w:link w:val="ListParagraph"/>
    <w:uiPriority w:val="34"/>
    <w:rsid w:val="00A454DA"/>
  </w:style>
  <w:style w:type="character" w:customStyle="1" w:styleId="IMRAD1Car">
    <w:name w:val="IMRAD 1 Car"/>
    <w:basedOn w:val="ListParagraphChar"/>
    <w:link w:val="IMRAD1"/>
    <w:rsid w:val="00E90007"/>
    <w:rPr>
      <w:rFonts w:ascii="Sakkal Majalla" w:hAnsi="Sakkal Majalla" w:cs="Sakkal Majalla"/>
      <w:b/>
      <w:bCs/>
      <w:color w:val="12426D"/>
      <w:sz w:val="32"/>
      <w:szCs w:val="32"/>
    </w:rPr>
  </w:style>
  <w:style w:type="paragraph" w:customStyle="1" w:styleId="IMRAD2">
    <w:name w:val="IMRAD 2"/>
    <w:basedOn w:val="IMRAD1"/>
    <w:link w:val="IMRAD2Car"/>
    <w:qFormat/>
    <w:rsid w:val="00A32838"/>
    <w:pPr>
      <w:numPr>
        <w:ilvl w:val="1"/>
      </w:numPr>
    </w:pPr>
    <w:rPr>
      <w:lang w:val="en-US" w:bidi="ar-DZ"/>
    </w:rPr>
  </w:style>
  <w:style w:type="character" w:customStyle="1" w:styleId="IMRAD2Car">
    <w:name w:val="IMRAD 2 Car"/>
    <w:basedOn w:val="IMRAD1Car"/>
    <w:link w:val="IMRAD2"/>
    <w:rsid w:val="00A32838"/>
    <w:rPr>
      <w:rFonts w:ascii="Sakkal Majalla" w:hAnsi="Sakkal Majalla" w:cs="Sakkal Majalla"/>
      <w:b/>
      <w:bCs/>
      <w:color w:val="12426D"/>
      <w:sz w:val="32"/>
      <w:szCs w:val="32"/>
      <w:lang w:val="en-US" w:bidi="ar-DZ"/>
    </w:rPr>
  </w:style>
  <w:style w:type="paragraph" w:customStyle="1" w:styleId="IMRAD3">
    <w:name w:val="IMRAD 3"/>
    <w:basedOn w:val="IMRAD2"/>
    <w:link w:val="IMRAD3Car"/>
    <w:qFormat/>
    <w:rsid w:val="00A25EC8"/>
    <w:pPr>
      <w:numPr>
        <w:ilvl w:val="2"/>
        <w:numId w:val="16"/>
      </w:numPr>
    </w:pPr>
  </w:style>
  <w:style w:type="character" w:customStyle="1" w:styleId="IMRAD3Car">
    <w:name w:val="IMRAD 3 Car"/>
    <w:basedOn w:val="IMRAD2Car"/>
    <w:link w:val="IMRAD3"/>
    <w:rsid w:val="00A25EC8"/>
    <w:rPr>
      <w:rFonts w:ascii="Sakkal Majalla" w:hAnsi="Sakkal Majalla" w:cs="Sakkal Majalla"/>
      <w:b/>
      <w:bCs/>
      <w:color w:val="12426D"/>
      <w:sz w:val="32"/>
      <w:szCs w:val="32"/>
      <w:lang w:val="en-US" w:bidi="ar-DZ"/>
    </w:rPr>
  </w:style>
  <w:style w:type="paragraph" w:customStyle="1" w:styleId="IMRADGRANDETITRE">
    <w:name w:val="IMRAD GRANDE TITRE"/>
    <w:basedOn w:val="IMRADTITRESANSNUMERO"/>
    <w:link w:val="IMRADGRANDETITRECar"/>
    <w:qFormat/>
    <w:rsid w:val="00EA38C8"/>
    <w:rPr>
      <w:rFonts w:ascii="All Genders v4" w:hAnsi="All Genders v4" w:cs="All Genders v4"/>
    </w:rPr>
  </w:style>
  <w:style w:type="character" w:customStyle="1" w:styleId="IMRADGRANDETITRECar">
    <w:name w:val="IMRAD GRANDE TITRE Car"/>
    <w:basedOn w:val="HeaderChar"/>
    <w:link w:val="IMRADGRANDETITRE"/>
    <w:rsid w:val="00EA38C8"/>
    <w:rPr>
      <w:rFonts w:ascii="All Genders v4" w:hAnsi="All Genders v4" w:cs="All Genders v4"/>
      <w:b/>
      <w:bCs/>
      <w:color w:val="12426D"/>
      <w:sz w:val="32"/>
      <w:szCs w:val="32"/>
      <w:lang w:bidi="ar-DZ"/>
    </w:rPr>
  </w:style>
  <w:style w:type="paragraph" w:customStyle="1" w:styleId="IMRADTITRESANSNUMERO">
    <w:name w:val="IMRAD TITRE SANS NUMERO"/>
    <w:basedOn w:val="Normal"/>
    <w:link w:val="IMRADTITRESANSNUMEROCar"/>
    <w:qFormat/>
    <w:rsid w:val="00A444C5"/>
    <w:pPr>
      <w:bidi/>
      <w:spacing w:after="0" w:line="276" w:lineRule="auto"/>
      <w:jc w:val="both"/>
    </w:pPr>
    <w:rPr>
      <w:rFonts w:ascii="Sakkal Majalla" w:hAnsi="Sakkal Majalla" w:cs="Sakkal Majalla"/>
      <w:b/>
      <w:bCs/>
      <w:color w:val="12426D"/>
      <w:sz w:val="32"/>
      <w:szCs w:val="32"/>
      <w:lang w:bidi="ar-DZ"/>
    </w:rPr>
  </w:style>
  <w:style w:type="character" w:customStyle="1" w:styleId="IMRADTITRESANSNUMEROCar">
    <w:name w:val="IMRAD TITRE SANS NUMERO Car"/>
    <w:basedOn w:val="DefaultParagraphFont"/>
    <w:link w:val="IMRADTITRESANSNUMERO"/>
    <w:rsid w:val="00A444C5"/>
    <w:rPr>
      <w:rFonts w:ascii="Sakkal Majalla" w:hAnsi="Sakkal Majalla" w:cs="Sakkal Majalla"/>
      <w:b/>
      <w:bCs/>
      <w:color w:val="12426D"/>
      <w:sz w:val="32"/>
      <w:szCs w:val="32"/>
      <w:lang w:bidi="ar-DZ"/>
    </w:rPr>
  </w:style>
  <w:style w:type="paragraph" w:customStyle="1" w:styleId="1">
    <w:name w:val="العنوان 1"/>
    <w:basedOn w:val="Normal"/>
    <w:link w:val="1Car"/>
    <w:qFormat/>
    <w:rsid w:val="00CD3252"/>
    <w:pPr>
      <w:numPr>
        <w:numId w:val="10"/>
      </w:numPr>
      <w:bidi/>
    </w:pPr>
    <w:rPr>
      <w:rFonts w:ascii="Sakkal Majalla" w:eastAsia="Sakkal Majalla" w:hAnsi="Sakkal Majalla" w:cs="Sakkal Majalla"/>
      <w:b/>
      <w:bCs/>
      <w:color w:val="000000" w:themeColor="text1"/>
      <w:kern w:val="2"/>
      <w:sz w:val="32"/>
      <w:szCs w:val="32"/>
      <w:lang w:val="en-US"/>
      <w14:ligatures w14:val="standardContextual"/>
    </w:rPr>
  </w:style>
  <w:style w:type="paragraph" w:customStyle="1" w:styleId="2">
    <w:name w:val="العنوان 2"/>
    <w:basedOn w:val="1"/>
    <w:link w:val="2Car"/>
    <w:qFormat/>
    <w:rsid w:val="00CD3252"/>
    <w:pPr>
      <w:numPr>
        <w:numId w:val="0"/>
      </w:numPr>
      <w:tabs>
        <w:tab w:val="num" w:pos="851"/>
      </w:tabs>
      <w:spacing w:before="240" w:after="280" w:line="240" w:lineRule="auto"/>
    </w:pPr>
  </w:style>
  <w:style w:type="paragraph" w:customStyle="1" w:styleId="3">
    <w:name w:val="العنوان 3"/>
    <w:basedOn w:val="2"/>
    <w:link w:val="3Car"/>
    <w:qFormat/>
    <w:rsid w:val="00CD3252"/>
    <w:pPr>
      <w:numPr>
        <w:ilvl w:val="2"/>
      </w:numPr>
      <w:tabs>
        <w:tab w:val="num" w:pos="851"/>
      </w:tabs>
    </w:pPr>
  </w:style>
  <w:style w:type="paragraph" w:customStyle="1" w:styleId="4">
    <w:name w:val="العنوان 4"/>
    <w:basedOn w:val="3"/>
    <w:link w:val="4Car"/>
    <w:qFormat/>
    <w:rsid w:val="00A25EC8"/>
    <w:pPr>
      <w:numPr>
        <w:ilvl w:val="3"/>
        <w:numId w:val="10"/>
      </w:numPr>
    </w:pPr>
    <w:rPr>
      <w:lang w:val="fr-FR" w:bidi="ar-DZ"/>
    </w:rPr>
  </w:style>
  <w:style w:type="paragraph" w:customStyle="1" w:styleId="a">
    <w:name w:val="النص"/>
    <w:basedOn w:val="1"/>
    <w:qFormat/>
    <w:rsid w:val="00CD3252"/>
    <w:pPr>
      <w:numPr>
        <w:ilvl w:val="5"/>
      </w:numPr>
    </w:pPr>
    <w:rPr>
      <w:rFonts w:ascii="Times New Roman" w:hAnsi="Times New Roman"/>
      <w:b w:val="0"/>
      <w:bCs w:val="0"/>
      <w:sz w:val="28"/>
    </w:rPr>
  </w:style>
  <w:style w:type="paragraph" w:customStyle="1" w:styleId="IMRADTEXT">
    <w:name w:val="IMRAD TEXT"/>
    <w:basedOn w:val="Normal"/>
    <w:link w:val="IMRADTEXTCar"/>
    <w:qFormat/>
    <w:rsid w:val="00F22805"/>
    <w:pPr>
      <w:bidi/>
      <w:spacing w:before="240" w:line="276" w:lineRule="auto"/>
      <w:jc w:val="both"/>
    </w:pPr>
    <w:rPr>
      <w:rFonts w:asciiTheme="majorBidi" w:hAnsiTheme="majorBidi" w:cs="Sakkal Majalla"/>
      <w:sz w:val="28"/>
      <w:szCs w:val="32"/>
      <w:lang w:val="en-US"/>
    </w:rPr>
  </w:style>
  <w:style w:type="character" w:customStyle="1" w:styleId="IMRADTEXTCar">
    <w:name w:val="IMRAD TEXT Car"/>
    <w:basedOn w:val="DefaultParagraphFont"/>
    <w:link w:val="IMRADTEXT"/>
    <w:rsid w:val="00F22805"/>
    <w:rPr>
      <w:rFonts w:asciiTheme="majorBidi" w:hAnsiTheme="majorBidi" w:cs="Sakkal Majalla"/>
      <w:sz w:val="28"/>
      <w:szCs w:val="32"/>
      <w:lang w:val="en-US"/>
    </w:rPr>
  </w:style>
  <w:style w:type="character" w:styleId="CommentReference">
    <w:name w:val="annotation reference"/>
    <w:basedOn w:val="DefaultParagraphFont"/>
    <w:uiPriority w:val="99"/>
    <w:semiHidden/>
    <w:unhideWhenUsed/>
    <w:rsid w:val="00E16F9D"/>
    <w:rPr>
      <w:sz w:val="16"/>
      <w:szCs w:val="16"/>
    </w:rPr>
  </w:style>
  <w:style w:type="paragraph" w:styleId="CommentText">
    <w:name w:val="annotation text"/>
    <w:basedOn w:val="Normal"/>
    <w:link w:val="CommentTextChar"/>
    <w:uiPriority w:val="99"/>
    <w:semiHidden/>
    <w:unhideWhenUsed/>
    <w:rsid w:val="00E16F9D"/>
    <w:pPr>
      <w:spacing w:line="240" w:lineRule="auto"/>
      <w:jc w:val="right"/>
    </w:pPr>
    <w:rPr>
      <w:rFonts w:ascii="Traditional Arabic" w:hAnsi="Traditional Arabic" w:cs="Traditional Arabic"/>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E16F9D"/>
    <w:rPr>
      <w:rFonts w:ascii="Traditional Arabic" w:hAnsi="Traditional Arabic" w:cs="Traditional Arabic"/>
      <w:kern w:val="2"/>
      <w:sz w:val="20"/>
      <w:szCs w:val="20"/>
      <w:lang w:val="en-US"/>
      <w14:ligatures w14:val="standardContextual"/>
    </w:rPr>
  </w:style>
  <w:style w:type="paragraph" w:customStyle="1" w:styleId="a0">
    <w:name w:val="المطات"/>
    <w:basedOn w:val="Normal"/>
    <w:qFormat/>
    <w:rsid w:val="00C66DBB"/>
    <w:pPr>
      <w:bidi/>
      <w:spacing w:line="276" w:lineRule="auto"/>
      <w:jc w:val="both"/>
    </w:pPr>
    <w:rPr>
      <w:rFonts w:ascii="Sakkal Majalla" w:hAnsi="Sakkal Majalla" w:cs="Sakkal Majalla"/>
      <w:kern w:val="2"/>
      <w:sz w:val="32"/>
      <w:szCs w:val="32"/>
      <w:lang w:val="en-US"/>
      <w14:ligatures w14:val="standardContextual"/>
    </w:rPr>
  </w:style>
  <w:style w:type="paragraph" w:styleId="FootnoteText">
    <w:name w:val="footnote text"/>
    <w:basedOn w:val="Normal"/>
    <w:link w:val="FootnoteTextChar"/>
    <w:uiPriority w:val="99"/>
    <w:semiHidden/>
    <w:unhideWhenUsed/>
    <w:rsid w:val="00AC1317"/>
    <w:pPr>
      <w:spacing w:after="0" w:line="240" w:lineRule="auto"/>
      <w:jc w:val="right"/>
    </w:pPr>
    <w:rPr>
      <w:rFonts w:ascii="Traditional Arabic" w:hAnsi="Traditional Arabic" w:cs="Traditional Arabic"/>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C1317"/>
    <w:rPr>
      <w:rFonts w:ascii="Traditional Arabic" w:hAnsi="Traditional Arabic" w:cs="Traditional Arabic"/>
      <w:kern w:val="2"/>
      <w:sz w:val="20"/>
      <w:szCs w:val="20"/>
      <w:lang w:val="en-US"/>
      <w14:ligatures w14:val="standardContextual"/>
    </w:rPr>
  </w:style>
  <w:style w:type="character" w:styleId="FootnoteReference">
    <w:name w:val="footnote reference"/>
    <w:basedOn w:val="DefaultParagraphFont"/>
    <w:uiPriority w:val="99"/>
    <w:unhideWhenUsed/>
    <w:rsid w:val="00AC1317"/>
    <w:rPr>
      <w:vertAlign w:val="superscript"/>
    </w:rPr>
  </w:style>
  <w:style w:type="paragraph" w:styleId="NormalWeb">
    <w:name w:val="Normal (Web)"/>
    <w:basedOn w:val="Normal"/>
    <w:uiPriority w:val="99"/>
    <w:unhideWhenUsed/>
    <w:rsid w:val="000F6E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0F6E0A"/>
    <w:rPr>
      <w:b/>
      <w:bCs/>
    </w:rPr>
  </w:style>
  <w:style w:type="paragraph" w:customStyle="1" w:styleId="IMRAD4">
    <w:name w:val="IMRAD 4"/>
    <w:basedOn w:val="4"/>
    <w:link w:val="IMRAD4Car"/>
    <w:qFormat/>
    <w:rsid w:val="00287B74"/>
    <w:pPr>
      <w:numPr>
        <w:ilvl w:val="0"/>
        <w:numId w:val="0"/>
      </w:numPr>
      <w:tabs>
        <w:tab w:val="num" w:pos="0"/>
      </w:tabs>
    </w:pPr>
  </w:style>
  <w:style w:type="character" w:customStyle="1" w:styleId="1Car">
    <w:name w:val="العنوان 1 Car"/>
    <w:basedOn w:val="DefaultParagraphFont"/>
    <w:link w:val="1"/>
    <w:rsid w:val="00287B74"/>
    <w:rPr>
      <w:rFonts w:ascii="Sakkal Majalla" w:eastAsia="Sakkal Majalla" w:hAnsi="Sakkal Majalla" w:cs="Sakkal Majalla"/>
      <w:b/>
      <w:bCs/>
      <w:color w:val="000000" w:themeColor="text1"/>
      <w:kern w:val="2"/>
      <w:sz w:val="32"/>
      <w:szCs w:val="32"/>
      <w:lang w:val="en-US"/>
      <w14:ligatures w14:val="standardContextual"/>
    </w:rPr>
  </w:style>
  <w:style w:type="character" w:customStyle="1" w:styleId="2Car">
    <w:name w:val="العنوان 2 Car"/>
    <w:basedOn w:val="1Car"/>
    <w:link w:val="2"/>
    <w:rsid w:val="00287B74"/>
    <w:rPr>
      <w:rFonts w:ascii="Sakkal Majalla" w:eastAsia="Sakkal Majalla" w:hAnsi="Sakkal Majalla" w:cs="Sakkal Majalla"/>
      <w:b/>
      <w:bCs/>
      <w:color w:val="000000" w:themeColor="text1"/>
      <w:kern w:val="2"/>
      <w:sz w:val="32"/>
      <w:szCs w:val="32"/>
      <w:lang w:val="en-US"/>
      <w14:ligatures w14:val="standardContextual"/>
    </w:rPr>
  </w:style>
  <w:style w:type="character" w:customStyle="1" w:styleId="3Car">
    <w:name w:val="العنوان 3 Car"/>
    <w:basedOn w:val="2Car"/>
    <w:link w:val="3"/>
    <w:rsid w:val="00287B74"/>
    <w:rPr>
      <w:rFonts w:ascii="Sakkal Majalla" w:eastAsia="Sakkal Majalla" w:hAnsi="Sakkal Majalla" w:cs="Sakkal Majalla"/>
      <w:b/>
      <w:bCs/>
      <w:color w:val="000000" w:themeColor="text1"/>
      <w:kern w:val="2"/>
      <w:sz w:val="32"/>
      <w:szCs w:val="32"/>
      <w:lang w:val="en-US"/>
      <w14:ligatures w14:val="standardContextual"/>
    </w:rPr>
  </w:style>
  <w:style w:type="character" w:customStyle="1" w:styleId="4Car">
    <w:name w:val="العنوان 4 Car"/>
    <w:basedOn w:val="3Car"/>
    <w:link w:val="4"/>
    <w:rsid w:val="00A25EC8"/>
    <w:rPr>
      <w:rFonts w:ascii="Sakkal Majalla" w:eastAsia="Sakkal Majalla" w:hAnsi="Sakkal Majalla" w:cs="Sakkal Majalla"/>
      <w:b/>
      <w:bCs/>
      <w:color w:val="000000" w:themeColor="text1"/>
      <w:kern w:val="2"/>
      <w:sz w:val="32"/>
      <w:szCs w:val="32"/>
      <w:lang w:val="en-US" w:bidi="ar-DZ"/>
      <w14:ligatures w14:val="standardContextual"/>
    </w:rPr>
  </w:style>
  <w:style w:type="character" w:customStyle="1" w:styleId="IMRAD4Car">
    <w:name w:val="IMRAD 4 Car"/>
    <w:basedOn w:val="4Car"/>
    <w:link w:val="IMRAD4"/>
    <w:rsid w:val="00287B74"/>
    <w:rPr>
      <w:rFonts w:ascii="Sakkal Majalla" w:eastAsia="Sakkal Majalla" w:hAnsi="Sakkal Majalla" w:cs="Sakkal Majalla"/>
      <w:b/>
      <w:bCs/>
      <w:color w:val="000000" w:themeColor="text1"/>
      <w:kern w:val="2"/>
      <w:sz w:val="32"/>
      <w:szCs w:val="32"/>
      <w:lang w:val="en-US" w:bidi="ar-DZ"/>
      <w14:ligatures w14:val="standardContextual"/>
    </w:rPr>
  </w:style>
  <w:style w:type="table" w:customStyle="1" w:styleId="TableauGrille4-Accentuation51">
    <w:name w:val="Tableau Grille 4 - Accentuation 51"/>
    <w:basedOn w:val="TableNormal"/>
    <w:uiPriority w:val="49"/>
    <w:rsid w:val="00CE2189"/>
    <w:pPr>
      <w:bidi/>
      <w:spacing w:after="0" w:line="240" w:lineRule="auto"/>
      <w:jc w:val="both"/>
    </w:pPr>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51">
    <w:name w:val="Tableau Grille 6 Couleur - Accentuation 51"/>
    <w:basedOn w:val="TableNormal"/>
    <w:uiPriority w:val="51"/>
    <w:rsid w:val="00692575"/>
    <w:pPr>
      <w:bidi/>
      <w:spacing w:after="0" w:line="240" w:lineRule="auto"/>
      <w:jc w:val="both"/>
    </w:pPr>
    <w:rPr>
      <w:color w:val="2E74B5" w:themeColor="accent5" w:themeShade="BF"/>
      <w:kern w:val="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lledutableau1">
    <w:name w:val="Grille du tableau1"/>
    <w:basedOn w:val="TableNormal"/>
    <w:next w:val="TableGrid"/>
    <w:uiPriority w:val="39"/>
    <w:rsid w:val="005B0C09"/>
    <w:pPr>
      <w:bidi/>
      <w:spacing w:after="0" w:line="240" w:lineRule="auto"/>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2">
    <w:name w:val="Grid Table 6 Colorful Accent 2"/>
    <w:basedOn w:val="TableNormal"/>
    <w:uiPriority w:val="51"/>
    <w:rsid w:val="00511E3D"/>
    <w:pPr>
      <w:spacing w:after="0" w:line="240" w:lineRule="auto"/>
    </w:pPr>
    <w:rPr>
      <w:color w:val="C45911" w:themeColor="accent2" w:themeShade="BF"/>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B2BE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709A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ghtShading-Accent1">
    <w:name w:val="Light Shading Accent 1"/>
    <w:basedOn w:val="TableNormal"/>
    <w:uiPriority w:val="60"/>
    <w:semiHidden/>
    <w:unhideWhenUsed/>
    <w:rsid w:val="00EF248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ibliography">
    <w:name w:val="Bibliography"/>
    <w:basedOn w:val="Normal"/>
    <w:next w:val="Normal"/>
    <w:uiPriority w:val="37"/>
    <w:unhideWhenUsed/>
    <w:rsid w:val="0070772F"/>
  </w:style>
  <w:style w:type="paragraph" w:styleId="TOC4">
    <w:name w:val="toc 4"/>
    <w:basedOn w:val="Normal"/>
    <w:next w:val="Normal"/>
    <w:autoRedefine/>
    <w:uiPriority w:val="39"/>
    <w:unhideWhenUsed/>
    <w:rsid w:val="00E669FE"/>
    <w:pPr>
      <w:bidi/>
      <w:spacing w:after="0"/>
      <w:ind w:left="440"/>
    </w:pPr>
    <w:rPr>
      <w:rFonts w:cstheme="minorHAnsi"/>
      <w:sz w:val="20"/>
      <w:szCs w:val="24"/>
    </w:rPr>
  </w:style>
  <w:style w:type="paragraph" w:styleId="TOC5">
    <w:name w:val="toc 5"/>
    <w:basedOn w:val="Normal"/>
    <w:next w:val="Normal"/>
    <w:autoRedefine/>
    <w:uiPriority w:val="39"/>
    <w:unhideWhenUsed/>
    <w:rsid w:val="00E669FE"/>
    <w:pPr>
      <w:bidi/>
      <w:spacing w:after="0"/>
      <w:ind w:left="660"/>
    </w:pPr>
    <w:rPr>
      <w:rFonts w:cstheme="minorHAnsi"/>
      <w:sz w:val="20"/>
      <w:szCs w:val="24"/>
    </w:rPr>
  </w:style>
  <w:style w:type="paragraph" w:styleId="TOC6">
    <w:name w:val="toc 6"/>
    <w:basedOn w:val="Normal"/>
    <w:next w:val="Normal"/>
    <w:autoRedefine/>
    <w:uiPriority w:val="39"/>
    <w:unhideWhenUsed/>
    <w:rsid w:val="00E669FE"/>
    <w:pPr>
      <w:bidi/>
      <w:spacing w:after="0"/>
      <w:ind w:left="880"/>
    </w:pPr>
    <w:rPr>
      <w:rFonts w:cstheme="minorHAnsi"/>
      <w:sz w:val="20"/>
      <w:szCs w:val="24"/>
    </w:rPr>
  </w:style>
  <w:style w:type="paragraph" w:styleId="TOC7">
    <w:name w:val="toc 7"/>
    <w:basedOn w:val="Normal"/>
    <w:next w:val="Normal"/>
    <w:autoRedefine/>
    <w:uiPriority w:val="39"/>
    <w:unhideWhenUsed/>
    <w:rsid w:val="00E669FE"/>
    <w:pPr>
      <w:bidi/>
      <w:spacing w:after="0"/>
      <w:ind w:left="1100"/>
    </w:pPr>
    <w:rPr>
      <w:rFonts w:cstheme="minorHAnsi"/>
      <w:sz w:val="20"/>
      <w:szCs w:val="24"/>
    </w:rPr>
  </w:style>
  <w:style w:type="paragraph" w:styleId="TOC8">
    <w:name w:val="toc 8"/>
    <w:basedOn w:val="Normal"/>
    <w:next w:val="Normal"/>
    <w:autoRedefine/>
    <w:uiPriority w:val="39"/>
    <w:unhideWhenUsed/>
    <w:rsid w:val="00E669FE"/>
    <w:pPr>
      <w:bidi/>
      <w:spacing w:after="0"/>
      <w:ind w:left="1320"/>
    </w:pPr>
    <w:rPr>
      <w:rFonts w:cstheme="minorHAnsi"/>
      <w:sz w:val="20"/>
      <w:szCs w:val="24"/>
    </w:rPr>
  </w:style>
  <w:style w:type="paragraph" w:styleId="TOC9">
    <w:name w:val="toc 9"/>
    <w:basedOn w:val="Normal"/>
    <w:next w:val="Normal"/>
    <w:autoRedefine/>
    <w:uiPriority w:val="39"/>
    <w:unhideWhenUsed/>
    <w:rsid w:val="00E669FE"/>
    <w:pPr>
      <w:bidi/>
      <w:spacing w:after="0"/>
      <w:ind w:left="1540"/>
    </w:pPr>
    <w:rPr>
      <w:rFonts w:cstheme="minorHAnsi"/>
      <w:sz w:val="20"/>
      <w:szCs w:val="24"/>
    </w:rPr>
  </w:style>
  <w:style w:type="character" w:styleId="UnresolvedMention">
    <w:name w:val="Unresolved Mention"/>
    <w:basedOn w:val="DefaultParagraphFont"/>
    <w:uiPriority w:val="99"/>
    <w:semiHidden/>
    <w:unhideWhenUsed/>
    <w:rsid w:val="00E669FE"/>
    <w:rPr>
      <w:color w:val="605E5C"/>
      <w:shd w:val="clear" w:color="auto" w:fill="E1DFDD"/>
    </w:rPr>
  </w:style>
  <w:style w:type="character" w:styleId="FollowedHyperlink">
    <w:name w:val="FollowedHyperlink"/>
    <w:basedOn w:val="DefaultParagraphFont"/>
    <w:uiPriority w:val="99"/>
    <w:semiHidden/>
    <w:unhideWhenUsed/>
    <w:rsid w:val="004B1BF9"/>
    <w:rPr>
      <w:color w:val="954F72" w:themeColor="followedHyperlink"/>
      <w:u w:val="single"/>
    </w:rPr>
  </w:style>
  <w:style w:type="character" w:customStyle="1" w:styleId="mord">
    <w:name w:val="mord"/>
    <w:basedOn w:val="DefaultParagraphFont"/>
    <w:rsid w:val="00056489"/>
  </w:style>
  <w:style w:type="character" w:customStyle="1" w:styleId="mrel">
    <w:name w:val="mrel"/>
    <w:basedOn w:val="DefaultParagraphFont"/>
    <w:rsid w:val="00056489"/>
  </w:style>
  <w:style w:type="character" w:customStyle="1" w:styleId="mbin">
    <w:name w:val="mbin"/>
    <w:basedOn w:val="DefaultParagraphFont"/>
    <w:rsid w:val="00056489"/>
  </w:style>
  <w:style w:type="character" w:customStyle="1" w:styleId="vlist-s">
    <w:name w:val="vlist-s"/>
    <w:basedOn w:val="DefaultParagraphFont"/>
    <w:rsid w:val="00056489"/>
  </w:style>
  <w:style w:type="character" w:styleId="PlaceholderText">
    <w:name w:val="Placeholder Text"/>
    <w:basedOn w:val="DefaultParagraphFont"/>
    <w:uiPriority w:val="99"/>
    <w:semiHidden/>
    <w:rsid w:val="00056489"/>
    <w:rPr>
      <w:color w:val="666666"/>
    </w:rPr>
  </w:style>
  <w:style w:type="paragraph" w:customStyle="1" w:styleId="TABLESIMRAD">
    <w:name w:val="TABLES IMRAD"/>
    <w:basedOn w:val="IMRADTEXT"/>
    <w:link w:val="TABLESIMRADCar"/>
    <w:qFormat/>
    <w:rsid w:val="00451EA1"/>
    <w:pPr>
      <w:jc w:val="center"/>
    </w:pPr>
    <w:rPr>
      <w:b/>
      <w:bCs/>
    </w:rPr>
  </w:style>
  <w:style w:type="character" w:customStyle="1" w:styleId="TABLESIMRADCar">
    <w:name w:val="TABLES IMRAD Car"/>
    <w:basedOn w:val="IMRADTEXTCar"/>
    <w:link w:val="TABLESIMRAD"/>
    <w:rsid w:val="00451EA1"/>
    <w:rPr>
      <w:rFonts w:asciiTheme="majorBidi" w:hAnsiTheme="majorBidi" w:cs="Sakkal Majalla"/>
      <w:b/>
      <w:bCs/>
      <w:sz w:val="28"/>
      <w:szCs w:val="32"/>
      <w:lang w:val="en-US"/>
    </w:rPr>
  </w:style>
  <w:style w:type="paragraph" w:customStyle="1" w:styleId="IMRADSHAPES">
    <w:name w:val="IMRAD SHAPES"/>
    <w:basedOn w:val="TABLESIMRAD"/>
    <w:link w:val="IMRADSHAPESCar"/>
    <w:qFormat/>
    <w:rsid w:val="009E2437"/>
  </w:style>
  <w:style w:type="character" w:customStyle="1" w:styleId="IMRADSHAPESCar">
    <w:name w:val="IMRAD SHAPES Car"/>
    <w:basedOn w:val="TABLESIMRADCar"/>
    <w:link w:val="IMRADSHAPES"/>
    <w:rsid w:val="009E2437"/>
    <w:rPr>
      <w:rFonts w:asciiTheme="majorBidi" w:hAnsiTheme="majorBidi" w:cs="Sakkal Majalla"/>
      <w:b/>
      <w:bCs/>
      <w:sz w:val="28"/>
      <w:szCs w:val="32"/>
      <w:lang w:val="en-US"/>
    </w:rPr>
  </w:style>
  <w:style w:type="paragraph" w:customStyle="1" w:styleId="10">
    <w:name w:val="الملاحق1"/>
    <w:basedOn w:val="IMRAD1"/>
    <w:link w:val="1Car0"/>
    <w:qFormat/>
    <w:rsid w:val="002F1A62"/>
  </w:style>
  <w:style w:type="character" w:customStyle="1" w:styleId="1Car0">
    <w:name w:val="الملاحق1 Car"/>
    <w:basedOn w:val="IMRAD1Car"/>
    <w:link w:val="10"/>
    <w:rsid w:val="002F1A62"/>
    <w:rPr>
      <w:rFonts w:ascii="Sakkal Majalla" w:hAnsi="Sakkal Majalla" w:cs="Sakkal Majalla"/>
      <w:b/>
      <w:bCs/>
      <w:color w:val="12426D"/>
      <w:sz w:val="32"/>
      <w:szCs w:val="32"/>
    </w:rPr>
  </w:style>
  <w:style w:type="paragraph" w:customStyle="1" w:styleId="20">
    <w:name w:val="الملحق2"/>
    <w:basedOn w:val="IMRADTITRESANSNUMERO"/>
    <w:link w:val="2Car0"/>
    <w:qFormat/>
    <w:rsid w:val="001A1D58"/>
    <w:pPr>
      <w:bidi w:val="0"/>
      <w:jc w:val="center"/>
    </w:pPr>
  </w:style>
  <w:style w:type="character" w:customStyle="1" w:styleId="2Car0">
    <w:name w:val="الملحق2 Car"/>
    <w:basedOn w:val="IMRADTITRESANSNUMEROCar"/>
    <w:link w:val="20"/>
    <w:rsid w:val="001A1D58"/>
    <w:rPr>
      <w:rFonts w:ascii="Sakkal Majalla" w:hAnsi="Sakkal Majalla" w:cs="Sakkal Majalla"/>
      <w:b/>
      <w:bCs/>
      <w:color w:val="12426D"/>
      <w:sz w:val="32"/>
      <w:szCs w:val="32"/>
      <w:lang w:bidi="ar-DZ"/>
    </w:rPr>
  </w:style>
  <w:style w:type="paragraph" w:customStyle="1" w:styleId="30">
    <w:name w:val="الملاحق3"/>
    <w:basedOn w:val="IMRADTITRESANSNUMERO"/>
    <w:link w:val="3Car0"/>
    <w:qFormat/>
    <w:rsid w:val="001A1D58"/>
  </w:style>
  <w:style w:type="character" w:customStyle="1" w:styleId="3Car0">
    <w:name w:val="الملاحق3 Car"/>
    <w:basedOn w:val="IMRADTITRESANSNUMEROCar"/>
    <w:link w:val="30"/>
    <w:rsid w:val="001A1D58"/>
    <w:rPr>
      <w:rFonts w:ascii="Sakkal Majalla" w:hAnsi="Sakkal Majalla" w:cs="Sakkal Majalla"/>
      <w:b/>
      <w:bCs/>
      <w:color w:val="12426D"/>
      <w:sz w:val="32"/>
      <w:szCs w:val="32"/>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013">
      <w:bodyDiv w:val="1"/>
      <w:marLeft w:val="0"/>
      <w:marRight w:val="0"/>
      <w:marTop w:val="0"/>
      <w:marBottom w:val="0"/>
      <w:divBdr>
        <w:top w:val="none" w:sz="0" w:space="0" w:color="auto"/>
        <w:left w:val="none" w:sz="0" w:space="0" w:color="auto"/>
        <w:bottom w:val="none" w:sz="0" w:space="0" w:color="auto"/>
        <w:right w:val="none" w:sz="0" w:space="0" w:color="auto"/>
      </w:divBdr>
    </w:div>
    <w:div w:id="16539636">
      <w:bodyDiv w:val="1"/>
      <w:marLeft w:val="0"/>
      <w:marRight w:val="0"/>
      <w:marTop w:val="0"/>
      <w:marBottom w:val="0"/>
      <w:divBdr>
        <w:top w:val="none" w:sz="0" w:space="0" w:color="auto"/>
        <w:left w:val="none" w:sz="0" w:space="0" w:color="auto"/>
        <w:bottom w:val="none" w:sz="0" w:space="0" w:color="auto"/>
        <w:right w:val="none" w:sz="0" w:space="0" w:color="auto"/>
      </w:divBdr>
    </w:div>
    <w:div w:id="112797369">
      <w:bodyDiv w:val="1"/>
      <w:marLeft w:val="0"/>
      <w:marRight w:val="0"/>
      <w:marTop w:val="0"/>
      <w:marBottom w:val="0"/>
      <w:divBdr>
        <w:top w:val="none" w:sz="0" w:space="0" w:color="auto"/>
        <w:left w:val="none" w:sz="0" w:space="0" w:color="auto"/>
        <w:bottom w:val="none" w:sz="0" w:space="0" w:color="auto"/>
        <w:right w:val="none" w:sz="0" w:space="0" w:color="auto"/>
      </w:divBdr>
    </w:div>
    <w:div w:id="174542441">
      <w:bodyDiv w:val="1"/>
      <w:marLeft w:val="0"/>
      <w:marRight w:val="0"/>
      <w:marTop w:val="0"/>
      <w:marBottom w:val="0"/>
      <w:divBdr>
        <w:top w:val="none" w:sz="0" w:space="0" w:color="auto"/>
        <w:left w:val="none" w:sz="0" w:space="0" w:color="auto"/>
        <w:bottom w:val="none" w:sz="0" w:space="0" w:color="auto"/>
        <w:right w:val="none" w:sz="0" w:space="0" w:color="auto"/>
      </w:divBdr>
    </w:div>
    <w:div w:id="210045891">
      <w:bodyDiv w:val="1"/>
      <w:marLeft w:val="0"/>
      <w:marRight w:val="0"/>
      <w:marTop w:val="0"/>
      <w:marBottom w:val="0"/>
      <w:divBdr>
        <w:top w:val="none" w:sz="0" w:space="0" w:color="auto"/>
        <w:left w:val="none" w:sz="0" w:space="0" w:color="auto"/>
        <w:bottom w:val="none" w:sz="0" w:space="0" w:color="auto"/>
        <w:right w:val="none" w:sz="0" w:space="0" w:color="auto"/>
      </w:divBdr>
    </w:div>
    <w:div w:id="242183587">
      <w:bodyDiv w:val="1"/>
      <w:marLeft w:val="0"/>
      <w:marRight w:val="0"/>
      <w:marTop w:val="0"/>
      <w:marBottom w:val="0"/>
      <w:divBdr>
        <w:top w:val="none" w:sz="0" w:space="0" w:color="auto"/>
        <w:left w:val="none" w:sz="0" w:space="0" w:color="auto"/>
        <w:bottom w:val="none" w:sz="0" w:space="0" w:color="auto"/>
        <w:right w:val="none" w:sz="0" w:space="0" w:color="auto"/>
      </w:divBdr>
    </w:div>
    <w:div w:id="245581300">
      <w:bodyDiv w:val="1"/>
      <w:marLeft w:val="0"/>
      <w:marRight w:val="0"/>
      <w:marTop w:val="0"/>
      <w:marBottom w:val="0"/>
      <w:divBdr>
        <w:top w:val="none" w:sz="0" w:space="0" w:color="auto"/>
        <w:left w:val="none" w:sz="0" w:space="0" w:color="auto"/>
        <w:bottom w:val="none" w:sz="0" w:space="0" w:color="auto"/>
        <w:right w:val="none" w:sz="0" w:space="0" w:color="auto"/>
      </w:divBdr>
    </w:div>
    <w:div w:id="259483850">
      <w:bodyDiv w:val="1"/>
      <w:marLeft w:val="0"/>
      <w:marRight w:val="0"/>
      <w:marTop w:val="0"/>
      <w:marBottom w:val="0"/>
      <w:divBdr>
        <w:top w:val="none" w:sz="0" w:space="0" w:color="auto"/>
        <w:left w:val="none" w:sz="0" w:space="0" w:color="auto"/>
        <w:bottom w:val="none" w:sz="0" w:space="0" w:color="auto"/>
        <w:right w:val="none" w:sz="0" w:space="0" w:color="auto"/>
      </w:divBdr>
    </w:div>
    <w:div w:id="267855119">
      <w:bodyDiv w:val="1"/>
      <w:marLeft w:val="0"/>
      <w:marRight w:val="0"/>
      <w:marTop w:val="0"/>
      <w:marBottom w:val="0"/>
      <w:divBdr>
        <w:top w:val="none" w:sz="0" w:space="0" w:color="auto"/>
        <w:left w:val="none" w:sz="0" w:space="0" w:color="auto"/>
        <w:bottom w:val="none" w:sz="0" w:space="0" w:color="auto"/>
        <w:right w:val="none" w:sz="0" w:space="0" w:color="auto"/>
      </w:divBdr>
    </w:div>
    <w:div w:id="295531093">
      <w:bodyDiv w:val="1"/>
      <w:marLeft w:val="0"/>
      <w:marRight w:val="0"/>
      <w:marTop w:val="0"/>
      <w:marBottom w:val="0"/>
      <w:divBdr>
        <w:top w:val="none" w:sz="0" w:space="0" w:color="auto"/>
        <w:left w:val="none" w:sz="0" w:space="0" w:color="auto"/>
        <w:bottom w:val="none" w:sz="0" w:space="0" w:color="auto"/>
        <w:right w:val="none" w:sz="0" w:space="0" w:color="auto"/>
      </w:divBdr>
    </w:div>
    <w:div w:id="310064404">
      <w:bodyDiv w:val="1"/>
      <w:marLeft w:val="0"/>
      <w:marRight w:val="0"/>
      <w:marTop w:val="0"/>
      <w:marBottom w:val="0"/>
      <w:divBdr>
        <w:top w:val="none" w:sz="0" w:space="0" w:color="auto"/>
        <w:left w:val="none" w:sz="0" w:space="0" w:color="auto"/>
        <w:bottom w:val="none" w:sz="0" w:space="0" w:color="auto"/>
        <w:right w:val="none" w:sz="0" w:space="0" w:color="auto"/>
      </w:divBdr>
    </w:div>
    <w:div w:id="319891507">
      <w:bodyDiv w:val="1"/>
      <w:marLeft w:val="0"/>
      <w:marRight w:val="0"/>
      <w:marTop w:val="0"/>
      <w:marBottom w:val="0"/>
      <w:divBdr>
        <w:top w:val="none" w:sz="0" w:space="0" w:color="auto"/>
        <w:left w:val="none" w:sz="0" w:space="0" w:color="auto"/>
        <w:bottom w:val="none" w:sz="0" w:space="0" w:color="auto"/>
        <w:right w:val="none" w:sz="0" w:space="0" w:color="auto"/>
      </w:divBdr>
    </w:div>
    <w:div w:id="328026443">
      <w:bodyDiv w:val="1"/>
      <w:marLeft w:val="0"/>
      <w:marRight w:val="0"/>
      <w:marTop w:val="0"/>
      <w:marBottom w:val="0"/>
      <w:divBdr>
        <w:top w:val="none" w:sz="0" w:space="0" w:color="auto"/>
        <w:left w:val="none" w:sz="0" w:space="0" w:color="auto"/>
        <w:bottom w:val="none" w:sz="0" w:space="0" w:color="auto"/>
        <w:right w:val="none" w:sz="0" w:space="0" w:color="auto"/>
      </w:divBdr>
    </w:div>
    <w:div w:id="362902468">
      <w:bodyDiv w:val="1"/>
      <w:marLeft w:val="0"/>
      <w:marRight w:val="0"/>
      <w:marTop w:val="0"/>
      <w:marBottom w:val="0"/>
      <w:divBdr>
        <w:top w:val="none" w:sz="0" w:space="0" w:color="auto"/>
        <w:left w:val="none" w:sz="0" w:space="0" w:color="auto"/>
        <w:bottom w:val="none" w:sz="0" w:space="0" w:color="auto"/>
        <w:right w:val="none" w:sz="0" w:space="0" w:color="auto"/>
      </w:divBdr>
    </w:div>
    <w:div w:id="370111425">
      <w:bodyDiv w:val="1"/>
      <w:marLeft w:val="0"/>
      <w:marRight w:val="0"/>
      <w:marTop w:val="0"/>
      <w:marBottom w:val="0"/>
      <w:divBdr>
        <w:top w:val="none" w:sz="0" w:space="0" w:color="auto"/>
        <w:left w:val="none" w:sz="0" w:space="0" w:color="auto"/>
        <w:bottom w:val="none" w:sz="0" w:space="0" w:color="auto"/>
        <w:right w:val="none" w:sz="0" w:space="0" w:color="auto"/>
      </w:divBdr>
    </w:div>
    <w:div w:id="384566190">
      <w:bodyDiv w:val="1"/>
      <w:marLeft w:val="0"/>
      <w:marRight w:val="0"/>
      <w:marTop w:val="0"/>
      <w:marBottom w:val="0"/>
      <w:divBdr>
        <w:top w:val="none" w:sz="0" w:space="0" w:color="auto"/>
        <w:left w:val="none" w:sz="0" w:space="0" w:color="auto"/>
        <w:bottom w:val="none" w:sz="0" w:space="0" w:color="auto"/>
        <w:right w:val="none" w:sz="0" w:space="0" w:color="auto"/>
      </w:divBdr>
    </w:div>
    <w:div w:id="400905973">
      <w:bodyDiv w:val="1"/>
      <w:marLeft w:val="0"/>
      <w:marRight w:val="0"/>
      <w:marTop w:val="0"/>
      <w:marBottom w:val="0"/>
      <w:divBdr>
        <w:top w:val="none" w:sz="0" w:space="0" w:color="auto"/>
        <w:left w:val="none" w:sz="0" w:space="0" w:color="auto"/>
        <w:bottom w:val="none" w:sz="0" w:space="0" w:color="auto"/>
        <w:right w:val="none" w:sz="0" w:space="0" w:color="auto"/>
      </w:divBdr>
    </w:div>
    <w:div w:id="417337800">
      <w:bodyDiv w:val="1"/>
      <w:marLeft w:val="0"/>
      <w:marRight w:val="0"/>
      <w:marTop w:val="0"/>
      <w:marBottom w:val="0"/>
      <w:divBdr>
        <w:top w:val="none" w:sz="0" w:space="0" w:color="auto"/>
        <w:left w:val="none" w:sz="0" w:space="0" w:color="auto"/>
        <w:bottom w:val="none" w:sz="0" w:space="0" w:color="auto"/>
        <w:right w:val="none" w:sz="0" w:space="0" w:color="auto"/>
      </w:divBdr>
    </w:div>
    <w:div w:id="425737707">
      <w:bodyDiv w:val="1"/>
      <w:marLeft w:val="0"/>
      <w:marRight w:val="0"/>
      <w:marTop w:val="0"/>
      <w:marBottom w:val="0"/>
      <w:divBdr>
        <w:top w:val="none" w:sz="0" w:space="0" w:color="auto"/>
        <w:left w:val="none" w:sz="0" w:space="0" w:color="auto"/>
        <w:bottom w:val="none" w:sz="0" w:space="0" w:color="auto"/>
        <w:right w:val="none" w:sz="0" w:space="0" w:color="auto"/>
      </w:divBdr>
    </w:div>
    <w:div w:id="430050779">
      <w:bodyDiv w:val="1"/>
      <w:marLeft w:val="0"/>
      <w:marRight w:val="0"/>
      <w:marTop w:val="0"/>
      <w:marBottom w:val="0"/>
      <w:divBdr>
        <w:top w:val="none" w:sz="0" w:space="0" w:color="auto"/>
        <w:left w:val="none" w:sz="0" w:space="0" w:color="auto"/>
        <w:bottom w:val="none" w:sz="0" w:space="0" w:color="auto"/>
        <w:right w:val="none" w:sz="0" w:space="0" w:color="auto"/>
      </w:divBdr>
    </w:div>
    <w:div w:id="430975465">
      <w:bodyDiv w:val="1"/>
      <w:marLeft w:val="0"/>
      <w:marRight w:val="0"/>
      <w:marTop w:val="0"/>
      <w:marBottom w:val="0"/>
      <w:divBdr>
        <w:top w:val="none" w:sz="0" w:space="0" w:color="auto"/>
        <w:left w:val="none" w:sz="0" w:space="0" w:color="auto"/>
        <w:bottom w:val="none" w:sz="0" w:space="0" w:color="auto"/>
        <w:right w:val="none" w:sz="0" w:space="0" w:color="auto"/>
      </w:divBdr>
    </w:div>
    <w:div w:id="447969846">
      <w:bodyDiv w:val="1"/>
      <w:marLeft w:val="0"/>
      <w:marRight w:val="0"/>
      <w:marTop w:val="0"/>
      <w:marBottom w:val="0"/>
      <w:divBdr>
        <w:top w:val="none" w:sz="0" w:space="0" w:color="auto"/>
        <w:left w:val="none" w:sz="0" w:space="0" w:color="auto"/>
        <w:bottom w:val="none" w:sz="0" w:space="0" w:color="auto"/>
        <w:right w:val="none" w:sz="0" w:space="0" w:color="auto"/>
      </w:divBdr>
    </w:div>
    <w:div w:id="470095210">
      <w:bodyDiv w:val="1"/>
      <w:marLeft w:val="0"/>
      <w:marRight w:val="0"/>
      <w:marTop w:val="0"/>
      <w:marBottom w:val="0"/>
      <w:divBdr>
        <w:top w:val="none" w:sz="0" w:space="0" w:color="auto"/>
        <w:left w:val="none" w:sz="0" w:space="0" w:color="auto"/>
        <w:bottom w:val="none" w:sz="0" w:space="0" w:color="auto"/>
        <w:right w:val="none" w:sz="0" w:space="0" w:color="auto"/>
      </w:divBdr>
    </w:div>
    <w:div w:id="620572857">
      <w:bodyDiv w:val="1"/>
      <w:marLeft w:val="0"/>
      <w:marRight w:val="0"/>
      <w:marTop w:val="0"/>
      <w:marBottom w:val="0"/>
      <w:divBdr>
        <w:top w:val="none" w:sz="0" w:space="0" w:color="auto"/>
        <w:left w:val="none" w:sz="0" w:space="0" w:color="auto"/>
        <w:bottom w:val="none" w:sz="0" w:space="0" w:color="auto"/>
        <w:right w:val="none" w:sz="0" w:space="0" w:color="auto"/>
      </w:divBdr>
    </w:div>
    <w:div w:id="708451352">
      <w:bodyDiv w:val="1"/>
      <w:marLeft w:val="0"/>
      <w:marRight w:val="0"/>
      <w:marTop w:val="0"/>
      <w:marBottom w:val="0"/>
      <w:divBdr>
        <w:top w:val="none" w:sz="0" w:space="0" w:color="auto"/>
        <w:left w:val="none" w:sz="0" w:space="0" w:color="auto"/>
        <w:bottom w:val="none" w:sz="0" w:space="0" w:color="auto"/>
        <w:right w:val="none" w:sz="0" w:space="0" w:color="auto"/>
      </w:divBdr>
    </w:div>
    <w:div w:id="715854054">
      <w:bodyDiv w:val="1"/>
      <w:marLeft w:val="0"/>
      <w:marRight w:val="0"/>
      <w:marTop w:val="0"/>
      <w:marBottom w:val="0"/>
      <w:divBdr>
        <w:top w:val="none" w:sz="0" w:space="0" w:color="auto"/>
        <w:left w:val="none" w:sz="0" w:space="0" w:color="auto"/>
        <w:bottom w:val="none" w:sz="0" w:space="0" w:color="auto"/>
        <w:right w:val="none" w:sz="0" w:space="0" w:color="auto"/>
      </w:divBdr>
    </w:div>
    <w:div w:id="726344216">
      <w:bodyDiv w:val="1"/>
      <w:marLeft w:val="0"/>
      <w:marRight w:val="0"/>
      <w:marTop w:val="0"/>
      <w:marBottom w:val="0"/>
      <w:divBdr>
        <w:top w:val="none" w:sz="0" w:space="0" w:color="auto"/>
        <w:left w:val="none" w:sz="0" w:space="0" w:color="auto"/>
        <w:bottom w:val="none" w:sz="0" w:space="0" w:color="auto"/>
        <w:right w:val="none" w:sz="0" w:space="0" w:color="auto"/>
      </w:divBdr>
    </w:div>
    <w:div w:id="750930655">
      <w:bodyDiv w:val="1"/>
      <w:marLeft w:val="0"/>
      <w:marRight w:val="0"/>
      <w:marTop w:val="0"/>
      <w:marBottom w:val="0"/>
      <w:divBdr>
        <w:top w:val="none" w:sz="0" w:space="0" w:color="auto"/>
        <w:left w:val="none" w:sz="0" w:space="0" w:color="auto"/>
        <w:bottom w:val="none" w:sz="0" w:space="0" w:color="auto"/>
        <w:right w:val="none" w:sz="0" w:space="0" w:color="auto"/>
      </w:divBdr>
    </w:div>
    <w:div w:id="767429981">
      <w:bodyDiv w:val="1"/>
      <w:marLeft w:val="0"/>
      <w:marRight w:val="0"/>
      <w:marTop w:val="0"/>
      <w:marBottom w:val="0"/>
      <w:divBdr>
        <w:top w:val="none" w:sz="0" w:space="0" w:color="auto"/>
        <w:left w:val="none" w:sz="0" w:space="0" w:color="auto"/>
        <w:bottom w:val="none" w:sz="0" w:space="0" w:color="auto"/>
        <w:right w:val="none" w:sz="0" w:space="0" w:color="auto"/>
      </w:divBdr>
    </w:div>
    <w:div w:id="768626448">
      <w:bodyDiv w:val="1"/>
      <w:marLeft w:val="0"/>
      <w:marRight w:val="0"/>
      <w:marTop w:val="0"/>
      <w:marBottom w:val="0"/>
      <w:divBdr>
        <w:top w:val="none" w:sz="0" w:space="0" w:color="auto"/>
        <w:left w:val="none" w:sz="0" w:space="0" w:color="auto"/>
        <w:bottom w:val="none" w:sz="0" w:space="0" w:color="auto"/>
        <w:right w:val="none" w:sz="0" w:space="0" w:color="auto"/>
      </w:divBdr>
    </w:div>
    <w:div w:id="773210017">
      <w:bodyDiv w:val="1"/>
      <w:marLeft w:val="0"/>
      <w:marRight w:val="0"/>
      <w:marTop w:val="0"/>
      <w:marBottom w:val="0"/>
      <w:divBdr>
        <w:top w:val="none" w:sz="0" w:space="0" w:color="auto"/>
        <w:left w:val="none" w:sz="0" w:space="0" w:color="auto"/>
        <w:bottom w:val="none" w:sz="0" w:space="0" w:color="auto"/>
        <w:right w:val="none" w:sz="0" w:space="0" w:color="auto"/>
      </w:divBdr>
    </w:div>
    <w:div w:id="780414651">
      <w:bodyDiv w:val="1"/>
      <w:marLeft w:val="0"/>
      <w:marRight w:val="0"/>
      <w:marTop w:val="0"/>
      <w:marBottom w:val="0"/>
      <w:divBdr>
        <w:top w:val="none" w:sz="0" w:space="0" w:color="auto"/>
        <w:left w:val="none" w:sz="0" w:space="0" w:color="auto"/>
        <w:bottom w:val="none" w:sz="0" w:space="0" w:color="auto"/>
        <w:right w:val="none" w:sz="0" w:space="0" w:color="auto"/>
      </w:divBdr>
    </w:div>
    <w:div w:id="800420018">
      <w:bodyDiv w:val="1"/>
      <w:marLeft w:val="0"/>
      <w:marRight w:val="0"/>
      <w:marTop w:val="0"/>
      <w:marBottom w:val="0"/>
      <w:divBdr>
        <w:top w:val="none" w:sz="0" w:space="0" w:color="auto"/>
        <w:left w:val="none" w:sz="0" w:space="0" w:color="auto"/>
        <w:bottom w:val="none" w:sz="0" w:space="0" w:color="auto"/>
        <w:right w:val="none" w:sz="0" w:space="0" w:color="auto"/>
      </w:divBdr>
    </w:div>
    <w:div w:id="832718980">
      <w:bodyDiv w:val="1"/>
      <w:marLeft w:val="0"/>
      <w:marRight w:val="0"/>
      <w:marTop w:val="0"/>
      <w:marBottom w:val="0"/>
      <w:divBdr>
        <w:top w:val="none" w:sz="0" w:space="0" w:color="auto"/>
        <w:left w:val="none" w:sz="0" w:space="0" w:color="auto"/>
        <w:bottom w:val="none" w:sz="0" w:space="0" w:color="auto"/>
        <w:right w:val="none" w:sz="0" w:space="0" w:color="auto"/>
      </w:divBdr>
    </w:div>
    <w:div w:id="871264566">
      <w:bodyDiv w:val="1"/>
      <w:marLeft w:val="0"/>
      <w:marRight w:val="0"/>
      <w:marTop w:val="0"/>
      <w:marBottom w:val="0"/>
      <w:divBdr>
        <w:top w:val="none" w:sz="0" w:space="0" w:color="auto"/>
        <w:left w:val="none" w:sz="0" w:space="0" w:color="auto"/>
        <w:bottom w:val="none" w:sz="0" w:space="0" w:color="auto"/>
        <w:right w:val="none" w:sz="0" w:space="0" w:color="auto"/>
      </w:divBdr>
    </w:div>
    <w:div w:id="897595759">
      <w:bodyDiv w:val="1"/>
      <w:marLeft w:val="0"/>
      <w:marRight w:val="0"/>
      <w:marTop w:val="0"/>
      <w:marBottom w:val="0"/>
      <w:divBdr>
        <w:top w:val="none" w:sz="0" w:space="0" w:color="auto"/>
        <w:left w:val="none" w:sz="0" w:space="0" w:color="auto"/>
        <w:bottom w:val="none" w:sz="0" w:space="0" w:color="auto"/>
        <w:right w:val="none" w:sz="0" w:space="0" w:color="auto"/>
      </w:divBdr>
    </w:div>
    <w:div w:id="906651223">
      <w:bodyDiv w:val="1"/>
      <w:marLeft w:val="0"/>
      <w:marRight w:val="0"/>
      <w:marTop w:val="0"/>
      <w:marBottom w:val="0"/>
      <w:divBdr>
        <w:top w:val="none" w:sz="0" w:space="0" w:color="auto"/>
        <w:left w:val="none" w:sz="0" w:space="0" w:color="auto"/>
        <w:bottom w:val="none" w:sz="0" w:space="0" w:color="auto"/>
        <w:right w:val="none" w:sz="0" w:space="0" w:color="auto"/>
      </w:divBdr>
    </w:div>
    <w:div w:id="923759986">
      <w:bodyDiv w:val="1"/>
      <w:marLeft w:val="0"/>
      <w:marRight w:val="0"/>
      <w:marTop w:val="0"/>
      <w:marBottom w:val="0"/>
      <w:divBdr>
        <w:top w:val="none" w:sz="0" w:space="0" w:color="auto"/>
        <w:left w:val="none" w:sz="0" w:space="0" w:color="auto"/>
        <w:bottom w:val="none" w:sz="0" w:space="0" w:color="auto"/>
        <w:right w:val="none" w:sz="0" w:space="0" w:color="auto"/>
      </w:divBdr>
    </w:div>
    <w:div w:id="943532443">
      <w:bodyDiv w:val="1"/>
      <w:marLeft w:val="0"/>
      <w:marRight w:val="0"/>
      <w:marTop w:val="0"/>
      <w:marBottom w:val="0"/>
      <w:divBdr>
        <w:top w:val="none" w:sz="0" w:space="0" w:color="auto"/>
        <w:left w:val="none" w:sz="0" w:space="0" w:color="auto"/>
        <w:bottom w:val="none" w:sz="0" w:space="0" w:color="auto"/>
        <w:right w:val="none" w:sz="0" w:space="0" w:color="auto"/>
      </w:divBdr>
    </w:div>
    <w:div w:id="949893137">
      <w:bodyDiv w:val="1"/>
      <w:marLeft w:val="0"/>
      <w:marRight w:val="0"/>
      <w:marTop w:val="0"/>
      <w:marBottom w:val="0"/>
      <w:divBdr>
        <w:top w:val="none" w:sz="0" w:space="0" w:color="auto"/>
        <w:left w:val="none" w:sz="0" w:space="0" w:color="auto"/>
        <w:bottom w:val="none" w:sz="0" w:space="0" w:color="auto"/>
        <w:right w:val="none" w:sz="0" w:space="0" w:color="auto"/>
      </w:divBdr>
    </w:div>
    <w:div w:id="1054934856">
      <w:bodyDiv w:val="1"/>
      <w:marLeft w:val="0"/>
      <w:marRight w:val="0"/>
      <w:marTop w:val="0"/>
      <w:marBottom w:val="0"/>
      <w:divBdr>
        <w:top w:val="none" w:sz="0" w:space="0" w:color="auto"/>
        <w:left w:val="none" w:sz="0" w:space="0" w:color="auto"/>
        <w:bottom w:val="none" w:sz="0" w:space="0" w:color="auto"/>
        <w:right w:val="none" w:sz="0" w:space="0" w:color="auto"/>
      </w:divBdr>
    </w:div>
    <w:div w:id="1115559262">
      <w:bodyDiv w:val="1"/>
      <w:marLeft w:val="0"/>
      <w:marRight w:val="0"/>
      <w:marTop w:val="0"/>
      <w:marBottom w:val="0"/>
      <w:divBdr>
        <w:top w:val="none" w:sz="0" w:space="0" w:color="auto"/>
        <w:left w:val="none" w:sz="0" w:space="0" w:color="auto"/>
        <w:bottom w:val="none" w:sz="0" w:space="0" w:color="auto"/>
        <w:right w:val="none" w:sz="0" w:space="0" w:color="auto"/>
      </w:divBdr>
    </w:div>
    <w:div w:id="1129282058">
      <w:bodyDiv w:val="1"/>
      <w:marLeft w:val="0"/>
      <w:marRight w:val="0"/>
      <w:marTop w:val="0"/>
      <w:marBottom w:val="0"/>
      <w:divBdr>
        <w:top w:val="none" w:sz="0" w:space="0" w:color="auto"/>
        <w:left w:val="none" w:sz="0" w:space="0" w:color="auto"/>
        <w:bottom w:val="none" w:sz="0" w:space="0" w:color="auto"/>
        <w:right w:val="none" w:sz="0" w:space="0" w:color="auto"/>
      </w:divBdr>
    </w:div>
    <w:div w:id="1144810023">
      <w:bodyDiv w:val="1"/>
      <w:marLeft w:val="0"/>
      <w:marRight w:val="0"/>
      <w:marTop w:val="0"/>
      <w:marBottom w:val="0"/>
      <w:divBdr>
        <w:top w:val="none" w:sz="0" w:space="0" w:color="auto"/>
        <w:left w:val="none" w:sz="0" w:space="0" w:color="auto"/>
        <w:bottom w:val="none" w:sz="0" w:space="0" w:color="auto"/>
        <w:right w:val="none" w:sz="0" w:space="0" w:color="auto"/>
      </w:divBdr>
    </w:div>
    <w:div w:id="1241478770">
      <w:bodyDiv w:val="1"/>
      <w:marLeft w:val="0"/>
      <w:marRight w:val="0"/>
      <w:marTop w:val="0"/>
      <w:marBottom w:val="0"/>
      <w:divBdr>
        <w:top w:val="none" w:sz="0" w:space="0" w:color="auto"/>
        <w:left w:val="none" w:sz="0" w:space="0" w:color="auto"/>
        <w:bottom w:val="none" w:sz="0" w:space="0" w:color="auto"/>
        <w:right w:val="none" w:sz="0" w:space="0" w:color="auto"/>
      </w:divBdr>
    </w:div>
    <w:div w:id="1276405788">
      <w:bodyDiv w:val="1"/>
      <w:marLeft w:val="0"/>
      <w:marRight w:val="0"/>
      <w:marTop w:val="0"/>
      <w:marBottom w:val="0"/>
      <w:divBdr>
        <w:top w:val="none" w:sz="0" w:space="0" w:color="auto"/>
        <w:left w:val="none" w:sz="0" w:space="0" w:color="auto"/>
        <w:bottom w:val="none" w:sz="0" w:space="0" w:color="auto"/>
        <w:right w:val="none" w:sz="0" w:space="0" w:color="auto"/>
      </w:divBdr>
    </w:div>
    <w:div w:id="1296326277">
      <w:bodyDiv w:val="1"/>
      <w:marLeft w:val="0"/>
      <w:marRight w:val="0"/>
      <w:marTop w:val="0"/>
      <w:marBottom w:val="0"/>
      <w:divBdr>
        <w:top w:val="none" w:sz="0" w:space="0" w:color="auto"/>
        <w:left w:val="none" w:sz="0" w:space="0" w:color="auto"/>
        <w:bottom w:val="none" w:sz="0" w:space="0" w:color="auto"/>
        <w:right w:val="none" w:sz="0" w:space="0" w:color="auto"/>
      </w:divBdr>
    </w:div>
    <w:div w:id="1356350698">
      <w:bodyDiv w:val="1"/>
      <w:marLeft w:val="0"/>
      <w:marRight w:val="0"/>
      <w:marTop w:val="0"/>
      <w:marBottom w:val="0"/>
      <w:divBdr>
        <w:top w:val="none" w:sz="0" w:space="0" w:color="auto"/>
        <w:left w:val="none" w:sz="0" w:space="0" w:color="auto"/>
        <w:bottom w:val="none" w:sz="0" w:space="0" w:color="auto"/>
        <w:right w:val="none" w:sz="0" w:space="0" w:color="auto"/>
      </w:divBdr>
    </w:div>
    <w:div w:id="1378773359">
      <w:bodyDiv w:val="1"/>
      <w:marLeft w:val="0"/>
      <w:marRight w:val="0"/>
      <w:marTop w:val="0"/>
      <w:marBottom w:val="0"/>
      <w:divBdr>
        <w:top w:val="none" w:sz="0" w:space="0" w:color="auto"/>
        <w:left w:val="none" w:sz="0" w:space="0" w:color="auto"/>
        <w:bottom w:val="none" w:sz="0" w:space="0" w:color="auto"/>
        <w:right w:val="none" w:sz="0" w:space="0" w:color="auto"/>
      </w:divBdr>
    </w:div>
    <w:div w:id="1393770988">
      <w:bodyDiv w:val="1"/>
      <w:marLeft w:val="0"/>
      <w:marRight w:val="0"/>
      <w:marTop w:val="0"/>
      <w:marBottom w:val="0"/>
      <w:divBdr>
        <w:top w:val="none" w:sz="0" w:space="0" w:color="auto"/>
        <w:left w:val="none" w:sz="0" w:space="0" w:color="auto"/>
        <w:bottom w:val="none" w:sz="0" w:space="0" w:color="auto"/>
        <w:right w:val="none" w:sz="0" w:space="0" w:color="auto"/>
      </w:divBdr>
    </w:div>
    <w:div w:id="1454904102">
      <w:bodyDiv w:val="1"/>
      <w:marLeft w:val="0"/>
      <w:marRight w:val="0"/>
      <w:marTop w:val="0"/>
      <w:marBottom w:val="0"/>
      <w:divBdr>
        <w:top w:val="none" w:sz="0" w:space="0" w:color="auto"/>
        <w:left w:val="none" w:sz="0" w:space="0" w:color="auto"/>
        <w:bottom w:val="none" w:sz="0" w:space="0" w:color="auto"/>
        <w:right w:val="none" w:sz="0" w:space="0" w:color="auto"/>
      </w:divBdr>
    </w:div>
    <w:div w:id="1533417284">
      <w:bodyDiv w:val="1"/>
      <w:marLeft w:val="0"/>
      <w:marRight w:val="0"/>
      <w:marTop w:val="0"/>
      <w:marBottom w:val="0"/>
      <w:divBdr>
        <w:top w:val="none" w:sz="0" w:space="0" w:color="auto"/>
        <w:left w:val="none" w:sz="0" w:space="0" w:color="auto"/>
        <w:bottom w:val="none" w:sz="0" w:space="0" w:color="auto"/>
        <w:right w:val="none" w:sz="0" w:space="0" w:color="auto"/>
      </w:divBdr>
    </w:div>
    <w:div w:id="1552883114">
      <w:bodyDiv w:val="1"/>
      <w:marLeft w:val="0"/>
      <w:marRight w:val="0"/>
      <w:marTop w:val="0"/>
      <w:marBottom w:val="0"/>
      <w:divBdr>
        <w:top w:val="none" w:sz="0" w:space="0" w:color="auto"/>
        <w:left w:val="none" w:sz="0" w:space="0" w:color="auto"/>
        <w:bottom w:val="none" w:sz="0" w:space="0" w:color="auto"/>
        <w:right w:val="none" w:sz="0" w:space="0" w:color="auto"/>
      </w:divBdr>
    </w:div>
    <w:div w:id="1567034372">
      <w:bodyDiv w:val="1"/>
      <w:marLeft w:val="0"/>
      <w:marRight w:val="0"/>
      <w:marTop w:val="0"/>
      <w:marBottom w:val="0"/>
      <w:divBdr>
        <w:top w:val="none" w:sz="0" w:space="0" w:color="auto"/>
        <w:left w:val="none" w:sz="0" w:space="0" w:color="auto"/>
        <w:bottom w:val="none" w:sz="0" w:space="0" w:color="auto"/>
        <w:right w:val="none" w:sz="0" w:space="0" w:color="auto"/>
      </w:divBdr>
    </w:div>
    <w:div w:id="1668171875">
      <w:bodyDiv w:val="1"/>
      <w:marLeft w:val="0"/>
      <w:marRight w:val="0"/>
      <w:marTop w:val="0"/>
      <w:marBottom w:val="0"/>
      <w:divBdr>
        <w:top w:val="none" w:sz="0" w:space="0" w:color="auto"/>
        <w:left w:val="none" w:sz="0" w:space="0" w:color="auto"/>
        <w:bottom w:val="none" w:sz="0" w:space="0" w:color="auto"/>
        <w:right w:val="none" w:sz="0" w:space="0" w:color="auto"/>
      </w:divBdr>
    </w:div>
    <w:div w:id="1717120765">
      <w:bodyDiv w:val="1"/>
      <w:marLeft w:val="0"/>
      <w:marRight w:val="0"/>
      <w:marTop w:val="0"/>
      <w:marBottom w:val="0"/>
      <w:divBdr>
        <w:top w:val="none" w:sz="0" w:space="0" w:color="auto"/>
        <w:left w:val="none" w:sz="0" w:space="0" w:color="auto"/>
        <w:bottom w:val="none" w:sz="0" w:space="0" w:color="auto"/>
        <w:right w:val="none" w:sz="0" w:space="0" w:color="auto"/>
      </w:divBdr>
    </w:div>
    <w:div w:id="1749303122">
      <w:bodyDiv w:val="1"/>
      <w:marLeft w:val="0"/>
      <w:marRight w:val="0"/>
      <w:marTop w:val="0"/>
      <w:marBottom w:val="0"/>
      <w:divBdr>
        <w:top w:val="none" w:sz="0" w:space="0" w:color="auto"/>
        <w:left w:val="none" w:sz="0" w:space="0" w:color="auto"/>
        <w:bottom w:val="none" w:sz="0" w:space="0" w:color="auto"/>
        <w:right w:val="none" w:sz="0" w:space="0" w:color="auto"/>
      </w:divBdr>
    </w:div>
    <w:div w:id="1805855515">
      <w:bodyDiv w:val="1"/>
      <w:marLeft w:val="0"/>
      <w:marRight w:val="0"/>
      <w:marTop w:val="0"/>
      <w:marBottom w:val="0"/>
      <w:divBdr>
        <w:top w:val="none" w:sz="0" w:space="0" w:color="auto"/>
        <w:left w:val="none" w:sz="0" w:space="0" w:color="auto"/>
        <w:bottom w:val="none" w:sz="0" w:space="0" w:color="auto"/>
        <w:right w:val="none" w:sz="0" w:space="0" w:color="auto"/>
      </w:divBdr>
    </w:div>
    <w:div w:id="1859658525">
      <w:bodyDiv w:val="1"/>
      <w:marLeft w:val="0"/>
      <w:marRight w:val="0"/>
      <w:marTop w:val="0"/>
      <w:marBottom w:val="0"/>
      <w:divBdr>
        <w:top w:val="none" w:sz="0" w:space="0" w:color="auto"/>
        <w:left w:val="none" w:sz="0" w:space="0" w:color="auto"/>
        <w:bottom w:val="none" w:sz="0" w:space="0" w:color="auto"/>
        <w:right w:val="none" w:sz="0" w:space="0" w:color="auto"/>
      </w:divBdr>
    </w:div>
    <w:div w:id="1870679967">
      <w:bodyDiv w:val="1"/>
      <w:marLeft w:val="0"/>
      <w:marRight w:val="0"/>
      <w:marTop w:val="0"/>
      <w:marBottom w:val="0"/>
      <w:divBdr>
        <w:top w:val="none" w:sz="0" w:space="0" w:color="auto"/>
        <w:left w:val="none" w:sz="0" w:space="0" w:color="auto"/>
        <w:bottom w:val="none" w:sz="0" w:space="0" w:color="auto"/>
        <w:right w:val="none" w:sz="0" w:space="0" w:color="auto"/>
      </w:divBdr>
    </w:div>
    <w:div w:id="1874725848">
      <w:bodyDiv w:val="1"/>
      <w:marLeft w:val="0"/>
      <w:marRight w:val="0"/>
      <w:marTop w:val="0"/>
      <w:marBottom w:val="0"/>
      <w:divBdr>
        <w:top w:val="none" w:sz="0" w:space="0" w:color="auto"/>
        <w:left w:val="none" w:sz="0" w:space="0" w:color="auto"/>
        <w:bottom w:val="none" w:sz="0" w:space="0" w:color="auto"/>
        <w:right w:val="none" w:sz="0" w:space="0" w:color="auto"/>
      </w:divBdr>
    </w:div>
    <w:div w:id="1882010026">
      <w:bodyDiv w:val="1"/>
      <w:marLeft w:val="0"/>
      <w:marRight w:val="0"/>
      <w:marTop w:val="0"/>
      <w:marBottom w:val="0"/>
      <w:divBdr>
        <w:top w:val="none" w:sz="0" w:space="0" w:color="auto"/>
        <w:left w:val="none" w:sz="0" w:space="0" w:color="auto"/>
        <w:bottom w:val="none" w:sz="0" w:space="0" w:color="auto"/>
        <w:right w:val="none" w:sz="0" w:space="0" w:color="auto"/>
      </w:divBdr>
    </w:div>
    <w:div w:id="1889105056">
      <w:bodyDiv w:val="1"/>
      <w:marLeft w:val="0"/>
      <w:marRight w:val="0"/>
      <w:marTop w:val="0"/>
      <w:marBottom w:val="0"/>
      <w:divBdr>
        <w:top w:val="none" w:sz="0" w:space="0" w:color="auto"/>
        <w:left w:val="none" w:sz="0" w:space="0" w:color="auto"/>
        <w:bottom w:val="none" w:sz="0" w:space="0" w:color="auto"/>
        <w:right w:val="none" w:sz="0" w:space="0" w:color="auto"/>
      </w:divBdr>
    </w:div>
    <w:div w:id="1952936953">
      <w:bodyDiv w:val="1"/>
      <w:marLeft w:val="0"/>
      <w:marRight w:val="0"/>
      <w:marTop w:val="0"/>
      <w:marBottom w:val="0"/>
      <w:divBdr>
        <w:top w:val="none" w:sz="0" w:space="0" w:color="auto"/>
        <w:left w:val="none" w:sz="0" w:space="0" w:color="auto"/>
        <w:bottom w:val="none" w:sz="0" w:space="0" w:color="auto"/>
        <w:right w:val="none" w:sz="0" w:space="0" w:color="auto"/>
      </w:divBdr>
    </w:div>
    <w:div w:id="1965427918">
      <w:bodyDiv w:val="1"/>
      <w:marLeft w:val="0"/>
      <w:marRight w:val="0"/>
      <w:marTop w:val="0"/>
      <w:marBottom w:val="0"/>
      <w:divBdr>
        <w:top w:val="none" w:sz="0" w:space="0" w:color="auto"/>
        <w:left w:val="none" w:sz="0" w:space="0" w:color="auto"/>
        <w:bottom w:val="none" w:sz="0" w:space="0" w:color="auto"/>
        <w:right w:val="none" w:sz="0" w:space="0" w:color="auto"/>
      </w:divBdr>
      <w:divsChild>
        <w:div w:id="2039623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298703">
      <w:bodyDiv w:val="1"/>
      <w:marLeft w:val="0"/>
      <w:marRight w:val="0"/>
      <w:marTop w:val="0"/>
      <w:marBottom w:val="0"/>
      <w:divBdr>
        <w:top w:val="none" w:sz="0" w:space="0" w:color="auto"/>
        <w:left w:val="none" w:sz="0" w:space="0" w:color="auto"/>
        <w:bottom w:val="none" w:sz="0" w:space="0" w:color="auto"/>
        <w:right w:val="none" w:sz="0" w:space="0" w:color="auto"/>
      </w:divBdr>
    </w:div>
    <w:div w:id="1979724456">
      <w:bodyDiv w:val="1"/>
      <w:marLeft w:val="0"/>
      <w:marRight w:val="0"/>
      <w:marTop w:val="0"/>
      <w:marBottom w:val="0"/>
      <w:divBdr>
        <w:top w:val="none" w:sz="0" w:space="0" w:color="auto"/>
        <w:left w:val="none" w:sz="0" w:space="0" w:color="auto"/>
        <w:bottom w:val="none" w:sz="0" w:space="0" w:color="auto"/>
        <w:right w:val="none" w:sz="0" w:space="0" w:color="auto"/>
      </w:divBdr>
    </w:div>
    <w:div w:id="1988170011">
      <w:bodyDiv w:val="1"/>
      <w:marLeft w:val="0"/>
      <w:marRight w:val="0"/>
      <w:marTop w:val="0"/>
      <w:marBottom w:val="0"/>
      <w:divBdr>
        <w:top w:val="none" w:sz="0" w:space="0" w:color="auto"/>
        <w:left w:val="none" w:sz="0" w:space="0" w:color="auto"/>
        <w:bottom w:val="none" w:sz="0" w:space="0" w:color="auto"/>
        <w:right w:val="none" w:sz="0" w:space="0" w:color="auto"/>
      </w:divBdr>
    </w:div>
    <w:div w:id="2074161194">
      <w:bodyDiv w:val="1"/>
      <w:marLeft w:val="0"/>
      <w:marRight w:val="0"/>
      <w:marTop w:val="0"/>
      <w:marBottom w:val="0"/>
      <w:divBdr>
        <w:top w:val="none" w:sz="0" w:space="0" w:color="auto"/>
        <w:left w:val="none" w:sz="0" w:space="0" w:color="auto"/>
        <w:bottom w:val="none" w:sz="0" w:space="0" w:color="auto"/>
        <w:right w:val="none" w:sz="0" w:space="0" w:color="auto"/>
      </w:divBdr>
    </w:div>
    <w:div w:id="2078815526">
      <w:bodyDiv w:val="1"/>
      <w:marLeft w:val="0"/>
      <w:marRight w:val="0"/>
      <w:marTop w:val="0"/>
      <w:marBottom w:val="0"/>
      <w:divBdr>
        <w:top w:val="none" w:sz="0" w:space="0" w:color="auto"/>
        <w:left w:val="none" w:sz="0" w:space="0" w:color="auto"/>
        <w:bottom w:val="none" w:sz="0" w:space="0" w:color="auto"/>
        <w:right w:val="none" w:sz="0" w:space="0" w:color="auto"/>
      </w:divBdr>
    </w:div>
    <w:div w:id="2087800561">
      <w:bodyDiv w:val="1"/>
      <w:marLeft w:val="0"/>
      <w:marRight w:val="0"/>
      <w:marTop w:val="0"/>
      <w:marBottom w:val="0"/>
      <w:divBdr>
        <w:top w:val="none" w:sz="0" w:space="0" w:color="auto"/>
        <w:left w:val="none" w:sz="0" w:space="0" w:color="auto"/>
        <w:bottom w:val="none" w:sz="0" w:space="0" w:color="auto"/>
        <w:right w:val="none" w:sz="0" w:space="0" w:color="auto"/>
      </w:divBdr>
    </w:div>
    <w:div w:id="2124687444">
      <w:bodyDiv w:val="1"/>
      <w:marLeft w:val="0"/>
      <w:marRight w:val="0"/>
      <w:marTop w:val="0"/>
      <w:marBottom w:val="0"/>
      <w:divBdr>
        <w:top w:val="none" w:sz="0" w:space="0" w:color="auto"/>
        <w:left w:val="none" w:sz="0" w:space="0" w:color="auto"/>
        <w:bottom w:val="none" w:sz="0" w:space="0" w:color="auto"/>
        <w:right w:val="none" w:sz="0" w:space="0" w:color="auto"/>
      </w:divBdr>
    </w:div>
    <w:div w:id="2130659682">
      <w:bodyDiv w:val="1"/>
      <w:marLeft w:val="0"/>
      <w:marRight w:val="0"/>
      <w:marTop w:val="0"/>
      <w:marBottom w:val="0"/>
      <w:divBdr>
        <w:top w:val="none" w:sz="0" w:space="0" w:color="auto"/>
        <w:left w:val="none" w:sz="0" w:space="0" w:color="auto"/>
        <w:bottom w:val="none" w:sz="0" w:space="0" w:color="auto"/>
        <w:right w:val="none" w:sz="0" w:space="0" w:color="auto"/>
      </w:divBdr>
    </w:div>
    <w:div w:id="2136633345">
      <w:bodyDiv w:val="1"/>
      <w:marLeft w:val="0"/>
      <w:marRight w:val="0"/>
      <w:marTop w:val="0"/>
      <w:marBottom w:val="0"/>
      <w:divBdr>
        <w:top w:val="none" w:sz="0" w:space="0" w:color="auto"/>
        <w:left w:val="none" w:sz="0" w:space="0" w:color="auto"/>
        <w:bottom w:val="none" w:sz="0" w:space="0" w:color="auto"/>
        <w:right w:val="none" w:sz="0" w:space="0" w:color="auto"/>
      </w:divBdr>
    </w:div>
    <w:div w:id="21466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شتي20</b:Tag>
    <b:SourceType>Misc</b:SourceType>
    <b:Guid>{AC46ED90-26D0-4053-BEF3-649BF7E745E7}</b:Guid>
    <b:Title>أثر تبني معايير المحاسبة الدولية للقطاع العام على الأداء المالي الحكومي</b:Title>
    <b:Year>2020</b:Year>
    <b:City>المدية</b:City>
    <b:Publisher>جامعة يحي فارس</b:Publisher>
    <b:PublicationTitle>أطروحة مقدمة لنيل شهادة دكتوراه الطور الثالث</b:PublicationTitle>
    <b:StateProvince>كلية العلوم الاقتصادية والعلوم التجارية وعلوم التسيير</b:StateProvince>
    <b:CountryRegion>الجزائر</b:CountryRegion>
    <b:Author>
      <b:Author>
        <b:NameList>
          <b:Person>
            <b:Last>شتيح</b:Last>
            <b:First>أكرم</b:First>
          </b:Person>
        </b:NameList>
      </b:Author>
    </b:Author>
    <b:RefOrder>1</b:RefOrder>
  </b:Source>
  <b:Source>
    <b:Tag>بوخ20</b:Tag>
    <b:SourceType>Misc</b:SourceType>
    <b:Guid>{52DAD7AC-7593-4934-885C-9092C040B092}</b:Guid>
    <b:Title>متطلبات تطبيق أساس الاستحقاق في نظام المحاسبة العمومية بالجزائر وفق معايير المحاسبة الدولية للقطاع العام IPSAS</b:Title>
    <b:PublicationTitle>أطروحة مقدمة لنيل شهادة دكتوراه</b:PublicationTitle>
    <b:Year>2020</b:Year>
    <b:City>غرداية</b:City>
    <b:StateProvince>كلية العلوم الاقتصادية والعلوم التجارية وعلوم التسيير</b:StateProvince>
    <b:CountryRegion>الجزائر</b:CountryRegion>
    <b:Publisher>جامعة غرداية</b:Publisher>
    <b:Author>
      <b:Author>
        <b:NameList>
          <b:Person>
            <b:Last>بوخالفي</b:Last>
            <b:First>مسعود</b:First>
          </b:Person>
        </b:NameList>
      </b:Author>
    </b:Author>
    <b:RefOrder>2</b:RefOrder>
  </b:Source>
  <b:Source>
    <b:Tag>عام21</b:Tag>
    <b:SourceType>Misc</b:SourceType>
    <b:Guid>{921F3A7E-FD92-43AD-A102-1D2C7DA532F9}</b:Guid>
    <b:Title>شروط استجابة القطاع العام الإداري الجزائري لتطبيق معايير المحاسبة الدولية IPSAS</b:Title>
    <b:PublicationTitle>أطروحة مقدمة ضمن متطلبات الحصول على شهادة الدكتوراه الطور الثالث</b:PublicationTitle>
    <b:Year>2021</b:Year>
    <b:City>الجزائر</b:City>
    <b:StateProvince>كلية العلوم الاقتصادية والعلوم التجارية وعلوم التسيير</b:StateProvince>
    <b:CountryRegion>الجزائر</b:CountryRegion>
    <b:Publisher>جامعة الجزائر 3</b:Publisher>
    <b:Author>
      <b:Author>
        <b:NameList>
          <b:Person>
            <b:Last>عامر</b:Last>
            <b:First>مريم</b:First>
          </b:Person>
        </b:NameList>
      </b:Author>
    </b:Author>
    <b:RefOrder>3</b:RefOrder>
  </b:Source>
  <b:Source>
    <b:Tag>عبو</b:Tag>
    <b:SourceType>Misc</b:SourceType>
    <b:Guid>{140CE064-27AC-402C-9C8C-2D5A8729BB43}</b:Guid>
    <b:LCID>ar-SA</b:LCID>
    <b:Title>متطلبات تبني معايير المحاسبة الدولية للقطاع العام لتطوير نظام المحاسبة العمومية وأثره على ترشيد النفقات العمومية في الجزائر</b:Title>
    <b:PublicationTitle>أطروحة مقدمة لنيل شهادة دكتوراه (ل. م. د)</b:PublicationTitle>
    <b:City>أدرار</b:City>
    <b:StateProvince>كلية العلوم الاقتصادية، التجارية وعلوم التسيير</b:StateProvince>
    <b:Publisher>جامعة أحمد دراية</b:Publisher>
    <b:Author>
      <b:Author>
        <b:NameList>
          <b:Person>
            <b:Last>عبود</b:Last>
            <b:First>ميلود</b:First>
          </b:Person>
        </b:NameList>
      </b:Author>
    </b:Author>
    <b:Year>2019</b:Year>
    <b:RefOrder>4</b:RefOrder>
  </b:Source>
  <b:Source>
    <b:Tag>روي11</b:Tag>
    <b:SourceType>Misc</b:SourceType>
    <b:Guid>{82326437-1B07-4F87-9EF3-ACE618E8CEA4}</b:Guid>
    <b:Title>واقع إصلاح المحاسبة العمومية في الجزائر خلال الفترة 2003-2008</b:Title>
    <b:Year>2011</b:Year>
    <b:City>بسكرة</b:City>
    <b:Publisher>مداخلة في الملتقى الوطني</b:Publisher>
    <b:Author>
      <b:Author>
        <b:NameList>
          <b:Person>
            <b:Last>روينة</b:Last>
            <b:First>عبد السميع</b:First>
          </b:Person>
        </b:NameList>
      </b:Author>
    </b:Author>
    <b:StateProvince>كلية العلوم الإقتصادية، التجارية و علوم التسيير، قسم التسيير</b:StateProvince>
    <b:CountryRegion>الجزائر</b:CountryRegion>
    <b:RefOrder>5</b:RefOrder>
  </b:Source>
  <b:Source xmlns:b="http://schemas.openxmlformats.org/officeDocument/2006/bibliography">
    <b:Tag>زهيرشلال</b:Tag>
    <b:SourceType>Misc</b:SourceType>
    <b:Guid>{8D461555-60B3-4F96-8316-AD9472B9E15D}</b:Guid>
    <b:Author>
      <b:Author>
        <b:NameList>
          <b:Person>
            <b:Last>شلال</b:Last>
            <b:First>زهير</b:First>
          </b:Person>
        </b:NameList>
      </b:Author>
    </b:Author>
    <b:Title>آفاق إصلاح نظام المحاسبة العمومية الجزائري الخاص بتنفيذ العمليات المالية للدولة</b:Title>
    <b:Year>2014</b:Year>
    <b:City>بومرداس</b:City>
    <b:PublicationTitle>أطروحة دكتوراه، كلية العلوم الاقتصادية، التجارية وعلوم التسيير</b:PublicationTitle>
    <b:StateProvince>جامعة أمحمد بوقرة</b:StateProvince>
    <b:CountryRegion>الجزائر</b:CountryRegion>
    <b:Pages>ص 05</b:Pages>
    <b:RefOrder>6</b:RefOrder>
  </b:Source>
  <b:Source>
    <b:Tag>جاب</b:Tag>
    <b:SourceType>Misc</b:SourceType>
    <b:Guid>{1F9AF57C-C3FF-4BF7-9232-3CAC0E9D7225}</b:Guid>
    <b:Author>
      <b:Author>
        <b:NameList>
          <b:Person>
            <b:Last>جابي</b:Last>
            <b:First>أمينة هناء</b:First>
          </b:Person>
        </b:NameList>
      </b:Author>
    </b:Author>
    <b:Title>أثر تبني المعايير المحاسبية الدولية للقطاع العمومي IPSAS</b:Title>
    <b:Year>2018</b:Year>
    <b:City>سطيف</b:City>
    <b:StateProvince>العلوم التجارية محاسبة وتدقيق</b:StateProvince>
    <b:CountryRegion>الجزائر</b:CountryRegion>
    <b:Publisher>جامعة فرحات عباس سطيف 1 كلية العلوم الاقتصادية والتجارية وعلوم التسيير</b:Publisher>
    <b:RefOrder>7</b:RefOrder>
  </b:Source>
  <b:Source>
    <b:Tag>عكا24</b:Tag>
    <b:SourceType>Misc</b:SourceType>
    <b:Guid>{BCF2DD25-E5EB-4117-88C4-3A96B7571D57}</b:Guid>
    <b:Title>معايير المحاسبة الدولية للقطاع العام (IPSAS) ودورها في تطوير نظام المحاسبة العمومية في الجزائر -عرض بعض التجارب الدولية</b:Title>
    <b:PublicationTitle>أطروحة مقدّمة لنيل شهادة دكتوراه</b:PublicationTitle>
    <b:Year>2024</b:Year>
    <b:City>قسنطينة</b:City>
    <b:StateProvince>كلية العلوم الاقتصادية والعلوم التجارية وعلوم التسيير</b:StateProvince>
    <b:CountryRegion>الجزائر</b:CountryRegion>
    <b:Publisher>جامعة أمحمد بوقرة</b:Publisher>
    <b:Author>
      <b:Author>
        <b:NameList>
          <b:Person>
            <b:Last>عكاشة</b:Last>
            <b:First>حياة</b:First>
          </b:Person>
          <b:Person>
            <b:Last>بوشريبة</b:Last>
            <b:First>محمد</b:First>
          </b:Person>
        </b:NameList>
      </b:Author>
    </b:Author>
    <b:RefOrder>8</b:RefOrder>
  </b:Source>
  <b:Source>
    <b:Tag>خلف</b:Tag>
    <b:SourceType>Book</b:SourceType>
    <b:Guid>{D2266D48-43F3-4941-AD45-BC83070B324E}</b:Guid>
    <b:Title>متطلبات تطبيق المحاسبة العمومية في الجزائر وفق معايير المحاسبة الدولية للقطاع العام IPSAS</b:Title>
    <b:PeriodicalTitle>مجلة الحقوق والعلوم الإنسانية - دراسات اقتصادية-31(2)</b:PeriodicalTitle>
    <b:City>الجلفة</b:City>
    <b:Publisher>جامعة زيان عاشور</b:Publisher>
    <b:Author>
      <b:Author>
        <b:NameList>
          <b:Person>
            <b:Last>خلف الله</b:Last>
            <b:First>بن يوسف</b:First>
          </b:Person>
          <b:Person>
            <b:Last>معاش</b:Last>
            <b:First>قوپدر</b:First>
          </b:Person>
        </b:NameList>
      </b:Author>
    </b:Author>
    <b:StateProvince>الحقوق والعلوم الإنسانية</b:StateProvince>
    <b:CountryRegion>الجزائر</b:CountryRegion>
    <b:RefOrder>9</b:RefOrder>
  </b:Source>
  <b:Source>
    <b:Tag>بول22</b:Tag>
    <b:SourceType>Misc</b:SourceType>
    <b:Guid>{3D9C3452-F23C-4299-8E53-2E31A7F36FE6}</b:Guid>
    <b:Title>متطلبات تطبيق المعايير الدولية لمحاسبة القطاع العام IPSAS على تنفيذ وإعداد الموازنة بالجزائر</b:Title>
    <b:PublicationTitle>أطروحة مقدّمة لاستكمال متطلبات نيل شهادة دكتوراه</b:PublicationTitle>
    <b:Year>2022</b:Year>
    <b:City>غرداية</b:City>
    <b:StateProvince>كلية العلوم الاقتصادية والعلوم التجارية وعلوم التسيير</b:StateProvince>
    <b:CountryRegion>الجزائر</b:CountryRegion>
    <b:Publisher>جامعة غرداية</b:Publisher>
    <b:Author>
      <b:Author>
        <b:NameList>
          <b:Person>
            <b:Last>بولمطارد</b:Last>
            <b:First>فرید</b:First>
          </b:Person>
        </b:NameList>
      </b:Author>
    </b:Author>
    <b:RefOrder>10</b:RefOrder>
  </b:Source>
  <b:Source>
    <b:Tag>خبي16</b:Tag>
    <b:SourceType>Misc</b:SourceType>
    <b:Guid>{6AB1846E-C525-4EF6-B508-D69199A4BFF6}</b:Guid>
    <b:Title>آفاق تبني المعايير المحاسبية الدولية للقطاع العام (IPSAS) ودورها في تطوير نظام المحاسبة العمومية الجزائري</b:Title>
    <b:PublicationTitle>Outlook for adoption of the international public sector accounting standards</b:PublicationTitle>
    <b:Year>2016</b:Year>
    <b:Month>جوان</b:Month>
    <b:StateProvince>المجلة الجزائرية للدراسات المحاسبية والمالية</b:StateProvince>
    <b:CountryRegion>الجزائر</b:CountryRegion>
    <b:Publisher>جامعة أحمد دراية</b:Publisher>
    <b:Author>
      <b:Author>
        <b:NameList>
          <b:Person>
            <b:Last>خبيطي</b:Last>
            <b:First>خضير</b:First>
          </b:Person>
          <b:Person>
            <b:Last>مونه</b:Last>
            <b:First>يونس</b:First>
          </b:Person>
        </b:NameList>
      </b:Author>
    </b:Author>
    <b:Edition>عدد 02</b:Edition>
    <b:RefOrder>11</b:RefOrder>
  </b:Source>
  <b:Source>
    <b:Tag>MAN16</b:Tag>
    <b:SourceType>ArticleInAPeriodical</b:SourceType>
    <b:Guid>{080BA988-736B-4533-B324-84AD23762EFF}</b:Guid>
    <b:Title>Harmonizing public sector accounting in Europe: thinking out of the box</b:Title>
    <b:Year>2025</b:Year>
    <b:StateProvince> PUBLIC MONEY &amp; MANAGEMENT</b:StateProvince>
    <b:Author>
      <b:Author>
        <b:NameList>
          <b:Person>
            <b:Last>MANES</b:Last>
            <b:Middle>Francesca</b:Middle>
            <b:First>ROSSI</b:First>
          </b:Person>
          <b:Person>
            <b:Last>Cohen</b:Last>
            <b:First>Sandra</b:First>
          </b:Person>
          <b:Person>
            <b:Last>Caperchione</b:Last>
            <b:First>Eugenio</b:First>
          </b:Person>
          <b:Person>
            <b:Last>Brusca</b:Last>
            <b:First>Isabel</b:First>
          </b:Person>
        </b:NameList>
      </b:Author>
    </b:Author>
    <b:PeriodicalTitle>PUBLIC MONEY &amp; MANAGEMENT</b:PeriodicalTitle>
    <b:City>Europe</b:City>
    <b:RefOrder>12</b:RefOrder>
  </b:Source>
  <b:Source>
    <b:Tag>عشة22</b:Tag>
    <b:SourceType>Misc</b:SourceType>
    <b:Guid>{75F82409-783D-4A1E-BD57-139E1EAFE4F7}</b:Guid>
    <b:Title>محاولة تقييم نظام المحاسبة العمومية في الجزائر</b:Title>
    <b:Year>2022</b:Year>
    <b:Author>
      <b:Author>
        <b:NameList>
          <b:Person>
            <b:Last>عشة</b:Last>
            <b:First>فطيمة</b:First>
          </b:Person>
        </b:NameList>
      </b:Author>
    </b:Author>
    <b:PublicationTitle>أطروحة مقدمة لاستكمال متطلبات شهادة دكتوراه الطور الثالث</b:PublicationTitle>
    <b:City>الجزائر </b:City>
    <b:StateProvince>كلية العلوم الاقتصادية والعلوم التجارية وعلوم التسيير، تخصص ادارة مالية ومحاسبية</b:StateProvince>
    <b:CountryRegion>الجزائر </b:CountryRegion>
    <b:Publisher>جامعة الجزائر 3</b:Publisher>
    <b:RefOrder>13</b:RefOrder>
  </b:Source>
  <b:Source>
    <b:Tag>Ade20</b:Tag>
    <b:SourceType>Misc</b:SourceType>
    <b:Guid>{D4C3E0F7-C6CF-432D-92FF-07B18190DE91}</b:Guid>
    <b:Title>International Public Sector Accounting Standards (IPSAS) Adoption and</b:Title>
    <b:Year>2020</b:Year>
    <b:City> Omu-Aran, Kwara</b:City>
    <b:Publisher>, Landmark University</b:Publisher>
    <b:StateProvince>Department of Accounting &amp; Finance</b:StateProvince>
    <b:CountryRegion>Nigeria</b:CountryRegion>
    <b:Author>
      <b:Author>
        <b:NameList>
          <b:Person>
            <b:Last>Ademola</b:Last>
            <b:First>Abimbola O</b:First>
          </b:Person>
          <b:Person>
            <b:Last> Ben-Caleb</b:Last>
            <b:First>E</b:First>
          </b:Person>
          <b:Person>
            <b:Last>Madugba</b:Last>
            <b:Middle>U</b:Middle>
            <b:First>Joseph</b:First>
          </b:Person>
          <b:Person>
            <b:Last> Adegboyegun</b:Last>
            <b:Middle>E</b:Middle>
            <b:First>Adekunle</b:First>
          </b:Person>
          <b:Person>
            <b:Last> Eluyela</b:Last>
            <b:Middle>F</b:Middle>
            <b:First>Damilola</b:First>
          </b:Person>
        </b:NameList>
      </b:Author>
    </b:Author>
    <b:RefOrder>14</b:RefOrder>
  </b:Source>
  <b:Source>
    <b:Tag>تبا21</b:Tag>
    <b:SourceType>Misc</b:SourceType>
    <b:Guid>{C7F4756E-0211-4F10-9A5C-82995B2FF09A}</b:Guid>
    <b:Title>محاضرات في مقياس المحاسبة العمومية</b:Title>
    <b:Year>2021</b:Year>
    <b:StateProvince>كلية العلوم الاقتصادية، التجارية وعلوم التسيير، جامعة الجزائر 03</b:StateProvince>
    <b:CountryRegion>الجزائر</b:CountryRegion>
    <b:Author>
      <b:Author>
        <b:NameList>
          <b:Person>
            <b:Last>تباني</b:Last>
            <b:First>آمال</b:First>
          </b:Person>
        </b:NameList>
      </b:Author>
    </b:Author>
    <b:RefOrder>15</b:RefOrder>
  </b:Source>
  <b:Source>
    <b:Tag>بوع20</b:Tag>
    <b:SourceType>Misc</b:SourceType>
    <b:Guid>{D6374B4F-E150-4CC2-9589-64E4B9499100}</b:Guid>
    <b:Title>استراتيجية عصرنة الإطار المحاسبي لنظام المحاسبة العمومية بالجزائر</b:Title>
    <b:Year>2020</b:Year>
    <b:City>الجزائر</b:City>
    <b:Publisher>جامعة الجزائر 3</b:Publisher>
    <b:PublicationTitle>أطروحة مقدمة لنيل شهادة الدكتوراه (ل م د)</b:PublicationTitle>
    <b:StateProvince>كلية العلوم الاقتصادية والعلوم التجارية وعلوم التسيير</b:StateProvince>
    <b:CountryRegion>الجزائر</b:CountryRegion>
    <b:Author>
      <b:Author>
        <b:NameList>
          <b:Person>
            <b:Last>بوعبانة</b:Last>
            <b:First>فتحية</b:First>
          </b:Person>
        </b:NameList>
      </b:Author>
    </b:Author>
    <b:RefOrder>16</b:RefOrder>
  </b:Source>
  <b:Source>
    <b:Tag>بوس16</b:Tag>
    <b:SourceType>Misc</b:SourceType>
    <b:Guid>{92013F9E-456B-4953-B00F-D0B6BB58E6C8}</b:Guid>
    <b:Title>المحاسبة العمومية وسبل تطويرها</b:Title>
    <b:PublicationTitle>مذكرة مقدمة ضمن متطلبات نيل شهادة الماجيستير في العلوم التجارية</b:PublicationTitle>
    <b:Year>2016</b:Year>
    <b:City>الجزائر</b:City>
    <b:StateProvince>كلية العلوم الاقتصادية والعلوم التجارية وعلوم التسيير</b:StateProvince>
    <b:CountryRegion>الجزائر</b:CountryRegion>
    <b:Publisher>جامعة الجزائر 3</b:Publisher>
    <b:Author>
      <b:Author>
        <b:NameList>
          <b:Person>
            <b:Last>بوستة</b:Last>
            <b:First>سلوى</b:First>
          </b:Person>
        </b:NameList>
      </b:Author>
    </b:Author>
    <b:RefOrder>17</b:RefOrder>
  </b:Source>
  <b:Source>
    <b:Tag>کرم21</b:Tag>
    <b:SourceType>Book</b:SourceType>
    <b:Guid>{B03358AC-78DE-4BCB-9D4F-DD22279CB884}</b:Guid>
    <b:Title>مطبوعة المحاسبة العمومية</b:Title>
    <b:Year>2021</b:Year>
    <b:City>تيسمسيلت</b:City>
    <b:StateProvince>معهد العلوم الاقتصادية والتجارية وعلوم التسيير</b:StateProvince>
    <b:CountryRegion>الجزائر</b:CountryRegion>
    <b:Publisher>المركز الجامعي أحمد بن يحي الونشريسي</b:Publisher>
    <b:Author>
      <b:Author>
        <b:NameList>
          <b:Person>
            <b:Last>کرماني</b:Last>
            <b:First>هدی</b:First>
          </b:Person>
        </b:NameList>
      </b:Author>
    </b:Author>
    <b:RefOrder>18</b:RefOrder>
  </b:Source>
  <b:Source>
    <b:Tag>Hai22</b:Tag>
    <b:SourceType>Book</b:SourceType>
    <b:Guid>{3DD68F53-E69E-442E-B404-68EC17392F24}</b:Guid>
    <b:LCID>en-GB</b:LCID>
    <b:Title>A Primer on Partial Least Squares Structural Equation Modeling (PLS-SEM) (3 ed.)</b:Title>
    <b:Year>2022</b:Year>
    <b:City>Thousand Oaks, CA</b:City>
    <b:Publisher>Sage</b:Publisher>
    <b:Author>
      <b:Author>
        <b:NameList>
          <b:Person>
            <b:Last>Hair</b:Last>
            <b:Middle>F</b:Middle>
            <b:First>J</b:First>
          </b:Person>
          <b:Person>
            <b:Last>Hult</b:Last>
            <b:First>GT</b:First>
          </b:Person>
          <b:Person>
            <b:Last>Ringle</b:Last>
            <b:Middle>M</b:Middle>
            <b:First>C</b:First>
          </b:Person>
          <b:Person>
            <b:Last>Sarstedt</b:Last>
            <b:First>M</b:First>
          </b:Person>
        </b:NameList>
      </b:Author>
    </b:Author>
    <b:RefOrder>19</b:RefOrder>
  </b:Source>
  <b:Source>
    <b:Tag>Gra14</b:Tag>
    <b:SourceType>Book</b:SourceType>
    <b:Guid>{7ED9E231-955C-406E-9DB8-1B1F942C0F21}</b:Guid>
    <b:LCID>en-GB</b:LCID>
    <b:Title>Essentials of statistics for the behavioral sciences (8th ed.)</b:Title>
    <b:Year>2014</b:Year>
    <b:City>Belmont</b:City>
    <b:Publisher>CA: Wadsworth</b:Publisher>
    <b:Author>
      <b:Author>
        <b:NameList>
          <b:Person>
            <b:Last>Gravetter</b:Last>
            <b:Middle>J</b:Middle>
            <b:First>Frederick </b:First>
          </b:Person>
          <b:Person>
            <b:Last>Wallnau</b:Last>
            <b:Middle>B</b:Middle>
            <b:First>Larry </b:First>
          </b:Person>
          <b:Person>
            <b:Last>Forzano</b:Last>
            <b:Middle>B</b:Middle>
            <b:First>Lori-Ann</b:First>
          </b:Person>
        </b:NameList>
      </b:Author>
    </b:Author>
    <b:RefOrder>20</b:RefOrder>
  </b:Source>
  <b:Source>
    <b:Tag>Tro06</b:Tag>
    <b:SourceType>Book</b:SourceType>
    <b:Guid>{19E2800B-05C1-4823-B071-2797D0ACA4A5}</b:Guid>
    <b:LCID>en-GB</b:LCID>
    <b:Title>Research methods knowledge base</b:Title>
    <b:Year>2006</b:Year>
    <b:City>Cincinnati</b:City>
    <b:Publisher>OH: Atomic dog publishing</b:Publisher>
    <b:Author>
      <b:Author>
        <b:NameList>
          <b:Person>
            <b:Last>Trochim</b:Last>
            <b:First>William </b:First>
          </b:Person>
          <b:Person>
            <b:Last>Donnelly</b:Last>
            <b:Middle>P</b:Middle>
            <b:First>James </b:First>
          </b:Person>
        </b:NameList>
      </b:Author>
    </b:Author>
    <b:RefOrder>21</b:RefOrder>
  </b:Source>
  <b:Source>
    <b:Tag>Fie00</b:Tag>
    <b:SourceType>Book</b:SourceType>
    <b:Guid>{438CF577-2B17-4B52-8370-18881A788A95}</b:Guid>
    <b:LCID>en-GB</b:LCID>
    <b:Title>Discovering statistics using spss for windows</b:Title>
    <b:Year>2000</b:Year>
    <b:City>London-Thousand Oaks- New Delhi</b:City>
    <b:Publisher>Sage publications</b:Publisher>
    <b:Author>
      <b:Author>
        <b:NameList>
          <b:Person>
            <b:Last>Field</b:Last>
            <b:First>A</b:First>
          </b:Person>
        </b:NameList>
      </b:Author>
    </b:Author>
    <b:RefOrder>22</b:RefOrder>
  </b:Source>
</b:Sources>
</file>

<file path=customXml/itemProps1.xml><?xml version="1.0" encoding="utf-8"?>
<ds:datastoreItem xmlns:ds="http://schemas.openxmlformats.org/officeDocument/2006/customXml" ds:itemID="{A39EF1A2-BC11-4081-B741-7FC5220C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16316</TotalTime>
  <Pages>2</Pages>
  <Words>324</Words>
  <Characters>1852</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ثانيا: أدبيات الدرسة</vt:lpstr>
      <vt:lpstr>ثانيا: أدبيات الدرسة</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ثانيا: أدبيات الدرسة</dc:title>
  <dc:subject/>
  <dc:creator>Aouissi nour</dc:creator>
  <cp:keywords/>
  <dc:description/>
  <cp:lastModifiedBy>laadj badreddine</cp:lastModifiedBy>
  <cp:revision>987</cp:revision>
  <cp:lastPrinted>2025-07-13T16:55:00Z</cp:lastPrinted>
  <dcterms:created xsi:type="dcterms:W3CDTF">2025-03-07T11:26:00Z</dcterms:created>
  <dcterms:modified xsi:type="dcterms:W3CDTF">2025-07-13T17:03:00Z</dcterms:modified>
</cp:coreProperties>
</file>