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CB21" w14:textId="2F3388B6" w:rsidR="00CE5C76" w:rsidRDefault="00AB7EC5" w:rsidP="00585FCC">
      <w:pPr>
        <w:bidi/>
        <w:spacing w:line="276" w:lineRule="auto"/>
        <w:jc w:val="both"/>
        <w:rPr>
          <w:rFonts w:ascii="Sakkal Majalla" w:hAnsi="Sakkal Majalla" w:cs="Sakkal Majalla"/>
          <w:b/>
          <w:bCs/>
          <w:sz w:val="32"/>
          <w:szCs w:val="32"/>
          <w:rtl/>
          <w:lang w:val="en-GB" w:bidi="ar-DZ"/>
        </w:rPr>
      </w:pPr>
      <w:r w:rsidRPr="00AB7EC5">
        <w:rPr>
          <w:rFonts w:ascii="Sakkal Majalla" w:hAnsi="Sakkal Majalla" w:cs="Sakkal Majalla" w:hint="cs"/>
          <w:b/>
          <w:bCs/>
          <w:sz w:val="32"/>
          <w:szCs w:val="32"/>
          <w:rtl/>
          <w:lang w:val="en-GB" w:bidi="ar-DZ"/>
        </w:rPr>
        <w:t>ملخص:</w:t>
      </w:r>
    </w:p>
    <w:p w14:paraId="0EFA1B20" w14:textId="4EA6ED69" w:rsidR="007D5795" w:rsidRDefault="007D5795" w:rsidP="00585FCC">
      <w:pPr>
        <w:bidi/>
        <w:spacing w:line="276" w:lineRule="auto"/>
        <w:ind w:firstLine="567"/>
        <w:jc w:val="both"/>
        <w:rPr>
          <w:rFonts w:ascii="Sakkal Majalla" w:hAnsi="Sakkal Majalla" w:cs="Sakkal Majalla"/>
          <w:sz w:val="32"/>
          <w:szCs w:val="32"/>
          <w:rtl/>
          <w:lang w:val="en-GB" w:bidi="ar-DZ"/>
        </w:rPr>
      </w:pPr>
      <w:r w:rsidRPr="007D5795">
        <w:rPr>
          <w:rFonts w:ascii="Sakkal Majalla" w:hAnsi="Sakkal Majalla" w:cs="Sakkal Majalla"/>
          <w:sz w:val="32"/>
          <w:szCs w:val="32"/>
          <w:rtl/>
          <w:lang w:val="en-GB" w:bidi="ar-DZ"/>
        </w:rPr>
        <w:t>تهدف هذه الدراسة</w:t>
      </w:r>
      <w:r>
        <w:rPr>
          <w:rFonts w:ascii="Sakkal Majalla" w:hAnsi="Sakkal Majalla" w:cs="Sakkal Majalla" w:hint="cs"/>
          <w:sz w:val="32"/>
          <w:szCs w:val="32"/>
          <w:rtl/>
          <w:lang w:val="en-GB" w:bidi="ar-DZ"/>
        </w:rPr>
        <w:t xml:space="preserve"> </w:t>
      </w:r>
      <w:r w:rsidRPr="007D5795">
        <w:rPr>
          <w:rFonts w:ascii="Sakkal Majalla" w:hAnsi="Sakkal Majalla" w:cs="Sakkal Majalla"/>
          <w:sz w:val="32"/>
          <w:szCs w:val="32"/>
          <w:rtl/>
          <w:lang w:val="en-GB" w:bidi="ar-DZ"/>
        </w:rPr>
        <w:t>إلى معرفة دور</w:t>
      </w:r>
      <w:r>
        <w:rPr>
          <w:rFonts w:ascii="Sakkal Majalla" w:hAnsi="Sakkal Majalla" w:cs="Sakkal Majalla" w:hint="cs"/>
          <w:sz w:val="32"/>
          <w:szCs w:val="32"/>
          <w:rtl/>
          <w:lang w:val="en-GB" w:bidi="ar-DZ"/>
        </w:rPr>
        <w:t xml:space="preserve"> الموانئ الذكية في تبسيط إجراءات العبور</w:t>
      </w:r>
      <w:r w:rsidR="000D4B79">
        <w:rPr>
          <w:rFonts w:ascii="Sakkal Majalla" w:hAnsi="Sakkal Majalla" w:cs="Sakkal Majalla" w:hint="cs"/>
          <w:sz w:val="32"/>
          <w:szCs w:val="32"/>
          <w:rtl/>
          <w:lang w:val="en-GB" w:bidi="ar-DZ"/>
        </w:rPr>
        <w:t>، من خلال دراسة حالة ميناء روتردام في هولندا من حيث البنية التحتية و</w:t>
      </w:r>
      <w:r w:rsidR="000D4B79" w:rsidRPr="000D4B79">
        <w:rPr>
          <w:rFonts w:ascii="Sakkal Majalla" w:hAnsi="Sakkal Majalla" w:cs="Sakkal Majalla"/>
          <w:sz w:val="32"/>
          <w:szCs w:val="32"/>
          <w:rtl/>
          <w:lang w:val="en-GB" w:bidi="ar-DZ"/>
        </w:rPr>
        <w:t>تطبيق التكنولوجيا الحديثة</w:t>
      </w:r>
      <w:r w:rsidR="00F84D5B">
        <w:rPr>
          <w:rFonts w:ascii="Sakkal Majalla" w:hAnsi="Sakkal Majalla" w:cs="Sakkal Majalla" w:hint="cs"/>
          <w:sz w:val="32"/>
          <w:szCs w:val="32"/>
          <w:rtl/>
          <w:lang w:val="en-GB" w:bidi="ar-DZ"/>
        </w:rPr>
        <w:t xml:space="preserve"> على </w:t>
      </w:r>
      <w:r w:rsidR="00F84D5B" w:rsidRPr="00F84D5B">
        <w:rPr>
          <w:rFonts w:ascii="Sakkal Majalla" w:hAnsi="Sakkal Majalla" w:cs="Sakkal Majalla"/>
          <w:sz w:val="32"/>
          <w:szCs w:val="32"/>
          <w:rtl/>
          <w:lang w:val="en-GB" w:bidi="ar-DZ"/>
        </w:rPr>
        <w:t xml:space="preserve">الإجراءات </w:t>
      </w:r>
      <w:r w:rsidR="00F84D5B" w:rsidRPr="00F84D5B">
        <w:rPr>
          <w:rFonts w:ascii="Sakkal Majalla" w:hAnsi="Sakkal Majalla" w:cs="Sakkal Majalla" w:hint="cs"/>
          <w:sz w:val="32"/>
          <w:szCs w:val="32"/>
          <w:rtl/>
          <w:lang w:val="en-GB" w:bidi="ar-DZ"/>
        </w:rPr>
        <w:t>الجمركية،</w:t>
      </w:r>
      <w:r w:rsidR="000D4B79">
        <w:rPr>
          <w:rFonts w:ascii="Sakkal Majalla" w:hAnsi="Sakkal Majalla" w:cs="Sakkal Majalla" w:hint="cs"/>
          <w:sz w:val="32"/>
          <w:szCs w:val="32"/>
          <w:rtl/>
          <w:lang w:val="en-GB" w:bidi="ar-DZ"/>
        </w:rPr>
        <w:t xml:space="preserve"> </w:t>
      </w:r>
      <w:r w:rsidR="00F84D5B">
        <w:rPr>
          <w:rFonts w:ascii="Sakkal Majalla" w:hAnsi="Sakkal Majalla" w:cs="Sakkal Majalla" w:hint="cs"/>
          <w:sz w:val="32"/>
          <w:szCs w:val="32"/>
          <w:rtl/>
          <w:lang w:val="en-GB" w:bidi="ar-DZ"/>
        </w:rPr>
        <w:t xml:space="preserve">التي </w:t>
      </w:r>
      <w:r w:rsidR="000D4B79" w:rsidRPr="000D4B79">
        <w:rPr>
          <w:rFonts w:ascii="Sakkal Majalla" w:hAnsi="Sakkal Majalla" w:cs="Sakkal Majalla"/>
          <w:sz w:val="32"/>
          <w:szCs w:val="32"/>
          <w:rtl/>
          <w:lang w:val="en-GB" w:bidi="ar-DZ"/>
        </w:rPr>
        <w:t>ساهمت في تحسين إجراءات العبور</w:t>
      </w:r>
      <w:r w:rsidR="00F84D5B">
        <w:rPr>
          <w:rFonts w:ascii="Sakkal Majalla" w:hAnsi="Sakkal Majalla" w:cs="Sakkal Majalla" w:hint="cs"/>
          <w:sz w:val="32"/>
          <w:szCs w:val="32"/>
          <w:rtl/>
          <w:lang w:val="en-GB" w:bidi="ar-DZ"/>
        </w:rPr>
        <w:t xml:space="preserve"> ك</w:t>
      </w:r>
      <w:r w:rsidR="00F84D5B" w:rsidRPr="00F84D5B">
        <w:rPr>
          <w:rFonts w:ascii="Sakkal Majalla" w:hAnsi="Sakkal Majalla" w:cs="Sakkal Majalla"/>
          <w:sz w:val="32"/>
          <w:szCs w:val="32"/>
          <w:rtl/>
          <w:lang w:val="en-GB" w:bidi="ar-DZ"/>
        </w:rPr>
        <w:t>تقليل الاعتماد على الإجراءات الورقية</w:t>
      </w:r>
      <w:r w:rsidR="00F84D5B">
        <w:rPr>
          <w:rFonts w:ascii="Sakkal Majalla" w:hAnsi="Sakkal Majalla" w:cs="Sakkal Majalla" w:hint="cs"/>
          <w:sz w:val="32"/>
          <w:szCs w:val="32"/>
          <w:rtl/>
          <w:lang w:val="en-GB" w:bidi="ar-DZ"/>
        </w:rPr>
        <w:t xml:space="preserve"> و</w:t>
      </w:r>
      <w:r w:rsidR="00F84D5B" w:rsidRPr="00F84D5B">
        <w:rPr>
          <w:rFonts w:ascii="Sakkal Majalla" w:hAnsi="Sakkal Majalla" w:cs="Sakkal Majalla"/>
          <w:sz w:val="32"/>
          <w:szCs w:val="32"/>
          <w:rtl/>
          <w:lang w:val="en-GB" w:bidi="ar-DZ"/>
        </w:rPr>
        <w:t>تقليل الأخطاء</w:t>
      </w:r>
      <w:r w:rsidR="00F84D5B">
        <w:rPr>
          <w:rFonts w:ascii="Sakkal Majalla" w:hAnsi="Sakkal Majalla" w:cs="Sakkal Majalla" w:hint="cs"/>
          <w:sz w:val="32"/>
          <w:szCs w:val="32"/>
          <w:rtl/>
          <w:lang w:val="en-GB" w:bidi="ar-DZ"/>
        </w:rPr>
        <w:t xml:space="preserve">، وبالتالي </w:t>
      </w:r>
      <w:r w:rsidR="00F84D5B" w:rsidRPr="00F84D5B">
        <w:rPr>
          <w:rFonts w:ascii="Sakkal Majalla" w:hAnsi="Sakkal Majalla" w:cs="Sakkal Majalla"/>
          <w:sz w:val="32"/>
          <w:szCs w:val="32"/>
          <w:rtl/>
          <w:lang w:val="en-GB" w:bidi="ar-DZ"/>
        </w:rPr>
        <w:t>تسريع عمليات العبور وتقليص التكاليف</w:t>
      </w:r>
      <w:r w:rsidR="00F84D5B">
        <w:rPr>
          <w:rFonts w:ascii="Sakkal Majalla" w:hAnsi="Sakkal Majalla" w:cs="Sakkal Majalla" w:hint="cs"/>
          <w:sz w:val="32"/>
          <w:szCs w:val="32"/>
          <w:rtl/>
          <w:lang w:val="en-GB" w:bidi="ar-DZ"/>
        </w:rPr>
        <w:t xml:space="preserve"> مما ي</w:t>
      </w:r>
      <w:r w:rsidR="00F84D5B" w:rsidRPr="00F84D5B">
        <w:rPr>
          <w:rFonts w:ascii="Sakkal Majalla" w:hAnsi="Sakkal Majalla" w:cs="Sakkal Majalla"/>
          <w:sz w:val="32"/>
          <w:szCs w:val="32"/>
          <w:rtl/>
          <w:lang w:val="en-GB" w:bidi="ar-DZ"/>
        </w:rPr>
        <w:t>سهل تدفق البضائع</w:t>
      </w:r>
      <w:r w:rsidR="00F84D5B">
        <w:rPr>
          <w:rFonts w:ascii="Sakkal Majalla" w:hAnsi="Sakkal Majalla" w:cs="Sakkal Majalla" w:hint="cs"/>
          <w:sz w:val="32"/>
          <w:szCs w:val="32"/>
          <w:rtl/>
          <w:lang w:val="en-GB" w:bidi="ar-DZ"/>
        </w:rPr>
        <w:t>.</w:t>
      </w:r>
    </w:p>
    <w:p w14:paraId="74EEBC8B" w14:textId="106D4CDC" w:rsidR="00AF24F8" w:rsidRDefault="00AF24F8" w:rsidP="00585FCC">
      <w:pPr>
        <w:bidi/>
        <w:spacing w:line="276" w:lineRule="auto"/>
        <w:ind w:firstLine="567"/>
        <w:jc w:val="both"/>
        <w:rPr>
          <w:rFonts w:ascii="Sakkal Majalla" w:hAnsi="Sakkal Majalla" w:cs="Sakkal Majalla"/>
          <w:sz w:val="32"/>
          <w:szCs w:val="32"/>
          <w:rtl/>
          <w:lang w:val="en-GB" w:bidi="ar-DZ"/>
        </w:rPr>
      </w:pPr>
      <w:r w:rsidRPr="00AF24F8">
        <w:rPr>
          <w:rFonts w:ascii="Sakkal Majalla" w:hAnsi="Sakkal Majalla" w:cs="Sakkal Majalla"/>
          <w:sz w:val="32"/>
          <w:szCs w:val="32"/>
          <w:rtl/>
          <w:lang w:val="en-GB" w:bidi="ar-DZ"/>
        </w:rPr>
        <w:t>وقد توصلت الدراسة إلى مجموعة من النتائج أهمها</w:t>
      </w:r>
      <w:r>
        <w:rPr>
          <w:rFonts w:ascii="Sakkal Majalla" w:hAnsi="Sakkal Majalla" w:cs="Sakkal Majalla" w:hint="cs"/>
          <w:sz w:val="32"/>
          <w:szCs w:val="32"/>
          <w:rtl/>
          <w:lang w:val="en-GB" w:bidi="ar-DZ"/>
        </w:rPr>
        <w:t xml:space="preserve">: </w:t>
      </w:r>
      <w:r w:rsidR="00585FCC" w:rsidRPr="00585FCC">
        <w:rPr>
          <w:rFonts w:ascii="Sakkal Majalla" w:hAnsi="Sakkal Majalla" w:cs="Sakkal Majalla"/>
          <w:sz w:val="32"/>
          <w:szCs w:val="32"/>
          <w:rtl/>
          <w:lang w:val="en-GB" w:bidi="ar-DZ"/>
        </w:rPr>
        <w:t>استخدام التكنولوجيا المتقدمة وتقليل الاعتماد على الإجراءات الورقية</w:t>
      </w:r>
      <w:r w:rsidR="00585FCC">
        <w:rPr>
          <w:rFonts w:ascii="Sakkal Majalla" w:hAnsi="Sakkal Majalla" w:cs="Sakkal Majalla" w:hint="cs"/>
          <w:sz w:val="32"/>
          <w:szCs w:val="32"/>
          <w:rtl/>
          <w:lang w:val="en-GB" w:bidi="ar-DZ"/>
        </w:rPr>
        <w:t xml:space="preserve">، </w:t>
      </w:r>
      <w:r w:rsidR="00585FCC" w:rsidRPr="00585FCC">
        <w:rPr>
          <w:rFonts w:ascii="Sakkal Majalla" w:hAnsi="Sakkal Majalla" w:cs="Sakkal Majalla"/>
          <w:sz w:val="32"/>
          <w:szCs w:val="32"/>
          <w:rtl/>
          <w:lang w:val="en-GB" w:bidi="ar-DZ"/>
        </w:rPr>
        <w:t>حيث أدت عمليات التحول الرقمي إلى تسريع عمليات التخليص الجمركي وتقليل الأخطاء البشرية، مما مكن من إنجاز الإجراءات</w:t>
      </w:r>
      <w:r w:rsidR="00585FCC">
        <w:rPr>
          <w:rFonts w:ascii="Sakkal Majalla" w:hAnsi="Sakkal Majalla" w:cs="Sakkal Majalla" w:hint="cs"/>
          <w:sz w:val="32"/>
          <w:szCs w:val="32"/>
          <w:rtl/>
          <w:lang w:val="en-GB" w:bidi="ar-DZ"/>
        </w:rPr>
        <w:t xml:space="preserve"> العبور </w:t>
      </w:r>
      <w:r w:rsidR="00585FCC" w:rsidRPr="00585FCC">
        <w:rPr>
          <w:rFonts w:ascii="Sakkal Majalla" w:hAnsi="Sakkal Majalla" w:cs="Sakkal Majalla" w:hint="cs"/>
          <w:sz w:val="32"/>
          <w:szCs w:val="32"/>
          <w:rtl/>
          <w:lang w:val="en-GB" w:bidi="ar-DZ"/>
        </w:rPr>
        <w:t>بشكل</w:t>
      </w:r>
      <w:r w:rsidR="00585FCC" w:rsidRPr="00585FCC">
        <w:rPr>
          <w:rFonts w:ascii="Sakkal Majalla" w:hAnsi="Sakkal Majalla" w:cs="Sakkal Majalla"/>
          <w:sz w:val="32"/>
          <w:szCs w:val="32"/>
          <w:rtl/>
          <w:lang w:val="en-GB" w:bidi="ar-DZ"/>
        </w:rPr>
        <w:t xml:space="preserve"> أكثر سرعة وكفاءة</w:t>
      </w:r>
      <w:r w:rsidR="00585FCC">
        <w:rPr>
          <w:rFonts w:ascii="Sakkal Majalla" w:hAnsi="Sakkal Majalla" w:cs="Sakkal Majalla" w:hint="cs"/>
          <w:sz w:val="32"/>
          <w:szCs w:val="32"/>
          <w:rtl/>
          <w:lang w:val="en-GB" w:bidi="ar-DZ"/>
        </w:rPr>
        <w:t xml:space="preserve">، ما جعل </w:t>
      </w:r>
      <w:r w:rsidR="00585FCC" w:rsidRPr="00585FCC">
        <w:rPr>
          <w:rFonts w:ascii="Sakkal Majalla" w:hAnsi="Sakkal Majalla" w:cs="Sakkal Majalla"/>
          <w:sz w:val="32"/>
          <w:szCs w:val="32"/>
          <w:rtl/>
          <w:lang w:val="en-GB" w:bidi="ar-DZ"/>
        </w:rPr>
        <w:t>ميناء روتردام من</w:t>
      </w:r>
      <w:r w:rsidR="00585FCC">
        <w:rPr>
          <w:rFonts w:ascii="Sakkal Majalla" w:hAnsi="Sakkal Majalla" w:cs="Sakkal Majalla" w:hint="cs"/>
          <w:sz w:val="32"/>
          <w:szCs w:val="32"/>
          <w:rtl/>
          <w:lang w:val="en-GB" w:bidi="ar-DZ"/>
        </w:rPr>
        <w:t xml:space="preserve"> الموانئ الرائدة </w:t>
      </w:r>
      <w:r w:rsidR="00585FCC" w:rsidRPr="00585FCC">
        <w:rPr>
          <w:rFonts w:ascii="Sakkal Majalla" w:hAnsi="Sakkal Majalla" w:cs="Sakkal Majalla"/>
          <w:sz w:val="32"/>
          <w:szCs w:val="32"/>
          <w:rtl/>
          <w:lang w:val="en-GB" w:bidi="ar-DZ"/>
        </w:rPr>
        <w:t xml:space="preserve">في استخدام التكنولوجيا </w:t>
      </w:r>
      <w:r w:rsidR="007C630A">
        <w:rPr>
          <w:rFonts w:ascii="Sakkal Majalla" w:hAnsi="Sakkal Majalla" w:cs="Sakkal Majalla" w:hint="cs"/>
          <w:sz w:val="32"/>
          <w:szCs w:val="32"/>
          <w:rtl/>
          <w:lang w:val="en-GB" w:bidi="ar-DZ"/>
        </w:rPr>
        <w:t>و</w:t>
      </w:r>
      <w:r w:rsidR="007C630A" w:rsidRPr="00585FCC">
        <w:rPr>
          <w:rFonts w:ascii="Sakkal Majalla" w:hAnsi="Sakkal Majalla" w:cs="Sakkal Majalla" w:hint="cs"/>
          <w:sz w:val="32"/>
          <w:szCs w:val="32"/>
          <w:rtl/>
          <w:lang w:val="en-GB" w:bidi="ar-DZ"/>
        </w:rPr>
        <w:t>نموذجا</w:t>
      </w:r>
      <w:r w:rsidR="00585FCC" w:rsidRPr="00585FCC">
        <w:rPr>
          <w:rFonts w:ascii="Sakkal Majalla" w:hAnsi="Sakkal Majalla" w:cs="Sakkal Majalla"/>
          <w:sz w:val="32"/>
          <w:szCs w:val="32"/>
          <w:rtl/>
          <w:lang w:val="en-GB" w:bidi="ar-DZ"/>
        </w:rPr>
        <w:t xml:space="preserve"> للميناء الذكي حيث يجمع بين التكنولوجيا المتطورة والبنية التحتية المتقدمة.</w:t>
      </w:r>
    </w:p>
    <w:p w14:paraId="310D6778" w14:textId="2094906F" w:rsidR="00585FCC" w:rsidRDefault="00585FCC" w:rsidP="00585FCC">
      <w:pPr>
        <w:bidi/>
        <w:spacing w:line="276" w:lineRule="auto"/>
        <w:jc w:val="both"/>
        <w:rPr>
          <w:rFonts w:ascii="Sakkal Majalla" w:hAnsi="Sakkal Majalla" w:cs="Sakkal Majalla"/>
          <w:sz w:val="32"/>
          <w:szCs w:val="32"/>
          <w:rtl/>
          <w:lang w:val="en-GB" w:bidi="ar-DZ"/>
        </w:rPr>
      </w:pPr>
      <w:r w:rsidRPr="00585FCC">
        <w:rPr>
          <w:rFonts w:ascii="Sakkal Majalla" w:hAnsi="Sakkal Majalla" w:cs="Sakkal Majalla"/>
          <w:b/>
          <w:bCs/>
          <w:sz w:val="32"/>
          <w:szCs w:val="32"/>
          <w:rtl/>
          <w:lang w:val="en-GB" w:bidi="ar-DZ"/>
        </w:rPr>
        <w:t>الكلمات المفتاحية:</w:t>
      </w:r>
      <w:r w:rsidRPr="00585FCC">
        <w:rPr>
          <w:rFonts w:ascii="Sakkal Majalla" w:hAnsi="Sakkal Majalla" w:cs="Sakkal Majalla"/>
          <w:sz w:val="32"/>
          <w:szCs w:val="32"/>
          <w:rtl/>
          <w:lang w:val="en-GB" w:bidi="ar-DZ"/>
        </w:rPr>
        <w:t xml:space="preserve"> </w:t>
      </w:r>
      <w:bookmarkStart w:id="0" w:name="_Hlk200919412"/>
      <w:r w:rsidRPr="00585FCC">
        <w:rPr>
          <w:rFonts w:ascii="Sakkal Majalla" w:hAnsi="Sakkal Majalla" w:cs="Sakkal Majalla"/>
          <w:sz w:val="32"/>
          <w:szCs w:val="32"/>
          <w:rtl/>
          <w:lang w:val="en-GB" w:bidi="ar-DZ"/>
        </w:rPr>
        <w:t>الموانئ الذكية، إجراءات العبور، ميناء روتردام</w:t>
      </w:r>
      <w:r>
        <w:rPr>
          <w:rFonts w:ascii="Sakkal Majalla" w:hAnsi="Sakkal Majalla" w:cs="Sakkal Majalla" w:hint="cs"/>
          <w:sz w:val="32"/>
          <w:szCs w:val="32"/>
          <w:rtl/>
          <w:lang w:val="en-GB" w:bidi="ar-DZ"/>
        </w:rPr>
        <w:t>، التطبيقات التكنولوجية.</w:t>
      </w:r>
    </w:p>
    <w:bookmarkEnd w:id="0"/>
    <w:p w14:paraId="7E75BE73" w14:textId="2CCCCBB9" w:rsidR="00AB0CFB" w:rsidRPr="00AB0CFB" w:rsidRDefault="00AB0CFB" w:rsidP="00AB0CFB">
      <w:pPr>
        <w:spacing w:line="276" w:lineRule="auto"/>
        <w:jc w:val="both"/>
        <w:rPr>
          <w:rFonts w:ascii="Sakkal Majalla" w:hAnsi="Sakkal Majalla" w:cs="Sakkal Majalla"/>
          <w:b/>
          <w:bCs/>
          <w:sz w:val="32"/>
          <w:szCs w:val="32"/>
          <w:lang w:val="en-GB" w:bidi="ar-DZ"/>
        </w:rPr>
      </w:pPr>
      <w:r w:rsidRPr="00AB0CFB">
        <w:rPr>
          <w:rFonts w:ascii="Sakkal Majalla" w:hAnsi="Sakkal Majalla" w:cs="Sakkal Majalla"/>
          <w:b/>
          <w:bCs/>
          <w:sz w:val="32"/>
          <w:szCs w:val="32"/>
          <w:lang w:val="en-GB" w:bidi="ar-DZ"/>
        </w:rPr>
        <w:t>Abstract</w:t>
      </w:r>
    </w:p>
    <w:p w14:paraId="651C9DC8" w14:textId="77777777" w:rsidR="00AB0CFB" w:rsidRDefault="00AB0CFB" w:rsidP="00AB0CFB">
      <w:pPr>
        <w:spacing w:line="276" w:lineRule="auto"/>
        <w:ind w:firstLine="567"/>
        <w:jc w:val="both"/>
        <w:rPr>
          <w:rFonts w:ascii="Sakkal Majalla" w:hAnsi="Sakkal Majalla" w:cs="Sakkal Majalla"/>
          <w:sz w:val="32"/>
          <w:szCs w:val="32"/>
          <w:lang w:val="en-GB" w:bidi="ar-DZ"/>
        </w:rPr>
      </w:pPr>
      <w:r w:rsidRPr="00AB0CFB">
        <w:rPr>
          <w:rFonts w:ascii="Sakkal Majalla" w:hAnsi="Sakkal Majalla" w:cs="Sakkal Majalla"/>
          <w:sz w:val="32"/>
          <w:szCs w:val="32"/>
          <w:lang w:val="en-GB" w:bidi="ar-DZ"/>
        </w:rPr>
        <w:t xml:space="preserve">This study aims to explore the role of smart ports in simplifying transit procedures, by examining the case of the Port of Rotterdam in the Netherlands in terms of infrastructure and the application of modern technology to customs procedures. This technology has contributed to improving transit procedures, reducing reliance on paperwork and errors, thereby speeding up transit operations and reducing costs, thus facilitating the flow of goods. </w:t>
      </w:r>
    </w:p>
    <w:p w14:paraId="47B05604" w14:textId="15DDF772" w:rsidR="00AB0CFB" w:rsidRDefault="00AB0CFB" w:rsidP="00AB0CFB">
      <w:pPr>
        <w:spacing w:line="276" w:lineRule="auto"/>
        <w:ind w:firstLine="567"/>
        <w:jc w:val="both"/>
        <w:rPr>
          <w:rFonts w:ascii="Sakkal Majalla" w:hAnsi="Sakkal Majalla" w:cs="Sakkal Majalla"/>
          <w:sz w:val="32"/>
          <w:szCs w:val="32"/>
          <w:lang w:val="en-GB" w:bidi="ar-DZ"/>
        </w:rPr>
      </w:pPr>
      <w:r w:rsidRPr="00AB0CFB">
        <w:rPr>
          <w:rFonts w:ascii="Sakkal Majalla" w:hAnsi="Sakkal Majalla" w:cs="Sakkal Majalla"/>
          <w:sz w:val="32"/>
          <w:szCs w:val="32"/>
          <w:lang w:val="en-GB" w:bidi="ar-DZ"/>
        </w:rPr>
        <w:t>The study reached a number of conclusions, the most important of which are: the use of advanced technology and reducing reliance on paperwork. Digital transformation processes have accelerated customs clearance processes and reduced human errors, enabling faster and more efficient transit procedures. This has made the Port of Rotterdam a pioneer in the use of technology and a model for smart ports, combining advanced technology with advanced infrastructure.</w:t>
      </w:r>
    </w:p>
    <w:p w14:paraId="7F6A9891" w14:textId="39FC9914" w:rsidR="00AB0CFB" w:rsidRPr="00AB7EC5" w:rsidRDefault="00AB0CFB" w:rsidP="00AB0CFB">
      <w:pPr>
        <w:spacing w:line="276" w:lineRule="auto"/>
        <w:jc w:val="both"/>
        <w:rPr>
          <w:rFonts w:ascii="Sakkal Majalla" w:hAnsi="Sakkal Majalla" w:cs="Sakkal Majalla" w:hint="cs"/>
          <w:sz w:val="32"/>
          <w:szCs w:val="32"/>
          <w:rtl/>
          <w:lang w:val="en-GB" w:bidi="ar-DZ"/>
        </w:rPr>
      </w:pPr>
      <w:r w:rsidRPr="00AB0CFB">
        <w:rPr>
          <w:rFonts w:ascii="Sakkal Majalla" w:hAnsi="Sakkal Majalla" w:cs="Sakkal Majalla"/>
          <w:b/>
          <w:bCs/>
          <w:sz w:val="32"/>
          <w:szCs w:val="32"/>
          <w:lang w:val="en-GB" w:bidi="ar-DZ"/>
        </w:rPr>
        <w:t>Keywords:</w:t>
      </w:r>
      <w:r>
        <w:rPr>
          <w:rFonts w:ascii="Sakkal Majalla" w:hAnsi="Sakkal Majalla" w:cs="Sakkal Majalla" w:hint="cs"/>
          <w:sz w:val="32"/>
          <w:szCs w:val="32"/>
          <w:rtl/>
          <w:lang w:val="en-GB" w:bidi="ar-DZ"/>
        </w:rPr>
        <w:t xml:space="preserve"> </w:t>
      </w:r>
      <w:r w:rsidRPr="00AB0CFB">
        <w:rPr>
          <w:rFonts w:ascii="Sakkal Majalla" w:hAnsi="Sakkal Majalla" w:cs="Sakkal Majalla"/>
          <w:sz w:val="32"/>
          <w:szCs w:val="32"/>
          <w:lang w:val="en-GB" w:bidi="ar-DZ"/>
        </w:rPr>
        <w:t xml:space="preserve">Smart ports, transit procedures, Port of Rotterdam, </w:t>
      </w:r>
      <w:r>
        <w:rPr>
          <w:rFonts w:ascii="Sakkal Majalla" w:hAnsi="Sakkal Majalla" w:cs="Sakkal Majalla"/>
          <w:sz w:val="32"/>
          <w:szCs w:val="32"/>
          <w:lang w:val="en-GB" w:bidi="ar-DZ"/>
        </w:rPr>
        <w:t>T</w:t>
      </w:r>
      <w:r w:rsidRPr="00AB0CFB">
        <w:rPr>
          <w:rFonts w:ascii="Sakkal Majalla" w:hAnsi="Sakkal Majalla" w:cs="Sakkal Majalla"/>
          <w:sz w:val="32"/>
          <w:szCs w:val="32"/>
          <w:lang w:val="en-GB" w:bidi="ar-DZ"/>
        </w:rPr>
        <w:t>echnology applications.</w:t>
      </w:r>
    </w:p>
    <w:sectPr w:rsidR="00AB0CFB" w:rsidRPr="00AB7EC5" w:rsidSect="00737009">
      <w:pgSz w:w="11906" w:h="16838" w:code="9"/>
      <w:pgMar w:top="1134" w:right="1701" w:bottom="1134" w:left="851" w:header="709" w:footer="709" w:gutter="0"/>
      <w:pgBorders w:offsetFrom="page">
        <w:top w:val="single" w:sz="18" w:space="24" w:color="B3E1EF"/>
        <w:left w:val="single" w:sz="18" w:space="24" w:color="B3E1EF"/>
        <w:bottom w:val="single" w:sz="18" w:space="24" w:color="B3E1EF"/>
        <w:right w:val="single" w:sz="18" w:space="24" w:color="B3E1E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3"/>
    <w:rsid w:val="00094508"/>
    <w:rsid w:val="000D4B79"/>
    <w:rsid w:val="001F1872"/>
    <w:rsid w:val="0026788C"/>
    <w:rsid w:val="002A7053"/>
    <w:rsid w:val="00365508"/>
    <w:rsid w:val="00585FCC"/>
    <w:rsid w:val="0061638F"/>
    <w:rsid w:val="00687D3E"/>
    <w:rsid w:val="00737009"/>
    <w:rsid w:val="007C630A"/>
    <w:rsid w:val="007D5795"/>
    <w:rsid w:val="00A95910"/>
    <w:rsid w:val="00AB0CFB"/>
    <w:rsid w:val="00AB7EC5"/>
    <w:rsid w:val="00AC5F6A"/>
    <w:rsid w:val="00AF24F8"/>
    <w:rsid w:val="00C075F6"/>
    <w:rsid w:val="00E2503E"/>
    <w:rsid w:val="00E36038"/>
    <w:rsid w:val="00F8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551F"/>
  <w15:chartTrackingRefBased/>
  <w15:docId w15:val="{8E428407-AC5A-426E-882D-7FCF6629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Youcef Kenshiro</dc:creator>
  <cp:keywords/>
  <dc:description/>
  <cp:lastModifiedBy>Youcef Kenshiro</cp:lastModifiedBy>
  <cp:revision>11</cp:revision>
  <dcterms:created xsi:type="dcterms:W3CDTF">2025-06-15T19:50:00Z</dcterms:created>
  <dcterms:modified xsi:type="dcterms:W3CDTF">2025-06-15T22:42:00Z</dcterms:modified>
</cp:coreProperties>
</file>