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1BAE" w14:textId="77777777" w:rsidR="005E0674" w:rsidRPr="00FF75AC" w:rsidRDefault="005E0674" w:rsidP="005E0674">
      <w:pPr>
        <w:spacing w:after="120"/>
        <w:jc w:val="both"/>
        <w:rPr>
          <w:b/>
          <w:bCs/>
          <w:sz w:val="28"/>
          <w:szCs w:val="28"/>
          <w:rtl/>
          <w:lang w:bidi="ar-DZ"/>
        </w:rPr>
      </w:pPr>
      <w:r w:rsidRPr="00FF75AC">
        <w:rPr>
          <w:b/>
          <w:bCs/>
          <w:sz w:val="28"/>
          <w:szCs w:val="28"/>
          <w:rtl/>
          <w:lang w:bidi="ar-DZ"/>
        </w:rPr>
        <w:t>الملخص:</w:t>
      </w:r>
    </w:p>
    <w:p w14:paraId="7539D7D8" w14:textId="77777777" w:rsidR="005E0674" w:rsidRPr="00FF75AC" w:rsidRDefault="005E0674" w:rsidP="005E0674">
      <w:pPr>
        <w:spacing w:after="120"/>
        <w:ind w:firstLine="567"/>
        <w:jc w:val="both"/>
        <w:rPr>
          <w:sz w:val="28"/>
          <w:szCs w:val="28"/>
          <w:rtl/>
          <w:lang w:bidi="ar-DZ"/>
        </w:rPr>
      </w:pPr>
      <w:r w:rsidRPr="00FF75AC">
        <w:rPr>
          <w:sz w:val="28"/>
          <w:szCs w:val="28"/>
          <w:rtl/>
          <w:lang w:bidi="ar-DZ"/>
        </w:rPr>
        <w:t xml:space="preserve">هدفت هذه الدراسة إلى التعرف على قائمة التدفقات النقدية وإبراز أهميتها ومساهمتها في ترشيد واتخاذ القرارات المالية (الاستثمارية، التمويلية وتوزيع الأرباح)، من خلال تحليل الأرصدة والنسب المالية المشتقة منها، واعتمدت هذه الدراسة في تحقيق أهدافها على المنهج الوصفي في الجانب النظري، والأسلوب التحليلي وأسلوب دراسة الحالة في الجانب التطبيقي، من خلال إجراء دراسة ميدانية على مؤسسة صناعة </w:t>
      </w:r>
      <w:r>
        <w:rPr>
          <w:sz w:val="28"/>
          <w:szCs w:val="28"/>
          <w:rtl/>
          <w:lang w:bidi="ar-DZ"/>
        </w:rPr>
        <w:t>الإسمنت</w:t>
      </w:r>
      <w:r w:rsidRPr="00FF75AC">
        <w:rPr>
          <w:sz w:val="28"/>
          <w:szCs w:val="28"/>
          <w:rtl/>
          <w:lang w:bidi="ar-DZ"/>
        </w:rPr>
        <w:t xml:space="preserve"> عين الكبيرة بسطيف </w:t>
      </w:r>
      <w:r w:rsidRPr="00CC5927">
        <w:rPr>
          <w:rFonts w:ascii="Times New Roman" w:hAnsi="Times New Roman" w:cs="Times New Roman"/>
          <w:sz w:val="28"/>
          <w:szCs w:val="28"/>
          <w:lang w:bidi="ar-DZ"/>
        </w:rPr>
        <w:t>SCAEK</w:t>
      </w:r>
      <w:r w:rsidRPr="00FF75AC">
        <w:rPr>
          <w:sz w:val="28"/>
          <w:szCs w:val="28"/>
          <w:rtl/>
          <w:lang w:bidi="ar-DZ"/>
        </w:rPr>
        <w:t xml:space="preserve"> خلال السنوات (2020_2024).</w:t>
      </w:r>
    </w:p>
    <w:p w14:paraId="471A806A" w14:textId="77777777" w:rsidR="005E0674" w:rsidRPr="00FF75AC" w:rsidRDefault="005E0674" w:rsidP="005E0674">
      <w:pPr>
        <w:spacing w:after="120"/>
        <w:ind w:firstLine="567"/>
        <w:jc w:val="both"/>
        <w:rPr>
          <w:sz w:val="28"/>
          <w:szCs w:val="28"/>
          <w:rtl/>
          <w:lang w:bidi="ar-DZ"/>
        </w:rPr>
      </w:pPr>
      <w:r w:rsidRPr="00FF75AC">
        <w:rPr>
          <w:sz w:val="28"/>
          <w:szCs w:val="28"/>
          <w:rtl/>
          <w:lang w:bidi="ar-DZ"/>
        </w:rPr>
        <w:t>توصلت الدراسة إلى عدة النتائج مهمة، ومن أبرزها: أن التدفقات النقدية التشغيلية هي المصدر الرئيسي للنقد في المؤسسة ما يبين فعالية الأداء التشغيلي، تتمتع المؤسسة بسيولة جيدة تمنح لها القدرة على الوفاء بالالتزامات وتمكنها من اتخاذ قرارات مالية ملائمة كالتمويل الذاتي وعدم اللجوء لمصادر خارجية وزيادة الاستثمارات إضافة إلى توزيع الأرباح، كما حققت المؤسسة كفاءة تشغيلية جيدة وربحية ممتازة، ما يسمح لها بالاستمرار في تمويل استثماراتها وتوزيع الأرباح دون اللجوء إلى الاقتراض.</w:t>
      </w:r>
    </w:p>
    <w:p w14:paraId="5EBD4197" w14:textId="77777777" w:rsidR="005E0674" w:rsidRPr="00FF75AC" w:rsidRDefault="005E0674" w:rsidP="005E0674">
      <w:pPr>
        <w:spacing w:after="120"/>
        <w:jc w:val="both"/>
        <w:rPr>
          <w:b/>
          <w:bCs/>
          <w:sz w:val="28"/>
          <w:szCs w:val="28"/>
          <w:rtl/>
          <w:lang w:bidi="ar-DZ"/>
        </w:rPr>
      </w:pPr>
      <w:r w:rsidRPr="00FF75AC">
        <w:rPr>
          <w:b/>
          <w:bCs/>
          <w:sz w:val="28"/>
          <w:szCs w:val="28"/>
          <w:rtl/>
          <w:lang w:bidi="ar-DZ"/>
        </w:rPr>
        <w:t xml:space="preserve">الكلمات المفتاحية: </w:t>
      </w:r>
      <w:r w:rsidRPr="00FF75AC">
        <w:rPr>
          <w:sz w:val="28"/>
          <w:szCs w:val="28"/>
          <w:rtl/>
          <w:lang w:bidi="ar-DZ"/>
        </w:rPr>
        <w:t>قائمة التدفقات النقدية، النسب المالية، قرار الاستثمار، قرار التمويل، قرار توزيع الأرباح.</w:t>
      </w:r>
    </w:p>
    <w:p w14:paraId="1D8A2AF4" w14:textId="77777777" w:rsidR="005E0674" w:rsidRPr="00F677D1" w:rsidRDefault="005E0674" w:rsidP="005E0674">
      <w:pPr>
        <w:pStyle w:val="NormalWeb"/>
        <w:spacing w:after="120" w:afterAutospacing="0" w:line="276" w:lineRule="auto"/>
        <w:rPr>
          <w:rStyle w:val="lev"/>
          <w:sz w:val="28"/>
          <w:szCs w:val="28"/>
          <w:lang w:val="en-US"/>
        </w:rPr>
      </w:pPr>
      <w:r w:rsidRPr="00F677D1">
        <w:rPr>
          <w:rStyle w:val="lev"/>
          <w:sz w:val="28"/>
          <w:szCs w:val="28"/>
          <w:lang w:val="en-GB"/>
        </w:rPr>
        <w:t>Abstract</w:t>
      </w:r>
      <w:r w:rsidRPr="00F677D1">
        <w:rPr>
          <w:rStyle w:val="lev"/>
          <w:sz w:val="28"/>
          <w:szCs w:val="28"/>
          <w:rtl/>
          <w:lang w:val="en-US"/>
        </w:rPr>
        <w:t>:</w:t>
      </w:r>
    </w:p>
    <w:p w14:paraId="589E9819" w14:textId="77777777" w:rsidR="005E0674" w:rsidRPr="00F677D1" w:rsidRDefault="005E0674" w:rsidP="005E0674">
      <w:pPr>
        <w:bidi w:val="0"/>
        <w:spacing w:after="120"/>
        <w:ind w:firstLine="567"/>
        <w:jc w:val="both"/>
        <w:rPr>
          <w:rFonts w:ascii="Times New Roman" w:hAnsi="Times New Roman" w:cs="Times New Roman"/>
          <w:sz w:val="28"/>
          <w:szCs w:val="28"/>
        </w:rPr>
      </w:pPr>
      <w:r w:rsidRPr="00F677D1">
        <w:rPr>
          <w:rFonts w:ascii="Times New Roman" w:hAnsi="Times New Roman" w:cs="Times New Roman"/>
          <w:sz w:val="28"/>
          <w:szCs w:val="28"/>
          <w:lang w:val="en"/>
        </w:rPr>
        <w:t>This study aimed to identify the cash flow statement and highlight its importance and contribution to rationalizing and making financial decisions (investment, financing, and dividend distribution), through analyzing balances and the financial ratios derived from them</w:t>
      </w:r>
      <w:r w:rsidRPr="00F677D1">
        <w:rPr>
          <w:rFonts w:ascii="Times New Roman" w:hAnsi="Times New Roman" w:cs="Times New Roman"/>
          <w:sz w:val="28"/>
          <w:szCs w:val="28"/>
          <w:rtl/>
          <w:lang w:val="en"/>
        </w:rPr>
        <w:t>.</w:t>
      </w:r>
      <w:r w:rsidRPr="00F677D1">
        <w:rPr>
          <w:rFonts w:ascii="Times New Roman" w:hAnsi="Times New Roman" w:cs="Times New Roman"/>
          <w:sz w:val="28"/>
          <w:szCs w:val="28"/>
          <w:lang w:val="en"/>
        </w:rPr>
        <w:t xml:space="preserve"> To achieve its objectives, this study relied on the descriptive approach in the theoretical aspect, and the analytical approach and case study method in the practical aspect, by conducting a field study on the Ain El Kebira Cement Company (SCAEK) in Setif during the years (2020-2024).</w:t>
      </w:r>
    </w:p>
    <w:p w14:paraId="573DDF88" w14:textId="77777777" w:rsidR="005E0674" w:rsidRPr="00F677D1" w:rsidRDefault="005E0674" w:rsidP="005E0674">
      <w:pPr>
        <w:pStyle w:val="NormalWeb"/>
        <w:spacing w:after="120" w:afterAutospacing="0" w:line="276" w:lineRule="auto"/>
        <w:ind w:firstLine="567"/>
        <w:jc w:val="both"/>
        <w:rPr>
          <w:sz w:val="28"/>
          <w:szCs w:val="28"/>
          <w:rtl/>
          <w:lang w:val="en"/>
        </w:rPr>
      </w:pPr>
      <w:r w:rsidRPr="00F677D1">
        <w:rPr>
          <w:sz w:val="28"/>
          <w:szCs w:val="28"/>
          <w:lang w:val="en"/>
        </w:rPr>
        <w:t>The study reached several important results, the most prominent of which are: Operating cash flows are the main source of cash in the Company, which demonstrates the effectiveness of operational performance. The Company enjoys good liquidity, which gives it the ability to meet its obligations and enables it to make appropriate financial decisions, such as self-financing, not resorting to external sources, increasing investments, and distributing profits. The Company also achieved good operational efficiency and excellent profitability, which allows it to continue financing its investments and distributing profits without resorting to borrowing.</w:t>
      </w:r>
    </w:p>
    <w:p w14:paraId="3F4E3E4E" w14:textId="647A2157" w:rsidR="00195593" w:rsidRPr="005E0674" w:rsidRDefault="005E0674" w:rsidP="005E0674">
      <w:pPr>
        <w:tabs>
          <w:tab w:val="left" w:pos="2739"/>
        </w:tabs>
        <w:bidi w:val="0"/>
        <w:jc w:val="both"/>
        <w:rPr>
          <w:lang w:val="en-GB"/>
        </w:rPr>
      </w:pPr>
      <w:r w:rsidRPr="00F677D1">
        <w:rPr>
          <w:rFonts w:ascii="Times New Roman" w:hAnsi="Times New Roman" w:cs="Times New Roman"/>
          <w:b/>
          <w:bCs/>
          <w:sz w:val="28"/>
          <w:szCs w:val="28"/>
          <w:lang w:val="en"/>
        </w:rPr>
        <w:t>Keywords:</w:t>
      </w:r>
      <w:r w:rsidRPr="00F677D1">
        <w:rPr>
          <w:rFonts w:ascii="Times New Roman" w:hAnsi="Times New Roman" w:cs="Times New Roman"/>
          <w:sz w:val="28"/>
          <w:szCs w:val="28"/>
          <w:lang w:val="en"/>
        </w:rPr>
        <w:t xml:space="preserve"> cash flow statement, financial ratios, investment decision, financing decision, dividend decision.</w:t>
      </w:r>
    </w:p>
    <w:sectPr w:rsidR="00195593" w:rsidRPr="005E0674" w:rsidSect="005E0674">
      <w:headerReference w:type="default" r:id="rId6"/>
      <w:foot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63F2" w14:textId="77777777" w:rsidR="00AE33AD" w:rsidRDefault="00AE33AD">
      <w:pPr>
        <w:spacing w:line="240" w:lineRule="auto"/>
      </w:pPr>
      <w:r>
        <w:separator/>
      </w:r>
    </w:p>
  </w:endnote>
  <w:endnote w:type="continuationSeparator" w:id="0">
    <w:p w14:paraId="710CF38D" w14:textId="77777777" w:rsidR="00AE33AD" w:rsidRDefault="00AE3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861E" w14:textId="77777777" w:rsidR="00B52F2D" w:rsidRPr="004D5989" w:rsidRDefault="00B52F2D">
    <w:pPr>
      <w:pStyle w:val="Pieddepage"/>
      <w:tabs>
        <w:tab w:val="clear" w:pos="4680"/>
        <w:tab w:val="clear" w:pos="9360"/>
      </w:tabs>
      <w:jc w:val="center"/>
      <w:rPr>
        <w:caps/>
        <w:noProof/>
        <w:color w:val="000000" w:themeColor="text1"/>
      </w:rPr>
    </w:pPr>
  </w:p>
  <w:p w14:paraId="344CF774" w14:textId="77777777" w:rsidR="00B52F2D" w:rsidRDefault="00B52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9FAF" w14:textId="77777777" w:rsidR="00AE33AD" w:rsidRDefault="00AE33AD">
      <w:pPr>
        <w:spacing w:line="240" w:lineRule="auto"/>
      </w:pPr>
      <w:r>
        <w:separator/>
      </w:r>
    </w:p>
  </w:footnote>
  <w:footnote w:type="continuationSeparator" w:id="0">
    <w:p w14:paraId="606B0159" w14:textId="77777777" w:rsidR="00AE33AD" w:rsidRDefault="00AE3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AD9" w14:textId="77777777" w:rsidR="00B52F2D" w:rsidRPr="00655469" w:rsidRDefault="00AE33AD" w:rsidP="00171FF3">
    <w:pPr>
      <w:pStyle w:val="En-tte"/>
      <w:tabs>
        <w:tab w:val="clear" w:pos="4680"/>
        <w:tab w:val="clear" w:pos="9360"/>
        <w:tab w:val="left" w:pos="8082"/>
      </w:tabs>
      <w:rPr>
        <w:b/>
        <w:bCs/>
        <w:rtl/>
        <w:lang w:bidi="ar-DZ"/>
      </w:rPr>
    </w:pPr>
    <w:r>
      <w:rPr>
        <w:rFonts w:hint="cs"/>
        <w:b/>
        <w:bCs/>
        <w:rtl/>
        <w:lang w:bidi="ar-DZ"/>
      </w:rPr>
      <w:t>الملخص</w:t>
    </w:r>
  </w:p>
  <w:p w14:paraId="1B3FC7C0" w14:textId="77777777" w:rsidR="00B52F2D" w:rsidRPr="00CA4828" w:rsidRDefault="00B52F2D" w:rsidP="00171FF3">
    <w:pPr>
      <w:pStyle w:val="En-tte"/>
      <w:pBdr>
        <w:top w:val="thickThinSmallGap" w:sz="24" w:space="1" w:color="2F5496" w:themeColor="accent1" w:themeShade="BF"/>
      </w:pBdr>
      <w:tabs>
        <w:tab w:val="clear" w:pos="4680"/>
        <w:tab w:val="clear" w:pos="9360"/>
        <w:tab w:val="left" w:pos="8082"/>
      </w:tabs>
      <w:rPr>
        <w:rtl/>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74"/>
    <w:rsid w:val="000C7B41"/>
    <w:rsid w:val="00195593"/>
    <w:rsid w:val="005E0674"/>
    <w:rsid w:val="007E557B"/>
    <w:rsid w:val="0098578A"/>
    <w:rsid w:val="00AE33AD"/>
    <w:rsid w:val="00B52F2D"/>
    <w:rsid w:val="00B705D4"/>
    <w:rsid w:val="00ED4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167E"/>
  <w15:chartTrackingRefBased/>
  <w15:docId w15:val="{741F42C0-8EDB-4B2B-B461-10DCE21E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74"/>
    <w:pPr>
      <w:bidi/>
      <w:spacing w:after="0" w:line="276" w:lineRule="auto"/>
    </w:pPr>
    <w:rPr>
      <w:rFonts w:ascii="Sakkal Majalla" w:hAnsi="Sakkal Majalla" w:cs="Sakkal Majalla"/>
      <w:kern w:val="2"/>
      <w:sz w:val="32"/>
      <w:szCs w:val="32"/>
      <w:lang w:val="en-US"/>
      <w14:ligatures w14:val="none"/>
    </w:rPr>
  </w:style>
  <w:style w:type="paragraph" w:styleId="Titre1">
    <w:name w:val="heading 1"/>
    <w:basedOn w:val="Normal"/>
    <w:next w:val="Normal"/>
    <w:link w:val="Titre1Car"/>
    <w:uiPriority w:val="9"/>
    <w:qFormat/>
    <w:rsid w:val="005E0674"/>
    <w:pPr>
      <w:keepNext/>
      <w:keepLines/>
      <w:bidi w:val="0"/>
      <w:spacing w:before="360" w:after="80" w:line="259" w:lineRule="auto"/>
      <w:outlineLvl w:val="0"/>
    </w:pPr>
    <w:rPr>
      <w:rFonts w:asciiTheme="majorHAnsi" w:eastAsiaTheme="majorEastAsia" w:hAnsiTheme="majorHAnsi" w:cstheme="majorBidi"/>
      <w:color w:val="2F5496" w:themeColor="accent1" w:themeShade="BF"/>
      <w:kern w:val="0"/>
      <w:sz w:val="40"/>
      <w:szCs w:val="40"/>
      <w:lang w:val="en-GB"/>
      <w14:ligatures w14:val="standardContextual"/>
    </w:rPr>
  </w:style>
  <w:style w:type="paragraph" w:styleId="Titre2">
    <w:name w:val="heading 2"/>
    <w:basedOn w:val="Normal"/>
    <w:next w:val="Normal"/>
    <w:link w:val="Titre2Car"/>
    <w:uiPriority w:val="9"/>
    <w:semiHidden/>
    <w:unhideWhenUsed/>
    <w:qFormat/>
    <w:rsid w:val="005E0674"/>
    <w:pPr>
      <w:keepNext/>
      <w:keepLines/>
      <w:bidi w:val="0"/>
      <w:spacing w:before="160" w:after="80" w:line="259" w:lineRule="auto"/>
      <w:outlineLvl w:val="1"/>
    </w:pPr>
    <w:rPr>
      <w:rFonts w:asciiTheme="majorHAnsi" w:eastAsiaTheme="majorEastAsia" w:hAnsiTheme="majorHAnsi" w:cstheme="majorBidi"/>
      <w:color w:val="2F5496" w:themeColor="accent1" w:themeShade="BF"/>
      <w:kern w:val="0"/>
      <w:lang w:val="en-GB"/>
      <w14:ligatures w14:val="standardContextual"/>
    </w:rPr>
  </w:style>
  <w:style w:type="paragraph" w:styleId="Titre3">
    <w:name w:val="heading 3"/>
    <w:basedOn w:val="Normal"/>
    <w:next w:val="Normal"/>
    <w:link w:val="Titre3Car"/>
    <w:uiPriority w:val="9"/>
    <w:semiHidden/>
    <w:unhideWhenUsed/>
    <w:qFormat/>
    <w:rsid w:val="005E0674"/>
    <w:pPr>
      <w:keepNext/>
      <w:keepLines/>
      <w:bidi w:val="0"/>
      <w:spacing w:before="160" w:after="80" w:line="259" w:lineRule="auto"/>
      <w:outlineLvl w:val="2"/>
    </w:pPr>
    <w:rPr>
      <w:rFonts w:asciiTheme="minorHAnsi" w:eastAsiaTheme="majorEastAsia" w:hAnsiTheme="minorHAnsi" w:cstheme="majorBidi"/>
      <w:color w:val="2F5496" w:themeColor="accent1" w:themeShade="BF"/>
      <w:kern w:val="0"/>
      <w:sz w:val="28"/>
      <w:szCs w:val="28"/>
      <w:lang w:val="en-GB"/>
      <w14:ligatures w14:val="standardContextual"/>
    </w:rPr>
  </w:style>
  <w:style w:type="paragraph" w:styleId="Titre4">
    <w:name w:val="heading 4"/>
    <w:basedOn w:val="Normal"/>
    <w:next w:val="Normal"/>
    <w:link w:val="Titre4Car"/>
    <w:uiPriority w:val="9"/>
    <w:semiHidden/>
    <w:unhideWhenUsed/>
    <w:qFormat/>
    <w:rsid w:val="005E0674"/>
    <w:pPr>
      <w:keepNext/>
      <w:keepLines/>
      <w:bidi w:val="0"/>
      <w:spacing w:before="80" w:after="40" w:line="259" w:lineRule="auto"/>
      <w:outlineLvl w:val="3"/>
    </w:pPr>
    <w:rPr>
      <w:rFonts w:asciiTheme="minorHAnsi" w:eastAsiaTheme="majorEastAsia" w:hAnsiTheme="minorHAnsi" w:cstheme="majorBidi"/>
      <w:i/>
      <w:iCs/>
      <w:color w:val="2F5496" w:themeColor="accent1" w:themeShade="BF"/>
      <w:kern w:val="0"/>
      <w:sz w:val="22"/>
      <w:szCs w:val="22"/>
      <w:lang w:val="en-GB"/>
      <w14:ligatures w14:val="standardContextual"/>
    </w:rPr>
  </w:style>
  <w:style w:type="paragraph" w:styleId="Titre5">
    <w:name w:val="heading 5"/>
    <w:basedOn w:val="Normal"/>
    <w:next w:val="Normal"/>
    <w:link w:val="Titre5Car"/>
    <w:uiPriority w:val="9"/>
    <w:semiHidden/>
    <w:unhideWhenUsed/>
    <w:qFormat/>
    <w:rsid w:val="005E0674"/>
    <w:pPr>
      <w:keepNext/>
      <w:keepLines/>
      <w:bidi w:val="0"/>
      <w:spacing w:before="80" w:after="40" w:line="259" w:lineRule="auto"/>
      <w:outlineLvl w:val="4"/>
    </w:pPr>
    <w:rPr>
      <w:rFonts w:asciiTheme="minorHAnsi" w:eastAsiaTheme="majorEastAsia" w:hAnsiTheme="minorHAnsi" w:cstheme="majorBidi"/>
      <w:color w:val="2F5496" w:themeColor="accent1" w:themeShade="BF"/>
      <w:kern w:val="0"/>
      <w:sz w:val="22"/>
      <w:szCs w:val="22"/>
      <w:lang w:val="en-GB"/>
      <w14:ligatures w14:val="standardContextual"/>
    </w:rPr>
  </w:style>
  <w:style w:type="paragraph" w:styleId="Titre6">
    <w:name w:val="heading 6"/>
    <w:basedOn w:val="Normal"/>
    <w:next w:val="Normal"/>
    <w:link w:val="Titre6Car"/>
    <w:uiPriority w:val="9"/>
    <w:semiHidden/>
    <w:unhideWhenUsed/>
    <w:qFormat/>
    <w:rsid w:val="005E0674"/>
    <w:pPr>
      <w:keepNext/>
      <w:keepLines/>
      <w:bidi w:val="0"/>
      <w:spacing w:before="40" w:line="259" w:lineRule="auto"/>
      <w:outlineLvl w:val="5"/>
    </w:pPr>
    <w:rPr>
      <w:rFonts w:asciiTheme="minorHAnsi" w:eastAsiaTheme="majorEastAsia" w:hAnsiTheme="minorHAnsi" w:cstheme="majorBidi"/>
      <w:i/>
      <w:iCs/>
      <w:color w:val="595959" w:themeColor="text1" w:themeTint="A6"/>
      <w:kern w:val="0"/>
      <w:sz w:val="22"/>
      <w:szCs w:val="22"/>
      <w:lang w:val="en-GB"/>
      <w14:ligatures w14:val="standardContextual"/>
    </w:rPr>
  </w:style>
  <w:style w:type="paragraph" w:styleId="Titre7">
    <w:name w:val="heading 7"/>
    <w:basedOn w:val="Normal"/>
    <w:next w:val="Normal"/>
    <w:link w:val="Titre7Car"/>
    <w:uiPriority w:val="9"/>
    <w:semiHidden/>
    <w:unhideWhenUsed/>
    <w:qFormat/>
    <w:rsid w:val="005E0674"/>
    <w:pPr>
      <w:keepNext/>
      <w:keepLines/>
      <w:bidi w:val="0"/>
      <w:spacing w:before="40" w:line="259" w:lineRule="auto"/>
      <w:outlineLvl w:val="6"/>
    </w:pPr>
    <w:rPr>
      <w:rFonts w:asciiTheme="minorHAnsi" w:eastAsiaTheme="majorEastAsia" w:hAnsiTheme="minorHAnsi" w:cstheme="majorBidi"/>
      <w:color w:val="595959" w:themeColor="text1" w:themeTint="A6"/>
      <w:kern w:val="0"/>
      <w:sz w:val="22"/>
      <w:szCs w:val="22"/>
      <w:lang w:val="en-GB"/>
      <w14:ligatures w14:val="standardContextual"/>
    </w:rPr>
  </w:style>
  <w:style w:type="paragraph" w:styleId="Titre8">
    <w:name w:val="heading 8"/>
    <w:basedOn w:val="Normal"/>
    <w:next w:val="Normal"/>
    <w:link w:val="Titre8Car"/>
    <w:uiPriority w:val="9"/>
    <w:semiHidden/>
    <w:unhideWhenUsed/>
    <w:qFormat/>
    <w:rsid w:val="005E0674"/>
    <w:pPr>
      <w:keepNext/>
      <w:keepLines/>
      <w:bidi w:val="0"/>
      <w:spacing w:line="259" w:lineRule="auto"/>
      <w:outlineLvl w:val="7"/>
    </w:pPr>
    <w:rPr>
      <w:rFonts w:asciiTheme="minorHAnsi" w:eastAsiaTheme="majorEastAsia" w:hAnsiTheme="minorHAnsi" w:cstheme="majorBidi"/>
      <w:i/>
      <w:iCs/>
      <w:color w:val="272727" w:themeColor="text1" w:themeTint="D8"/>
      <w:kern w:val="0"/>
      <w:sz w:val="22"/>
      <w:szCs w:val="22"/>
      <w:lang w:val="en-GB"/>
      <w14:ligatures w14:val="standardContextual"/>
    </w:rPr>
  </w:style>
  <w:style w:type="paragraph" w:styleId="Titre9">
    <w:name w:val="heading 9"/>
    <w:basedOn w:val="Normal"/>
    <w:next w:val="Normal"/>
    <w:link w:val="Titre9Car"/>
    <w:uiPriority w:val="9"/>
    <w:semiHidden/>
    <w:unhideWhenUsed/>
    <w:qFormat/>
    <w:rsid w:val="005E0674"/>
    <w:pPr>
      <w:keepNext/>
      <w:keepLines/>
      <w:bidi w:val="0"/>
      <w:spacing w:line="259" w:lineRule="auto"/>
      <w:outlineLvl w:val="8"/>
    </w:pPr>
    <w:rPr>
      <w:rFonts w:asciiTheme="minorHAnsi" w:eastAsiaTheme="majorEastAsia" w:hAnsiTheme="minorHAnsi" w:cstheme="majorBidi"/>
      <w:color w:val="272727" w:themeColor="text1" w:themeTint="D8"/>
      <w:kern w:val="0"/>
      <w:sz w:val="22"/>
      <w:szCs w:val="22"/>
      <w:lang w:val="en-GB"/>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06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E06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E06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E06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E06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E06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06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06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0674"/>
    <w:rPr>
      <w:rFonts w:eastAsiaTheme="majorEastAsia" w:cstheme="majorBidi"/>
      <w:color w:val="272727" w:themeColor="text1" w:themeTint="D8"/>
    </w:rPr>
  </w:style>
  <w:style w:type="paragraph" w:styleId="Titre">
    <w:name w:val="Title"/>
    <w:basedOn w:val="Normal"/>
    <w:next w:val="Normal"/>
    <w:link w:val="TitreCar"/>
    <w:uiPriority w:val="10"/>
    <w:qFormat/>
    <w:rsid w:val="005E0674"/>
    <w:pPr>
      <w:bidi w:val="0"/>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reCar">
    <w:name w:val="Titre Car"/>
    <w:basedOn w:val="Policepardfaut"/>
    <w:link w:val="Titre"/>
    <w:uiPriority w:val="10"/>
    <w:rsid w:val="005E06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0674"/>
    <w:pPr>
      <w:numPr>
        <w:ilvl w:val="1"/>
      </w:numPr>
      <w:bidi w:val="0"/>
      <w:spacing w:after="160" w:line="259" w:lineRule="auto"/>
    </w:pPr>
    <w:rPr>
      <w:rFonts w:asciiTheme="minorHAnsi" w:eastAsiaTheme="majorEastAsia" w:hAnsiTheme="minorHAnsi" w:cstheme="majorBidi"/>
      <w:color w:val="595959" w:themeColor="text1" w:themeTint="A6"/>
      <w:spacing w:val="15"/>
      <w:kern w:val="0"/>
      <w:sz w:val="28"/>
      <w:szCs w:val="28"/>
      <w:lang w:val="en-GB"/>
      <w14:ligatures w14:val="standardContextual"/>
    </w:rPr>
  </w:style>
  <w:style w:type="character" w:customStyle="1" w:styleId="Sous-titreCar">
    <w:name w:val="Sous-titre Car"/>
    <w:basedOn w:val="Policepardfaut"/>
    <w:link w:val="Sous-titre"/>
    <w:uiPriority w:val="11"/>
    <w:rsid w:val="005E06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0674"/>
    <w:pPr>
      <w:bidi w:val="0"/>
      <w:spacing w:before="160" w:after="160" w:line="259" w:lineRule="auto"/>
      <w:jc w:val="center"/>
    </w:pPr>
    <w:rPr>
      <w:rFonts w:asciiTheme="minorHAnsi" w:hAnsiTheme="minorHAnsi" w:cstheme="minorBidi"/>
      <w:i/>
      <w:iCs/>
      <w:color w:val="404040" w:themeColor="text1" w:themeTint="BF"/>
      <w:kern w:val="0"/>
      <w:sz w:val="22"/>
      <w:szCs w:val="22"/>
      <w:lang w:val="en-GB"/>
      <w14:ligatures w14:val="standardContextual"/>
    </w:rPr>
  </w:style>
  <w:style w:type="character" w:customStyle="1" w:styleId="CitationCar">
    <w:name w:val="Citation Car"/>
    <w:basedOn w:val="Policepardfaut"/>
    <w:link w:val="Citation"/>
    <w:uiPriority w:val="29"/>
    <w:rsid w:val="005E0674"/>
    <w:rPr>
      <w:i/>
      <w:iCs/>
      <w:color w:val="404040" w:themeColor="text1" w:themeTint="BF"/>
    </w:rPr>
  </w:style>
  <w:style w:type="paragraph" w:styleId="Paragraphedeliste">
    <w:name w:val="List Paragraph"/>
    <w:basedOn w:val="Normal"/>
    <w:uiPriority w:val="34"/>
    <w:qFormat/>
    <w:rsid w:val="005E0674"/>
    <w:pPr>
      <w:bidi w:val="0"/>
      <w:spacing w:after="160" w:line="259" w:lineRule="auto"/>
      <w:ind w:left="720"/>
      <w:contextualSpacing/>
    </w:pPr>
    <w:rPr>
      <w:rFonts w:asciiTheme="minorHAnsi" w:hAnsiTheme="minorHAnsi" w:cstheme="minorBidi"/>
      <w:kern w:val="0"/>
      <w:sz w:val="22"/>
      <w:szCs w:val="22"/>
      <w:lang w:val="en-GB"/>
      <w14:ligatures w14:val="standardContextual"/>
    </w:rPr>
  </w:style>
  <w:style w:type="character" w:styleId="Accentuationintense">
    <w:name w:val="Intense Emphasis"/>
    <w:basedOn w:val="Policepardfaut"/>
    <w:uiPriority w:val="21"/>
    <w:qFormat/>
    <w:rsid w:val="005E0674"/>
    <w:rPr>
      <w:i/>
      <w:iCs/>
      <w:color w:val="2F5496" w:themeColor="accent1" w:themeShade="BF"/>
    </w:rPr>
  </w:style>
  <w:style w:type="paragraph" w:styleId="Citationintense">
    <w:name w:val="Intense Quote"/>
    <w:basedOn w:val="Normal"/>
    <w:next w:val="Normal"/>
    <w:link w:val="CitationintenseCar"/>
    <w:uiPriority w:val="30"/>
    <w:qFormat/>
    <w:rsid w:val="005E0674"/>
    <w:pPr>
      <w:pBdr>
        <w:top w:val="single" w:sz="4" w:space="10" w:color="2F5496" w:themeColor="accent1" w:themeShade="BF"/>
        <w:bottom w:val="single" w:sz="4" w:space="10" w:color="2F5496" w:themeColor="accent1" w:themeShade="BF"/>
      </w:pBdr>
      <w:bidi w:val="0"/>
      <w:spacing w:before="360" w:after="360" w:line="259" w:lineRule="auto"/>
      <w:ind w:left="864" w:right="864"/>
      <w:jc w:val="center"/>
    </w:pPr>
    <w:rPr>
      <w:rFonts w:asciiTheme="minorHAnsi" w:hAnsiTheme="minorHAnsi" w:cstheme="minorBidi"/>
      <w:i/>
      <w:iCs/>
      <w:color w:val="2F5496" w:themeColor="accent1" w:themeShade="BF"/>
      <w:kern w:val="0"/>
      <w:sz w:val="22"/>
      <w:szCs w:val="22"/>
      <w:lang w:val="en-GB"/>
      <w14:ligatures w14:val="standardContextual"/>
    </w:rPr>
  </w:style>
  <w:style w:type="character" w:customStyle="1" w:styleId="CitationintenseCar">
    <w:name w:val="Citation intense Car"/>
    <w:basedOn w:val="Policepardfaut"/>
    <w:link w:val="Citationintense"/>
    <w:uiPriority w:val="30"/>
    <w:rsid w:val="005E0674"/>
    <w:rPr>
      <w:i/>
      <w:iCs/>
      <w:color w:val="2F5496" w:themeColor="accent1" w:themeShade="BF"/>
    </w:rPr>
  </w:style>
  <w:style w:type="character" w:styleId="Rfrenceintense">
    <w:name w:val="Intense Reference"/>
    <w:basedOn w:val="Policepardfaut"/>
    <w:uiPriority w:val="32"/>
    <w:qFormat/>
    <w:rsid w:val="005E0674"/>
    <w:rPr>
      <w:b/>
      <w:bCs/>
      <w:smallCaps/>
      <w:color w:val="2F5496" w:themeColor="accent1" w:themeShade="BF"/>
      <w:spacing w:val="5"/>
    </w:rPr>
  </w:style>
  <w:style w:type="paragraph" w:styleId="En-tte">
    <w:name w:val="header"/>
    <w:basedOn w:val="Normal"/>
    <w:link w:val="En-tteCar"/>
    <w:uiPriority w:val="99"/>
    <w:unhideWhenUsed/>
    <w:rsid w:val="005E0674"/>
    <w:pPr>
      <w:tabs>
        <w:tab w:val="center" w:pos="4680"/>
        <w:tab w:val="right" w:pos="9360"/>
      </w:tabs>
      <w:spacing w:line="240" w:lineRule="auto"/>
    </w:pPr>
  </w:style>
  <w:style w:type="character" w:customStyle="1" w:styleId="En-tteCar">
    <w:name w:val="En-tête Car"/>
    <w:basedOn w:val="Policepardfaut"/>
    <w:link w:val="En-tte"/>
    <w:uiPriority w:val="99"/>
    <w:rsid w:val="005E0674"/>
    <w:rPr>
      <w:rFonts w:ascii="Sakkal Majalla" w:hAnsi="Sakkal Majalla" w:cs="Sakkal Majalla"/>
      <w:kern w:val="2"/>
      <w:sz w:val="32"/>
      <w:szCs w:val="32"/>
      <w:lang w:val="en-US"/>
      <w14:ligatures w14:val="none"/>
    </w:rPr>
  </w:style>
  <w:style w:type="paragraph" w:styleId="Pieddepage">
    <w:name w:val="footer"/>
    <w:basedOn w:val="Normal"/>
    <w:link w:val="PieddepageCar"/>
    <w:uiPriority w:val="99"/>
    <w:unhideWhenUsed/>
    <w:rsid w:val="005E0674"/>
    <w:pPr>
      <w:tabs>
        <w:tab w:val="center" w:pos="4680"/>
        <w:tab w:val="right" w:pos="9360"/>
      </w:tabs>
      <w:spacing w:line="240" w:lineRule="auto"/>
    </w:pPr>
  </w:style>
  <w:style w:type="character" w:customStyle="1" w:styleId="PieddepageCar">
    <w:name w:val="Pied de page Car"/>
    <w:basedOn w:val="Policepardfaut"/>
    <w:link w:val="Pieddepage"/>
    <w:uiPriority w:val="99"/>
    <w:rsid w:val="005E0674"/>
    <w:rPr>
      <w:rFonts w:ascii="Sakkal Majalla" w:hAnsi="Sakkal Majalla" w:cs="Sakkal Majalla"/>
      <w:kern w:val="2"/>
      <w:sz w:val="32"/>
      <w:szCs w:val="32"/>
      <w:lang w:val="en-US"/>
      <w14:ligatures w14:val="none"/>
    </w:rPr>
  </w:style>
  <w:style w:type="character" w:styleId="lev">
    <w:name w:val="Strong"/>
    <w:basedOn w:val="Policepardfaut"/>
    <w:uiPriority w:val="22"/>
    <w:qFormat/>
    <w:rsid w:val="005E0674"/>
    <w:rPr>
      <w:b/>
      <w:bCs/>
    </w:rPr>
  </w:style>
  <w:style w:type="paragraph" w:styleId="NormalWeb">
    <w:name w:val="Normal (Web)"/>
    <w:basedOn w:val="Normal"/>
    <w:uiPriority w:val="99"/>
    <w:semiHidden/>
    <w:unhideWhenUsed/>
    <w:rsid w:val="005E0674"/>
    <w:pPr>
      <w:bidi w:val="0"/>
      <w:spacing w:before="100" w:beforeAutospacing="1" w:after="100" w:afterAutospacing="1" w:line="240" w:lineRule="auto"/>
    </w:pPr>
    <w:rPr>
      <w:rFonts w:ascii="Times New Roman" w:eastAsia="Times New Roman" w:hAnsi="Times New Roman" w:cs="Times New Roman"/>
      <w:kern w:val="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mino nino</cp:lastModifiedBy>
  <cp:revision>2</cp:revision>
  <dcterms:created xsi:type="dcterms:W3CDTF">2025-07-15T06:18:00Z</dcterms:created>
  <dcterms:modified xsi:type="dcterms:W3CDTF">2025-07-15T06:18:00Z</dcterms:modified>
</cp:coreProperties>
</file>