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042" w14:textId="77777777" w:rsidR="00967C85" w:rsidRDefault="00967C85" w:rsidP="00967C85">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الملخص:</w:t>
      </w:r>
    </w:p>
    <w:p w14:paraId="4B8B6A60" w14:textId="77777777" w:rsidR="00967C85" w:rsidRDefault="00967C85" w:rsidP="00967C85">
      <w:pPr>
        <w:bidi/>
        <w:jc w:val="both"/>
        <w:rPr>
          <w:rFonts w:ascii="Sakkal Majalla" w:hAnsi="Sakkal Majalla" w:cs="Sakkal Majalla"/>
          <w:sz w:val="32"/>
          <w:szCs w:val="32"/>
          <w:rtl/>
        </w:rPr>
      </w:pPr>
      <w:r w:rsidRPr="008C798F">
        <w:rPr>
          <w:rFonts w:ascii="Sakkal Majalla" w:hAnsi="Sakkal Majalla" w:cs="Sakkal Majalla"/>
          <w:sz w:val="32"/>
          <w:szCs w:val="32"/>
          <w:rtl/>
        </w:rPr>
        <w:t>هدفت هذه الدراسة إلى تحليل أثر التسويق بالحدث في التعريف بالوجهة السياحية، من خلال التركيز على متغيرين رئيسيين هما: التسويق بالحدث كمتغير مستقل، والذي تم قياسه عبر ثلاثة أبعاد أساسية تمثلت في جودة الحدث، نوع الحدث، والترويج له؛ والتعريف بالوجهة السياحية كمتغير تابع. ولتحقيق هذا الهدف، تم إعداد استبيان موجه إلى عينة قصدية من المشاركين والزوار غير المقيمين في ولاية سطيف، والذين حضروا فعاليات المؤتمر الدولي السادس عشر للاقتصاد</w:t>
      </w:r>
      <w:r>
        <w:rPr>
          <w:rFonts w:ascii="Sakkal Majalla" w:hAnsi="Sakkal Majalla" w:cs="Sakkal Majalla" w:hint="cs"/>
          <w:sz w:val="32"/>
          <w:szCs w:val="32"/>
          <w:rtl/>
        </w:rPr>
        <w:t xml:space="preserve"> والتمويل</w:t>
      </w:r>
      <w:r w:rsidRPr="008C798F">
        <w:rPr>
          <w:rFonts w:ascii="Sakkal Majalla" w:hAnsi="Sakkal Majalla" w:cs="Sakkal Majalla"/>
          <w:sz w:val="32"/>
          <w:szCs w:val="32"/>
          <w:rtl/>
        </w:rPr>
        <w:t xml:space="preserve"> الإسلامي. وقد بلغ عدد الاستبيانات المعتمدة في التحليل الإحصائي 53 استبيانا. </w:t>
      </w:r>
    </w:p>
    <w:p w14:paraId="3E7CB9C5" w14:textId="77777777" w:rsidR="00967C85" w:rsidRDefault="00967C85" w:rsidP="00967C85">
      <w:pPr>
        <w:bidi/>
        <w:jc w:val="both"/>
        <w:rPr>
          <w:rFonts w:ascii="Sakkal Majalla" w:hAnsi="Sakkal Majalla" w:cs="Sakkal Majalla"/>
          <w:sz w:val="32"/>
          <w:szCs w:val="32"/>
          <w:rtl/>
        </w:rPr>
      </w:pPr>
      <w:r w:rsidRPr="008C798F">
        <w:rPr>
          <w:rFonts w:ascii="Sakkal Majalla" w:hAnsi="Sakkal Majalla" w:cs="Sakkal Majalla"/>
          <w:sz w:val="32"/>
          <w:szCs w:val="32"/>
          <w:rtl/>
        </w:rPr>
        <w:t xml:space="preserve">وتوصلت نتائج الدراسة إلى أن التسويق بالحدث يؤثر بشكل جزئي ومباشر على التعريف بالوجهة السياحية، حيث تبين أن لجودة الحدث له دور معنوي في تعزيز </w:t>
      </w:r>
      <w:r>
        <w:rPr>
          <w:rFonts w:ascii="Sakkal Majalla" w:hAnsi="Sakkal Majalla" w:cs="Sakkal Majalla" w:hint="cs"/>
          <w:sz w:val="32"/>
          <w:szCs w:val="32"/>
          <w:rtl/>
        </w:rPr>
        <w:t>التعريف ب</w:t>
      </w:r>
      <w:r w:rsidRPr="008C798F">
        <w:rPr>
          <w:rFonts w:ascii="Sakkal Majalla" w:hAnsi="Sakkal Majalla" w:cs="Sakkal Majalla"/>
          <w:sz w:val="32"/>
          <w:szCs w:val="32"/>
          <w:rtl/>
        </w:rPr>
        <w:t xml:space="preserve">الوجهة، بينما كان </w:t>
      </w:r>
      <w:proofErr w:type="spellStart"/>
      <w:r w:rsidRPr="008C798F">
        <w:rPr>
          <w:rFonts w:ascii="Sakkal Majalla" w:hAnsi="Sakkal Majalla" w:cs="Sakkal Majalla"/>
          <w:sz w:val="32"/>
          <w:szCs w:val="32"/>
          <w:rtl/>
        </w:rPr>
        <w:t>تأثير</w:t>
      </w:r>
      <w:r>
        <w:rPr>
          <w:rFonts w:ascii="Sakkal Majalla" w:hAnsi="Sakkal Majalla" w:cs="Sakkal Majalla" w:hint="cs"/>
          <w:sz w:val="32"/>
          <w:szCs w:val="32"/>
          <w:rtl/>
        </w:rPr>
        <w:t>الترويج</w:t>
      </w:r>
      <w:proofErr w:type="spellEnd"/>
      <w:r>
        <w:rPr>
          <w:rFonts w:ascii="Sakkal Majalla" w:hAnsi="Sakkal Majalla" w:cs="Sakkal Majalla" w:hint="cs"/>
          <w:sz w:val="32"/>
          <w:szCs w:val="32"/>
          <w:rtl/>
        </w:rPr>
        <w:t xml:space="preserve"> للحدث </w:t>
      </w:r>
      <w:proofErr w:type="gramStart"/>
      <w:r>
        <w:rPr>
          <w:rFonts w:ascii="Sakkal Majalla" w:hAnsi="Sakkal Majalla" w:cs="Sakkal Majalla" w:hint="cs"/>
          <w:sz w:val="32"/>
          <w:szCs w:val="32"/>
          <w:rtl/>
        </w:rPr>
        <w:t>و</w:t>
      </w:r>
      <w:r w:rsidRPr="008C798F">
        <w:rPr>
          <w:rFonts w:ascii="Sakkal Majalla" w:hAnsi="Sakkal Majalla" w:cs="Sakkal Majalla"/>
          <w:sz w:val="32"/>
          <w:szCs w:val="32"/>
          <w:rtl/>
        </w:rPr>
        <w:t xml:space="preserve"> نوع</w:t>
      </w:r>
      <w:proofErr w:type="gramEnd"/>
      <w:r w:rsidRPr="008C798F">
        <w:rPr>
          <w:rFonts w:ascii="Sakkal Majalla" w:hAnsi="Sakkal Majalla" w:cs="Sakkal Majalla"/>
          <w:sz w:val="32"/>
          <w:szCs w:val="32"/>
          <w:rtl/>
        </w:rPr>
        <w:t xml:space="preserve"> الحدث أقل وضوحا. </w:t>
      </w:r>
    </w:p>
    <w:p w14:paraId="51EF8CB0" w14:textId="77777777" w:rsidR="00967C85" w:rsidRDefault="00967C85" w:rsidP="00967C85">
      <w:pPr>
        <w:bidi/>
        <w:jc w:val="both"/>
        <w:rPr>
          <w:rFonts w:ascii="Sakkal Majalla" w:hAnsi="Sakkal Majalla" w:cs="Sakkal Majalla"/>
          <w:sz w:val="32"/>
          <w:szCs w:val="32"/>
          <w:rtl/>
        </w:rPr>
      </w:pPr>
      <w:r w:rsidRPr="00453B34">
        <w:rPr>
          <w:rFonts w:ascii="Sakkal Majalla" w:hAnsi="Sakkal Majalla" w:cs="Sakkal Majalla"/>
          <w:sz w:val="32"/>
          <w:szCs w:val="32"/>
          <w:rtl/>
        </w:rPr>
        <w:t>وقد خرجت الدراسة بعدة توصيات أهمها: ضرورة الاهتمام بجودة التنظيم، تحسين وسائل الترويج للحدث، والتخطيط لأحداث ذات طابع دولي ومتخصص بما يعزز من صورة الوجهة السياحية</w:t>
      </w:r>
      <w:r>
        <w:rPr>
          <w:rFonts w:ascii="Sakkal Majalla" w:hAnsi="Sakkal Majalla" w:cs="Sakkal Majalla" w:hint="cs"/>
          <w:sz w:val="32"/>
          <w:szCs w:val="32"/>
          <w:rtl/>
        </w:rPr>
        <w:t>.</w:t>
      </w:r>
    </w:p>
    <w:p w14:paraId="6DF518C5" w14:textId="77777777" w:rsidR="00967C85" w:rsidRPr="00453B34" w:rsidRDefault="00967C85" w:rsidP="00967C85">
      <w:pPr>
        <w:bidi/>
        <w:jc w:val="both"/>
        <w:rPr>
          <w:rFonts w:ascii="Sakkal Majalla" w:hAnsi="Sakkal Majalla" w:cs="Sakkal Majalla"/>
          <w:sz w:val="32"/>
          <w:szCs w:val="32"/>
          <w:rtl/>
        </w:rPr>
      </w:pPr>
      <w:r w:rsidRPr="00D52387">
        <w:rPr>
          <w:rFonts w:ascii="Sakkal Majalla" w:hAnsi="Sakkal Majalla" w:cs="Sakkal Majalla"/>
          <w:b/>
          <w:bCs/>
          <w:sz w:val="32"/>
          <w:szCs w:val="32"/>
          <w:rtl/>
        </w:rPr>
        <w:t>الكلمات المفتاحية:</w:t>
      </w:r>
      <w:r w:rsidRPr="00D52387">
        <w:rPr>
          <w:rFonts w:ascii="Sakkal Majalla" w:hAnsi="Sakkal Majalla" w:cs="Sakkal Majalla"/>
          <w:sz w:val="32"/>
          <w:szCs w:val="32"/>
          <w:rtl/>
        </w:rPr>
        <w:t xml:space="preserve"> التسويق بالحدث – الوجهة السياحية – المؤتمر الدولي للاقتصاد الإسلامي– التعريف بالوجهة – الفعاليات الدول</w:t>
      </w:r>
      <w:r>
        <w:rPr>
          <w:rFonts w:ascii="Sakkal Majalla" w:hAnsi="Sakkal Majalla" w:cs="Sakkal Majalla" w:hint="cs"/>
          <w:sz w:val="32"/>
          <w:szCs w:val="32"/>
          <w:rtl/>
        </w:rPr>
        <w:t>ية</w:t>
      </w:r>
    </w:p>
    <w:p w14:paraId="6EC43FCA" w14:textId="77777777" w:rsidR="00967C85" w:rsidRDefault="00967C85" w:rsidP="00967C85">
      <w:pPr>
        <w:jc w:val="both"/>
        <w:rPr>
          <w:rFonts w:ascii="Times New Roman" w:hAnsi="Times New Roman" w:cs="Times New Roman"/>
          <w:b/>
          <w:bCs/>
          <w:sz w:val="28"/>
          <w:szCs w:val="28"/>
        </w:rPr>
        <w:sectPr w:rsidR="00967C85" w:rsidSect="00BB79C6">
          <w:headerReference w:type="default" r:id="rId6"/>
          <w:footerReference w:type="default" r:id="rId7"/>
          <w:pgSz w:w="11906" w:h="16838"/>
          <w:pgMar w:top="1134" w:right="1134" w:bottom="1134" w:left="1134" w:header="709" w:footer="709" w:gutter="0"/>
          <w:pgNumType w:start="56"/>
          <w:cols w:space="708"/>
          <w:docGrid w:linePitch="360"/>
        </w:sectPr>
      </w:pPr>
    </w:p>
    <w:p w14:paraId="79D01CE5" w14:textId="77777777" w:rsidR="00967C85" w:rsidRPr="00453B34" w:rsidRDefault="00967C85" w:rsidP="00967C85">
      <w:pPr>
        <w:jc w:val="both"/>
        <w:rPr>
          <w:rFonts w:ascii="Times New Roman" w:hAnsi="Times New Roman" w:cs="Times New Roman"/>
          <w:b/>
          <w:bCs/>
          <w:sz w:val="28"/>
          <w:szCs w:val="28"/>
        </w:rPr>
      </w:pPr>
      <w:r w:rsidRPr="00D52387">
        <w:rPr>
          <w:rFonts w:ascii="Times New Roman" w:hAnsi="Times New Roman" w:cs="Times New Roman"/>
          <w:b/>
          <w:bCs/>
          <w:sz w:val="28"/>
          <w:szCs w:val="28"/>
        </w:rPr>
        <w:lastRenderedPageBreak/>
        <w:t xml:space="preserve">ABSTRACT </w:t>
      </w:r>
    </w:p>
    <w:p w14:paraId="3FF1686A" w14:textId="77777777" w:rsidR="00967C85" w:rsidRPr="00453B34" w:rsidRDefault="00967C85" w:rsidP="00967C85">
      <w:pPr>
        <w:spacing w:before="100" w:beforeAutospacing="1" w:after="100" w:afterAutospacing="1" w:line="240" w:lineRule="auto"/>
        <w:rPr>
          <w:rFonts w:ascii="Times New Roman" w:eastAsia="Times New Roman" w:hAnsi="Times New Roman" w:cs="Times New Roman"/>
          <w:sz w:val="28"/>
          <w:szCs w:val="28"/>
          <w:lang w:eastAsia="fr-FR"/>
        </w:rPr>
      </w:pPr>
      <w:r w:rsidRPr="00453B34">
        <w:rPr>
          <w:rFonts w:ascii="Times New Roman" w:eastAsia="Times New Roman" w:hAnsi="Times New Roman" w:cs="Times New Roman"/>
          <w:sz w:val="28"/>
          <w:szCs w:val="28"/>
          <w:lang w:eastAsia="fr-FR"/>
        </w:rPr>
        <w:t xml:space="preserve">This study aimed to analyze the impact of event marketing on the promotion of a tourist destination, focusing on two main variables: event marketing as the independent variable—measured through three key dimensions (event quality, event type, and event promotion)—and destination awareness as the dependent variable. To achieve this objective, a questionnaire was prepared and directed toward a purposive sample of non-resident participants and visitors in the Wilaya of </w:t>
      </w:r>
      <w:proofErr w:type="spellStart"/>
      <w:r w:rsidRPr="00453B34">
        <w:rPr>
          <w:rFonts w:ascii="Times New Roman" w:eastAsia="Times New Roman" w:hAnsi="Times New Roman" w:cs="Times New Roman"/>
          <w:sz w:val="28"/>
          <w:szCs w:val="28"/>
          <w:lang w:eastAsia="fr-FR"/>
        </w:rPr>
        <w:t>Sétif</w:t>
      </w:r>
      <w:proofErr w:type="spellEnd"/>
      <w:r w:rsidRPr="00453B34">
        <w:rPr>
          <w:rFonts w:ascii="Times New Roman" w:eastAsia="Times New Roman" w:hAnsi="Times New Roman" w:cs="Times New Roman"/>
          <w:sz w:val="28"/>
          <w:szCs w:val="28"/>
          <w:lang w:eastAsia="fr-FR"/>
        </w:rPr>
        <w:t xml:space="preserve"> who attended the 16th International Conference on Islamic Economics and Finance. A total of 53 valid questionnaires were used for statistical analysis.</w:t>
      </w:r>
    </w:p>
    <w:p w14:paraId="2B3F81A7" w14:textId="77777777" w:rsidR="00967C85" w:rsidRPr="00453B34" w:rsidRDefault="00967C85" w:rsidP="00967C85">
      <w:pPr>
        <w:spacing w:before="100" w:beforeAutospacing="1" w:after="100" w:afterAutospacing="1" w:line="240" w:lineRule="auto"/>
        <w:rPr>
          <w:rFonts w:ascii="Times New Roman" w:eastAsia="Times New Roman" w:hAnsi="Times New Roman" w:cs="Times New Roman"/>
          <w:sz w:val="28"/>
          <w:szCs w:val="28"/>
          <w:lang w:eastAsia="fr-FR"/>
        </w:rPr>
      </w:pPr>
      <w:r w:rsidRPr="00453B34">
        <w:rPr>
          <w:rFonts w:ascii="Times New Roman" w:eastAsia="Times New Roman" w:hAnsi="Times New Roman" w:cs="Times New Roman"/>
          <w:sz w:val="28"/>
          <w:szCs w:val="28"/>
          <w:lang w:eastAsia="fr-FR"/>
        </w:rPr>
        <w:t xml:space="preserve">The study results revealed that event marketing has a partial and direct impact on the promotion of the tourist destination. Event quality showed a statistically significant role in enhancing destination awareness, whereas the effects of event promotion and event type were less pronounced. Furthermore, </w:t>
      </w:r>
    </w:p>
    <w:p w14:paraId="3E5DA0A9" w14:textId="77777777" w:rsidR="00967C85" w:rsidRPr="00453B34" w:rsidRDefault="00967C85" w:rsidP="00967C85">
      <w:pPr>
        <w:spacing w:before="100" w:beforeAutospacing="1" w:after="100" w:afterAutospacing="1" w:line="240" w:lineRule="auto"/>
        <w:rPr>
          <w:rFonts w:ascii="Times New Roman" w:eastAsia="Times New Roman" w:hAnsi="Times New Roman" w:cs="Times New Roman"/>
          <w:sz w:val="28"/>
          <w:szCs w:val="28"/>
          <w:lang w:eastAsia="fr-FR"/>
        </w:rPr>
      </w:pPr>
      <w:r w:rsidRPr="00453B34">
        <w:rPr>
          <w:rFonts w:ascii="Times New Roman" w:eastAsia="Times New Roman" w:hAnsi="Times New Roman" w:cs="Times New Roman"/>
          <w:sz w:val="28"/>
          <w:szCs w:val="28"/>
          <w:lang w:eastAsia="fr-FR"/>
        </w:rPr>
        <w:t>The study concluded with several recommendations, most notably the need to focus on the quality of event organization, improve event promotion methods, and plan for internationally oriented and specialized events that enhance the image of the tourist destination.</w:t>
      </w:r>
    </w:p>
    <w:p w14:paraId="28E947B1" w14:textId="77777777" w:rsidR="00967C85" w:rsidRPr="00453B34" w:rsidRDefault="00967C85" w:rsidP="00967C85">
      <w:pPr>
        <w:spacing w:before="100" w:beforeAutospacing="1" w:after="100" w:afterAutospacing="1" w:line="240" w:lineRule="auto"/>
        <w:jc w:val="both"/>
        <w:rPr>
          <w:rFonts w:asciiTheme="majorBidi" w:eastAsia="Times New Roman" w:hAnsiTheme="majorBidi" w:cstheme="majorBidi"/>
          <w:sz w:val="36"/>
          <w:szCs w:val="36"/>
          <w:rtl/>
          <w:lang w:eastAsia="fr-FR" w:bidi="ar-DZ"/>
        </w:rPr>
      </w:pPr>
      <w:r w:rsidRPr="00453B34">
        <w:rPr>
          <w:rFonts w:ascii="Times New Roman" w:eastAsia="Times New Roman" w:hAnsi="Times New Roman" w:cs="Times New Roman"/>
          <w:sz w:val="28"/>
          <w:szCs w:val="28"/>
          <w:lang w:eastAsia="fr-FR"/>
        </w:rPr>
        <w:t>Keywords</w:t>
      </w:r>
      <w:r>
        <w:rPr>
          <w:rFonts w:ascii="Times New Roman" w:eastAsia="Times New Roman" w:hAnsi="Times New Roman" w:cs="Times New Roman" w:hint="cs"/>
          <w:sz w:val="28"/>
          <w:szCs w:val="28"/>
          <w:rtl/>
          <w:lang w:val="fr-FR" w:eastAsia="fr-FR" w:bidi="ar-DZ"/>
        </w:rPr>
        <w:t xml:space="preserve">: </w:t>
      </w:r>
      <w:r w:rsidRPr="00453B34">
        <w:t xml:space="preserve"> </w:t>
      </w:r>
      <w:r w:rsidRPr="00453B34">
        <w:rPr>
          <w:rFonts w:asciiTheme="majorBidi" w:hAnsiTheme="majorBidi" w:cstheme="majorBidi"/>
          <w:sz w:val="28"/>
          <w:szCs w:val="28"/>
        </w:rPr>
        <w:t>Event Marketing – Tourist Destination – International Conference on Islamic Economics – Destination Awareness – International Events</w:t>
      </w:r>
    </w:p>
    <w:p w14:paraId="1647A744" w14:textId="77777777" w:rsidR="00724BF1" w:rsidRDefault="00724BF1" w:rsidP="00967C85">
      <w:pPr>
        <w:bidi/>
        <w:jc w:val="both"/>
      </w:pPr>
    </w:p>
    <w:sectPr w:rsidR="00724B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3CC1" w14:textId="77777777" w:rsidR="00A924F2" w:rsidRDefault="00A924F2" w:rsidP="00967C85">
      <w:pPr>
        <w:spacing w:after="0" w:line="240" w:lineRule="auto"/>
      </w:pPr>
      <w:r>
        <w:separator/>
      </w:r>
    </w:p>
  </w:endnote>
  <w:endnote w:type="continuationSeparator" w:id="0">
    <w:p w14:paraId="31DB147D" w14:textId="77777777" w:rsidR="00A924F2" w:rsidRDefault="00A924F2" w:rsidP="0096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2E8C" w14:textId="77777777" w:rsidR="006C4794" w:rsidRPr="002A55BC" w:rsidRDefault="00A924F2" w:rsidP="0006195C">
    <w:pPr>
      <w:pStyle w:val="Footer"/>
      <w:tabs>
        <w:tab w:val="left" w:pos="709"/>
      </w:tabs>
      <w:rPr>
        <w:rFonts w:asciiTheme="majorBidi" w:hAnsiTheme="majorBidi" w:cstheme="majorBidi"/>
        <w:b/>
        <w:bCs/>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ED84" w14:textId="77777777" w:rsidR="00A924F2" w:rsidRDefault="00A924F2" w:rsidP="00967C85">
      <w:pPr>
        <w:spacing w:after="0" w:line="240" w:lineRule="auto"/>
      </w:pPr>
      <w:r>
        <w:separator/>
      </w:r>
    </w:p>
  </w:footnote>
  <w:footnote w:type="continuationSeparator" w:id="0">
    <w:p w14:paraId="4B7F8C00" w14:textId="77777777" w:rsidR="00A924F2" w:rsidRDefault="00A924F2" w:rsidP="00967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120B" w14:textId="77777777" w:rsidR="006C4794" w:rsidRPr="00EE4595" w:rsidRDefault="00A924F2" w:rsidP="00BB79C6">
    <w:pPr>
      <w:pStyle w:val="Header"/>
      <w:pBdr>
        <w:bottom w:val="thinThickSmallGap" w:sz="24" w:space="1" w:color="auto"/>
      </w:pBdr>
      <w:jc w:val="right"/>
      <w:rPr>
        <w:rFonts w:asciiTheme="minorBidi" w:hAnsiTheme="minorBidi"/>
        <w:b/>
        <w:bCs/>
        <w:sz w:val="24"/>
        <w:szCs w:val="24"/>
        <w:lang w:bidi="ar-DZ"/>
      </w:rPr>
    </w:pPr>
    <w:r>
      <w:rPr>
        <w:rFonts w:asciiTheme="minorBidi" w:hAnsiTheme="minorBidi" w:hint="cs"/>
        <w:b/>
        <w:bCs/>
        <w:sz w:val="24"/>
        <w:szCs w:val="24"/>
        <w:rtl/>
        <w:lang w:bidi="ar-DZ"/>
      </w:rPr>
      <w:t>ملخص</w:t>
    </w:r>
  </w:p>
  <w:p w14:paraId="1E70E114" w14:textId="77777777" w:rsidR="006C4794" w:rsidRPr="00BB79C6" w:rsidRDefault="00A924F2" w:rsidP="00460767">
    <w:pPr>
      <w:pStyle w:val="Header"/>
      <w:bidi/>
      <w:rPr>
        <w:color w:val="404040" w:themeColor="text1" w:themeTint="BF"/>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85"/>
    <w:rsid w:val="00724BF1"/>
    <w:rsid w:val="00967C85"/>
    <w:rsid w:val="00A924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B5CC"/>
  <w15:chartTrackingRefBased/>
  <w15:docId w15:val="{164E785E-7583-4618-9349-B1710A9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8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C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7C85"/>
    <w:rPr>
      <w:lang w:val="en-US"/>
    </w:rPr>
  </w:style>
  <w:style w:type="paragraph" w:styleId="Footer">
    <w:name w:val="footer"/>
    <w:basedOn w:val="Normal"/>
    <w:link w:val="FooterChar"/>
    <w:uiPriority w:val="99"/>
    <w:unhideWhenUsed/>
    <w:rsid w:val="00967C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7C8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2010</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ziremakram@gmail.com</dc:creator>
  <cp:keywords/>
  <dc:description/>
  <cp:lastModifiedBy>ziremakram@gmail.com</cp:lastModifiedBy>
  <cp:revision>1</cp:revision>
  <dcterms:created xsi:type="dcterms:W3CDTF">2025-07-13T12:34:00Z</dcterms:created>
  <dcterms:modified xsi:type="dcterms:W3CDTF">2025-07-13T12:35:00Z</dcterms:modified>
</cp:coreProperties>
</file>