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E7B" w:rsidRPr="00B71018" w:rsidRDefault="00EC2E7B" w:rsidP="00EC2E7B">
      <w:pPr>
        <w:spacing w:after="160"/>
        <w:jc w:val="both"/>
        <w:outlineLvl w:val="1"/>
        <w:rPr>
          <w:rFonts w:ascii="Sakkal Majalla" w:eastAsia="Times New Roman" w:hAnsi="Sakkal Majalla" w:cs="Sakkal Majalla"/>
          <w:b/>
          <w:bCs/>
          <w:sz w:val="28"/>
          <w:szCs w:val="28"/>
        </w:rPr>
      </w:pPr>
      <w:bookmarkStart w:id="0" w:name="_Toc200844120"/>
      <w:r w:rsidRPr="00B71018">
        <w:rPr>
          <w:rFonts w:ascii="Sakkal Majalla" w:eastAsia="Times New Roman" w:hAnsi="Sakkal Majalla" w:cs="Sakkal Majalla"/>
          <w:b/>
          <w:bCs/>
          <w:color w:val="000000"/>
          <w:sz w:val="28"/>
          <w:szCs w:val="28"/>
          <w:rtl/>
        </w:rPr>
        <w:t>الملخص</w:t>
      </w:r>
      <w:bookmarkEnd w:id="0"/>
    </w:p>
    <w:p w:rsidR="00EC2E7B" w:rsidRPr="00B71018" w:rsidRDefault="00EC2E7B" w:rsidP="00EC2E7B">
      <w:pPr>
        <w:spacing w:after="160"/>
        <w:ind w:firstLine="720"/>
        <w:jc w:val="both"/>
        <w:rPr>
          <w:rFonts w:ascii="Sakkal Majalla" w:eastAsia="Times New Roman" w:hAnsi="Sakkal Majalla" w:cs="Sakkal Majalla"/>
          <w:sz w:val="28"/>
          <w:szCs w:val="28"/>
          <w:rtl/>
        </w:rPr>
      </w:pPr>
      <w:r w:rsidRPr="00B71018">
        <w:rPr>
          <w:rFonts w:ascii="Sakkal Majalla" w:eastAsia="Times New Roman" w:hAnsi="Sakkal Majalla" w:cs="Sakkal Majalla"/>
          <w:color w:val="000000"/>
          <w:sz w:val="28"/>
          <w:szCs w:val="28"/>
          <w:rtl/>
        </w:rPr>
        <w:t xml:space="preserve">يعتبر الفساد من القضايا الأكثر </w:t>
      </w:r>
      <w:proofErr w:type="spellStart"/>
      <w:r>
        <w:rPr>
          <w:rFonts w:ascii="Sakkal Majalla" w:eastAsia="Times New Roman" w:hAnsi="Sakkal Majalla" w:cs="Sakkal Majalla" w:hint="cs"/>
          <w:color w:val="000000"/>
          <w:sz w:val="28"/>
          <w:szCs w:val="28"/>
          <w:rtl/>
        </w:rPr>
        <w:t>إ</w:t>
      </w:r>
      <w:r w:rsidRPr="00B71018">
        <w:rPr>
          <w:rFonts w:ascii="Sakkal Majalla" w:eastAsia="Times New Roman" w:hAnsi="Sakkal Majalla" w:cs="Sakkal Majalla"/>
          <w:color w:val="000000"/>
          <w:sz w:val="28"/>
          <w:szCs w:val="28"/>
          <w:rtl/>
        </w:rPr>
        <w:t>نتشارا</w:t>
      </w:r>
      <w:proofErr w:type="spellEnd"/>
      <w:r w:rsidRPr="00B71018">
        <w:rPr>
          <w:rFonts w:ascii="Sakkal Majalla" w:eastAsia="Times New Roman" w:hAnsi="Sakkal Majalla" w:cs="Sakkal Majalla"/>
          <w:color w:val="000000"/>
          <w:sz w:val="28"/>
          <w:szCs w:val="28"/>
          <w:rtl/>
        </w:rPr>
        <w:t xml:space="preserve"> على المستوى العالمي، ومن </w:t>
      </w:r>
      <w:r>
        <w:rPr>
          <w:rFonts w:ascii="Sakkal Majalla" w:eastAsia="Times New Roman" w:hAnsi="Sakkal Majalla" w:cs="Sakkal Majalla" w:hint="cs"/>
          <w:color w:val="000000"/>
          <w:sz w:val="28"/>
          <w:szCs w:val="28"/>
          <w:rtl/>
        </w:rPr>
        <w:t>أ</w:t>
      </w:r>
      <w:r>
        <w:rPr>
          <w:rFonts w:ascii="Sakkal Majalla" w:eastAsia="Times New Roman" w:hAnsi="Sakkal Majalla" w:cs="Sakkal Majalla"/>
          <w:color w:val="000000"/>
          <w:sz w:val="28"/>
          <w:szCs w:val="28"/>
          <w:rtl/>
        </w:rPr>
        <w:t xml:space="preserve">شدها خطورة فهو يعتبر </w:t>
      </w:r>
      <w:r>
        <w:rPr>
          <w:rFonts w:ascii="Sakkal Majalla" w:eastAsia="Times New Roman" w:hAnsi="Sakkal Majalla" w:cs="Sakkal Majalla" w:hint="cs"/>
          <w:color w:val="000000"/>
          <w:sz w:val="28"/>
          <w:szCs w:val="28"/>
          <w:rtl/>
        </w:rPr>
        <w:t>أ</w:t>
      </w:r>
      <w:r w:rsidRPr="00B71018">
        <w:rPr>
          <w:rFonts w:ascii="Sakkal Majalla" w:eastAsia="Times New Roman" w:hAnsi="Sakkal Majalla" w:cs="Sakkal Majalla"/>
          <w:color w:val="000000"/>
          <w:sz w:val="28"/>
          <w:szCs w:val="28"/>
          <w:rtl/>
        </w:rPr>
        <w:t xml:space="preserve">حد  أسباب </w:t>
      </w:r>
      <w:proofErr w:type="spellStart"/>
      <w:r w:rsidRPr="00B71018">
        <w:rPr>
          <w:rFonts w:ascii="Sakkal Majalla" w:eastAsia="Times New Roman" w:hAnsi="Sakkal Majalla" w:cs="Sakkal Majalla"/>
          <w:color w:val="000000"/>
          <w:sz w:val="28"/>
          <w:szCs w:val="28"/>
          <w:rtl/>
        </w:rPr>
        <w:t>الرئسية</w:t>
      </w:r>
      <w:proofErr w:type="spellEnd"/>
      <w:r w:rsidRPr="00B71018">
        <w:rPr>
          <w:rFonts w:ascii="Sakkal Majalla" w:eastAsia="Times New Roman" w:hAnsi="Sakkal Majalla" w:cs="Sakkal Majalla"/>
          <w:color w:val="000000"/>
          <w:sz w:val="28"/>
          <w:szCs w:val="28"/>
          <w:rtl/>
        </w:rPr>
        <w:t xml:space="preserve"> في فشل المشاريع التنموية، بالإضافة الى أنه يسبب نفور في </w:t>
      </w:r>
      <w:proofErr w:type="spellStart"/>
      <w:r w:rsidRPr="00B71018">
        <w:rPr>
          <w:rFonts w:ascii="Sakkal Majalla" w:eastAsia="Times New Roman" w:hAnsi="Sakkal Majalla" w:cs="Sakkal Majalla"/>
          <w:color w:val="000000"/>
          <w:sz w:val="28"/>
          <w:szCs w:val="28"/>
          <w:rtl/>
        </w:rPr>
        <w:t>الإستثمارات</w:t>
      </w:r>
      <w:proofErr w:type="spellEnd"/>
      <w:r w:rsidRPr="00B71018">
        <w:rPr>
          <w:rFonts w:ascii="Sakkal Majalla" w:eastAsia="Times New Roman" w:hAnsi="Sakkal Majalla" w:cs="Sakkal Majalla"/>
          <w:color w:val="000000"/>
          <w:sz w:val="28"/>
          <w:szCs w:val="28"/>
          <w:rtl/>
        </w:rPr>
        <w:t xml:space="preserve"> الأجنبية بسبب غياب الثقة و </w:t>
      </w:r>
      <w:proofErr w:type="spellStart"/>
      <w:r w:rsidRPr="00B71018">
        <w:rPr>
          <w:rFonts w:ascii="Sakkal Majalla" w:eastAsia="Times New Roman" w:hAnsi="Sakkal Majalla" w:cs="Sakkal Majalla"/>
          <w:color w:val="000000"/>
          <w:sz w:val="28"/>
          <w:szCs w:val="28"/>
          <w:rtl/>
        </w:rPr>
        <w:t>إرتفاع</w:t>
      </w:r>
      <w:proofErr w:type="spellEnd"/>
      <w:r w:rsidRPr="00B71018">
        <w:rPr>
          <w:rFonts w:ascii="Sakkal Majalla" w:eastAsia="Times New Roman" w:hAnsi="Sakkal Majalla" w:cs="Sakkal Majalla"/>
          <w:color w:val="000000"/>
          <w:sz w:val="28"/>
          <w:szCs w:val="28"/>
          <w:rtl/>
        </w:rPr>
        <w:t xml:space="preserve"> عدم اليقين للمستثمرين لذا فقد هدفت هذه الدراسة إلى معرفة الدور الفعال لكل من ضبط الفساد </w:t>
      </w:r>
      <w:proofErr w:type="spellStart"/>
      <w:r w:rsidRPr="00B71018">
        <w:rPr>
          <w:rFonts w:ascii="Sakkal Majalla" w:eastAsia="Times New Roman" w:hAnsi="Sakkal Majalla" w:cs="Sakkal Majalla"/>
          <w:color w:val="000000"/>
          <w:sz w:val="28"/>
          <w:szCs w:val="28"/>
          <w:rtl/>
        </w:rPr>
        <w:t>والإستثمار</w:t>
      </w:r>
      <w:proofErr w:type="spellEnd"/>
      <w:r w:rsidRPr="00B71018">
        <w:rPr>
          <w:rFonts w:ascii="Sakkal Majalla" w:eastAsia="Times New Roman" w:hAnsi="Sakkal Majalla" w:cs="Sakkal Majalla"/>
          <w:color w:val="000000"/>
          <w:sz w:val="28"/>
          <w:szCs w:val="28"/>
          <w:rtl/>
        </w:rPr>
        <w:t xml:space="preserve"> الأجنبي المباشر في دعم  معدلات النمو في الجزائر وذلك من خلال تحليل وقياس العلاقة طويلة وقصيرة الأجل  بين هذه المتغيرات  في الجزائر خلال الفترة 1996-2023 وهذا </w:t>
      </w:r>
      <w:proofErr w:type="spellStart"/>
      <w:r w:rsidRPr="00B71018">
        <w:rPr>
          <w:rFonts w:ascii="Sakkal Majalla" w:eastAsia="Times New Roman" w:hAnsi="Sakkal Majalla" w:cs="Sakkal Majalla"/>
          <w:color w:val="000000"/>
          <w:sz w:val="28"/>
          <w:szCs w:val="28"/>
          <w:rtl/>
        </w:rPr>
        <w:t>بإستعمال</w:t>
      </w:r>
      <w:proofErr w:type="spellEnd"/>
      <w:r w:rsidRPr="00B71018">
        <w:rPr>
          <w:rFonts w:ascii="Sakkal Majalla" w:eastAsia="Times New Roman" w:hAnsi="Sakkal Majalla" w:cs="Sakkal Majalla"/>
          <w:color w:val="000000"/>
          <w:sz w:val="28"/>
          <w:szCs w:val="28"/>
          <w:rtl/>
        </w:rPr>
        <w:t xml:space="preserve"> أدوات القياس </w:t>
      </w:r>
      <w:proofErr w:type="spellStart"/>
      <w:r w:rsidRPr="00B71018">
        <w:rPr>
          <w:rFonts w:ascii="Sakkal Majalla" w:eastAsia="Times New Roman" w:hAnsi="Sakkal Majalla" w:cs="Sakkal Majalla"/>
          <w:color w:val="000000"/>
          <w:sz w:val="28"/>
          <w:szCs w:val="28"/>
          <w:rtl/>
        </w:rPr>
        <w:t>الإقتصادي</w:t>
      </w:r>
      <w:proofErr w:type="spellEnd"/>
      <w:r w:rsidRPr="00B71018">
        <w:rPr>
          <w:rFonts w:ascii="Sakkal Majalla" w:eastAsia="Times New Roman" w:hAnsi="Sakkal Majalla" w:cs="Sakkal Majalla"/>
          <w:color w:val="000000"/>
          <w:sz w:val="28"/>
          <w:szCs w:val="28"/>
          <w:rtl/>
        </w:rPr>
        <w:t xml:space="preserve"> والمتمثلة في نموذج </w:t>
      </w:r>
      <w:proofErr w:type="spellStart"/>
      <w:r w:rsidRPr="00B71018">
        <w:rPr>
          <w:rFonts w:ascii="Sakkal Majalla" w:eastAsia="Times New Roman" w:hAnsi="Sakkal Majalla" w:cs="Sakkal Majalla"/>
          <w:color w:val="000000"/>
          <w:sz w:val="28"/>
          <w:szCs w:val="28"/>
          <w:rtl/>
        </w:rPr>
        <w:t>الإنحدار</w:t>
      </w:r>
      <w:proofErr w:type="spellEnd"/>
      <w:r w:rsidRPr="00B71018">
        <w:rPr>
          <w:rFonts w:ascii="Sakkal Majalla" w:eastAsia="Times New Roman" w:hAnsi="Sakkal Majalla" w:cs="Sakkal Majalla"/>
          <w:color w:val="000000"/>
          <w:sz w:val="28"/>
          <w:szCs w:val="28"/>
          <w:rtl/>
        </w:rPr>
        <w:t xml:space="preserve"> الذاتي للفجوات الزمنية الموزعة المتباطئة </w:t>
      </w:r>
      <w:r w:rsidRPr="00B71018">
        <w:rPr>
          <w:rFonts w:ascii="Sakkal Majalla" w:eastAsia="Times New Roman" w:hAnsi="Sakkal Majalla" w:cs="Sakkal Majalla"/>
          <w:color w:val="000000"/>
          <w:sz w:val="28"/>
          <w:szCs w:val="28"/>
        </w:rPr>
        <w:t>ARDL</w:t>
      </w:r>
      <w:r w:rsidRPr="00B71018">
        <w:rPr>
          <w:rFonts w:ascii="Sakkal Majalla" w:eastAsia="Times New Roman" w:hAnsi="Sakkal Majalla" w:cs="Sakkal Majalla"/>
          <w:color w:val="000000"/>
          <w:sz w:val="28"/>
          <w:szCs w:val="28"/>
          <w:rtl/>
        </w:rPr>
        <w:t xml:space="preserve"> وذلك </w:t>
      </w:r>
      <w:proofErr w:type="spellStart"/>
      <w:r w:rsidRPr="00B71018">
        <w:rPr>
          <w:rFonts w:ascii="Sakkal Majalla" w:eastAsia="Times New Roman" w:hAnsi="Sakkal Majalla" w:cs="Sakkal Majalla"/>
          <w:color w:val="000000"/>
          <w:sz w:val="28"/>
          <w:szCs w:val="28"/>
          <w:rtl/>
        </w:rPr>
        <w:t>بالإعتماد</w:t>
      </w:r>
      <w:proofErr w:type="spellEnd"/>
      <w:r w:rsidRPr="00B71018">
        <w:rPr>
          <w:rFonts w:ascii="Sakkal Majalla" w:eastAsia="Times New Roman" w:hAnsi="Sakkal Majalla" w:cs="Sakkal Majalla"/>
          <w:color w:val="000000"/>
          <w:sz w:val="28"/>
          <w:szCs w:val="28"/>
          <w:rtl/>
        </w:rPr>
        <w:t xml:space="preserve"> على برمجية (</w:t>
      </w:r>
      <w:r w:rsidRPr="00B71018">
        <w:rPr>
          <w:rFonts w:ascii="Sakkal Majalla" w:eastAsia="Times New Roman" w:hAnsi="Sakkal Majalla" w:cs="Sakkal Majalla"/>
          <w:color w:val="000000"/>
          <w:sz w:val="28"/>
          <w:szCs w:val="28"/>
        </w:rPr>
        <w:t>eviews10</w:t>
      </w:r>
      <w:r w:rsidRPr="00B71018">
        <w:rPr>
          <w:rFonts w:ascii="Sakkal Majalla" w:eastAsia="Times New Roman" w:hAnsi="Sakkal Majalla" w:cs="Sakkal Majalla"/>
          <w:color w:val="000000"/>
          <w:sz w:val="28"/>
          <w:szCs w:val="28"/>
          <w:rtl/>
        </w:rPr>
        <w:t>) </w:t>
      </w:r>
    </w:p>
    <w:p w:rsidR="00EC2E7B" w:rsidRPr="00502A94" w:rsidRDefault="00EC2E7B" w:rsidP="00EC2E7B">
      <w:pPr>
        <w:spacing w:after="160"/>
        <w:jc w:val="both"/>
        <w:rPr>
          <w:rFonts w:ascii="Sakkal Majalla" w:eastAsia="Times New Roman" w:hAnsi="Sakkal Majalla" w:cs="Sakkal Majalla"/>
          <w:sz w:val="28"/>
          <w:szCs w:val="28"/>
          <w:rtl/>
        </w:rPr>
      </w:pPr>
      <w:r w:rsidRPr="00B71018">
        <w:rPr>
          <w:rFonts w:ascii="Sakkal Majalla" w:eastAsia="Times New Roman" w:hAnsi="Sakkal Majalla" w:cs="Sakkal Majalla"/>
          <w:color w:val="000000"/>
          <w:sz w:val="28"/>
          <w:szCs w:val="28"/>
          <w:rtl/>
        </w:rPr>
        <w:t xml:space="preserve">ومن خلال الدراسة القياسية توصلنا إلى أن هناك تأثير موجب لكل من مؤشر ضبط الفساد </w:t>
      </w:r>
      <w:proofErr w:type="spellStart"/>
      <w:r w:rsidRPr="00B71018">
        <w:rPr>
          <w:rFonts w:ascii="Sakkal Majalla" w:eastAsia="Times New Roman" w:hAnsi="Sakkal Majalla" w:cs="Sakkal Majalla"/>
          <w:color w:val="000000"/>
          <w:sz w:val="28"/>
          <w:szCs w:val="28"/>
          <w:rtl/>
        </w:rPr>
        <w:t>والإستثمار</w:t>
      </w:r>
      <w:proofErr w:type="spellEnd"/>
      <w:r w:rsidRPr="00B71018">
        <w:rPr>
          <w:rFonts w:ascii="Sakkal Majalla" w:eastAsia="Times New Roman" w:hAnsi="Sakkal Majalla" w:cs="Sakkal Majalla"/>
          <w:color w:val="000000"/>
          <w:sz w:val="28"/>
          <w:szCs w:val="28"/>
          <w:rtl/>
        </w:rPr>
        <w:t xml:space="preserve"> الأجنبي المباشر</w:t>
      </w:r>
      <w:r>
        <w:rPr>
          <w:rFonts w:ascii="Sakkal Majalla" w:eastAsia="Times New Roman" w:hAnsi="Sakkal Majalla" w:cs="Sakkal Majalla" w:hint="cs"/>
          <w:color w:val="000000"/>
          <w:sz w:val="28"/>
          <w:szCs w:val="28"/>
          <w:rtl/>
        </w:rPr>
        <w:t xml:space="preserve"> </w:t>
      </w:r>
      <w:r w:rsidRPr="00B71018">
        <w:rPr>
          <w:rFonts w:ascii="Sakkal Majalla" w:eastAsia="Times New Roman" w:hAnsi="Sakkal Majalla" w:cs="Sakkal Majalla"/>
          <w:color w:val="000000"/>
          <w:sz w:val="28"/>
          <w:szCs w:val="28"/>
          <w:rtl/>
        </w:rPr>
        <w:t xml:space="preserve">على نصيب الفرد من الناتج المحلي </w:t>
      </w:r>
      <w:proofErr w:type="spellStart"/>
      <w:r w:rsidRPr="00B71018">
        <w:rPr>
          <w:rFonts w:ascii="Sakkal Majalla" w:eastAsia="Times New Roman" w:hAnsi="Sakkal Majalla" w:cs="Sakkal Majalla"/>
          <w:color w:val="000000"/>
          <w:sz w:val="28"/>
          <w:szCs w:val="28"/>
          <w:rtl/>
        </w:rPr>
        <w:t>الأجمالي</w:t>
      </w:r>
      <w:proofErr w:type="spellEnd"/>
      <w:r w:rsidRPr="00B71018">
        <w:rPr>
          <w:rFonts w:ascii="Sakkal Majalla" w:eastAsia="Times New Roman" w:hAnsi="Sakkal Majalla" w:cs="Sakkal Majalla"/>
          <w:color w:val="000000"/>
          <w:sz w:val="28"/>
          <w:szCs w:val="28"/>
          <w:rtl/>
        </w:rPr>
        <w:t xml:space="preserve"> في الأجلين الطويل والقصير معا في الجزائر خلال الفترة 1996-2023، وهو ما ينطبق مع منطق التحليل </w:t>
      </w:r>
      <w:proofErr w:type="spellStart"/>
      <w:r w:rsidRPr="00B71018">
        <w:rPr>
          <w:rFonts w:ascii="Sakkal Majalla" w:eastAsia="Times New Roman" w:hAnsi="Sakkal Majalla" w:cs="Sakkal Majalla"/>
          <w:color w:val="000000"/>
          <w:sz w:val="28"/>
          <w:szCs w:val="28"/>
          <w:rtl/>
        </w:rPr>
        <w:t>الإقتصادي</w:t>
      </w:r>
      <w:proofErr w:type="spellEnd"/>
      <w:r w:rsidRPr="00B71018">
        <w:rPr>
          <w:rFonts w:ascii="Sakkal Majalla" w:eastAsia="Times New Roman" w:hAnsi="Sakkal Majalla" w:cs="Sakkal Majalla"/>
          <w:color w:val="000000"/>
          <w:sz w:val="28"/>
          <w:szCs w:val="28"/>
          <w:rtl/>
        </w:rPr>
        <w:t xml:space="preserve"> والنظرية </w:t>
      </w:r>
      <w:proofErr w:type="spellStart"/>
      <w:r w:rsidRPr="00B71018">
        <w:rPr>
          <w:rFonts w:ascii="Sakkal Majalla" w:eastAsia="Times New Roman" w:hAnsi="Sakkal Majalla" w:cs="Sakkal Majalla"/>
          <w:color w:val="000000"/>
          <w:sz w:val="28"/>
          <w:szCs w:val="28"/>
          <w:rtl/>
        </w:rPr>
        <w:t>الإقتصادية</w:t>
      </w:r>
      <w:proofErr w:type="spellEnd"/>
      <w:r w:rsidRPr="00B71018">
        <w:rPr>
          <w:rFonts w:ascii="Sakkal Majalla" w:eastAsia="Times New Roman" w:hAnsi="Sakkal Majalla" w:cs="Sakkal Majalla"/>
          <w:color w:val="000000"/>
          <w:sz w:val="28"/>
          <w:szCs w:val="28"/>
          <w:rtl/>
        </w:rPr>
        <w:t xml:space="preserve">، إذا أن كل زيادة في مؤشر ضبط بوحدة واحدة (%1) يقابلها ارتفاع في نصيب الفرد من الناتج المحلي الاجمالي ب 6.39% اما زيادة </w:t>
      </w:r>
      <w:proofErr w:type="spellStart"/>
      <w:r w:rsidRPr="00B71018">
        <w:rPr>
          <w:rFonts w:ascii="Sakkal Majalla" w:eastAsia="Times New Roman" w:hAnsi="Sakkal Majalla" w:cs="Sakkal Majalla"/>
          <w:color w:val="000000"/>
          <w:sz w:val="28"/>
          <w:szCs w:val="28"/>
          <w:rtl/>
        </w:rPr>
        <w:t>الإستثمار</w:t>
      </w:r>
      <w:proofErr w:type="spellEnd"/>
      <w:r w:rsidRPr="00B71018">
        <w:rPr>
          <w:rFonts w:ascii="Sakkal Majalla" w:eastAsia="Times New Roman" w:hAnsi="Sakkal Majalla" w:cs="Sakkal Majalla"/>
          <w:color w:val="000000"/>
          <w:sz w:val="28"/>
          <w:szCs w:val="28"/>
          <w:rtl/>
        </w:rPr>
        <w:t xml:space="preserve"> بوحدة واحدة (%1) يقابلها ارتفاع في نصيب الفرد من الناتج المحلي الاجمالي ب 1.076 % في الأجل الطويل اما في الأجل القصير فقد كان مؤشر ضبط الفساد موجب ولكان غير معنوي بينما كان </w:t>
      </w:r>
      <w:proofErr w:type="spellStart"/>
      <w:r w:rsidRPr="00B71018">
        <w:rPr>
          <w:rFonts w:ascii="Sakkal Majalla" w:eastAsia="Times New Roman" w:hAnsi="Sakkal Majalla" w:cs="Sakkal Majalla"/>
          <w:color w:val="000000"/>
          <w:sz w:val="28"/>
          <w:szCs w:val="28"/>
          <w:rtl/>
        </w:rPr>
        <w:t>الإستثمار</w:t>
      </w:r>
      <w:proofErr w:type="spellEnd"/>
      <w:r w:rsidRPr="00B71018">
        <w:rPr>
          <w:rFonts w:ascii="Sakkal Majalla" w:eastAsia="Times New Roman" w:hAnsi="Sakkal Majalla" w:cs="Sakkal Majalla"/>
          <w:color w:val="000000"/>
          <w:sz w:val="28"/>
          <w:szCs w:val="28"/>
          <w:rtl/>
        </w:rPr>
        <w:t xml:space="preserve"> الأجنبي المباشر موجب ومعنوي في الأجل القصير وهذا وفق فترة الدراسة (1996-2023)، إذ تفسر هذه النتائج أنه كلما تحكمت وسيطرة الدولة على الفساد وحسنت قوانين </w:t>
      </w:r>
      <w:proofErr w:type="spellStart"/>
      <w:r w:rsidRPr="00B71018">
        <w:rPr>
          <w:rFonts w:ascii="Sakkal Majalla" w:eastAsia="Times New Roman" w:hAnsi="Sakkal Majalla" w:cs="Sakkal Majalla"/>
          <w:color w:val="000000"/>
          <w:sz w:val="28"/>
          <w:szCs w:val="28"/>
          <w:rtl/>
        </w:rPr>
        <w:t>الإستثمار</w:t>
      </w:r>
      <w:proofErr w:type="spellEnd"/>
      <w:r w:rsidRPr="00B71018">
        <w:rPr>
          <w:rFonts w:ascii="Sakkal Majalla" w:eastAsia="Times New Roman" w:hAnsi="Sakkal Majalla" w:cs="Sakkal Majalla"/>
          <w:color w:val="000000"/>
          <w:sz w:val="28"/>
          <w:szCs w:val="28"/>
          <w:rtl/>
        </w:rPr>
        <w:t xml:space="preserve"> زادت معدلات النمو بشكل فعال</w:t>
      </w:r>
      <w:r w:rsidRPr="00502A94">
        <w:rPr>
          <w:rFonts w:ascii="Sakkal Majalla" w:eastAsia="Times New Roman" w:hAnsi="Sakkal Majalla" w:cs="Sakkal Majalla"/>
          <w:b/>
          <w:bCs/>
          <w:color w:val="000000"/>
          <w:sz w:val="28"/>
          <w:szCs w:val="28"/>
          <w:rtl/>
        </w:rPr>
        <w:t xml:space="preserve"> .</w:t>
      </w:r>
    </w:p>
    <w:p w:rsidR="00EC2E7B" w:rsidRPr="00CE780A" w:rsidRDefault="00EC2E7B" w:rsidP="00EC2E7B">
      <w:pPr>
        <w:spacing w:after="160"/>
        <w:jc w:val="both"/>
        <w:rPr>
          <w:rFonts w:ascii="Times New Roman" w:eastAsia="Times New Roman" w:hAnsi="Times New Roman" w:cs="Times New Roman"/>
          <w:sz w:val="24"/>
          <w:szCs w:val="24"/>
          <w:rtl/>
          <w:lang w:bidi="ar-DZ"/>
        </w:rPr>
      </w:pPr>
      <w:r w:rsidRPr="00B71018">
        <w:rPr>
          <w:rFonts w:ascii="Sakkal Majalla" w:eastAsia="Times New Roman" w:hAnsi="Sakkal Majalla" w:cs="Sakkal Majalla"/>
          <w:b/>
          <w:bCs/>
          <w:color w:val="000000"/>
          <w:sz w:val="28"/>
          <w:szCs w:val="28"/>
          <w:rtl/>
        </w:rPr>
        <w:t>الكلمات المفتاحية</w:t>
      </w:r>
      <w:r w:rsidRPr="0034407B">
        <w:rPr>
          <w:rFonts w:ascii="Sakkal Majalla" w:eastAsia="Times New Roman" w:hAnsi="Sakkal Majalla" w:cs="Sakkal Majalla"/>
          <w:color w:val="000000"/>
          <w:sz w:val="24"/>
          <w:szCs w:val="24"/>
          <w:rtl/>
        </w:rPr>
        <w:t xml:space="preserve"> : </w:t>
      </w:r>
      <w:r w:rsidRPr="00B71018">
        <w:rPr>
          <w:rFonts w:ascii="Sakkal Majalla" w:eastAsia="Times New Roman" w:hAnsi="Sakkal Majalla" w:cs="Sakkal Majalla"/>
          <w:color w:val="000000"/>
          <w:sz w:val="28"/>
          <w:szCs w:val="28"/>
          <w:rtl/>
        </w:rPr>
        <w:t xml:space="preserve">مؤشر ضبط الفساد ، منهجية </w:t>
      </w:r>
      <w:r w:rsidRPr="00B71018">
        <w:rPr>
          <w:rFonts w:ascii="Sakkal Majalla" w:eastAsia="Times New Roman" w:hAnsi="Sakkal Majalla" w:cs="Sakkal Majalla"/>
          <w:color w:val="000000"/>
          <w:sz w:val="28"/>
          <w:szCs w:val="28"/>
        </w:rPr>
        <w:t>ARDL</w:t>
      </w:r>
      <w:r w:rsidRPr="00B71018">
        <w:rPr>
          <w:rFonts w:ascii="Sakkal Majalla" w:eastAsia="Times New Roman" w:hAnsi="Sakkal Majalla" w:cs="Sakkal Majalla"/>
          <w:color w:val="000000"/>
          <w:sz w:val="28"/>
          <w:szCs w:val="28"/>
          <w:rtl/>
        </w:rPr>
        <w:t xml:space="preserve"> ، الجزائر</w:t>
      </w:r>
    </w:p>
    <w:p w:rsidR="00EC2E7B" w:rsidRPr="0034407B" w:rsidRDefault="00EC2E7B" w:rsidP="00EC2E7B">
      <w:pPr>
        <w:spacing w:after="160"/>
        <w:jc w:val="right"/>
        <w:rPr>
          <w:rFonts w:asciiTheme="majorBidi" w:eastAsia="Times New Roman" w:hAnsiTheme="majorBidi" w:cstheme="majorBidi"/>
          <w:b/>
          <w:bCs/>
          <w:sz w:val="24"/>
          <w:szCs w:val="24"/>
          <w:rtl/>
          <w:lang w:bidi="ar-DZ"/>
        </w:rPr>
      </w:pPr>
      <w:r w:rsidRPr="0034407B">
        <w:rPr>
          <w:rFonts w:asciiTheme="majorBidi" w:eastAsia="Times New Roman" w:hAnsiTheme="majorBidi" w:cstheme="majorBidi"/>
          <w:b/>
          <w:bCs/>
          <w:color w:val="000000"/>
          <w:sz w:val="24"/>
          <w:szCs w:val="24"/>
        </w:rPr>
        <w:t>ABSTRACT</w:t>
      </w:r>
    </w:p>
    <w:p w:rsidR="00EC2E7B" w:rsidRPr="0034407B" w:rsidRDefault="00EC2E7B" w:rsidP="00EC2E7B">
      <w:pPr>
        <w:spacing w:after="160"/>
        <w:jc w:val="right"/>
        <w:rPr>
          <w:rFonts w:asciiTheme="majorBidi" w:eastAsia="Times New Roman" w:hAnsiTheme="majorBidi" w:cstheme="majorBidi"/>
          <w:sz w:val="24"/>
          <w:szCs w:val="24"/>
          <w:rtl/>
          <w:lang w:bidi="ar-DZ"/>
        </w:rPr>
      </w:pPr>
      <w:r w:rsidRPr="0034407B">
        <w:rPr>
          <w:rFonts w:asciiTheme="majorBidi" w:eastAsia="Times New Roman" w:hAnsiTheme="majorBidi" w:cstheme="majorBidi"/>
          <w:color w:val="000000"/>
          <w:sz w:val="24"/>
          <w:szCs w:val="24"/>
        </w:rPr>
        <w:t xml:space="preserve">Corruption is one of the most widespread issues at the global level, and one of the most serious, as it is considered one of the main reasons for the failure of development projects, in addition to causing </w:t>
      </w:r>
      <w:proofErr w:type="spellStart"/>
      <w:r w:rsidRPr="0034407B">
        <w:rPr>
          <w:rFonts w:asciiTheme="majorBidi" w:eastAsia="Times New Roman" w:hAnsiTheme="majorBidi" w:cstheme="majorBidi"/>
          <w:color w:val="000000"/>
          <w:sz w:val="24"/>
          <w:szCs w:val="24"/>
        </w:rPr>
        <w:t>aversion</w:t>
      </w:r>
      <w:proofErr w:type="spellEnd"/>
      <w:r w:rsidRPr="0034407B">
        <w:rPr>
          <w:rFonts w:asciiTheme="majorBidi" w:eastAsia="Times New Roman" w:hAnsiTheme="majorBidi" w:cstheme="majorBidi"/>
          <w:color w:val="000000"/>
          <w:sz w:val="24"/>
          <w:szCs w:val="24"/>
        </w:rPr>
        <w:t xml:space="preserve"> in foreign investments due to the lack of confidence and high uncertainty for investors, so this study aimed to know the effective role of both corruption control and foreign direct investment in supporting growth rates in Algeria, by analyzing and measuring the long-term and short-term relationship between these variables in Algeria during the period 1996-2023, using economic measurement tools represented in the autoregressive model of lagged distributed lags A</w:t>
      </w:r>
      <w:r w:rsidRPr="0034407B">
        <w:rPr>
          <w:rFonts w:asciiTheme="majorBidi" w:eastAsia="Times New Roman" w:hAnsiTheme="majorBidi" w:cstheme="majorBidi"/>
          <w:color w:val="000000"/>
          <w:sz w:val="24"/>
          <w:szCs w:val="24"/>
          <w:rtl/>
        </w:rPr>
        <w:t> </w:t>
      </w:r>
    </w:p>
    <w:p w:rsidR="00EC2E7B" w:rsidRPr="0034407B" w:rsidRDefault="00EC2E7B" w:rsidP="00EC2E7B">
      <w:pPr>
        <w:spacing w:after="160"/>
        <w:jc w:val="right"/>
        <w:rPr>
          <w:rFonts w:asciiTheme="majorBidi" w:eastAsia="Times New Roman" w:hAnsiTheme="majorBidi" w:cstheme="majorBidi"/>
          <w:sz w:val="24"/>
          <w:szCs w:val="24"/>
          <w:rtl/>
          <w:lang w:bidi="ar-DZ"/>
        </w:rPr>
      </w:pPr>
      <w:r w:rsidRPr="0034407B">
        <w:rPr>
          <w:rFonts w:asciiTheme="majorBidi" w:eastAsia="Times New Roman" w:hAnsiTheme="majorBidi" w:cstheme="majorBidi"/>
          <w:color w:val="000000"/>
          <w:sz w:val="24"/>
          <w:szCs w:val="24"/>
        </w:rPr>
        <w:t>Through the benchmark study, we found that there is a positive impact of both the corruption control index and foreign direct investment on per capita GDP in both the long and short term in Algeria during the period 1996-2023, which is consistent with the logic of economic analysis and economic theory, as each increase in the corruption control index by one unit (1%) corresponds to an increase in per capita GDP by 6. 9%, while an increase in investment by one unit (1%) corresponds to an increase in GDP per capita by B in the long term, while in the short term, the corruption control index was positive but insignificant, while foreign direct investment was positive and significant in the short term, according to the study period (1996-2023), as these results explain that the more the state controls and controls corruption and improves investment laws, the more effective growth rates increase</w:t>
      </w:r>
      <w:r w:rsidRPr="0034407B">
        <w:rPr>
          <w:rFonts w:asciiTheme="majorBidi" w:eastAsia="Times New Roman" w:hAnsiTheme="majorBidi" w:cstheme="majorBidi"/>
          <w:color w:val="000000"/>
          <w:sz w:val="24"/>
          <w:szCs w:val="24"/>
          <w:rtl/>
        </w:rPr>
        <w:t>.</w:t>
      </w:r>
    </w:p>
    <w:p w:rsidR="00A16253" w:rsidRPr="00EC2E7B" w:rsidRDefault="00EC2E7B" w:rsidP="00EC2E7B">
      <w:pPr>
        <w:jc w:val="right"/>
        <w:rPr>
          <w:rFonts w:asciiTheme="majorBidi" w:eastAsia="Times New Roman" w:hAnsiTheme="majorBidi" w:cstheme="majorBidi" w:hint="cs"/>
          <w:sz w:val="24"/>
          <w:szCs w:val="24"/>
          <w:rtl/>
          <w:lang w:val="fr-FR" w:bidi="ar-DZ"/>
        </w:rPr>
      </w:pPr>
      <w:r w:rsidRPr="0034407B">
        <w:rPr>
          <w:rFonts w:asciiTheme="majorBidi" w:eastAsia="Times New Roman" w:hAnsiTheme="majorBidi" w:cstheme="majorBidi"/>
          <w:b/>
          <w:bCs/>
          <w:color w:val="000000"/>
          <w:sz w:val="24"/>
          <w:szCs w:val="24"/>
        </w:rPr>
        <w:t>Key Words</w:t>
      </w:r>
      <w:r w:rsidRPr="0034407B">
        <w:rPr>
          <w:rFonts w:asciiTheme="majorBidi" w:eastAsia="Times New Roman" w:hAnsiTheme="majorBidi" w:cstheme="majorBidi"/>
          <w:color w:val="000000"/>
          <w:sz w:val="24"/>
          <w:szCs w:val="24"/>
        </w:rPr>
        <w:t>: Corruption Control Index, ARDL methodology, Algeria</w:t>
      </w:r>
      <w:bookmarkStart w:id="1" w:name="_GoBack"/>
      <w:bookmarkEnd w:id="1"/>
    </w:p>
    <w:sectPr w:rsidR="00A16253" w:rsidRPr="00EC2E7B" w:rsidSect="00D15A9C">
      <w:headerReference w:type="default" r:id="rId5"/>
      <w:footerReference w:type="default" r:id="rId6"/>
      <w:pgSz w:w="11906" w:h="16838" w:code="9"/>
      <w:pgMar w:top="1134" w:right="1134" w:bottom="1134" w:left="1134" w:header="708" w:footer="708" w:gutter="0"/>
      <w:pgNumType w:start="114"/>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221" w:rsidRDefault="00EC2E7B" w:rsidP="00662354">
    <w:pPr>
      <w:pStyle w:val="Pieddepage"/>
      <w:jc w:val="center"/>
    </w:pPr>
    <w:r>
      <w:fldChar w:fldCharType="begin"/>
    </w:r>
    <w:r>
      <w:instrText xml:space="preserve"> PAGE   \* MERGEFORMAT </w:instrText>
    </w:r>
    <w:r>
      <w:fldChar w:fldCharType="separate"/>
    </w:r>
    <w:r>
      <w:rPr>
        <w:noProof/>
        <w:rtl/>
      </w:rPr>
      <w:t>114</w:t>
    </w:r>
    <w:r>
      <w:rPr>
        <w:noProof/>
      </w:rPr>
      <w:fldChar w:fldCharType="end"/>
    </w:r>
  </w:p>
  <w:p w:rsidR="009A4221" w:rsidRDefault="00EC2E7B">
    <w:pPr>
      <w:pStyle w:val="Pieddepag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221" w:rsidRPr="003B4E81" w:rsidRDefault="00EC2E7B" w:rsidP="00CE780A">
    <w:pPr>
      <w:pStyle w:val="En-tte"/>
      <w:pBdr>
        <w:bottom w:val="thinThickSmallGap" w:sz="24" w:space="1" w:color="215868" w:themeColor="accent5" w:themeShade="80"/>
      </w:pBdr>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الملخص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E7B"/>
    <w:rsid w:val="00154217"/>
    <w:rsid w:val="003304BB"/>
    <w:rsid w:val="006F158D"/>
    <w:rsid w:val="0070710F"/>
    <w:rsid w:val="00953EEF"/>
    <w:rsid w:val="00B52769"/>
    <w:rsid w:val="00BD65AB"/>
    <w:rsid w:val="00C57FCA"/>
    <w:rsid w:val="00DA48C8"/>
    <w:rsid w:val="00EC2E7B"/>
    <w:rsid w:val="00EC74BD"/>
    <w:rsid w:val="00F40924"/>
    <w:rsid w:val="00FC07C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E7B"/>
    <w:pPr>
      <w:bidi/>
    </w:pPr>
    <w:rPr>
      <w:lang w:val="en-US"/>
    </w:rPr>
  </w:style>
  <w:style w:type="paragraph" w:styleId="Titre1">
    <w:name w:val="heading 1"/>
    <w:basedOn w:val="Normal"/>
    <w:next w:val="Normal"/>
    <w:link w:val="Titre1Car"/>
    <w:autoRedefine/>
    <w:uiPriority w:val="9"/>
    <w:qFormat/>
    <w:rsid w:val="0070710F"/>
    <w:pPr>
      <w:keepNext/>
      <w:keepLines/>
      <w:spacing w:before="120" w:after="120"/>
      <w:ind w:firstLine="567"/>
      <w:jc w:val="right"/>
      <w:outlineLvl w:val="0"/>
    </w:pPr>
    <w:rPr>
      <w:rFonts w:ascii="Sakkal Majalla" w:eastAsiaTheme="majorEastAsia" w:hAnsi="Sakkal Majalla" w:cs="Sakkal Majalla"/>
      <w:b/>
      <w:bCs/>
      <w:color w:val="000000" w:themeColor="text1"/>
      <w:sz w:val="32"/>
      <w:szCs w:val="32"/>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0710F"/>
    <w:rPr>
      <w:rFonts w:ascii="Sakkal Majalla" w:eastAsiaTheme="majorEastAsia" w:hAnsi="Sakkal Majalla" w:cs="Sakkal Majalla"/>
      <w:b/>
      <w:bCs/>
      <w:color w:val="000000" w:themeColor="text1"/>
      <w:sz w:val="32"/>
      <w:szCs w:val="32"/>
      <w:lang w:val="en-US" w:bidi="ar-DZ"/>
    </w:rPr>
  </w:style>
  <w:style w:type="paragraph" w:styleId="En-tte">
    <w:name w:val="header"/>
    <w:basedOn w:val="Normal"/>
    <w:link w:val="En-tteCar"/>
    <w:uiPriority w:val="99"/>
    <w:unhideWhenUsed/>
    <w:rsid w:val="00EC2E7B"/>
    <w:pPr>
      <w:tabs>
        <w:tab w:val="center" w:pos="4536"/>
        <w:tab w:val="right" w:pos="9072"/>
      </w:tabs>
      <w:spacing w:after="0" w:line="240" w:lineRule="auto"/>
    </w:pPr>
  </w:style>
  <w:style w:type="character" w:customStyle="1" w:styleId="En-tteCar">
    <w:name w:val="En-tête Car"/>
    <w:basedOn w:val="Policepardfaut"/>
    <w:link w:val="En-tte"/>
    <w:uiPriority w:val="99"/>
    <w:rsid w:val="00EC2E7B"/>
    <w:rPr>
      <w:lang w:val="en-US"/>
    </w:rPr>
  </w:style>
  <w:style w:type="paragraph" w:styleId="Pieddepage">
    <w:name w:val="footer"/>
    <w:basedOn w:val="Normal"/>
    <w:link w:val="PieddepageCar"/>
    <w:uiPriority w:val="99"/>
    <w:unhideWhenUsed/>
    <w:rsid w:val="00EC2E7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C2E7B"/>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E7B"/>
    <w:pPr>
      <w:bidi/>
    </w:pPr>
    <w:rPr>
      <w:lang w:val="en-US"/>
    </w:rPr>
  </w:style>
  <w:style w:type="paragraph" w:styleId="Titre1">
    <w:name w:val="heading 1"/>
    <w:basedOn w:val="Normal"/>
    <w:next w:val="Normal"/>
    <w:link w:val="Titre1Car"/>
    <w:autoRedefine/>
    <w:uiPriority w:val="9"/>
    <w:qFormat/>
    <w:rsid w:val="0070710F"/>
    <w:pPr>
      <w:keepNext/>
      <w:keepLines/>
      <w:spacing w:before="120" w:after="120"/>
      <w:ind w:firstLine="567"/>
      <w:jc w:val="right"/>
      <w:outlineLvl w:val="0"/>
    </w:pPr>
    <w:rPr>
      <w:rFonts w:ascii="Sakkal Majalla" w:eastAsiaTheme="majorEastAsia" w:hAnsi="Sakkal Majalla" w:cs="Sakkal Majalla"/>
      <w:b/>
      <w:bCs/>
      <w:color w:val="000000" w:themeColor="text1"/>
      <w:sz w:val="32"/>
      <w:szCs w:val="32"/>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0710F"/>
    <w:rPr>
      <w:rFonts w:ascii="Sakkal Majalla" w:eastAsiaTheme="majorEastAsia" w:hAnsi="Sakkal Majalla" w:cs="Sakkal Majalla"/>
      <w:b/>
      <w:bCs/>
      <w:color w:val="000000" w:themeColor="text1"/>
      <w:sz w:val="32"/>
      <w:szCs w:val="32"/>
      <w:lang w:val="en-US" w:bidi="ar-DZ"/>
    </w:rPr>
  </w:style>
  <w:style w:type="paragraph" w:styleId="En-tte">
    <w:name w:val="header"/>
    <w:basedOn w:val="Normal"/>
    <w:link w:val="En-tteCar"/>
    <w:uiPriority w:val="99"/>
    <w:unhideWhenUsed/>
    <w:rsid w:val="00EC2E7B"/>
    <w:pPr>
      <w:tabs>
        <w:tab w:val="center" w:pos="4536"/>
        <w:tab w:val="right" w:pos="9072"/>
      </w:tabs>
      <w:spacing w:after="0" w:line="240" w:lineRule="auto"/>
    </w:pPr>
  </w:style>
  <w:style w:type="character" w:customStyle="1" w:styleId="En-tteCar">
    <w:name w:val="En-tête Car"/>
    <w:basedOn w:val="Policepardfaut"/>
    <w:link w:val="En-tte"/>
    <w:uiPriority w:val="99"/>
    <w:rsid w:val="00EC2E7B"/>
    <w:rPr>
      <w:lang w:val="en-US"/>
    </w:rPr>
  </w:style>
  <w:style w:type="paragraph" w:styleId="Pieddepage">
    <w:name w:val="footer"/>
    <w:basedOn w:val="Normal"/>
    <w:link w:val="PieddepageCar"/>
    <w:uiPriority w:val="99"/>
    <w:unhideWhenUsed/>
    <w:rsid w:val="00EC2E7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C2E7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478</Words>
  <Characters>2631</Characters>
  <Application>Microsoft Office Word</Application>
  <DocSecurity>0</DocSecurity>
  <Lines>21</Lines>
  <Paragraphs>6</Paragraphs>
  <ScaleCrop>false</ScaleCrop>
  <Company/>
  <LinksUpToDate>false</LinksUpToDate>
  <CharactersWithSpaces>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islem</dc:creator>
  <cp:lastModifiedBy>islem</cp:lastModifiedBy>
  <cp:revision>1</cp:revision>
  <dcterms:created xsi:type="dcterms:W3CDTF">2025-07-14T09:27:00Z</dcterms:created>
  <dcterms:modified xsi:type="dcterms:W3CDTF">2025-07-14T09:28:00Z</dcterms:modified>
</cp:coreProperties>
</file>