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6DD" w:rsidRPr="005036DD" w:rsidRDefault="005036DD" w:rsidP="005036DD">
      <w:pPr>
        <w:bidi/>
        <w:spacing w:after="0" w:line="240" w:lineRule="auto"/>
        <w:jc w:val="both"/>
        <w:textAlignment w:val="baseline"/>
        <w:rPr>
          <w:rFonts w:ascii="Sakkal Majalla" w:eastAsia="Times New Roman" w:hAnsi="Sakkal Majalla" w:cs="Sakkal Majalla"/>
          <w:b/>
          <w:bCs/>
          <w:sz w:val="32"/>
          <w:szCs w:val="32"/>
          <w:lang w:eastAsia="fr-FR" w:bidi="ar-DZ"/>
        </w:rPr>
      </w:pPr>
      <w:r w:rsidRPr="005036DD">
        <w:rPr>
          <w:rFonts w:ascii="Sakkal Majalla" w:eastAsia="Times New Roman" w:hAnsi="Sakkal Majalla" w:cs="Sakkal Majalla"/>
          <w:b/>
          <w:bCs/>
          <w:sz w:val="32"/>
          <w:szCs w:val="32"/>
          <w:rtl/>
          <w:lang w:eastAsia="fr-FR" w:bidi="ar-DZ"/>
        </w:rPr>
        <w:t>ملخص:</w:t>
      </w:r>
    </w:p>
    <w:p w:rsidR="005036DD" w:rsidRPr="005036DD" w:rsidRDefault="005036DD" w:rsidP="005036DD">
      <w:pPr>
        <w:bidi/>
        <w:spacing w:after="0" w:line="240" w:lineRule="auto"/>
        <w:jc w:val="both"/>
        <w:textAlignment w:val="baseline"/>
        <w:rPr>
          <w:rFonts w:ascii="Segoe UI" w:eastAsia="Times New Roman" w:hAnsi="Segoe UI" w:cs="Segoe UI"/>
          <w:sz w:val="18"/>
          <w:szCs w:val="18"/>
          <w:rtl/>
          <w:lang w:eastAsia="fr-FR"/>
        </w:rPr>
      </w:pPr>
      <w:r w:rsidRPr="005036DD">
        <w:rPr>
          <w:rFonts w:ascii="Sakkal Majalla" w:eastAsia="Times New Roman" w:hAnsi="Sakkal Majalla" w:cs="Sakkal Majalla"/>
          <w:sz w:val="32"/>
          <w:szCs w:val="32"/>
          <w:rtl/>
          <w:lang w:eastAsia="fr-FR" w:bidi="ar-DZ"/>
        </w:rPr>
        <w:t xml:space="preserve"> هدفت مذكرتنا بشكل أساسي إلى معرفة دور المحاسبة التحليلية في تفعيل نظام مراقبة التسيير في المؤسسة الاقتصادية حيث تم إعدادها وقف طريقة </w:t>
      </w:r>
      <w:r w:rsidRPr="005036DD">
        <w:rPr>
          <w:rFonts w:ascii="Sakkal Majalla" w:eastAsia="Times New Roman" w:hAnsi="Sakkal Majalla" w:cs="Sakkal Majalla"/>
          <w:sz w:val="32"/>
          <w:szCs w:val="32"/>
          <w:lang w:eastAsia="fr-FR" w:bidi="ar-DZ"/>
        </w:rPr>
        <w:t>IMRAD</w:t>
      </w:r>
      <w:r w:rsidRPr="005036DD">
        <w:rPr>
          <w:rFonts w:ascii="Sakkal Majalla" w:eastAsia="Times New Roman" w:hAnsi="Sakkal Majalla" w:cs="Sakkal Majalla"/>
          <w:sz w:val="32"/>
          <w:szCs w:val="32"/>
          <w:rtl/>
          <w:lang w:eastAsia="fr-FR" w:bidi="ar-DZ"/>
        </w:rPr>
        <w:t xml:space="preserve"> وباتباع المنهج الوصفي والتحليلي في الجانب النظري الذي تناول المفاهيم الأساسية للمحاسبة التحليلية وكذلك نظام مراقبة التسيير، وطبقنا دراسة حالة في الجانب التطبيقي حيث أن الدراسة الميدانية </w:t>
      </w:r>
      <w:r w:rsidRPr="005036DD">
        <w:rPr>
          <w:rFonts w:ascii="Sakkal Majalla" w:eastAsia="Times New Roman" w:hAnsi="Sakkal Majalla" w:cs="Sakkal Majalla"/>
          <w:sz w:val="32"/>
          <w:szCs w:val="32"/>
          <w:rtl/>
          <w:lang w:eastAsia="fr-FR"/>
        </w:rPr>
        <w:t>أجريت على مستوى مؤسسة مطاحن الهضاب العليا سطيف، حيث تم التعرف على المؤسسة محل الدراسة وعلى الطريقة المعتمدة في حساب التكاليف ومعرفة كيفية عمل نظام مراقبة التسيير وكيف تساهم المحاسبة التحليلية في تفعيله. </w:t>
      </w:r>
    </w:p>
    <w:p w:rsidR="005036DD" w:rsidRPr="005036DD" w:rsidRDefault="005036DD" w:rsidP="005036DD">
      <w:pPr>
        <w:bidi/>
        <w:spacing w:after="0" w:line="240" w:lineRule="auto"/>
        <w:jc w:val="both"/>
        <w:textAlignment w:val="baseline"/>
        <w:rPr>
          <w:rFonts w:ascii="Segoe UI" w:eastAsia="Times New Roman" w:hAnsi="Segoe UI" w:cs="Segoe UI"/>
          <w:sz w:val="18"/>
          <w:szCs w:val="18"/>
          <w:lang w:eastAsia="fr-FR"/>
        </w:rPr>
      </w:pPr>
      <w:r w:rsidRPr="005036DD">
        <w:rPr>
          <w:rFonts w:ascii="Sakkal Majalla" w:eastAsia="Times New Roman" w:hAnsi="Sakkal Majalla" w:cs="Sakkal Majalla"/>
          <w:sz w:val="32"/>
          <w:szCs w:val="32"/>
          <w:rtl/>
          <w:lang w:eastAsia="fr-FR"/>
        </w:rPr>
        <w:t>وتوصلنا في نهاية بحثنا إلى أن المؤسسة تعتمد على المحاسبة التحليلية بشكل دائم وتعتمد على إحدى الطرق المدروسة في بحثنا والمتمثلة في طريقة التكاليف الكلية وبالتحديد، طريقة الأقسام المتجانسة "مراكز التحليل" وأن نظام مراقبة التسيير يعتمد في وظيفته على ما تقدمه المحاسبة التحليلية من نتائج، حيث يقوم بمراقبتها واكتشاف الأخطاء والانحرافات، والعمل على تصحيحها في وقت قياسي، وهذا ما يلخص الدور الفعال للمحاسبة التحليلية في تفعيل نظام مراقبة التسيير. </w:t>
      </w:r>
    </w:p>
    <w:p w:rsidR="005036DD" w:rsidRPr="005036DD" w:rsidRDefault="005036DD" w:rsidP="005036DD">
      <w:pPr>
        <w:bidi/>
        <w:spacing w:after="0" w:line="240" w:lineRule="auto"/>
        <w:jc w:val="both"/>
        <w:textAlignment w:val="baseline"/>
        <w:rPr>
          <w:rFonts w:ascii="Segoe UI" w:eastAsia="Times New Roman" w:hAnsi="Segoe UI" w:cs="Segoe UI"/>
          <w:b/>
          <w:bCs/>
          <w:sz w:val="18"/>
          <w:szCs w:val="18"/>
          <w:rtl/>
          <w:lang w:eastAsia="fr-FR"/>
        </w:rPr>
      </w:pPr>
      <w:r w:rsidRPr="005036DD">
        <w:rPr>
          <w:rFonts w:ascii="Sakkal Majalla" w:eastAsia="Times New Roman" w:hAnsi="Sakkal Majalla" w:cs="Sakkal Majalla"/>
          <w:b/>
          <w:bCs/>
          <w:sz w:val="32"/>
          <w:szCs w:val="32"/>
          <w:rtl/>
          <w:lang w:eastAsia="fr-FR"/>
        </w:rPr>
        <w:t xml:space="preserve">الكلمات المفتاحية: </w:t>
      </w:r>
      <w:r w:rsidRPr="005036DD">
        <w:rPr>
          <w:rFonts w:ascii="Sakkal Majalla" w:eastAsia="Times New Roman" w:hAnsi="Sakkal Majalla" w:cs="Sakkal Majalla"/>
          <w:sz w:val="32"/>
          <w:szCs w:val="32"/>
          <w:rtl/>
          <w:lang w:eastAsia="fr-FR"/>
        </w:rPr>
        <w:t>المحاسبة التحليلية، نظام مراقبة التسيير، التكاليف الكلية، الأخطاء والانحرافات، دراسة حالة، مؤسسة مطاحن الهضاب العليا سطيف. </w:t>
      </w:r>
    </w:p>
    <w:p w:rsidR="005036DD" w:rsidRPr="005036DD" w:rsidRDefault="005036DD" w:rsidP="005036DD">
      <w:pPr>
        <w:spacing w:line="256" w:lineRule="auto"/>
        <w:jc w:val="both"/>
        <w:rPr>
          <w:rFonts w:ascii="Times New Roman" w:eastAsia="Calibri" w:hAnsi="Times New Roman" w:cs="Times New Roman"/>
          <w:sz w:val="28"/>
          <w:szCs w:val="28"/>
          <w:rtl/>
          <w:lang w:val="en-US"/>
        </w:rPr>
      </w:pPr>
      <w:proofErr w:type="gramStart"/>
      <w:r w:rsidRPr="005036DD">
        <w:rPr>
          <w:rFonts w:ascii="Times New Roman" w:eastAsia="Calibri" w:hAnsi="Times New Roman" w:cs="Times New Roman"/>
          <w:sz w:val="28"/>
          <w:szCs w:val="28"/>
          <w:lang w:val="en-US"/>
        </w:rPr>
        <w:t>Abstract :</w:t>
      </w:r>
      <w:proofErr w:type="gramEnd"/>
    </w:p>
    <w:p w:rsidR="005036DD" w:rsidRPr="005036DD" w:rsidRDefault="005036DD" w:rsidP="005036DD">
      <w:pPr>
        <w:spacing w:line="256" w:lineRule="auto"/>
        <w:jc w:val="both"/>
        <w:rPr>
          <w:rFonts w:ascii="Times New Roman" w:eastAsia="Calibri" w:hAnsi="Times New Roman" w:cs="Times New Roman"/>
          <w:sz w:val="28"/>
          <w:szCs w:val="28"/>
          <w:lang w:val="en-US"/>
        </w:rPr>
      </w:pPr>
      <w:r w:rsidRPr="005036DD">
        <w:rPr>
          <w:rFonts w:ascii="Times New Roman" w:eastAsia="Calibri" w:hAnsi="Times New Roman" w:cs="Times New Roman"/>
          <w:sz w:val="28"/>
          <w:szCs w:val="28"/>
          <w:lang w:val="en-US"/>
        </w:rPr>
        <w:t>This study primarily examines the role of cost accounting in activating a management control system within an economic enterprise. The research adopts the IMRAD (Introduction, Methods, Results, and Discussion) structure and employs a descriptive-analytical approach in its theoretical framework, which explores the foundational concepts of cost accounting.  </w:t>
      </w:r>
    </w:p>
    <w:p w:rsidR="005036DD" w:rsidRPr="005036DD" w:rsidRDefault="005036DD" w:rsidP="005036DD">
      <w:pPr>
        <w:spacing w:line="256" w:lineRule="auto"/>
        <w:jc w:val="both"/>
        <w:rPr>
          <w:rFonts w:ascii="Times New Roman" w:eastAsia="Calibri" w:hAnsi="Times New Roman" w:cs="Times New Roman"/>
          <w:sz w:val="28"/>
          <w:szCs w:val="28"/>
          <w:lang w:val="en-US"/>
        </w:rPr>
      </w:pPr>
      <w:r w:rsidRPr="005036DD">
        <w:rPr>
          <w:rFonts w:ascii="Times New Roman" w:eastAsia="Calibri" w:hAnsi="Times New Roman" w:cs="Times New Roman"/>
          <w:sz w:val="28"/>
          <w:szCs w:val="28"/>
          <w:lang w:val="en-US"/>
        </w:rPr>
        <w:t>For the empirical investigation, a case study was conducted through field research at “</w:t>
      </w:r>
      <w:proofErr w:type="spellStart"/>
      <w:r w:rsidRPr="005036DD">
        <w:rPr>
          <w:rFonts w:ascii="Times New Roman" w:eastAsia="Calibri" w:hAnsi="Times New Roman" w:cs="Times New Roman"/>
          <w:sz w:val="28"/>
          <w:szCs w:val="28"/>
          <w:lang w:val="en-US"/>
        </w:rPr>
        <w:t>Moulins</w:t>
      </w:r>
      <w:proofErr w:type="spellEnd"/>
      <w:r w:rsidRPr="005036DD">
        <w:rPr>
          <w:rFonts w:ascii="Times New Roman" w:eastAsia="Calibri" w:hAnsi="Times New Roman" w:cs="Times New Roman"/>
          <w:sz w:val="28"/>
          <w:szCs w:val="28"/>
          <w:lang w:val="en-US"/>
        </w:rPr>
        <w:t xml:space="preserve"> des </w:t>
      </w:r>
      <w:proofErr w:type="spellStart"/>
      <w:r w:rsidRPr="005036DD">
        <w:rPr>
          <w:rFonts w:ascii="Times New Roman" w:eastAsia="Calibri" w:hAnsi="Times New Roman" w:cs="Times New Roman"/>
          <w:sz w:val="28"/>
          <w:szCs w:val="28"/>
          <w:lang w:val="en-US"/>
        </w:rPr>
        <w:t>Hauts</w:t>
      </w:r>
      <w:proofErr w:type="spellEnd"/>
      <w:r w:rsidRPr="005036DD">
        <w:rPr>
          <w:rFonts w:ascii="Times New Roman" w:eastAsia="Calibri" w:hAnsi="Times New Roman" w:cs="Times New Roman"/>
          <w:sz w:val="28"/>
          <w:szCs w:val="28"/>
          <w:lang w:val="en-US"/>
        </w:rPr>
        <w:t xml:space="preserve"> </w:t>
      </w:r>
      <w:proofErr w:type="spellStart"/>
      <w:r w:rsidRPr="005036DD">
        <w:rPr>
          <w:rFonts w:ascii="Times New Roman" w:eastAsia="Calibri" w:hAnsi="Times New Roman" w:cs="Times New Roman"/>
          <w:sz w:val="28"/>
          <w:szCs w:val="28"/>
          <w:lang w:val="en-US"/>
        </w:rPr>
        <w:t>Plateaux</w:t>
      </w:r>
      <w:proofErr w:type="spellEnd"/>
      <w:r w:rsidRPr="005036DD">
        <w:rPr>
          <w:rFonts w:ascii="Times New Roman" w:eastAsia="Calibri" w:hAnsi="Times New Roman" w:cs="Times New Roman"/>
          <w:sz w:val="28"/>
          <w:szCs w:val="28"/>
          <w:lang w:val="en-US"/>
        </w:rPr>
        <w:t xml:space="preserve"> de </w:t>
      </w:r>
      <w:proofErr w:type="spellStart"/>
      <w:r w:rsidRPr="005036DD">
        <w:rPr>
          <w:rFonts w:ascii="Times New Roman" w:eastAsia="Calibri" w:hAnsi="Times New Roman" w:cs="Times New Roman"/>
          <w:sz w:val="28"/>
          <w:szCs w:val="28"/>
          <w:lang w:val="en-US"/>
        </w:rPr>
        <w:t>Sétif</w:t>
      </w:r>
      <w:proofErr w:type="spellEnd"/>
      <w:r w:rsidRPr="005036DD">
        <w:rPr>
          <w:rFonts w:ascii="Times New Roman" w:eastAsia="Calibri" w:hAnsi="Times New Roman" w:cs="Times New Roman"/>
          <w:sz w:val="28"/>
          <w:szCs w:val="28"/>
          <w:lang w:val="en-US"/>
        </w:rPr>
        <w:t>”, a milling company in Algeria. The study analyzes the company’s management control system, its operational structure, cost calculation methodologies, and the contribution of cost accounting to improving managerial oversight.  </w:t>
      </w:r>
    </w:p>
    <w:p w:rsidR="005036DD" w:rsidRPr="005036DD" w:rsidRDefault="005036DD" w:rsidP="005036DD">
      <w:pPr>
        <w:spacing w:line="256" w:lineRule="auto"/>
        <w:jc w:val="both"/>
        <w:rPr>
          <w:rFonts w:ascii="Times New Roman" w:eastAsia="Calibri" w:hAnsi="Times New Roman" w:cs="Times New Roman"/>
          <w:sz w:val="28"/>
          <w:szCs w:val="28"/>
          <w:lang w:val="en-US"/>
        </w:rPr>
      </w:pPr>
      <w:r w:rsidRPr="005036DD">
        <w:rPr>
          <w:rFonts w:ascii="Times New Roman" w:eastAsia="Calibri" w:hAnsi="Times New Roman" w:cs="Times New Roman"/>
          <w:sz w:val="28"/>
          <w:szCs w:val="28"/>
          <w:lang w:val="en-US"/>
        </w:rPr>
        <w:t xml:space="preserve">The findings indicate that the company consistently applies cost accounting, particularly the “homogeneous sections method (cost centers)”, which is grounded in the “full </w:t>
      </w:r>
      <w:proofErr w:type="spellStart"/>
      <w:proofErr w:type="gramStart"/>
      <w:r w:rsidRPr="005036DD">
        <w:rPr>
          <w:rFonts w:ascii="Times New Roman" w:eastAsia="Calibri" w:hAnsi="Times New Roman" w:cs="Times New Roman"/>
          <w:sz w:val="28"/>
          <w:szCs w:val="28"/>
          <w:lang w:val="en-US"/>
        </w:rPr>
        <w:t>costing”approach</w:t>
      </w:r>
      <w:proofErr w:type="spellEnd"/>
      <w:proofErr w:type="gramEnd"/>
      <w:r w:rsidRPr="005036DD">
        <w:rPr>
          <w:rFonts w:ascii="Times New Roman" w:eastAsia="Calibri" w:hAnsi="Times New Roman" w:cs="Times New Roman"/>
          <w:sz w:val="28"/>
          <w:szCs w:val="28"/>
          <w:lang w:val="en-US"/>
        </w:rPr>
        <w:t>. The management control system operates by leveraging cost accounting data, monitoring performance, identifying errors and deviations, and implementing timely corrective actions. This underscores the critical role of cost accounting in enhancing the efficacy of management control systems.  </w:t>
      </w:r>
    </w:p>
    <w:p w:rsidR="005036DD" w:rsidRPr="005036DD" w:rsidRDefault="005036DD" w:rsidP="005036DD">
      <w:pPr>
        <w:spacing w:line="256" w:lineRule="auto"/>
        <w:jc w:val="both"/>
        <w:rPr>
          <w:rFonts w:ascii="Times New Roman" w:eastAsia="Calibri" w:hAnsi="Times New Roman" w:cs="Times New Roman"/>
          <w:sz w:val="28"/>
          <w:szCs w:val="28"/>
          <w:lang w:val="en-US"/>
        </w:rPr>
      </w:pPr>
      <w:r w:rsidRPr="005036DD">
        <w:rPr>
          <w:rFonts w:ascii="Times New Roman" w:eastAsia="Calibri" w:hAnsi="Times New Roman" w:cs="Times New Roman"/>
          <w:b/>
          <w:bCs/>
          <w:sz w:val="28"/>
          <w:szCs w:val="28"/>
          <w:lang w:val="en-US"/>
        </w:rPr>
        <w:t>Keywords:</w:t>
      </w:r>
      <w:r w:rsidRPr="005036DD">
        <w:rPr>
          <w:rFonts w:ascii="Times New Roman" w:eastAsia="Calibri" w:hAnsi="Times New Roman" w:cs="Times New Roman"/>
          <w:b/>
          <w:bCs/>
          <w:sz w:val="28"/>
          <w:szCs w:val="28"/>
          <w:rtl/>
          <w:lang w:val="en-US"/>
        </w:rPr>
        <w:t xml:space="preserve"> </w:t>
      </w:r>
      <w:proofErr w:type="spellStart"/>
      <w:r w:rsidRPr="005036DD">
        <w:rPr>
          <w:rFonts w:ascii="Times New Roman" w:eastAsia="Calibri" w:hAnsi="Times New Roman" w:cs="Times New Roman"/>
          <w:sz w:val="28"/>
          <w:szCs w:val="28"/>
          <w:lang w:val="en-US"/>
        </w:rPr>
        <w:t>Moulins</w:t>
      </w:r>
      <w:proofErr w:type="spellEnd"/>
      <w:r w:rsidRPr="005036DD">
        <w:rPr>
          <w:rFonts w:ascii="Times New Roman" w:eastAsia="Calibri" w:hAnsi="Times New Roman" w:cs="Times New Roman"/>
          <w:sz w:val="28"/>
          <w:szCs w:val="28"/>
          <w:lang w:val="en-US"/>
        </w:rPr>
        <w:t xml:space="preserve"> des </w:t>
      </w:r>
      <w:proofErr w:type="spellStart"/>
      <w:r w:rsidRPr="005036DD">
        <w:rPr>
          <w:rFonts w:ascii="Times New Roman" w:eastAsia="Calibri" w:hAnsi="Times New Roman" w:cs="Times New Roman"/>
          <w:sz w:val="28"/>
          <w:szCs w:val="28"/>
          <w:lang w:val="en-US"/>
        </w:rPr>
        <w:t>Hauts</w:t>
      </w:r>
      <w:proofErr w:type="spellEnd"/>
      <w:r w:rsidRPr="005036DD">
        <w:rPr>
          <w:rFonts w:ascii="Times New Roman" w:eastAsia="Calibri" w:hAnsi="Times New Roman" w:cs="Times New Roman"/>
          <w:sz w:val="28"/>
          <w:szCs w:val="28"/>
          <w:lang w:val="en-US"/>
        </w:rPr>
        <w:t xml:space="preserve"> </w:t>
      </w:r>
      <w:proofErr w:type="spellStart"/>
      <w:r w:rsidRPr="005036DD">
        <w:rPr>
          <w:rFonts w:ascii="Times New Roman" w:eastAsia="Calibri" w:hAnsi="Times New Roman" w:cs="Times New Roman"/>
          <w:sz w:val="28"/>
          <w:szCs w:val="28"/>
          <w:lang w:val="en-US"/>
        </w:rPr>
        <w:t>Plateaux</w:t>
      </w:r>
      <w:proofErr w:type="spellEnd"/>
      <w:r w:rsidRPr="005036DD">
        <w:rPr>
          <w:rFonts w:ascii="Times New Roman" w:eastAsia="Calibri" w:hAnsi="Times New Roman" w:cs="Times New Roman"/>
          <w:sz w:val="28"/>
          <w:szCs w:val="28"/>
          <w:lang w:val="en-US"/>
        </w:rPr>
        <w:t xml:space="preserve"> de </w:t>
      </w:r>
      <w:proofErr w:type="spellStart"/>
      <w:r w:rsidRPr="005036DD">
        <w:rPr>
          <w:rFonts w:ascii="Times New Roman" w:eastAsia="Calibri" w:hAnsi="Times New Roman" w:cs="Times New Roman"/>
          <w:sz w:val="28"/>
          <w:szCs w:val="28"/>
          <w:lang w:val="en-US"/>
        </w:rPr>
        <w:t>Sétif</w:t>
      </w:r>
      <w:proofErr w:type="spellEnd"/>
      <w:r w:rsidRPr="005036DD">
        <w:rPr>
          <w:rFonts w:ascii="Times New Roman" w:eastAsia="Calibri" w:hAnsi="Times New Roman" w:cs="Times New Roman"/>
          <w:sz w:val="28"/>
          <w:szCs w:val="28"/>
          <w:lang w:val="en-US"/>
        </w:rPr>
        <w:t>, Cost Accounting, Management Control System, Full Costing, Errors and Deviations, Case Study.</w:t>
      </w:r>
    </w:p>
    <w:p w:rsidR="00401E85" w:rsidRPr="005036DD" w:rsidRDefault="00401E85" w:rsidP="005036DD">
      <w:pPr>
        <w:jc w:val="right"/>
        <w:rPr>
          <w:rFonts w:ascii="Sakkal Majalla" w:hAnsi="Sakkal Majalla" w:cs="Sakkal Majalla"/>
          <w:sz w:val="32"/>
          <w:szCs w:val="32"/>
          <w:lang w:val="en-US"/>
        </w:rPr>
      </w:pPr>
      <w:bookmarkStart w:id="0" w:name="_GoBack"/>
      <w:bookmarkEnd w:id="0"/>
    </w:p>
    <w:sectPr w:rsidR="00401E85" w:rsidRPr="005036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6DD"/>
    <w:rsid w:val="00401E85"/>
    <w:rsid w:val="005036D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B7029-6243-4CDE-BFE9-BFA5BCD9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27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2085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VMI</dc:creator>
  <cp:keywords/>
  <dc:description/>
  <cp:lastModifiedBy>VMI</cp:lastModifiedBy>
  <cp:revision>1</cp:revision>
  <dcterms:created xsi:type="dcterms:W3CDTF">2025-07-13T09:58:00Z</dcterms:created>
  <dcterms:modified xsi:type="dcterms:W3CDTF">2025-07-13T09:59:00Z</dcterms:modified>
</cp:coreProperties>
</file>