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143" w:rsidRPr="00410C28" w:rsidRDefault="001F5143" w:rsidP="001F5143">
      <w:pPr>
        <w:pStyle w:val="Paragraphedeliste"/>
        <w:spacing w:line="276" w:lineRule="auto"/>
        <w:ind w:left="282"/>
        <w:jc w:val="both"/>
        <w:outlineLvl w:val="1"/>
        <w:rPr>
          <w:rFonts w:ascii="Sakkal Majalla" w:hAnsi="Sakkal Majalla" w:cs="Sakkal Majalla"/>
          <w:szCs w:val="32"/>
          <w:u w:val="single"/>
          <w:rtl/>
        </w:rPr>
      </w:pPr>
      <w:r w:rsidRPr="00410C28">
        <w:rPr>
          <w:rFonts w:ascii="Sakkal Majalla" w:hAnsi="Sakkal Majalla" w:cs="Sakkal Majalla" w:hint="cs"/>
          <w:szCs w:val="32"/>
          <w:u w:val="single"/>
          <w:rtl/>
        </w:rPr>
        <w:t>الملخص:</w:t>
      </w:r>
    </w:p>
    <w:p w:rsidR="001F5143" w:rsidRPr="00687F88" w:rsidRDefault="001F5143" w:rsidP="001F5143">
      <w:pPr>
        <w:pStyle w:val="Paragraphedeliste"/>
        <w:spacing w:line="276" w:lineRule="auto"/>
        <w:ind w:left="282"/>
        <w:jc w:val="both"/>
        <w:outlineLvl w:val="1"/>
        <w:rPr>
          <w:rFonts w:ascii="Sakkal Majalla" w:hAnsi="Sakkal Majalla" w:cs="Sakkal Majalla"/>
          <w:b/>
          <w:bCs w:val="0"/>
          <w:szCs w:val="32"/>
          <w:rtl/>
        </w:rPr>
      </w:pPr>
      <w:r w:rsidRPr="00687F88">
        <w:rPr>
          <w:rFonts w:ascii="Sakkal Majalla" w:hAnsi="Sakkal Majalla" w:cs="Sakkal Majalla" w:hint="cs"/>
          <w:b/>
          <w:bCs w:val="0"/>
          <w:szCs w:val="32"/>
          <w:rtl/>
        </w:rPr>
        <w:t>تهدف هذه الدراسة ال</w:t>
      </w:r>
      <w:bookmarkStart w:id="0" w:name="_GoBack"/>
      <w:bookmarkEnd w:id="0"/>
      <w:r w:rsidRPr="00687F88">
        <w:rPr>
          <w:rFonts w:ascii="Sakkal Majalla" w:hAnsi="Sakkal Majalla" w:cs="Sakkal Majalla" w:hint="cs"/>
          <w:b/>
          <w:bCs w:val="0"/>
          <w:szCs w:val="32"/>
          <w:rtl/>
        </w:rPr>
        <w:t>ى معرفة دور إدارة التموين في تسيير المخزون الصيدلاني على مستوى المركز الاستشفائي المتخصص مركز مكافحة السرطان بسطيف، وذلك من خلال اجراء دراسة حالة والاعتماد أيضا على المقابلة، كأداتين لجمع المعلومات. سعت الدراسة الى معرفة دور إدارة التموين وكيفية تسيير المخزون الصيدلاني، مع التركيز على تأثير الموارد البشرية والمالية، وأليات الحفاظ على مخزون الأمان وتفادي انقطاع الأدوية. كما أظهرت النتائج ان إدارة التموين تلعب دوراً محورياً في تسيير المخزون من حيث توفير الاحتياجات وتحسين جودة الخدمة الصحية، كما تم التأكيد على أهمية تطوير النظم التقنية والتدريب المستمر لتعزيز كفاءة التسيير تفتح هذه الدراسة أفاقاً مستقبلية للبحث في تحسين أدوات وطرق إدارة التموين بما يخدم استدامة المخزون الصيدلاني.</w:t>
      </w:r>
    </w:p>
    <w:p w:rsidR="001F5143" w:rsidRPr="00687F88" w:rsidRDefault="001F5143" w:rsidP="001F5143">
      <w:pPr>
        <w:pStyle w:val="Paragraphedeliste"/>
        <w:spacing w:line="276" w:lineRule="auto"/>
        <w:ind w:left="282"/>
        <w:jc w:val="both"/>
        <w:outlineLvl w:val="1"/>
        <w:rPr>
          <w:rFonts w:ascii="Sakkal Majalla" w:hAnsi="Sakkal Majalla" w:cs="Sakkal Majalla"/>
          <w:b/>
          <w:bCs w:val="0"/>
          <w:szCs w:val="32"/>
          <w:rtl/>
        </w:rPr>
      </w:pPr>
      <w:r w:rsidRPr="00410C28">
        <w:rPr>
          <w:rFonts w:ascii="Sakkal Majalla" w:hAnsi="Sakkal Majalla" w:cs="Sakkal Majalla" w:hint="cs"/>
          <w:szCs w:val="32"/>
          <w:u w:val="single"/>
          <w:rtl/>
        </w:rPr>
        <w:t>الكلمات المفتاحية:</w:t>
      </w:r>
      <w:r>
        <w:rPr>
          <w:rFonts w:ascii="Sakkal Majalla" w:hAnsi="Sakkal Majalla" w:cs="Sakkal Majalla" w:hint="cs"/>
          <w:szCs w:val="32"/>
          <w:rtl/>
        </w:rPr>
        <w:t xml:space="preserve"> </w:t>
      </w:r>
      <w:r w:rsidRPr="00687F88">
        <w:rPr>
          <w:rFonts w:ascii="Sakkal Majalla" w:hAnsi="Sakkal Majalla" w:cs="Sakkal Majalla" w:hint="cs"/>
          <w:b/>
          <w:bCs w:val="0"/>
          <w:szCs w:val="32"/>
          <w:rtl/>
        </w:rPr>
        <w:t>صيدلية المستشفى، إدارة التموين، المخزون، الادوية والمواد الصيدلانية، تسيير المخزون.</w:t>
      </w:r>
    </w:p>
    <w:p w:rsidR="001F5143" w:rsidRDefault="001F5143" w:rsidP="001F5143">
      <w:pPr>
        <w:spacing w:line="276" w:lineRule="auto"/>
        <w:jc w:val="right"/>
        <w:rPr>
          <w:rFonts w:asciiTheme="majorBidi" w:hAnsiTheme="majorBidi"/>
          <w:b/>
          <w:sz w:val="28"/>
          <w:szCs w:val="28"/>
          <w:u w:val="single"/>
          <w:lang w:val="en-US"/>
        </w:rPr>
      </w:pPr>
      <w:r w:rsidRPr="00687F88">
        <w:rPr>
          <w:rFonts w:asciiTheme="majorBidi" w:hAnsiTheme="majorBidi"/>
          <w:b/>
          <w:sz w:val="28"/>
          <w:szCs w:val="28"/>
          <w:u w:val="single"/>
          <w:lang w:val="en-US"/>
        </w:rPr>
        <w:t>Abstract</w:t>
      </w:r>
    </w:p>
    <w:p w:rsidR="001F5143" w:rsidRDefault="001F5143" w:rsidP="001F5143">
      <w:pPr>
        <w:spacing w:line="276" w:lineRule="auto"/>
        <w:jc w:val="right"/>
        <w:rPr>
          <w:rFonts w:asciiTheme="majorBidi" w:hAnsiTheme="majorBidi"/>
          <w:b/>
          <w:sz w:val="28"/>
          <w:szCs w:val="28"/>
          <w:u w:val="single"/>
          <w:rtl/>
          <w:lang w:val="en-US"/>
        </w:rPr>
      </w:pPr>
    </w:p>
    <w:p w:rsidR="001F5143" w:rsidRPr="00656369" w:rsidRDefault="001F5143" w:rsidP="001F5143">
      <w:pPr>
        <w:bidi w:val="0"/>
        <w:spacing w:line="276" w:lineRule="auto"/>
        <w:jc w:val="both"/>
        <w:rPr>
          <w:rFonts w:asciiTheme="majorBidi" w:hAnsiTheme="majorBidi"/>
          <w:sz w:val="28"/>
          <w:szCs w:val="32"/>
          <w:lang w:val="en-US"/>
        </w:rPr>
      </w:pPr>
      <w:r w:rsidRPr="00656369">
        <w:rPr>
          <w:rFonts w:asciiTheme="majorBidi" w:hAnsiTheme="majorBidi"/>
          <w:sz w:val="28"/>
          <w:szCs w:val="32"/>
          <w:lang w:val="en-US"/>
        </w:rPr>
        <w:t xml:space="preserve">This study aims to identify the role of supply management in the management of pharmaceutical stock at the </w:t>
      </w:r>
      <w:r>
        <w:rPr>
          <w:rFonts w:asciiTheme="majorBidi" w:hAnsiTheme="majorBidi"/>
          <w:sz w:val="28"/>
          <w:szCs w:val="32"/>
          <w:lang w:val="en-US"/>
        </w:rPr>
        <w:t>ho</w:t>
      </w:r>
      <w:r>
        <w:rPr>
          <w:rFonts w:asciiTheme="majorBidi" w:hAnsiTheme="majorBidi"/>
          <w:sz w:val="28"/>
          <w:szCs w:val="32"/>
          <w:lang w:val="fr-BE"/>
        </w:rPr>
        <w:t>s</w:t>
      </w:r>
      <w:proofErr w:type="spellStart"/>
      <w:r w:rsidRPr="00656369">
        <w:rPr>
          <w:rFonts w:asciiTheme="majorBidi" w:hAnsiTheme="majorBidi"/>
          <w:sz w:val="28"/>
          <w:szCs w:val="32"/>
          <w:lang w:val="en-US"/>
        </w:rPr>
        <w:t>pital</w:t>
      </w:r>
      <w:proofErr w:type="spellEnd"/>
      <w:r w:rsidRPr="00656369">
        <w:rPr>
          <w:rFonts w:asciiTheme="majorBidi" w:hAnsiTheme="majorBidi"/>
          <w:sz w:val="28"/>
          <w:szCs w:val="32"/>
          <w:lang w:val="en-US"/>
        </w:rPr>
        <w:t xml:space="preserve"> level, through a case study and by relying on interviews as data collection tools. The study sought to understand the role of supply management and how pharmaceutical stock </w:t>
      </w:r>
      <w:proofErr w:type="gramStart"/>
      <w:r w:rsidRPr="00656369">
        <w:rPr>
          <w:rFonts w:asciiTheme="majorBidi" w:hAnsiTheme="majorBidi"/>
          <w:sz w:val="28"/>
          <w:szCs w:val="32"/>
          <w:lang w:val="en-US"/>
        </w:rPr>
        <w:t>is managed</w:t>
      </w:r>
      <w:proofErr w:type="gramEnd"/>
      <w:r w:rsidRPr="00656369">
        <w:rPr>
          <w:rFonts w:asciiTheme="majorBidi" w:hAnsiTheme="majorBidi"/>
          <w:sz w:val="28"/>
          <w:szCs w:val="32"/>
          <w:lang w:val="en-US"/>
        </w:rPr>
        <w:t>, with a focus on the impact of human and financial resources, as well as mechanisms for maintaining safety stock and preventing drug shortages. The results showed that supply management plays a central role in stock management by ensuring the availability of needs and improving the quality of healthcare services. The study also emphasized the importance of developing technical systems and continuous training to enhance management efficiency. This research opens future prospects for exploring improved tools and methods in supply management to support the sustainability of pharmaceutical stock.</w:t>
      </w:r>
    </w:p>
    <w:p w:rsidR="001F5143" w:rsidRPr="00656369" w:rsidRDefault="001F5143" w:rsidP="001F5143">
      <w:pPr>
        <w:bidi w:val="0"/>
        <w:spacing w:line="276" w:lineRule="auto"/>
        <w:jc w:val="both"/>
        <w:rPr>
          <w:rFonts w:asciiTheme="majorBidi" w:hAnsiTheme="majorBidi"/>
          <w:sz w:val="28"/>
          <w:szCs w:val="32"/>
          <w:lang w:val="en-US"/>
        </w:rPr>
      </w:pPr>
    </w:p>
    <w:p w:rsidR="001F5143" w:rsidRPr="00687F88" w:rsidRDefault="001F5143" w:rsidP="001F5143">
      <w:pPr>
        <w:jc w:val="right"/>
        <w:rPr>
          <w:rFonts w:asciiTheme="majorBidi" w:hAnsiTheme="majorBidi"/>
          <w:b/>
          <w:bCs w:val="0"/>
          <w:szCs w:val="32"/>
          <w:u w:val="single"/>
          <w:rtl/>
        </w:rPr>
      </w:pPr>
      <w:r w:rsidRPr="00687F88">
        <w:rPr>
          <w:rFonts w:asciiTheme="majorBidi" w:hAnsiTheme="majorBidi"/>
          <w:b/>
          <w:sz w:val="28"/>
          <w:szCs w:val="28"/>
          <w:u w:val="single"/>
          <w:lang w:val="en-US"/>
        </w:rPr>
        <w:t>Keywords</w:t>
      </w:r>
      <w:r w:rsidRPr="00687F88">
        <w:rPr>
          <w:rFonts w:asciiTheme="majorBidi" w:hAnsiTheme="majorBidi"/>
          <w:b/>
          <w:sz w:val="28"/>
          <w:szCs w:val="28"/>
          <w:lang w:val="en-US"/>
        </w:rPr>
        <w:t xml:space="preserve">: </w:t>
      </w:r>
      <w:r w:rsidRPr="004F2C64">
        <w:rPr>
          <w:rFonts w:asciiTheme="majorBidi" w:hAnsiTheme="majorBidi"/>
          <w:bCs w:val="0"/>
          <w:sz w:val="28"/>
          <w:szCs w:val="28"/>
          <w:lang w:val="en-US"/>
        </w:rPr>
        <w:t>Hospital pharmacy, Supply management, Stock, Medicines and pharmaceutical products, Inventory management.</w:t>
      </w:r>
    </w:p>
    <w:p w:rsidR="00E9327D" w:rsidRDefault="00E9327D" w:rsidP="001F5143">
      <w:pPr>
        <w:jc w:val="right"/>
      </w:pPr>
    </w:p>
    <w:sectPr w:rsidR="00E93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43"/>
    <w:rsid w:val="001F5143"/>
    <w:rsid w:val="00E932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DBE4F-B1D0-40D5-AFBF-7F34CB73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143"/>
    <w:pPr>
      <w:bidi/>
      <w:spacing w:line="380" w:lineRule="exact"/>
      <w:contextualSpacing/>
    </w:pPr>
    <w:rPr>
      <w:rFonts w:ascii="Traditional Arabic" w:hAnsi="Traditional Arabic" w:cstheme="majorBidi"/>
      <w:bCs/>
      <w:sz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51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1561</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c:creator>
  <cp:keywords/>
  <dc:description/>
  <cp:lastModifiedBy>bel</cp:lastModifiedBy>
  <cp:revision>1</cp:revision>
  <dcterms:created xsi:type="dcterms:W3CDTF">2024-10-29T16:03:00Z</dcterms:created>
  <dcterms:modified xsi:type="dcterms:W3CDTF">2024-10-29T16:04:00Z</dcterms:modified>
</cp:coreProperties>
</file>