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8130A" w14:textId="77777777" w:rsidR="005A47CE" w:rsidRDefault="0008265B" w:rsidP="005A47CE">
      <w:pPr>
        <w:bidi/>
        <w:spacing w:after="0" w:line="240" w:lineRule="auto"/>
        <w:jc w:val="center"/>
        <w:rPr>
          <w:rFonts w:ascii="All Genders v4" w:hAnsi="All Genders v4" w:cs="All Genders v4"/>
          <w:sz w:val="28"/>
          <w:szCs w:val="28"/>
          <w:rtl/>
        </w:rPr>
      </w:pPr>
      <w:bookmarkStart w:id="0" w:name="_Hlk198494770"/>
      <w:r w:rsidRPr="005A47CE">
        <w:rPr>
          <w:rFonts w:ascii="All Genders v4" w:hAnsi="All Genders v4" w:cs="All Genders v4"/>
          <w:noProof/>
          <w:sz w:val="28"/>
          <w:szCs w:val="28"/>
          <w:rtl/>
          <w:lang w:val="ar-SA"/>
        </w:rPr>
        <w:drawing>
          <wp:anchor distT="0" distB="0" distL="114300" distR="114300" simplePos="0" relativeHeight="251740160" behindDoc="0" locked="0" layoutInCell="1" allowOverlap="1" wp14:anchorId="5CA4746F" wp14:editId="665F4CD3">
            <wp:simplePos x="0" y="0"/>
            <wp:positionH relativeFrom="margin">
              <wp:align>left</wp:align>
            </wp:positionH>
            <wp:positionV relativeFrom="paragraph">
              <wp:posOffset>8255</wp:posOffset>
            </wp:positionV>
            <wp:extent cx="1457011" cy="762000"/>
            <wp:effectExtent l="0" t="0" r="0" b="0"/>
            <wp:wrapNone/>
            <wp:docPr id="450950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031" name="Picture 1362206031"/>
                    <pic:cNvPicPr/>
                  </pic:nvPicPr>
                  <pic:blipFill>
                    <a:blip r:embed="rId8">
                      <a:extLst>
                        <a:ext uri="{28A0092B-C50C-407E-A947-70E740481C1C}">
                          <a14:useLocalDpi xmlns:a14="http://schemas.microsoft.com/office/drawing/2010/main" val="0"/>
                        </a:ext>
                      </a:extLst>
                    </a:blip>
                    <a:stretch>
                      <a:fillRect/>
                    </a:stretch>
                  </pic:blipFill>
                  <pic:spPr>
                    <a:xfrm>
                      <a:off x="0" y="0"/>
                      <a:ext cx="1457011" cy="762000"/>
                    </a:xfrm>
                    <a:prstGeom prst="rect">
                      <a:avLst/>
                    </a:prstGeom>
                  </pic:spPr>
                </pic:pic>
              </a:graphicData>
            </a:graphic>
            <wp14:sizeRelH relativeFrom="margin">
              <wp14:pctWidth>0</wp14:pctWidth>
            </wp14:sizeRelH>
            <wp14:sizeRelV relativeFrom="margin">
              <wp14:pctHeight>0</wp14:pctHeight>
            </wp14:sizeRelV>
          </wp:anchor>
        </w:drawing>
      </w:r>
      <w:r w:rsidRPr="005A47CE">
        <w:rPr>
          <w:rFonts w:ascii="All Genders v4" w:hAnsi="All Genders v4" w:cs="All Genders v4"/>
          <w:noProof/>
          <w:sz w:val="28"/>
          <w:szCs w:val="28"/>
          <w:rtl/>
          <w:lang w:val="ar-SA"/>
        </w:rPr>
        <w:drawing>
          <wp:anchor distT="0" distB="0" distL="114300" distR="114300" simplePos="0" relativeHeight="251735040" behindDoc="0" locked="0" layoutInCell="1" allowOverlap="1" wp14:anchorId="42887200" wp14:editId="066A7FC6">
            <wp:simplePos x="0" y="0"/>
            <wp:positionH relativeFrom="margin">
              <wp:align>right</wp:align>
            </wp:positionH>
            <wp:positionV relativeFrom="paragraph">
              <wp:posOffset>9525</wp:posOffset>
            </wp:positionV>
            <wp:extent cx="809625" cy="944880"/>
            <wp:effectExtent l="0" t="0" r="9525" b="7620"/>
            <wp:wrapNone/>
            <wp:docPr id="45095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9036" name="Picture 970919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9625" cy="944880"/>
                    </a:xfrm>
                    <a:prstGeom prst="rect">
                      <a:avLst/>
                    </a:prstGeom>
                  </pic:spPr>
                </pic:pic>
              </a:graphicData>
            </a:graphic>
            <wp14:sizeRelH relativeFrom="margin">
              <wp14:pctWidth>0</wp14:pctWidth>
            </wp14:sizeRelH>
            <wp14:sizeRelV relativeFrom="margin">
              <wp14:pctHeight>0</wp14:pctHeight>
            </wp14:sizeRelV>
          </wp:anchor>
        </w:drawing>
      </w:r>
      <w:r w:rsidR="00F6162D" w:rsidRPr="005A47CE">
        <w:rPr>
          <w:rFonts w:ascii="All Genders v4" w:hAnsi="All Genders v4" w:cs="All Genders v4"/>
          <w:sz w:val="28"/>
          <w:szCs w:val="28"/>
          <w:rtl/>
        </w:rPr>
        <w:t>الجمهورية الجزائرية الديمقراطية الشعبية</w:t>
      </w:r>
      <w:r w:rsidR="00F6162D" w:rsidRPr="005A47CE">
        <w:rPr>
          <w:rFonts w:ascii="All Genders v4" w:hAnsi="All Genders v4" w:cs="All Genders v4"/>
          <w:sz w:val="28"/>
          <w:szCs w:val="28"/>
          <w:rtl/>
        </w:rPr>
        <w:cr/>
        <w:t>وزارة التعليم العالي والبحث العلمي</w:t>
      </w:r>
      <w:r w:rsidR="00F6162D" w:rsidRPr="005A47CE">
        <w:rPr>
          <w:rFonts w:ascii="All Genders v4" w:hAnsi="All Genders v4" w:cs="All Genders v4"/>
          <w:sz w:val="28"/>
          <w:szCs w:val="28"/>
          <w:rtl/>
        </w:rPr>
        <w:cr/>
      </w:r>
      <w:r w:rsidR="00F6162D" w:rsidRPr="005A47CE">
        <w:rPr>
          <w:rFonts w:ascii="All Genders v4" w:hAnsi="All Genders v4" w:cs="All Genders v4" w:hint="cs"/>
          <w:sz w:val="28"/>
          <w:szCs w:val="28"/>
          <w:rtl/>
        </w:rPr>
        <w:t>جــــامعة سطيـــف</w:t>
      </w:r>
      <w:r w:rsidR="00F6162D" w:rsidRPr="005A47CE">
        <w:rPr>
          <w:rFonts w:ascii="All Genders v4" w:hAnsi="All Genders v4" w:cs="All Genders v4"/>
          <w:sz w:val="28"/>
          <w:szCs w:val="28"/>
          <w:rtl/>
        </w:rPr>
        <w:t xml:space="preserve"> 1 فرحـات عبـاس</w:t>
      </w:r>
      <w:r w:rsidR="00F6162D" w:rsidRPr="005A47CE">
        <w:rPr>
          <w:rFonts w:ascii="All Genders v4" w:hAnsi="All Genders v4" w:cs="All Genders v4"/>
          <w:sz w:val="28"/>
          <w:szCs w:val="28"/>
          <w:rtl/>
        </w:rPr>
        <w:cr/>
        <w:t>كلية العلوم الاقتصادية والتجارية وعلوم التسيير</w:t>
      </w:r>
      <w:r w:rsidR="00F6162D" w:rsidRPr="005A47CE">
        <w:rPr>
          <w:rFonts w:ascii="All Genders v4" w:hAnsi="All Genders v4" w:cs="All Genders v4"/>
          <w:sz w:val="28"/>
          <w:szCs w:val="28"/>
          <w:rtl/>
        </w:rPr>
        <w:cr/>
      </w:r>
    </w:p>
    <w:p w14:paraId="07CBAB25" w14:textId="6839E376" w:rsidR="00F6162D" w:rsidRPr="005A47CE" w:rsidRDefault="00F6162D" w:rsidP="005A47CE">
      <w:pPr>
        <w:bidi/>
        <w:spacing w:after="0" w:line="240" w:lineRule="auto"/>
        <w:jc w:val="center"/>
        <w:rPr>
          <w:rFonts w:ascii="All Genders v4" w:hAnsi="All Genders v4" w:cs="All Genders v4"/>
          <w:sz w:val="28"/>
          <w:szCs w:val="28"/>
          <w:rtl/>
        </w:rPr>
      </w:pPr>
      <w:r w:rsidRPr="005A47CE">
        <w:rPr>
          <w:rFonts w:ascii="All Genders v4" w:hAnsi="All Genders v4" w:cs="All Genders v4" w:hint="cs"/>
          <w:sz w:val="28"/>
          <w:szCs w:val="28"/>
          <w:rtl/>
        </w:rPr>
        <w:t>القسم: علوم المالية والمحاسبة</w:t>
      </w:r>
    </w:p>
    <w:p w14:paraId="2B7159A6" w14:textId="7C70C9F7" w:rsidR="00F6162D" w:rsidRPr="005A47CE" w:rsidRDefault="00F6162D" w:rsidP="005A47CE">
      <w:pPr>
        <w:bidi/>
        <w:spacing w:after="0" w:line="240" w:lineRule="auto"/>
        <w:jc w:val="center"/>
        <w:rPr>
          <w:rFonts w:ascii="All Genders v4" w:hAnsi="All Genders v4" w:cs="All Genders v4"/>
          <w:rtl/>
        </w:rPr>
      </w:pPr>
      <w:r w:rsidRPr="005A47CE">
        <w:rPr>
          <w:rFonts w:ascii="All Genders v4" w:hAnsi="All Genders v4" w:cs="All Genders v4"/>
          <w:rtl/>
        </w:rPr>
        <w:t>مــــــــــــــــذكــــــــــــــــــــــرة</w:t>
      </w:r>
      <w:r w:rsidRPr="005A47CE">
        <w:rPr>
          <w:rFonts w:ascii="All Genders v4" w:hAnsi="All Genders v4" w:cs="All Genders v4"/>
        </w:rPr>
        <w:cr/>
      </w:r>
      <w:r w:rsidRPr="005A47CE">
        <w:rPr>
          <w:rFonts w:ascii="All Genders v4" w:hAnsi="All Genders v4" w:cs="All Genders v4"/>
          <w:rtl/>
        </w:rPr>
        <w:t xml:space="preserve">مقدمة ضمن متطلبات الحصول على شهادة المــاستر في </w:t>
      </w:r>
      <w:r w:rsidR="0034275A">
        <w:rPr>
          <w:rFonts w:ascii="All Genders v4" w:hAnsi="All Genders v4" w:cs="All Genders v4" w:hint="cs"/>
          <w:rtl/>
        </w:rPr>
        <w:t>علوم المالية والمحاسبة</w:t>
      </w:r>
      <w:r w:rsidRPr="005A47CE">
        <w:rPr>
          <w:rFonts w:ascii="All Genders v4" w:hAnsi="All Genders v4" w:cs="All Genders v4"/>
        </w:rPr>
        <w:cr/>
      </w:r>
      <w:r w:rsidRPr="005A47CE">
        <w:rPr>
          <w:rFonts w:ascii="All Genders v4" w:hAnsi="All Genders v4" w:cs="All Genders v4"/>
          <w:rtl/>
        </w:rPr>
        <w:t xml:space="preserve">تخصص: </w:t>
      </w:r>
      <w:r w:rsidRPr="005A47CE">
        <w:rPr>
          <w:rFonts w:ascii="All Genders v4" w:hAnsi="All Genders v4" w:cs="All Genders v4" w:hint="cs"/>
          <w:rtl/>
        </w:rPr>
        <w:t>محاسبة وتدقيق</w:t>
      </w:r>
    </w:p>
    <w:p w14:paraId="3688F96A" w14:textId="49AA1169" w:rsidR="00F6162D" w:rsidRDefault="00F6162D" w:rsidP="00F6162D">
      <w:pPr>
        <w:bidi/>
        <w:jc w:val="center"/>
        <w:rPr>
          <w:rFonts w:ascii="All Genders v4" w:hAnsi="All Genders v4" w:cs="All Genders v4"/>
        </w:rPr>
      </w:pPr>
      <w:r>
        <w:rPr>
          <w:rFonts w:ascii="All Genders v4" w:hAnsi="All Genders v4" w:cs="All Genders v4" w:hint="cs"/>
          <w:rtl/>
        </w:rPr>
        <w:t>الموضوع:</w:t>
      </w:r>
    </w:p>
    <w:p w14:paraId="3FD5359E" w14:textId="77777777" w:rsidR="00F6162D" w:rsidRDefault="00F6162D" w:rsidP="00284BFB">
      <w:pPr>
        <w:bidi/>
        <w:rPr>
          <w:rFonts w:ascii="All Genders v4" w:hAnsi="All Genders v4" w:cs="All Genders v4"/>
          <w:rtl/>
        </w:rPr>
      </w:pPr>
      <w:r>
        <w:rPr>
          <w:rFonts w:ascii="All Genders v4" w:hAnsi="All Genders v4" w:cs="All Genders v4" w:hint="cs"/>
          <w:noProof/>
          <w:rtl/>
          <w:lang w:val="ar-SA"/>
        </w:rPr>
        <mc:AlternateContent>
          <mc:Choice Requires="wps">
            <w:drawing>
              <wp:anchor distT="0" distB="0" distL="114300" distR="114300" simplePos="0" relativeHeight="251734016" behindDoc="0" locked="0" layoutInCell="1" allowOverlap="1" wp14:anchorId="09C5E7FC" wp14:editId="4086D6C6">
                <wp:simplePos x="0" y="0"/>
                <wp:positionH relativeFrom="margin">
                  <wp:align>center</wp:align>
                </wp:positionH>
                <wp:positionV relativeFrom="paragraph">
                  <wp:posOffset>171775</wp:posOffset>
                </wp:positionV>
                <wp:extent cx="5593080" cy="1108953"/>
                <wp:effectExtent l="0" t="0" r="26670" b="15240"/>
                <wp:wrapNone/>
                <wp:docPr id="4509500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1108953"/>
                        </a:xfrm>
                        <a:prstGeom prst="rect">
                          <a:avLst/>
                        </a:prstGeom>
                        <a:solidFill>
                          <a:srgbClr val="FFFFFF"/>
                        </a:solidFill>
                        <a:ln w="19050" cmpd="sng">
                          <a:solidFill>
                            <a:srgbClr val="4472C4">
                              <a:lumMod val="50000"/>
                              <a:lumOff val="0"/>
                            </a:srgbClr>
                          </a:solidFill>
                          <a:round/>
                          <a:headEnd/>
                          <a:tailEnd/>
                        </a:ln>
                      </wps:spPr>
                      <wps:txbx>
                        <w:txbxContent>
                          <w:p w14:paraId="37AFE9EA" w14:textId="2CEAEA29" w:rsidR="00194C1E" w:rsidRDefault="00194C1E" w:rsidP="00F6162D">
                            <w:pPr>
                              <w:jc w:val="center"/>
                              <w:rPr>
                                <w:rFonts w:ascii="All Genders v4" w:hAnsi="All Genders v4" w:cs="All Genders v4"/>
                                <w:b/>
                                <w:bCs/>
                                <w:color w:val="10426D"/>
                                <w:sz w:val="34"/>
                                <w:szCs w:val="34"/>
                                <w:rtl/>
                                <w:lang w:bidi="ar-DZ"/>
                              </w:rPr>
                            </w:pPr>
                            <w:r w:rsidRPr="00993E14">
                              <w:rPr>
                                <w:rFonts w:ascii="All Genders v4" w:hAnsi="All Genders v4" w:cs="All Genders v4"/>
                                <w:b/>
                                <w:bCs/>
                                <w:color w:val="10426D"/>
                                <w:sz w:val="34"/>
                                <w:szCs w:val="34"/>
                                <w:rtl/>
                                <w:lang w:bidi="ar-DZ"/>
                              </w:rPr>
                              <w:t xml:space="preserve">دور وظيفة التدقيق في الحد من </w:t>
                            </w:r>
                            <w:r>
                              <w:rPr>
                                <w:rFonts w:ascii="All Genders v4" w:hAnsi="All Genders v4" w:cs="All Genders v4" w:hint="cs"/>
                                <w:b/>
                                <w:bCs/>
                                <w:color w:val="10426D"/>
                                <w:sz w:val="34"/>
                                <w:szCs w:val="34"/>
                                <w:rtl/>
                                <w:lang w:bidi="ar-DZ"/>
                              </w:rPr>
                              <w:t>آ</w:t>
                            </w:r>
                            <w:r w:rsidRPr="00993E14">
                              <w:rPr>
                                <w:rFonts w:ascii="All Genders v4" w:hAnsi="All Genders v4" w:cs="All Genders v4"/>
                                <w:b/>
                                <w:bCs/>
                                <w:color w:val="10426D"/>
                                <w:sz w:val="34"/>
                                <w:szCs w:val="34"/>
                                <w:rtl/>
                                <w:lang w:bidi="ar-DZ"/>
                              </w:rPr>
                              <w:t xml:space="preserve">ثار المحاسبة </w:t>
                            </w:r>
                            <w:r>
                              <w:rPr>
                                <w:rFonts w:ascii="All Genders v4" w:hAnsi="All Genders v4" w:cs="All Genders v4" w:hint="cs"/>
                                <w:b/>
                                <w:bCs/>
                                <w:color w:val="10426D"/>
                                <w:sz w:val="34"/>
                                <w:szCs w:val="34"/>
                                <w:rtl/>
                                <w:lang w:bidi="ar-DZ"/>
                              </w:rPr>
                              <w:t>الإبداعية</w:t>
                            </w:r>
                          </w:p>
                          <w:p w14:paraId="72AD7BD7" w14:textId="77777777" w:rsidR="00194C1E" w:rsidRPr="00324DD9" w:rsidRDefault="00194C1E" w:rsidP="00F6162D">
                            <w:pPr>
                              <w:jc w:val="center"/>
                              <w:rPr>
                                <w:rFonts w:ascii="All Genders v4" w:hAnsi="All Genders v4" w:cs="All Genders v4"/>
                                <w:b/>
                                <w:bCs/>
                                <w:color w:val="10426D"/>
                                <w:sz w:val="34"/>
                                <w:szCs w:val="34"/>
                                <w:lang w:bidi="ar-DZ"/>
                              </w:rPr>
                            </w:pPr>
                            <w:r w:rsidRPr="00993E14">
                              <w:rPr>
                                <w:rFonts w:ascii="All Genders v4" w:hAnsi="All Genders v4" w:cs="All Genders v4"/>
                                <w:b/>
                                <w:bCs/>
                                <w:color w:val="10426D"/>
                                <w:sz w:val="34"/>
                                <w:szCs w:val="34"/>
                                <w:rtl/>
                                <w:lang w:bidi="ar-DZ"/>
                              </w:rPr>
                              <w:t xml:space="preserve"> –دراسة عينة من المهنيين في ولاية سطيف-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E7FC" id="AutoShape 2" o:spid="_x0000_s1026" style="position:absolute;left:0;text-align:left;margin-left:0;margin-top:13.55pt;width:440.4pt;height:87.3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" strokecolor="#203864" strokeweight="1.5pt">
                <v:stroke joinstyle="round"/>
                <v:textbox>
                  <w:txbxContent>
                    <w:p w14:paraId="37AFE9EA" w14:textId="2CEAEA29" w:rsidR="00194C1E" w:rsidRDefault="00194C1E" w:rsidP="00F6162D">
                      <w:pPr>
                        <w:jc w:val="center"/>
                        <w:rPr>
                          <w:rFonts w:ascii="All Genders v4" w:hAnsi="All Genders v4" w:cs="All Genders v4"/>
                          <w:b/>
                          <w:bCs/>
                          <w:color w:val="10426D"/>
                          <w:sz w:val="34"/>
                          <w:szCs w:val="34"/>
                          <w:rtl/>
                          <w:lang w:bidi="ar-DZ"/>
                        </w:rPr>
                      </w:pPr>
                      <w:r w:rsidRPr="00993E14">
                        <w:rPr>
                          <w:rFonts w:ascii="All Genders v4" w:hAnsi="All Genders v4" w:cs="All Genders v4"/>
                          <w:b/>
                          <w:bCs/>
                          <w:color w:val="10426D"/>
                          <w:sz w:val="34"/>
                          <w:szCs w:val="34"/>
                          <w:rtl/>
                          <w:lang w:bidi="ar-DZ"/>
                        </w:rPr>
                        <w:t xml:space="preserve">دور وظيفة التدقيق في الحد من </w:t>
                      </w:r>
                      <w:r>
                        <w:rPr>
                          <w:rFonts w:ascii="All Genders v4" w:hAnsi="All Genders v4" w:cs="All Genders v4" w:hint="cs"/>
                          <w:b/>
                          <w:bCs/>
                          <w:color w:val="10426D"/>
                          <w:sz w:val="34"/>
                          <w:szCs w:val="34"/>
                          <w:rtl/>
                          <w:lang w:bidi="ar-DZ"/>
                        </w:rPr>
                        <w:t>آ</w:t>
                      </w:r>
                      <w:r w:rsidRPr="00993E14">
                        <w:rPr>
                          <w:rFonts w:ascii="All Genders v4" w:hAnsi="All Genders v4" w:cs="All Genders v4"/>
                          <w:b/>
                          <w:bCs/>
                          <w:color w:val="10426D"/>
                          <w:sz w:val="34"/>
                          <w:szCs w:val="34"/>
                          <w:rtl/>
                          <w:lang w:bidi="ar-DZ"/>
                        </w:rPr>
                        <w:t xml:space="preserve">ثار المحاسبة </w:t>
                      </w:r>
                      <w:r>
                        <w:rPr>
                          <w:rFonts w:ascii="All Genders v4" w:hAnsi="All Genders v4" w:cs="All Genders v4" w:hint="cs"/>
                          <w:b/>
                          <w:bCs/>
                          <w:color w:val="10426D"/>
                          <w:sz w:val="34"/>
                          <w:szCs w:val="34"/>
                          <w:rtl/>
                          <w:lang w:bidi="ar-DZ"/>
                        </w:rPr>
                        <w:t>الإبداعية</w:t>
                      </w:r>
                    </w:p>
                    <w:p w14:paraId="72AD7BD7" w14:textId="77777777" w:rsidR="00194C1E" w:rsidRPr="00324DD9" w:rsidRDefault="00194C1E" w:rsidP="00F6162D">
                      <w:pPr>
                        <w:jc w:val="center"/>
                        <w:rPr>
                          <w:rFonts w:ascii="All Genders v4" w:hAnsi="All Genders v4" w:cs="All Genders v4"/>
                          <w:b/>
                          <w:bCs/>
                          <w:color w:val="10426D"/>
                          <w:sz w:val="34"/>
                          <w:szCs w:val="34"/>
                          <w:lang w:bidi="ar-DZ"/>
                        </w:rPr>
                      </w:pPr>
                      <w:r w:rsidRPr="00993E14">
                        <w:rPr>
                          <w:rFonts w:ascii="All Genders v4" w:hAnsi="All Genders v4" w:cs="All Genders v4"/>
                          <w:b/>
                          <w:bCs/>
                          <w:color w:val="10426D"/>
                          <w:sz w:val="34"/>
                          <w:szCs w:val="34"/>
                          <w:rtl/>
                          <w:lang w:bidi="ar-DZ"/>
                        </w:rPr>
                        <w:t xml:space="preserve"> –دراسة عينة من المهنيين في ولاية سطيف-</w:t>
                      </w:r>
                    </w:p>
                  </w:txbxContent>
                </v:textbox>
                <w10:wrap anchorx="margin"/>
              </v:rect>
            </w:pict>
          </mc:Fallback>
        </mc:AlternateContent>
      </w:r>
    </w:p>
    <w:p w14:paraId="7176CDA1" w14:textId="77777777" w:rsidR="00F6162D" w:rsidRPr="00A574C6" w:rsidRDefault="00F6162D" w:rsidP="00F6162D">
      <w:pPr>
        <w:bidi/>
        <w:rPr>
          <w:rFonts w:ascii="All Genders v4" w:hAnsi="All Genders v4" w:cs="All Genders v4"/>
        </w:rPr>
      </w:pPr>
    </w:p>
    <w:p w14:paraId="75BB9485" w14:textId="77777777" w:rsidR="00F6162D" w:rsidRPr="00A574C6" w:rsidRDefault="00F6162D" w:rsidP="00F6162D">
      <w:pPr>
        <w:bidi/>
        <w:rPr>
          <w:rFonts w:ascii="All Genders v4" w:hAnsi="All Genders v4" w:cs="All Genders v4"/>
        </w:rPr>
      </w:pPr>
    </w:p>
    <w:p w14:paraId="606ABC98" w14:textId="77777777" w:rsidR="002C0750" w:rsidRDefault="002C0750" w:rsidP="002C0750">
      <w:pPr>
        <w:tabs>
          <w:tab w:val="left" w:pos="3867"/>
        </w:tabs>
        <w:bidi/>
        <w:rPr>
          <w:rFonts w:ascii="All Genders v4" w:hAnsi="All Genders v4" w:cs="All Genders v4"/>
          <w:rtl/>
        </w:rPr>
      </w:pPr>
    </w:p>
    <w:p w14:paraId="2DB21B35" w14:textId="7FB403BF" w:rsidR="00F6162D" w:rsidRDefault="002C0750" w:rsidP="00963056">
      <w:pPr>
        <w:tabs>
          <w:tab w:val="left" w:pos="3867"/>
        </w:tabs>
        <w:bidi/>
        <w:rPr>
          <w:rFonts w:ascii="All Genders v4" w:hAnsi="All Genders v4" w:cs="All Genders v4"/>
        </w:rPr>
      </w:pPr>
      <w:r>
        <w:rPr>
          <w:rFonts w:ascii="All Genders v4" w:hAnsi="All Genders v4" w:cs="All Genders v4" w:hint="cs"/>
          <w:noProof/>
        </w:rPr>
        <mc:AlternateContent>
          <mc:Choice Requires="wps">
            <w:drawing>
              <wp:anchor distT="0" distB="0" distL="114300" distR="114300" simplePos="0" relativeHeight="251738112" behindDoc="0" locked="0" layoutInCell="1" allowOverlap="1" wp14:anchorId="1898ED45" wp14:editId="4EF5E25E">
                <wp:simplePos x="0" y="0"/>
                <wp:positionH relativeFrom="column">
                  <wp:posOffset>6350</wp:posOffset>
                </wp:positionH>
                <wp:positionV relativeFrom="paragraph">
                  <wp:posOffset>6240</wp:posOffset>
                </wp:positionV>
                <wp:extent cx="2430780" cy="800100"/>
                <wp:effectExtent l="0" t="0" r="0" b="635"/>
                <wp:wrapNone/>
                <wp:docPr id="4509500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4CC0A"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تحت إشراف:</w:t>
                            </w:r>
                          </w:p>
                          <w:p w14:paraId="0FC44286" w14:textId="77777777" w:rsidR="00194C1E" w:rsidRPr="00426787" w:rsidRDefault="00194C1E" w:rsidP="00F6162D">
                            <w:pPr>
                              <w:pStyle w:val="Paragraphedeliste"/>
                              <w:numPr>
                                <w:ilvl w:val="0"/>
                                <w:numId w:val="68"/>
                              </w:numPr>
                              <w:bidi/>
                              <w:spacing w:after="0" w:line="240" w:lineRule="auto"/>
                              <w:jc w:val="both"/>
                              <w:rPr>
                                <w:rFonts w:ascii="All Genders v4" w:hAnsi="All Genders v4" w:cs="All Genders v4"/>
                                <w:lang w:bidi="ar-DZ"/>
                              </w:rPr>
                            </w:pPr>
                            <w:r w:rsidRPr="00426787">
                              <w:rPr>
                                <w:rFonts w:ascii="All Genders v4" w:hAnsi="All Genders v4" w:cs="All Genders v4" w:hint="cs"/>
                                <w:rtl/>
                                <w:lang w:bidi="ar-DZ"/>
                              </w:rPr>
                              <w:t>لفتاحة سعاد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8ED45" id="_x0000_t202" coordsize="21600,21600" o:spt="202" path="m,l,21600r21600,l21600,xe">
                <v:stroke joinstyle="miter"/>
                <v:path gradientshapeok="t" o:connecttype="rect"/>
              </v:shapetype>
              <v:shape id="Text Box 5" o:spid="_x0000_s1027" type="#_x0000_t202" style="position:absolute;left:0;text-align:left;margin-left:.5pt;margin-top:.5pt;width:191.4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" stroked="f">
                <v:textbox>
                  <w:txbxContent>
                    <w:p w14:paraId="0474CC0A"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تحت إشراف:</w:t>
                      </w:r>
                    </w:p>
                    <w:p w14:paraId="0FC44286" w14:textId="77777777" w:rsidR="00194C1E" w:rsidRPr="00426787" w:rsidRDefault="00194C1E" w:rsidP="00F6162D">
                      <w:pPr>
                        <w:pStyle w:val="Paragraphedeliste"/>
                        <w:numPr>
                          <w:ilvl w:val="0"/>
                          <w:numId w:val="68"/>
                        </w:numPr>
                        <w:bidi/>
                        <w:spacing w:after="0" w:line="240" w:lineRule="auto"/>
                        <w:jc w:val="both"/>
                        <w:rPr>
                          <w:rFonts w:ascii="All Genders v4" w:hAnsi="All Genders v4" w:cs="All Genders v4"/>
                          <w:lang w:bidi="ar-DZ"/>
                        </w:rPr>
                      </w:pPr>
                      <w:r w:rsidRPr="00426787">
                        <w:rPr>
                          <w:rFonts w:ascii="All Genders v4" w:hAnsi="All Genders v4" w:cs="All Genders v4" w:hint="cs"/>
                          <w:rtl/>
                          <w:lang w:bidi="ar-DZ"/>
                        </w:rPr>
                        <w:t>لفتاحة سعاد</w:t>
                      </w:r>
                    </w:p>
                  </w:txbxContent>
                </v:textbox>
              </v:shape>
            </w:pict>
          </mc:Fallback>
        </mc:AlternateContent>
      </w:r>
      <w:r>
        <w:rPr>
          <w:rFonts w:ascii="All Genders v4" w:hAnsi="All Genders v4" w:cs="All Genders v4" w:hint="cs"/>
          <w:noProof/>
        </w:rPr>
        <mc:AlternateContent>
          <mc:Choice Requires="wps">
            <w:drawing>
              <wp:anchor distT="0" distB="0" distL="114300" distR="114300" simplePos="0" relativeHeight="251737088" behindDoc="0" locked="0" layoutInCell="1" allowOverlap="1" wp14:anchorId="6C686ABA" wp14:editId="2AA78AA8">
                <wp:simplePos x="0" y="0"/>
                <wp:positionH relativeFrom="column">
                  <wp:posOffset>3351110</wp:posOffset>
                </wp:positionH>
                <wp:positionV relativeFrom="paragraph">
                  <wp:posOffset>10050</wp:posOffset>
                </wp:positionV>
                <wp:extent cx="2362200" cy="800100"/>
                <wp:effectExtent l="0" t="3810" r="3810" b="0"/>
                <wp:wrapNone/>
                <wp:docPr id="4509500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8CC91"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إعداد الطالب (ة):</w:t>
                            </w:r>
                          </w:p>
                          <w:p w14:paraId="590CD83A" w14:textId="77777777" w:rsidR="00194C1E" w:rsidRPr="00426787" w:rsidRDefault="00194C1E" w:rsidP="00F6162D">
                            <w:pPr>
                              <w:pStyle w:val="Paragraphedeliste"/>
                              <w:numPr>
                                <w:ilvl w:val="0"/>
                                <w:numId w:val="70"/>
                              </w:numPr>
                              <w:bidi/>
                              <w:spacing w:after="0" w:line="240" w:lineRule="auto"/>
                              <w:rPr>
                                <w:rFonts w:ascii="All Genders v4" w:hAnsi="All Genders v4" w:cs="All Genders v4"/>
                                <w:rtl/>
                                <w:lang w:bidi="ar-DZ"/>
                              </w:rPr>
                            </w:pPr>
                            <w:r w:rsidRPr="00426787">
                              <w:rPr>
                                <w:rFonts w:ascii="All Genders v4" w:hAnsi="All Genders v4" w:cs="All Genders v4" w:hint="cs"/>
                                <w:rtl/>
                                <w:lang w:bidi="ar-DZ"/>
                              </w:rPr>
                              <w:t>سلطاني أيوب</w:t>
                            </w:r>
                          </w:p>
                          <w:p w14:paraId="5CD00528" w14:textId="77777777" w:rsidR="00194C1E" w:rsidRPr="00426787" w:rsidRDefault="00194C1E" w:rsidP="00F6162D">
                            <w:pPr>
                              <w:pStyle w:val="Paragraphedeliste"/>
                              <w:numPr>
                                <w:ilvl w:val="0"/>
                                <w:numId w:val="70"/>
                              </w:numPr>
                              <w:bidi/>
                              <w:spacing w:after="0" w:line="240" w:lineRule="auto"/>
                              <w:rPr>
                                <w:rFonts w:ascii="All Genders v4" w:hAnsi="All Genders v4" w:cs="All Genders v4"/>
                                <w:lang w:bidi="ar-DZ"/>
                              </w:rPr>
                            </w:pPr>
                            <w:r w:rsidRPr="00426787">
                              <w:rPr>
                                <w:rFonts w:ascii="All Genders v4" w:hAnsi="All Genders v4" w:cs="All Genders v4" w:hint="cs"/>
                                <w:rtl/>
                                <w:lang w:bidi="ar-DZ"/>
                              </w:rPr>
                              <w:t>عنان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86ABA" id="Text Box 4" o:spid="_x0000_s1028" type="#_x0000_t202" style="position:absolute;left:0;text-align:left;margin-left:263.85pt;margin-top:.8pt;width:186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" stroked="f">
                <v:textbox>
                  <w:txbxContent>
                    <w:p w14:paraId="7738CC91"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إعداد الطالب (ة):</w:t>
                      </w:r>
                    </w:p>
                    <w:p w14:paraId="590CD83A" w14:textId="77777777" w:rsidR="00194C1E" w:rsidRPr="00426787" w:rsidRDefault="00194C1E" w:rsidP="00F6162D">
                      <w:pPr>
                        <w:pStyle w:val="Paragraphedeliste"/>
                        <w:numPr>
                          <w:ilvl w:val="0"/>
                          <w:numId w:val="70"/>
                        </w:numPr>
                        <w:bidi/>
                        <w:spacing w:after="0" w:line="240" w:lineRule="auto"/>
                        <w:rPr>
                          <w:rFonts w:ascii="All Genders v4" w:hAnsi="All Genders v4" w:cs="All Genders v4"/>
                          <w:rtl/>
                          <w:lang w:bidi="ar-DZ"/>
                        </w:rPr>
                      </w:pPr>
                      <w:r w:rsidRPr="00426787">
                        <w:rPr>
                          <w:rFonts w:ascii="All Genders v4" w:hAnsi="All Genders v4" w:cs="All Genders v4" w:hint="cs"/>
                          <w:rtl/>
                          <w:lang w:bidi="ar-DZ"/>
                        </w:rPr>
                        <w:t>سلطاني أيوب</w:t>
                      </w:r>
                    </w:p>
                    <w:p w14:paraId="5CD00528" w14:textId="77777777" w:rsidR="00194C1E" w:rsidRPr="00426787" w:rsidRDefault="00194C1E" w:rsidP="00F6162D">
                      <w:pPr>
                        <w:pStyle w:val="Paragraphedeliste"/>
                        <w:numPr>
                          <w:ilvl w:val="0"/>
                          <w:numId w:val="70"/>
                        </w:numPr>
                        <w:bidi/>
                        <w:spacing w:after="0" w:line="240" w:lineRule="auto"/>
                        <w:rPr>
                          <w:rFonts w:ascii="All Genders v4" w:hAnsi="All Genders v4" w:cs="All Genders v4"/>
                          <w:lang w:bidi="ar-DZ"/>
                        </w:rPr>
                      </w:pPr>
                      <w:r w:rsidRPr="00426787">
                        <w:rPr>
                          <w:rFonts w:ascii="All Genders v4" w:hAnsi="All Genders v4" w:cs="All Genders v4" w:hint="cs"/>
                          <w:rtl/>
                          <w:lang w:bidi="ar-DZ"/>
                        </w:rPr>
                        <w:t>عنان مهدي</w:t>
                      </w:r>
                    </w:p>
                  </w:txbxContent>
                </v:textbox>
              </v:shape>
            </w:pict>
          </mc:Fallback>
        </mc:AlternateContent>
      </w:r>
      <w:r w:rsidR="00F6162D">
        <w:rPr>
          <w:rFonts w:ascii="All Genders v4" w:hAnsi="All Genders v4" w:cs="All Genders v4"/>
          <w:rtl/>
        </w:rPr>
        <w:tab/>
      </w:r>
    </w:p>
    <w:p w14:paraId="1F4B2F6A" w14:textId="77777777" w:rsidR="0034275A" w:rsidRDefault="00F6162D" w:rsidP="00F6162D">
      <w:pPr>
        <w:tabs>
          <w:tab w:val="left" w:pos="3867"/>
        </w:tabs>
        <w:bidi/>
        <w:rPr>
          <w:rFonts w:ascii="All Genders v4" w:hAnsi="All Genders v4" w:cs="All Genders v4"/>
          <w:rtl/>
          <w:lang w:bidi="ar-DZ"/>
        </w:rPr>
      </w:pPr>
      <w:r>
        <w:rPr>
          <w:rFonts w:ascii="All Genders v4" w:hAnsi="All Genders v4" w:cs="All Genders v4" w:hint="cs"/>
          <w:rtl/>
          <w:lang w:bidi="ar-DZ"/>
        </w:rPr>
        <w:t xml:space="preserve">                                                                               </w:t>
      </w:r>
    </w:p>
    <w:p w14:paraId="0B77FD0A" w14:textId="1489908C" w:rsidR="00F6162D" w:rsidRDefault="00F6162D" w:rsidP="00284BFB">
      <w:pPr>
        <w:tabs>
          <w:tab w:val="left" w:pos="3867"/>
        </w:tabs>
        <w:bidi/>
        <w:rPr>
          <w:rFonts w:ascii="All Genders v4" w:hAnsi="All Genders v4" w:cs="All Genders v4"/>
          <w:rtl/>
          <w:lang w:bidi="ar-DZ"/>
        </w:rPr>
      </w:pPr>
      <w:r>
        <w:rPr>
          <w:rFonts w:ascii="All Genders v4" w:hAnsi="All Genders v4" w:cs="All Genders v4" w:hint="cs"/>
          <w:rtl/>
          <w:lang w:bidi="ar-DZ"/>
        </w:rPr>
        <w:t xml:space="preserve">                                     </w:t>
      </w:r>
    </w:p>
    <w:p w14:paraId="15333044" w14:textId="77777777" w:rsidR="00F6162D" w:rsidRPr="00737105" w:rsidRDefault="00F6162D" w:rsidP="00F6162D">
      <w:pPr>
        <w:bidi/>
        <w:rPr>
          <w:rFonts w:ascii="All Genders v4" w:hAnsi="All Genders v4" w:cs="All Genders v4"/>
        </w:rPr>
      </w:pPr>
      <w:r>
        <w:rPr>
          <w:rFonts w:ascii="All Genders v4" w:hAnsi="All Genders v4" w:cs="All Genders v4" w:hint="cs"/>
          <w:noProof/>
        </w:rPr>
        <mc:AlternateContent>
          <mc:Choice Requires="wps">
            <w:drawing>
              <wp:anchor distT="0" distB="0" distL="114300" distR="114300" simplePos="0" relativeHeight="251739136" behindDoc="0" locked="0" layoutInCell="1" allowOverlap="1" wp14:anchorId="54E4B478" wp14:editId="64EC3A08">
                <wp:simplePos x="0" y="0"/>
                <wp:positionH relativeFrom="margin">
                  <wp:align>center</wp:align>
                </wp:positionH>
                <wp:positionV relativeFrom="paragraph">
                  <wp:posOffset>13173</wp:posOffset>
                </wp:positionV>
                <wp:extent cx="3032760" cy="301558"/>
                <wp:effectExtent l="0" t="0" r="0" b="3810"/>
                <wp:wrapNone/>
                <wp:docPr id="4509500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0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2B270" w14:textId="30842127" w:rsidR="00194C1E" w:rsidRPr="00B77B9F" w:rsidRDefault="00194C1E" w:rsidP="00F6162D">
                            <w:pPr>
                              <w:bidi/>
                              <w:spacing w:after="0" w:line="240" w:lineRule="auto"/>
                              <w:jc w:val="center"/>
                              <w:rPr>
                                <w:rFonts w:ascii="All Genders v4" w:hAnsi="All Genders v4" w:cs="All Genders v4"/>
                                <w:b/>
                                <w:bCs/>
                                <w:sz w:val="24"/>
                                <w:szCs w:val="24"/>
                                <w:lang w:bidi="ar-DZ"/>
                              </w:rPr>
                            </w:pPr>
                            <w:r w:rsidRPr="00B77B9F">
                              <w:rPr>
                                <w:rFonts w:ascii="All Genders v4" w:hAnsi="All Genders v4" w:cs="All Genders v4" w:hint="cs"/>
                                <w:b/>
                                <w:bCs/>
                                <w:sz w:val="24"/>
                                <w:szCs w:val="24"/>
                                <w:rtl/>
                                <w:lang w:bidi="ar-DZ"/>
                              </w:rPr>
                              <w:t xml:space="preserve">تاريخ المناقشة: </w:t>
                            </w:r>
                            <w:r w:rsidR="00B77B9F" w:rsidRPr="00B77B9F">
                              <w:rPr>
                                <w:rFonts w:ascii="All Genders v4" w:hAnsi="All Genders v4" w:cs="All Genders v4" w:hint="cs"/>
                                <w:b/>
                                <w:bCs/>
                                <w:sz w:val="24"/>
                                <w:szCs w:val="24"/>
                                <w:rtl/>
                                <w:lang w:bidi="ar-DZ"/>
                              </w:rPr>
                              <w:t>28/06/2025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B478" id="Text Box 6" o:spid="_x0000_s1029" type="#_x0000_t202" style="position:absolute;left:0;text-align:left;margin-left:0;margin-top:1.05pt;width:238.8pt;height:23.7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" filled="f" stroked="f">
                <v:textbox>
                  <w:txbxContent>
                    <w:p w14:paraId="3362B270" w14:textId="30842127" w:rsidR="00194C1E" w:rsidRPr="00B77B9F" w:rsidRDefault="00194C1E" w:rsidP="00F6162D">
                      <w:pPr>
                        <w:bidi/>
                        <w:spacing w:after="0" w:line="240" w:lineRule="auto"/>
                        <w:jc w:val="center"/>
                        <w:rPr>
                          <w:rFonts w:ascii="All Genders v4" w:hAnsi="All Genders v4" w:cs="All Genders v4"/>
                          <w:b/>
                          <w:bCs/>
                          <w:sz w:val="24"/>
                          <w:szCs w:val="24"/>
                          <w:lang w:bidi="ar-DZ"/>
                        </w:rPr>
                      </w:pPr>
                      <w:r w:rsidRPr="00B77B9F">
                        <w:rPr>
                          <w:rFonts w:ascii="All Genders v4" w:hAnsi="All Genders v4" w:cs="All Genders v4" w:hint="cs"/>
                          <w:b/>
                          <w:bCs/>
                          <w:sz w:val="24"/>
                          <w:szCs w:val="24"/>
                          <w:rtl/>
                          <w:lang w:bidi="ar-DZ"/>
                        </w:rPr>
                        <w:t xml:space="preserve">تاريخ المناقشة: </w:t>
                      </w:r>
                      <w:r w:rsidR="00B77B9F" w:rsidRPr="00B77B9F">
                        <w:rPr>
                          <w:rFonts w:ascii="All Genders v4" w:hAnsi="All Genders v4" w:cs="All Genders v4" w:hint="cs"/>
                          <w:b/>
                          <w:bCs/>
                          <w:sz w:val="24"/>
                          <w:szCs w:val="24"/>
                          <w:rtl/>
                          <w:lang w:bidi="ar-DZ"/>
                        </w:rPr>
                        <w:t>28/06/2025</w:t>
                      </w:r>
                    </w:p>
                  </w:txbxContent>
                </v:textbox>
                <w10:wrap anchorx="margin"/>
              </v:shape>
            </w:pict>
          </mc:Fallback>
        </mc:AlternateContent>
      </w:r>
    </w:p>
    <w:tbl>
      <w:tblPr>
        <w:tblStyle w:val="Grilledutableau"/>
        <w:bidiVisual/>
        <w:tblW w:w="0" w:type="auto"/>
        <w:tblLook w:val="04A0" w:firstRow="1" w:lastRow="0" w:firstColumn="1" w:lastColumn="0" w:noHBand="0" w:noVBand="1"/>
      </w:tblPr>
      <w:tblGrid>
        <w:gridCol w:w="2901"/>
        <w:gridCol w:w="3261"/>
        <w:gridCol w:w="3081"/>
      </w:tblGrid>
      <w:tr w:rsidR="00F6162D" w14:paraId="1B978F73" w14:textId="77777777" w:rsidTr="00CF3664">
        <w:tc>
          <w:tcPr>
            <w:tcW w:w="9243" w:type="dxa"/>
            <w:gridSpan w:val="3"/>
            <w:shd w:val="clear" w:color="auto" w:fill="1F4E79" w:themeFill="accent1" w:themeFillShade="80"/>
          </w:tcPr>
          <w:p w14:paraId="67CF6D0E" w14:textId="77777777" w:rsidR="00F6162D" w:rsidRPr="00426787" w:rsidRDefault="00F6162D" w:rsidP="005A47CE">
            <w:pPr>
              <w:bidi/>
              <w:spacing w:line="360" w:lineRule="auto"/>
              <w:jc w:val="center"/>
              <w:rPr>
                <w:rFonts w:ascii="All Genders v4" w:hAnsi="All Genders v4" w:cs="All Genders v4"/>
                <w:color w:val="FFFFFF" w:themeColor="background1"/>
                <w:sz w:val="26"/>
                <w:szCs w:val="26"/>
                <w:rtl/>
              </w:rPr>
            </w:pPr>
            <w:r w:rsidRPr="00426787">
              <w:rPr>
                <w:rFonts w:ascii="All Genders v4" w:hAnsi="All Genders v4" w:cs="All Genders v4" w:hint="cs"/>
                <w:color w:val="FFFFFF" w:themeColor="background1"/>
                <w:sz w:val="26"/>
                <w:szCs w:val="26"/>
                <w:rtl/>
              </w:rPr>
              <w:t>لجنة المناقشة</w:t>
            </w:r>
          </w:p>
        </w:tc>
      </w:tr>
      <w:tr w:rsidR="00F6162D" w14:paraId="04017088" w14:textId="77777777" w:rsidTr="00CF3664">
        <w:tc>
          <w:tcPr>
            <w:tcW w:w="2901" w:type="dxa"/>
          </w:tcPr>
          <w:p w14:paraId="2066EEB2" w14:textId="77777777" w:rsidR="00F6162D" w:rsidRPr="00426787" w:rsidRDefault="00F6162D"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الرئيس</w:t>
            </w:r>
          </w:p>
        </w:tc>
        <w:tc>
          <w:tcPr>
            <w:tcW w:w="3261" w:type="dxa"/>
          </w:tcPr>
          <w:p w14:paraId="27DFD3D2"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لعقون سليم</w:t>
            </w:r>
          </w:p>
        </w:tc>
        <w:tc>
          <w:tcPr>
            <w:tcW w:w="3081" w:type="dxa"/>
          </w:tcPr>
          <w:p w14:paraId="50CDD8C2"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 محاضر -أ-</w:t>
            </w:r>
          </w:p>
        </w:tc>
      </w:tr>
      <w:tr w:rsidR="00F6162D" w14:paraId="77DCECF8" w14:textId="77777777" w:rsidTr="00CF3664">
        <w:tc>
          <w:tcPr>
            <w:tcW w:w="2901" w:type="dxa"/>
          </w:tcPr>
          <w:p w14:paraId="4646D404" w14:textId="77777777" w:rsidR="00F6162D" w:rsidRPr="00426787" w:rsidRDefault="00F6162D"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المشرف</w:t>
            </w:r>
          </w:p>
        </w:tc>
        <w:tc>
          <w:tcPr>
            <w:tcW w:w="3261" w:type="dxa"/>
          </w:tcPr>
          <w:p w14:paraId="264089A7"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لفتاحة سعاد</w:t>
            </w:r>
          </w:p>
        </w:tc>
        <w:tc>
          <w:tcPr>
            <w:tcW w:w="3081" w:type="dxa"/>
          </w:tcPr>
          <w:p w14:paraId="14ED8A3C"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 محاضر -ب-</w:t>
            </w:r>
          </w:p>
        </w:tc>
      </w:tr>
      <w:tr w:rsidR="00F6162D" w14:paraId="4027CE2C" w14:textId="77777777" w:rsidTr="00CF3664">
        <w:tc>
          <w:tcPr>
            <w:tcW w:w="2901" w:type="dxa"/>
          </w:tcPr>
          <w:p w14:paraId="717BE9BD" w14:textId="77777777" w:rsidR="00F6162D" w:rsidRPr="00426787" w:rsidRDefault="00F6162D"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المناقش</w:t>
            </w:r>
          </w:p>
        </w:tc>
        <w:tc>
          <w:tcPr>
            <w:tcW w:w="3261" w:type="dxa"/>
          </w:tcPr>
          <w:p w14:paraId="39C2FD68"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مشري حسناء</w:t>
            </w:r>
          </w:p>
        </w:tc>
        <w:tc>
          <w:tcPr>
            <w:tcW w:w="3081" w:type="dxa"/>
          </w:tcPr>
          <w:p w14:paraId="08806177" w14:textId="77777777" w:rsidR="00F6162D" w:rsidRPr="00426787" w:rsidRDefault="00F6162D"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w:t>
            </w:r>
          </w:p>
        </w:tc>
      </w:tr>
    </w:tbl>
    <w:p w14:paraId="224B568A" w14:textId="77777777" w:rsidR="0034275A" w:rsidRDefault="0034275A" w:rsidP="002C0750">
      <w:pPr>
        <w:bidi/>
        <w:jc w:val="center"/>
        <w:rPr>
          <w:rFonts w:ascii="All Genders v4" w:hAnsi="All Genders v4" w:cs="All Genders v4"/>
          <w:rtl/>
        </w:rPr>
      </w:pPr>
    </w:p>
    <w:p w14:paraId="7FAA3C01" w14:textId="6F1B80B4" w:rsidR="0034275A" w:rsidRDefault="0034275A" w:rsidP="0034275A">
      <w:pPr>
        <w:bidi/>
        <w:jc w:val="center"/>
        <w:rPr>
          <w:rFonts w:ascii="All Genders v4" w:hAnsi="All Genders v4" w:cs="All Genders v4"/>
          <w:rtl/>
        </w:rPr>
      </w:pPr>
    </w:p>
    <w:p w14:paraId="10A24083" w14:textId="0D255927" w:rsidR="0034275A" w:rsidRDefault="00B77B9F" w:rsidP="0034275A">
      <w:pPr>
        <w:bidi/>
        <w:jc w:val="center"/>
        <w:rPr>
          <w:rFonts w:ascii="All Genders v4" w:hAnsi="All Genders v4" w:cs="All Genders v4"/>
          <w:rtl/>
        </w:rPr>
      </w:pPr>
      <w:r>
        <w:rPr>
          <w:rFonts w:ascii="All Genders v4" w:hAnsi="All Genders v4" w:cs="All Genders v4"/>
          <w:noProof/>
        </w:rPr>
        <mc:AlternateContent>
          <mc:Choice Requires="wps">
            <w:drawing>
              <wp:anchor distT="0" distB="0" distL="114300" distR="114300" simplePos="0" relativeHeight="251742208" behindDoc="0" locked="0" layoutInCell="1" allowOverlap="1" wp14:anchorId="004DB1DE" wp14:editId="09159C77">
                <wp:simplePos x="0" y="0"/>
                <wp:positionH relativeFrom="column">
                  <wp:posOffset>1756243</wp:posOffset>
                </wp:positionH>
                <wp:positionV relativeFrom="paragraph">
                  <wp:posOffset>156355</wp:posOffset>
                </wp:positionV>
                <wp:extent cx="2849880" cy="327660"/>
                <wp:effectExtent l="1905" t="0" r="0" b="0"/>
                <wp:wrapNone/>
                <wp:docPr id="4509500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8BD4" w14:textId="77777777" w:rsidR="00B77B9F" w:rsidRPr="00426787" w:rsidRDefault="00B77B9F" w:rsidP="00B77B9F">
                            <w:pPr>
                              <w:jc w:val="center"/>
                              <w:rPr>
                                <w:rFonts w:ascii="All Genders v4" w:hAnsi="All Genders v4" w:cs="All Genders v4"/>
                                <w:b/>
                                <w:bCs/>
                                <w:sz w:val="24"/>
                                <w:szCs w:val="24"/>
                              </w:rPr>
                            </w:pPr>
                            <w:r w:rsidRPr="00426787">
                              <w:rPr>
                                <w:rFonts w:ascii="All Genders v4" w:hAnsi="All Genders v4" w:cs="All Genders v4"/>
                                <w:b/>
                                <w:bCs/>
                                <w:sz w:val="24"/>
                                <w:szCs w:val="24"/>
                                <w:rtl/>
                              </w:rPr>
                              <w:t>السنة الجامعية: 2024 - 2025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DB1DE" id="Text Box 3" o:spid="_x0000_s1030" type="#_x0000_t202" style="position:absolute;left:0;text-align:left;margin-left:138.3pt;margin-top:12.3pt;width:224.4pt;height:2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R6wAIAAMg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" filled="f" stroked="f">
                <v:textbox>
                  <w:txbxContent>
                    <w:p w14:paraId="0BB78BD4" w14:textId="77777777" w:rsidR="00B77B9F" w:rsidRPr="00426787" w:rsidRDefault="00B77B9F" w:rsidP="00B77B9F">
                      <w:pPr>
                        <w:jc w:val="center"/>
                        <w:rPr>
                          <w:rFonts w:ascii="All Genders v4" w:hAnsi="All Genders v4" w:cs="All Genders v4"/>
                          <w:b/>
                          <w:bCs/>
                          <w:sz w:val="24"/>
                          <w:szCs w:val="24"/>
                        </w:rPr>
                      </w:pPr>
                      <w:r w:rsidRPr="00426787">
                        <w:rPr>
                          <w:rFonts w:ascii="All Genders v4" w:hAnsi="All Genders v4" w:cs="All Genders v4"/>
                          <w:b/>
                          <w:bCs/>
                          <w:sz w:val="24"/>
                          <w:szCs w:val="24"/>
                          <w:rtl/>
                        </w:rPr>
                        <w:t>السنة الجامعية: 2024 - 2025</w:t>
                      </w:r>
                    </w:p>
                  </w:txbxContent>
                </v:textbox>
              </v:shape>
            </w:pict>
          </mc:Fallback>
        </mc:AlternateContent>
      </w:r>
    </w:p>
    <w:p w14:paraId="5E383A81" w14:textId="77777777" w:rsidR="0034275A" w:rsidRDefault="0034275A" w:rsidP="0034275A">
      <w:pPr>
        <w:bidi/>
        <w:jc w:val="center"/>
        <w:rPr>
          <w:rFonts w:ascii="All Genders v4" w:hAnsi="All Genders v4" w:cs="All Genders v4"/>
          <w:rtl/>
        </w:rPr>
      </w:pPr>
    </w:p>
    <w:p w14:paraId="6C4334ED" w14:textId="77777777" w:rsidR="00324DD9" w:rsidRDefault="00324DD9" w:rsidP="00B77B9F">
      <w:pPr>
        <w:bidi/>
        <w:spacing w:line="240" w:lineRule="auto"/>
        <w:rPr>
          <w:rFonts w:ascii="All Genders v4" w:eastAsia="Calibri" w:hAnsi="All Genders v4" w:cs="All Genders v4"/>
          <w:rtl/>
          <w:lang w:bidi="ar-DZ"/>
        </w:rPr>
        <w:sectPr w:rsidR="00324DD9" w:rsidSect="008C4C7A">
          <w:headerReference w:type="default" r:id="rId10"/>
          <w:footnotePr>
            <w:numRestart w:val="eachPage"/>
          </w:footnotePr>
          <w:pgSz w:w="11906" w:h="16838"/>
          <w:pgMar w:top="1134" w:right="1134" w:bottom="1134" w:left="1134" w:header="709" w:footer="709" w:gutter="0"/>
          <w:cols w:space="708"/>
          <w:docGrid w:linePitch="360"/>
        </w:sectPr>
      </w:pPr>
    </w:p>
    <w:p w14:paraId="3A74923C" w14:textId="77777777" w:rsidR="004A627A" w:rsidRDefault="004A627A" w:rsidP="00324DD9">
      <w:pPr>
        <w:bidi/>
        <w:spacing w:line="240" w:lineRule="auto"/>
        <w:rPr>
          <w:rFonts w:ascii="All Genders v4" w:eastAsia="Calibri" w:hAnsi="All Genders v4" w:cs="All Genders v4"/>
          <w:rtl/>
          <w:lang w:bidi="ar-DZ"/>
        </w:rPr>
      </w:pPr>
    </w:p>
    <w:p w14:paraId="277C671D" w14:textId="6A8C83E5" w:rsidR="00E746F4" w:rsidRDefault="00E746F4" w:rsidP="00324DD9">
      <w:pPr>
        <w:bidi/>
        <w:rPr>
          <w:rFonts w:ascii="All Genders v4" w:eastAsia="Calibri" w:hAnsi="All Genders v4" w:cs="All Genders v4"/>
          <w:b/>
          <w:bCs/>
          <w:sz w:val="24"/>
          <w:szCs w:val="24"/>
          <w:lang w:bidi="ar-DZ"/>
        </w:rPr>
      </w:pPr>
    </w:p>
    <w:p w14:paraId="2BACE985" w14:textId="23875A6D" w:rsidR="00E746F4" w:rsidRDefault="00E746F4" w:rsidP="00E746F4">
      <w:pPr>
        <w:bidi/>
        <w:jc w:val="center"/>
        <w:rPr>
          <w:rFonts w:ascii="All Genders v4" w:eastAsia="Calibri" w:hAnsi="All Genders v4" w:cs="All Genders v4"/>
          <w:b/>
          <w:bCs/>
          <w:sz w:val="24"/>
          <w:szCs w:val="24"/>
          <w:lang w:bidi="ar-DZ"/>
        </w:rPr>
      </w:pPr>
    </w:p>
    <w:p w14:paraId="1AA4C98A" w14:textId="2BA6D176" w:rsidR="00E746F4" w:rsidRDefault="00E746F4" w:rsidP="00E746F4">
      <w:pPr>
        <w:bidi/>
        <w:jc w:val="center"/>
        <w:rPr>
          <w:rFonts w:ascii="All Genders v4" w:eastAsia="Calibri" w:hAnsi="All Genders v4" w:cs="All Genders v4"/>
          <w:b/>
          <w:bCs/>
          <w:sz w:val="24"/>
          <w:szCs w:val="24"/>
          <w:lang w:bidi="ar-DZ"/>
        </w:rPr>
      </w:pPr>
    </w:p>
    <w:p w14:paraId="748B4AB0" w14:textId="1CF4934B" w:rsidR="00E746F4" w:rsidRDefault="00E746F4" w:rsidP="00E746F4">
      <w:pPr>
        <w:bidi/>
        <w:jc w:val="center"/>
        <w:rPr>
          <w:rFonts w:ascii="All Genders v4" w:eastAsia="Calibri" w:hAnsi="All Genders v4" w:cs="All Genders v4"/>
          <w:b/>
          <w:bCs/>
          <w:sz w:val="24"/>
          <w:szCs w:val="24"/>
          <w:lang w:bidi="ar-DZ"/>
        </w:rPr>
      </w:pPr>
    </w:p>
    <w:p w14:paraId="5B380C80" w14:textId="2BBACCEA" w:rsidR="00E746F4" w:rsidRDefault="00016C61" w:rsidP="00E746F4">
      <w:pPr>
        <w:bidi/>
        <w:jc w:val="center"/>
        <w:rPr>
          <w:rFonts w:ascii="All Genders v4" w:eastAsia="Calibri" w:hAnsi="All Genders v4" w:cs="All Genders v4"/>
          <w:b/>
          <w:bCs/>
          <w:sz w:val="24"/>
          <w:szCs w:val="24"/>
          <w:lang w:bidi="ar-DZ"/>
        </w:rPr>
      </w:pPr>
      <w:r>
        <w:rPr>
          <w:rFonts w:ascii="All Genders v4" w:eastAsia="Calibri" w:hAnsi="All Genders v4" w:cs="All Genders v4"/>
          <w:b/>
          <w:bCs/>
          <w:noProof/>
          <w:sz w:val="24"/>
          <w:szCs w:val="24"/>
          <w:lang w:bidi="ar-DZ"/>
        </w:rPr>
        <w:drawing>
          <wp:anchor distT="0" distB="0" distL="114300" distR="114300" simplePos="0" relativeHeight="251715584" behindDoc="1" locked="0" layoutInCell="1" allowOverlap="1" wp14:anchorId="6EF79573" wp14:editId="76CE6063">
            <wp:simplePos x="0" y="0"/>
            <wp:positionH relativeFrom="margin">
              <wp:align>right</wp:align>
            </wp:positionH>
            <wp:positionV relativeFrom="paragraph">
              <wp:posOffset>28575</wp:posOffset>
            </wp:positionV>
            <wp:extent cx="6116320" cy="6116320"/>
            <wp:effectExtent l="0" t="0" r="0" b="0"/>
            <wp:wrapNone/>
            <wp:docPr id="86" name="Image 86" descr="C:\Users\pc\Downloads\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pngwing.co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anchor>
        </w:drawing>
      </w:r>
    </w:p>
    <w:p w14:paraId="2BB304CE" w14:textId="5ED4FB55" w:rsidR="00E746F4" w:rsidRDefault="00E746F4" w:rsidP="00E746F4">
      <w:pPr>
        <w:bidi/>
        <w:jc w:val="center"/>
        <w:rPr>
          <w:rFonts w:ascii="All Genders v4" w:eastAsia="Calibri" w:hAnsi="All Genders v4" w:cs="All Genders v4"/>
          <w:b/>
          <w:bCs/>
          <w:sz w:val="24"/>
          <w:szCs w:val="24"/>
          <w:lang w:bidi="ar-DZ"/>
        </w:rPr>
      </w:pPr>
    </w:p>
    <w:p w14:paraId="68C189B9" w14:textId="07AB06E1" w:rsidR="00E746F4" w:rsidRDefault="00E746F4" w:rsidP="00E746F4">
      <w:pPr>
        <w:bidi/>
        <w:jc w:val="center"/>
        <w:rPr>
          <w:rFonts w:ascii="All Genders v4" w:eastAsia="Calibri" w:hAnsi="All Genders v4" w:cs="All Genders v4"/>
          <w:b/>
          <w:bCs/>
          <w:sz w:val="24"/>
          <w:szCs w:val="24"/>
          <w:lang w:bidi="ar-DZ"/>
        </w:rPr>
      </w:pPr>
    </w:p>
    <w:p w14:paraId="58D9E8F8" w14:textId="3D40E104" w:rsidR="00E746F4" w:rsidRDefault="00E746F4" w:rsidP="00E746F4">
      <w:pPr>
        <w:bidi/>
        <w:jc w:val="center"/>
        <w:rPr>
          <w:rFonts w:ascii="All Genders v4" w:eastAsia="Calibri" w:hAnsi="All Genders v4" w:cs="All Genders v4"/>
          <w:b/>
          <w:bCs/>
          <w:sz w:val="24"/>
          <w:szCs w:val="24"/>
          <w:lang w:bidi="ar-DZ"/>
        </w:rPr>
      </w:pPr>
    </w:p>
    <w:p w14:paraId="24F8F851" w14:textId="7E5AFCC3" w:rsidR="00E746F4" w:rsidRDefault="00E746F4" w:rsidP="00E746F4">
      <w:pPr>
        <w:bidi/>
        <w:jc w:val="center"/>
        <w:rPr>
          <w:rFonts w:ascii="All Genders v4" w:eastAsia="Calibri" w:hAnsi="All Genders v4" w:cs="All Genders v4"/>
          <w:b/>
          <w:bCs/>
          <w:sz w:val="24"/>
          <w:szCs w:val="24"/>
          <w:lang w:bidi="ar-DZ"/>
        </w:rPr>
      </w:pPr>
    </w:p>
    <w:p w14:paraId="039FADAB" w14:textId="2E3DEC19" w:rsidR="00E746F4" w:rsidRDefault="00E746F4" w:rsidP="00E746F4">
      <w:pPr>
        <w:bidi/>
        <w:jc w:val="center"/>
        <w:rPr>
          <w:rFonts w:ascii="All Genders v4" w:eastAsia="Calibri" w:hAnsi="All Genders v4" w:cs="All Genders v4"/>
          <w:b/>
          <w:bCs/>
          <w:sz w:val="24"/>
          <w:szCs w:val="24"/>
          <w:lang w:bidi="ar-DZ"/>
        </w:rPr>
      </w:pPr>
    </w:p>
    <w:p w14:paraId="7726337E" w14:textId="141CC9FF" w:rsidR="00E746F4" w:rsidRDefault="00E746F4" w:rsidP="00E746F4">
      <w:pPr>
        <w:bidi/>
        <w:jc w:val="center"/>
        <w:rPr>
          <w:rFonts w:ascii="All Genders v4" w:eastAsia="Calibri" w:hAnsi="All Genders v4" w:cs="All Genders v4"/>
          <w:b/>
          <w:bCs/>
          <w:sz w:val="24"/>
          <w:szCs w:val="24"/>
          <w:lang w:bidi="ar-DZ"/>
        </w:rPr>
      </w:pPr>
    </w:p>
    <w:p w14:paraId="7C316ED3" w14:textId="0F75A09F" w:rsidR="00E746F4" w:rsidRDefault="00E746F4" w:rsidP="00E746F4">
      <w:pPr>
        <w:bidi/>
        <w:jc w:val="center"/>
        <w:rPr>
          <w:rFonts w:ascii="All Genders v4" w:eastAsia="Calibri" w:hAnsi="All Genders v4" w:cs="All Genders v4"/>
          <w:b/>
          <w:bCs/>
          <w:sz w:val="24"/>
          <w:szCs w:val="24"/>
          <w:lang w:bidi="ar-DZ"/>
        </w:rPr>
      </w:pPr>
    </w:p>
    <w:p w14:paraId="2E9FB2ED" w14:textId="3FA00CA8" w:rsidR="00E746F4" w:rsidRDefault="00E746F4" w:rsidP="00E746F4">
      <w:pPr>
        <w:bidi/>
        <w:jc w:val="center"/>
        <w:rPr>
          <w:rFonts w:ascii="All Genders v4" w:eastAsia="Calibri" w:hAnsi="All Genders v4" w:cs="All Genders v4"/>
          <w:b/>
          <w:bCs/>
          <w:sz w:val="24"/>
          <w:szCs w:val="24"/>
          <w:lang w:bidi="ar-DZ"/>
        </w:rPr>
      </w:pPr>
    </w:p>
    <w:p w14:paraId="7A126BB5" w14:textId="2FBB076D" w:rsidR="00E746F4" w:rsidRDefault="00E746F4" w:rsidP="00E746F4">
      <w:pPr>
        <w:bidi/>
        <w:jc w:val="center"/>
        <w:rPr>
          <w:rFonts w:ascii="All Genders v4" w:eastAsia="Calibri" w:hAnsi="All Genders v4" w:cs="All Genders v4"/>
          <w:b/>
          <w:bCs/>
          <w:sz w:val="24"/>
          <w:szCs w:val="24"/>
          <w:lang w:bidi="ar-DZ"/>
        </w:rPr>
      </w:pPr>
    </w:p>
    <w:p w14:paraId="3518A010" w14:textId="5E99427E" w:rsidR="00E746F4" w:rsidRDefault="00E746F4" w:rsidP="00E746F4">
      <w:pPr>
        <w:bidi/>
        <w:jc w:val="center"/>
        <w:rPr>
          <w:rFonts w:ascii="All Genders v4" w:eastAsia="Calibri" w:hAnsi="All Genders v4" w:cs="All Genders v4"/>
          <w:b/>
          <w:bCs/>
          <w:sz w:val="24"/>
          <w:szCs w:val="24"/>
          <w:lang w:bidi="ar-DZ"/>
        </w:rPr>
      </w:pPr>
    </w:p>
    <w:p w14:paraId="70A2054C" w14:textId="21586FD0" w:rsidR="00E746F4" w:rsidRDefault="00E746F4" w:rsidP="00E746F4">
      <w:pPr>
        <w:bidi/>
        <w:jc w:val="center"/>
        <w:rPr>
          <w:rFonts w:ascii="All Genders v4" w:eastAsia="Calibri" w:hAnsi="All Genders v4" w:cs="All Genders v4"/>
          <w:b/>
          <w:bCs/>
          <w:sz w:val="24"/>
          <w:szCs w:val="24"/>
          <w:lang w:bidi="ar-DZ"/>
        </w:rPr>
      </w:pPr>
    </w:p>
    <w:p w14:paraId="555F723F" w14:textId="6244178A" w:rsidR="00E746F4" w:rsidRDefault="00E746F4" w:rsidP="00E746F4">
      <w:pPr>
        <w:bidi/>
        <w:jc w:val="center"/>
        <w:rPr>
          <w:rFonts w:ascii="All Genders v4" w:eastAsia="Calibri" w:hAnsi="All Genders v4" w:cs="All Genders v4"/>
          <w:b/>
          <w:bCs/>
          <w:sz w:val="24"/>
          <w:szCs w:val="24"/>
          <w:lang w:bidi="ar-DZ"/>
        </w:rPr>
      </w:pPr>
    </w:p>
    <w:p w14:paraId="526006D0" w14:textId="48F243A9" w:rsidR="00E746F4" w:rsidRDefault="00E746F4" w:rsidP="00E746F4">
      <w:pPr>
        <w:bidi/>
        <w:jc w:val="center"/>
        <w:rPr>
          <w:rFonts w:ascii="All Genders v4" w:eastAsia="Calibri" w:hAnsi="All Genders v4" w:cs="All Genders v4"/>
          <w:b/>
          <w:bCs/>
          <w:sz w:val="24"/>
          <w:szCs w:val="24"/>
          <w:lang w:bidi="ar-DZ"/>
        </w:rPr>
      </w:pPr>
    </w:p>
    <w:p w14:paraId="111A8C07" w14:textId="427AB605" w:rsidR="00E746F4" w:rsidRDefault="00E746F4" w:rsidP="00E746F4">
      <w:pPr>
        <w:bidi/>
        <w:jc w:val="center"/>
        <w:rPr>
          <w:rFonts w:ascii="All Genders v4" w:eastAsia="Calibri" w:hAnsi="All Genders v4" w:cs="All Genders v4"/>
          <w:b/>
          <w:bCs/>
          <w:sz w:val="24"/>
          <w:szCs w:val="24"/>
          <w:lang w:bidi="ar-DZ"/>
        </w:rPr>
      </w:pPr>
    </w:p>
    <w:p w14:paraId="6985369E" w14:textId="77777777" w:rsidR="00324DD9" w:rsidRDefault="00324DD9" w:rsidP="00324DD9">
      <w:pPr>
        <w:bidi/>
        <w:rPr>
          <w:rFonts w:ascii="All Genders v4" w:eastAsia="Calibri" w:hAnsi="All Genders v4" w:cs="All Genders v4"/>
          <w:b/>
          <w:bCs/>
          <w:sz w:val="24"/>
          <w:szCs w:val="24"/>
          <w:rtl/>
          <w:lang w:bidi="ar-DZ"/>
        </w:rPr>
        <w:sectPr w:rsidR="00324DD9" w:rsidSect="008C4C7A">
          <w:headerReference w:type="default" r:id="rId12"/>
          <w:footnotePr>
            <w:numRestart w:val="eachPage"/>
          </w:footnotePr>
          <w:pgSz w:w="11906" w:h="16838"/>
          <w:pgMar w:top="1134" w:right="1134" w:bottom="1134" w:left="1134" w:header="709" w:footer="709" w:gutter="0"/>
          <w:cols w:space="708"/>
          <w:docGrid w:linePitch="360"/>
        </w:sectPr>
      </w:pPr>
    </w:p>
    <w:bookmarkEnd w:id="0"/>
    <w:p w14:paraId="3CA18C00" w14:textId="5C39A5E1" w:rsidR="00324DD9" w:rsidRPr="002C0750" w:rsidRDefault="0008265B" w:rsidP="002C0750">
      <w:pPr>
        <w:bidi/>
        <w:spacing w:line="240" w:lineRule="auto"/>
        <w:jc w:val="center"/>
        <w:rPr>
          <w:rFonts w:ascii="All Genders v4" w:hAnsi="All Genders v4" w:cs="All Genders v4"/>
          <w:sz w:val="32"/>
          <w:szCs w:val="32"/>
          <w:rtl/>
        </w:rPr>
      </w:pPr>
      <w:r>
        <w:rPr>
          <w:rFonts w:ascii="All Genders v4" w:hAnsi="All Genders v4" w:cs="All Genders v4"/>
          <w:noProof/>
          <w:sz w:val="32"/>
          <w:szCs w:val="32"/>
          <w:rtl/>
          <w:lang w:val="ar-SA"/>
        </w:rPr>
        <w:lastRenderedPageBreak/>
        <w:drawing>
          <wp:anchor distT="0" distB="0" distL="114300" distR="114300" simplePos="0" relativeHeight="251731968" behindDoc="0" locked="0" layoutInCell="1" allowOverlap="1" wp14:anchorId="73CED9EC" wp14:editId="2A9D90D1">
            <wp:simplePos x="0" y="0"/>
            <wp:positionH relativeFrom="margin">
              <wp:align>left</wp:align>
            </wp:positionH>
            <wp:positionV relativeFrom="paragraph">
              <wp:posOffset>-838</wp:posOffset>
            </wp:positionV>
            <wp:extent cx="1457011" cy="762000"/>
            <wp:effectExtent l="0" t="0" r="0" b="0"/>
            <wp:wrapNone/>
            <wp:docPr id="450950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031" name="Picture 1362206031"/>
                    <pic:cNvPicPr/>
                  </pic:nvPicPr>
                  <pic:blipFill>
                    <a:blip r:embed="rId8">
                      <a:extLst>
                        <a:ext uri="{28A0092B-C50C-407E-A947-70E740481C1C}">
                          <a14:useLocalDpi xmlns:a14="http://schemas.microsoft.com/office/drawing/2010/main" val="0"/>
                        </a:ext>
                      </a:extLst>
                    </a:blip>
                    <a:stretch>
                      <a:fillRect/>
                    </a:stretch>
                  </pic:blipFill>
                  <pic:spPr>
                    <a:xfrm>
                      <a:off x="0" y="0"/>
                      <a:ext cx="1457011" cy="762000"/>
                    </a:xfrm>
                    <a:prstGeom prst="rect">
                      <a:avLst/>
                    </a:prstGeom>
                  </pic:spPr>
                </pic:pic>
              </a:graphicData>
            </a:graphic>
            <wp14:sizeRelH relativeFrom="margin">
              <wp14:pctWidth>0</wp14:pctWidth>
            </wp14:sizeRelH>
            <wp14:sizeRelV relativeFrom="margin">
              <wp14:pctHeight>0</wp14:pctHeight>
            </wp14:sizeRelV>
          </wp:anchor>
        </w:drawing>
      </w:r>
      <w:r>
        <w:rPr>
          <w:rFonts w:ascii="All Genders v4" w:hAnsi="All Genders v4" w:cs="All Genders v4"/>
          <w:noProof/>
          <w:sz w:val="28"/>
          <w:szCs w:val="28"/>
          <w:rtl/>
          <w:lang w:val="ar-SA"/>
        </w:rPr>
        <w:drawing>
          <wp:anchor distT="0" distB="0" distL="114300" distR="114300" simplePos="0" relativeHeight="251726848" behindDoc="0" locked="0" layoutInCell="1" allowOverlap="1" wp14:anchorId="1D997888" wp14:editId="1BAC18F2">
            <wp:simplePos x="0" y="0"/>
            <wp:positionH relativeFrom="margin">
              <wp:align>right</wp:align>
            </wp:positionH>
            <wp:positionV relativeFrom="paragraph">
              <wp:posOffset>9889</wp:posOffset>
            </wp:positionV>
            <wp:extent cx="809625" cy="944880"/>
            <wp:effectExtent l="0" t="0" r="9525" b="7620"/>
            <wp:wrapNone/>
            <wp:docPr id="45095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9036" name="Picture 970919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9625" cy="944880"/>
                    </a:xfrm>
                    <a:prstGeom prst="rect">
                      <a:avLst/>
                    </a:prstGeom>
                  </pic:spPr>
                </pic:pic>
              </a:graphicData>
            </a:graphic>
            <wp14:sizeRelH relativeFrom="margin">
              <wp14:pctWidth>0</wp14:pctWidth>
            </wp14:sizeRelH>
            <wp14:sizeRelV relativeFrom="margin">
              <wp14:pctHeight>0</wp14:pctHeight>
            </wp14:sizeRelV>
          </wp:anchor>
        </w:drawing>
      </w:r>
      <w:r w:rsidR="00324DD9" w:rsidRPr="002A1F2F">
        <w:rPr>
          <w:rFonts w:ascii="All Genders v4" w:hAnsi="All Genders v4" w:cs="All Genders v4"/>
          <w:sz w:val="28"/>
          <w:szCs w:val="28"/>
          <w:rtl/>
        </w:rPr>
        <w:t>الجمهورية الجزائرية الديمقراطية الشعبية</w:t>
      </w:r>
      <w:r w:rsidR="00324DD9" w:rsidRPr="002A1F2F">
        <w:rPr>
          <w:rFonts w:ascii="All Genders v4" w:hAnsi="All Genders v4" w:cs="All Genders v4"/>
          <w:sz w:val="28"/>
          <w:szCs w:val="28"/>
          <w:rtl/>
        </w:rPr>
        <w:cr/>
        <w:t>وزارة التعليم العالي والبحث العلمي</w:t>
      </w:r>
      <w:r w:rsidR="00324DD9" w:rsidRPr="002A1F2F">
        <w:rPr>
          <w:rFonts w:ascii="All Genders v4" w:hAnsi="All Genders v4" w:cs="All Genders v4"/>
          <w:sz w:val="28"/>
          <w:szCs w:val="28"/>
          <w:rtl/>
        </w:rPr>
        <w:cr/>
      </w:r>
      <w:r w:rsidR="00324DD9" w:rsidRPr="002A1F2F">
        <w:rPr>
          <w:rFonts w:ascii="All Genders v4" w:hAnsi="All Genders v4" w:cs="All Genders v4" w:hint="cs"/>
          <w:sz w:val="28"/>
          <w:szCs w:val="28"/>
          <w:rtl/>
        </w:rPr>
        <w:t>جــــامعة سطيـــف</w:t>
      </w:r>
      <w:r w:rsidR="00324DD9" w:rsidRPr="002A1F2F">
        <w:rPr>
          <w:rFonts w:ascii="All Genders v4" w:hAnsi="All Genders v4" w:cs="All Genders v4"/>
          <w:sz w:val="28"/>
          <w:szCs w:val="28"/>
          <w:rtl/>
        </w:rPr>
        <w:t xml:space="preserve"> 1 فرحـات عبـاس</w:t>
      </w:r>
      <w:r w:rsidR="00324DD9" w:rsidRPr="002A1F2F">
        <w:rPr>
          <w:rFonts w:ascii="All Genders v4" w:hAnsi="All Genders v4" w:cs="All Genders v4"/>
          <w:sz w:val="28"/>
          <w:szCs w:val="28"/>
          <w:rtl/>
        </w:rPr>
        <w:cr/>
        <w:t>كلية العلوم الاقتصادية والتجارية وعلوم التسيير</w:t>
      </w:r>
      <w:r w:rsidR="00324DD9" w:rsidRPr="002A1F2F">
        <w:rPr>
          <w:rFonts w:ascii="All Genders v4" w:hAnsi="All Genders v4" w:cs="All Genders v4"/>
          <w:sz w:val="28"/>
          <w:szCs w:val="28"/>
          <w:rtl/>
        </w:rPr>
        <w:cr/>
      </w:r>
      <w:r w:rsidR="00324DD9" w:rsidRPr="002A1F2F">
        <w:rPr>
          <w:rFonts w:ascii="All Genders v4" w:hAnsi="All Genders v4" w:cs="All Genders v4"/>
          <w:sz w:val="28"/>
          <w:szCs w:val="28"/>
          <w:rtl/>
        </w:rPr>
        <w:cr/>
      </w:r>
      <w:r w:rsidR="00324DD9" w:rsidRPr="004B718C">
        <w:rPr>
          <w:rFonts w:ascii="All Genders v4" w:hAnsi="All Genders v4" w:cs="All Genders v4" w:hint="cs"/>
          <w:sz w:val="32"/>
          <w:szCs w:val="32"/>
          <w:rtl/>
        </w:rPr>
        <w:t xml:space="preserve">القسم: علوم </w:t>
      </w:r>
      <w:r w:rsidR="00324DD9">
        <w:rPr>
          <w:rFonts w:ascii="All Genders v4" w:hAnsi="All Genders v4" w:cs="All Genders v4" w:hint="cs"/>
          <w:sz w:val="32"/>
          <w:szCs w:val="32"/>
          <w:rtl/>
        </w:rPr>
        <w:t xml:space="preserve">المالية </w:t>
      </w:r>
      <w:r w:rsidR="00426787">
        <w:rPr>
          <w:rFonts w:ascii="All Genders v4" w:hAnsi="All Genders v4" w:cs="All Genders v4" w:hint="cs"/>
          <w:sz w:val="32"/>
          <w:szCs w:val="32"/>
          <w:rtl/>
        </w:rPr>
        <w:t>والمحاسبة</w:t>
      </w:r>
    </w:p>
    <w:p w14:paraId="1C84B2FF" w14:textId="4A38B47C" w:rsidR="00324DD9" w:rsidRPr="00F6162D" w:rsidRDefault="00324DD9" w:rsidP="00324DD9">
      <w:pPr>
        <w:bidi/>
        <w:jc w:val="center"/>
        <w:rPr>
          <w:rFonts w:ascii="All Genders v4" w:hAnsi="All Genders v4" w:cs="All Genders v4"/>
          <w:rtl/>
        </w:rPr>
      </w:pPr>
      <w:r w:rsidRPr="00F6162D">
        <w:rPr>
          <w:rFonts w:ascii="All Genders v4" w:hAnsi="All Genders v4" w:cs="All Genders v4"/>
          <w:rtl/>
        </w:rPr>
        <w:t>مــــــــــــــــذكــــــــــــــــــــــرة</w:t>
      </w:r>
      <w:r w:rsidRPr="00F6162D">
        <w:rPr>
          <w:rFonts w:ascii="All Genders v4" w:hAnsi="All Genders v4" w:cs="All Genders v4"/>
        </w:rPr>
        <w:cr/>
      </w:r>
      <w:r w:rsidRPr="00F6162D">
        <w:rPr>
          <w:rFonts w:ascii="All Genders v4" w:hAnsi="All Genders v4" w:cs="All Genders v4"/>
          <w:rtl/>
        </w:rPr>
        <w:t xml:space="preserve">مقدمة ضمن متطلبات الحصول على شهادة المــاستر في </w:t>
      </w:r>
      <w:r w:rsidR="0034275A">
        <w:rPr>
          <w:rFonts w:ascii="All Genders v4" w:hAnsi="All Genders v4" w:cs="All Genders v4" w:hint="cs"/>
          <w:rtl/>
        </w:rPr>
        <w:t>علوم المالية والمحاسبة</w:t>
      </w:r>
      <w:r w:rsidRPr="00F6162D">
        <w:rPr>
          <w:rFonts w:ascii="All Genders v4" w:hAnsi="All Genders v4" w:cs="All Genders v4"/>
        </w:rPr>
        <w:cr/>
      </w:r>
      <w:r w:rsidRPr="00F6162D">
        <w:rPr>
          <w:rFonts w:ascii="All Genders v4" w:hAnsi="All Genders v4" w:cs="All Genders v4"/>
          <w:rtl/>
        </w:rPr>
        <w:t xml:space="preserve">تخصص: </w:t>
      </w:r>
      <w:r w:rsidR="00426787" w:rsidRPr="00F6162D">
        <w:rPr>
          <w:rFonts w:ascii="All Genders v4" w:hAnsi="All Genders v4" w:cs="All Genders v4" w:hint="cs"/>
          <w:rtl/>
        </w:rPr>
        <w:t>محاسبة وتدقيق</w:t>
      </w:r>
    </w:p>
    <w:p w14:paraId="29D38FB2" w14:textId="70495BE3" w:rsidR="00324DD9" w:rsidRDefault="00B77B9F" w:rsidP="00324DD9">
      <w:pPr>
        <w:bidi/>
        <w:jc w:val="center"/>
        <w:rPr>
          <w:rFonts w:ascii="All Genders v4" w:hAnsi="All Genders v4" w:cs="All Genders v4"/>
        </w:rPr>
      </w:pPr>
      <w:r>
        <w:rPr>
          <w:rFonts w:ascii="All Genders v4" w:hAnsi="All Genders v4" w:cs="All Genders v4" w:hint="cs"/>
          <w:noProof/>
          <w:rtl/>
          <w:lang w:val="ar-SA"/>
        </w:rPr>
        <mc:AlternateContent>
          <mc:Choice Requires="wps">
            <w:drawing>
              <wp:anchor distT="0" distB="0" distL="114300" distR="114300" simplePos="0" relativeHeight="251725824" behindDoc="0" locked="0" layoutInCell="1" allowOverlap="1" wp14:anchorId="351F6812" wp14:editId="49570415">
                <wp:simplePos x="0" y="0"/>
                <wp:positionH relativeFrom="margin">
                  <wp:align>center</wp:align>
                </wp:positionH>
                <wp:positionV relativeFrom="paragraph">
                  <wp:posOffset>250825</wp:posOffset>
                </wp:positionV>
                <wp:extent cx="5593080" cy="1157591"/>
                <wp:effectExtent l="0" t="0" r="26670" b="241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1157591"/>
                        </a:xfrm>
                        <a:prstGeom prst="rect">
                          <a:avLst/>
                        </a:prstGeom>
                        <a:solidFill>
                          <a:srgbClr val="FFFFFF"/>
                        </a:solidFill>
                        <a:ln w="19050" cmpd="sng">
                          <a:solidFill>
                            <a:srgbClr val="4472C4">
                              <a:lumMod val="50000"/>
                              <a:lumOff val="0"/>
                            </a:srgbClr>
                          </a:solidFill>
                          <a:round/>
                          <a:headEnd/>
                          <a:tailEnd/>
                        </a:ln>
                      </wps:spPr>
                      <wps:txbx>
                        <w:txbxContent>
                          <w:p w14:paraId="4B788A10" w14:textId="7DDFB573" w:rsidR="00194C1E" w:rsidRDefault="00194C1E" w:rsidP="00324DD9">
                            <w:pPr>
                              <w:jc w:val="center"/>
                              <w:rPr>
                                <w:rFonts w:ascii="All Genders v4" w:hAnsi="All Genders v4" w:cs="All Genders v4"/>
                                <w:b/>
                                <w:bCs/>
                                <w:color w:val="10426D"/>
                                <w:sz w:val="34"/>
                                <w:szCs w:val="34"/>
                                <w:rtl/>
                                <w:lang w:bidi="ar-DZ"/>
                              </w:rPr>
                            </w:pPr>
                            <w:r w:rsidRPr="00993E14">
                              <w:rPr>
                                <w:rFonts w:ascii="All Genders v4" w:hAnsi="All Genders v4" w:cs="All Genders v4"/>
                                <w:b/>
                                <w:bCs/>
                                <w:color w:val="10426D"/>
                                <w:sz w:val="34"/>
                                <w:szCs w:val="34"/>
                                <w:rtl/>
                                <w:lang w:bidi="ar-DZ"/>
                              </w:rPr>
                              <w:t xml:space="preserve">دور وظيفة التدقيق في الحد من </w:t>
                            </w:r>
                            <w:r>
                              <w:rPr>
                                <w:rFonts w:ascii="All Genders v4" w:hAnsi="All Genders v4" w:cs="All Genders v4" w:hint="cs"/>
                                <w:b/>
                                <w:bCs/>
                                <w:color w:val="10426D"/>
                                <w:sz w:val="34"/>
                                <w:szCs w:val="34"/>
                                <w:rtl/>
                                <w:lang w:bidi="ar-DZ"/>
                              </w:rPr>
                              <w:t>آ</w:t>
                            </w:r>
                            <w:r w:rsidRPr="00993E14">
                              <w:rPr>
                                <w:rFonts w:ascii="All Genders v4" w:hAnsi="All Genders v4" w:cs="All Genders v4"/>
                                <w:b/>
                                <w:bCs/>
                                <w:color w:val="10426D"/>
                                <w:sz w:val="34"/>
                                <w:szCs w:val="34"/>
                                <w:rtl/>
                                <w:lang w:bidi="ar-DZ"/>
                              </w:rPr>
                              <w:t xml:space="preserve">ثار المحاسبة </w:t>
                            </w:r>
                            <w:r>
                              <w:rPr>
                                <w:rFonts w:ascii="All Genders v4" w:hAnsi="All Genders v4" w:cs="All Genders v4" w:hint="cs"/>
                                <w:b/>
                                <w:bCs/>
                                <w:color w:val="10426D"/>
                                <w:sz w:val="34"/>
                                <w:szCs w:val="34"/>
                                <w:rtl/>
                                <w:lang w:bidi="ar-DZ"/>
                              </w:rPr>
                              <w:t>الإبداعية</w:t>
                            </w:r>
                          </w:p>
                          <w:p w14:paraId="6A55702F" w14:textId="77777777" w:rsidR="00194C1E" w:rsidRPr="00324DD9" w:rsidRDefault="00194C1E" w:rsidP="00324DD9">
                            <w:pPr>
                              <w:jc w:val="center"/>
                              <w:rPr>
                                <w:rFonts w:ascii="All Genders v4" w:hAnsi="All Genders v4" w:cs="All Genders v4"/>
                                <w:b/>
                                <w:bCs/>
                                <w:color w:val="10426D"/>
                                <w:sz w:val="34"/>
                                <w:szCs w:val="34"/>
                                <w:lang w:bidi="ar-DZ"/>
                              </w:rPr>
                            </w:pPr>
                            <w:r w:rsidRPr="00993E14">
                              <w:rPr>
                                <w:rFonts w:ascii="All Genders v4" w:hAnsi="All Genders v4" w:cs="All Genders v4"/>
                                <w:b/>
                                <w:bCs/>
                                <w:color w:val="10426D"/>
                                <w:sz w:val="34"/>
                                <w:szCs w:val="34"/>
                                <w:rtl/>
                                <w:lang w:bidi="ar-DZ"/>
                              </w:rPr>
                              <w:t xml:space="preserve"> –دراسة عينة من المهنيين في ولاية سطيف-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6812" id="_x0000_s1031" style="position:absolute;left:0;text-align:left;margin-left:0;margin-top:19.75pt;width:440.4pt;height:91.1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" strokecolor="#203864" strokeweight="1.5pt">
                <v:stroke joinstyle="round"/>
                <v:textbox>
                  <w:txbxContent>
                    <w:p w14:paraId="4B788A10" w14:textId="7DDFB573" w:rsidR="00194C1E" w:rsidRDefault="00194C1E" w:rsidP="00324DD9">
                      <w:pPr>
                        <w:jc w:val="center"/>
                        <w:rPr>
                          <w:rFonts w:ascii="All Genders v4" w:hAnsi="All Genders v4" w:cs="All Genders v4"/>
                          <w:b/>
                          <w:bCs/>
                          <w:color w:val="10426D"/>
                          <w:sz w:val="34"/>
                          <w:szCs w:val="34"/>
                          <w:rtl/>
                          <w:lang w:bidi="ar-DZ"/>
                        </w:rPr>
                      </w:pPr>
                      <w:r w:rsidRPr="00993E14">
                        <w:rPr>
                          <w:rFonts w:ascii="All Genders v4" w:hAnsi="All Genders v4" w:cs="All Genders v4"/>
                          <w:b/>
                          <w:bCs/>
                          <w:color w:val="10426D"/>
                          <w:sz w:val="34"/>
                          <w:szCs w:val="34"/>
                          <w:rtl/>
                          <w:lang w:bidi="ar-DZ"/>
                        </w:rPr>
                        <w:t xml:space="preserve">دور وظيفة التدقيق في الحد من </w:t>
                      </w:r>
                      <w:r>
                        <w:rPr>
                          <w:rFonts w:ascii="All Genders v4" w:hAnsi="All Genders v4" w:cs="All Genders v4" w:hint="cs"/>
                          <w:b/>
                          <w:bCs/>
                          <w:color w:val="10426D"/>
                          <w:sz w:val="34"/>
                          <w:szCs w:val="34"/>
                          <w:rtl/>
                          <w:lang w:bidi="ar-DZ"/>
                        </w:rPr>
                        <w:t>آ</w:t>
                      </w:r>
                      <w:r w:rsidRPr="00993E14">
                        <w:rPr>
                          <w:rFonts w:ascii="All Genders v4" w:hAnsi="All Genders v4" w:cs="All Genders v4"/>
                          <w:b/>
                          <w:bCs/>
                          <w:color w:val="10426D"/>
                          <w:sz w:val="34"/>
                          <w:szCs w:val="34"/>
                          <w:rtl/>
                          <w:lang w:bidi="ar-DZ"/>
                        </w:rPr>
                        <w:t xml:space="preserve">ثار المحاسبة </w:t>
                      </w:r>
                      <w:r>
                        <w:rPr>
                          <w:rFonts w:ascii="All Genders v4" w:hAnsi="All Genders v4" w:cs="All Genders v4" w:hint="cs"/>
                          <w:b/>
                          <w:bCs/>
                          <w:color w:val="10426D"/>
                          <w:sz w:val="34"/>
                          <w:szCs w:val="34"/>
                          <w:rtl/>
                          <w:lang w:bidi="ar-DZ"/>
                        </w:rPr>
                        <w:t>الإبداعية</w:t>
                      </w:r>
                    </w:p>
                    <w:p w14:paraId="6A55702F" w14:textId="77777777" w:rsidR="00194C1E" w:rsidRPr="00324DD9" w:rsidRDefault="00194C1E" w:rsidP="00324DD9">
                      <w:pPr>
                        <w:jc w:val="center"/>
                        <w:rPr>
                          <w:rFonts w:ascii="All Genders v4" w:hAnsi="All Genders v4" w:cs="All Genders v4"/>
                          <w:b/>
                          <w:bCs/>
                          <w:color w:val="10426D"/>
                          <w:sz w:val="34"/>
                          <w:szCs w:val="34"/>
                          <w:lang w:bidi="ar-DZ"/>
                        </w:rPr>
                      </w:pPr>
                      <w:r w:rsidRPr="00993E14">
                        <w:rPr>
                          <w:rFonts w:ascii="All Genders v4" w:hAnsi="All Genders v4" w:cs="All Genders v4"/>
                          <w:b/>
                          <w:bCs/>
                          <w:color w:val="10426D"/>
                          <w:sz w:val="34"/>
                          <w:szCs w:val="34"/>
                          <w:rtl/>
                          <w:lang w:bidi="ar-DZ"/>
                        </w:rPr>
                        <w:t xml:space="preserve"> –دراسة عينة من المهنيين في ولاية سطيف-</w:t>
                      </w:r>
                    </w:p>
                  </w:txbxContent>
                </v:textbox>
                <w10:wrap anchorx="margin"/>
              </v:rect>
            </w:pict>
          </mc:Fallback>
        </mc:AlternateContent>
      </w:r>
      <w:r w:rsidR="00324DD9">
        <w:rPr>
          <w:rFonts w:ascii="All Genders v4" w:hAnsi="All Genders v4" w:cs="All Genders v4" w:hint="cs"/>
          <w:rtl/>
        </w:rPr>
        <w:t>الموضوع:</w:t>
      </w:r>
    </w:p>
    <w:p w14:paraId="343C55D7" w14:textId="5C3A6408" w:rsidR="00324DD9" w:rsidRDefault="00324DD9" w:rsidP="00324DD9">
      <w:pPr>
        <w:bidi/>
        <w:jc w:val="center"/>
        <w:rPr>
          <w:rFonts w:ascii="All Genders v4" w:hAnsi="All Genders v4" w:cs="All Genders v4"/>
        </w:rPr>
      </w:pPr>
    </w:p>
    <w:p w14:paraId="471C817D" w14:textId="2BA0788B" w:rsidR="00BA7FC4" w:rsidRDefault="00BA7FC4" w:rsidP="00BA7FC4">
      <w:pPr>
        <w:bidi/>
        <w:jc w:val="center"/>
        <w:rPr>
          <w:rFonts w:ascii="All Genders v4" w:hAnsi="All Genders v4" w:cs="All Genders v4"/>
        </w:rPr>
      </w:pPr>
    </w:p>
    <w:p w14:paraId="463D480F" w14:textId="77777777" w:rsidR="00BA7FC4" w:rsidRDefault="00BA7FC4" w:rsidP="00BA7FC4">
      <w:pPr>
        <w:bidi/>
        <w:jc w:val="center"/>
        <w:rPr>
          <w:rFonts w:ascii="All Genders v4" w:hAnsi="All Genders v4" w:cs="All Genders v4"/>
          <w:rtl/>
        </w:rPr>
      </w:pPr>
    </w:p>
    <w:p w14:paraId="09B5D919" w14:textId="77777777" w:rsidR="00324DD9" w:rsidRPr="00A574C6" w:rsidRDefault="00324DD9" w:rsidP="00324DD9">
      <w:pPr>
        <w:bidi/>
        <w:rPr>
          <w:rFonts w:ascii="All Genders v4" w:hAnsi="All Genders v4" w:cs="All Genders v4"/>
        </w:rPr>
      </w:pPr>
    </w:p>
    <w:p w14:paraId="0C2E1DF2" w14:textId="77777777" w:rsidR="001B54E6" w:rsidRDefault="001B54E6" w:rsidP="00324DD9">
      <w:pPr>
        <w:tabs>
          <w:tab w:val="left" w:pos="3867"/>
        </w:tabs>
        <w:bidi/>
        <w:rPr>
          <w:rFonts w:ascii="All Genders v4" w:hAnsi="All Genders v4" w:cs="All Genders v4"/>
          <w:rtl/>
        </w:rPr>
      </w:pPr>
    </w:p>
    <w:p w14:paraId="5025F45F" w14:textId="342A43DB" w:rsidR="00324DD9" w:rsidRDefault="002C0750" w:rsidP="0034275A">
      <w:pPr>
        <w:tabs>
          <w:tab w:val="left" w:pos="3867"/>
        </w:tabs>
        <w:bidi/>
        <w:rPr>
          <w:rFonts w:ascii="All Genders v4" w:hAnsi="All Genders v4" w:cs="All Genders v4"/>
        </w:rPr>
      </w:pPr>
      <w:r>
        <w:rPr>
          <w:rFonts w:ascii="All Genders v4" w:hAnsi="All Genders v4" w:cs="All Genders v4" w:hint="cs"/>
          <w:noProof/>
        </w:rPr>
        <mc:AlternateContent>
          <mc:Choice Requires="wps">
            <w:drawing>
              <wp:anchor distT="0" distB="0" distL="114300" distR="114300" simplePos="0" relativeHeight="251729920" behindDoc="0" locked="0" layoutInCell="1" allowOverlap="1" wp14:anchorId="3CD17536" wp14:editId="4937B220">
                <wp:simplePos x="0" y="0"/>
                <wp:positionH relativeFrom="margin">
                  <wp:posOffset>-850</wp:posOffset>
                </wp:positionH>
                <wp:positionV relativeFrom="paragraph">
                  <wp:posOffset>6240</wp:posOffset>
                </wp:positionV>
                <wp:extent cx="2430780" cy="800100"/>
                <wp:effectExtent l="0" t="0" r="762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DBC40"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تحت إشراف:</w:t>
                            </w:r>
                          </w:p>
                          <w:p w14:paraId="0BEBC2C9" w14:textId="38159F8D" w:rsidR="00194C1E" w:rsidRPr="00426787" w:rsidRDefault="00194C1E" w:rsidP="00426787">
                            <w:pPr>
                              <w:pStyle w:val="Paragraphedeliste"/>
                              <w:numPr>
                                <w:ilvl w:val="0"/>
                                <w:numId w:val="68"/>
                              </w:numPr>
                              <w:bidi/>
                              <w:spacing w:after="0" w:line="240" w:lineRule="auto"/>
                              <w:jc w:val="both"/>
                              <w:rPr>
                                <w:rFonts w:ascii="All Genders v4" w:hAnsi="All Genders v4" w:cs="All Genders v4"/>
                                <w:lang w:bidi="ar-DZ"/>
                              </w:rPr>
                            </w:pPr>
                            <w:r w:rsidRPr="00426787">
                              <w:rPr>
                                <w:rFonts w:ascii="All Genders v4" w:hAnsi="All Genders v4" w:cs="All Genders v4" w:hint="cs"/>
                                <w:rtl/>
                                <w:lang w:bidi="ar-DZ"/>
                              </w:rPr>
                              <w:t>لفتاحة سعاد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7536" id="_x0000_s1032" type="#_x0000_t202" style="position:absolute;left:0;text-align:left;margin-left:-.05pt;margin-top:.5pt;width:191.4pt;height:6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po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" stroked="f">
                <v:textbox>
                  <w:txbxContent>
                    <w:p w14:paraId="6ABDBC40"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تحت إشراف:</w:t>
                      </w:r>
                    </w:p>
                    <w:p w14:paraId="0BEBC2C9" w14:textId="38159F8D" w:rsidR="00194C1E" w:rsidRPr="00426787" w:rsidRDefault="00194C1E" w:rsidP="00426787">
                      <w:pPr>
                        <w:pStyle w:val="Paragraphedeliste"/>
                        <w:numPr>
                          <w:ilvl w:val="0"/>
                          <w:numId w:val="68"/>
                        </w:numPr>
                        <w:bidi/>
                        <w:spacing w:after="0" w:line="240" w:lineRule="auto"/>
                        <w:jc w:val="both"/>
                        <w:rPr>
                          <w:rFonts w:ascii="All Genders v4" w:hAnsi="All Genders v4" w:cs="All Genders v4"/>
                          <w:lang w:bidi="ar-DZ"/>
                        </w:rPr>
                      </w:pPr>
                      <w:r w:rsidRPr="00426787">
                        <w:rPr>
                          <w:rFonts w:ascii="All Genders v4" w:hAnsi="All Genders v4" w:cs="All Genders v4" w:hint="cs"/>
                          <w:rtl/>
                          <w:lang w:bidi="ar-DZ"/>
                        </w:rPr>
                        <w:t>لفتاحة سعاد</w:t>
                      </w:r>
                    </w:p>
                  </w:txbxContent>
                </v:textbox>
                <w10:wrap anchorx="margin"/>
              </v:shape>
            </w:pict>
          </mc:Fallback>
        </mc:AlternateContent>
      </w:r>
      <w:r>
        <w:rPr>
          <w:rFonts w:ascii="All Genders v4" w:hAnsi="All Genders v4" w:cs="All Genders v4" w:hint="cs"/>
          <w:noProof/>
        </w:rPr>
        <mc:AlternateContent>
          <mc:Choice Requires="wps">
            <w:drawing>
              <wp:anchor distT="0" distB="0" distL="114300" distR="114300" simplePos="0" relativeHeight="251728896" behindDoc="0" locked="0" layoutInCell="1" allowOverlap="1" wp14:anchorId="3BF128B4" wp14:editId="1171F681">
                <wp:simplePos x="0" y="0"/>
                <wp:positionH relativeFrom="column">
                  <wp:posOffset>3437510</wp:posOffset>
                </wp:positionH>
                <wp:positionV relativeFrom="paragraph">
                  <wp:posOffset>10050</wp:posOffset>
                </wp:positionV>
                <wp:extent cx="2362200" cy="800100"/>
                <wp:effectExtent l="0" t="3810" r="3810" b="0"/>
                <wp:wrapNone/>
                <wp:docPr id="4509500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C6332"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إعداد الطالب (ة):</w:t>
                            </w:r>
                          </w:p>
                          <w:p w14:paraId="00966EA1" w14:textId="7BCB7FED" w:rsidR="00194C1E" w:rsidRPr="00426787" w:rsidRDefault="00194C1E" w:rsidP="00426787">
                            <w:pPr>
                              <w:pStyle w:val="Paragraphedeliste"/>
                              <w:numPr>
                                <w:ilvl w:val="0"/>
                                <w:numId w:val="70"/>
                              </w:numPr>
                              <w:bidi/>
                              <w:spacing w:after="0" w:line="240" w:lineRule="auto"/>
                              <w:rPr>
                                <w:rFonts w:ascii="All Genders v4" w:hAnsi="All Genders v4" w:cs="All Genders v4"/>
                                <w:rtl/>
                                <w:lang w:bidi="ar-DZ"/>
                              </w:rPr>
                            </w:pPr>
                            <w:r w:rsidRPr="00426787">
                              <w:rPr>
                                <w:rFonts w:ascii="All Genders v4" w:hAnsi="All Genders v4" w:cs="All Genders v4" w:hint="cs"/>
                                <w:rtl/>
                                <w:lang w:bidi="ar-DZ"/>
                              </w:rPr>
                              <w:t>سلطاني أيوب</w:t>
                            </w:r>
                          </w:p>
                          <w:p w14:paraId="48F7A7D3" w14:textId="552C2032" w:rsidR="00194C1E" w:rsidRPr="00426787" w:rsidRDefault="00194C1E" w:rsidP="00426787">
                            <w:pPr>
                              <w:pStyle w:val="Paragraphedeliste"/>
                              <w:numPr>
                                <w:ilvl w:val="0"/>
                                <w:numId w:val="70"/>
                              </w:numPr>
                              <w:bidi/>
                              <w:spacing w:after="0" w:line="240" w:lineRule="auto"/>
                              <w:rPr>
                                <w:rFonts w:ascii="All Genders v4" w:hAnsi="All Genders v4" w:cs="All Genders v4"/>
                                <w:lang w:bidi="ar-DZ"/>
                              </w:rPr>
                            </w:pPr>
                            <w:r w:rsidRPr="00426787">
                              <w:rPr>
                                <w:rFonts w:ascii="All Genders v4" w:hAnsi="All Genders v4" w:cs="All Genders v4" w:hint="cs"/>
                                <w:rtl/>
                                <w:lang w:bidi="ar-DZ"/>
                              </w:rPr>
                              <w:t>عنان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28B4" id="_x0000_s1033" type="#_x0000_t202" style="position:absolute;left:0;text-align:left;margin-left:270.65pt;margin-top:.8pt;width:186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" stroked="f">
                <v:textbox>
                  <w:txbxContent>
                    <w:p w14:paraId="6E9C6332" w14:textId="77777777" w:rsidR="00194C1E" w:rsidRDefault="00194C1E" w:rsidP="00E6317E">
                      <w:pPr>
                        <w:bidi/>
                        <w:spacing w:after="0" w:line="240" w:lineRule="auto"/>
                        <w:rPr>
                          <w:rFonts w:ascii="All Genders v4" w:hAnsi="All Genders v4" w:cs="All Genders v4"/>
                          <w:rtl/>
                          <w:lang w:bidi="ar-DZ"/>
                        </w:rPr>
                      </w:pPr>
                      <w:r>
                        <w:rPr>
                          <w:rFonts w:ascii="All Genders v4" w:hAnsi="All Genders v4" w:cs="All Genders v4" w:hint="cs"/>
                          <w:rtl/>
                          <w:lang w:bidi="ar-DZ"/>
                        </w:rPr>
                        <w:t>إعداد الطالب (ة):</w:t>
                      </w:r>
                    </w:p>
                    <w:p w14:paraId="00966EA1" w14:textId="7BCB7FED" w:rsidR="00194C1E" w:rsidRPr="00426787" w:rsidRDefault="00194C1E" w:rsidP="00426787">
                      <w:pPr>
                        <w:pStyle w:val="Paragraphedeliste"/>
                        <w:numPr>
                          <w:ilvl w:val="0"/>
                          <w:numId w:val="70"/>
                        </w:numPr>
                        <w:bidi/>
                        <w:spacing w:after="0" w:line="240" w:lineRule="auto"/>
                        <w:rPr>
                          <w:rFonts w:ascii="All Genders v4" w:hAnsi="All Genders v4" w:cs="All Genders v4"/>
                          <w:rtl/>
                          <w:lang w:bidi="ar-DZ"/>
                        </w:rPr>
                      </w:pPr>
                      <w:r w:rsidRPr="00426787">
                        <w:rPr>
                          <w:rFonts w:ascii="All Genders v4" w:hAnsi="All Genders v4" w:cs="All Genders v4" w:hint="cs"/>
                          <w:rtl/>
                          <w:lang w:bidi="ar-DZ"/>
                        </w:rPr>
                        <w:t>سلطاني أيوب</w:t>
                      </w:r>
                    </w:p>
                    <w:p w14:paraId="48F7A7D3" w14:textId="552C2032" w:rsidR="00194C1E" w:rsidRPr="00426787" w:rsidRDefault="00194C1E" w:rsidP="00426787">
                      <w:pPr>
                        <w:pStyle w:val="Paragraphedeliste"/>
                        <w:numPr>
                          <w:ilvl w:val="0"/>
                          <w:numId w:val="70"/>
                        </w:numPr>
                        <w:bidi/>
                        <w:spacing w:after="0" w:line="240" w:lineRule="auto"/>
                        <w:rPr>
                          <w:rFonts w:ascii="All Genders v4" w:hAnsi="All Genders v4" w:cs="All Genders v4"/>
                          <w:lang w:bidi="ar-DZ"/>
                        </w:rPr>
                      </w:pPr>
                      <w:r w:rsidRPr="00426787">
                        <w:rPr>
                          <w:rFonts w:ascii="All Genders v4" w:hAnsi="All Genders v4" w:cs="All Genders v4" w:hint="cs"/>
                          <w:rtl/>
                          <w:lang w:bidi="ar-DZ"/>
                        </w:rPr>
                        <w:t>عنان مهدي</w:t>
                      </w:r>
                    </w:p>
                  </w:txbxContent>
                </v:textbox>
              </v:shape>
            </w:pict>
          </mc:Fallback>
        </mc:AlternateContent>
      </w:r>
    </w:p>
    <w:p w14:paraId="2B755EC7" w14:textId="77777777" w:rsidR="0034275A" w:rsidRDefault="00324DD9" w:rsidP="00324DD9">
      <w:pPr>
        <w:tabs>
          <w:tab w:val="left" w:pos="3867"/>
        </w:tabs>
        <w:bidi/>
        <w:rPr>
          <w:rFonts w:ascii="All Genders v4" w:hAnsi="All Genders v4" w:cs="All Genders v4"/>
          <w:rtl/>
          <w:lang w:bidi="ar-DZ"/>
        </w:rPr>
      </w:pPr>
      <w:r>
        <w:rPr>
          <w:rFonts w:ascii="All Genders v4" w:hAnsi="All Genders v4" w:cs="All Genders v4" w:hint="cs"/>
          <w:rtl/>
          <w:lang w:bidi="ar-DZ"/>
        </w:rPr>
        <w:t xml:space="preserve">                                                                             </w:t>
      </w:r>
    </w:p>
    <w:p w14:paraId="7C3155BF" w14:textId="77777777" w:rsidR="00B77B9F" w:rsidRDefault="00B77B9F" w:rsidP="00324DD9">
      <w:pPr>
        <w:bidi/>
        <w:rPr>
          <w:rFonts w:ascii="All Genders v4" w:hAnsi="All Genders v4" w:cs="All Genders v4"/>
          <w:rtl/>
          <w:lang w:bidi="ar-DZ"/>
        </w:rPr>
      </w:pPr>
    </w:p>
    <w:p w14:paraId="24BF6C98" w14:textId="5797F8D1" w:rsidR="00324DD9" w:rsidRPr="00737105" w:rsidRDefault="00324DD9" w:rsidP="00B77B9F">
      <w:pPr>
        <w:bidi/>
        <w:rPr>
          <w:rFonts w:ascii="All Genders v4" w:hAnsi="All Genders v4" w:cs="All Genders v4"/>
        </w:rPr>
      </w:pPr>
      <w:r>
        <w:rPr>
          <w:rFonts w:ascii="All Genders v4" w:hAnsi="All Genders v4" w:cs="All Genders v4" w:hint="cs"/>
          <w:noProof/>
        </w:rPr>
        <mc:AlternateContent>
          <mc:Choice Requires="wps">
            <w:drawing>
              <wp:anchor distT="0" distB="0" distL="114300" distR="114300" simplePos="0" relativeHeight="251730944" behindDoc="0" locked="0" layoutInCell="1" allowOverlap="1" wp14:anchorId="534CE8CA" wp14:editId="488B614D">
                <wp:simplePos x="0" y="0"/>
                <wp:positionH relativeFrom="margin">
                  <wp:align>center</wp:align>
                </wp:positionH>
                <wp:positionV relativeFrom="paragraph">
                  <wp:posOffset>13173</wp:posOffset>
                </wp:positionV>
                <wp:extent cx="3032760" cy="301558"/>
                <wp:effectExtent l="0" t="0" r="0" b="3810"/>
                <wp:wrapNone/>
                <wp:docPr id="4509500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0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B489" w14:textId="5B61D9F7" w:rsidR="00194C1E" w:rsidRPr="00B77B9F" w:rsidRDefault="00194C1E" w:rsidP="00324DD9">
                            <w:pPr>
                              <w:bidi/>
                              <w:spacing w:after="0" w:line="240" w:lineRule="auto"/>
                              <w:jc w:val="center"/>
                              <w:rPr>
                                <w:rFonts w:ascii="All Genders v4" w:hAnsi="All Genders v4" w:cs="All Genders v4"/>
                                <w:b/>
                                <w:bCs/>
                                <w:sz w:val="24"/>
                                <w:szCs w:val="24"/>
                                <w:lang w:bidi="ar-DZ"/>
                              </w:rPr>
                            </w:pPr>
                            <w:r w:rsidRPr="00B77B9F">
                              <w:rPr>
                                <w:rFonts w:ascii="All Genders v4" w:hAnsi="All Genders v4" w:cs="All Genders v4" w:hint="cs"/>
                                <w:b/>
                                <w:bCs/>
                                <w:sz w:val="24"/>
                                <w:szCs w:val="24"/>
                                <w:rtl/>
                                <w:lang w:bidi="ar-DZ"/>
                              </w:rPr>
                              <w:t xml:space="preserve">تاريخ المناقشة: </w:t>
                            </w:r>
                            <w:r w:rsidR="00B77B9F" w:rsidRPr="00B77B9F">
                              <w:rPr>
                                <w:rFonts w:ascii="All Genders v4" w:hAnsi="All Genders v4" w:cs="All Genders v4" w:hint="cs"/>
                                <w:b/>
                                <w:bCs/>
                                <w:sz w:val="24"/>
                                <w:szCs w:val="24"/>
                                <w:rtl/>
                                <w:lang w:bidi="ar-DZ"/>
                              </w:rPr>
                              <w:t>28/06/2025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E8CA" id="_x0000_s1034" type="#_x0000_t202" style="position:absolute;left:0;text-align:left;margin-left:0;margin-top:1.05pt;width:238.8pt;height:23.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" filled="f" stroked="f">
                <v:textbox>
                  <w:txbxContent>
                    <w:p w14:paraId="261EB489" w14:textId="5B61D9F7" w:rsidR="00194C1E" w:rsidRPr="00B77B9F" w:rsidRDefault="00194C1E" w:rsidP="00324DD9">
                      <w:pPr>
                        <w:bidi/>
                        <w:spacing w:after="0" w:line="240" w:lineRule="auto"/>
                        <w:jc w:val="center"/>
                        <w:rPr>
                          <w:rFonts w:ascii="All Genders v4" w:hAnsi="All Genders v4" w:cs="All Genders v4"/>
                          <w:b/>
                          <w:bCs/>
                          <w:sz w:val="24"/>
                          <w:szCs w:val="24"/>
                          <w:lang w:bidi="ar-DZ"/>
                        </w:rPr>
                      </w:pPr>
                      <w:r w:rsidRPr="00B77B9F">
                        <w:rPr>
                          <w:rFonts w:ascii="All Genders v4" w:hAnsi="All Genders v4" w:cs="All Genders v4" w:hint="cs"/>
                          <w:b/>
                          <w:bCs/>
                          <w:sz w:val="24"/>
                          <w:szCs w:val="24"/>
                          <w:rtl/>
                          <w:lang w:bidi="ar-DZ"/>
                        </w:rPr>
                        <w:t xml:space="preserve">تاريخ المناقشة: </w:t>
                      </w:r>
                      <w:r w:rsidR="00B77B9F" w:rsidRPr="00B77B9F">
                        <w:rPr>
                          <w:rFonts w:ascii="All Genders v4" w:hAnsi="All Genders v4" w:cs="All Genders v4" w:hint="cs"/>
                          <w:b/>
                          <w:bCs/>
                          <w:sz w:val="24"/>
                          <w:szCs w:val="24"/>
                          <w:rtl/>
                          <w:lang w:bidi="ar-DZ"/>
                        </w:rPr>
                        <w:t>28/06/2025</w:t>
                      </w:r>
                    </w:p>
                  </w:txbxContent>
                </v:textbox>
                <w10:wrap anchorx="margin"/>
              </v:shape>
            </w:pict>
          </mc:Fallback>
        </mc:AlternateContent>
      </w:r>
    </w:p>
    <w:tbl>
      <w:tblPr>
        <w:tblStyle w:val="Grilledutableau"/>
        <w:bidiVisual/>
        <w:tblW w:w="0" w:type="auto"/>
        <w:tblLook w:val="04A0" w:firstRow="1" w:lastRow="0" w:firstColumn="1" w:lastColumn="0" w:noHBand="0" w:noVBand="1"/>
      </w:tblPr>
      <w:tblGrid>
        <w:gridCol w:w="2901"/>
        <w:gridCol w:w="3261"/>
        <w:gridCol w:w="3081"/>
      </w:tblGrid>
      <w:tr w:rsidR="00324DD9" w14:paraId="7D650E5E" w14:textId="77777777" w:rsidTr="00426787">
        <w:tc>
          <w:tcPr>
            <w:tcW w:w="9243" w:type="dxa"/>
            <w:gridSpan w:val="3"/>
            <w:shd w:val="clear" w:color="auto" w:fill="1F4E79" w:themeFill="accent1" w:themeFillShade="80"/>
          </w:tcPr>
          <w:p w14:paraId="5EB5BEC9" w14:textId="77777777" w:rsidR="00324DD9" w:rsidRPr="00426787" w:rsidRDefault="00324DD9" w:rsidP="005A47CE">
            <w:pPr>
              <w:bidi/>
              <w:spacing w:line="360" w:lineRule="auto"/>
              <w:jc w:val="center"/>
              <w:rPr>
                <w:rFonts w:ascii="All Genders v4" w:hAnsi="All Genders v4" w:cs="All Genders v4"/>
                <w:color w:val="FFFFFF" w:themeColor="background1"/>
                <w:sz w:val="26"/>
                <w:szCs w:val="26"/>
                <w:rtl/>
              </w:rPr>
            </w:pPr>
            <w:r w:rsidRPr="00426787">
              <w:rPr>
                <w:rFonts w:ascii="All Genders v4" w:hAnsi="All Genders v4" w:cs="All Genders v4" w:hint="cs"/>
                <w:color w:val="FFFFFF" w:themeColor="background1"/>
                <w:sz w:val="26"/>
                <w:szCs w:val="26"/>
                <w:rtl/>
              </w:rPr>
              <w:t>لجنة المناقشة</w:t>
            </w:r>
          </w:p>
        </w:tc>
      </w:tr>
      <w:tr w:rsidR="00324DD9" w14:paraId="56277394" w14:textId="77777777" w:rsidTr="00426787">
        <w:tc>
          <w:tcPr>
            <w:tcW w:w="2901" w:type="dxa"/>
          </w:tcPr>
          <w:p w14:paraId="28E514D3" w14:textId="77777777" w:rsidR="00324DD9" w:rsidRPr="00426787" w:rsidRDefault="00324DD9"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الرئيس</w:t>
            </w:r>
          </w:p>
        </w:tc>
        <w:tc>
          <w:tcPr>
            <w:tcW w:w="3261" w:type="dxa"/>
          </w:tcPr>
          <w:p w14:paraId="775CB30C" w14:textId="63A73299"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لعقون سليم</w:t>
            </w:r>
          </w:p>
        </w:tc>
        <w:tc>
          <w:tcPr>
            <w:tcW w:w="3081" w:type="dxa"/>
          </w:tcPr>
          <w:p w14:paraId="3A4DCFBE" w14:textId="28B08065"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 محاضر -أ-</w:t>
            </w:r>
          </w:p>
        </w:tc>
      </w:tr>
      <w:tr w:rsidR="00324DD9" w14:paraId="6E473D16" w14:textId="77777777" w:rsidTr="00426787">
        <w:tc>
          <w:tcPr>
            <w:tcW w:w="2901" w:type="dxa"/>
          </w:tcPr>
          <w:p w14:paraId="4289E083" w14:textId="77777777" w:rsidR="00324DD9" w:rsidRPr="00426787" w:rsidRDefault="00324DD9"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المشرف</w:t>
            </w:r>
          </w:p>
        </w:tc>
        <w:tc>
          <w:tcPr>
            <w:tcW w:w="3261" w:type="dxa"/>
          </w:tcPr>
          <w:p w14:paraId="3E76E312" w14:textId="5DF6B249"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لفتاحة سعاد</w:t>
            </w:r>
          </w:p>
        </w:tc>
        <w:tc>
          <w:tcPr>
            <w:tcW w:w="3081" w:type="dxa"/>
          </w:tcPr>
          <w:p w14:paraId="71F20F70" w14:textId="124AA960"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 محاضر -ب-</w:t>
            </w:r>
          </w:p>
        </w:tc>
      </w:tr>
      <w:tr w:rsidR="00324DD9" w14:paraId="7BB51FD5" w14:textId="77777777" w:rsidTr="00426787">
        <w:tc>
          <w:tcPr>
            <w:tcW w:w="2901" w:type="dxa"/>
          </w:tcPr>
          <w:p w14:paraId="3DFF6982" w14:textId="77777777" w:rsidR="00324DD9" w:rsidRPr="00426787" w:rsidRDefault="00324DD9" w:rsidP="005A47CE">
            <w:pPr>
              <w:bidi/>
              <w:spacing w:line="360" w:lineRule="auto"/>
              <w:jc w:val="center"/>
              <w:rPr>
                <w:rFonts w:ascii="All Genders v4" w:hAnsi="All Genders v4" w:cs="All Genders v4"/>
                <w:sz w:val="26"/>
                <w:szCs w:val="26"/>
                <w:rtl/>
              </w:rPr>
            </w:pPr>
            <w:r w:rsidRPr="00426787">
              <w:rPr>
                <w:rFonts w:ascii="All Genders v4" w:hAnsi="All Genders v4" w:cs="All Genders v4" w:hint="cs"/>
                <w:sz w:val="26"/>
                <w:szCs w:val="26"/>
                <w:rtl/>
              </w:rPr>
              <w:t>المناقش</w:t>
            </w:r>
          </w:p>
        </w:tc>
        <w:tc>
          <w:tcPr>
            <w:tcW w:w="3261" w:type="dxa"/>
          </w:tcPr>
          <w:p w14:paraId="0A7F6517" w14:textId="7B9032E0"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مشري حسناء</w:t>
            </w:r>
          </w:p>
        </w:tc>
        <w:tc>
          <w:tcPr>
            <w:tcW w:w="3081" w:type="dxa"/>
          </w:tcPr>
          <w:p w14:paraId="5455D40F" w14:textId="56228790" w:rsidR="00324DD9" w:rsidRPr="00426787" w:rsidRDefault="00426787" w:rsidP="005A47CE">
            <w:pPr>
              <w:bidi/>
              <w:spacing w:line="360" w:lineRule="auto"/>
              <w:rPr>
                <w:rFonts w:ascii="All Genders v4" w:hAnsi="All Genders v4" w:cs="All Genders v4"/>
                <w:sz w:val="26"/>
                <w:szCs w:val="26"/>
                <w:rtl/>
              </w:rPr>
            </w:pPr>
            <w:r>
              <w:rPr>
                <w:rFonts w:ascii="All Genders v4" w:hAnsi="All Genders v4" w:cs="All Genders v4" w:hint="cs"/>
                <w:sz w:val="26"/>
                <w:szCs w:val="26"/>
                <w:rtl/>
              </w:rPr>
              <w:t>أستاذ</w:t>
            </w:r>
          </w:p>
        </w:tc>
      </w:tr>
    </w:tbl>
    <w:p w14:paraId="6E932D28" w14:textId="35D3EF43" w:rsidR="00324DD9" w:rsidRPr="00737105" w:rsidRDefault="00B77B9F" w:rsidP="002C0750">
      <w:pPr>
        <w:bidi/>
        <w:rPr>
          <w:rFonts w:ascii="All Genders v4" w:hAnsi="All Genders v4" w:cs="All Genders v4"/>
          <w:rtl/>
        </w:rPr>
      </w:pPr>
      <w:r>
        <w:rPr>
          <w:rFonts w:ascii="All Genders v4" w:hAnsi="All Genders v4" w:cs="All Genders v4"/>
          <w:noProof/>
        </w:rPr>
        <mc:AlternateContent>
          <mc:Choice Requires="wps">
            <w:drawing>
              <wp:anchor distT="0" distB="0" distL="114300" distR="114300" simplePos="0" relativeHeight="251744256" behindDoc="0" locked="0" layoutInCell="1" allowOverlap="1" wp14:anchorId="36ADC28C" wp14:editId="21190481">
                <wp:simplePos x="0" y="0"/>
                <wp:positionH relativeFrom="margin">
                  <wp:posOffset>1612900</wp:posOffset>
                </wp:positionH>
                <wp:positionV relativeFrom="paragraph">
                  <wp:posOffset>338455</wp:posOffset>
                </wp:positionV>
                <wp:extent cx="2849880" cy="327660"/>
                <wp:effectExtent l="0" t="0" r="0" b="0"/>
                <wp:wrapNone/>
                <wp:docPr id="4509500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AB36" w14:textId="77777777" w:rsidR="00B77B9F" w:rsidRPr="00426787" w:rsidRDefault="00B77B9F" w:rsidP="00B77B9F">
                            <w:pPr>
                              <w:jc w:val="center"/>
                              <w:rPr>
                                <w:rFonts w:ascii="All Genders v4" w:hAnsi="All Genders v4" w:cs="All Genders v4"/>
                                <w:b/>
                                <w:bCs/>
                                <w:sz w:val="24"/>
                                <w:szCs w:val="24"/>
                              </w:rPr>
                            </w:pPr>
                            <w:r w:rsidRPr="00426787">
                              <w:rPr>
                                <w:rFonts w:ascii="All Genders v4" w:hAnsi="All Genders v4" w:cs="All Genders v4"/>
                                <w:b/>
                                <w:bCs/>
                                <w:sz w:val="24"/>
                                <w:szCs w:val="24"/>
                                <w:rtl/>
                              </w:rPr>
                              <w:t>السنة الجامعية: 2024 - 2025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C28C" id="_x0000_s1035" type="#_x0000_t202" style="position:absolute;left:0;text-align:left;margin-left:127pt;margin-top:26.65pt;width:224.4pt;height:25.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1ewA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" filled="f" stroked="f">
                <v:textbox>
                  <w:txbxContent>
                    <w:p w14:paraId="6247AB36" w14:textId="77777777" w:rsidR="00B77B9F" w:rsidRPr="00426787" w:rsidRDefault="00B77B9F" w:rsidP="00B77B9F">
                      <w:pPr>
                        <w:jc w:val="center"/>
                        <w:rPr>
                          <w:rFonts w:ascii="All Genders v4" w:hAnsi="All Genders v4" w:cs="All Genders v4"/>
                          <w:b/>
                          <w:bCs/>
                          <w:sz w:val="24"/>
                          <w:szCs w:val="24"/>
                        </w:rPr>
                      </w:pPr>
                      <w:r w:rsidRPr="00426787">
                        <w:rPr>
                          <w:rFonts w:ascii="All Genders v4" w:hAnsi="All Genders v4" w:cs="All Genders v4"/>
                          <w:b/>
                          <w:bCs/>
                          <w:sz w:val="24"/>
                          <w:szCs w:val="24"/>
                          <w:rtl/>
                        </w:rPr>
                        <w:t>السنة الجامعية: 2024 - 2025</w:t>
                      </w:r>
                    </w:p>
                  </w:txbxContent>
                </v:textbox>
                <w10:wrap anchorx="margin"/>
              </v:shape>
            </w:pict>
          </mc:Fallback>
        </mc:AlternateContent>
      </w:r>
    </w:p>
    <w:p w14:paraId="18A74AC2" w14:textId="2BBABC3B" w:rsidR="00324DD9" w:rsidRDefault="00324DD9" w:rsidP="002C0750">
      <w:pPr>
        <w:tabs>
          <w:tab w:val="left" w:pos="964"/>
          <w:tab w:val="center" w:pos="4854"/>
        </w:tabs>
        <w:bidi/>
        <w:spacing w:after="0"/>
        <w:rPr>
          <w:rFonts w:ascii="Sakkal Majalla" w:hAnsi="Sakkal Majalla" w:cs="Sakkal Majalla"/>
          <w:b/>
          <w:bCs/>
          <w:sz w:val="32"/>
          <w:szCs w:val="32"/>
          <w:rtl/>
          <w:lang w:bidi="ar-DZ"/>
        </w:rPr>
      </w:pPr>
    </w:p>
    <w:p w14:paraId="42349D65" w14:textId="5001CF63" w:rsidR="00D663C6" w:rsidRDefault="00D663C6" w:rsidP="00D663C6">
      <w:pPr>
        <w:tabs>
          <w:tab w:val="left" w:pos="3865"/>
        </w:tabs>
        <w:bidi/>
        <w:spacing w:after="0"/>
        <w:rPr>
          <w:rFonts w:ascii="Sakkal Majalla" w:hAnsi="Sakkal Majalla" w:cs="Sakkal Majalla"/>
          <w:b/>
          <w:bCs/>
          <w:sz w:val="32"/>
          <w:szCs w:val="32"/>
          <w:rtl/>
          <w:lang w:bidi="ar-DZ"/>
        </w:rPr>
      </w:pPr>
      <w:r>
        <w:rPr>
          <w:rFonts w:ascii="Sakkal Majalla" w:hAnsi="Sakkal Majalla" w:cs="Sakkal Majalla"/>
          <w:b/>
          <w:bCs/>
          <w:sz w:val="32"/>
          <w:szCs w:val="32"/>
          <w:rtl/>
          <w:lang w:bidi="ar-DZ"/>
        </w:rPr>
        <w:tab/>
      </w:r>
    </w:p>
    <w:p w14:paraId="5BE04F18" w14:textId="630DBD47" w:rsidR="00D663C6" w:rsidRDefault="00D663C6" w:rsidP="00B77B9F">
      <w:pPr>
        <w:tabs>
          <w:tab w:val="left" w:pos="3152"/>
        </w:tabs>
        <w:bidi/>
        <w:spacing w:after="0"/>
        <w:rPr>
          <w:rFonts w:ascii="Sakkal Majalla" w:hAnsi="Sakkal Majalla" w:cs="Sakkal Majalla"/>
          <w:b/>
          <w:bCs/>
          <w:sz w:val="32"/>
          <w:szCs w:val="32"/>
          <w:rtl/>
          <w:lang w:bidi="ar-DZ"/>
        </w:rPr>
        <w:sectPr w:rsidR="00D663C6" w:rsidSect="008C4C7A">
          <w:headerReference w:type="default" r:id="rId13"/>
          <w:footnotePr>
            <w:numRestart w:val="eachPage"/>
          </w:footnotePr>
          <w:pgSz w:w="11906" w:h="16838"/>
          <w:pgMar w:top="1134" w:right="1134" w:bottom="1134" w:left="1134" w:header="709" w:footer="709" w:gutter="0"/>
          <w:cols w:space="708"/>
          <w:docGrid w:linePitch="360"/>
        </w:sectPr>
      </w:pPr>
    </w:p>
    <w:p w14:paraId="3BB735AF" w14:textId="39AFC33C" w:rsidR="00993E14" w:rsidRDefault="00993E14" w:rsidP="00993E14">
      <w:pPr>
        <w:tabs>
          <w:tab w:val="left" w:pos="964"/>
          <w:tab w:val="center" w:pos="4854"/>
        </w:tabs>
        <w:bidi/>
        <w:spacing w:after="0"/>
        <w:ind w:firstLine="71"/>
        <w:jc w:val="center"/>
        <w:rPr>
          <w:rFonts w:ascii="Sakkal Majalla" w:hAnsi="Sakkal Majalla" w:cs="Sakkal Majalla"/>
          <w:b/>
          <w:bCs/>
          <w:sz w:val="32"/>
          <w:szCs w:val="32"/>
          <w:rtl/>
          <w:lang w:bidi="ar-DZ"/>
        </w:rPr>
      </w:pPr>
    </w:p>
    <w:p w14:paraId="72B313DA" w14:textId="2FD215BF" w:rsidR="00993E14" w:rsidRDefault="00993E14" w:rsidP="00993E14">
      <w:pPr>
        <w:tabs>
          <w:tab w:val="left" w:pos="964"/>
          <w:tab w:val="center" w:pos="4854"/>
        </w:tabs>
        <w:bidi/>
        <w:spacing w:after="0"/>
        <w:ind w:firstLine="71"/>
        <w:jc w:val="center"/>
        <w:rPr>
          <w:rFonts w:ascii="Sakkal Majalla" w:hAnsi="Sakkal Majalla" w:cs="Sakkal Majalla"/>
          <w:b/>
          <w:bCs/>
          <w:sz w:val="32"/>
          <w:szCs w:val="32"/>
          <w:rtl/>
          <w:lang w:bidi="ar-DZ"/>
        </w:rPr>
      </w:pPr>
    </w:p>
    <w:p w14:paraId="299919ED" w14:textId="24E67F56" w:rsidR="00993E14" w:rsidRDefault="00C85AB2" w:rsidP="00993E14">
      <w:pPr>
        <w:tabs>
          <w:tab w:val="left" w:pos="964"/>
          <w:tab w:val="center" w:pos="4854"/>
        </w:tabs>
        <w:bidi/>
        <w:spacing w:after="0"/>
        <w:ind w:firstLine="71"/>
        <w:jc w:val="center"/>
        <w:rPr>
          <w:rFonts w:ascii="Sakkal Majalla" w:hAnsi="Sakkal Majalla" w:cs="Sakkal Majalla"/>
          <w:b/>
          <w:bCs/>
          <w:sz w:val="32"/>
          <w:szCs w:val="32"/>
          <w:rtl/>
          <w:lang w:bidi="ar-DZ"/>
        </w:rPr>
      </w:pPr>
      <w:r w:rsidRPr="00C85AB2">
        <w:rPr>
          <w:rFonts w:ascii="Sakkal Majalla" w:hAnsi="Sakkal Majalla" w:cs="Sakkal Majalla"/>
          <w:b/>
          <w:bCs/>
          <w:noProof/>
          <w:sz w:val="32"/>
          <w:szCs w:val="32"/>
          <w:rtl/>
          <w:lang w:bidi="ar-DZ"/>
        </w:rPr>
        <w:drawing>
          <wp:anchor distT="0" distB="0" distL="114300" distR="114300" simplePos="0" relativeHeight="251714560" behindDoc="1" locked="0" layoutInCell="1" allowOverlap="1" wp14:anchorId="644CF073" wp14:editId="3A20BE75">
            <wp:simplePos x="0" y="0"/>
            <wp:positionH relativeFrom="margin">
              <wp:align>center</wp:align>
            </wp:positionH>
            <wp:positionV relativeFrom="paragraph">
              <wp:posOffset>-1515027</wp:posOffset>
            </wp:positionV>
            <wp:extent cx="8626856" cy="11648661"/>
            <wp:effectExtent l="0" t="0" r="3175" b="0"/>
            <wp:wrapNone/>
            <wp:docPr id="78" name="Image 78" descr="C:\Users\pc\AppData\Local\Temp\Rar$DI00.993\rm153-to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Rar$DI00.993\rm153-toon-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6856" cy="11648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34EDB" w14:textId="5D130389" w:rsidR="00993E14" w:rsidRDefault="00993E14" w:rsidP="00993E14">
      <w:pPr>
        <w:tabs>
          <w:tab w:val="left" w:pos="964"/>
          <w:tab w:val="center" w:pos="4854"/>
        </w:tabs>
        <w:bidi/>
        <w:spacing w:after="0"/>
        <w:ind w:firstLine="71"/>
        <w:jc w:val="center"/>
        <w:rPr>
          <w:rFonts w:ascii="Sakkal Majalla" w:hAnsi="Sakkal Majalla" w:cs="Sakkal Majalla"/>
          <w:b/>
          <w:bCs/>
          <w:sz w:val="32"/>
          <w:szCs w:val="32"/>
          <w:rtl/>
          <w:lang w:bidi="ar-DZ"/>
        </w:rPr>
      </w:pPr>
    </w:p>
    <w:p w14:paraId="3D7B9276" w14:textId="38D05364" w:rsidR="00993E14" w:rsidRDefault="00993E14" w:rsidP="00993E14">
      <w:pPr>
        <w:tabs>
          <w:tab w:val="left" w:pos="964"/>
          <w:tab w:val="center" w:pos="4854"/>
        </w:tabs>
        <w:bidi/>
        <w:spacing w:after="0"/>
        <w:ind w:firstLine="71"/>
        <w:jc w:val="center"/>
        <w:rPr>
          <w:rFonts w:ascii="Sakkal Majalla" w:hAnsi="Sakkal Majalla" w:cs="Sakkal Majalla"/>
          <w:b/>
          <w:bCs/>
          <w:sz w:val="32"/>
          <w:szCs w:val="32"/>
          <w:rtl/>
          <w:lang w:bidi="ar-DZ"/>
        </w:rPr>
      </w:pPr>
    </w:p>
    <w:p w14:paraId="691A1FA3" w14:textId="65BC8379" w:rsidR="00993E14" w:rsidRDefault="00993E14" w:rsidP="00993E14">
      <w:pPr>
        <w:tabs>
          <w:tab w:val="left" w:pos="964"/>
          <w:tab w:val="center" w:pos="4854"/>
        </w:tabs>
        <w:bidi/>
        <w:spacing w:after="0"/>
        <w:ind w:firstLine="71"/>
        <w:jc w:val="center"/>
        <w:rPr>
          <w:rFonts w:ascii="Sakkal Majalla" w:hAnsi="Sakkal Majalla" w:cs="Sakkal Majalla"/>
          <w:b/>
          <w:bCs/>
          <w:sz w:val="32"/>
          <w:szCs w:val="32"/>
          <w:rtl/>
          <w:lang w:bidi="ar-DZ"/>
        </w:rPr>
      </w:pPr>
    </w:p>
    <w:p w14:paraId="6FEAC85C" w14:textId="1EAE0E95" w:rsidR="00993E14" w:rsidRPr="0063531E" w:rsidRDefault="004262AF" w:rsidP="008A58FB">
      <w:pPr>
        <w:tabs>
          <w:tab w:val="left" w:pos="964"/>
          <w:tab w:val="center" w:pos="4854"/>
        </w:tabs>
        <w:bidi/>
        <w:spacing w:after="0"/>
        <w:ind w:firstLine="74"/>
        <w:jc w:val="center"/>
        <w:rPr>
          <w:rFonts w:ascii="Sakkal Majalla" w:hAnsi="Sakkal Majalla" w:cs="Sakkal Majalla"/>
          <w:b/>
          <w:bCs/>
          <w:sz w:val="72"/>
          <w:szCs w:val="72"/>
          <w:rtl/>
          <w:lang w:bidi="ar-DZ"/>
        </w:rPr>
      </w:pPr>
      <w:bookmarkStart w:id="1" w:name="_Toc199679642"/>
      <w:bookmarkStart w:id="2" w:name="_Toc199679729"/>
      <w:r w:rsidRPr="0063531E">
        <w:rPr>
          <w:rFonts w:ascii="Sakkal Majalla" w:hAnsi="Sakkal Majalla" w:cs="Sakkal Majalla" w:hint="cs"/>
          <w:b/>
          <w:bCs/>
          <w:sz w:val="96"/>
          <w:szCs w:val="96"/>
          <w:rtl/>
          <w:lang w:bidi="ar-DZ"/>
        </w:rPr>
        <w:t xml:space="preserve"> </w:t>
      </w:r>
      <w:r w:rsidR="00E543C3" w:rsidRPr="0063531E">
        <w:rPr>
          <w:rFonts w:ascii="Sakkal Majalla" w:hAnsi="Sakkal Majalla" w:cs="Sakkal Majalla" w:hint="cs"/>
          <w:b/>
          <w:bCs/>
          <w:sz w:val="72"/>
          <w:szCs w:val="72"/>
          <w:rtl/>
          <w:lang w:bidi="ar-DZ"/>
        </w:rPr>
        <w:t xml:space="preserve">شكر </w:t>
      </w:r>
      <w:bookmarkEnd w:id="1"/>
      <w:bookmarkEnd w:id="2"/>
      <w:r w:rsidR="0063531E" w:rsidRPr="0063531E">
        <w:rPr>
          <w:rFonts w:ascii="Sakkal Majalla" w:hAnsi="Sakkal Majalla" w:cs="Sakkal Majalla" w:hint="cs"/>
          <w:b/>
          <w:bCs/>
          <w:sz w:val="72"/>
          <w:szCs w:val="72"/>
          <w:rtl/>
          <w:lang w:bidi="ar-DZ"/>
        </w:rPr>
        <w:t>وتقدير</w:t>
      </w:r>
    </w:p>
    <w:p w14:paraId="56E384D7" w14:textId="17466370" w:rsidR="00993E14" w:rsidRPr="00FB71CB" w:rsidRDefault="00993E14" w:rsidP="00993E14">
      <w:pPr>
        <w:tabs>
          <w:tab w:val="left" w:pos="964"/>
          <w:tab w:val="center" w:pos="4854"/>
        </w:tabs>
        <w:bidi/>
        <w:spacing w:after="0"/>
        <w:ind w:firstLine="71"/>
        <w:jc w:val="center"/>
        <w:rPr>
          <w:rFonts w:ascii="Sakkal Majalla" w:hAnsi="Sakkal Majalla" w:cs="Sakkal Majalla"/>
          <w:b/>
          <w:bCs/>
          <w:sz w:val="28"/>
          <w:szCs w:val="28"/>
          <w:rtl/>
          <w:lang w:bidi="ar-DZ"/>
        </w:rPr>
      </w:pPr>
    </w:p>
    <w:p w14:paraId="0D90CAC6" w14:textId="27D0B8D4" w:rsidR="00E543C3" w:rsidRPr="00FB71CB" w:rsidRDefault="00E543C3" w:rsidP="00C42090">
      <w:pPr>
        <w:tabs>
          <w:tab w:val="left" w:pos="964"/>
          <w:tab w:val="center" w:pos="4854"/>
        </w:tabs>
        <w:bidi/>
        <w:spacing w:after="0"/>
        <w:ind w:firstLine="71"/>
        <w:jc w:val="center"/>
        <w:rPr>
          <w:rFonts w:ascii="Sakkal Majalla" w:hAnsi="Sakkal Majalla" w:cs="Sakkal Majalla"/>
          <w:sz w:val="36"/>
          <w:szCs w:val="36"/>
          <w:rtl/>
        </w:rPr>
      </w:pPr>
      <w:r w:rsidRPr="00FB71CB">
        <w:rPr>
          <w:rFonts w:ascii="Sakkal Majalla" w:hAnsi="Sakkal Majalla" w:cs="Sakkal Majalla"/>
          <w:sz w:val="36"/>
          <w:szCs w:val="36"/>
          <w:lang w:bidi="ar-DZ"/>
        </w:rPr>
        <w:t xml:space="preserve">. </w:t>
      </w:r>
      <w:r w:rsidRPr="00FB71CB">
        <w:rPr>
          <w:rFonts w:ascii="Sakkal Majalla" w:hAnsi="Sakkal Majalla" w:cs="Sakkal Majalla"/>
          <w:sz w:val="36"/>
          <w:szCs w:val="36"/>
          <w:rtl/>
        </w:rPr>
        <w:t>قال الله تعالى: "ومن يشكر فإنما يشكر لنفسه</w:t>
      </w:r>
      <w:r w:rsidRPr="00FB71CB">
        <w:rPr>
          <w:rFonts w:ascii="Sakkal Majalla" w:hAnsi="Sakkal Majalla" w:cs="Sakkal Majalla"/>
          <w:sz w:val="36"/>
          <w:szCs w:val="36"/>
          <w:lang w:bidi="ar-DZ"/>
        </w:rPr>
        <w:t>"</w:t>
      </w:r>
      <w:r w:rsidRPr="00FB71CB">
        <w:rPr>
          <w:rFonts w:ascii="Sakkal Majalla" w:hAnsi="Sakkal Majalla" w:cs="Sakkal Majalla"/>
          <w:sz w:val="36"/>
          <w:szCs w:val="36"/>
          <w:rtl/>
        </w:rPr>
        <w:t>،</w:t>
      </w:r>
    </w:p>
    <w:p w14:paraId="1A0382D2" w14:textId="57233AD9" w:rsidR="00C42090" w:rsidRPr="00FB71CB" w:rsidRDefault="00E543C3" w:rsidP="00E543C3">
      <w:pPr>
        <w:tabs>
          <w:tab w:val="left" w:pos="964"/>
          <w:tab w:val="center" w:pos="4854"/>
        </w:tabs>
        <w:bidi/>
        <w:spacing w:after="0"/>
        <w:ind w:firstLine="71"/>
        <w:jc w:val="center"/>
        <w:rPr>
          <w:rFonts w:ascii="Sakkal Majalla" w:hAnsi="Sakkal Majalla" w:cs="Sakkal Majalla"/>
          <w:sz w:val="36"/>
          <w:szCs w:val="36"/>
          <w:rtl/>
          <w:lang w:bidi="ar-DZ"/>
        </w:rPr>
      </w:pPr>
      <w:r w:rsidRPr="00FB71CB">
        <w:rPr>
          <w:rFonts w:ascii="Sakkal Majalla" w:hAnsi="Sakkal Majalla" w:cs="Sakkal Majalla"/>
          <w:sz w:val="36"/>
          <w:szCs w:val="36"/>
          <w:rtl/>
        </w:rPr>
        <w:t xml:space="preserve"> وقال رسول الله صلى الله عليه وسلم: </w:t>
      </w:r>
      <w:r w:rsidRPr="00FB71CB">
        <w:rPr>
          <w:rFonts w:ascii="Sakkal Majalla" w:hAnsi="Sakkal Majalla" w:cs="Sakkal Majalla"/>
          <w:b/>
          <w:bCs/>
          <w:sz w:val="36"/>
          <w:szCs w:val="36"/>
          <w:rtl/>
        </w:rPr>
        <w:t>"من لم يشكر الناس، لم يشكر الله عز وجل</w:t>
      </w:r>
      <w:r w:rsidRPr="00FB71CB">
        <w:rPr>
          <w:rFonts w:ascii="Sakkal Majalla" w:hAnsi="Sakkal Majalla" w:cs="Sakkal Majalla"/>
          <w:b/>
          <w:bCs/>
          <w:sz w:val="36"/>
          <w:szCs w:val="36"/>
          <w:lang w:bidi="ar-DZ"/>
        </w:rPr>
        <w:t>."</w:t>
      </w:r>
      <w:r w:rsidRPr="00FB71CB">
        <w:rPr>
          <w:rFonts w:ascii="Sakkal Majalla" w:hAnsi="Sakkal Majalla" w:cs="Sakkal Majalla"/>
          <w:sz w:val="36"/>
          <w:szCs w:val="36"/>
          <w:lang w:bidi="ar-DZ"/>
        </w:rPr>
        <w:t xml:space="preserve"> </w:t>
      </w:r>
    </w:p>
    <w:p w14:paraId="33323328" w14:textId="77777777" w:rsidR="00C42090" w:rsidRPr="00FB71CB" w:rsidRDefault="00E543C3" w:rsidP="00C42090">
      <w:pPr>
        <w:tabs>
          <w:tab w:val="left" w:pos="964"/>
          <w:tab w:val="center" w:pos="4854"/>
        </w:tabs>
        <w:bidi/>
        <w:spacing w:after="0"/>
        <w:ind w:firstLine="71"/>
        <w:jc w:val="center"/>
        <w:rPr>
          <w:rFonts w:ascii="Sakkal Majalla" w:hAnsi="Sakkal Majalla" w:cs="Sakkal Majalla"/>
          <w:sz w:val="36"/>
          <w:szCs w:val="36"/>
          <w:rtl/>
          <w:lang w:bidi="ar-DZ"/>
        </w:rPr>
      </w:pPr>
      <w:r w:rsidRPr="00FB71CB">
        <w:rPr>
          <w:rFonts w:ascii="Sakkal Majalla" w:hAnsi="Sakkal Majalla" w:cs="Sakkal Majalla"/>
          <w:sz w:val="36"/>
          <w:szCs w:val="36"/>
          <w:rtl/>
        </w:rPr>
        <w:t>في دروب العلم نمضي بإيمان راسخ أن المعرفة نور، وأن الاجتهاد سبيل لكل ارتقاء. ومع بلوغنا هذا المنعطف في مسارنا الأكاديمي، نحمد الله عز وجل الذي وفقنا وأعاننا وألهمنا الصبر والعزيمة لإتمام هذا العمل العلمي، فله الشكر أولًا وآخرًا</w:t>
      </w:r>
      <w:r w:rsidRPr="00FB71CB">
        <w:rPr>
          <w:rFonts w:ascii="Sakkal Majalla" w:hAnsi="Sakkal Majalla" w:cs="Sakkal Majalla"/>
          <w:sz w:val="36"/>
          <w:szCs w:val="36"/>
          <w:lang w:bidi="ar-DZ"/>
        </w:rPr>
        <w:t xml:space="preserve">. </w:t>
      </w:r>
    </w:p>
    <w:p w14:paraId="0C370FA3" w14:textId="37828BF8" w:rsidR="00C42090" w:rsidRPr="00FB71CB" w:rsidRDefault="00E543C3" w:rsidP="00C42090">
      <w:pPr>
        <w:tabs>
          <w:tab w:val="left" w:pos="964"/>
          <w:tab w:val="center" w:pos="4854"/>
        </w:tabs>
        <w:bidi/>
        <w:spacing w:after="0"/>
        <w:ind w:firstLine="71"/>
        <w:jc w:val="center"/>
        <w:rPr>
          <w:rFonts w:ascii="Sakkal Majalla" w:hAnsi="Sakkal Majalla" w:cs="Sakkal Majalla"/>
          <w:sz w:val="36"/>
          <w:szCs w:val="36"/>
          <w:rtl/>
        </w:rPr>
      </w:pPr>
      <w:r w:rsidRPr="00FB71CB">
        <w:rPr>
          <w:rFonts w:ascii="Sakkal Majalla" w:hAnsi="Sakkal Majalla" w:cs="Sakkal Majalla"/>
          <w:sz w:val="36"/>
          <w:szCs w:val="36"/>
          <w:rtl/>
        </w:rPr>
        <w:t xml:space="preserve">وبكل فخر وامتنان، نتوجه بأصدق عبارات الشكر والتقدير إلى الأستاذة الفاضلة </w:t>
      </w:r>
      <w:r w:rsidRPr="00FB71CB">
        <w:rPr>
          <w:rFonts w:ascii="Sakkal Majalla" w:hAnsi="Sakkal Majalla" w:cs="Sakkal Majalla"/>
          <w:b/>
          <w:bCs/>
          <w:sz w:val="36"/>
          <w:szCs w:val="36"/>
          <w:rtl/>
        </w:rPr>
        <w:t>لفتاحة سعاد</w:t>
      </w:r>
      <w:r w:rsidRPr="00FB71CB">
        <w:rPr>
          <w:rFonts w:ascii="Sakkal Majalla" w:hAnsi="Sakkal Majalla" w:cs="Sakkal Majalla"/>
          <w:sz w:val="36"/>
          <w:szCs w:val="36"/>
          <w:rtl/>
        </w:rPr>
        <w:t>، التي كان لإشرافها الكريم وتوجيهاتها السديدة الأثر البالغ في نجاح هذا البحث. لقد كانت نعم الموجه ونعم الداعم، بحرصها، وصبرها، ومتابعتها الحثيثة في مختلف مراحل هذا العمل، فجزاها الله عنّا كل خير، وجعل ما قدمته في ميزان حسناتها</w:t>
      </w:r>
      <w:r w:rsidR="00CA00FF">
        <w:rPr>
          <w:rFonts w:ascii="Sakkal Majalla" w:hAnsi="Sakkal Majalla" w:cs="Sakkal Majalla" w:hint="cs"/>
          <w:sz w:val="36"/>
          <w:szCs w:val="36"/>
          <w:rtl/>
        </w:rPr>
        <w:t>.</w:t>
      </w:r>
    </w:p>
    <w:p w14:paraId="1ADFE504" w14:textId="3DEFE720" w:rsidR="00C620BA" w:rsidRPr="00FB71CB" w:rsidRDefault="00E543C3" w:rsidP="00C42090">
      <w:pPr>
        <w:tabs>
          <w:tab w:val="left" w:pos="964"/>
          <w:tab w:val="center" w:pos="4854"/>
        </w:tabs>
        <w:bidi/>
        <w:spacing w:after="0"/>
        <w:ind w:firstLine="71"/>
        <w:jc w:val="center"/>
        <w:rPr>
          <w:rFonts w:ascii="Sakkal Majalla" w:hAnsi="Sakkal Majalla" w:cs="Sakkal Majalla"/>
          <w:sz w:val="52"/>
          <w:szCs w:val="52"/>
          <w:rtl/>
          <w:lang w:bidi="ar-DZ"/>
        </w:rPr>
      </w:pPr>
      <w:r w:rsidRPr="00FB71CB">
        <w:rPr>
          <w:rFonts w:ascii="Sakkal Majalla" w:hAnsi="Sakkal Majalla" w:cs="Sakkal Majalla"/>
          <w:sz w:val="36"/>
          <w:szCs w:val="36"/>
          <w:rtl/>
        </w:rPr>
        <w:t>كما لا يفوتنا أن نتقدم بالشكر والتقدير إلى جميع أساتذة كلية العلوم الاقتصادية، التجارية وعلوم التسيير</w:t>
      </w:r>
      <w:r w:rsidR="00C42090" w:rsidRPr="00FB71CB">
        <w:rPr>
          <w:rFonts w:ascii="Sakkal Majalla" w:hAnsi="Sakkal Majalla" w:cs="Sakkal Majalla" w:hint="cs"/>
          <w:sz w:val="36"/>
          <w:szCs w:val="36"/>
          <w:rtl/>
        </w:rPr>
        <w:t xml:space="preserve"> في جامعة فرحات عباس سطيف 1</w:t>
      </w:r>
      <w:r w:rsidRPr="00FB71CB">
        <w:rPr>
          <w:rFonts w:ascii="Sakkal Majalla" w:hAnsi="Sakkal Majalla" w:cs="Sakkal Majalla"/>
          <w:sz w:val="36"/>
          <w:szCs w:val="36"/>
          <w:rtl/>
        </w:rPr>
        <w:t xml:space="preserve">، </w:t>
      </w:r>
      <w:r w:rsidR="00EE7BB5" w:rsidRPr="00FB71CB">
        <w:rPr>
          <w:rFonts w:ascii="Sakkal Majalla" w:hAnsi="Sakkal Majalla" w:cs="Sakkal Majalla" w:hint="cs"/>
          <w:sz w:val="36"/>
          <w:szCs w:val="36"/>
          <w:rtl/>
        </w:rPr>
        <w:t>الذين</w:t>
      </w:r>
      <w:r w:rsidR="00EE7BB5" w:rsidRPr="00EE7B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E7BB5" w:rsidRPr="00FB71CB">
        <w:rPr>
          <w:rFonts w:ascii="Sakkal Majalla" w:hAnsi="Sakkal Majalla" w:cs="Sakkal Majalla" w:hint="cs"/>
          <w:sz w:val="36"/>
          <w:szCs w:val="36"/>
          <w:rtl/>
        </w:rPr>
        <w:t>أغنونا</w:t>
      </w:r>
      <w:r w:rsidRPr="00FB71CB">
        <w:rPr>
          <w:rFonts w:ascii="Sakkal Majalla" w:hAnsi="Sakkal Majalla" w:cs="Sakkal Majalla"/>
          <w:sz w:val="36"/>
          <w:szCs w:val="36"/>
          <w:rtl/>
        </w:rPr>
        <w:t xml:space="preserve"> بعلمهم، وفتحوا أمامنا آفاق الفهم والتحليل طيلة سنوات الدراسة</w:t>
      </w:r>
      <w:r w:rsidRPr="00FB71CB">
        <w:rPr>
          <w:rFonts w:ascii="Sakkal Majalla" w:hAnsi="Sakkal Majalla" w:cs="Sakkal Majalla"/>
          <w:sz w:val="36"/>
          <w:szCs w:val="36"/>
          <w:lang w:bidi="ar-DZ"/>
        </w:rPr>
        <w:t xml:space="preserve">. </w:t>
      </w:r>
      <w:r w:rsidRPr="00FB71CB">
        <w:rPr>
          <w:rFonts w:ascii="Sakkal Majalla" w:hAnsi="Sakkal Majalla" w:cs="Sakkal Majalla"/>
          <w:sz w:val="36"/>
          <w:szCs w:val="36"/>
          <w:rtl/>
        </w:rPr>
        <w:t>ولا ننسى أن نخص بالشكر والعرفان كل من ساندنا ووقف إلى جانبنا، من الأهل، والزملاء، والأصدقاء، الذين كانت لدعواتهم وكلماتهم أثر كبير في دعمنا ومواصلة المسير</w:t>
      </w:r>
      <w:r w:rsidRPr="00FB71CB">
        <w:rPr>
          <w:rFonts w:ascii="Sakkal Majalla" w:hAnsi="Sakkal Majalla" w:cs="Sakkal Majalla"/>
          <w:sz w:val="36"/>
          <w:szCs w:val="36"/>
          <w:lang w:bidi="ar-DZ"/>
        </w:rPr>
        <w:t xml:space="preserve">. </w:t>
      </w:r>
      <w:r w:rsidRPr="00FB71CB">
        <w:rPr>
          <w:rFonts w:ascii="Sakkal Majalla" w:hAnsi="Sakkal Majalla" w:cs="Sakkal Majalla"/>
          <w:sz w:val="36"/>
          <w:szCs w:val="36"/>
          <w:rtl/>
        </w:rPr>
        <w:t>إلى كل من ترك بصمة في رحلتنا، لكم منّا كل التقدير والامتنان، ودعاء صادق بأن يجزيكم الله خير الجزاء</w:t>
      </w:r>
      <w:r w:rsidRPr="00FB71CB">
        <w:rPr>
          <w:rFonts w:ascii="Sakkal Majalla" w:hAnsi="Sakkal Majalla" w:cs="Sakkal Majalla"/>
          <w:sz w:val="36"/>
          <w:szCs w:val="36"/>
          <w:lang w:bidi="ar-DZ"/>
        </w:rPr>
        <w:t>.</w:t>
      </w:r>
    </w:p>
    <w:p w14:paraId="2AE967F6" w14:textId="574621FB"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8927D51" w14:textId="66DE4BD0"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790F5E06" w14:textId="5D9708DC"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063BC35B" w14:textId="3DC22EF5"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5D904FFC" w14:textId="56E3E4E1"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691E8D3" w14:textId="77777777" w:rsidR="00933D8B" w:rsidRDefault="00933D8B" w:rsidP="00933D8B">
      <w:pPr>
        <w:tabs>
          <w:tab w:val="left" w:pos="964"/>
          <w:tab w:val="center" w:pos="4854"/>
        </w:tabs>
        <w:bidi/>
        <w:spacing w:after="0"/>
        <w:ind w:firstLine="71"/>
        <w:jc w:val="center"/>
        <w:rPr>
          <w:rFonts w:ascii="Sakkal Majalla" w:hAnsi="Sakkal Majalla" w:cs="Sakkal Majalla"/>
          <w:b/>
          <w:bCs/>
          <w:sz w:val="32"/>
          <w:szCs w:val="32"/>
          <w:rtl/>
          <w:lang w:bidi="ar-DZ"/>
        </w:rPr>
      </w:pPr>
    </w:p>
    <w:p w14:paraId="71201B20" w14:textId="77BD968E"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94E7D6E" w14:textId="77777777" w:rsidR="0063531E" w:rsidRDefault="0063531E" w:rsidP="00337F49">
      <w:pPr>
        <w:tabs>
          <w:tab w:val="left" w:pos="964"/>
          <w:tab w:val="center" w:pos="4854"/>
        </w:tabs>
        <w:bidi/>
        <w:spacing w:after="0"/>
        <w:jc w:val="center"/>
        <w:rPr>
          <w:rFonts w:ascii="Sakkal Majalla" w:hAnsi="Sakkal Majalla" w:cs="Sakkal Majalla"/>
          <w:b/>
          <w:bCs/>
          <w:sz w:val="32"/>
          <w:szCs w:val="32"/>
          <w:rtl/>
          <w:lang w:bidi="ar-DZ"/>
        </w:rPr>
      </w:pPr>
      <w:bookmarkStart w:id="3" w:name="_Toc199679643"/>
      <w:bookmarkStart w:id="4" w:name="_Toc199679730"/>
    </w:p>
    <w:p w14:paraId="1ECEA4E8" w14:textId="77777777" w:rsidR="0063531E" w:rsidRDefault="0063531E" w:rsidP="0063531E">
      <w:pPr>
        <w:tabs>
          <w:tab w:val="left" w:pos="964"/>
          <w:tab w:val="center" w:pos="4854"/>
        </w:tabs>
        <w:bidi/>
        <w:spacing w:after="0"/>
        <w:jc w:val="center"/>
        <w:rPr>
          <w:rFonts w:ascii="Sakkal Majalla" w:hAnsi="Sakkal Majalla" w:cs="Sakkal Majalla"/>
          <w:b/>
          <w:bCs/>
          <w:sz w:val="48"/>
          <w:szCs w:val="48"/>
          <w:rtl/>
          <w:lang w:bidi="ar-DZ"/>
        </w:rPr>
      </w:pPr>
    </w:p>
    <w:p w14:paraId="519AB1AB" w14:textId="77777777" w:rsidR="0063531E" w:rsidRDefault="0063531E" w:rsidP="0063531E">
      <w:pPr>
        <w:tabs>
          <w:tab w:val="left" w:pos="964"/>
          <w:tab w:val="center" w:pos="4854"/>
        </w:tabs>
        <w:bidi/>
        <w:spacing w:after="0"/>
        <w:jc w:val="center"/>
        <w:rPr>
          <w:rFonts w:ascii="Sakkal Majalla" w:hAnsi="Sakkal Majalla" w:cs="Sakkal Majalla"/>
          <w:b/>
          <w:bCs/>
          <w:sz w:val="48"/>
          <w:szCs w:val="48"/>
          <w:rtl/>
          <w:lang w:bidi="ar-DZ"/>
        </w:rPr>
      </w:pPr>
    </w:p>
    <w:p w14:paraId="4A1C1210" w14:textId="4A02343C" w:rsidR="00C620BA" w:rsidRDefault="00EE7BB5" w:rsidP="0063531E">
      <w:pPr>
        <w:tabs>
          <w:tab w:val="left" w:pos="964"/>
          <w:tab w:val="center" w:pos="4854"/>
        </w:tabs>
        <w:bidi/>
        <w:spacing w:after="0"/>
        <w:jc w:val="center"/>
        <w:rPr>
          <w:rFonts w:ascii="Sakkal Majalla" w:hAnsi="Sakkal Majalla" w:cs="Sakkal Majalla"/>
          <w:b/>
          <w:bCs/>
          <w:sz w:val="32"/>
          <w:szCs w:val="32"/>
          <w:rtl/>
          <w:lang w:bidi="ar-DZ"/>
        </w:rPr>
      </w:pPr>
      <w:r w:rsidRPr="0063531E">
        <w:rPr>
          <w:rFonts w:ascii="Sakkal Majalla" w:eastAsia="Calibri" w:hAnsi="Sakkal Majalla" w:cs="Sakkal Majalla"/>
          <w:b/>
          <w:bCs/>
          <w:noProof/>
          <w:sz w:val="48"/>
          <w:szCs w:val="48"/>
          <w:rtl/>
          <w:lang w:eastAsia="fr-FR"/>
        </w:rPr>
        <w:drawing>
          <wp:anchor distT="0" distB="0" distL="114300" distR="114300" simplePos="0" relativeHeight="251707392" behindDoc="1" locked="0" layoutInCell="1" allowOverlap="1" wp14:anchorId="150214FF" wp14:editId="21E7BAA2">
            <wp:simplePos x="0" y="0"/>
            <wp:positionH relativeFrom="margin">
              <wp:posOffset>-1200150</wp:posOffset>
            </wp:positionH>
            <wp:positionV relativeFrom="margin">
              <wp:posOffset>-834390</wp:posOffset>
            </wp:positionV>
            <wp:extent cx="8526145" cy="10667252"/>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528825" cy="1067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92" w:rsidRPr="0063531E">
        <w:rPr>
          <w:rFonts w:ascii="Sakkal Majalla" w:hAnsi="Sakkal Majalla" w:cs="Sakkal Majalla" w:hint="cs"/>
          <w:b/>
          <w:bCs/>
          <w:sz w:val="48"/>
          <w:szCs w:val="48"/>
          <w:rtl/>
          <w:lang w:bidi="ar-DZ"/>
        </w:rPr>
        <w:t>اهداء</w:t>
      </w:r>
      <w:bookmarkEnd w:id="3"/>
      <w:bookmarkEnd w:id="4"/>
    </w:p>
    <w:p w14:paraId="17D73EC6" w14:textId="77777777" w:rsidR="00337F49" w:rsidRDefault="00337F49" w:rsidP="00337F49">
      <w:pPr>
        <w:tabs>
          <w:tab w:val="left" w:pos="964"/>
          <w:tab w:val="center" w:pos="4854"/>
        </w:tabs>
        <w:bidi/>
        <w:spacing w:after="0"/>
        <w:ind w:firstLine="71"/>
        <w:jc w:val="center"/>
        <w:rPr>
          <w:rFonts w:ascii="Sakkal Majalla" w:hAnsi="Sakkal Majalla" w:cs="Sakkal Majalla"/>
          <w:b/>
          <w:bCs/>
          <w:sz w:val="28"/>
          <w:szCs w:val="28"/>
          <w:rtl/>
        </w:rPr>
      </w:pPr>
    </w:p>
    <w:p w14:paraId="724C3A7C" w14:textId="378FFECF" w:rsidR="00C42090" w:rsidRPr="009A05E8" w:rsidRDefault="00C42090" w:rsidP="00337F49">
      <w:pPr>
        <w:tabs>
          <w:tab w:val="left" w:pos="964"/>
          <w:tab w:val="center" w:pos="4854"/>
        </w:tabs>
        <w:bidi/>
        <w:spacing w:after="0"/>
        <w:ind w:firstLine="71"/>
        <w:jc w:val="center"/>
        <w:rPr>
          <w:rFonts w:ascii="Sakkal Majalla" w:hAnsi="Sakkal Majalla" w:cs="Sakkal Majalla"/>
          <w:b/>
          <w:bCs/>
          <w:sz w:val="32"/>
          <w:szCs w:val="32"/>
          <w:rtl/>
        </w:rPr>
      </w:pPr>
      <w:r w:rsidRPr="009A05E8">
        <w:rPr>
          <w:rFonts w:ascii="Sakkal Majalla" w:hAnsi="Sakkal Majalla" w:cs="Sakkal Majalla"/>
          <w:b/>
          <w:bCs/>
          <w:sz w:val="32"/>
          <w:szCs w:val="32"/>
          <w:rtl/>
        </w:rPr>
        <w:t>إلى من كانت لي الأب والأم، والملجأ في كل محنة،</w:t>
      </w:r>
    </w:p>
    <w:p w14:paraId="74048100" w14:textId="77777777" w:rsidR="008D341E" w:rsidRPr="009A05E8" w:rsidRDefault="00C42090" w:rsidP="00C42090">
      <w:pPr>
        <w:tabs>
          <w:tab w:val="left" w:pos="964"/>
          <w:tab w:val="center" w:pos="4854"/>
        </w:tabs>
        <w:bidi/>
        <w:spacing w:after="0"/>
        <w:ind w:firstLine="71"/>
        <w:jc w:val="center"/>
        <w:rPr>
          <w:rFonts w:ascii="Sakkal Majalla" w:hAnsi="Sakkal Majalla" w:cs="Sakkal Majalla"/>
          <w:b/>
          <w:bCs/>
          <w:sz w:val="32"/>
          <w:szCs w:val="32"/>
          <w:rtl/>
        </w:rPr>
      </w:pPr>
      <w:r w:rsidRPr="009A05E8">
        <w:rPr>
          <w:rFonts w:ascii="Sakkal Majalla" w:hAnsi="Sakkal Majalla" w:cs="Sakkal Majalla"/>
          <w:b/>
          <w:bCs/>
          <w:sz w:val="32"/>
          <w:szCs w:val="32"/>
          <w:rtl/>
        </w:rPr>
        <w:t xml:space="preserve"> إلى من حملتني بحنانها، وربتني بحب لا ينضب،</w:t>
      </w:r>
    </w:p>
    <w:p w14:paraId="03BB3663" w14:textId="77777777" w:rsidR="008D341E" w:rsidRPr="009A05E8" w:rsidRDefault="00C42090" w:rsidP="008D341E">
      <w:pPr>
        <w:tabs>
          <w:tab w:val="left" w:pos="964"/>
          <w:tab w:val="center" w:pos="4854"/>
        </w:tabs>
        <w:bidi/>
        <w:spacing w:after="0"/>
        <w:ind w:firstLine="71"/>
        <w:jc w:val="center"/>
        <w:rPr>
          <w:rFonts w:ascii="Sakkal Majalla" w:hAnsi="Sakkal Majalla" w:cs="Sakkal Majalla"/>
          <w:b/>
          <w:bCs/>
          <w:sz w:val="32"/>
          <w:szCs w:val="32"/>
          <w:rtl/>
        </w:rPr>
      </w:pPr>
      <w:r w:rsidRPr="009A05E8">
        <w:rPr>
          <w:rFonts w:ascii="Sakkal Majalla" w:hAnsi="Sakkal Majalla" w:cs="Sakkal Majalla"/>
          <w:b/>
          <w:bCs/>
          <w:sz w:val="32"/>
          <w:szCs w:val="32"/>
          <w:rtl/>
        </w:rPr>
        <w:t xml:space="preserve"> إلى أمي الغالية، التي رغم قسوة الأيام، صبرت وصانتني، وكانت لي السند والقوة</w:t>
      </w:r>
    </w:p>
    <w:p w14:paraId="7B1BD707" w14:textId="26407EAA" w:rsidR="008D341E" w:rsidRPr="009A05E8" w:rsidRDefault="00C42090" w:rsidP="00CA00FF">
      <w:pPr>
        <w:tabs>
          <w:tab w:val="left" w:pos="964"/>
          <w:tab w:val="center" w:pos="4854"/>
        </w:tabs>
        <w:bidi/>
        <w:spacing w:after="0"/>
        <w:ind w:firstLine="71"/>
        <w:jc w:val="center"/>
        <w:rPr>
          <w:rFonts w:ascii="Sakkal Majalla" w:hAnsi="Sakkal Majalla" w:cs="Sakkal Majalla"/>
          <w:b/>
          <w:bCs/>
          <w:sz w:val="32"/>
          <w:szCs w:val="32"/>
          <w:rtl/>
        </w:rPr>
      </w:pPr>
      <w:r w:rsidRPr="009A05E8">
        <w:rPr>
          <w:rFonts w:ascii="Sakkal Majalla" w:hAnsi="Sakkal Majalla" w:cs="Sakkal Majalla"/>
          <w:b/>
          <w:bCs/>
          <w:sz w:val="32"/>
          <w:szCs w:val="32"/>
          <w:rtl/>
        </w:rPr>
        <w:t>أنتِ يا من زرعت في قلبي معنى الحياة، وأعطيتني أجنحة لأحلق بها فوق الصعاب، أنتِ الأمل الذي لا يموت، واليد التي تمسح دموعي، والنبع الذي لا ينضب من الحب والرحمة</w:t>
      </w:r>
    </w:p>
    <w:p w14:paraId="237D6954" w14:textId="134803DF" w:rsidR="008D341E" w:rsidRPr="009A05E8" w:rsidRDefault="00C42090" w:rsidP="008D341E">
      <w:pPr>
        <w:tabs>
          <w:tab w:val="left" w:pos="964"/>
          <w:tab w:val="center" w:pos="4854"/>
        </w:tabs>
        <w:bidi/>
        <w:spacing w:after="0"/>
        <w:ind w:firstLine="71"/>
        <w:jc w:val="center"/>
        <w:rPr>
          <w:rFonts w:ascii="Sakkal Majalla" w:hAnsi="Sakkal Majalla" w:cs="Sakkal Majalla"/>
          <w:b/>
          <w:bCs/>
          <w:sz w:val="32"/>
          <w:szCs w:val="32"/>
          <w:rtl/>
        </w:rPr>
      </w:pPr>
      <w:r w:rsidRPr="009A05E8">
        <w:rPr>
          <w:rFonts w:ascii="Sakkal Majalla" w:hAnsi="Sakkal Majalla" w:cs="Sakkal Majalla"/>
          <w:b/>
          <w:bCs/>
          <w:sz w:val="32"/>
          <w:szCs w:val="32"/>
          <w:rtl/>
        </w:rPr>
        <w:t>هذا العمل وكل نجاحاتي، هي ثمرة تعبك، وصبرك، وعطاءك اللامحدود</w:t>
      </w:r>
      <w:r w:rsidRPr="009A05E8">
        <w:rPr>
          <w:rFonts w:ascii="Sakkal Majalla" w:hAnsi="Sakkal Majalla" w:cs="Sakkal Majalla"/>
          <w:b/>
          <w:bCs/>
          <w:sz w:val="32"/>
          <w:szCs w:val="32"/>
          <w:lang w:bidi="ar-DZ"/>
        </w:rPr>
        <w:t xml:space="preserve">. </w:t>
      </w:r>
      <w:r w:rsidRPr="009A05E8">
        <w:rPr>
          <w:rFonts w:ascii="Sakkal Majalla" w:hAnsi="Sakkal Majalla" w:cs="Sakkal Majalla"/>
          <w:b/>
          <w:bCs/>
          <w:sz w:val="32"/>
          <w:szCs w:val="32"/>
          <w:rtl/>
        </w:rPr>
        <w:t>فلكِ مني كل الحب والامتنان، وكل دعاء بأن يحفظك الله ويعوضك عن كل تعب، ويجعل فرحك في نجاحي أكبر فرحة</w:t>
      </w:r>
    </w:p>
    <w:p w14:paraId="7FF28F68" w14:textId="4CC939C2" w:rsidR="008D341E" w:rsidRPr="009A05E8" w:rsidRDefault="00C42090" w:rsidP="008D341E">
      <w:pPr>
        <w:tabs>
          <w:tab w:val="left" w:pos="964"/>
          <w:tab w:val="center" w:pos="4854"/>
        </w:tabs>
        <w:bidi/>
        <w:spacing w:after="0"/>
        <w:ind w:firstLine="71"/>
        <w:jc w:val="center"/>
        <w:rPr>
          <w:rFonts w:ascii="Sakkal Majalla" w:hAnsi="Sakkal Majalla" w:cs="Sakkal Majalla"/>
          <w:b/>
          <w:bCs/>
          <w:sz w:val="32"/>
          <w:szCs w:val="32"/>
          <w:rtl/>
          <w:lang w:bidi="ar-DZ"/>
        </w:rPr>
      </w:pPr>
      <w:r w:rsidRPr="009A05E8">
        <w:rPr>
          <w:rFonts w:ascii="Sakkal Majalla" w:hAnsi="Sakkal Majalla" w:cs="Sakkal Majalla"/>
          <w:b/>
          <w:bCs/>
          <w:sz w:val="32"/>
          <w:szCs w:val="32"/>
          <w:rtl/>
        </w:rPr>
        <w:t>أهديكِ هذا الجهد المتواضع، وأعدك أن أظل دومًا مصدر فخر واعتزاز لكِ، كما كنتِ دائمًا فخري وعزوتي</w:t>
      </w:r>
      <w:r w:rsidRPr="009A05E8">
        <w:rPr>
          <w:rFonts w:ascii="Sakkal Majalla" w:hAnsi="Sakkal Majalla" w:cs="Sakkal Majalla"/>
          <w:b/>
          <w:bCs/>
          <w:sz w:val="32"/>
          <w:szCs w:val="32"/>
          <w:lang w:bidi="ar-DZ"/>
        </w:rPr>
        <w:t xml:space="preserve">. </w:t>
      </w:r>
    </w:p>
    <w:p w14:paraId="6C228404" w14:textId="77777777" w:rsidR="008D341E" w:rsidRPr="009A05E8" w:rsidRDefault="00C42090" w:rsidP="008D341E">
      <w:pPr>
        <w:tabs>
          <w:tab w:val="left" w:pos="964"/>
          <w:tab w:val="center" w:pos="4854"/>
        </w:tabs>
        <w:bidi/>
        <w:spacing w:after="0"/>
        <w:ind w:firstLine="71"/>
        <w:jc w:val="center"/>
        <w:rPr>
          <w:rFonts w:ascii="Sakkal Majalla" w:hAnsi="Sakkal Majalla" w:cs="Sakkal Majalla"/>
          <w:b/>
          <w:bCs/>
          <w:sz w:val="32"/>
          <w:szCs w:val="32"/>
          <w:rtl/>
          <w:lang w:bidi="ar-DZ"/>
        </w:rPr>
      </w:pPr>
      <w:r w:rsidRPr="009A05E8">
        <w:rPr>
          <w:rFonts w:ascii="Sakkal Majalla" w:hAnsi="Sakkal Majalla" w:cs="Sakkal Majalla"/>
          <w:b/>
          <w:bCs/>
          <w:sz w:val="32"/>
          <w:szCs w:val="32"/>
          <w:rtl/>
        </w:rPr>
        <w:t>وإلى أخي رضوان، الذي كان سندي ورفيق دربي، لم يبخل عليّ بالدعم والمساندة في كل لحظة ضعف</w:t>
      </w:r>
      <w:r w:rsidRPr="009A05E8">
        <w:rPr>
          <w:rFonts w:ascii="Sakkal Majalla" w:hAnsi="Sakkal Majalla" w:cs="Sakkal Majalla"/>
          <w:b/>
          <w:bCs/>
          <w:sz w:val="32"/>
          <w:szCs w:val="32"/>
          <w:lang w:bidi="ar-DZ"/>
        </w:rPr>
        <w:t xml:space="preserve">. </w:t>
      </w:r>
    </w:p>
    <w:p w14:paraId="50F2E805" w14:textId="3B1D64B9" w:rsidR="008D341E" w:rsidRPr="009A05E8" w:rsidRDefault="00C42090" w:rsidP="008D341E">
      <w:pPr>
        <w:tabs>
          <w:tab w:val="left" w:pos="964"/>
          <w:tab w:val="center" w:pos="4854"/>
        </w:tabs>
        <w:bidi/>
        <w:spacing w:after="0"/>
        <w:ind w:firstLine="71"/>
        <w:jc w:val="center"/>
        <w:rPr>
          <w:rFonts w:ascii="Sakkal Majalla" w:hAnsi="Sakkal Majalla" w:cs="Sakkal Majalla"/>
          <w:b/>
          <w:bCs/>
          <w:sz w:val="32"/>
          <w:szCs w:val="32"/>
          <w:rtl/>
          <w:lang w:bidi="ar-DZ"/>
        </w:rPr>
      </w:pPr>
      <w:r w:rsidRPr="009A05E8">
        <w:rPr>
          <w:rFonts w:ascii="Sakkal Majalla" w:hAnsi="Sakkal Majalla" w:cs="Sakkal Majalla"/>
          <w:b/>
          <w:bCs/>
          <w:sz w:val="32"/>
          <w:szCs w:val="32"/>
          <w:rtl/>
        </w:rPr>
        <w:t>وإلى أصدقاء الدرب، الذين كانوا معي في رحلة العلم، يشدون من أزري، ويشاطرونني فرح الإنجاز، فكانوا خير رفقة وأعز صحبة</w:t>
      </w:r>
      <w:r w:rsidRPr="009A05E8">
        <w:rPr>
          <w:rFonts w:ascii="Sakkal Majalla" w:hAnsi="Sakkal Majalla" w:cs="Sakkal Majalla"/>
          <w:b/>
          <w:bCs/>
          <w:sz w:val="32"/>
          <w:szCs w:val="32"/>
          <w:lang w:bidi="ar-DZ"/>
        </w:rPr>
        <w:t xml:space="preserve">. </w:t>
      </w:r>
    </w:p>
    <w:p w14:paraId="7D71C6EC" w14:textId="11BBD932" w:rsidR="00C620BA" w:rsidRDefault="00C42090" w:rsidP="008D341E">
      <w:pPr>
        <w:tabs>
          <w:tab w:val="left" w:pos="964"/>
          <w:tab w:val="center" w:pos="4854"/>
        </w:tabs>
        <w:bidi/>
        <w:spacing w:after="0"/>
        <w:ind w:firstLine="71"/>
        <w:jc w:val="center"/>
        <w:rPr>
          <w:rFonts w:ascii="Sakkal Majalla" w:hAnsi="Sakkal Majalla" w:cs="Sakkal Majalla"/>
          <w:b/>
          <w:bCs/>
          <w:sz w:val="28"/>
          <w:szCs w:val="28"/>
          <w:rtl/>
          <w:lang w:bidi="ar-DZ"/>
        </w:rPr>
      </w:pPr>
      <w:r w:rsidRPr="009A05E8">
        <w:rPr>
          <w:rFonts w:ascii="Sakkal Majalla" w:hAnsi="Sakkal Majalla" w:cs="Sakkal Majalla"/>
          <w:b/>
          <w:bCs/>
          <w:sz w:val="32"/>
          <w:szCs w:val="32"/>
          <w:rtl/>
        </w:rPr>
        <w:t>وإلى كل من ساندني في مسيرتي الدراسية، من أساتذة وأصدقاء وأهل، الذين وقفوا بجانبي بكل محبة، فلكم مني كل التقدير والامتنان</w:t>
      </w:r>
      <w:r w:rsidRPr="009A05E8">
        <w:rPr>
          <w:rFonts w:ascii="Sakkal Majalla" w:hAnsi="Sakkal Majalla" w:cs="Sakkal Majalla"/>
          <w:b/>
          <w:bCs/>
          <w:sz w:val="32"/>
          <w:szCs w:val="32"/>
          <w:lang w:bidi="ar-DZ"/>
        </w:rPr>
        <w:t>.</w:t>
      </w:r>
    </w:p>
    <w:p w14:paraId="6E880151" w14:textId="72A77C6E" w:rsidR="008D341E" w:rsidRDefault="008D341E" w:rsidP="008D341E">
      <w:pPr>
        <w:tabs>
          <w:tab w:val="left" w:pos="964"/>
          <w:tab w:val="center" w:pos="4854"/>
        </w:tabs>
        <w:bidi/>
        <w:spacing w:after="0"/>
        <w:ind w:firstLine="71"/>
        <w:jc w:val="center"/>
        <w:rPr>
          <w:rFonts w:ascii="Sakkal Majalla" w:hAnsi="Sakkal Majalla" w:cs="Sakkal Majalla"/>
          <w:b/>
          <w:bCs/>
          <w:sz w:val="32"/>
          <w:szCs w:val="32"/>
          <w:rtl/>
          <w:lang w:bidi="ar-DZ"/>
        </w:rPr>
      </w:pPr>
    </w:p>
    <w:p w14:paraId="1E5D797B" w14:textId="030A1E5B" w:rsidR="008D341E" w:rsidRDefault="008D341E" w:rsidP="008D341E">
      <w:pPr>
        <w:tabs>
          <w:tab w:val="left" w:pos="964"/>
          <w:tab w:val="center" w:pos="4854"/>
        </w:tabs>
        <w:bidi/>
        <w:spacing w:after="0"/>
        <w:ind w:firstLine="71"/>
        <w:jc w:val="center"/>
        <w:rPr>
          <w:rFonts w:ascii="Sakkal Majalla" w:hAnsi="Sakkal Majalla" w:cs="Sakkal Majalla"/>
          <w:b/>
          <w:bCs/>
          <w:sz w:val="32"/>
          <w:szCs w:val="32"/>
          <w:rtl/>
          <w:lang w:bidi="ar-DZ"/>
        </w:rPr>
      </w:pPr>
    </w:p>
    <w:p w14:paraId="363B4527" w14:textId="1AD8B693" w:rsidR="008D341E" w:rsidRDefault="008D341E" w:rsidP="008D341E">
      <w:pPr>
        <w:tabs>
          <w:tab w:val="left" w:pos="964"/>
          <w:tab w:val="center" w:pos="4854"/>
        </w:tabs>
        <w:bidi/>
        <w:spacing w:after="0"/>
        <w:ind w:firstLine="71"/>
        <w:jc w:val="center"/>
        <w:rPr>
          <w:rFonts w:ascii="Sakkal Majalla" w:hAnsi="Sakkal Majalla" w:cs="Sakkal Majalla"/>
          <w:b/>
          <w:bCs/>
          <w:sz w:val="32"/>
          <w:szCs w:val="32"/>
          <w:rtl/>
          <w:lang w:bidi="ar-DZ"/>
        </w:rPr>
      </w:pPr>
    </w:p>
    <w:p w14:paraId="06E0E1E0" w14:textId="551FE9EA" w:rsidR="008D341E" w:rsidRPr="0063531E" w:rsidRDefault="0063531E" w:rsidP="008D341E">
      <w:pPr>
        <w:tabs>
          <w:tab w:val="left" w:pos="964"/>
          <w:tab w:val="center" w:pos="4854"/>
        </w:tabs>
        <w:bidi/>
        <w:spacing w:after="0"/>
        <w:ind w:firstLine="71"/>
        <w:rPr>
          <w:rFonts w:ascii="Microsoft Sans Serif" w:hAnsi="Microsoft Sans Serif" w:cs="Microsoft Sans Serif"/>
          <w:b/>
          <w:bCs/>
          <w:sz w:val="40"/>
          <w:szCs w:val="40"/>
          <w:rtl/>
          <w:lang w:bidi="ar-DZ"/>
        </w:rPr>
      </w:pPr>
      <w:r>
        <w:rPr>
          <w:rFonts w:ascii="Microsoft Sans Serif" w:hAnsi="Microsoft Sans Serif" w:cs="Microsoft Sans Serif" w:hint="cs"/>
          <w:b/>
          <w:bCs/>
          <w:sz w:val="40"/>
          <w:szCs w:val="40"/>
          <w:rtl/>
          <w:lang w:bidi="ar-DZ"/>
        </w:rPr>
        <w:t>سلطاني أيوب</w:t>
      </w:r>
    </w:p>
    <w:p w14:paraId="61A2C177" w14:textId="3BE4EAB7"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580D4B51" w14:textId="110F3E4B"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10D56AE3" w14:textId="66723D4F"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7A6FE67" w14:textId="6C7A952D"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5B9BE6F" w14:textId="31CB6F22"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647337C7" w14:textId="332FB1A0"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7BE02EB" w14:textId="5F82C943"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76FEBA7" w14:textId="5BB0371D"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123F3E63" w14:textId="1F491031"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2DC8F2D6" w14:textId="1118CAA5"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2A7225C1" w14:textId="4A4AF69F" w:rsidR="00C620BA" w:rsidRPr="0063531E" w:rsidRDefault="00036A92" w:rsidP="0063531E">
      <w:pPr>
        <w:tabs>
          <w:tab w:val="left" w:pos="964"/>
          <w:tab w:val="center" w:pos="4854"/>
        </w:tabs>
        <w:bidi/>
        <w:spacing w:after="0"/>
        <w:ind w:firstLine="71"/>
        <w:jc w:val="center"/>
        <w:rPr>
          <w:rFonts w:ascii="Sakkal Majalla" w:hAnsi="Sakkal Majalla" w:cs="Sakkal Majalla"/>
          <w:b/>
          <w:bCs/>
          <w:sz w:val="52"/>
          <w:szCs w:val="52"/>
          <w:rtl/>
          <w:lang w:bidi="ar-DZ"/>
        </w:rPr>
      </w:pPr>
      <w:r w:rsidRPr="0063531E">
        <w:rPr>
          <w:rFonts w:ascii="Sakkal Majalla" w:hAnsi="Sakkal Majalla" w:cs="Sakkal Majalla" w:hint="cs"/>
          <w:b/>
          <w:bCs/>
          <w:sz w:val="52"/>
          <w:szCs w:val="52"/>
          <w:rtl/>
          <w:lang w:bidi="ar-DZ"/>
        </w:rPr>
        <w:t>اهداء</w:t>
      </w:r>
      <w:r w:rsidR="00EE7BB5" w:rsidRPr="00C40504">
        <w:rPr>
          <w:rFonts w:ascii="Sakkal Majalla" w:eastAsia="Calibri" w:hAnsi="Sakkal Majalla" w:cs="Sakkal Majalla"/>
          <w:b/>
          <w:bCs/>
          <w:noProof/>
          <w:sz w:val="32"/>
          <w:szCs w:val="32"/>
          <w:rtl/>
          <w:lang w:eastAsia="fr-FR"/>
        </w:rPr>
        <w:drawing>
          <wp:anchor distT="0" distB="0" distL="114300" distR="114300" simplePos="0" relativeHeight="251713536" behindDoc="1" locked="0" layoutInCell="1" allowOverlap="1" wp14:anchorId="10DF0634" wp14:editId="3B7258E1">
            <wp:simplePos x="0" y="0"/>
            <wp:positionH relativeFrom="margin">
              <wp:align>center</wp:align>
            </wp:positionH>
            <wp:positionV relativeFrom="margin">
              <wp:align>center</wp:align>
            </wp:positionV>
            <wp:extent cx="8524800" cy="106668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524800" cy="106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0E3B7" w14:textId="77777777" w:rsidR="008D341E" w:rsidRDefault="008D341E" w:rsidP="008D341E">
      <w:pPr>
        <w:tabs>
          <w:tab w:val="left" w:pos="964"/>
          <w:tab w:val="center" w:pos="4854"/>
        </w:tabs>
        <w:bidi/>
        <w:spacing w:after="0"/>
        <w:jc w:val="center"/>
        <w:rPr>
          <w:rFonts w:ascii="Sakkal Majalla" w:hAnsi="Sakkal Majalla" w:cs="Sakkal Majalla"/>
          <w:b/>
          <w:bCs/>
          <w:sz w:val="32"/>
          <w:szCs w:val="32"/>
          <w:rtl/>
        </w:rPr>
      </w:pPr>
      <w:r w:rsidRPr="008D341E">
        <w:rPr>
          <w:rFonts w:ascii="Sakkal Majalla" w:hAnsi="Sakkal Majalla" w:cs="Sakkal Majalla"/>
          <w:b/>
          <w:bCs/>
          <w:sz w:val="32"/>
          <w:szCs w:val="32"/>
          <w:rtl/>
        </w:rPr>
        <w:t xml:space="preserve">إلى روحٍ لا تُشبهها روح، </w:t>
      </w:r>
    </w:p>
    <w:p w14:paraId="23120964" w14:textId="77777777" w:rsidR="008D341E" w:rsidRDefault="008D341E" w:rsidP="008D341E">
      <w:pPr>
        <w:tabs>
          <w:tab w:val="left" w:pos="964"/>
          <w:tab w:val="center" w:pos="4854"/>
        </w:tabs>
        <w:bidi/>
        <w:spacing w:after="0"/>
        <w:jc w:val="center"/>
        <w:rPr>
          <w:rFonts w:ascii="Sakkal Majalla" w:hAnsi="Sakkal Majalla" w:cs="Sakkal Majalla"/>
          <w:b/>
          <w:bCs/>
          <w:sz w:val="32"/>
          <w:szCs w:val="32"/>
          <w:rtl/>
          <w:lang w:bidi="ar-DZ"/>
        </w:rPr>
      </w:pPr>
      <w:r w:rsidRPr="008D341E">
        <w:rPr>
          <w:rFonts w:ascii="Sakkal Majalla" w:hAnsi="Sakkal Majalla" w:cs="Sakkal Majalla"/>
          <w:b/>
          <w:bCs/>
          <w:sz w:val="32"/>
          <w:szCs w:val="32"/>
          <w:rtl/>
        </w:rPr>
        <w:t>إلى امرأةٍ حملتني في قلبها قبل أن تحمِلني في رحمها</w:t>
      </w:r>
      <w:r>
        <w:rPr>
          <w:rFonts w:ascii="Sakkal Majalla" w:hAnsi="Sakkal Majalla" w:cs="Sakkal Majalla" w:hint="cs"/>
          <w:b/>
          <w:bCs/>
          <w:sz w:val="32"/>
          <w:szCs w:val="32"/>
          <w:rtl/>
          <w:lang w:bidi="ar-DZ"/>
        </w:rPr>
        <w:t xml:space="preserve"> </w:t>
      </w:r>
    </w:p>
    <w:p w14:paraId="3821277F" w14:textId="2C1B016A" w:rsidR="008D341E" w:rsidRDefault="008D341E" w:rsidP="008D341E">
      <w:pPr>
        <w:tabs>
          <w:tab w:val="left" w:pos="964"/>
          <w:tab w:val="center" w:pos="4854"/>
        </w:tabs>
        <w:bidi/>
        <w:spacing w:after="0"/>
        <w:jc w:val="center"/>
        <w:rPr>
          <w:rFonts w:ascii="Sakkal Majalla" w:hAnsi="Sakkal Majalla" w:cs="Sakkal Majalla"/>
          <w:b/>
          <w:bCs/>
          <w:sz w:val="32"/>
          <w:szCs w:val="32"/>
          <w:rtl/>
          <w:lang w:bidi="ar-DZ"/>
        </w:rPr>
      </w:pPr>
      <w:r w:rsidRPr="008D341E">
        <w:rPr>
          <w:rFonts w:ascii="Sakkal Majalla" w:hAnsi="Sakkal Majalla" w:cs="Sakkal Majalla"/>
          <w:b/>
          <w:bCs/>
          <w:sz w:val="32"/>
          <w:szCs w:val="32"/>
          <w:rtl/>
        </w:rPr>
        <w:t>إلى أمي، التي علمتني أن لا مستحيل مع الإصرار والدعاء، فكانت الدعامة الأولى في كل نجاح. إليك يا نبض قلبي، أقدّم هذا الإنجاز بكل فخر</w:t>
      </w:r>
      <w:r w:rsidRPr="008D341E">
        <w:rPr>
          <w:rFonts w:ascii="Sakkal Majalla" w:hAnsi="Sakkal Majalla" w:cs="Sakkal Majalla"/>
          <w:b/>
          <w:bCs/>
          <w:sz w:val="32"/>
          <w:szCs w:val="32"/>
          <w:lang w:bidi="ar-DZ"/>
        </w:rPr>
        <w:t xml:space="preserve">. </w:t>
      </w:r>
    </w:p>
    <w:p w14:paraId="21920E0B" w14:textId="77777777" w:rsidR="008D341E" w:rsidRDefault="008D341E" w:rsidP="008D341E">
      <w:pPr>
        <w:tabs>
          <w:tab w:val="left" w:pos="964"/>
          <w:tab w:val="center" w:pos="4854"/>
        </w:tabs>
        <w:bidi/>
        <w:spacing w:after="0"/>
        <w:jc w:val="center"/>
        <w:rPr>
          <w:rFonts w:ascii="Sakkal Majalla" w:hAnsi="Sakkal Majalla" w:cs="Sakkal Majalla"/>
          <w:b/>
          <w:bCs/>
          <w:sz w:val="32"/>
          <w:szCs w:val="32"/>
          <w:rtl/>
          <w:lang w:bidi="ar-DZ"/>
        </w:rPr>
      </w:pPr>
      <w:r w:rsidRPr="008D341E">
        <w:rPr>
          <w:rFonts w:ascii="Sakkal Majalla" w:hAnsi="Sakkal Majalla" w:cs="Sakkal Majalla"/>
          <w:b/>
          <w:bCs/>
          <w:sz w:val="32"/>
          <w:szCs w:val="32"/>
          <w:rtl/>
        </w:rPr>
        <w:t>إلى أختي الغالية، التي أحاطتني بمحبّتها واحتوائها، فكانت طاقة نور في لحظات التعب</w:t>
      </w:r>
      <w:r w:rsidRPr="008D341E">
        <w:rPr>
          <w:rFonts w:ascii="Sakkal Majalla" w:hAnsi="Sakkal Majalla" w:cs="Sakkal Majalla"/>
          <w:b/>
          <w:bCs/>
          <w:sz w:val="32"/>
          <w:szCs w:val="32"/>
          <w:lang w:bidi="ar-DZ"/>
        </w:rPr>
        <w:t xml:space="preserve">. </w:t>
      </w:r>
    </w:p>
    <w:p w14:paraId="361A9DC3" w14:textId="77777777" w:rsidR="008D341E" w:rsidRDefault="008D341E" w:rsidP="008D341E">
      <w:pPr>
        <w:tabs>
          <w:tab w:val="left" w:pos="964"/>
          <w:tab w:val="center" w:pos="4854"/>
        </w:tabs>
        <w:bidi/>
        <w:spacing w:after="0"/>
        <w:jc w:val="center"/>
        <w:rPr>
          <w:rFonts w:ascii="Sakkal Majalla" w:hAnsi="Sakkal Majalla" w:cs="Sakkal Majalla"/>
          <w:b/>
          <w:bCs/>
          <w:sz w:val="32"/>
          <w:szCs w:val="32"/>
          <w:rtl/>
          <w:lang w:bidi="ar-DZ"/>
        </w:rPr>
      </w:pPr>
      <w:r w:rsidRPr="008D341E">
        <w:rPr>
          <w:rFonts w:ascii="Sakkal Majalla" w:hAnsi="Sakkal Majalla" w:cs="Sakkal Majalla"/>
          <w:b/>
          <w:bCs/>
          <w:sz w:val="32"/>
          <w:szCs w:val="32"/>
          <w:rtl/>
        </w:rPr>
        <w:t xml:space="preserve">إلى </w:t>
      </w:r>
      <w:proofErr w:type="spellStart"/>
      <w:r w:rsidRPr="008D341E">
        <w:rPr>
          <w:rFonts w:ascii="Sakkal Majalla" w:hAnsi="Sakkal Majalla" w:cs="Sakkal Majalla"/>
          <w:b/>
          <w:bCs/>
          <w:sz w:val="32"/>
          <w:szCs w:val="32"/>
          <w:rtl/>
        </w:rPr>
        <w:t>أخواي</w:t>
      </w:r>
      <w:proofErr w:type="spellEnd"/>
      <w:r w:rsidRPr="008D341E">
        <w:rPr>
          <w:rFonts w:ascii="Sakkal Majalla" w:hAnsi="Sakkal Majalla" w:cs="Sakkal Majalla"/>
          <w:b/>
          <w:bCs/>
          <w:sz w:val="32"/>
          <w:szCs w:val="32"/>
          <w:rtl/>
        </w:rPr>
        <w:t xml:space="preserve"> بدر وجواد، اللذان كانا دائمًا خلف ظهري، سانداني بصمتهم، وفخرهم بي، فكنتما أكثر من إخوة، كنتما جزءًا من هذا الإنجاز</w:t>
      </w:r>
      <w:r w:rsidRPr="008D341E">
        <w:rPr>
          <w:rFonts w:ascii="Sakkal Majalla" w:hAnsi="Sakkal Majalla" w:cs="Sakkal Majalla"/>
          <w:b/>
          <w:bCs/>
          <w:sz w:val="32"/>
          <w:szCs w:val="32"/>
          <w:lang w:bidi="ar-DZ"/>
        </w:rPr>
        <w:t xml:space="preserve">. </w:t>
      </w:r>
    </w:p>
    <w:p w14:paraId="7C2EB0C7" w14:textId="77777777" w:rsidR="008D341E" w:rsidRDefault="008D341E" w:rsidP="008D341E">
      <w:pPr>
        <w:tabs>
          <w:tab w:val="left" w:pos="964"/>
          <w:tab w:val="center" w:pos="4854"/>
        </w:tabs>
        <w:bidi/>
        <w:spacing w:after="0"/>
        <w:jc w:val="center"/>
        <w:rPr>
          <w:rFonts w:ascii="Sakkal Majalla" w:hAnsi="Sakkal Majalla" w:cs="Sakkal Majalla"/>
          <w:b/>
          <w:bCs/>
          <w:sz w:val="32"/>
          <w:szCs w:val="32"/>
          <w:rtl/>
        </w:rPr>
      </w:pPr>
      <w:r w:rsidRPr="008D341E">
        <w:rPr>
          <w:rFonts w:ascii="Sakkal Majalla" w:hAnsi="Sakkal Majalla" w:cs="Sakkal Majalla"/>
          <w:b/>
          <w:bCs/>
          <w:sz w:val="32"/>
          <w:szCs w:val="32"/>
          <w:rtl/>
        </w:rPr>
        <w:t>إلى أبي العزيز، من علّمني أن العمل قيمة، وأن العلم رسالة، فغرس فيّ القوة والالتزام منذ الصغر... هذا العمل ثمرة من غرسك</w:t>
      </w:r>
    </w:p>
    <w:p w14:paraId="4C2931C3" w14:textId="36231D7A" w:rsidR="00C620BA" w:rsidRPr="008D341E" w:rsidRDefault="008D341E" w:rsidP="008D341E">
      <w:pPr>
        <w:tabs>
          <w:tab w:val="left" w:pos="964"/>
          <w:tab w:val="center" w:pos="4854"/>
        </w:tabs>
        <w:bidi/>
        <w:spacing w:after="0"/>
        <w:jc w:val="center"/>
        <w:rPr>
          <w:rFonts w:ascii="Sakkal Majalla" w:hAnsi="Sakkal Majalla" w:cs="Sakkal Majalla"/>
          <w:b/>
          <w:bCs/>
          <w:sz w:val="32"/>
          <w:szCs w:val="32"/>
          <w:rtl/>
          <w:lang w:bidi="ar-DZ"/>
        </w:rPr>
      </w:pPr>
      <w:r w:rsidRPr="008D341E">
        <w:rPr>
          <w:rFonts w:ascii="Sakkal Majalla" w:hAnsi="Sakkal Majalla" w:cs="Sakkal Majalla"/>
          <w:b/>
          <w:bCs/>
          <w:sz w:val="32"/>
          <w:szCs w:val="32"/>
          <w:lang w:bidi="ar-DZ"/>
        </w:rPr>
        <w:t xml:space="preserve">. </w:t>
      </w:r>
      <w:r w:rsidRPr="008D341E">
        <w:rPr>
          <w:rFonts w:ascii="Sakkal Majalla" w:hAnsi="Sakkal Majalla" w:cs="Sakkal Majalla"/>
          <w:b/>
          <w:bCs/>
          <w:sz w:val="32"/>
          <w:szCs w:val="32"/>
          <w:rtl/>
        </w:rPr>
        <w:t>إلى أصدقائي، رفقاء الدرب الطويل، أنتم الأثر الجميل الذي لا يُمحى، أنتم من جعل المسير أقل تعبًا وأكثر بهجة</w:t>
      </w:r>
      <w:r w:rsidRPr="008D341E">
        <w:rPr>
          <w:rFonts w:ascii="Sakkal Majalla" w:hAnsi="Sakkal Majalla" w:cs="Sakkal Majalla"/>
          <w:b/>
          <w:bCs/>
          <w:sz w:val="32"/>
          <w:szCs w:val="32"/>
          <w:lang w:bidi="ar-DZ"/>
        </w:rPr>
        <w:t xml:space="preserve">. </w:t>
      </w:r>
      <w:r w:rsidRPr="008D341E">
        <w:rPr>
          <w:rFonts w:ascii="Sakkal Majalla" w:hAnsi="Sakkal Majalla" w:cs="Sakkal Majalla"/>
          <w:b/>
          <w:bCs/>
          <w:sz w:val="32"/>
          <w:szCs w:val="32"/>
          <w:rtl/>
        </w:rPr>
        <w:t>إليكم جميعًا... أهدي هذا العمل المتواضع، محبةً لا توصف، وامتنانًا لا يُحصى</w:t>
      </w:r>
    </w:p>
    <w:p w14:paraId="7B8BF44B" w14:textId="4327ECFD"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6DBB769B" w14:textId="2640ABDE" w:rsidR="00C620BA" w:rsidRDefault="00C620BA" w:rsidP="008D341E">
      <w:pPr>
        <w:tabs>
          <w:tab w:val="left" w:pos="964"/>
          <w:tab w:val="center" w:pos="4854"/>
        </w:tabs>
        <w:bidi/>
        <w:spacing w:after="0"/>
        <w:ind w:firstLine="71"/>
        <w:rPr>
          <w:rFonts w:ascii="Sakkal Majalla" w:hAnsi="Sakkal Majalla" w:cs="Sakkal Majalla"/>
          <w:b/>
          <w:bCs/>
          <w:sz w:val="32"/>
          <w:szCs w:val="32"/>
          <w:rtl/>
          <w:lang w:bidi="ar-DZ"/>
        </w:rPr>
      </w:pPr>
    </w:p>
    <w:p w14:paraId="1A0E3AF1" w14:textId="38E40801" w:rsidR="008D341E" w:rsidRDefault="008D341E" w:rsidP="008D341E">
      <w:pPr>
        <w:tabs>
          <w:tab w:val="left" w:pos="964"/>
          <w:tab w:val="center" w:pos="4854"/>
        </w:tabs>
        <w:bidi/>
        <w:spacing w:after="0"/>
        <w:ind w:firstLine="71"/>
        <w:rPr>
          <w:rFonts w:ascii="Sakkal Majalla" w:hAnsi="Sakkal Majalla" w:cs="Sakkal Majalla"/>
          <w:b/>
          <w:bCs/>
          <w:sz w:val="32"/>
          <w:szCs w:val="32"/>
          <w:rtl/>
          <w:lang w:bidi="ar-DZ"/>
        </w:rPr>
      </w:pPr>
    </w:p>
    <w:p w14:paraId="1F13EAD4" w14:textId="5A248009" w:rsidR="0063531E" w:rsidRDefault="0063531E" w:rsidP="0063531E">
      <w:pPr>
        <w:tabs>
          <w:tab w:val="left" w:pos="964"/>
          <w:tab w:val="center" w:pos="4854"/>
        </w:tabs>
        <w:bidi/>
        <w:spacing w:after="0"/>
        <w:ind w:firstLine="71"/>
        <w:rPr>
          <w:rFonts w:ascii="Sakkal Majalla" w:hAnsi="Sakkal Majalla" w:cs="Sakkal Majalla"/>
          <w:b/>
          <w:bCs/>
          <w:sz w:val="32"/>
          <w:szCs w:val="32"/>
          <w:rtl/>
          <w:lang w:bidi="ar-DZ"/>
        </w:rPr>
      </w:pPr>
    </w:p>
    <w:p w14:paraId="4550BBE0" w14:textId="77777777" w:rsidR="0063531E" w:rsidRDefault="0063531E" w:rsidP="0063531E">
      <w:pPr>
        <w:tabs>
          <w:tab w:val="left" w:pos="964"/>
          <w:tab w:val="center" w:pos="4854"/>
        </w:tabs>
        <w:bidi/>
        <w:spacing w:after="0"/>
        <w:ind w:firstLine="71"/>
        <w:rPr>
          <w:rFonts w:ascii="Sakkal Majalla" w:hAnsi="Sakkal Majalla" w:cs="Sakkal Majalla"/>
          <w:b/>
          <w:bCs/>
          <w:sz w:val="32"/>
          <w:szCs w:val="32"/>
          <w:rtl/>
          <w:lang w:bidi="ar-DZ"/>
        </w:rPr>
      </w:pPr>
    </w:p>
    <w:p w14:paraId="286AB46D" w14:textId="1C495E39" w:rsidR="0063531E" w:rsidRPr="0063531E" w:rsidRDefault="0063531E" w:rsidP="0063531E">
      <w:pPr>
        <w:tabs>
          <w:tab w:val="left" w:pos="964"/>
          <w:tab w:val="center" w:pos="4854"/>
        </w:tabs>
        <w:bidi/>
        <w:spacing w:after="0"/>
        <w:ind w:firstLine="71"/>
        <w:rPr>
          <w:rFonts w:ascii="Microsoft Sans Serif" w:hAnsi="Microsoft Sans Serif" w:cs="Microsoft Sans Serif"/>
          <w:b/>
          <w:bCs/>
          <w:sz w:val="40"/>
          <w:szCs w:val="40"/>
          <w:rtl/>
          <w:lang w:bidi="ar-DZ"/>
        </w:rPr>
      </w:pPr>
      <w:r>
        <w:rPr>
          <w:rFonts w:ascii="Microsoft Sans Serif" w:hAnsi="Microsoft Sans Serif" w:cs="Microsoft Sans Serif" w:hint="cs"/>
          <w:b/>
          <w:bCs/>
          <w:sz w:val="40"/>
          <w:szCs w:val="40"/>
          <w:rtl/>
          <w:lang w:bidi="ar-DZ"/>
        </w:rPr>
        <w:t xml:space="preserve">عنان مهدي </w:t>
      </w:r>
    </w:p>
    <w:p w14:paraId="6E0E23F6" w14:textId="2F86819D"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56273794" w14:textId="398C16E9"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18C785AA" w14:textId="77777777" w:rsidR="008A58FB" w:rsidRDefault="008A58FB" w:rsidP="008A58FB">
      <w:pPr>
        <w:tabs>
          <w:tab w:val="left" w:pos="964"/>
          <w:tab w:val="center" w:pos="4854"/>
        </w:tabs>
        <w:bidi/>
        <w:spacing w:after="0"/>
        <w:rPr>
          <w:rFonts w:ascii="Sakkal Majalla" w:hAnsi="Sakkal Majalla" w:cs="Sakkal Majalla"/>
          <w:b/>
          <w:bCs/>
          <w:sz w:val="32"/>
          <w:szCs w:val="32"/>
          <w:rtl/>
          <w:lang w:bidi="ar-DZ"/>
        </w:rPr>
        <w:sectPr w:rsidR="008A58FB" w:rsidSect="008C4C7A">
          <w:headerReference w:type="default" r:id="rId16"/>
          <w:footnotePr>
            <w:numRestart w:val="eachPage"/>
          </w:footnotePr>
          <w:pgSz w:w="11906" w:h="16838"/>
          <w:pgMar w:top="1134" w:right="1134" w:bottom="1134" w:left="1134" w:header="709" w:footer="709" w:gutter="0"/>
          <w:cols w:space="708"/>
          <w:docGrid w:linePitch="360"/>
        </w:sectPr>
      </w:pPr>
    </w:p>
    <w:sdt>
      <w:sdtPr>
        <w:rPr>
          <w:rFonts w:ascii="Sakkal Majalla" w:eastAsiaTheme="minorHAnsi" w:hAnsi="Sakkal Majalla" w:cs="Sakkal Majalla"/>
          <w:color w:val="auto"/>
          <w:sz w:val="22"/>
          <w:szCs w:val="22"/>
          <w:rtl/>
          <w:lang w:val="fr-FR"/>
        </w:rPr>
        <w:id w:val="-232166290"/>
        <w:docPartObj>
          <w:docPartGallery w:val="Table of Contents"/>
          <w:docPartUnique/>
        </w:docPartObj>
      </w:sdtPr>
      <w:sdtEndPr>
        <w:rPr>
          <w:b/>
          <w:bCs/>
          <w:noProof/>
        </w:rPr>
      </w:sdtEndPr>
      <w:sdtContent>
        <w:p w14:paraId="6F71D27F" w14:textId="0754E988" w:rsidR="007723AD" w:rsidRDefault="004262AF" w:rsidP="004262AF">
          <w:pPr>
            <w:pStyle w:val="En-ttedetabledesmatires"/>
            <w:bidi/>
            <w:spacing w:line="276" w:lineRule="auto"/>
            <w:jc w:val="center"/>
            <w:rPr>
              <w:rFonts w:ascii="Sakkal Majalla" w:hAnsi="Sakkal Majalla" w:cs="Sakkal Majalla"/>
              <w:rtl/>
            </w:rPr>
          </w:pPr>
          <w:r>
            <w:rPr>
              <w:rFonts w:ascii="Sakkal Majalla" w:hAnsi="Sakkal Majalla" w:cs="Sakkal Majalla" w:hint="cs"/>
              <w:rtl/>
            </w:rPr>
            <w:t>فهرس المحتويات</w:t>
          </w:r>
        </w:p>
        <w:p w14:paraId="31BE50B5" w14:textId="77777777" w:rsidR="007723AD" w:rsidRPr="007902E6" w:rsidRDefault="007723AD" w:rsidP="007723AD">
          <w:pPr>
            <w:bidi/>
            <w:ind w:left="720"/>
            <w:rPr>
              <w:rFonts w:ascii="Sakkal Majalla" w:eastAsiaTheme="minorEastAsia" w:hAnsi="Sakkal Majalla" w:cs="Sakkal Majalla"/>
              <w:noProof/>
              <w:sz w:val="32"/>
              <w:szCs w:val="32"/>
              <w:rtl/>
              <w:lang w:eastAsia="fr-FR"/>
            </w:rPr>
          </w:pPr>
          <w:r w:rsidRPr="007902E6">
            <w:rPr>
              <w:rFonts w:ascii="Sakkal Majalla" w:eastAsiaTheme="minorEastAsia" w:hAnsi="Sakkal Majalla" w:cs="Sakkal Majalla"/>
              <w:b/>
              <w:bCs/>
              <w:noProof/>
              <w:sz w:val="32"/>
              <w:szCs w:val="32"/>
              <w:rtl/>
              <w:lang w:eastAsia="fr-FR"/>
            </w:rPr>
            <w:t>الشكر و التقدير</w:t>
          </w:r>
          <w:r w:rsidRPr="007902E6">
            <w:rPr>
              <w:rFonts w:ascii="Sakkal Majalla" w:hAnsi="Sakkal Majalla" w:cs="Sakkal Majalla"/>
              <w:webHidden/>
              <w:sz w:val="32"/>
              <w:szCs w:val="32"/>
              <w:rtl/>
            </w:rPr>
            <w:t>................................................................................................................................</w:t>
          </w:r>
          <w:r w:rsidRPr="007902E6">
            <w:rPr>
              <w:rFonts w:ascii="Sakkal Majalla" w:hAnsi="Sakkal Majalla" w:cs="Sakkal Majalla"/>
              <w:webHidden/>
              <w:sz w:val="32"/>
              <w:szCs w:val="32"/>
            </w:rPr>
            <w:t>/</w:t>
          </w:r>
        </w:p>
        <w:p w14:paraId="6D2AFDFA" w14:textId="77777777" w:rsidR="007723AD" w:rsidRPr="007902E6" w:rsidRDefault="007723AD" w:rsidP="007723AD">
          <w:pPr>
            <w:bidi/>
            <w:ind w:left="720"/>
            <w:rPr>
              <w:rFonts w:ascii="Sakkal Majalla" w:eastAsiaTheme="minorEastAsia" w:hAnsi="Sakkal Majalla" w:cs="Sakkal Majalla"/>
              <w:noProof/>
              <w:sz w:val="32"/>
              <w:szCs w:val="32"/>
              <w:rtl/>
              <w:lang w:eastAsia="fr-FR"/>
            </w:rPr>
          </w:pPr>
          <w:r w:rsidRPr="007902E6">
            <w:rPr>
              <w:rFonts w:ascii="Sakkal Majalla" w:eastAsiaTheme="minorEastAsia" w:hAnsi="Sakkal Majalla" w:cs="Sakkal Majalla"/>
              <w:b/>
              <w:bCs/>
              <w:noProof/>
              <w:sz w:val="32"/>
              <w:szCs w:val="32"/>
              <w:rtl/>
              <w:lang w:eastAsia="fr-FR"/>
            </w:rPr>
            <w:t>الاهداء</w:t>
          </w:r>
          <w:bookmarkStart w:id="5" w:name="_Hlk198791920"/>
          <w:r w:rsidRPr="007902E6">
            <w:rPr>
              <w:rFonts w:ascii="Sakkal Majalla" w:hAnsi="Sakkal Majalla" w:cs="Sakkal Majalla"/>
              <w:webHidden/>
              <w:sz w:val="32"/>
              <w:szCs w:val="32"/>
              <w:rtl/>
            </w:rPr>
            <w:t>................................................................................................................................................</w:t>
          </w:r>
          <w:r w:rsidRPr="007902E6">
            <w:rPr>
              <w:rFonts w:ascii="Sakkal Majalla" w:hAnsi="Sakkal Majalla" w:cs="Sakkal Majalla"/>
              <w:webHidden/>
              <w:sz w:val="32"/>
              <w:szCs w:val="32"/>
            </w:rPr>
            <w:t>/</w:t>
          </w:r>
          <w:bookmarkEnd w:id="5"/>
        </w:p>
        <w:p w14:paraId="255E51F0" w14:textId="77777777" w:rsidR="007723AD" w:rsidRPr="007902E6" w:rsidRDefault="007723AD" w:rsidP="007723AD">
          <w:pPr>
            <w:bidi/>
            <w:ind w:left="720"/>
            <w:rPr>
              <w:rFonts w:ascii="Sakkal Majalla" w:hAnsi="Sakkal Majalla" w:cs="Sakkal Majalla"/>
              <w:webHidden/>
              <w:sz w:val="32"/>
              <w:szCs w:val="32"/>
              <w:rtl/>
              <w:lang w:bidi="ar-DZ"/>
            </w:rPr>
          </w:pPr>
          <w:r w:rsidRPr="007902E6">
            <w:rPr>
              <w:rFonts w:ascii="Sakkal Majalla" w:hAnsi="Sakkal Majalla" w:cs="Sakkal Majalla"/>
              <w:b/>
              <w:bCs/>
              <w:webHidden/>
              <w:sz w:val="32"/>
              <w:szCs w:val="32"/>
              <w:rtl/>
              <w:lang w:bidi="ar-DZ"/>
            </w:rPr>
            <w:t>فهرس الجداول</w:t>
          </w:r>
          <w:r w:rsidRPr="007902E6">
            <w:rPr>
              <w:rFonts w:ascii="Sakkal Majalla" w:hAnsi="Sakkal Majalla" w:cs="Sakkal Majalla"/>
              <w:sz w:val="32"/>
              <w:szCs w:val="32"/>
              <w:rtl/>
              <w:lang w:bidi="ar-DZ"/>
            </w:rPr>
            <w:t>................................................................................................................................../</w:t>
          </w:r>
        </w:p>
        <w:p w14:paraId="0FFF7259" w14:textId="5F3CFAEF" w:rsidR="007723AD" w:rsidRDefault="007723AD" w:rsidP="007723AD">
          <w:pPr>
            <w:bidi/>
            <w:ind w:left="720"/>
            <w:rPr>
              <w:rFonts w:ascii="Sakkal Majalla" w:hAnsi="Sakkal Majalla" w:cs="Sakkal Majalla"/>
              <w:sz w:val="32"/>
              <w:szCs w:val="32"/>
              <w:rtl/>
              <w:lang w:bidi="ar-DZ"/>
            </w:rPr>
          </w:pPr>
          <w:r w:rsidRPr="007902E6">
            <w:rPr>
              <w:rFonts w:ascii="Sakkal Majalla" w:hAnsi="Sakkal Majalla" w:cs="Sakkal Majalla"/>
              <w:b/>
              <w:bCs/>
              <w:webHidden/>
              <w:sz w:val="32"/>
              <w:szCs w:val="32"/>
              <w:rtl/>
              <w:lang w:bidi="ar-DZ"/>
            </w:rPr>
            <w:t>فهرس الاشكال</w:t>
          </w:r>
          <w:r w:rsidRPr="007902E6">
            <w:rPr>
              <w:rFonts w:ascii="Sakkal Majalla" w:hAnsi="Sakkal Majalla" w:cs="Sakkal Majalla"/>
              <w:sz w:val="32"/>
              <w:szCs w:val="32"/>
              <w:rtl/>
              <w:lang w:bidi="ar-DZ"/>
            </w:rPr>
            <w:t>.................................................................................................................................../</w:t>
          </w:r>
        </w:p>
        <w:p w14:paraId="41738B6D" w14:textId="10F95D7D" w:rsidR="003A34DA" w:rsidRPr="003A34DA" w:rsidRDefault="00E50E92" w:rsidP="00E50E92">
          <w:pPr>
            <w:bidi/>
            <w:ind w:left="720"/>
            <w:jc w:val="center"/>
            <w:rPr>
              <w:rFonts w:ascii="Sakkal Majalla" w:hAnsi="Sakkal Majalla" w:cs="Sakkal Majalla"/>
              <w:b/>
              <w:bCs/>
              <w:color w:val="10426D"/>
              <w:sz w:val="32"/>
              <w:szCs w:val="32"/>
            </w:rPr>
          </w:pPr>
          <w:r>
            <w:rPr>
              <w:rFonts w:ascii="Sakkal Majalla" w:hAnsi="Sakkal Majalla" w:cs="Sakkal Majalla" w:hint="cs"/>
              <w:b/>
              <w:bCs/>
              <w:webHidden/>
              <w:color w:val="10426D"/>
              <w:sz w:val="32"/>
              <w:szCs w:val="32"/>
              <w:rtl/>
            </w:rPr>
            <w:t>أولا:</w:t>
          </w:r>
          <w:r w:rsidRPr="003A34DA">
            <w:rPr>
              <w:rFonts w:ascii="Sakkal Majalla" w:hAnsi="Sakkal Majalla" w:cs="Sakkal Majalla" w:hint="cs"/>
              <w:b/>
              <w:bCs/>
              <w:webHidden/>
              <w:color w:val="10426D"/>
              <w:sz w:val="32"/>
              <w:szCs w:val="32"/>
              <w:rtl/>
            </w:rPr>
            <w:t xml:space="preserve"> الإطار</w:t>
          </w:r>
          <w:r w:rsidR="003A34DA" w:rsidRPr="003A34DA">
            <w:rPr>
              <w:rFonts w:ascii="Sakkal Majalla" w:hAnsi="Sakkal Majalla" w:cs="Sakkal Majalla"/>
              <w:b/>
              <w:bCs/>
              <w:webHidden/>
              <w:color w:val="10426D"/>
              <w:sz w:val="32"/>
              <w:szCs w:val="32"/>
              <w:rtl/>
            </w:rPr>
            <w:t xml:space="preserve"> </w:t>
          </w:r>
          <w:r w:rsidR="003A34DA">
            <w:rPr>
              <w:rFonts w:ascii="Sakkal Majalla" w:hAnsi="Sakkal Majalla" w:cs="Sakkal Majalla" w:hint="cs"/>
              <w:b/>
              <w:bCs/>
              <w:webHidden/>
              <w:color w:val="10426D"/>
              <w:sz w:val="32"/>
              <w:szCs w:val="32"/>
              <w:rtl/>
            </w:rPr>
            <w:t>العام</w:t>
          </w:r>
          <w:r w:rsidR="003A34DA" w:rsidRPr="003A34DA">
            <w:rPr>
              <w:rFonts w:ascii="Sakkal Majalla" w:hAnsi="Sakkal Majalla" w:cs="Sakkal Majalla"/>
              <w:b/>
              <w:bCs/>
              <w:webHidden/>
              <w:color w:val="10426D"/>
              <w:sz w:val="32"/>
              <w:szCs w:val="32"/>
              <w:rtl/>
            </w:rPr>
            <w:t xml:space="preserve"> للدراسة</w:t>
          </w:r>
        </w:p>
        <w:p w14:paraId="3B75D7CB" w14:textId="64D672DB" w:rsidR="007723AD" w:rsidRDefault="007723AD" w:rsidP="007723AD">
          <w:pPr>
            <w:pStyle w:val="TM1"/>
            <w:bidi/>
            <w:spacing w:line="276" w:lineRule="auto"/>
            <w:rPr>
              <w:rStyle w:val="Lienhypertexte"/>
              <w:rFonts w:ascii="Sakkal Majalla" w:hAnsi="Sakkal Majalla" w:cs="Sakkal Majalla"/>
              <w:noProof/>
              <w:sz w:val="32"/>
              <w:szCs w:val="32"/>
              <w:rtl/>
            </w:rPr>
          </w:pPr>
          <w:r w:rsidRPr="007723AD">
            <w:rPr>
              <w:rFonts w:ascii="Sakkal Majalla" w:hAnsi="Sakkal Majalla" w:cs="Sakkal Majalla"/>
              <w:sz w:val="32"/>
              <w:szCs w:val="32"/>
            </w:rPr>
            <w:fldChar w:fldCharType="begin"/>
          </w:r>
          <w:r w:rsidRPr="007723AD">
            <w:rPr>
              <w:rFonts w:ascii="Sakkal Majalla" w:hAnsi="Sakkal Majalla" w:cs="Sakkal Majalla"/>
              <w:sz w:val="32"/>
              <w:szCs w:val="32"/>
            </w:rPr>
            <w:instrText xml:space="preserve"> TOC \o "1-3" \h \z \u </w:instrText>
          </w:r>
          <w:r w:rsidRPr="007723AD">
            <w:rPr>
              <w:rFonts w:ascii="Sakkal Majalla" w:hAnsi="Sakkal Majalla" w:cs="Sakkal Majalla"/>
              <w:sz w:val="32"/>
              <w:szCs w:val="32"/>
            </w:rPr>
            <w:fldChar w:fldCharType="separate"/>
          </w:r>
          <w:hyperlink w:anchor="_Toc199681212" w:history="1">
            <w:r w:rsidRPr="007723AD">
              <w:rPr>
                <w:rStyle w:val="Lienhypertexte"/>
                <w:rFonts w:ascii="Sakkal Majalla" w:hAnsi="Sakkal Majalla" w:cs="Sakkal Majalla"/>
                <w:b/>
                <w:bCs/>
                <w:noProof/>
                <w:sz w:val="32"/>
                <w:szCs w:val="32"/>
                <w:rtl/>
                <w:lang w:bidi="ar-DZ"/>
              </w:rPr>
              <w:t>مقدمة</w:t>
            </w:r>
            <w:r w:rsidRPr="007723AD">
              <w:rPr>
                <w:rStyle w:val="Lienhypertexte"/>
                <w:rFonts w:ascii="Sakkal Majalla" w:hAnsi="Sakkal Majalla" w:cs="Sakkal Majalla"/>
                <w:b/>
                <w:bCs/>
                <w:noProof/>
                <w:webHidden/>
                <w:sz w:val="32"/>
                <w:szCs w:val="32"/>
                <w:rtl/>
                <w:lang w:bidi="ar-DZ"/>
              </w:rPr>
              <w:tab/>
            </w:r>
            <w:r w:rsidRPr="007723AD">
              <w:rPr>
                <w:rFonts w:ascii="Sakkal Majalla" w:hAnsi="Sakkal Majalla" w:cs="Sakkal Majalla"/>
                <w:noProof/>
                <w:webHidden/>
                <w:sz w:val="32"/>
                <w:szCs w:val="32"/>
              </w:rPr>
              <w:tab/>
            </w:r>
            <w:r w:rsidRPr="007723AD">
              <w:rPr>
                <w:rFonts w:ascii="Sakkal Majalla" w:hAnsi="Sakkal Majalla" w:cs="Sakkal Majalla"/>
                <w:noProof/>
                <w:webHidden/>
                <w:sz w:val="32"/>
                <w:szCs w:val="32"/>
              </w:rPr>
              <w:fldChar w:fldCharType="begin"/>
            </w:r>
            <w:r w:rsidRPr="007723AD">
              <w:rPr>
                <w:rFonts w:ascii="Sakkal Majalla" w:hAnsi="Sakkal Majalla" w:cs="Sakkal Majalla"/>
                <w:noProof/>
                <w:webHidden/>
                <w:sz w:val="32"/>
                <w:szCs w:val="32"/>
              </w:rPr>
              <w:instrText xml:space="preserve"> PAGEREF _Toc199681212 \h </w:instrText>
            </w:r>
            <w:r w:rsidRPr="007723AD">
              <w:rPr>
                <w:rFonts w:ascii="Sakkal Majalla" w:hAnsi="Sakkal Majalla" w:cs="Sakkal Majalla"/>
                <w:noProof/>
                <w:webHidden/>
                <w:sz w:val="32"/>
                <w:szCs w:val="32"/>
              </w:rPr>
            </w:r>
            <w:r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Pr>
              <w:t>I</w:t>
            </w:r>
            <w:r w:rsidRPr="007723AD">
              <w:rPr>
                <w:rFonts w:ascii="Sakkal Majalla" w:hAnsi="Sakkal Majalla" w:cs="Sakkal Majalla"/>
                <w:noProof/>
                <w:webHidden/>
                <w:sz w:val="32"/>
                <w:szCs w:val="32"/>
              </w:rPr>
              <w:fldChar w:fldCharType="end"/>
            </w:r>
          </w:hyperlink>
        </w:p>
        <w:p w14:paraId="36B3E621" w14:textId="050D7121" w:rsidR="003A34DA" w:rsidRPr="003A34DA" w:rsidRDefault="00E50E92" w:rsidP="003A34DA">
          <w:pPr>
            <w:bidi/>
            <w:jc w:val="center"/>
            <w:rPr>
              <w:rFonts w:ascii="Sakkal Majalla" w:hAnsi="Sakkal Majalla" w:cs="Sakkal Majalla"/>
              <w:b/>
              <w:bCs/>
              <w:noProof/>
              <w:color w:val="10426D"/>
              <w:sz w:val="32"/>
              <w:szCs w:val="32"/>
              <w:rtl/>
            </w:rPr>
          </w:pPr>
          <w:r>
            <w:rPr>
              <w:rFonts w:ascii="Sakkal Majalla" w:hAnsi="Sakkal Majalla" w:cs="Sakkal Majalla" w:hint="cs"/>
              <w:b/>
              <w:bCs/>
              <w:noProof/>
              <w:color w:val="10426D"/>
              <w:sz w:val="32"/>
              <w:szCs w:val="32"/>
              <w:rtl/>
            </w:rPr>
            <w:t>ثانيا:</w:t>
          </w:r>
          <w:r w:rsidR="003A34DA" w:rsidRPr="003A34DA">
            <w:rPr>
              <w:rFonts w:ascii="Sakkal Majalla" w:hAnsi="Sakkal Majalla" w:cs="Sakkal Majalla"/>
              <w:b/>
              <w:bCs/>
              <w:noProof/>
              <w:color w:val="10426D"/>
              <w:sz w:val="32"/>
              <w:szCs w:val="32"/>
              <w:rtl/>
            </w:rPr>
            <w:t>أدبيات الدراسة</w:t>
          </w:r>
        </w:p>
        <w:p w14:paraId="32E45DBD" w14:textId="48F62678" w:rsidR="007723AD" w:rsidRDefault="00135C2A" w:rsidP="007723AD">
          <w:pPr>
            <w:pStyle w:val="TM1"/>
            <w:bidi/>
            <w:spacing w:line="276" w:lineRule="auto"/>
            <w:rPr>
              <w:rStyle w:val="Lienhypertexte"/>
              <w:rFonts w:ascii="Sakkal Majalla" w:hAnsi="Sakkal Majalla" w:cs="Sakkal Majalla"/>
              <w:noProof/>
              <w:sz w:val="32"/>
              <w:szCs w:val="32"/>
              <w:rtl/>
            </w:rPr>
          </w:pPr>
          <w:hyperlink w:anchor="_Toc199681213" w:history="1">
            <w:r w:rsidR="007723AD" w:rsidRPr="007723AD">
              <w:rPr>
                <w:rStyle w:val="Lienhypertexte"/>
                <w:rFonts w:ascii="Sakkal Majalla" w:hAnsi="Sakkal Majalla" w:cs="Sakkal Majalla"/>
                <w:b/>
                <w:bCs/>
                <w:noProof/>
                <w:sz w:val="32"/>
                <w:szCs w:val="32"/>
                <w:rtl/>
                <w:lang w:bidi="ar-DZ"/>
              </w:rPr>
              <w:t>تمهيد</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tl/>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w:t>
            </w:r>
            <w:r w:rsidR="007723AD" w:rsidRPr="007723AD">
              <w:rPr>
                <w:rFonts w:ascii="Sakkal Majalla" w:hAnsi="Sakkal Majalla" w:cs="Sakkal Majalla"/>
                <w:noProof/>
                <w:webHidden/>
                <w:sz w:val="32"/>
                <w:szCs w:val="32"/>
              </w:rPr>
              <w:fldChar w:fldCharType="end"/>
            </w:r>
          </w:hyperlink>
        </w:p>
        <w:p w14:paraId="784D8E24" w14:textId="40CF757B" w:rsidR="003A34DA" w:rsidRPr="003A34DA" w:rsidRDefault="003A34DA" w:rsidP="003A34DA">
          <w:pPr>
            <w:numPr>
              <w:ilvl w:val="0"/>
              <w:numId w:val="7"/>
            </w:numPr>
            <w:bidi/>
            <w:rPr>
              <w:rFonts w:ascii="Sakkal Majalla" w:eastAsiaTheme="minorEastAsia" w:hAnsi="Sakkal Majalla" w:cs="Sakkal Majalla"/>
              <w:noProof/>
              <w:color w:val="10426D"/>
              <w:sz w:val="32"/>
              <w:szCs w:val="32"/>
              <w:lang w:eastAsia="fr-FR"/>
            </w:rPr>
          </w:pPr>
          <w:r w:rsidRPr="003A34DA">
            <w:rPr>
              <w:rFonts w:ascii="Sakkal Majalla" w:hAnsi="Sakkal Majalla" w:cs="Sakkal Majalla"/>
              <w:b/>
              <w:bCs/>
              <w:noProof/>
              <w:color w:val="10426D"/>
              <w:sz w:val="32"/>
              <w:szCs w:val="32"/>
              <w:rtl/>
              <w:lang w:val="en-US" w:bidi="ar-DZ"/>
            </w:rPr>
            <w:t xml:space="preserve">الإطار المفاهيمي لوظيفة التدقيق </w:t>
          </w:r>
        </w:p>
        <w:p w14:paraId="7DECF113" w14:textId="66B96590"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14" w:history="1">
            <w:r w:rsidR="007723AD" w:rsidRPr="007723AD">
              <w:rPr>
                <w:rStyle w:val="Lienhypertexte"/>
                <w:rFonts w:ascii="Sakkal Majalla" w:hAnsi="Sakkal Majalla" w:cs="Sakkal Majalla"/>
                <w:noProof/>
                <w:sz w:val="32"/>
                <w:szCs w:val="32"/>
                <w:lang w:bidi="ar-DZ"/>
                <w14:scene3d>
                  <w14:camera w14:prst="orthographicFront"/>
                  <w14:lightRig w14:rig="threePt" w14:dir="t">
                    <w14:rot w14:lat="0" w14:lon="0" w14:rev="0"/>
                  </w14:lightRig>
                </w14:scene3d>
              </w:rPr>
              <w:t>1.</w:t>
            </w:r>
            <w:r w:rsidR="007723AD" w:rsidRPr="007723AD">
              <w:rPr>
                <w:rStyle w:val="Lienhypertexte"/>
                <w:rFonts w:ascii="Sakkal Majalla" w:hAnsi="Sakkal Majalla" w:cs="Sakkal Majalla"/>
                <w:noProof/>
                <w:sz w:val="32"/>
                <w:szCs w:val="32"/>
                <w:rtl/>
                <w:lang w:bidi="ar-DZ"/>
              </w:rPr>
              <w:t>مفهوم وظيفة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w:t>
            </w:r>
            <w:r w:rsidR="007723AD" w:rsidRPr="007723AD">
              <w:rPr>
                <w:rFonts w:ascii="Sakkal Majalla" w:hAnsi="Sakkal Majalla" w:cs="Sakkal Majalla"/>
                <w:noProof/>
                <w:webHidden/>
                <w:sz w:val="32"/>
                <w:szCs w:val="32"/>
              </w:rPr>
              <w:fldChar w:fldCharType="end"/>
            </w:r>
          </w:hyperlink>
        </w:p>
        <w:p w14:paraId="05E968CE" w14:textId="77C74D48" w:rsidR="007723AD" w:rsidRPr="007723AD" w:rsidRDefault="00135C2A" w:rsidP="007723AD">
          <w:pPr>
            <w:pStyle w:val="TM2"/>
            <w:tabs>
              <w:tab w:val="left" w:pos="2173"/>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15" w:history="1">
            <w:r w:rsidR="007723AD" w:rsidRPr="007723AD">
              <w:rPr>
                <w:rStyle w:val="Lienhypertexte"/>
                <w:rFonts w:ascii="Sakkal Majalla" w:hAnsi="Sakkal Majalla" w:cs="Sakkal Majalla"/>
                <w:noProof/>
                <w:sz w:val="32"/>
                <w:szCs w:val="32"/>
                <w:lang w:bidi="ar-DZ"/>
              </w:rPr>
              <w:t>1.1.</w:t>
            </w:r>
            <w:r w:rsidR="007723AD" w:rsidRPr="007723AD">
              <w:rPr>
                <w:rStyle w:val="Lienhypertexte"/>
                <w:rFonts w:ascii="Sakkal Majalla" w:hAnsi="Sakkal Majalla" w:cs="Sakkal Majalla"/>
                <w:noProof/>
                <w:sz w:val="32"/>
                <w:szCs w:val="32"/>
                <w:rtl/>
                <w:lang w:bidi="ar-DZ"/>
              </w:rPr>
              <w:t>مفهوم وظيفة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w:t>
            </w:r>
            <w:r w:rsidR="007723AD" w:rsidRPr="007723AD">
              <w:rPr>
                <w:rFonts w:ascii="Sakkal Majalla" w:hAnsi="Sakkal Majalla" w:cs="Sakkal Majalla"/>
                <w:noProof/>
                <w:webHidden/>
                <w:sz w:val="32"/>
                <w:szCs w:val="32"/>
              </w:rPr>
              <w:fldChar w:fldCharType="end"/>
            </w:r>
          </w:hyperlink>
        </w:p>
        <w:p w14:paraId="666666E6" w14:textId="1BCD80A8" w:rsidR="007723AD" w:rsidRPr="007723AD" w:rsidRDefault="00135C2A" w:rsidP="007723AD">
          <w:pPr>
            <w:pStyle w:val="TM1"/>
            <w:tabs>
              <w:tab w:val="left" w:pos="2172"/>
            </w:tabs>
            <w:bidi/>
            <w:spacing w:line="276" w:lineRule="auto"/>
            <w:rPr>
              <w:rFonts w:ascii="Sakkal Majalla" w:eastAsiaTheme="minorEastAsia" w:hAnsi="Sakkal Majalla" w:cs="Sakkal Majalla"/>
              <w:noProof/>
              <w:sz w:val="32"/>
              <w:szCs w:val="32"/>
              <w:lang w:val="en-US"/>
            </w:rPr>
          </w:pPr>
          <w:hyperlink w:anchor="_Toc199681216" w:history="1">
            <w:r w:rsidR="007723AD" w:rsidRPr="007723AD">
              <w:rPr>
                <w:rStyle w:val="Lienhypertexte"/>
                <w:rFonts w:ascii="Sakkal Majalla" w:eastAsia="Times New Roman" w:hAnsi="Sakkal Majalla" w:cs="Sakkal Majalla"/>
                <w:noProof/>
                <w:sz w:val="32"/>
                <w:szCs w:val="32"/>
                <w:rtl/>
                <w:lang w:eastAsia="fr-FR" w:bidi="ar-DZ"/>
                <w14:scene3d>
                  <w14:camera w14:prst="orthographicFront"/>
                  <w14:lightRig w14:rig="threePt" w14:dir="t">
                    <w14:rot w14:lat="0" w14:lon="0" w14:rev="0"/>
                  </w14:lightRig>
                </w14:scene3d>
              </w:rPr>
              <w:t>2.</w:t>
            </w:r>
            <w:r w:rsidR="007723AD" w:rsidRPr="007723AD">
              <w:rPr>
                <w:rStyle w:val="Lienhypertexte"/>
                <w:rFonts w:ascii="Sakkal Majalla" w:eastAsia="Times New Roman" w:hAnsi="Sakkal Majalla" w:cs="Sakkal Majalla"/>
                <w:noProof/>
                <w:sz w:val="32"/>
                <w:szCs w:val="32"/>
                <w:rtl/>
                <w:lang w:eastAsia="fr-FR" w:bidi="ar-DZ"/>
              </w:rPr>
              <w:t>أهداف وأنواع وظيفة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w:t>
            </w:r>
            <w:r w:rsidR="007723AD" w:rsidRPr="007723AD">
              <w:rPr>
                <w:rFonts w:ascii="Sakkal Majalla" w:hAnsi="Sakkal Majalla" w:cs="Sakkal Majalla"/>
                <w:noProof/>
                <w:webHidden/>
                <w:sz w:val="32"/>
                <w:szCs w:val="32"/>
              </w:rPr>
              <w:fldChar w:fldCharType="end"/>
            </w:r>
          </w:hyperlink>
        </w:p>
        <w:p w14:paraId="01866B03" w14:textId="24243F94" w:rsidR="007723AD" w:rsidRPr="007723AD" w:rsidRDefault="00135C2A" w:rsidP="007723AD">
          <w:pPr>
            <w:pStyle w:val="TM2"/>
            <w:tabs>
              <w:tab w:val="left" w:pos="1877"/>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17" w:history="1">
            <w:r w:rsidR="007723AD" w:rsidRPr="007723AD">
              <w:rPr>
                <w:rStyle w:val="Lienhypertexte"/>
                <w:rFonts w:ascii="Sakkal Majalla" w:hAnsi="Sakkal Majalla" w:cs="Sakkal Majalla"/>
                <w:noProof/>
                <w:sz w:val="32"/>
                <w:szCs w:val="32"/>
                <w:rtl/>
                <w:lang w:bidi="ar-DZ"/>
              </w:rPr>
              <w:t>1.2.أهداف وظيفة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w:t>
            </w:r>
            <w:r w:rsidR="007723AD" w:rsidRPr="007723AD">
              <w:rPr>
                <w:rFonts w:ascii="Sakkal Majalla" w:hAnsi="Sakkal Majalla" w:cs="Sakkal Majalla"/>
                <w:noProof/>
                <w:webHidden/>
                <w:sz w:val="32"/>
                <w:szCs w:val="32"/>
              </w:rPr>
              <w:fldChar w:fldCharType="end"/>
            </w:r>
          </w:hyperlink>
        </w:p>
        <w:p w14:paraId="1CC40352" w14:textId="4D6FF306" w:rsidR="007723AD" w:rsidRPr="007723AD" w:rsidRDefault="00135C2A" w:rsidP="007723AD">
          <w:pPr>
            <w:pStyle w:val="TM2"/>
            <w:tabs>
              <w:tab w:val="left" w:pos="1760"/>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18" w:history="1">
            <w:r w:rsidR="007723AD" w:rsidRPr="007723AD">
              <w:rPr>
                <w:rStyle w:val="Lienhypertexte"/>
                <w:rFonts w:ascii="Sakkal Majalla" w:hAnsi="Sakkal Majalla" w:cs="Sakkal Majalla"/>
                <w:noProof/>
                <w:sz w:val="32"/>
                <w:szCs w:val="32"/>
                <w:lang w:bidi="ar-DZ"/>
              </w:rPr>
              <w:t>2.2.</w:t>
            </w:r>
            <w:r w:rsidR="007723AD" w:rsidRPr="007723AD">
              <w:rPr>
                <w:rStyle w:val="Lienhypertexte"/>
                <w:rFonts w:ascii="Sakkal Majalla" w:hAnsi="Sakkal Majalla" w:cs="Sakkal Majalla"/>
                <w:noProof/>
                <w:sz w:val="32"/>
                <w:szCs w:val="32"/>
                <w:rtl/>
                <w:lang w:bidi="ar-DZ"/>
              </w:rPr>
              <w:t>أنواع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w:t>
            </w:r>
            <w:r w:rsidR="007723AD" w:rsidRPr="007723AD">
              <w:rPr>
                <w:rFonts w:ascii="Sakkal Majalla" w:hAnsi="Sakkal Majalla" w:cs="Sakkal Majalla"/>
                <w:noProof/>
                <w:webHidden/>
                <w:sz w:val="32"/>
                <w:szCs w:val="32"/>
              </w:rPr>
              <w:fldChar w:fldCharType="end"/>
            </w:r>
          </w:hyperlink>
        </w:p>
        <w:p w14:paraId="26C0213B" w14:textId="3ADEB0B8"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19" w:history="1">
            <w:r w:rsidR="007723AD" w:rsidRPr="007723AD">
              <w:rPr>
                <w:rStyle w:val="Lienhypertexte"/>
                <w:rFonts w:ascii="Sakkal Majalla" w:hAnsi="Sakkal Majalla" w:cs="Sakkal Majalla"/>
                <w:noProof/>
                <w:sz w:val="32"/>
                <w:szCs w:val="32"/>
                <w:lang w:bidi="ar-DZ"/>
              </w:rPr>
              <w:t>1.2.2.</w:t>
            </w:r>
            <w:r w:rsidR="007723AD" w:rsidRPr="007723AD">
              <w:rPr>
                <w:rStyle w:val="Lienhypertexte"/>
                <w:rFonts w:ascii="Sakkal Majalla" w:hAnsi="Sakkal Majalla" w:cs="Sakkal Majalla"/>
                <w:noProof/>
                <w:sz w:val="32"/>
                <w:szCs w:val="32"/>
                <w:rtl/>
                <w:lang w:bidi="ar-DZ"/>
              </w:rPr>
              <w:t>من حيث الالزام القانوني</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_Toc199681219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w:t>
            </w:r>
            <w:r w:rsidR="007723AD" w:rsidRPr="007723AD">
              <w:rPr>
                <w:rFonts w:ascii="Sakkal Majalla" w:hAnsi="Sakkal Majalla" w:cs="Sakkal Majalla"/>
                <w:noProof/>
                <w:webHidden/>
                <w:sz w:val="32"/>
                <w:szCs w:val="32"/>
              </w:rPr>
              <w:fldChar w:fldCharType="end"/>
            </w:r>
          </w:hyperlink>
        </w:p>
        <w:p w14:paraId="33C79B81" w14:textId="6ADFC926"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20" w:history="1">
            <w:r w:rsidR="007723AD" w:rsidRPr="007723AD">
              <w:rPr>
                <w:rStyle w:val="Lienhypertexte"/>
                <w:rFonts w:ascii="Sakkal Majalla" w:hAnsi="Sakkal Majalla" w:cs="Sakkal Majalla"/>
                <w:noProof/>
                <w:sz w:val="32"/>
                <w:szCs w:val="32"/>
                <w:rtl/>
                <w:lang w:bidi="ar-DZ"/>
              </w:rPr>
              <w:t>2.2.2.من حيث نطاق التدقيق</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w:t>
            </w:r>
            <w:r w:rsidR="007723AD" w:rsidRPr="007723AD">
              <w:rPr>
                <w:rFonts w:ascii="Sakkal Majalla" w:hAnsi="Sakkal Majalla" w:cs="Sakkal Majalla"/>
                <w:noProof/>
                <w:webHidden/>
                <w:sz w:val="32"/>
                <w:szCs w:val="32"/>
              </w:rPr>
              <w:fldChar w:fldCharType="end"/>
            </w:r>
          </w:hyperlink>
        </w:p>
        <w:p w14:paraId="24B635BB" w14:textId="4B38E945" w:rsidR="00CF3664" w:rsidRPr="00CF3664" w:rsidRDefault="00135C2A" w:rsidP="00CF3664">
          <w:pPr>
            <w:pStyle w:val="TM3"/>
            <w:spacing w:line="276" w:lineRule="auto"/>
            <w:rPr>
              <w:rFonts w:ascii="Sakkal Majalla" w:hAnsi="Sakkal Majalla" w:cs="Sakkal Majalla"/>
              <w:noProof/>
              <w:sz w:val="32"/>
              <w:szCs w:val="32"/>
            </w:rPr>
          </w:pPr>
          <w:hyperlink w:anchor="_Toc199681221" w:history="1">
            <w:r w:rsidR="007723AD" w:rsidRPr="007723AD">
              <w:rPr>
                <w:rStyle w:val="Lienhypertexte"/>
                <w:rFonts w:ascii="Sakkal Majalla" w:hAnsi="Sakkal Majalla" w:cs="Sakkal Majalla"/>
                <w:noProof/>
                <w:sz w:val="32"/>
                <w:szCs w:val="32"/>
                <w:lang w:bidi="ar-DZ"/>
              </w:rPr>
              <w:t>3.2.2.</w:t>
            </w:r>
            <w:r w:rsidR="007723AD" w:rsidRPr="007723AD">
              <w:rPr>
                <w:rStyle w:val="Lienhypertexte"/>
                <w:rFonts w:ascii="Sakkal Majalla" w:hAnsi="Sakkal Majalla" w:cs="Sakkal Majalla"/>
                <w:noProof/>
                <w:sz w:val="32"/>
                <w:szCs w:val="32"/>
                <w:rtl/>
                <w:lang w:bidi="ar-DZ"/>
              </w:rPr>
              <w:t>من حيث القائم بعملية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w:t>
            </w:r>
            <w:r w:rsidR="007723AD" w:rsidRPr="007723AD">
              <w:rPr>
                <w:rFonts w:ascii="Sakkal Majalla" w:hAnsi="Sakkal Majalla" w:cs="Sakkal Majalla"/>
                <w:noProof/>
                <w:webHidden/>
                <w:sz w:val="32"/>
                <w:szCs w:val="32"/>
              </w:rPr>
              <w:fldChar w:fldCharType="end"/>
            </w:r>
          </w:hyperlink>
        </w:p>
        <w:p w14:paraId="65997239" w14:textId="4E619799" w:rsidR="007723AD" w:rsidRDefault="00135C2A" w:rsidP="007723AD">
          <w:pPr>
            <w:pStyle w:val="TM2"/>
            <w:tabs>
              <w:tab w:val="left" w:pos="3114"/>
              <w:tab w:val="right" w:leader="dot" w:pos="9628"/>
            </w:tabs>
            <w:bidi/>
            <w:spacing w:line="276" w:lineRule="auto"/>
            <w:jc w:val="both"/>
            <w:rPr>
              <w:rStyle w:val="Lienhypertexte"/>
              <w:rFonts w:ascii="Sakkal Majalla" w:hAnsi="Sakkal Majalla" w:cs="Sakkal Majalla"/>
              <w:noProof/>
              <w:sz w:val="32"/>
              <w:szCs w:val="32"/>
              <w:rtl/>
            </w:rPr>
          </w:pPr>
          <w:hyperlink w:anchor="_Toc199681222" w:history="1">
            <w:r w:rsidR="007723AD" w:rsidRPr="007723AD">
              <w:rPr>
                <w:rStyle w:val="Lienhypertexte"/>
                <w:rFonts w:ascii="Sakkal Majalla" w:hAnsi="Sakkal Majalla" w:cs="Sakkal Majalla"/>
                <w:noProof/>
                <w:sz w:val="32"/>
                <w:szCs w:val="32"/>
                <w:lang w:bidi="ar-DZ"/>
              </w:rPr>
              <w:t>3.2.</w:t>
            </w:r>
            <w:r w:rsidR="007723AD" w:rsidRPr="007723AD">
              <w:rPr>
                <w:rStyle w:val="Lienhypertexte"/>
                <w:rFonts w:ascii="Sakkal Majalla" w:hAnsi="Sakkal Majalla" w:cs="Sakkal Majalla"/>
                <w:noProof/>
                <w:sz w:val="32"/>
                <w:szCs w:val="32"/>
                <w:rtl/>
                <w:lang w:bidi="ar-DZ"/>
              </w:rPr>
              <w:t>الهيئات المشرفة على مهنة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8</w:t>
            </w:r>
            <w:r w:rsidR="007723AD" w:rsidRPr="007723AD">
              <w:rPr>
                <w:rFonts w:ascii="Sakkal Majalla" w:hAnsi="Sakkal Majalla" w:cs="Sakkal Majalla"/>
                <w:noProof/>
                <w:webHidden/>
                <w:sz w:val="32"/>
                <w:szCs w:val="32"/>
              </w:rPr>
              <w:fldChar w:fldCharType="end"/>
            </w:r>
          </w:hyperlink>
        </w:p>
        <w:p w14:paraId="245AE27F" w14:textId="0930450D" w:rsidR="003A34DA" w:rsidRPr="003A34DA" w:rsidRDefault="003A34DA" w:rsidP="00D643D0">
          <w:pPr>
            <w:numPr>
              <w:ilvl w:val="0"/>
              <w:numId w:val="53"/>
            </w:numPr>
            <w:bidi/>
            <w:rPr>
              <w:rFonts w:ascii="Sakkal Majalla" w:hAnsi="Sakkal Majalla" w:cs="Sakkal Majalla"/>
              <w:b/>
              <w:bCs/>
              <w:noProof/>
              <w:color w:val="10426D"/>
              <w:sz w:val="32"/>
              <w:szCs w:val="32"/>
              <w:lang w:bidi="ar-DZ"/>
            </w:rPr>
          </w:pPr>
          <w:r w:rsidRPr="007902E6">
            <w:rPr>
              <w:rFonts w:ascii="Sakkal Majalla" w:hAnsi="Sakkal Majalla" w:cs="Sakkal Majalla"/>
              <w:b/>
              <w:bCs/>
              <w:noProof/>
              <w:color w:val="10426D"/>
              <w:sz w:val="32"/>
              <w:szCs w:val="32"/>
              <w:rtl/>
              <w:lang w:val="en-US" w:bidi="ar-DZ"/>
            </w:rPr>
            <w:t xml:space="preserve">الإطار المفاهيمي للمحاسبة الإبداعية </w:t>
          </w:r>
        </w:p>
        <w:p w14:paraId="4ABFD82D" w14:textId="09C6181F" w:rsidR="007723AD" w:rsidRPr="007723AD" w:rsidRDefault="00135C2A" w:rsidP="007723AD">
          <w:pPr>
            <w:pStyle w:val="TM1"/>
            <w:tabs>
              <w:tab w:val="left" w:pos="2370"/>
            </w:tabs>
            <w:bidi/>
            <w:spacing w:line="276" w:lineRule="auto"/>
            <w:rPr>
              <w:rFonts w:ascii="Sakkal Majalla" w:eastAsiaTheme="minorEastAsia" w:hAnsi="Sakkal Majalla" w:cs="Sakkal Majalla"/>
              <w:noProof/>
              <w:sz w:val="32"/>
              <w:szCs w:val="32"/>
              <w:lang w:val="en-US"/>
            </w:rPr>
          </w:pPr>
          <w:hyperlink w:anchor="_Toc199681223"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1.</w:t>
            </w:r>
            <w:r w:rsidR="007723AD" w:rsidRPr="007723AD">
              <w:rPr>
                <w:rStyle w:val="Lienhypertexte"/>
                <w:rFonts w:ascii="Sakkal Majalla" w:hAnsi="Sakkal Majalla" w:cs="Sakkal Majalla"/>
                <w:noProof/>
                <w:sz w:val="32"/>
                <w:szCs w:val="32"/>
                <w:rtl/>
                <w:lang w:bidi="ar-DZ"/>
              </w:rPr>
              <w:t>نشأة ومفهوم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10</w:t>
            </w:r>
            <w:r w:rsidR="007723AD" w:rsidRPr="007723AD">
              <w:rPr>
                <w:rFonts w:ascii="Sakkal Majalla" w:hAnsi="Sakkal Majalla" w:cs="Sakkal Majalla"/>
                <w:noProof/>
                <w:webHidden/>
                <w:sz w:val="32"/>
                <w:szCs w:val="32"/>
              </w:rPr>
              <w:fldChar w:fldCharType="end"/>
            </w:r>
          </w:hyperlink>
        </w:p>
        <w:p w14:paraId="3CD501E0" w14:textId="584E0E41" w:rsidR="007723AD" w:rsidRPr="007723AD" w:rsidRDefault="00135C2A" w:rsidP="007723AD">
          <w:pPr>
            <w:pStyle w:val="TM2"/>
            <w:tabs>
              <w:tab w:val="left" w:pos="2034"/>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24" w:history="1">
            <w:r w:rsidR="007723AD" w:rsidRPr="007723AD">
              <w:rPr>
                <w:rStyle w:val="Lienhypertexte"/>
                <w:rFonts w:ascii="Sakkal Majalla" w:hAnsi="Sakkal Majalla" w:cs="Sakkal Majalla"/>
                <w:noProof/>
                <w:sz w:val="32"/>
                <w:szCs w:val="32"/>
                <w:rtl/>
                <w:lang w:bidi="ar-DZ"/>
              </w:rPr>
              <w:t>1.1.نشأة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10</w:t>
            </w:r>
            <w:r w:rsidR="007723AD" w:rsidRPr="007723AD">
              <w:rPr>
                <w:rFonts w:ascii="Sakkal Majalla" w:hAnsi="Sakkal Majalla" w:cs="Sakkal Majalla"/>
                <w:noProof/>
                <w:webHidden/>
                <w:sz w:val="32"/>
                <w:szCs w:val="32"/>
              </w:rPr>
              <w:fldChar w:fldCharType="end"/>
            </w:r>
          </w:hyperlink>
        </w:p>
        <w:p w14:paraId="52B5CBCF" w14:textId="3402F0D3" w:rsidR="007723AD" w:rsidRPr="007723AD" w:rsidRDefault="00135C2A" w:rsidP="007723AD">
          <w:pPr>
            <w:pStyle w:val="TM2"/>
            <w:tabs>
              <w:tab w:val="left" w:pos="2151"/>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25" w:history="1">
            <w:r w:rsidR="007723AD" w:rsidRPr="007723AD">
              <w:rPr>
                <w:rStyle w:val="Lienhypertexte"/>
                <w:rFonts w:ascii="Sakkal Majalla" w:hAnsi="Sakkal Majalla" w:cs="Sakkal Majalla"/>
                <w:noProof/>
                <w:sz w:val="32"/>
                <w:szCs w:val="32"/>
                <w:rtl/>
                <w:lang w:bidi="ar-DZ"/>
              </w:rPr>
              <w:t>2.1.مفهوم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10</w:t>
            </w:r>
            <w:r w:rsidR="007723AD" w:rsidRPr="007723AD">
              <w:rPr>
                <w:rFonts w:ascii="Sakkal Majalla" w:hAnsi="Sakkal Majalla" w:cs="Sakkal Majalla"/>
                <w:noProof/>
                <w:webHidden/>
                <w:sz w:val="32"/>
                <w:szCs w:val="32"/>
              </w:rPr>
              <w:fldChar w:fldCharType="end"/>
            </w:r>
          </w:hyperlink>
        </w:p>
        <w:p w14:paraId="2358B172" w14:textId="21AA8895" w:rsidR="007723AD" w:rsidRPr="007723AD" w:rsidRDefault="00135C2A" w:rsidP="007723AD">
          <w:pPr>
            <w:pStyle w:val="TM1"/>
            <w:tabs>
              <w:tab w:val="left" w:pos="2179"/>
            </w:tabs>
            <w:bidi/>
            <w:spacing w:line="276" w:lineRule="auto"/>
            <w:rPr>
              <w:rFonts w:ascii="Sakkal Majalla" w:eastAsiaTheme="minorEastAsia" w:hAnsi="Sakkal Majalla" w:cs="Sakkal Majalla"/>
              <w:noProof/>
              <w:sz w:val="32"/>
              <w:szCs w:val="32"/>
              <w:lang w:val="en-US"/>
            </w:rPr>
          </w:pPr>
          <w:hyperlink w:anchor="_Toc199681226"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2.</w:t>
            </w:r>
            <w:r w:rsidR="007723AD" w:rsidRPr="007723AD">
              <w:rPr>
                <w:rStyle w:val="Lienhypertexte"/>
                <w:rFonts w:ascii="Sakkal Majalla" w:hAnsi="Sakkal Majalla" w:cs="Sakkal Majalla"/>
                <w:noProof/>
                <w:sz w:val="32"/>
                <w:szCs w:val="32"/>
                <w:rtl/>
                <w:lang w:bidi="ar-DZ"/>
              </w:rPr>
              <w:t>خصائص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11</w:t>
            </w:r>
            <w:r w:rsidR="007723AD" w:rsidRPr="007723AD">
              <w:rPr>
                <w:rFonts w:ascii="Sakkal Majalla" w:hAnsi="Sakkal Majalla" w:cs="Sakkal Majalla"/>
                <w:noProof/>
                <w:webHidden/>
                <w:sz w:val="32"/>
                <w:szCs w:val="32"/>
              </w:rPr>
              <w:fldChar w:fldCharType="end"/>
            </w:r>
          </w:hyperlink>
        </w:p>
        <w:p w14:paraId="1C9C35D0" w14:textId="79F77F2A" w:rsidR="007723AD" w:rsidRPr="007723AD" w:rsidRDefault="00135C2A" w:rsidP="007723AD">
          <w:pPr>
            <w:pStyle w:val="TM1"/>
            <w:tabs>
              <w:tab w:val="left" w:pos="4156"/>
            </w:tabs>
            <w:bidi/>
            <w:spacing w:line="276" w:lineRule="auto"/>
            <w:rPr>
              <w:rFonts w:ascii="Sakkal Majalla" w:eastAsiaTheme="minorEastAsia" w:hAnsi="Sakkal Majalla" w:cs="Sakkal Majalla"/>
              <w:noProof/>
              <w:sz w:val="32"/>
              <w:szCs w:val="32"/>
              <w:lang w:val="en-US"/>
            </w:rPr>
          </w:pPr>
          <w:hyperlink w:anchor="_Toc199681227"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3.</w:t>
            </w:r>
            <w:r w:rsidR="007723AD" w:rsidRPr="007723AD">
              <w:rPr>
                <w:rStyle w:val="Lienhypertexte"/>
                <w:rFonts w:ascii="Sakkal Majalla" w:hAnsi="Sakkal Majalla" w:cs="Sakkal Majalla"/>
                <w:noProof/>
                <w:sz w:val="32"/>
                <w:szCs w:val="32"/>
                <w:rtl/>
                <w:lang w:bidi="ar-DZ"/>
              </w:rPr>
              <w:t>الدوافع والعوامل المساعدة على ظهور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12</w:t>
            </w:r>
            <w:r w:rsidR="007723AD" w:rsidRPr="007723AD">
              <w:rPr>
                <w:rFonts w:ascii="Sakkal Majalla" w:hAnsi="Sakkal Majalla" w:cs="Sakkal Majalla"/>
                <w:noProof/>
                <w:webHidden/>
                <w:sz w:val="32"/>
                <w:szCs w:val="32"/>
              </w:rPr>
              <w:fldChar w:fldCharType="end"/>
            </w:r>
          </w:hyperlink>
        </w:p>
        <w:p w14:paraId="2FC92669" w14:textId="08D49396" w:rsidR="007723AD" w:rsidRPr="007723AD" w:rsidRDefault="00135C2A" w:rsidP="007723AD">
          <w:pPr>
            <w:pStyle w:val="TM2"/>
            <w:tabs>
              <w:tab w:val="left" w:pos="2612"/>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28" w:history="1">
            <w:r w:rsidR="007723AD" w:rsidRPr="007723AD">
              <w:rPr>
                <w:rStyle w:val="Lienhypertexte"/>
                <w:rFonts w:ascii="Sakkal Majalla" w:hAnsi="Sakkal Majalla" w:cs="Sakkal Majalla"/>
                <w:noProof/>
                <w:sz w:val="32"/>
                <w:szCs w:val="32"/>
                <w:rtl/>
                <w:lang w:bidi="ar-DZ"/>
              </w:rPr>
              <w:t>1.3.دوافع انتشار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12</w:t>
            </w:r>
            <w:r w:rsidR="007723AD" w:rsidRPr="007723AD">
              <w:rPr>
                <w:rFonts w:ascii="Sakkal Majalla" w:hAnsi="Sakkal Majalla" w:cs="Sakkal Majalla"/>
                <w:noProof/>
                <w:webHidden/>
                <w:sz w:val="32"/>
                <w:szCs w:val="32"/>
              </w:rPr>
              <w:fldChar w:fldCharType="end"/>
            </w:r>
          </w:hyperlink>
        </w:p>
        <w:p w14:paraId="52D34650" w14:textId="3D6BD060" w:rsidR="007723AD" w:rsidRPr="007723AD" w:rsidRDefault="00135C2A" w:rsidP="007723AD">
          <w:pPr>
            <w:pStyle w:val="TM2"/>
            <w:tabs>
              <w:tab w:val="left" w:pos="3755"/>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29" w:history="1">
            <w:r w:rsidR="007723AD" w:rsidRPr="007723AD">
              <w:rPr>
                <w:rStyle w:val="Lienhypertexte"/>
                <w:rFonts w:ascii="Sakkal Majalla" w:hAnsi="Sakkal Majalla" w:cs="Sakkal Majalla"/>
                <w:noProof/>
                <w:sz w:val="32"/>
                <w:szCs w:val="32"/>
                <w:rtl/>
                <w:lang w:bidi="ar-DZ"/>
              </w:rPr>
              <w:t>2.3.العوامل المساعدة على ظهور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_Toc199681229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13</w:t>
            </w:r>
            <w:r w:rsidR="007723AD" w:rsidRPr="007723AD">
              <w:rPr>
                <w:rFonts w:ascii="Sakkal Majalla" w:hAnsi="Sakkal Majalla" w:cs="Sakkal Majalla"/>
                <w:noProof/>
                <w:webHidden/>
                <w:sz w:val="32"/>
                <w:szCs w:val="32"/>
              </w:rPr>
              <w:fldChar w:fldCharType="end"/>
            </w:r>
          </w:hyperlink>
        </w:p>
        <w:p w14:paraId="0E3D3F6F" w14:textId="02592C94" w:rsidR="007723AD" w:rsidRPr="007723AD" w:rsidRDefault="00135C2A" w:rsidP="007723AD">
          <w:pPr>
            <w:pStyle w:val="TM1"/>
            <w:tabs>
              <w:tab w:val="left" w:pos="3791"/>
            </w:tabs>
            <w:bidi/>
            <w:spacing w:line="276" w:lineRule="auto"/>
            <w:rPr>
              <w:rFonts w:ascii="Sakkal Majalla" w:eastAsiaTheme="minorEastAsia" w:hAnsi="Sakkal Majalla" w:cs="Sakkal Majalla"/>
              <w:noProof/>
              <w:sz w:val="32"/>
              <w:szCs w:val="32"/>
              <w:lang w:val="en-US"/>
            </w:rPr>
          </w:pPr>
          <w:hyperlink w:anchor="_Toc199681230"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4.</w:t>
            </w:r>
            <w:r w:rsidR="007723AD" w:rsidRPr="007723AD">
              <w:rPr>
                <w:rStyle w:val="Lienhypertexte"/>
                <w:rFonts w:ascii="Sakkal Majalla" w:hAnsi="Sakkal Majalla" w:cs="Sakkal Majalla"/>
                <w:noProof/>
                <w:sz w:val="32"/>
                <w:szCs w:val="32"/>
                <w:rtl/>
                <w:lang w:bidi="ar-DZ"/>
              </w:rPr>
              <w:t>أساليب ممارسة المحاسبة الإبداعية في القوائم المالية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14</w:t>
            </w:r>
            <w:r w:rsidR="007723AD" w:rsidRPr="007723AD">
              <w:rPr>
                <w:rFonts w:ascii="Sakkal Majalla" w:hAnsi="Sakkal Majalla" w:cs="Sakkal Majalla"/>
                <w:noProof/>
                <w:webHidden/>
                <w:sz w:val="32"/>
                <w:szCs w:val="32"/>
              </w:rPr>
              <w:fldChar w:fldCharType="end"/>
            </w:r>
          </w:hyperlink>
        </w:p>
        <w:p w14:paraId="5EB74D07" w14:textId="23FDF857" w:rsidR="007723AD" w:rsidRPr="007723AD" w:rsidRDefault="00135C2A" w:rsidP="007723AD">
          <w:pPr>
            <w:pStyle w:val="TM2"/>
            <w:tabs>
              <w:tab w:val="left" w:pos="4823"/>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31" w:history="1">
            <w:r w:rsidR="007723AD" w:rsidRPr="007723AD">
              <w:rPr>
                <w:rStyle w:val="Lienhypertexte"/>
                <w:rFonts w:ascii="Sakkal Majalla" w:hAnsi="Sakkal Majalla" w:cs="Sakkal Majalla"/>
                <w:noProof/>
                <w:sz w:val="32"/>
                <w:szCs w:val="32"/>
                <w:rtl/>
                <w:lang w:bidi="ar-DZ"/>
              </w:rPr>
              <w:t>1.4.ممارسات المحاسبة الإبداعية المستخدمة في قائمة المركز المالي</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14</w:t>
            </w:r>
            <w:r w:rsidR="007723AD" w:rsidRPr="007723AD">
              <w:rPr>
                <w:rFonts w:ascii="Sakkal Majalla" w:hAnsi="Sakkal Majalla" w:cs="Sakkal Majalla"/>
                <w:noProof/>
                <w:webHidden/>
                <w:sz w:val="32"/>
                <w:szCs w:val="32"/>
              </w:rPr>
              <w:fldChar w:fldCharType="end"/>
            </w:r>
          </w:hyperlink>
        </w:p>
        <w:p w14:paraId="3912FF3A" w14:textId="12C3181A" w:rsidR="007723AD" w:rsidRPr="007723AD" w:rsidRDefault="00135C2A" w:rsidP="007723AD">
          <w:pPr>
            <w:pStyle w:val="TM2"/>
            <w:tabs>
              <w:tab w:val="left" w:pos="4897"/>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32" w:history="1">
            <w:r w:rsidR="007723AD" w:rsidRPr="007723AD">
              <w:rPr>
                <w:rStyle w:val="Lienhypertexte"/>
                <w:rFonts w:ascii="Sakkal Majalla" w:hAnsi="Sakkal Majalla" w:cs="Sakkal Majalla"/>
                <w:noProof/>
                <w:sz w:val="32"/>
                <w:szCs w:val="32"/>
                <w:rtl/>
                <w:lang w:bidi="ar-DZ"/>
              </w:rPr>
              <w:t>2.4.ممارسات المحاسبة الإبداعية المستخدمة في قائمة التدفقات النقدية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15</w:t>
            </w:r>
            <w:r w:rsidR="007723AD" w:rsidRPr="007723AD">
              <w:rPr>
                <w:rFonts w:ascii="Sakkal Majalla" w:hAnsi="Sakkal Majalla" w:cs="Sakkal Majalla"/>
                <w:noProof/>
                <w:webHidden/>
                <w:sz w:val="32"/>
                <w:szCs w:val="32"/>
              </w:rPr>
              <w:fldChar w:fldCharType="end"/>
            </w:r>
          </w:hyperlink>
        </w:p>
        <w:p w14:paraId="28D62D50" w14:textId="140ECF81" w:rsidR="007723AD" w:rsidRPr="007723AD" w:rsidRDefault="00135C2A" w:rsidP="007723AD">
          <w:pPr>
            <w:pStyle w:val="TM2"/>
            <w:tabs>
              <w:tab w:val="left" w:pos="4273"/>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33" w:history="1">
            <w:r w:rsidR="007723AD" w:rsidRPr="007723AD">
              <w:rPr>
                <w:rStyle w:val="Lienhypertexte"/>
                <w:rFonts w:ascii="Sakkal Majalla" w:hAnsi="Sakkal Majalla" w:cs="Sakkal Majalla"/>
                <w:noProof/>
                <w:sz w:val="32"/>
                <w:szCs w:val="32"/>
                <w:rtl/>
                <w:lang w:bidi="ar-DZ"/>
              </w:rPr>
              <w:t>3.4.ممارسات المحاسبة الإبداعية المستخدمة في قائمة الدخل</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15</w:t>
            </w:r>
            <w:r w:rsidR="007723AD" w:rsidRPr="007723AD">
              <w:rPr>
                <w:rFonts w:ascii="Sakkal Majalla" w:hAnsi="Sakkal Majalla" w:cs="Sakkal Majalla"/>
                <w:noProof/>
                <w:webHidden/>
                <w:sz w:val="32"/>
                <w:szCs w:val="32"/>
              </w:rPr>
              <w:fldChar w:fldCharType="end"/>
            </w:r>
          </w:hyperlink>
        </w:p>
        <w:p w14:paraId="3B95165A" w14:textId="5515B926" w:rsidR="007723AD" w:rsidRPr="007723AD" w:rsidRDefault="00135C2A" w:rsidP="007723AD">
          <w:pPr>
            <w:pStyle w:val="TM1"/>
            <w:tabs>
              <w:tab w:val="left" w:pos="3908"/>
            </w:tabs>
            <w:bidi/>
            <w:spacing w:line="276" w:lineRule="auto"/>
            <w:rPr>
              <w:rFonts w:ascii="Sakkal Majalla" w:eastAsiaTheme="minorEastAsia" w:hAnsi="Sakkal Majalla" w:cs="Sakkal Majalla"/>
              <w:noProof/>
              <w:sz w:val="32"/>
              <w:szCs w:val="32"/>
              <w:lang w:val="en-US"/>
            </w:rPr>
          </w:pPr>
          <w:hyperlink w:anchor="_Toc199681234"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5.</w:t>
            </w:r>
            <w:r w:rsidR="007723AD" w:rsidRPr="007723AD">
              <w:rPr>
                <w:rStyle w:val="Lienhypertexte"/>
                <w:rFonts w:ascii="Sakkal Majalla" w:hAnsi="Sakkal Majalla" w:cs="Sakkal Majalla"/>
                <w:noProof/>
                <w:sz w:val="32"/>
                <w:szCs w:val="32"/>
                <w:rtl/>
                <w:lang w:bidi="ar-DZ"/>
              </w:rPr>
              <w:t>المخاطر المترتبة عن اتباع أساليب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17</w:t>
            </w:r>
            <w:r w:rsidR="007723AD" w:rsidRPr="007723AD">
              <w:rPr>
                <w:rFonts w:ascii="Sakkal Majalla" w:hAnsi="Sakkal Majalla" w:cs="Sakkal Majalla"/>
                <w:noProof/>
                <w:webHidden/>
                <w:sz w:val="32"/>
                <w:szCs w:val="32"/>
              </w:rPr>
              <w:fldChar w:fldCharType="end"/>
            </w:r>
          </w:hyperlink>
        </w:p>
        <w:p w14:paraId="61874EB0" w14:textId="121E54FC" w:rsidR="007723AD" w:rsidRPr="007723AD" w:rsidRDefault="00135C2A" w:rsidP="007723AD">
          <w:pPr>
            <w:pStyle w:val="TM2"/>
            <w:tabs>
              <w:tab w:val="left" w:pos="1826"/>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35" w:history="1">
            <w:r w:rsidR="007723AD" w:rsidRPr="007723AD">
              <w:rPr>
                <w:rStyle w:val="Lienhypertexte"/>
                <w:rFonts w:ascii="Sakkal Majalla" w:hAnsi="Sakkal Majalla" w:cs="Sakkal Majalla"/>
                <w:noProof/>
                <w:sz w:val="32"/>
                <w:szCs w:val="32"/>
                <w:lang w:bidi="ar-DZ"/>
              </w:rPr>
              <w:t>1.5.</w:t>
            </w:r>
            <w:r w:rsidR="007723AD" w:rsidRPr="007723AD">
              <w:rPr>
                <w:rStyle w:val="Lienhypertexte"/>
                <w:rFonts w:ascii="Sakkal Majalla" w:hAnsi="Sakkal Majalla" w:cs="Sakkal Majalla"/>
                <w:noProof/>
                <w:sz w:val="32"/>
                <w:szCs w:val="32"/>
                <w:rtl/>
                <w:lang w:bidi="ar-DZ"/>
              </w:rPr>
              <w:t>المخاطر المالية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17</w:t>
            </w:r>
            <w:r w:rsidR="007723AD" w:rsidRPr="007723AD">
              <w:rPr>
                <w:rFonts w:ascii="Sakkal Majalla" w:hAnsi="Sakkal Majalla" w:cs="Sakkal Majalla"/>
                <w:noProof/>
                <w:webHidden/>
                <w:sz w:val="32"/>
                <w:szCs w:val="32"/>
              </w:rPr>
              <w:fldChar w:fldCharType="end"/>
            </w:r>
          </w:hyperlink>
        </w:p>
        <w:p w14:paraId="1EE2A788" w14:textId="44F7BA4F"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36" w:history="1">
            <w:r w:rsidR="007723AD" w:rsidRPr="007723AD">
              <w:rPr>
                <w:rStyle w:val="Lienhypertexte"/>
                <w:rFonts w:ascii="Sakkal Majalla" w:hAnsi="Sakkal Majalla" w:cs="Sakkal Majalla"/>
                <w:noProof/>
                <w:sz w:val="32"/>
                <w:szCs w:val="32"/>
                <w:lang w:bidi="ar-DZ"/>
              </w:rPr>
              <w:t>1.1.5.</w:t>
            </w:r>
            <w:r w:rsidR="007723AD" w:rsidRPr="007723AD">
              <w:rPr>
                <w:rStyle w:val="Lienhypertexte"/>
                <w:rFonts w:ascii="Sakkal Majalla" w:hAnsi="Sakkal Majalla" w:cs="Sakkal Majalla"/>
                <w:noProof/>
                <w:sz w:val="32"/>
                <w:szCs w:val="32"/>
                <w:rtl/>
                <w:lang w:bidi="ar-DZ"/>
              </w:rPr>
              <w:t>تخفيض قيمة المؤسسة</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17</w:t>
            </w:r>
            <w:r w:rsidR="007723AD" w:rsidRPr="007723AD">
              <w:rPr>
                <w:rFonts w:ascii="Sakkal Majalla" w:hAnsi="Sakkal Majalla" w:cs="Sakkal Majalla"/>
                <w:noProof/>
                <w:webHidden/>
                <w:sz w:val="32"/>
                <w:szCs w:val="32"/>
              </w:rPr>
              <w:fldChar w:fldCharType="end"/>
            </w:r>
          </w:hyperlink>
        </w:p>
        <w:p w14:paraId="7841CDF7" w14:textId="6B913662" w:rsidR="007723AD" w:rsidRPr="007723AD" w:rsidRDefault="00135C2A" w:rsidP="007723AD">
          <w:pPr>
            <w:pStyle w:val="TM3"/>
            <w:tabs>
              <w:tab w:val="left" w:pos="4201"/>
            </w:tabs>
            <w:spacing w:line="276" w:lineRule="auto"/>
            <w:rPr>
              <w:rFonts w:ascii="Sakkal Majalla" w:eastAsiaTheme="minorEastAsia" w:hAnsi="Sakkal Majalla" w:cs="Sakkal Majalla"/>
              <w:noProof/>
              <w:sz w:val="32"/>
              <w:szCs w:val="32"/>
              <w:lang w:val="en-US"/>
            </w:rPr>
          </w:pPr>
          <w:hyperlink w:anchor="_Toc199681237" w:history="1">
            <w:r w:rsidR="007723AD" w:rsidRPr="007723AD">
              <w:rPr>
                <w:rStyle w:val="Lienhypertexte"/>
                <w:rFonts w:ascii="Sakkal Majalla" w:hAnsi="Sakkal Majalla" w:cs="Sakkal Majalla"/>
                <w:noProof/>
                <w:sz w:val="32"/>
                <w:szCs w:val="32"/>
                <w:lang w:bidi="ar-DZ"/>
              </w:rPr>
              <w:t>2.1.5.</w:t>
            </w:r>
            <w:r w:rsidR="007723AD" w:rsidRPr="007723AD">
              <w:rPr>
                <w:rStyle w:val="Lienhypertexte"/>
                <w:rFonts w:ascii="Sakkal Majalla" w:hAnsi="Sakkal Majalla" w:cs="Sakkal Majalla"/>
                <w:noProof/>
                <w:sz w:val="32"/>
                <w:szCs w:val="32"/>
                <w:rtl/>
                <w:lang w:bidi="ar-DZ"/>
              </w:rPr>
              <w:t>التعرض لعقوبات اقتصادية ومالية شديدة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17</w:t>
            </w:r>
            <w:r w:rsidR="007723AD" w:rsidRPr="007723AD">
              <w:rPr>
                <w:rFonts w:ascii="Sakkal Majalla" w:hAnsi="Sakkal Majalla" w:cs="Sakkal Majalla"/>
                <w:noProof/>
                <w:webHidden/>
                <w:sz w:val="32"/>
                <w:szCs w:val="32"/>
              </w:rPr>
              <w:fldChar w:fldCharType="end"/>
            </w:r>
          </w:hyperlink>
        </w:p>
        <w:p w14:paraId="0F877A77" w14:textId="0288FB6F" w:rsidR="007723AD" w:rsidRPr="007723AD" w:rsidRDefault="00135C2A" w:rsidP="007723AD">
          <w:pPr>
            <w:pStyle w:val="TM3"/>
            <w:tabs>
              <w:tab w:val="left" w:pos="3966"/>
            </w:tabs>
            <w:spacing w:line="276" w:lineRule="auto"/>
            <w:rPr>
              <w:rFonts w:ascii="Sakkal Majalla" w:eastAsiaTheme="minorEastAsia" w:hAnsi="Sakkal Majalla" w:cs="Sakkal Majalla"/>
              <w:noProof/>
              <w:sz w:val="32"/>
              <w:szCs w:val="32"/>
              <w:lang w:val="en-US"/>
            </w:rPr>
          </w:pPr>
          <w:hyperlink w:anchor="_Toc199681238" w:history="1">
            <w:r w:rsidR="007723AD" w:rsidRPr="007723AD">
              <w:rPr>
                <w:rStyle w:val="Lienhypertexte"/>
                <w:rFonts w:ascii="Sakkal Majalla" w:hAnsi="Sakkal Majalla" w:cs="Sakkal Majalla"/>
                <w:noProof/>
                <w:sz w:val="32"/>
                <w:szCs w:val="32"/>
                <w:lang w:bidi="ar-DZ"/>
              </w:rPr>
              <w:t>3.1.5.</w:t>
            </w:r>
            <w:r w:rsidR="007723AD" w:rsidRPr="007723AD">
              <w:rPr>
                <w:rStyle w:val="Lienhypertexte"/>
                <w:rFonts w:ascii="Sakkal Majalla" w:hAnsi="Sakkal Majalla" w:cs="Sakkal Majalla"/>
                <w:noProof/>
                <w:sz w:val="32"/>
                <w:szCs w:val="32"/>
                <w:rtl/>
                <w:lang w:bidi="ar-DZ"/>
              </w:rPr>
              <w:t>جودة الأرباح وتأثيرها على المؤسسة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18</w:t>
            </w:r>
            <w:r w:rsidR="007723AD" w:rsidRPr="007723AD">
              <w:rPr>
                <w:rFonts w:ascii="Sakkal Majalla" w:hAnsi="Sakkal Majalla" w:cs="Sakkal Majalla"/>
                <w:noProof/>
                <w:webHidden/>
                <w:sz w:val="32"/>
                <w:szCs w:val="32"/>
              </w:rPr>
              <w:fldChar w:fldCharType="end"/>
            </w:r>
          </w:hyperlink>
        </w:p>
        <w:p w14:paraId="5B71D2EA" w14:textId="3344DE89" w:rsidR="007723AD" w:rsidRPr="007723AD" w:rsidRDefault="00135C2A" w:rsidP="007723AD">
          <w:pPr>
            <w:pStyle w:val="TM2"/>
            <w:tabs>
              <w:tab w:val="left" w:pos="1760"/>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39" w:history="1">
            <w:r w:rsidR="007723AD" w:rsidRPr="007723AD">
              <w:rPr>
                <w:rStyle w:val="Lienhypertexte"/>
                <w:rFonts w:ascii="Sakkal Majalla" w:hAnsi="Sakkal Majalla" w:cs="Sakkal Majalla"/>
                <w:noProof/>
                <w:sz w:val="32"/>
                <w:szCs w:val="32"/>
                <w:rtl/>
                <w:lang w:bidi="ar-DZ"/>
              </w:rPr>
              <w:t>2.5.المخاطر المعنوية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_Toc199681239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18</w:t>
            </w:r>
            <w:r w:rsidR="007723AD" w:rsidRPr="007723AD">
              <w:rPr>
                <w:rFonts w:ascii="Sakkal Majalla" w:hAnsi="Sakkal Majalla" w:cs="Sakkal Majalla"/>
                <w:noProof/>
                <w:webHidden/>
                <w:sz w:val="32"/>
                <w:szCs w:val="32"/>
              </w:rPr>
              <w:fldChar w:fldCharType="end"/>
            </w:r>
          </w:hyperlink>
        </w:p>
        <w:p w14:paraId="38B530E0" w14:textId="251E834B"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40" w:history="1">
            <w:r w:rsidR="007723AD" w:rsidRPr="007723AD">
              <w:rPr>
                <w:rStyle w:val="Lienhypertexte"/>
                <w:rFonts w:ascii="Sakkal Majalla" w:hAnsi="Sakkal Majalla" w:cs="Sakkal Majalla"/>
                <w:noProof/>
                <w:sz w:val="32"/>
                <w:szCs w:val="32"/>
                <w:rtl/>
                <w:lang w:bidi="ar-DZ"/>
              </w:rPr>
              <w:t>1.2.5.إخفاء مشكلات الإدارة الدنيا</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18</w:t>
            </w:r>
            <w:r w:rsidR="007723AD" w:rsidRPr="007723AD">
              <w:rPr>
                <w:rFonts w:ascii="Sakkal Majalla" w:hAnsi="Sakkal Majalla" w:cs="Sakkal Majalla"/>
                <w:noProof/>
                <w:webHidden/>
                <w:sz w:val="32"/>
                <w:szCs w:val="32"/>
              </w:rPr>
              <w:fldChar w:fldCharType="end"/>
            </w:r>
          </w:hyperlink>
        </w:p>
        <w:p w14:paraId="1A20E15C" w14:textId="6E7ED851" w:rsidR="007723AD" w:rsidRDefault="00135C2A" w:rsidP="007723AD">
          <w:pPr>
            <w:pStyle w:val="TM3"/>
            <w:spacing w:line="276" w:lineRule="auto"/>
            <w:rPr>
              <w:rStyle w:val="Lienhypertexte"/>
              <w:rFonts w:ascii="Sakkal Majalla" w:hAnsi="Sakkal Majalla" w:cs="Sakkal Majalla"/>
              <w:noProof/>
              <w:sz w:val="32"/>
              <w:szCs w:val="32"/>
              <w:rtl/>
            </w:rPr>
          </w:pPr>
          <w:hyperlink w:anchor="_Toc199681241" w:history="1">
            <w:r w:rsidR="007723AD" w:rsidRPr="007723AD">
              <w:rPr>
                <w:rStyle w:val="Lienhypertexte"/>
                <w:rFonts w:ascii="Sakkal Majalla" w:hAnsi="Sakkal Majalla" w:cs="Sakkal Majalla"/>
                <w:noProof/>
                <w:sz w:val="32"/>
                <w:szCs w:val="32"/>
                <w:rtl/>
                <w:lang w:bidi="ar-DZ"/>
              </w:rPr>
              <w:t>2.2.5.تلاشي المعايير الأخلاقية</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18</w:t>
            </w:r>
            <w:r w:rsidR="007723AD" w:rsidRPr="007723AD">
              <w:rPr>
                <w:rFonts w:ascii="Sakkal Majalla" w:hAnsi="Sakkal Majalla" w:cs="Sakkal Majalla"/>
                <w:noProof/>
                <w:webHidden/>
                <w:sz w:val="32"/>
                <w:szCs w:val="32"/>
              </w:rPr>
              <w:fldChar w:fldCharType="end"/>
            </w:r>
          </w:hyperlink>
        </w:p>
        <w:p w14:paraId="736AF270" w14:textId="5ED74266" w:rsidR="003A34DA" w:rsidRPr="003A34DA" w:rsidRDefault="003A34DA" w:rsidP="00D643D0">
          <w:pPr>
            <w:numPr>
              <w:ilvl w:val="0"/>
              <w:numId w:val="67"/>
            </w:numPr>
            <w:bidi/>
            <w:rPr>
              <w:rFonts w:ascii="Sakkal Majalla" w:hAnsi="Sakkal Majalla" w:cs="Sakkal Majalla"/>
              <w:b/>
              <w:bCs/>
              <w:noProof/>
              <w:color w:val="10426D"/>
              <w:sz w:val="32"/>
              <w:szCs w:val="32"/>
              <w:lang w:val="en-US" w:bidi="ar-DZ"/>
            </w:rPr>
          </w:pPr>
          <w:r w:rsidRPr="007902E6">
            <w:rPr>
              <w:rFonts w:ascii="Sakkal Majalla" w:hAnsi="Sakkal Majalla" w:cs="Sakkal Majalla"/>
              <w:b/>
              <w:bCs/>
              <w:noProof/>
              <w:color w:val="10426D"/>
              <w:sz w:val="32"/>
              <w:szCs w:val="32"/>
              <w:rtl/>
              <w:lang w:val="en-US" w:bidi="ar-DZ"/>
            </w:rPr>
            <w:t xml:space="preserve">الدراسات السابقة والفجوة البحثية </w:t>
          </w:r>
        </w:p>
        <w:p w14:paraId="7A72540B" w14:textId="3CB38ACE"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42"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1.</w:t>
            </w:r>
            <w:r w:rsidR="007723AD" w:rsidRPr="007723AD">
              <w:rPr>
                <w:rStyle w:val="Lienhypertexte"/>
                <w:rFonts w:ascii="Sakkal Majalla" w:hAnsi="Sakkal Majalla" w:cs="Sakkal Majalla"/>
                <w:noProof/>
                <w:sz w:val="32"/>
                <w:szCs w:val="32"/>
                <w:rtl/>
                <w:lang w:bidi="ar-DZ"/>
              </w:rPr>
              <w:t>الدراسات باللغة العربية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19</w:t>
            </w:r>
            <w:r w:rsidR="007723AD" w:rsidRPr="007723AD">
              <w:rPr>
                <w:rFonts w:ascii="Sakkal Majalla" w:hAnsi="Sakkal Majalla" w:cs="Sakkal Majalla"/>
                <w:noProof/>
                <w:webHidden/>
                <w:sz w:val="32"/>
                <w:szCs w:val="32"/>
              </w:rPr>
              <w:fldChar w:fldCharType="end"/>
            </w:r>
          </w:hyperlink>
        </w:p>
        <w:p w14:paraId="0F0F3118" w14:textId="23E148A2"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43" w:history="1">
            <w:r w:rsidR="007723AD" w:rsidRPr="007723AD">
              <w:rPr>
                <w:rStyle w:val="Lienhypertexte"/>
                <w:rFonts w:ascii="Sakkal Majalla" w:hAnsi="Sakkal Majalla" w:cs="Sakkal Majalla"/>
                <w:noProof/>
                <w:sz w:val="32"/>
                <w:szCs w:val="32"/>
                <w:lang w:bidi="ar-DZ"/>
                <w14:scene3d>
                  <w14:camera w14:prst="orthographicFront"/>
                  <w14:lightRig w14:rig="threePt" w14:dir="t">
                    <w14:rot w14:lat="0" w14:lon="0" w14:rev="0"/>
                  </w14:lightRig>
                </w14:scene3d>
              </w:rPr>
              <w:t>2.</w:t>
            </w:r>
            <w:r w:rsidR="007723AD" w:rsidRPr="007723AD">
              <w:rPr>
                <w:rStyle w:val="Lienhypertexte"/>
                <w:rFonts w:ascii="Sakkal Majalla" w:hAnsi="Sakkal Majalla" w:cs="Sakkal Majalla"/>
                <w:noProof/>
                <w:sz w:val="32"/>
                <w:szCs w:val="32"/>
                <w:rtl/>
                <w:lang w:bidi="ar-DZ"/>
              </w:rPr>
              <w:t>الدراسات الأجنبية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20</w:t>
            </w:r>
            <w:r w:rsidR="007723AD" w:rsidRPr="007723AD">
              <w:rPr>
                <w:rFonts w:ascii="Sakkal Majalla" w:hAnsi="Sakkal Majalla" w:cs="Sakkal Majalla"/>
                <w:noProof/>
                <w:webHidden/>
                <w:sz w:val="32"/>
                <w:szCs w:val="32"/>
              </w:rPr>
              <w:fldChar w:fldCharType="end"/>
            </w:r>
          </w:hyperlink>
        </w:p>
        <w:p w14:paraId="54DB2C60" w14:textId="2D2EC559" w:rsidR="007723AD" w:rsidRDefault="00135C2A" w:rsidP="007723AD">
          <w:pPr>
            <w:pStyle w:val="TM1"/>
            <w:bidi/>
            <w:spacing w:line="276" w:lineRule="auto"/>
            <w:rPr>
              <w:rStyle w:val="Lienhypertexte"/>
              <w:rFonts w:ascii="Sakkal Majalla" w:hAnsi="Sakkal Majalla" w:cs="Sakkal Majalla"/>
              <w:noProof/>
              <w:sz w:val="32"/>
              <w:szCs w:val="32"/>
              <w:rtl/>
            </w:rPr>
          </w:pPr>
          <w:hyperlink w:anchor="_Toc199681244"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3.</w:t>
            </w:r>
            <w:r w:rsidR="007723AD" w:rsidRPr="007723AD">
              <w:rPr>
                <w:rStyle w:val="Lienhypertexte"/>
                <w:rFonts w:ascii="Sakkal Majalla" w:hAnsi="Sakkal Majalla" w:cs="Sakkal Majalla"/>
                <w:noProof/>
                <w:sz w:val="32"/>
                <w:szCs w:val="32"/>
                <w:rtl/>
                <w:lang w:bidi="ar-DZ"/>
              </w:rPr>
              <w:t>الفجوة البحثية</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22</w:t>
            </w:r>
            <w:r w:rsidR="007723AD" w:rsidRPr="007723AD">
              <w:rPr>
                <w:rFonts w:ascii="Sakkal Majalla" w:hAnsi="Sakkal Majalla" w:cs="Sakkal Majalla"/>
                <w:noProof/>
                <w:webHidden/>
                <w:sz w:val="32"/>
                <w:szCs w:val="32"/>
              </w:rPr>
              <w:fldChar w:fldCharType="end"/>
            </w:r>
          </w:hyperlink>
        </w:p>
        <w:p w14:paraId="35572037" w14:textId="53B7F191" w:rsidR="003A34DA" w:rsidRPr="003A34DA" w:rsidRDefault="00E50E92" w:rsidP="003A34DA">
          <w:pPr>
            <w:bidi/>
            <w:jc w:val="center"/>
            <w:rPr>
              <w:rFonts w:ascii="Sakkal Majalla" w:hAnsi="Sakkal Majalla" w:cs="Sakkal Majalla"/>
              <w:b/>
              <w:bCs/>
              <w:noProof/>
              <w:color w:val="10426D"/>
              <w:sz w:val="32"/>
              <w:szCs w:val="32"/>
            </w:rPr>
          </w:pPr>
          <w:r>
            <w:rPr>
              <w:rFonts w:ascii="Sakkal Majalla" w:hAnsi="Sakkal Majalla" w:cs="Sakkal Majalla" w:hint="cs"/>
              <w:b/>
              <w:bCs/>
              <w:noProof/>
              <w:color w:val="10426D"/>
              <w:sz w:val="32"/>
              <w:szCs w:val="32"/>
              <w:rtl/>
            </w:rPr>
            <w:t>ثالثا:</w:t>
          </w:r>
          <w:r w:rsidR="003A34DA">
            <w:rPr>
              <w:rFonts w:ascii="Sakkal Majalla" w:hAnsi="Sakkal Majalla" w:cs="Sakkal Majalla" w:hint="cs"/>
              <w:b/>
              <w:bCs/>
              <w:noProof/>
              <w:color w:val="10426D"/>
              <w:sz w:val="32"/>
              <w:szCs w:val="32"/>
              <w:rtl/>
            </w:rPr>
            <w:t>الطريقة والاجراءات</w:t>
          </w:r>
        </w:p>
        <w:p w14:paraId="774243BA" w14:textId="53116475" w:rsidR="007723AD" w:rsidRDefault="00135C2A" w:rsidP="007723AD">
          <w:pPr>
            <w:pStyle w:val="TM1"/>
            <w:bidi/>
            <w:spacing w:line="276" w:lineRule="auto"/>
            <w:rPr>
              <w:rStyle w:val="Lienhypertexte"/>
              <w:rFonts w:ascii="Sakkal Majalla" w:hAnsi="Sakkal Majalla" w:cs="Sakkal Majalla"/>
              <w:noProof/>
              <w:sz w:val="32"/>
              <w:szCs w:val="32"/>
              <w:rtl/>
            </w:rPr>
          </w:pPr>
          <w:hyperlink w:anchor="_Toc199681245" w:history="1">
            <w:r w:rsidR="007723AD" w:rsidRPr="007723AD">
              <w:rPr>
                <w:rStyle w:val="Lienhypertexte"/>
                <w:rFonts w:ascii="Sakkal Majalla" w:hAnsi="Sakkal Majalla" w:cs="Sakkal Majalla"/>
                <w:noProof/>
                <w:sz w:val="32"/>
                <w:szCs w:val="32"/>
                <w:rtl/>
                <w:lang w:val="en-US" w:bidi="ar-DZ"/>
              </w:rPr>
              <w:t>تمهيد</w:t>
            </w:r>
            <w:r w:rsidR="007723AD" w:rsidRPr="007723AD">
              <w:rPr>
                <w:rStyle w:val="Lienhypertexte"/>
                <w:rFonts w:ascii="Sakkal Majalla" w:hAnsi="Sakkal Majalla" w:cs="Sakkal Majalla"/>
                <w:noProof/>
                <w:webHidden/>
                <w:sz w:val="32"/>
                <w:szCs w:val="32"/>
                <w:rtl/>
                <w:lang w:val="en-US"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28</w:t>
            </w:r>
            <w:r w:rsidR="007723AD" w:rsidRPr="007723AD">
              <w:rPr>
                <w:rFonts w:ascii="Sakkal Majalla" w:hAnsi="Sakkal Majalla" w:cs="Sakkal Majalla"/>
                <w:noProof/>
                <w:webHidden/>
                <w:sz w:val="32"/>
                <w:szCs w:val="32"/>
              </w:rPr>
              <w:fldChar w:fldCharType="end"/>
            </w:r>
          </w:hyperlink>
        </w:p>
        <w:p w14:paraId="442D2324" w14:textId="241C94C7"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46"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1.</w:t>
            </w:r>
            <w:r w:rsidR="007723AD" w:rsidRPr="007723AD">
              <w:rPr>
                <w:rStyle w:val="Lienhypertexte"/>
                <w:rFonts w:ascii="Sakkal Majalla" w:eastAsia="Calibri" w:hAnsi="Sakkal Majalla" w:cs="Sakkal Majalla"/>
                <w:noProof/>
                <w:sz w:val="32"/>
                <w:szCs w:val="32"/>
                <w:rtl/>
                <w:lang w:bidi="ar-DZ"/>
              </w:rPr>
              <w:t>منهج الدراسة</w:t>
            </w:r>
            <w:r w:rsidR="007723AD" w:rsidRPr="007723AD">
              <w:rPr>
                <w:rStyle w:val="Lienhypertexte"/>
                <w:rFonts w:ascii="Sakkal Majalla" w:eastAsia="Calibri"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29</w:t>
            </w:r>
            <w:r w:rsidR="007723AD" w:rsidRPr="007723AD">
              <w:rPr>
                <w:rFonts w:ascii="Sakkal Majalla" w:hAnsi="Sakkal Majalla" w:cs="Sakkal Majalla"/>
                <w:noProof/>
                <w:webHidden/>
                <w:sz w:val="32"/>
                <w:szCs w:val="32"/>
              </w:rPr>
              <w:fldChar w:fldCharType="end"/>
            </w:r>
          </w:hyperlink>
        </w:p>
        <w:p w14:paraId="12A9FD90" w14:textId="2E9ADC5A"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47"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2.</w:t>
            </w:r>
            <w:r w:rsidR="007723AD" w:rsidRPr="007723AD">
              <w:rPr>
                <w:rStyle w:val="Lienhypertexte"/>
                <w:rFonts w:ascii="Sakkal Majalla" w:eastAsia="Calibri" w:hAnsi="Sakkal Majalla" w:cs="Sakkal Majalla"/>
                <w:noProof/>
                <w:sz w:val="32"/>
                <w:szCs w:val="32"/>
                <w:rtl/>
                <w:lang w:bidi="ar-DZ"/>
              </w:rPr>
              <w:t>مجتمع وعينة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29</w:t>
            </w:r>
            <w:r w:rsidR="007723AD" w:rsidRPr="007723AD">
              <w:rPr>
                <w:rFonts w:ascii="Sakkal Majalla" w:hAnsi="Sakkal Majalla" w:cs="Sakkal Majalla"/>
                <w:noProof/>
                <w:webHidden/>
                <w:sz w:val="32"/>
                <w:szCs w:val="32"/>
              </w:rPr>
              <w:fldChar w:fldCharType="end"/>
            </w:r>
          </w:hyperlink>
        </w:p>
        <w:p w14:paraId="1E713CDB" w14:textId="6C06589D"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48"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3.</w:t>
            </w:r>
            <w:r w:rsidR="007723AD" w:rsidRPr="007723AD">
              <w:rPr>
                <w:rStyle w:val="Lienhypertexte"/>
                <w:rFonts w:ascii="Sakkal Majalla" w:eastAsia="Calibri" w:hAnsi="Sakkal Majalla" w:cs="Sakkal Majalla"/>
                <w:noProof/>
                <w:sz w:val="32"/>
                <w:szCs w:val="32"/>
                <w:rtl/>
                <w:lang w:bidi="ar-DZ"/>
              </w:rPr>
              <w:t>أدوات الدراسة</w:t>
            </w:r>
            <w:r w:rsidR="007723AD" w:rsidRPr="007723AD">
              <w:rPr>
                <w:rStyle w:val="Lienhypertexte"/>
                <w:rFonts w:ascii="Sakkal Majalla" w:eastAsia="Calibri"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29</w:t>
            </w:r>
            <w:r w:rsidR="007723AD" w:rsidRPr="007723AD">
              <w:rPr>
                <w:rFonts w:ascii="Sakkal Majalla" w:hAnsi="Sakkal Majalla" w:cs="Sakkal Majalla"/>
                <w:noProof/>
                <w:webHidden/>
                <w:sz w:val="32"/>
                <w:szCs w:val="32"/>
              </w:rPr>
              <w:fldChar w:fldCharType="end"/>
            </w:r>
          </w:hyperlink>
        </w:p>
        <w:p w14:paraId="7938523B" w14:textId="073C083E" w:rsidR="007723AD" w:rsidRPr="007723AD" w:rsidRDefault="00135C2A" w:rsidP="007723AD">
          <w:pPr>
            <w:pStyle w:val="TM2"/>
            <w:tabs>
              <w:tab w:val="left" w:pos="3273"/>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49" w:history="1">
            <w:r w:rsidR="007723AD" w:rsidRPr="007723AD">
              <w:rPr>
                <w:rStyle w:val="Lienhypertexte"/>
                <w:rFonts w:ascii="Sakkal Majalla" w:eastAsia="Calibri" w:hAnsi="Sakkal Majalla" w:cs="Sakkal Majalla"/>
                <w:noProof/>
                <w:sz w:val="32"/>
                <w:szCs w:val="32"/>
                <w:lang w:bidi="ar-DZ"/>
              </w:rPr>
              <w:t>1.3.</w:t>
            </w:r>
            <w:r w:rsidR="007723AD" w:rsidRPr="007723AD">
              <w:rPr>
                <w:rStyle w:val="Lienhypertexte"/>
                <w:rFonts w:ascii="Sakkal Majalla" w:eastAsia="Calibri" w:hAnsi="Sakkal Majalla" w:cs="Sakkal Majalla"/>
                <w:noProof/>
                <w:sz w:val="32"/>
                <w:szCs w:val="32"/>
                <w:rtl/>
                <w:lang w:bidi="ar-DZ"/>
              </w:rPr>
              <w:t>الاستبيان كأداة رئيسية لجمع البيانات</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_Toc199681249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29</w:t>
            </w:r>
            <w:r w:rsidR="007723AD" w:rsidRPr="007723AD">
              <w:rPr>
                <w:rFonts w:ascii="Sakkal Majalla" w:hAnsi="Sakkal Majalla" w:cs="Sakkal Majalla"/>
                <w:noProof/>
                <w:webHidden/>
                <w:sz w:val="32"/>
                <w:szCs w:val="32"/>
              </w:rPr>
              <w:fldChar w:fldCharType="end"/>
            </w:r>
          </w:hyperlink>
        </w:p>
        <w:p w14:paraId="00B795E0" w14:textId="30941F79" w:rsidR="007723AD" w:rsidRPr="007723AD" w:rsidRDefault="00135C2A" w:rsidP="007723AD">
          <w:pPr>
            <w:pStyle w:val="TM2"/>
            <w:tabs>
              <w:tab w:val="left" w:pos="1320"/>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50" w:history="1">
            <w:r w:rsidR="007723AD" w:rsidRPr="007723AD">
              <w:rPr>
                <w:rStyle w:val="Lienhypertexte"/>
                <w:rFonts w:ascii="Sakkal Majalla" w:eastAsia="Calibri" w:hAnsi="Sakkal Majalla" w:cs="Sakkal Majalla"/>
                <w:noProof/>
                <w:sz w:val="32"/>
                <w:szCs w:val="32"/>
                <w:lang w:bidi="ar-DZ"/>
              </w:rPr>
              <w:t>2.3.</w:t>
            </w:r>
            <w:r w:rsidR="007723AD" w:rsidRPr="007723AD">
              <w:rPr>
                <w:rStyle w:val="Lienhypertexte"/>
                <w:rFonts w:ascii="Sakkal Majalla" w:eastAsia="Calibri" w:hAnsi="Sakkal Majalla" w:cs="Sakkal Majalla"/>
                <w:noProof/>
                <w:sz w:val="32"/>
                <w:szCs w:val="32"/>
                <w:rtl/>
                <w:lang w:bidi="ar-DZ"/>
              </w:rPr>
              <w:t>المقابلة</w:t>
            </w:r>
            <w:r w:rsidR="007723AD" w:rsidRPr="007723AD">
              <w:rPr>
                <w:rStyle w:val="Lienhypertexte"/>
                <w:rFonts w:ascii="Sakkal Majalla" w:eastAsia="Calibri"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30</w:t>
            </w:r>
            <w:r w:rsidR="007723AD" w:rsidRPr="007723AD">
              <w:rPr>
                <w:rFonts w:ascii="Sakkal Majalla" w:hAnsi="Sakkal Majalla" w:cs="Sakkal Majalla"/>
                <w:noProof/>
                <w:webHidden/>
                <w:sz w:val="32"/>
                <w:szCs w:val="32"/>
              </w:rPr>
              <w:fldChar w:fldCharType="end"/>
            </w:r>
          </w:hyperlink>
        </w:p>
        <w:p w14:paraId="1DFD7058" w14:textId="2A7FBC17"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51"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4.</w:t>
            </w:r>
            <w:r w:rsidR="007723AD" w:rsidRPr="007723AD">
              <w:rPr>
                <w:rStyle w:val="Lienhypertexte"/>
                <w:rFonts w:ascii="Sakkal Majalla" w:eastAsia="Calibri" w:hAnsi="Sakkal Majalla" w:cs="Sakkal Majalla"/>
                <w:noProof/>
                <w:sz w:val="32"/>
                <w:szCs w:val="32"/>
                <w:rtl/>
                <w:lang w:bidi="ar-DZ"/>
              </w:rPr>
              <w:t>مصادر جمع البيانات</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31</w:t>
            </w:r>
            <w:r w:rsidR="007723AD" w:rsidRPr="007723AD">
              <w:rPr>
                <w:rFonts w:ascii="Sakkal Majalla" w:hAnsi="Sakkal Majalla" w:cs="Sakkal Majalla"/>
                <w:noProof/>
                <w:webHidden/>
                <w:sz w:val="32"/>
                <w:szCs w:val="32"/>
              </w:rPr>
              <w:fldChar w:fldCharType="end"/>
            </w:r>
          </w:hyperlink>
        </w:p>
        <w:p w14:paraId="1ECB9BC4" w14:textId="4A13F6B5" w:rsidR="007723AD" w:rsidRPr="007723AD" w:rsidRDefault="00135C2A" w:rsidP="007723AD">
          <w:pPr>
            <w:pStyle w:val="TM1"/>
            <w:tabs>
              <w:tab w:val="left" w:pos="3702"/>
            </w:tabs>
            <w:bidi/>
            <w:spacing w:line="276" w:lineRule="auto"/>
            <w:rPr>
              <w:rFonts w:ascii="Sakkal Majalla" w:eastAsiaTheme="minorEastAsia" w:hAnsi="Sakkal Majalla" w:cs="Sakkal Majalla"/>
              <w:noProof/>
              <w:sz w:val="32"/>
              <w:szCs w:val="32"/>
              <w:lang w:val="en-US"/>
            </w:rPr>
          </w:pPr>
          <w:hyperlink w:anchor="_Toc199681252"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5.</w:t>
            </w:r>
            <w:r w:rsidR="007723AD" w:rsidRPr="007723AD">
              <w:rPr>
                <w:rStyle w:val="Lienhypertexte"/>
                <w:rFonts w:ascii="Sakkal Majalla" w:eastAsia="Calibri" w:hAnsi="Sakkal Majalla" w:cs="Sakkal Majalla"/>
                <w:noProof/>
                <w:sz w:val="32"/>
                <w:szCs w:val="32"/>
                <w:rtl/>
                <w:lang w:bidi="ar-DZ"/>
              </w:rPr>
              <w:t>الاساليب الاحصائية المستخدمة لتحليل اداة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31</w:t>
            </w:r>
            <w:r w:rsidR="007723AD" w:rsidRPr="007723AD">
              <w:rPr>
                <w:rFonts w:ascii="Sakkal Majalla" w:hAnsi="Sakkal Majalla" w:cs="Sakkal Majalla"/>
                <w:noProof/>
                <w:webHidden/>
                <w:sz w:val="32"/>
                <w:szCs w:val="32"/>
              </w:rPr>
              <w:fldChar w:fldCharType="end"/>
            </w:r>
          </w:hyperlink>
        </w:p>
        <w:p w14:paraId="04236B3C" w14:textId="59E048B9" w:rsidR="007723AD" w:rsidRPr="007723AD" w:rsidRDefault="00135C2A" w:rsidP="007723AD">
          <w:pPr>
            <w:pStyle w:val="TM2"/>
            <w:tabs>
              <w:tab w:val="left" w:pos="3148"/>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53" w:history="1">
            <w:r w:rsidR="007723AD" w:rsidRPr="007723AD">
              <w:rPr>
                <w:rStyle w:val="Lienhypertexte"/>
                <w:rFonts w:ascii="Sakkal Majalla" w:eastAsia="Times New Roman" w:hAnsi="Sakkal Majalla" w:cs="Sakkal Majalla"/>
                <w:noProof/>
                <w:sz w:val="32"/>
                <w:szCs w:val="32"/>
                <w:rtl/>
                <w:lang w:bidi="ar-DZ"/>
              </w:rPr>
              <w:t>1.5.الاختبارات الخاصة بصدق أداة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31</w:t>
            </w:r>
            <w:r w:rsidR="007723AD" w:rsidRPr="007723AD">
              <w:rPr>
                <w:rFonts w:ascii="Sakkal Majalla" w:hAnsi="Sakkal Majalla" w:cs="Sakkal Majalla"/>
                <w:noProof/>
                <w:webHidden/>
                <w:sz w:val="32"/>
                <w:szCs w:val="32"/>
              </w:rPr>
              <w:fldChar w:fldCharType="end"/>
            </w:r>
          </w:hyperlink>
        </w:p>
        <w:p w14:paraId="5DD5A164" w14:textId="5CC78E10"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54" w:history="1">
            <w:r w:rsidR="007723AD" w:rsidRPr="007723AD">
              <w:rPr>
                <w:rStyle w:val="Lienhypertexte"/>
                <w:rFonts w:ascii="Sakkal Majalla" w:hAnsi="Sakkal Majalla" w:cs="Sakkal Majalla"/>
                <w:noProof/>
                <w:sz w:val="32"/>
                <w:szCs w:val="32"/>
                <w:rtl/>
                <w:lang w:bidi="ar-DZ"/>
              </w:rPr>
              <w:t>1.1.5.الصدق الظاهري</w:t>
            </w:r>
            <w:r w:rsidR="007723AD" w:rsidRPr="007723AD">
              <w:rPr>
                <w:rStyle w:val="Lienhypertexte"/>
                <w:rFonts w:ascii="Sakkal Majalla"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31</w:t>
            </w:r>
            <w:r w:rsidR="007723AD" w:rsidRPr="007723AD">
              <w:rPr>
                <w:rFonts w:ascii="Sakkal Majalla" w:hAnsi="Sakkal Majalla" w:cs="Sakkal Majalla"/>
                <w:noProof/>
                <w:webHidden/>
                <w:sz w:val="32"/>
                <w:szCs w:val="32"/>
              </w:rPr>
              <w:fldChar w:fldCharType="end"/>
            </w:r>
          </w:hyperlink>
        </w:p>
        <w:p w14:paraId="679D718C" w14:textId="566DC136"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55" w:history="1">
            <w:r w:rsidR="007723AD" w:rsidRPr="007723AD">
              <w:rPr>
                <w:rStyle w:val="Lienhypertexte"/>
                <w:rFonts w:ascii="Sakkal Majalla" w:hAnsi="Sakkal Majalla" w:cs="Sakkal Majalla"/>
                <w:noProof/>
                <w:sz w:val="32"/>
                <w:szCs w:val="32"/>
                <w:rtl/>
                <w:lang w:bidi="ar-DZ"/>
              </w:rPr>
              <w:t>2.1.5.صدق وثبات فقرات الاستبيان</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31</w:t>
            </w:r>
            <w:r w:rsidR="007723AD" w:rsidRPr="007723AD">
              <w:rPr>
                <w:rFonts w:ascii="Sakkal Majalla" w:hAnsi="Sakkal Majalla" w:cs="Sakkal Majalla"/>
                <w:noProof/>
                <w:webHidden/>
                <w:sz w:val="32"/>
                <w:szCs w:val="32"/>
              </w:rPr>
              <w:fldChar w:fldCharType="end"/>
            </w:r>
          </w:hyperlink>
        </w:p>
        <w:p w14:paraId="1E1A05E4" w14:textId="7245D7DC" w:rsidR="007723AD" w:rsidRPr="007723AD" w:rsidRDefault="00135C2A" w:rsidP="007723AD">
          <w:pPr>
            <w:pStyle w:val="TM2"/>
            <w:tabs>
              <w:tab w:val="left" w:pos="3075"/>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56" w:history="1">
            <w:r w:rsidR="007723AD" w:rsidRPr="007723AD">
              <w:rPr>
                <w:rStyle w:val="Lienhypertexte"/>
                <w:rFonts w:ascii="Sakkal Majalla" w:eastAsia="Calibri" w:hAnsi="Sakkal Majalla" w:cs="Sakkal Majalla"/>
                <w:noProof/>
                <w:sz w:val="32"/>
                <w:szCs w:val="32"/>
                <w:rtl/>
                <w:lang w:bidi="ar-DZ"/>
              </w:rPr>
              <w:t>2.5.الاختبارات الخاصة بثبات أداة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36</w:t>
            </w:r>
            <w:r w:rsidR="007723AD" w:rsidRPr="007723AD">
              <w:rPr>
                <w:rFonts w:ascii="Sakkal Majalla" w:hAnsi="Sakkal Majalla" w:cs="Sakkal Majalla"/>
                <w:noProof/>
                <w:webHidden/>
                <w:sz w:val="32"/>
                <w:szCs w:val="32"/>
              </w:rPr>
              <w:fldChar w:fldCharType="end"/>
            </w:r>
          </w:hyperlink>
        </w:p>
        <w:p w14:paraId="6760C33C" w14:textId="7DF4D214" w:rsidR="007723AD" w:rsidRDefault="00135C2A" w:rsidP="007723AD">
          <w:pPr>
            <w:pStyle w:val="TM1"/>
            <w:tabs>
              <w:tab w:val="left" w:pos="2347"/>
            </w:tabs>
            <w:bidi/>
            <w:spacing w:line="276" w:lineRule="auto"/>
            <w:rPr>
              <w:rStyle w:val="Lienhypertexte"/>
              <w:rFonts w:ascii="Sakkal Majalla" w:hAnsi="Sakkal Majalla" w:cs="Sakkal Majalla"/>
              <w:noProof/>
              <w:sz w:val="32"/>
              <w:szCs w:val="32"/>
              <w:rtl/>
            </w:rPr>
          </w:pPr>
          <w:hyperlink w:anchor="_Toc199681257"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6.</w:t>
            </w:r>
            <w:r w:rsidR="007723AD" w:rsidRPr="007723AD">
              <w:rPr>
                <w:rStyle w:val="Lienhypertexte"/>
                <w:rFonts w:ascii="Sakkal Majalla" w:eastAsia="Calibri" w:hAnsi="Sakkal Majalla" w:cs="Sakkal Majalla"/>
                <w:noProof/>
                <w:sz w:val="32"/>
                <w:szCs w:val="32"/>
                <w:rtl/>
                <w:lang w:bidi="ar-DZ"/>
              </w:rPr>
              <w:t>الاساليب الاحصائية المستخدمة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37</w:t>
            </w:r>
            <w:r w:rsidR="007723AD" w:rsidRPr="007723AD">
              <w:rPr>
                <w:rFonts w:ascii="Sakkal Majalla" w:hAnsi="Sakkal Majalla" w:cs="Sakkal Majalla"/>
                <w:noProof/>
                <w:webHidden/>
                <w:sz w:val="32"/>
                <w:szCs w:val="32"/>
              </w:rPr>
              <w:fldChar w:fldCharType="end"/>
            </w:r>
          </w:hyperlink>
        </w:p>
        <w:p w14:paraId="0C6136E3" w14:textId="0C4B8EF2" w:rsidR="003A34DA" w:rsidRPr="003A34DA" w:rsidRDefault="00E50E92" w:rsidP="00E50E92">
          <w:pPr>
            <w:pStyle w:val="Sansinterligne"/>
            <w:numPr>
              <w:ilvl w:val="0"/>
              <w:numId w:val="0"/>
            </w:numPr>
            <w:ind w:left="1069"/>
            <w:jc w:val="center"/>
            <w:rPr>
              <w:noProof/>
              <w:color w:val="10426D"/>
              <w:lang w:val="en-US"/>
            </w:rPr>
          </w:pPr>
          <w:r>
            <w:rPr>
              <w:rFonts w:hint="cs"/>
              <w:noProof/>
              <w:color w:val="10426D"/>
              <w:rtl/>
              <w:lang w:val="en-US"/>
            </w:rPr>
            <w:t>رابعا:</w:t>
          </w:r>
          <w:r w:rsidR="003A34DA" w:rsidRPr="008D341E">
            <w:rPr>
              <w:noProof/>
              <w:color w:val="10426D"/>
              <w:rtl/>
              <w:lang w:val="en-US"/>
            </w:rPr>
            <w:t>نتائج الدراسة</w:t>
          </w:r>
        </w:p>
        <w:p w14:paraId="062EB29C" w14:textId="1F81AF92"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58" w:history="1">
            <w:r w:rsidR="007723AD" w:rsidRPr="007723AD">
              <w:rPr>
                <w:rStyle w:val="Lienhypertexte"/>
                <w:rFonts w:ascii="Sakkal Majalla" w:hAnsi="Sakkal Majalla" w:cs="Sakkal Majalla"/>
                <w:noProof/>
                <w:sz w:val="32"/>
                <w:szCs w:val="32"/>
                <w:rtl/>
                <w:lang w:val="en-US" w:bidi="ar-DZ"/>
              </w:rPr>
              <w:t>تمهيد</w:t>
            </w:r>
            <w:r w:rsidR="007723AD" w:rsidRPr="007723AD">
              <w:rPr>
                <w:rStyle w:val="Lienhypertexte"/>
                <w:rFonts w:ascii="Sakkal Majalla" w:hAnsi="Sakkal Majalla" w:cs="Sakkal Majalla"/>
                <w:noProof/>
                <w:webHidden/>
                <w:sz w:val="32"/>
                <w:szCs w:val="32"/>
                <w:rtl/>
                <w:lang w:val="en-US"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40</w:t>
            </w:r>
            <w:r w:rsidR="007723AD" w:rsidRPr="007723AD">
              <w:rPr>
                <w:rFonts w:ascii="Sakkal Majalla" w:hAnsi="Sakkal Majalla" w:cs="Sakkal Majalla"/>
                <w:noProof/>
                <w:webHidden/>
                <w:sz w:val="32"/>
                <w:szCs w:val="32"/>
              </w:rPr>
              <w:fldChar w:fldCharType="end"/>
            </w:r>
          </w:hyperlink>
        </w:p>
        <w:p w14:paraId="4886CE08" w14:textId="27400703"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59" w:history="1">
            <w:r w:rsidR="007723AD" w:rsidRPr="007723AD">
              <w:rPr>
                <w:rStyle w:val="Lienhypertexte"/>
                <w:rFonts w:ascii="Sakkal Majalla" w:hAnsi="Sakkal Majalla" w:cs="Sakkal Majalla"/>
                <w:noProof/>
                <w:sz w:val="32"/>
                <w:szCs w:val="32"/>
                <w:rtl/>
                <w:lang w:val="en-US" w:bidi="ar-DZ"/>
                <w14:scene3d>
                  <w14:camera w14:prst="orthographicFront"/>
                  <w14:lightRig w14:rig="threePt" w14:dir="t">
                    <w14:rot w14:lat="0" w14:lon="0" w14:rev="0"/>
                  </w14:lightRig>
                </w14:scene3d>
              </w:rPr>
              <w:t>1.</w:t>
            </w:r>
            <w:r w:rsidR="007723AD" w:rsidRPr="007723AD">
              <w:rPr>
                <w:rStyle w:val="Lienhypertexte"/>
                <w:rFonts w:ascii="Sakkal Majalla" w:hAnsi="Sakkal Majalla" w:cs="Sakkal Majalla"/>
                <w:noProof/>
                <w:sz w:val="32"/>
                <w:szCs w:val="32"/>
                <w:rtl/>
                <w:lang w:val="en-US" w:bidi="ar-DZ"/>
              </w:rPr>
              <w:t>وصف متغيرات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_Toc199681259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41</w:t>
            </w:r>
            <w:r w:rsidR="007723AD" w:rsidRPr="007723AD">
              <w:rPr>
                <w:rFonts w:ascii="Sakkal Majalla" w:hAnsi="Sakkal Majalla" w:cs="Sakkal Majalla"/>
                <w:noProof/>
                <w:webHidden/>
                <w:sz w:val="32"/>
                <w:szCs w:val="32"/>
              </w:rPr>
              <w:fldChar w:fldCharType="end"/>
            </w:r>
          </w:hyperlink>
        </w:p>
        <w:p w14:paraId="769AEE0E" w14:textId="3439DF9D" w:rsidR="007723AD" w:rsidRPr="007723AD" w:rsidRDefault="00135C2A" w:rsidP="007723AD">
          <w:pPr>
            <w:pStyle w:val="TM2"/>
            <w:tabs>
              <w:tab w:val="left" w:pos="3062"/>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60" w:history="1">
            <w:r w:rsidR="007723AD" w:rsidRPr="007723AD">
              <w:rPr>
                <w:rStyle w:val="Lienhypertexte"/>
                <w:rFonts w:ascii="Sakkal Majalla" w:eastAsia="Times New Roman" w:hAnsi="Sakkal Majalla" w:cs="Sakkal Majalla"/>
                <w:noProof/>
                <w:sz w:val="32"/>
                <w:szCs w:val="32"/>
                <w:rtl/>
                <w:lang w:bidi="ar-DZ"/>
              </w:rPr>
              <w:t>1.1.تحليل البيانات الشخصية لعينة الدراسة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41</w:t>
            </w:r>
            <w:r w:rsidR="007723AD" w:rsidRPr="007723AD">
              <w:rPr>
                <w:rFonts w:ascii="Sakkal Majalla" w:hAnsi="Sakkal Majalla" w:cs="Sakkal Majalla"/>
                <w:noProof/>
                <w:webHidden/>
                <w:sz w:val="32"/>
                <w:szCs w:val="32"/>
              </w:rPr>
              <w:fldChar w:fldCharType="end"/>
            </w:r>
          </w:hyperlink>
        </w:p>
        <w:p w14:paraId="30AB9788" w14:textId="777C53C8"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61" w:history="1">
            <w:r w:rsidR="007723AD" w:rsidRPr="007723AD">
              <w:rPr>
                <w:rStyle w:val="Lienhypertexte"/>
                <w:rFonts w:ascii="Sakkal Majalla" w:hAnsi="Sakkal Majalla" w:cs="Sakkal Majalla"/>
                <w:noProof/>
                <w:sz w:val="32"/>
                <w:szCs w:val="32"/>
                <w:rtl/>
                <w:lang w:bidi="ar-DZ"/>
              </w:rPr>
              <w:t>1.1.1.توزيع افراد العينة حسب المستوى العلمي</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41</w:t>
            </w:r>
            <w:r w:rsidR="007723AD" w:rsidRPr="007723AD">
              <w:rPr>
                <w:rFonts w:ascii="Sakkal Majalla" w:hAnsi="Sakkal Majalla" w:cs="Sakkal Majalla"/>
                <w:noProof/>
                <w:webHidden/>
                <w:sz w:val="32"/>
                <w:szCs w:val="32"/>
              </w:rPr>
              <w:fldChar w:fldCharType="end"/>
            </w:r>
          </w:hyperlink>
        </w:p>
        <w:p w14:paraId="41E10D67" w14:textId="5DD7D6C6"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62" w:history="1">
            <w:r w:rsidR="007723AD" w:rsidRPr="007723AD">
              <w:rPr>
                <w:rStyle w:val="Lienhypertexte"/>
                <w:rFonts w:ascii="Sakkal Majalla" w:hAnsi="Sakkal Majalla" w:cs="Sakkal Majalla"/>
                <w:noProof/>
                <w:sz w:val="32"/>
                <w:szCs w:val="32"/>
                <w:rtl/>
                <w:lang w:bidi="ar-DZ"/>
              </w:rPr>
              <w:t>2.1.1.توزيع افراد العينة حسب المؤهلات المهنية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42</w:t>
            </w:r>
            <w:r w:rsidR="007723AD" w:rsidRPr="007723AD">
              <w:rPr>
                <w:rFonts w:ascii="Sakkal Majalla" w:hAnsi="Sakkal Majalla" w:cs="Sakkal Majalla"/>
                <w:noProof/>
                <w:webHidden/>
                <w:sz w:val="32"/>
                <w:szCs w:val="32"/>
              </w:rPr>
              <w:fldChar w:fldCharType="end"/>
            </w:r>
          </w:hyperlink>
        </w:p>
        <w:p w14:paraId="71CC0FD1" w14:textId="7C569CA6" w:rsidR="007723AD" w:rsidRPr="007723AD" w:rsidRDefault="00135C2A" w:rsidP="007723AD">
          <w:pPr>
            <w:pStyle w:val="TM3"/>
            <w:tabs>
              <w:tab w:val="left" w:pos="3957"/>
            </w:tabs>
            <w:spacing w:line="276" w:lineRule="auto"/>
            <w:rPr>
              <w:rFonts w:ascii="Sakkal Majalla" w:eastAsiaTheme="minorEastAsia" w:hAnsi="Sakkal Majalla" w:cs="Sakkal Majalla"/>
              <w:noProof/>
              <w:sz w:val="32"/>
              <w:szCs w:val="32"/>
              <w:lang w:val="en-US"/>
            </w:rPr>
          </w:pPr>
          <w:hyperlink w:anchor="_Toc199681263" w:history="1">
            <w:r w:rsidR="007723AD" w:rsidRPr="007723AD">
              <w:rPr>
                <w:rStyle w:val="Lienhypertexte"/>
                <w:rFonts w:ascii="Sakkal Majalla" w:hAnsi="Sakkal Majalla" w:cs="Sakkal Majalla"/>
                <w:noProof/>
                <w:sz w:val="32"/>
                <w:szCs w:val="32"/>
                <w:rtl/>
                <w:lang w:bidi="ar-DZ"/>
              </w:rPr>
              <w:t>3.1.1.توزيع افراد العينة حسب عدد سنوات الخبرة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43</w:t>
            </w:r>
            <w:r w:rsidR="007723AD" w:rsidRPr="007723AD">
              <w:rPr>
                <w:rFonts w:ascii="Sakkal Majalla" w:hAnsi="Sakkal Majalla" w:cs="Sakkal Majalla"/>
                <w:noProof/>
                <w:webHidden/>
                <w:sz w:val="32"/>
                <w:szCs w:val="32"/>
              </w:rPr>
              <w:fldChar w:fldCharType="end"/>
            </w:r>
          </w:hyperlink>
        </w:p>
        <w:p w14:paraId="3C87B83E" w14:textId="08BD121A" w:rsidR="007723AD" w:rsidRPr="007723AD" w:rsidRDefault="00135C2A" w:rsidP="007723AD">
          <w:pPr>
            <w:pStyle w:val="TM1"/>
            <w:tabs>
              <w:tab w:val="left" w:pos="2521"/>
            </w:tabs>
            <w:bidi/>
            <w:spacing w:line="276" w:lineRule="auto"/>
            <w:rPr>
              <w:rFonts w:ascii="Sakkal Majalla" w:eastAsiaTheme="minorEastAsia" w:hAnsi="Sakkal Majalla" w:cs="Sakkal Majalla"/>
              <w:noProof/>
              <w:sz w:val="32"/>
              <w:szCs w:val="32"/>
              <w:lang w:val="en-US"/>
            </w:rPr>
          </w:pPr>
          <w:hyperlink w:anchor="_Toc199681264" w:history="1">
            <w:r w:rsidR="007723AD" w:rsidRPr="007723AD">
              <w:rPr>
                <w:rStyle w:val="Lienhypertexte"/>
                <w:rFonts w:ascii="Sakkal Majalla" w:eastAsia="Calibri" w:hAnsi="Sakkal Majalla" w:cs="Sakkal Majalla"/>
                <w:noProof/>
                <w:sz w:val="32"/>
                <w:szCs w:val="32"/>
                <w:rtl/>
                <w:lang w:bidi="ar-DZ"/>
                <w14:scene3d>
                  <w14:camera w14:prst="orthographicFront"/>
                  <w14:lightRig w14:rig="threePt" w14:dir="t">
                    <w14:rot w14:lat="0" w14:lon="0" w14:rev="0"/>
                  </w14:lightRig>
                </w14:scene3d>
              </w:rPr>
              <w:t>2.</w:t>
            </w:r>
            <w:r w:rsidR="007723AD" w:rsidRPr="007723AD">
              <w:rPr>
                <w:rStyle w:val="Lienhypertexte"/>
                <w:rFonts w:ascii="Sakkal Majalla" w:eastAsia="Calibri" w:hAnsi="Sakkal Majalla" w:cs="Sakkal Majalla"/>
                <w:noProof/>
                <w:sz w:val="32"/>
                <w:szCs w:val="32"/>
                <w:rtl/>
                <w:lang w:bidi="ar-DZ"/>
              </w:rPr>
              <w:t>تحليل البيانات واختبار الفرضيات</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_Toc199681264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43</w:t>
            </w:r>
            <w:r w:rsidR="007723AD" w:rsidRPr="007723AD">
              <w:rPr>
                <w:rFonts w:ascii="Sakkal Majalla" w:hAnsi="Sakkal Majalla" w:cs="Sakkal Majalla"/>
                <w:noProof/>
                <w:webHidden/>
                <w:sz w:val="32"/>
                <w:szCs w:val="32"/>
              </w:rPr>
              <w:fldChar w:fldCharType="end"/>
            </w:r>
          </w:hyperlink>
        </w:p>
        <w:p w14:paraId="3DB3EAFB" w14:textId="496A538D" w:rsidR="007723AD" w:rsidRPr="007723AD" w:rsidRDefault="00135C2A" w:rsidP="007723AD">
          <w:pPr>
            <w:pStyle w:val="TM2"/>
            <w:tabs>
              <w:tab w:val="left" w:pos="1540"/>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65" w:history="1">
            <w:r w:rsidR="007723AD" w:rsidRPr="007723AD">
              <w:rPr>
                <w:rStyle w:val="Lienhypertexte"/>
                <w:rFonts w:ascii="Sakkal Majalla" w:eastAsia="Calibri" w:hAnsi="Sakkal Majalla" w:cs="Sakkal Majalla"/>
                <w:noProof/>
                <w:sz w:val="32"/>
                <w:szCs w:val="32"/>
                <w:rtl/>
                <w:lang w:val="en-US" w:bidi="ar-DZ"/>
              </w:rPr>
              <w:t>1.2.تحليل البيانات</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43</w:t>
            </w:r>
            <w:r w:rsidR="007723AD" w:rsidRPr="007723AD">
              <w:rPr>
                <w:rFonts w:ascii="Sakkal Majalla" w:hAnsi="Sakkal Majalla" w:cs="Sakkal Majalla"/>
                <w:noProof/>
                <w:webHidden/>
                <w:sz w:val="32"/>
                <w:szCs w:val="32"/>
              </w:rPr>
              <w:fldChar w:fldCharType="end"/>
            </w:r>
          </w:hyperlink>
        </w:p>
        <w:p w14:paraId="3A4A6B76" w14:textId="11773C7B"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66" w:history="1">
            <w:r w:rsidR="007723AD" w:rsidRPr="007723AD">
              <w:rPr>
                <w:rStyle w:val="Lienhypertexte"/>
                <w:rFonts w:ascii="Sakkal Majalla" w:eastAsia="Calibri" w:hAnsi="Sakkal Majalla" w:cs="Sakkal Majalla"/>
                <w:noProof/>
                <w:sz w:val="32"/>
                <w:szCs w:val="32"/>
                <w:rtl/>
                <w:lang w:val="en-US" w:bidi="ar-DZ"/>
              </w:rPr>
              <w:t>1.1.2.عرض نتائج عينة الدراسة لـ محور التدقيق</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43</w:t>
            </w:r>
            <w:r w:rsidR="007723AD" w:rsidRPr="007723AD">
              <w:rPr>
                <w:rFonts w:ascii="Sakkal Majalla" w:hAnsi="Sakkal Majalla" w:cs="Sakkal Majalla"/>
                <w:noProof/>
                <w:webHidden/>
                <w:sz w:val="32"/>
                <w:szCs w:val="32"/>
              </w:rPr>
              <w:fldChar w:fldCharType="end"/>
            </w:r>
          </w:hyperlink>
        </w:p>
        <w:p w14:paraId="54096442" w14:textId="1707C4AE" w:rsidR="007723AD" w:rsidRPr="007723AD" w:rsidRDefault="00135C2A" w:rsidP="007723AD">
          <w:pPr>
            <w:pStyle w:val="TM3"/>
            <w:tabs>
              <w:tab w:val="left" w:pos="5158"/>
            </w:tabs>
            <w:spacing w:line="276" w:lineRule="auto"/>
            <w:rPr>
              <w:rFonts w:ascii="Sakkal Majalla" w:eastAsiaTheme="minorEastAsia" w:hAnsi="Sakkal Majalla" w:cs="Sakkal Majalla"/>
              <w:noProof/>
              <w:sz w:val="32"/>
              <w:szCs w:val="32"/>
              <w:lang w:val="en-US"/>
            </w:rPr>
          </w:pPr>
          <w:hyperlink w:anchor="_Toc199681267" w:history="1">
            <w:r w:rsidR="007723AD" w:rsidRPr="007723AD">
              <w:rPr>
                <w:rStyle w:val="Lienhypertexte"/>
                <w:rFonts w:ascii="Sakkal Majalla" w:eastAsia="Calibri" w:hAnsi="Sakkal Majalla" w:cs="Sakkal Majalla"/>
                <w:noProof/>
                <w:sz w:val="32"/>
                <w:szCs w:val="32"/>
                <w:lang w:bidi="ar-DZ"/>
              </w:rPr>
              <w:t>2.1.2.</w:t>
            </w:r>
            <w:r w:rsidR="007723AD" w:rsidRPr="007723AD">
              <w:rPr>
                <w:rStyle w:val="Lienhypertexte"/>
                <w:rFonts w:ascii="Sakkal Majalla" w:eastAsia="Calibri" w:hAnsi="Sakkal Majalla" w:cs="Sakkal Majalla"/>
                <w:noProof/>
                <w:kern w:val="2"/>
                <w:sz w:val="32"/>
                <w:szCs w:val="32"/>
                <w:rtl/>
                <w14:ligatures w14:val="standardContextual"/>
              </w:rPr>
              <w:t>عرض نتائج عينة الدراسة لـ محور المحاسبة الابداعية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45</w:t>
            </w:r>
            <w:r w:rsidR="007723AD" w:rsidRPr="007723AD">
              <w:rPr>
                <w:rFonts w:ascii="Sakkal Majalla" w:hAnsi="Sakkal Majalla" w:cs="Sakkal Majalla"/>
                <w:noProof/>
                <w:webHidden/>
                <w:sz w:val="32"/>
                <w:szCs w:val="32"/>
              </w:rPr>
              <w:fldChar w:fldCharType="end"/>
            </w:r>
          </w:hyperlink>
        </w:p>
        <w:p w14:paraId="07582261" w14:textId="48EF06C5" w:rsidR="007723AD" w:rsidRPr="007723AD" w:rsidRDefault="00135C2A" w:rsidP="007723AD">
          <w:pPr>
            <w:pStyle w:val="TM3"/>
            <w:tabs>
              <w:tab w:val="left" w:pos="6892"/>
            </w:tabs>
            <w:spacing w:line="276" w:lineRule="auto"/>
            <w:rPr>
              <w:rFonts w:ascii="Sakkal Majalla" w:eastAsiaTheme="minorEastAsia" w:hAnsi="Sakkal Majalla" w:cs="Sakkal Majalla"/>
              <w:noProof/>
              <w:sz w:val="32"/>
              <w:szCs w:val="32"/>
              <w:lang w:val="en-US"/>
            </w:rPr>
          </w:pPr>
          <w:hyperlink w:anchor="_Toc199681268" w:history="1">
            <w:r w:rsidR="007723AD" w:rsidRPr="007723AD">
              <w:rPr>
                <w:rStyle w:val="Lienhypertexte"/>
                <w:rFonts w:ascii="Sakkal Majalla" w:eastAsia="Calibri" w:hAnsi="Sakkal Majalla" w:cs="Sakkal Majalla"/>
                <w:noProof/>
                <w:sz w:val="32"/>
                <w:szCs w:val="32"/>
                <w:rtl/>
                <w:lang w:bidi="ar-DZ"/>
              </w:rPr>
              <w:t>3.1.2.الإحصاءات الوصفية لـ استبيان دور وظيفة التدقيق في الحد من آثار المحاسبة الإبداعية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49</w:t>
            </w:r>
            <w:r w:rsidR="007723AD" w:rsidRPr="007723AD">
              <w:rPr>
                <w:rFonts w:ascii="Sakkal Majalla" w:hAnsi="Sakkal Majalla" w:cs="Sakkal Majalla"/>
                <w:noProof/>
                <w:webHidden/>
                <w:sz w:val="32"/>
                <w:szCs w:val="32"/>
              </w:rPr>
              <w:fldChar w:fldCharType="end"/>
            </w:r>
          </w:hyperlink>
        </w:p>
        <w:p w14:paraId="5B2B9404" w14:textId="78E57E40" w:rsidR="007723AD" w:rsidRPr="007723AD" w:rsidRDefault="00135C2A" w:rsidP="007723AD">
          <w:pPr>
            <w:pStyle w:val="TM2"/>
            <w:tabs>
              <w:tab w:val="left" w:pos="2595"/>
              <w:tab w:val="right" w:leader="dot" w:pos="9628"/>
            </w:tabs>
            <w:bidi/>
            <w:spacing w:line="276" w:lineRule="auto"/>
            <w:jc w:val="both"/>
            <w:rPr>
              <w:rFonts w:ascii="Sakkal Majalla" w:eastAsiaTheme="minorEastAsia" w:hAnsi="Sakkal Majalla" w:cs="Sakkal Majalla"/>
              <w:noProof/>
              <w:sz w:val="32"/>
              <w:szCs w:val="32"/>
              <w:lang w:val="en-US"/>
            </w:rPr>
          </w:pPr>
          <w:hyperlink w:anchor="_Toc199681269" w:history="1">
            <w:r w:rsidR="007723AD" w:rsidRPr="007723AD">
              <w:rPr>
                <w:rStyle w:val="Lienhypertexte"/>
                <w:rFonts w:ascii="Sakkal Majalla" w:hAnsi="Sakkal Majalla" w:cs="Sakkal Majalla"/>
                <w:noProof/>
                <w:sz w:val="32"/>
                <w:szCs w:val="32"/>
                <w:rtl/>
                <w:lang w:bidi="ar-DZ"/>
              </w:rPr>
              <w:t>2.2.عرض وتحليل نتائج الفرضيات</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_Toc199681269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50</w:t>
            </w:r>
            <w:r w:rsidR="007723AD" w:rsidRPr="007723AD">
              <w:rPr>
                <w:rFonts w:ascii="Sakkal Majalla" w:hAnsi="Sakkal Majalla" w:cs="Sakkal Majalla"/>
                <w:noProof/>
                <w:webHidden/>
                <w:sz w:val="32"/>
                <w:szCs w:val="32"/>
              </w:rPr>
              <w:fldChar w:fldCharType="end"/>
            </w:r>
          </w:hyperlink>
        </w:p>
        <w:p w14:paraId="31DA40CF" w14:textId="29E1923B" w:rsidR="007723AD" w:rsidRPr="007723AD" w:rsidRDefault="00135C2A" w:rsidP="007723AD">
          <w:pPr>
            <w:pStyle w:val="TM3"/>
            <w:spacing w:line="276" w:lineRule="auto"/>
            <w:rPr>
              <w:rFonts w:ascii="Sakkal Majalla" w:eastAsiaTheme="minorEastAsia" w:hAnsi="Sakkal Majalla" w:cs="Sakkal Majalla"/>
              <w:noProof/>
              <w:sz w:val="32"/>
              <w:szCs w:val="32"/>
              <w:lang w:val="en-US"/>
            </w:rPr>
          </w:pPr>
          <w:hyperlink w:anchor="_Toc199681270" w:history="1">
            <w:r w:rsidR="007723AD" w:rsidRPr="007723AD">
              <w:rPr>
                <w:rStyle w:val="Lienhypertexte"/>
                <w:rFonts w:ascii="Sakkal Majalla" w:eastAsia="Calibri" w:hAnsi="Sakkal Majalla" w:cs="Sakkal Majalla"/>
                <w:noProof/>
                <w:sz w:val="32"/>
                <w:szCs w:val="32"/>
                <w:lang w:bidi="ar-DZ"/>
              </w:rPr>
              <w:t>1.2.2.</w:t>
            </w:r>
            <w:r w:rsidR="007723AD" w:rsidRPr="007723AD">
              <w:rPr>
                <w:rStyle w:val="Lienhypertexte"/>
                <w:rFonts w:ascii="Sakkal Majalla" w:eastAsia="Calibri" w:hAnsi="Sakkal Majalla" w:cs="Sakkal Majalla"/>
                <w:noProof/>
                <w:sz w:val="32"/>
                <w:szCs w:val="32"/>
                <w:rtl/>
                <w:lang w:bidi="ar-DZ"/>
              </w:rPr>
              <w:t>اختبار الفرضية الرئيسية</w:t>
            </w:r>
            <w:r w:rsidR="007723AD" w:rsidRPr="007723AD">
              <w:rPr>
                <w:rStyle w:val="Lienhypertexte"/>
                <w:rFonts w:ascii="Sakkal Majalla" w:eastAsia="Calibri" w:hAnsi="Sakkal Majalla" w:cs="Sakkal Majalla"/>
                <w:noProof/>
                <w:webHidden/>
                <w:sz w:val="32"/>
                <w:szCs w:val="32"/>
                <w:rtl/>
                <w:lang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50</w:t>
            </w:r>
            <w:r w:rsidR="007723AD" w:rsidRPr="007723AD">
              <w:rPr>
                <w:rFonts w:ascii="Sakkal Majalla" w:hAnsi="Sakkal Majalla" w:cs="Sakkal Majalla"/>
                <w:noProof/>
                <w:webHidden/>
                <w:sz w:val="32"/>
                <w:szCs w:val="32"/>
              </w:rPr>
              <w:fldChar w:fldCharType="end"/>
            </w:r>
          </w:hyperlink>
        </w:p>
        <w:p w14:paraId="1CF5197F" w14:textId="7FE58379" w:rsidR="007723AD" w:rsidRPr="007723AD" w:rsidRDefault="00135C2A" w:rsidP="007723AD">
          <w:pPr>
            <w:pStyle w:val="TM3"/>
            <w:tabs>
              <w:tab w:val="left" w:pos="4085"/>
            </w:tabs>
            <w:spacing w:line="276" w:lineRule="auto"/>
            <w:rPr>
              <w:rFonts w:ascii="Sakkal Majalla" w:eastAsiaTheme="minorEastAsia" w:hAnsi="Sakkal Majalla" w:cs="Sakkal Majalla"/>
              <w:noProof/>
              <w:sz w:val="32"/>
              <w:szCs w:val="32"/>
              <w:lang w:val="en-US"/>
            </w:rPr>
          </w:pPr>
          <w:hyperlink w:anchor="_Toc199681271" w:history="1">
            <w:r w:rsidR="007723AD" w:rsidRPr="007723AD">
              <w:rPr>
                <w:rStyle w:val="Lienhypertexte"/>
                <w:rFonts w:ascii="Sakkal Majalla" w:eastAsia="Calibri" w:hAnsi="Sakkal Majalla" w:cs="Sakkal Majalla"/>
                <w:noProof/>
                <w:sz w:val="32"/>
                <w:szCs w:val="32"/>
                <w:rtl/>
                <w:lang w:bidi="ar-DZ"/>
              </w:rPr>
              <w:t>2.2.2.عرض وتحليل نتائج الفرضية الفرعية الأولى</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_Toc199681271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50</w:t>
            </w:r>
            <w:r w:rsidR="007723AD" w:rsidRPr="007723AD">
              <w:rPr>
                <w:rFonts w:ascii="Sakkal Majalla" w:hAnsi="Sakkal Majalla" w:cs="Sakkal Majalla"/>
                <w:noProof/>
                <w:webHidden/>
                <w:sz w:val="32"/>
                <w:szCs w:val="32"/>
              </w:rPr>
              <w:fldChar w:fldCharType="end"/>
            </w:r>
          </w:hyperlink>
        </w:p>
        <w:p w14:paraId="01DFDDE1" w14:textId="2E8A095F" w:rsidR="007723AD" w:rsidRPr="007723AD" w:rsidRDefault="00135C2A" w:rsidP="007723AD">
          <w:pPr>
            <w:pStyle w:val="TM3"/>
            <w:tabs>
              <w:tab w:val="left" w:pos="3974"/>
            </w:tabs>
            <w:spacing w:line="276" w:lineRule="auto"/>
            <w:rPr>
              <w:rFonts w:ascii="Sakkal Majalla" w:eastAsiaTheme="minorEastAsia" w:hAnsi="Sakkal Majalla" w:cs="Sakkal Majalla"/>
              <w:noProof/>
              <w:sz w:val="32"/>
              <w:szCs w:val="32"/>
              <w:lang w:val="en-US"/>
            </w:rPr>
          </w:pPr>
          <w:hyperlink w:anchor="_Toc199681272" w:history="1">
            <w:r w:rsidR="007723AD" w:rsidRPr="007723AD">
              <w:rPr>
                <w:rStyle w:val="Lienhypertexte"/>
                <w:rFonts w:ascii="Sakkal Majalla" w:eastAsia="Calibri" w:hAnsi="Sakkal Majalla" w:cs="Sakkal Majalla"/>
                <w:noProof/>
                <w:sz w:val="32"/>
                <w:szCs w:val="32"/>
                <w:rtl/>
                <w:lang w:bidi="ar-DZ"/>
              </w:rPr>
              <w:t>3.2.2.عرض وتحليل نتائج الفرضية الفرعية الثانية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_Toc199681272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51</w:t>
            </w:r>
            <w:r w:rsidR="007723AD" w:rsidRPr="007723AD">
              <w:rPr>
                <w:rFonts w:ascii="Sakkal Majalla" w:hAnsi="Sakkal Majalla" w:cs="Sakkal Majalla"/>
                <w:noProof/>
                <w:webHidden/>
                <w:sz w:val="32"/>
                <w:szCs w:val="32"/>
              </w:rPr>
              <w:fldChar w:fldCharType="end"/>
            </w:r>
          </w:hyperlink>
        </w:p>
        <w:p w14:paraId="044FB1D2" w14:textId="1E6A34DA" w:rsidR="007723AD" w:rsidRDefault="00135C2A" w:rsidP="007723AD">
          <w:pPr>
            <w:pStyle w:val="TM3"/>
            <w:tabs>
              <w:tab w:val="left" w:pos="3966"/>
            </w:tabs>
            <w:spacing w:line="276" w:lineRule="auto"/>
            <w:rPr>
              <w:rFonts w:ascii="Sakkal Majalla" w:hAnsi="Sakkal Majalla" w:cs="Sakkal Majalla"/>
              <w:noProof/>
              <w:sz w:val="32"/>
              <w:szCs w:val="32"/>
              <w:rtl/>
            </w:rPr>
          </w:pPr>
          <w:hyperlink w:anchor="_Toc199681273" w:history="1">
            <w:r w:rsidR="007723AD" w:rsidRPr="007723AD">
              <w:rPr>
                <w:rStyle w:val="Lienhypertexte"/>
                <w:rFonts w:ascii="Sakkal Majalla" w:eastAsia="Calibri" w:hAnsi="Sakkal Majalla" w:cs="Sakkal Majalla"/>
                <w:noProof/>
                <w:sz w:val="32"/>
                <w:szCs w:val="32"/>
                <w:rtl/>
                <w:lang w:bidi="ar-DZ"/>
              </w:rPr>
              <w:t>4.2.2.عرض وتحليل نتائج الفرضية الفرعية الثالثة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_Toc199681273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52</w:t>
            </w:r>
            <w:r w:rsidR="007723AD" w:rsidRPr="007723AD">
              <w:rPr>
                <w:rFonts w:ascii="Sakkal Majalla" w:hAnsi="Sakkal Majalla" w:cs="Sakkal Majalla"/>
                <w:noProof/>
                <w:webHidden/>
                <w:sz w:val="32"/>
                <w:szCs w:val="32"/>
              </w:rPr>
              <w:fldChar w:fldCharType="end"/>
            </w:r>
          </w:hyperlink>
        </w:p>
        <w:p w14:paraId="2743DA4C" w14:textId="4CC6F8DF" w:rsidR="003E61CE" w:rsidRPr="007723AD" w:rsidRDefault="00135C2A" w:rsidP="003E61CE">
          <w:pPr>
            <w:pStyle w:val="TM1"/>
            <w:bidi/>
            <w:spacing w:line="276" w:lineRule="auto"/>
            <w:rPr>
              <w:rFonts w:ascii="Sakkal Majalla" w:eastAsiaTheme="minorEastAsia" w:hAnsi="Sakkal Majalla" w:cs="Sakkal Majalla"/>
              <w:noProof/>
              <w:sz w:val="32"/>
              <w:szCs w:val="32"/>
              <w:lang w:val="en-US"/>
            </w:rPr>
          </w:pPr>
          <w:hyperlink w:anchor="_Toc199681274" w:history="1">
            <w:r w:rsidR="003E61CE" w:rsidRPr="003A34DA">
              <w:rPr>
                <w:rStyle w:val="Lienhypertexte"/>
                <w:rFonts w:ascii="Sakkal Majalla" w:eastAsia="Calibri" w:hAnsi="Sakkal Majalla" w:cs="Sakkal Majalla"/>
                <w:b/>
                <w:bCs/>
                <w:noProof/>
                <w:color w:val="10426D"/>
                <w:kern w:val="2"/>
                <w:sz w:val="32"/>
                <w:szCs w:val="32"/>
                <w:rtl/>
                <w:lang w:bidi="ar-DZ"/>
                <w14:ligatures w14:val="standardContextual"/>
              </w:rPr>
              <w:t>خلاصة</w:t>
            </w:r>
            <w:r w:rsidR="003E61CE" w:rsidRPr="007723AD">
              <w:rPr>
                <w:rStyle w:val="Lienhypertexte"/>
                <w:rFonts w:ascii="Sakkal Majalla" w:eastAsia="Calibri" w:hAnsi="Sakkal Majalla" w:cs="Sakkal Majalla"/>
                <w:b/>
                <w:bCs/>
                <w:noProof/>
                <w:webHidden/>
                <w:kern w:val="2"/>
                <w:sz w:val="32"/>
                <w:szCs w:val="32"/>
                <w:rtl/>
                <w:lang w:bidi="ar-DZ"/>
                <w14:ligatures w14:val="standardContextual"/>
              </w:rPr>
              <w:tab/>
            </w:r>
            <w:r w:rsidR="003E61CE" w:rsidRPr="007723AD">
              <w:rPr>
                <w:rFonts w:ascii="Sakkal Majalla" w:hAnsi="Sakkal Majalla" w:cs="Sakkal Majalla"/>
                <w:noProof/>
                <w:webHidden/>
                <w:sz w:val="32"/>
                <w:szCs w:val="32"/>
              </w:rPr>
              <w:tab/>
            </w:r>
            <w:r w:rsidR="003E61CE" w:rsidRPr="007723AD">
              <w:rPr>
                <w:rFonts w:ascii="Sakkal Majalla" w:hAnsi="Sakkal Majalla" w:cs="Sakkal Majalla"/>
                <w:noProof/>
                <w:webHidden/>
                <w:sz w:val="32"/>
                <w:szCs w:val="32"/>
              </w:rPr>
              <w:fldChar w:fldCharType="begin"/>
            </w:r>
            <w:r w:rsidR="003E61CE" w:rsidRPr="007723AD">
              <w:rPr>
                <w:rFonts w:ascii="Sakkal Majalla" w:hAnsi="Sakkal Majalla" w:cs="Sakkal Majalla"/>
                <w:noProof/>
                <w:webHidden/>
                <w:sz w:val="32"/>
                <w:szCs w:val="32"/>
              </w:rPr>
              <w:instrText xml:space="preserve"> PAGEREF _Toc199681274 \h </w:instrText>
            </w:r>
            <w:r w:rsidR="003E61CE" w:rsidRPr="007723AD">
              <w:rPr>
                <w:rFonts w:ascii="Sakkal Majalla" w:hAnsi="Sakkal Majalla" w:cs="Sakkal Majalla"/>
                <w:noProof/>
                <w:webHidden/>
                <w:sz w:val="32"/>
                <w:szCs w:val="32"/>
              </w:rPr>
            </w:r>
            <w:r w:rsidR="003E61CE"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54</w:t>
            </w:r>
            <w:r w:rsidR="003E61CE" w:rsidRPr="007723AD">
              <w:rPr>
                <w:rFonts w:ascii="Sakkal Majalla" w:hAnsi="Sakkal Majalla" w:cs="Sakkal Majalla"/>
                <w:noProof/>
                <w:webHidden/>
                <w:sz w:val="32"/>
                <w:szCs w:val="32"/>
              </w:rPr>
              <w:fldChar w:fldCharType="end"/>
            </w:r>
          </w:hyperlink>
        </w:p>
        <w:p w14:paraId="3F715C6F" w14:textId="06F473A0" w:rsidR="00E50E92" w:rsidRPr="00E50E92" w:rsidRDefault="00E50E92" w:rsidP="00E50E92">
          <w:pPr>
            <w:pStyle w:val="Sansinterligne"/>
            <w:numPr>
              <w:ilvl w:val="0"/>
              <w:numId w:val="0"/>
            </w:numPr>
            <w:ind w:left="1069"/>
            <w:jc w:val="center"/>
            <w:rPr>
              <w:noProof/>
              <w:color w:val="10426D"/>
              <w:lang w:val="en-US"/>
            </w:rPr>
          </w:pPr>
          <w:r>
            <w:rPr>
              <w:rFonts w:hint="cs"/>
              <w:noProof/>
              <w:color w:val="10426D"/>
              <w:rtl/>
              <w:lang w:val="en-US"/>
            </w:rPr>
            <w:t>خامسا:مناقشة النتائج و التوصيات</w:t>
          </w:r>
        </w:p>
        <w:p w14:paraId="4FB1818D" w14:textId="10AF4E7D"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75" w:history="1">
            <w:r w:rsidR="007723AD" w:rsidRPr="003A34DA">
              <w:rPr>
                <w:rStyle w:val="Lienhypertexte"/>
                <w:rFonts w:ascii="Sakkal Majalla" w:eastAsia="Calibri" w:hAnsi="Sakkal Majalla" w:cs="Sakkal Majalla"/>
                <w:b/>
                <w:bCs/>
                <w:noProof/>
                <w:color w:val="10426D"/>
                <w:kern w:val="2"/>
                <w:sz w:val="32"/>
                <w:szCs w:val="32"/>
                <w:rtl/>
                <w14:ligatures w14:val="standardContextual"/>
              </w:rPr>
              <w:t>خاتمة</w:t>
            </w:r>
            <w:r w:rsidR="007723AD" w:rsidRPr="007723AD">
              <w:rPr>
                <w:rStyle w:val="Lienhypertexte"/>
                <w:rFonts w:ascii="Sakkal Majalla" w:eastAsia="Calibri" w:hAnsi="Sakkal Majalla" w:cs="Sakkal Majalla"/>
                <w:b/>
                <w:bCs/>
                <w:noProof/>
                <w:webHidden/>
                <w:kern w:val="2"/>
                <w:sz w:val="32"/>
                <w:szCs w:val="32"/>
                <w:rtl/>
                <w14:ligatures w14:val="standardContextual"/>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_Toc199681275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55</w:t>
            </w:r>
            <w:r w:rsidR="007723AD" w:rsidRPr="007723AD">
              <w:rPr>
                <w:rFonts w:ascii="Sakkal Majalla" w:hAnsi="Sakkal Majalla" w:cs="Sakkal Majalla"/>
                <w:noProof/>
                <w:webHidden/>
                <w:sz w:val="32"/>
                <w:szCs w:val="32"/>
              </w:rPr>
              <w:fldChar w:fldCharType="end"/>
            </w:r>
          </w:hyperlink>
        </w:p>
        <w:p w14:paraId="67C3CE80" w14:textId="58954539"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76" w:history="1">
            <w:r w:rsidR="007723AD" w:rsidRPr="003A34DA">
              <w:rPr>
                <w:rStyle w:val="Lienhypertexte"/>
                <w:rFonts w:ascii="Sakkal Majalla" w:eastAsia="Calibri" w:hAnsi="Sakkal Majalla" w:cs="Sakkal Majalla"/>
                <w:b/>
                <w:bCs/>
                <w:noProof/>
                <w:color w:val="10426D"/>
                <w:kern w:val="2"/>
                <w:sz w:val="32"/>
                <w:szCs w:val="32"/>
                <w:rtl/>
                <w:lang w:bidi="ar-DZ"/>
                <w14:ligatures w14:val="standardContextual"/>
              </w:rPr>
              <w:t>قائمة المراجع</w:t>
            </w:r>
            <w:r w:rsidR="007723AD" w:rsidRPr="007723AD">
              <w:rPr>
                <w:rStyle w:val="Lienhypertexte"/>
                <w:rFonts w:ascii="Sakkal Majalla" w:eastAsia="Calibri" w:hAnsi="Sakkal Majalla" w:cs="Sakkal Majalla"/>
                <w:noProof/>
                <w:webHidden/>
                <w:kern w:val="2"/>
                <w:sz w:val="32"/>
                <w:szCs w:val="32"/>
                <w:rtl/>
                <w:lang w:bidi="ar-DZ"/>
                <w14:ligatures w14:val="standardContextual"/>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_Toc199681276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59</w:t>
            </w:r>
            <w:r w:rsidR="007723AD" w:rsidRPr="007723AD">
              <w:rPr>
                <w:rFonts w:ascii="Sakkal Majalla" w:hAnsi="Sakkal Majalla" w:cs="Sakkal Majalla"/>
                <w:noProof/>
                <w:webHidden/>
                <w:sz w:val="32"/>
                <w:szCs w:val="32"/>
              </w:rPr>
              <w:fldChar w:fldCharType="end"/>
            </w:r>
          </w:hyperlink>
        </w:p>
        <w:p w14:paraId="5DD5E262" w14:textId="5A5953BD"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77" w:history="1">
            <w:r w:rsidR="007723AD" w:rsidRPr="007723AD">
              <w:rPr>
                <w:rStyle w:val="Lienhypertexte"/>
                <w:rFonts w:ascii="Sakkal Majalla" w:hAnsi="Sakkal Majalla" w:cs="Sakkal Majalla"/>
                <w:noProof/>
                <w:sz w:val="32"/>
                <w:szCs w:val="32"/>
                <w:rtl/>
                <w:lang w:val="en-US" w:bidi="ar-DZ"/>
                <w14:scene3d>
                  <w14:camera w14:prst="orthographicFront"/>
                  <w14:lightRig w14:rig="threePt" w14:dir="t">
                    <w14:rot w14:lat="0" w14:lon="0" w14:rev="0"/>
                  </w14:lightRig>
                </w14:scene3d>
              </w:rPr>
              <w:t>1.</w:t>
            </w:r>
            <w:r w:rsidR="007723AD" w:rsidRPr="007723AD">
              <w:rPr>
                <w:rStyle w:val="Lienhypertexte"/>
                <w:rFonts w:ascii="Sakkal Majalla" w:hAnsi="Sakkal Majalla" w:cs="Sakkal Majalla"/>
                <w:noProof/>
                <w:sz w:val="32"/>
                <w:szCs w:val="32"/>
                <w:rtl/>
                <w:lang w:val="en-US" w:bidi="ar-DZ"/>
              </w:rPr>
              <w:t>المصادر العربية</w:t>
            </w:r>
            <w:r w:rsidR="007723AD" w:rsidRPr="007723AD">
              <w:rPr>
                <w:rStyle w:val="Lienhypertexte"/>
                <w:rFonts w:ascii="Sakkal Majalla" w:hAnsi="Sakkal Majalla" w:cs="Sakkal Majalla"/>
                <w:noProof/>
                <w:webHidden/>
                <w:sz w:val="32"/>
                <w:szCs w:val="32"/>
                <w:rtl/>
                <w:lang w:val="en-US" w:bidi="ar-DZ"/>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_Toc199681277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60</w:t>
            </w:r>
            <w:r w:rsidR="007723AD" w:rsidRPr="007723AD">
              <w:rPr>
                <w:rFonts w:ascii="Sakkal Majalla" w:hAnsi="Sakkal Majalla" w:cs="Sakkal Majalla"/>
                <w:noProof/>
                <w:webHidden/>
                <w:sz w:val="32"/>
                <w:szCs w:val="32"/>
              </w:rPr>
              <w:fldChar w:fldCharType="end"/>
            </w:r>
          </w:hyperlink>
        </w:p>
        <w:p w14:paraId="715ABA4B" w14:textId="65E09D57"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78" w:history="1">
            <w:r w:rsidR="007723AD" w:rsidRPr="007723AD">
              <w:rPr>
                <w:rStyle w:val="Lienhypertexte"/>
                <w:rFonts w:ascii="Sakkal Majalla" w:hAnsi="Sakkal Majalla" w:cs="Sakkal Majalla"/>
                <w:noProof/>
                <w:sz w:val="32"/>
                <w:szCs w:val="32"/>
                <w:rtl/>
                <w:lang w:bidi="ar-DZ"/>
                <w14:scene3d>
                  <w14:camera w14:prst="orthographicFront"/>
                  <w14:lightRig w14:rig="threePt" w14:dir="t">
                    <w14:rot w14:lat="0" w14:lon="0" w14:rev="0"/>
                  </w14:lightRig>
                </w14:scene3d>
              </w:rPr>
              <w:t>2.</w:t>
            </w:r>
            <w:r w:rsidR="007723AD" w:rsidRPr="007723AD">
              <w:rPr>
                <w:rStyle w:val="Lienhypertexte"/>
                <w:rFonts w:ascii="Sakkal Majalla" w:hAnsi="Sakkal Majalla" w:cs="Sakkal Majalla"/>
                <w:noProof/>
                <w:sz w:val="32"/>
                <w:szCs w:val="32"/>
                <w:rtl/>
                <w:lang w:bidi="ar-DZ"/>
              </w:rPr>
              <w:t>المصادر الاجنبية</w:t>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tl/>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_Toc199681278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62</w:t>
            </w:r>
            <w:r w:rsidR="007723AD" w:rsidRPr="007723AD">
              <w:rPr>
                <w:rFonts w:ascii="Sakkal Majalla" w:hAnsi="Sakkal Majalla" w:cs="Sakkal Majalla"/>
                <w:noProof/>
                <w:webHidden/>
                <w:sz w:val="32"/>
                <w:szCs w:val="32"/>
              </w:rPr>
              <w:fldChar w:fldCharType="end"/>
            </w:r>
          </w:hyperlink>
        </w:p>
        <w:p w14:paraId="40A9B047" w14:textId="4438AC83"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79" w:history="1">
            <w:r w:rsidR="007723AD" w:rsidRPr="003A34DA">
              <w:rPr>
                <w:rStyle w:val="Lienhypertexte"/>
                <w:rFonts w:ascii="Sakkal Majalla" w:eastAsia="Calibri" w:hAnsi="Sakkal Majalla" w:cs="Sakkal Majalla"/>
                <w:b/>
                <w:bCs/>
                <w:noProof/>
                <w:color w:val="10426D"/>
                <w:kern w:val="2"/>
                <w:sz w:val="32"/>
                <w:szCs w:val="32"/>
                <w:rtl/>
                <w:lang w:bidi="ar-DZ"/>
                <w14:ligatures w14:val="standardContextual"/>
              </w:rPr>
              <w:t>قائمة الملاحق</w:t>
            </w:r>
            <w:r w:rsidR="007723AD" w:rsidRPr="007723AD">
              <w:rPr>
                <w:rStyle w:val="Lienhypertexte"/>
                <w:rFonts w:ascii="Sakkal Majalla" w:eastAsia="Calibri" w:hAnsi="Sakkal Majalla" w:cs="Sakkal Majalla"/>
                <w:noProof/>
                <w:webHidden/>
                <w:kern w:val="2"/>
                <w:sz w:val="32"/>
                <w:szCs w:val="32"/>
                <w:rtl/>
                <w:lang w:bidi="ar-DZ"/>
                <w14:ligatures w14:val="standardContextual"/>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_Toc199681279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63</w:t>
            </w:r>
            <w:r w:rsidR="007723AD" w:rsidRPr="007723AD">
              <w:rPr>
                <w:rFonts w:ascii="Sakkal Majalla" w:hAnsi="Sakkal Majalla" w:cs="Sakkal Majalla"/>
                <w:noProof/>
                <w:webHidden/>
                <w:sz w:val="32"/>
                <w:szCs w:val="32"/>
              </w:rPr>
              <w:fldChar w:fldCharType="end"/>
            </w:r>
          </w:hyperlink>
        </w:p>
        <w:p w14:paraId="48DC7653" w14:textId="01AD1F66" w:rsidR="007723AD" w:rsidRPr="007723AD" w:rsidRDefault="00135C2A" w:rsidP="007723AD">
          <w:pPr>
            <w:pStyle w:val="TM1"/>
            <w:bidi/>
            <w:spacing w:line="276" w:lineRule="auto"/>
            <w:rPr>
              <w:rFonts w:ascii="Sakkal Majalla" w:eastAsiaTheme="minorEastAsia" w:hAnsi="Sakkal Majalla" w:cs="Sakkal Majalla"/>
              <w:noProof/>
              <w:sz w:val="32"/>
              <w:szCs w:val="32"/>
              <w:lang w:val="en-US"/>
            </w:rPr>
          </w:pPr>
          <w:hyperlink w:anchor="_Toc199681280" w:history="1">
            <w:r w:rsidR="007723AD" w:rsidRPr="003A34DA">
              <w:rPr>
                <w:rStyle w:val="Lienhypertexte"/>
                <w:rFonts w:ascii="Sakkal Majalla" w:eastAsia="Calibri" w:hAnsi="Sakkal Majalla" w:cs="Sakkal Majalla"/>
                <w:b/>
                <w:bCs/>
                <w:noProof/>
                <w:color w:val="10426D"/>
                <w:kern w:val="2"/>
                <w:sz w:val="32"/>
                <w:szCs w:val="32"/>
                <w:rtl/>
                <w:lang w:bidi="ar-DZ"/>
                <w14:ligatures w14:val="standardContextual"/>
              </w:rPr>
              <w:t>ملخص الدراسة</w:t>
            </w:r>
            <w:r w:rsidR="007723AD" w:rsidRPr="007723AD">
              <w:rPr>
                <w:noProof/>
                <w:webHidden/>
              </w:rPr>
              <w:t xml:space="preserve"> </w:t>
            </w:r>
            <w:r w:rsidR="007723AD" w:rsidRPr="007723AD">
              <w:rPr>
                <w:rStyle w:val="Lienhypertexte"/>
                <w:rFonts w:ascii="Sakkal Majalla" w:eastAsia="Calibri" w:hAnsi="Sakkal Majalla" w:cs="Sakkal Majalla"/>
                <w:b/>
                <w:bCs/>
                <w:noProof/>
                <w:webHidden/>
                <w:kern w:val="2"/>
                <w:sz w:val="32"/>
                <w:szCs w:val="32"/>
                <w:rtl/>
                <w:lang w:bidi="ar-DZ"/>
                <w14:ligatures w14:val="standardContextual"/>
              </w:rPr>
              <w:tab/>
            </w:r>
            <w:r w:rsidR="007723AD" w:rsidRPr="007723AD">
              <w:rPr>
                <w:rFonts w:ascii="Sakkal Majalla" w:hAnsi="Sakkal Majalla" w:cs="Sakkal Majalla"/>
                <w:noProof/>
                <w:webHidden/>
                <w:sz w:val="32"/>
                <w:szCs w:val="32"/>
              </w:rPr>
              <w:tab/>
            </w:r>
            <w:r w:rsidR="007723AD" w:rsidRPr="007723AD">
              <w:rPr>
                <w:rFonts w:ascii="Sakkal Majalla" w:hAnsi="Sakkal Majalla" w:cs="Sakkal Majalla"/>
                <w:noProof/>
                <w:webHidden/>
                <w:sz w:val="32"/>
                <w:szCs w:val="32"/>
              </w:rPr>
              <w:fldChar w:fldCharType="begin"/>
            </w:r>
            <w:r w:rsidR="007723AD" w:rsidRPr="007723AD">
              <w:rPr>
                <w:rFonts w:ascii="Sakkal Majalla" w:hAnsi="Sakkal Majalla" w:cs="Sakkal Majalla"/>
                <w:noProof/>
                <w:webHidden/>
                <w:sz w:val="32"/>
                <w:szCs w:val="32"/>
              </w:rPr>
              <w:instrText xml:space="preserve"> PAGEREF _Toc199681280 \h </w:instrText>
            </w:r>
            <w:r w:rsidR="007723AD" w:rsidRPr="007723AD">
              <w:rPr>
                <w:rFonts w:ascii="Sakkal Majalla" w:hAnsi="Sakkal Majalla" w:cs="Sakkal Majalla"/>
                <w:noProof/>
                <w:webHidden/>
                <w:sz w:val="32"/>
                <w:szCs w:val="32"/>
              </w:rPr>
            </w:r>
            <w:r w:rsidR="007723AD" w:rsidRPr="007723AD">
              <w:rPr>
                <w:rFonts w:ascii="Sakkal Majalla" w:hAnsi="Sakkal Majalla" w:cs="Sakkal Majalla"/>
                <w:noProof/>
                <w:webHidden/>
                <w:sz w:val="32"/>
                <w:szCs w:val="32"/>
              </w:rPr>
              <w:fldChar w:fldCharType="separate"/>
            </w:r>
            <w:r w:rsidR="002F1502">
              <w:rPr>
                <w:rFonts w:ascii="Sakkal Majalla" w:hAnsi="Sakkal Majalla" w:cs="Sakkal Majalla"/>
                <w:noProof/>
                <w:webHidden/>
                <w:sz w:val="32"/>
                <w:szCs w:val="32"/>
                <w:rtl/>
              </w:rPr>
              <w:t>91</w:t>
            </w:r>
            <w:r w:rsidR="007723AD" w:rsidRPr="007723AD">
              <w:rPr>
                <w:rFonts w:ascii="Sakkal Majalla" w:hAnsi="Sakkal Majalla" w:cs="Sakkal Majalla"/>
                <w:noProof/>
                <w:webHidden/>
                <w:sz w:val="32"/>
                <w:szCs w:val="32"/>
              </w:rPr>
              <w:fldChar w:fldCharType="end"/>
            </w:r>
          </w:hyperlink>
        </w:p>
        <w:p w14:paraId="7CA556E8" w14:textId="4F457DED" w:rsidR="007723AD" w:rsidRDefault="007723AD" w:rsidP="007723AD">
          <w:pPr>
            <w:bidi/>
            <w:spacing w:line="276" w:lineRule="auto"/>
            <w:jc w:val="both"/>
          </w:pPr>
          <w:r w:rsidRPr="007723AD">
            <w:rPr>
              <w:rFonts w:ascii="Sakkal Majalla" w:hAnsi="Sakkal Majalla" w:cs="Sakkal Majalla"/>
              <w:b/>
              <w:bCs/>
              <w:noProof/>
              <w:sz w:val="32"/>
              <w:szCs w:val="32"/>
            </w:rPr>
            <w:fldChar w:fldCharType="end"/>
          </w:r>
        </w:p>
      </w:sdtContent>
    </w:sdt>
    <w:p w14:paraId="74889569" w14:textId="20AEDD70" w:rsidR="008A58FB" w:rsidRDefault="008A58FB" w:rsidP="007723AD">
      <w:pPr>
        <w:pStyle w:val="En-ttedetabledesmatires"/>
        <w:bidi/>
      </w:pPr>
    </w:p>
    <w:p w14:paraId="556F8CFB" w14:textId="70B78E72" w:rsidR="001737DD" w:rsidRDefault="001737DD" w:rsidP="00A3601B">
      <w:pPr>
        <w:bidi/>
        <w:spacing w:after="0"/>
      </w:pPr>
    </w:p>
    <w:p w14:paraId="5511D9BB" w14:textId="28DACB2E" w:rsidR="00C620BA" w:rsidRDefault="00C620BA" w:rsidP="008A58FB">
      <w:pPr>
        <w:tabs>
          <w:tab w:val="left" w:pos="964"/>
          <w:tab w:val="center" w:pos="4854"/>
        </w:tabs>
        <w:bidi/>
        <w:spacing w:after="0"/>
        <w:rPr>
          <w:rFonts w:ascii="Sakkal Majalla" w:hAnsi="Sakkal Majalla" w:cs="Sakkal Majalla"/>
          <w:b/>
          <w:bCs/>
          <w:sz w:val="32"/>
          <w:szCs w:val="32"/>
          <w:rtl/>
          <w:lang w:bidi="ar-DZ"/>
        </w:rPr>
      </w:pPr>
    </w:p>
    <w:p w14:paraId="2DCE142D" w14:textId="77777777" w:rsidR="00E746F4" w:rsidRDefault="00E746F4" w:rsidP="00C620BA">
      <w:pPr>
        <w:tabs>
          <w:tab w:val="left" w:pos="964"/>
          <w:tab w:val="center" w:pos="4854"/>
        </w:tabs>
        <w:bidi/>
        <w:spacing w:after="0"/>
        <w:ind w:firstLine="71"/>
        <w:jc w:val="center"/>
        <w:rPr>
          <w:rFonts w:ascii="Sakkal Majalla" w:hAnsi="Sakkal Majalla" w:cs="Sakkal Majalla"/>
          <w:b/>
          <w:bCs/>
          <w:sz w:val="32"/>
          <w:szCs w:val="32"/>
          <w:rtl/>
          <w:lang w:bidi="ar-DZ"/>
        </w:rPr>
        <w:sectPr w:rsidR="00E746F4" w:rsidSect="008C4C7A">
          <w:headerReference w:type="default" r:id="rId17"/>
          <w:footerReference w:type="default" r:id="rId18"/>
          <w:footnotePr>
            <w:numRestart w:val="eachPage"/>
          </w:footnotePr>
          <w:pgSz w:w="11906" w:h="16838"/>
          <w:pgMar w:top="1134" w:right="1134" w:bottom="1134" w:left="1134" w:header="709" w:footer="709" w:gutter="0"/>
          <w:cols w:space="708"/>
          <w:docGrid w:linePitch="360"/>
        </w:sectPr>
      </w:pPr>
    </w:p>
    <w:p w14:paraId="34D79D1F" w14:textId="65842777" w:rsidR="00BD0E2F" w:rsidRDefault="00BD0E2F" w:rsidP="008A58FB">
      <w:pPr>
        <w:tabs>
          <w:tab w:val="left" w:pos="964"/>
          <w:tab w:val="center" w:pos="4854"/>
        </w:tabs>
        <w:bidi/>
        <w:spacing w:after="0"/>
        <w:ind w:firstLine="74"/>
        <w:jc w:val="center"/>
        <w:rPr>
          <w:rFonts w:ascii="Sakkal Majalla" w:hAnsi="Sakkal Majalla" w:cs="Sakkal Majalla"/>
          <w:b/>
          <w:bCs/>
          <w:sz w:val="32"/>
          <w:szCs w:val="32"/>
          <w:rtl/>
          <w:lang w:bidi="ar-DZ"/>
        </w:rPr>
      </w:pPr>
      <w:bookmarkStart w:id="6" w:name="_Toc199679644"/>
      <w:bookmarkStart w:id="7" w:name="_Toc199679731"/>
      <w:bookmarkStart w:id="8" w:name="_Toc199680014"/>
      <w:r>
        <w:rPr>
          <w:rFonts w:ascii="Sakkal Majalla" w:hAnsi="Sakkal Majalla" w:cs="Sakkal Majalla" w:hint="cs"/>
          <w:b/>
          <w:bCs/>
          <w:sz w:val="32"/>
          <w:szCs w:val="32"/>
          <w:rtl/>
          <w:lang w:bidi="ar-DZ"/>
        </w:rPr>
        <w:lastRenderedPageBreak/>
        <w:t>فهرس الجداول</w:t>
      </w:r>
      <w:bookmarkEnd w:id="6"/>
      <w:bookmarkEnd w:id="7"/>
      <w:bookmarkEnd w:id="8"/>
      <w:r>
        <w:rPr>
          <w:rFonts w:ascii="Sakkal Majalla" w:hAnsi="Sakkal Majalla" w:cs="Sakkal Majalla" w:hint="cs"/>
          <w:b/>
          <w:bCs/>
          <w:sz w:val="32"/>
          <w:szCs w:val="32"/>
          <w:rtl/>
          <w:lang w:bidi="ar-DZ"/>
        </w:rPr>
        <w:t xml:space="preserve"> </w:t>
      </w:r>
    </w:p>
    <w:tbl>
      <w:tblPr>
        <w:tblStyle w:val="Grilledutableau"/>
        <w:tblpPr w:leftFromText="180" w:rightFromText="180" w:vertAnchor="page" w:horzAnchor="margin" w:tblpY="2024"/>
        <w:bidiVisual/>
        <w:tblW w:w="0" w:type="auto"/>
        <w:tblLook w:val="04A0" w:firstRow="1" w:lastRow="0" w:firstColumn="1" w:lastColumn="0" w:noHBand="0" w:noVBand="1"/>
      </w:tblPr>
      <w:tblGrid>
        <w:gridCol w:w="788"/>
        <w:gridCol w:w="7739"/>
        <w:gridCol w:w="1101"/>
      </w:tblGrid>
      <w:tr w:rsidR="00BD0E2F" w:rsidRPr="00BD0E2F" w14:paraId="627FFF36" w14:textId="77777777" w:rsidTr="00526761">
        <w:trPr>
          <w:trHeight w:val="345"/>
        </w:trPr>
        <w:tc>
          <w:tcPr>
            <w:tcW w:w="0" w:type="auto"/>
            <w:shd w:val="clear" w:color="auto" w:fill="10426D"/>
          </w:tcPr>
          <w:p w14:paraId="64C6F65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الرقم</w:t>
            </w:r>
          </w:p>
        </w:tc>
        <w:tc>
          <w:tcPr>
            <w:tcW w:w="8044" w:type="dxa"/>
            <w:shd w:val="clear" w:color="auto" w:fill="10426D"/>
          </w:tcPr>
          <w:p w14:paraId="3FE48CA5"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عنوان الجدول</w:t>
            </w:r>
          </w:p>
        </w:tc>
        <w:tc>
          <w:tcPr>
            <w:tcW w:w="929" w:type="dxa"/>
            <w:shd w:val="clear" w:color="auto" w:fill="10426D"/>
          </w:tcPr>
          <w:p w14:paraId="3DF45C26"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الصفحة</w:t>
            </w:r>
          </w:p>
        </w:tc>
      </w:tr>
      <w:tr w:rsidR="00BD0E2F" w:rsidRPr="00BD0E2F" w14:paraId="6405D7AC" w14:textId="77777777" w:rsidTr="00526761">
        <w:tc>
          <w:tcPr>
            <w:tcW w:w="0" w:type="auto"/>
            <w:shd w:val="clear" w:color="auto" w:fill="FFFFFF" w:themeFill="background1"/>
          </w:tcPr>
          <w:p w14:paraId="636E998D"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w:t>
            </w:r>
          </w:p>
        </w:tc>
        <w:tc>
          <w:tcPr>
            <w:tcW w:w="8044" w:type="dxa"/>
            <w:shd w:val="clear" w:color="auto" w:fill="auto"/>
          </w:tcPr>
          <w:p w14:paraId="2505956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أوجه الاختلاف بين التدقيق الداخلي والتدقيق الخارجي</w:t>
            </w:r>
          </w:p>
        </w:tc>
        <w:tc>
          <w:tcPr>
            <w:tcW w:w="929" w:type="dxa"/>
            <w:shd w:val="clear" w:color="auto" w:fill="10426D"/>
          </w:tcPr>
          <w:p w14:paraId="62409E4D"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7</w:t>
            </w:r>
          </w:p>
        </w:tc>
      </w:tr>
      <w:tr w:rsidR="00BD0E2F" w:rsidRPr="00BD0E2F" w14:paraId="097C64DA" w14:textId="77777777" w:rsidTr="00526761">
        <w:tc>
          <w:tcPr>
            <w:tcW w:w="0" w:type="auto"/>
            <w:shd w:val="clear" w:color="auto" w:fill="FFFFFF" w:themeFill="background1"/>
          </w:tcPr>
          <w:p w14:paraId="4F2FCA4F"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w:t>
            </w:r>
          </w:p>
        </w:tc>
        <w:tc>
          <w:tcPr>
            <w:tcW w:w="8044" w:type="dxa"/>
            <w:shd w:val="clear" w:color="auto" w:fill="auto"/>
          </w:tcPr>
          <w:p w14:paraId="777116F5"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أساليب استخدام المحاسبة الإبداعية في القوائم المالية</w:t>
            </w:r>
          </w:p>
        </w:tc>
        <w:tc>
          <w:tcPr>
            <w:tcW w:w="929" w:type="dxa"/>
            <w:shd w:val="clear" w:color="auto" w:fill="10426D"/>
          </w:tcPr>
          <w:p w14:paraId="488AA22D"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16</w:t>
            </w:r>
          </w:p>
        </w:tc>
      </w:tr>
      <w:tr w:rsidR="00BD0E2F" w:rsidRPr="00BD0E2F" w14:paraId="33091835" w14:textId="77777777" w:rsidTr="00526761">
        <w:tc>
          <w:tcPr>
            <w:tcW w:w="0" w:type="auto"/>
            <w:shd w:val="clear" w:color="auto" w:fill="FFFFFF" w:themeFill="background1"/>
          </w:tcPr>
          <w:p w14:paraId="0435C42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3</w:t>
            </w:r>
          </w:p>
        </w:tc>
        <w:tc>
          <w:tcPr>
            <w:tcW w:w="8044" w:type="dxa"/>
            <w:shd w:val="clear" w:color="auto" w:fill="auto"/>
          </w:tcPr>
          <w:p w14:paraId="1DB2040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أوجه التشابه والاختلاف بين الدراسات السابقة والدراسة الحالية</w:t>
            </w:r>
          </w:p>
        </w:tc>
        <w:tc>
          <w:tcPr>
            <w:tcW w:w="929" w:type="dxa"/>
            <w:shd w:val="clear" w:color="auto" w:fill="10426D"/>
          </w:tcPr>
          <w:p w14:paraId="51513272" w14:textId="4F8333C2"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2</w:t>
            </w:r>
            <w:r w:rsidR="008328E1">
              <w:rPr>
                <w:rFonts w:ascii="Sakkal Majalla" w:hAnsi="Sakkal Majalla" w:cs="Sakkal Majalla" w:hint="cs"/>
                <w:b/>
                <w:bCs/>
                <w:sz w:val="32"/>
                <w:szCs w:val="32"/>
                <w:rtl/>
                <w:lang w:bidi="ar-DZ"/>
              </w:rPr>
              <w:t>2</w:t>
            </w:r>
            <w:r w:rsidRPr="00BD0E2F">
              <w:rPr>
                <w:rFonts w:ascii="Sakkal Majalla" w:hAnsi="Sakkal Majalla" w:cs="Sakkal Majalla"/>
                <w:b/>
                <w:bCs/>
                <w:sz w:val="32"/>
                <w:szCs w:val="32"/>
                <w:rtl/>
                <w:lang w:bidi="ar-DZ"/>
              </w:rPr>
              <w:t>-2</w:t>
            </w:r>
            <w:r w:rsidR="008328E1">
              <w:rPr>
                <w:rFonts w:ascii="Sakkal Majalla" w:hAnsi="Sakkal Majalla" w:cs="Sakkal Majalla" w:hint="cs"/>
                <w:b/>
                <w:bCs/>
                <w:sz w:val="32"/>
                <w:szCs w:val="32"/>
                <w:rtl/>
                <w:lang w:bidi="ar-DZ"/>
              </w:rPr>
              <w:t>4</w:t>
            </w:r>
          </w:p>
        </w:tc>
      </w:tr>
      <w:tr w:rsidR="00BD0E2F" w:rsidRPr="00BD0E2F" w14:paraId="77C22C77" w14:textId="77777777" w:rsidTr="00526761">
        <w:trPr>
          <w:trHeight w:val="359"/>
        </w:trPr>
        <w:tc>
          <w:tcPr>
            <w:tcW w:w="0" w:type="auto"/>
            <w:shd w:val="clear" w:color="auto" w:fill="FFFFFF" w:themeFill="background1"/>
          </w:tcPr>
          <w:p w14:paraId="7EF26618"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4</w:t>
            </w:r>
          </w:p>
        </w:tc>
        <w:tc>
          <w:tcPr>
            <w:tcW w:w="8044" w:type="dxa"/>
            <w:shd w:val="clear" w:color="auto" w:fill="auto"/>
          </w:tcPr>
          <w:p w14:paraId="34439371"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محاور الاستبيان </w:t>
            </w:r>
            <w:r w:rsidRPr="00BD0E2F">
              <w:rPr>
                <w:rFonts w:ascii="Sakkal Majalla" w:hAnsi="Sakkal Majalla" w:cs="Sakkal Majalla" w:hint="cs"/>
                <w:b/>
                <w:bCs/>
                <w:sz w:val="32"/>
                <w:szCs w:val="32"/>
                <w:rtl/>
                <w:lang w:bidi="ar-DZ"/>
              </w:rPr>
              <w:t>وعدد عبارات</w:t>
            </w:r>
            <w:r w:rsidRPr="00BD0E2F">
              <w:rPr>
                <w:rFonts w:ascii="Sakkal Majalla" w:hAnsi="Sakkal Majalla" w:cs="Sakkal Majalla"/>
                <w:b/>
                <w:bCs/>
                <w:sz w:val="32"/>
                <w:szCs w:val="32"/>
                <w:rtl/>
                <w:lang w:bidi="ar-DZ"/>
              </w:rPr>
              <w:t xml:space="preserve"> كل محور </w:t>
            </w:r>
          </w:p>
        </w:tc>
        <w:tc>
          <w:tcPr>
            <w:tcW w:w="929" w:type="dxa"/>
            <w:shd w:val="clear" w:color="auto" w:fill="10426D"/>
          </w:tcPr>
          <w:p w14:paraId="1F7C1F1C" w14:textId="0C55E176"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0</w:t>
            </w:r>
          </w:p>
        </w:tc>
      </w:tr>
      <w:tr w:rsidR="00BD0E2F" w:rsidRPr="00BD0E2F" w14:paraId="3C4679CD" w14:textId="77777777" w:rsidTr="00526761">
        <w:tc>
          <w:tcPr>
            <w:tcW w:w="0" w:type="auto"/>
            <w:shd w:val="clear" w:color="auto" w:fill="FFFFFF" w:themeFill="background1"/>
          </w:tcPr>
          <w:p w14:paraId="6F30D361"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5</w:t>
            </w:r>
          </w:p>
        </w:tc>
        <w:tc>
          <w:tcPr>
            <w:tcW w:w="8044" w:type="dxa"/>
            <w:shd w:val="clear" w:color="auto" w:fill="auto"/>
          </w:tcPr>
          <w:p w14:paraId="3F2A1DB5"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ترقيم درجات مقياس </w:t>
            </w:r>
            <w:proofErr w:type="spellStart"/>
            <w:r w:rsidRPr="00BD0E2F">
              <w:rPr>
                <w:rFonts w:ascii="Sakkal Majalla" w:hAnsi="Sakkal Majalla" w:cs="Sakkal Majalla"/>
                <w:b/>
                <w:bCs/>
                <w:sz w:val="32"/>
                <w:szCs w:val="32"/>
                <w:rtl/>
                <w:lang w:bidi="ar-DZ"/>
              </w:rPr>
              <w:t>ليكارت</w:t>
            </w:r>
            <w:proofErr w:type="spellEnd"/>
            <w:r w:rsidRPr="00BD0E2F">
              <w:rPr>
                <w:rFonts w:ascii="Sakkal Majalla" w:hAnsi="Sakkal Majalla" w:cs="Sakkal Majalla"/>
                <w:b/>
                <w:bCs/>
                <w:sz w:val="32"/>
                <w:szCs w:val="32"/>
                <w:rtl/>
                <w:lang w:bidi="ar-DZ"/>
              </w:rPr>
              <w:t xml:space="preserve"> الخماسي </w:t>
            </w:r>
          </w:p>
        </w:tc>
        <w:tc>
          <w:tcPr>
            <w:tcW w:w="929" w:type="dxa"/>
            <w:shd w:val="clear" w:color="auto" w:fill="10426D"/>
          </w:tcPr>
          <w:p w14:paraId="4DC29121" w14:textId="6C6B4DF3"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0</w:t>
            </w:r>
          </w:p>
        </w:tc>
      </w:tr>
      <w:tr w:rsidR="00BD0E2F" w:rsidRPr="00BD0E2F" w14:paraId="6B2AEF50" w14:textId="77777777" w:rsidTr="00526761">
        <w:tc>
          <w:tcPr>
            <w:tcW w:w="0" w:type="auto"/>
            <w:shd w:val="clear" w:color="auto" w:fill="FFFFFF" w:themeFill="background1"/>
          </w:tcPr>
          <w:p w14:paraId="76BB8D01"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6</w:t>
            </w:r>
          </w:p>
        </w:tc>
        <w:tc>
          <w:tcPr>
            <w:tcW w:w="8044" w:type="dxa"/>
            <w:shd w:val="clear" w:color="auto" w:fill="auto"/>
          </w:tcPr>
          <w:p w14:paraId="141D4FE9"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 xml:space="preserve">طول خلايا مقياس </w:t>
            </w:r>
            <w:proofErr w:type="spellStart"/>
            <w:r w:rsidRPr="00BD0E2F">
              <w:rPr>
                <w:rFonts w:ascii="Sakkal Majalla" w:hAnsi="Sakkal Majalla" w:cs="Sakkal Majalla"/>
                <w:b/>
                <w:bCs/>
                <w:sz w:val="32"/>
                <w:szCs w:val="32"/>
                <w:rtl/>
              </w:rPr>
              <w:t>ليكارت</w:t>
            </w:r>
            <w:proofErr w:type="spellEnd"/>
            <w:r w:rsidRPr="00BD0E2F">
              <w:rPr>
                <w:rFonts w:ascii="Sakkal Majalla" w:hAnsi="Sakkal Majalla" w:cs="Sakkal Majalla"/>
                <w:b/>
                <w:bCs/>
                <w:sz w:val="32"/>
                <w:szCs w:val="32"/>
                <w:rtl/>
              </w:rPr>
              <w:t xml:space="preserve"> </w:t>
            </w:r>
            <w:proofErr w:type="spellStart"/>
            <w:r w:rsidRPr="00BD0E2F">
              <w:rPr>
                <w:rFonts w:ascii="Sakkal Majalla" w:hAnsi="Sakkal Majalla" w:cs="Sakkal Majalla"/>
                <w:b/>
                <w:bCs/>
                <w:sz w:val="32"/>
                <w:szCs w:val="32"/>
                <w:rtl/>
              </w:rPr>
              <w:t>الهماسي</w:t>
            </w:r>
            <w:proofErr w:type="spellEnd"/>
          </w:p>
        </w:tc>
        <w:tc>
          <w:tcPr>
            <w:tcW w:w="929" w:type="dxa"/>
            <w:shd w:val="clear" w:color="auto" w:fill="10426D"/>
          </w:tcPr>
          <w:p w14:paraId="438F4A87" w14:textId="1B4F09CC"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0</w:t>
            </w:r>
          </w:p>
        </w:tc>
      </w:tr>
      <w:tr w:rsidR="00BD0E2F" w:rsidRPr="00BD0E2F" w14:paraId="35CE3CD4" w14:textId="77777777" w:rsidTr="00526761">
        <w:tc>
          <w:tcPr>
            <w:tcW w:w="0" w:type="auto"/>
            <w:shd w:val="clear" w:color="auto" w:fill="FFFFFF" w:themeFill="background1"/>
          </w:tcPr>
          <w:p w14:paraId="692BBAD5"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7</w:t>
            </w:r>
          </w:p>
        </w:tc>
        <w:tc>
          <w:tcPr>
            <w:tcW w:w="8044" w:type="dxa"/>
            <w:shd w:val="clear" w:color="auto" w:fill="auto"/>
          </w:tcPr>
          <w:p w14:paraId="4DAB7770"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نتائج الصدق لـ محور التدقيق في المؤسسات الاقتصادية</w:t>
            </w:r>
          </w:p>
        </w:tc>
        <w:tc>
          <w:tcPr>
            <w:tcW w:w="929" w:type="dxa"/>
            <w:shd w:val="clear" w:color="auto" w:fill="10426D"/>
          </w:tcPr>
          <w:p w14:paraId="4611D968" w14:textId="6A3F11F8"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2</w:t>
            </w:r>
          </w:p>
        </w:tc>
      </w:tr>
      <w:tr w:rsidR="00BD0E2F" w:rsidRPr="00BD0E2F" w14:paraId="255ECF22" w14:textId="77777777" w:rsidTr="00526761">
        <w:tc>
          <w:tcPr>
            <w:tcW w:w="0" w:type="auto"/>
            <w:shd w:val="clear" w:color="auto" w:fill="FFFFFF" w:themeFill="background1"/>
          </w:tcPr>
          <w:p w14:paraId="440066E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8</w:t>
            </w:r>
          </w:p>
        </w:tc>
        <w:tc>
          <w:tcPr>
            <w:tcW w:w="8044" w:type="dxa"/>
            <w:shd w:val="clear" w:color="auto" w:fill="auto"/>
          </w:tcPr>
          <w:p w14:paraId="5E77CC15" w14:textId="5F3AD5AC"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rPr>
              <w:t>نتائج الصدق لـ بعد دوافع</w:t>
            </w:r>
            <w:r w:rsidR="00260F4C">
              <w:rPr>
                <w:rFonts w:ascii="Sakkal Majalla" w:hAnsi="Sakkal Majalla" w:cs="Sakkal Majalla"/>
                <w:b/>
                <w:bCs/>
                <w:sz w:val="32"/>
                <w:szCs w:val="32"/>
              </w:rPr>
              <w:t xml:space="preserve"> </w:t>
            </w:r>
            <w:r w:rsidR="00260F4C">
              <w:rPr>
                <w:rFonts w:ascii="Sakkal Majalla" w:hAnsi="Sakkal Majalla" w:cs="Sakkal Majalla" w:hint="cs"/>
                <w:b/>
                <w:bCs/>
                <w:sz w:val="32"/>
                <w:szCs w:val="32"/>
                <w:rtl/>
              </w:rPr>
              <w:t>م</w:t>
            </w:r>
            <w:r w:rsidRPr="00BD0E2F">
              <w:rPr>
                <w:rFonts w:ascii="Sakkal Majalla" w:hAnsi="Sakkal Majalla" w:cs="Sakkal Majalla"/>
                <w:b/>
                <w:bCs/>
                <w:sz w:val="32"/>
                <w:szCs w:val="32"/>
                <w:rtl/>
              </w:rPr>
              <w:t>مارسات المحاسبة الإبداعية</w:t>
            </w:r>
          </w:p>
        </w:tc>
        <w:tc>
          <w:tcPr>
            <w:tcW w:w="929" w:type="dxa"/>
            <w:shd w:val="clear" w:color="auto" w:fill="10426D"/>
          </w:tcPr>
          <w:p w14:paraId="34DD359E" w14:textId="16266CBC"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3</w:t>
            </w:r>
          </w:p>
        </w:tc>
      </w:tr>
      <w:tr w:rsidR="00BD0E2F" w:rsidRPr="00BD0E2F" w14:paraId="0533B973" w14:textId="77777777" w:rsidTr="00526761">
        <w:tc>
          <w:tcPr>
            <w:tcW w:w="0" w:type="auto"/>
            <w:shd w:val="clear" w:color="auto" w:fill="FFFFFF" w:themeFill="background1"/>
          </w:tcPr>
          <w:p w14:paraId="413D11EF"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9</w:t>
            </w:r>
          </w:p>
        </w:tc>
        <w:tc>
          <w:tcPr>
            <w:tcW w:w="8044" w:type="dxa"/>
            <w:shd w:val="clear" w:color="auto" w:fill="auto"/>
          </w:tcPr>
          <w:p w14:paraId="5EE5DBB5" w14:textId="700B5CE6"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 xml:space="preserve">نتائج الصدق لـ بعد أساليب </w:t>
            </w:r>
            <w:r w:rsidR="00260F4C">
              <w:rPr>
                <w:rFonts w:ascii="Sakkal Majalla" w:hAnsi="Sakkal Majalla" w:cs="Sakkal Majalla" w:hint="cs"/>
                <w:b/>
                <w:bCs/>
                <w:sz w:val="32"/>
                <w:szCs w:val="32"/>
                <w:rtl/>
                <w:lang w:bidi="ar-DZ"/>
              </w:rPr>
              <w:t>م</w:t>
            </w:r>
            <w:proofErr w:type="spellStart"/>
            <w:r w:rsidRPr="00BD0E2F">
              <w:rPr>
                <w:rFonts w:ascii="Sakkal Majalla" w:hAnsi="Sakkal Majalla" w:cs="Sakkal Majalla"/>
                <w:b/>
                <w:bCs/>
                <w:sz w:val="32"/>
                <w:szCs w:val="32"/>
                <w:rtl/>
              </w:rPr>
              <w:t>مارسة</w:t>
            </w:r>
            <w:proofErr w:type="spellEnd"/>
            <w:r w:rsidRPr="00BD0E2F">
              <w:rPr>
                <w:rFonts w:ascii="Sakkal Majalla" w:hAnsi="Sakkal Majalla" w:cs="Sakkal Majalla"/>
                <w:b/>
                <w:bCs/>
                <w:sz w:val="32"/>
                <w:szCs w:val="32"/>
                <w:rtl/>
              </w:rPr>
              <w:t xml:space="preserve"> المحاسبة الإبداعية</w:t>
            </w:r>
          </w:p>
        </w:tc>
        <w:tc>
          <w:tcPr>
            <w:tcW w:w="929" w:type="dxa"/>
            <w:shd w:val="clear" w:color="auto" w:fill="10426D"/>
          </w:tcPr>
          <w:p w14:paraId="332A9F7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34</w:t>
            </w:r>
          </w:p>
        </w:tc>
      </w:tr>
      <w:tr w:rsidR="00BD0E2F" w:rsidRPr="00BD0E2F" w14:paraId="2931C031" w14:textId="77777777" w:rsidTr="00526761">
        <w:tc>
          <w:tcPr>
            <w:tcW w:w="0" w:type="auto"/>
            <w:shd w:val="clear" w:color="auto" w:fill="FFFFFF" w:themeFill="background1"/>
          </w:tcPr>
          <w:p w14:paraId="2C5E2CDF"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10</w:t>
            </w:r>
          </w:p>
        </w:tc>
        <w:tc>
          <w:tcPr>
            <w:tcW w:w="8044" w:type="dxa"/>
            <w:shd w:val="clear" w:color="auto" w:fill="auto"/>
          </w:tcPr>
          <w:p w14:paraId="33EC346A"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rPr>
              <w:t>نتائج الصدق لـ بعد تأثير المحاسبة الإبداعية القوائم المالية</w:t>
            </w:r>
          </w:p>
        </w:tc>
        <w:tc>
          <w:tcPr>
            <w:tcW w:w="929" w:type="dxa"/>
            <w:shd w:val="clear" w:color="auto" w:fill="10426D"/>
          </w:tcPr>
          <w:p w14:paraId="07A3925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35</w:t>
            </w:r>
          </w:p>
        </w:tc>
      </w:tr>
      <w:tr w:rsidR="00BD0E2F" w:rsidRPr="00BD0E2F" w14:paraId="4C66C3C4" w14:textId="77777777" w:rsidTr="00526761">
        <w:tc>
          <w:tcPr>
            <w:tcW w:w="0" w:type="auto"/>
            <w:shd w:val="clear" w:color="auto" w:fill="FFFFFF" w:themeFill="background1"/>
          </w:tcPr>
          <w:p w14:paraId="74A6CE3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11</w:t>
            </w:r>
          </w:p>
        </w:tc>
        <w:tc>
          <w:tcPr>
            <w:tcW w:w="8044" w:type="dxa"/>
            <w:shd w:val="clear" w:color="auto" w:fill="auto"/>
          </w:tcPr>
          <w:p w14:paraId="3E414F6C"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rPr>
              <w:t xml:space="preserve">نتائج الصدق لـ للمحور الثاني </w:t>
            </w:r>
          </w:p>
        </w:tc>
        <w:tc>
          <w:tcPr>
            <w:tcW w:w="929" w:type="dxa"/>
            <w:shd w:val="clear" w:color="auto" w:fill="10426D"/>
          </w:tcPr>
          <w:p w14:paraId="6A90B46E" w14:textId="63966379"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w:t>
            </w:r>
            <w:r w:rsidR="008328E1">
              <w:rPr>
                <w:rFonts w:ascii="Sakkal Majalla" w:hAnsi="Sakkal Majalla" w:cs="Sakkal Majalla" w:hint="cs"/>
                <w:b/>
                <w:bCs/>
                <w:sz w:val="32"/>
                <w:szCs w:val="32"/>
                <w:rtl/>
                <w:lang w:bidi="ar-DZ"/>
              </w:rPr>
              <w:t>5</w:t>
            </w:r>
          </w:p>
        </w:tc>
      </w:tr>
      <w:tr w:rsidR="00BD0E2F" w:rsidRPr="00BD0E2F" w14:paraId="1EA35E24" w14:textId="77777777" w:rsidTr="00526761">
        <w:tc>
          <w:tcPr>
            <w:tcW w:w="0" w:type="auto"/>
            <w:shd w:val="clear" w:color="auto" w:fill="FFFFFF" w:themeFill="background1"/>
          </w:tcPr>
          <w:p w14:paraId="1D710DF2"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12</w:t>
            </w:r>
          </w:p>
        </w:tc>
        <w:tc>
          <w:tcPr>
            <w:tcW w:w="8044" w:type="dxa"/>
            <w:shd w:val="clear" w:color="auto" w:fill="auto"/>
          </w:tcPr>
          <w:p w14:paraId="1530CB4B"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 xml:space="preserve">اختبار الفا </w:t>
            </w:r>
            <w:proofErr w:type="spellStart"/>
            <w:r w:rsidRPr="00BD0E2F">
              <w:rPr>
                <w:rFonts w:ascii="Sakkal Majalla" w:hAnsi="Sakkal Majalla" w:cs="Sakkal Majalla"/>
                <w:b/>
                <w:bCs/>
                <w:sz w:val="32"/>
                <w:szCs w:val="32"/>
                <w:rtl/>
              </w:rPr>
              <w:t>كرونباخ</w:t>
            </w:r>
            <w:proofErr w:type="spellEnd"/>
            <w:r w:rsidRPr="00BD0E2F">
              <w:rPr>
                <w:rFonts w:ascii="Sakkal Majalla" w:hAnsi="Sakkal Majalla" w:cs="Sakkal Majalla"/>
                <w:b/>
                <w:bCs/>
                <w:sz w:val="32"/>
                <w:szCs w:val="32"/>
                <w:rtl/>
              </w:rPr>
              <w:t xml:space="preserve"> لقياس ثبات الاستبيان </w:t>
            </w:r>
          </w:p>
        </w:tc>
        <w:tc>
          <w:tcPr>
            <w:tcW w:w="929" w:type="dxa"/>
            <w:shd w:val="clear" w:color="auto" w:fill="10426D"/>
          </w:tcPr>
          <w:p w14:paraId="0BF3AF93" w14:textId="07292CB1" w:rsidR="00BD0E2F" w:rsidRPr="00BD0E2F" w:rsidRDefault="008328E1"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36</w:t>
            </w:r>
          </w:p>
        </w:tc>
      </w:tr>
      <w:tr w:rsidR="00BD0E2F" w:rsidRPr="00BD0E2F" w14:paraId="3AF8B947" w14:textId="77777777" w:rsidTr="00526761">
        <w:tc>
          <w:tcPr>
            <w:tcW w:w="0" w:type="auto"/>
            <w:shd w:val="clear" w:color="auto" w:fill="FFFFFF" w:themeFill="background1"/>
          </w:tcPr>
          <w:p w14:paraId="7C5F4658"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13</w:t>
            </w:r>
          </w:p>
        </w:tc>
        <w:tc>
          <w:tcPr>
            <w:tcW w:w="8044" w:type="dxa"/>
            <w:shd w:val="clear" w:color="auto" w:fill="auto"/>
          </w:tcPr>
          <w:p w14:paraId="6E1A91CE" w14:textId="30FD5F72"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الاساليب الاحصائية التي تم استعمالها</w:t>
            </w:r>
          </w:p>
        </w:tc>
        <w:tc>
          <w:tcPr>
            <w:tcW w:w="929" w:type="dxa"/>
            <w:shd w:val="clear" w:color="auto" w:fill="10426D"/>
          </w:tcPr>
          <w:p w14:paraId="0C588526" w14:textId="3176B005"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38</w:t>
            </w:r>
          </w:p>
        </w:tc>
      </w:tr>
      <w:tr w:rsidR="00BD0E2F" w:rsidRPr="00BD0E2F" w14:paraId="0CDC9E1D" w14:textId="77777777" w:rsidTr="00526761">
        <w:tc>
          <w:tcPr>
            <w:tcW w:w="0" w:type="auto"/>
            <w:shd w:val="clear" w:color="auto" w:fill="FFFFFF" w:themeFill="background1"/>
          </w:tcPr>
          <w:p w14:paraId="72E8B4A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14</w:t>
            </w:r>
          </w:p>
        </w:tc>
        <w:tc>
          <w:tcPr>
            <w:tcW w:w="8044" w:type="dxa"/>
            <w:shd w:val="clear" w:color="auto" w:fill="auto"/>
          </w:tcPr>
          <w:p w14:paraId="64675F08" w14:textId="2575BDC1"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توزيع عينة الدراسة حسب المستوى التعليمي</w:t>
            </w:r>
          </w:p>
        </w:tc>
        <w:tc>
          <w:tcPr>
            <w:tcW w:w="929" w:type="dxa"/>
            <w:shd w:val="clear" w:color="auto" w:fill="10426D"/>
          </w:tcPr>
          <w:p w14:paraId="6CB59331" w14:textId="4DACBFA8" w:rsidR="00BD0E2F" w:rsidRPr="00BD0E2F" w:rsidRDefault="008328E1"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41</w:t>
            </w:r>
          </w:p>
        </w:tc>
      </w:tr>
      <w:tr w:rsidR="00BD0E2F" w:rsidRPr="00BD0E2F" w14:paraId="0C345287" w14:textId="77777777" w:rsidTr="00526761">
        <w:tc>
          <w:tcPr>
            <w:tcW w:w="0" w:type="auto"/>
            <w:shd w:val="clear" w:color="auto" w:fill="FFFFFF" w:themeFill="background1"/>
          </w:tcPr>
          <w:p w14:paraId="06AA73D0"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15</w:t>
            </w:r>
          </w:p>
        </w:tc>
        <w:tc>
          <w:tcPr>
            <w:tcW w:w="8044" w:type="dxa"/>
            <w:shd w:val="clear" w:color="auto" w:fill="auto"/>
          </w:tcPr>
          <w:p w14:paraId="5429ABA8" w14:textId="3BBEE576"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توزيع عينة الدراسة حسب المؤهلات المهنية</w:t>
            </w:r>
          </w:p>
        </w:tc>
        <w:tc>
          <w:tcPr>
            <w:tcW w:w="929" w:type="dxa"/>
            <w:shd w:val="clear" w:color="auto" w:fill="10426D"/>
          </w:tcPr>
          <w:p w14:paraId="5DAB359B" w14:textId="24FD10E0"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4</w:t>
            </w:r>
            <w:r w:rsidR="008328E1">
              <w:rPr>
                <w:rFonts w:ascii="Sakkal Majalla" w:hAnsi="Sakkal Majalla" w:cs="Sakkal Majalla" w:hint="cs"/>
                <w:b/>
                <w:bCs/>
                <w:sz w:val="32"/>
                <w:szCs w:val="32"/>
                <w:rtl/>
                <w:lang w:bidi="ar-DZ"/>
              </w:rPr>
              <w:t>2</w:t>
            </w:r>
          </w:p>
        </w:tc>
      </w:tr>
      <w:tr w:rsidR="00BD0E2F" w:rsidRPr="00BD0E2F" w14:paraId="0512AACF" w14:textId="77777777" w:rsidTr="00526761">
        <w:tc>
          <w:tcPr>
            <w:tcW w:w="0" w:type="auto"/>
            <w:shd w:val="clear" w:color="auto" w:fill="FFFFFF" w:themeFill="background1"/>
          </w:tcPr>
          <w:p w14:paraId="4E4EC901"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16</w:t>
            </w:r>
          </w:p>
        </w:tc>
        <w:tc>
          <w:tcPr>
            <w:tcW w:w="8044" w:type="dxa"/>
            <w:shd w:val="clear" w:color="auto" w:fill="auto"/>
          </w:tcPr>
          <w:p w14:paraId="3F81FB89" w14:textId="25E0CA55"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rPr>
            </w:pPr>
            <w:r w:rsidRPr="00BD0E2F">
              <w:rPr>
                <w:rFonts w:ascii="Sakkal Majalla" w:hAnsi="Sakkal Majalla" w:cs="Sakkal Majalla"/>
                <w:b/>
                <w:bCs/>
                <w:sz w:val="32"/>
                <w:szCs w:val="32"/>
                <w:rtl/>
              </w:rPr>
              <w:t>توزيع عينة الدراسة حسب عدد سنوات الخبرة</w:t>
            </w:r>
          </w:p>
        </w:tc>
        <w:tc>
          <w:tcPr>
            <w:tcW w:w="929" w:type="dxa"/>
            <w:shd w:val="clear" w:color="auto" w:fill="10426D"/>
          </w:tcPr>
          <w:p w14:paraId="789B9E3E" w14:textId="28B83F51"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4</w:t>
            </w:r>
            <w:r w:rsidR="008328E1">
              <w:rPr>
                <w:rFonts w:ascii="Sakkal Majalla" w:hAnsi="Sakkal Majalla" w:cs="Sakkal Majalla" w:hint="cs"/>
                <w:b/>
                <w:bCs/>
                <w:sz w:val="32"/>
                <w:szCs w:val="32"/>
                <w:rtl/>
                <w:lang w:bidi="ar-DZ"/>
              </w:rPr>
              <w:t>3</w:t>
            </w:r>
          </w:p>
        </w:tc>
      </w:tr>
      <w:tr w:rsidR="00BD0E2F" w:rsidRPr="00BD0E2F" w14:paraId="224EF667" w14:textId="77777777" w:rsidTr="00526761">
        <w:tc>
          <w:tcPr>
            <w:tcW w:w="0" w:type="auto"/>
            <w:shd w:val="clear" w:color="auto" w:fill="FFFFFF" w:themeFill="background1"/>
          </w:tcPr>
          <w:p w14:paraId="382F8B76"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17</w:t>
            </w:r>
          </w:p>
        </w:tc>
        <w:tc>
          <w:tcPr>
            <w:tcW w:w="8044" w:type="dxa"/>
            <w:shd w:val="clear" w:color="auto" w:fill="auto"/>
          </w:tcPr>
          <w:p w14:paraId="1305F38E" w14:textId="37F0A46D"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تحليل إجابات عينة الدراسة لـ محور التدقيق</w:t>
            </w:r>
          </w:p>
        </w:tc>
        <w:tc>
          <w:tcPr>
            <w:tcW w:w="929" w:type="dxa"/>
            <w:shd w:val="clear" w:color="auto" w:fill="10426D"/>
          </w:tcPr>
          <w:p w14:paraId="665D3F36" w14:textId="2CA0231B" w:rsidR="00BD0E2F" w:rsidRPr="00BD0E2F" w:rsidRDefault="008328E1"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44</w:t>
            </w:r>
          </w:p>
        </w:tc>
      </w:tr>
      <w:tr w:rsidR="00BD0E2F" w:rsidRPr="00BD0E2F" w14:paraId="55E7EF5F" w14:textId="77777777" w:rsidTr="00526761">
        <w:tc>
          <w:tcPr>
            <w:tcW w:w="0" w:type="auto"/>
            <w:shd w:val="clear" w:color="auto" w:fill="FFFFFF" w:themeFill="background1"/>
          </w:tcPr>
          <w:p w14:paraId="4A4F839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18</w:t>
            </w:r>
          </w:p>
        </w:tc>
        <w:tc>
          <w:tcPr>
            <w:tcW w:w="8044" w:type="dxa"/>
            <w:shd w:val="clear" w:color="auto" w:fill="auto"/>
          </w:tcPr>
          <w:p w14:paraId="67781E35" w14:textId="747E9A41"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تحليل إجابات عينة الدراسة لـ </w:t>
            </w:r>
            <w:r w:rsidR="008328E1">
              <w:rPr>
                <w:rFonts w:ascii="Sakkal Majalla" w:hAnsi="Sakkal Majalla" w:cs="Sakkal Majalla" w:hint="cs"/>
                <w:b/>
                <w:bCs/>
                <w:sz w:val="32"/>
                <w:szCs w:val="32"/>
                <w:rtl/>
                <w:lang w:bidi="ar-DZ"/>
              </w:rPr>
              <w:t>بعد</w:t>
            </w:r>
            <w:r w:rsidRPr="00BD0E2F">
              <w:rPr>
                <w:rFonts w:ascii="Sakkal Majalla" w:hAnsi="Sakkal Majalla" w:cs="Sakkal Majalla"/>
                <w:b/>
                <w:bCs/>
                <w:sz w:val="32"/>
                <w:szCs w:val="32"/>
                <w:rtl/>
                <w:lang w:bidi="ar-DZ"/>
              </w:rPr>
              <w:t xml:space="preserve"> دوافع ممارسات المحاسبة الإبداعية</w:t>
            </w:r>
          </w:p>
        </w:tc>
        <w:tc>
          <w:tcPr>
            <w:tcW w:w="929" w:type="dxa"/>
            <w:shd w:val="clear" w:color="auto" w:fill="10426D"/>
          </w:tcPr>
          <w:p w14:paraId="062BB5BE" w14:textId="2415A806" w:rsidR="00BD0E2F" w:rsidRPr="00BD0E2F" w:rsidRDefault="005A02E6"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46</w:t>
            </w:r>
          </w:p>
        </w:tc>
      </w:tr>
      <w:tr w:rsidR="00BD0E2F" w:rsidRPr="00BD0E2F" w14:paraId="28F0BC80" w14:textId="77777777" w:rsidTr="00526761">
        <w:tc>
          <w:tcPr>
            <w:tcW w:w="0" w:type="auto"/>
            <w:shd w:val="clear" w:color="auto" w:fill="FFFFFF" w:themeFill="background1"/>
          </w:tcPr>
          <w:p w14:paraId="3DD6F5F0"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19</w:t>
            </w:r>
          </w:p>
        </w:tc>
        <w:tc>
          <w:tcPr>
            <w:tcW w:w="8044" w:type="dxa"/>
            <w:shd w:val="clear" w:color="auto" w:fill="auto"/>
          </w:tcPr>
          <w:p w14:paraId="7AA5DDA3" w14:textId="6DA52B64"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تحليل إجابات عينة الدراسة لـ </w:t>
            </w:r>
            <w:r w:rsidR="008328E1">
              <w:rPr>
                <w:rFonts w:ascii="Sakkal Majalla" w:hAnsi="Sakkal Majalla" w:cs="Sakkal Majalla" w:hint="cs"/>
                <w:b/>
                <w:bCs/>
                <w:sz w:val="32"/>
                <w:szCs w:val="32"/>
                <w:rtl/>
                <w:lang w:bidi="ar-DZ"/>
              </w:rPr>
              <w:t>بعد</w:t>
            </w:r>
            <w:r w:rsidRPr="00BD0E2F">
              <w:rPr>
                <w:rFonts w:ascii="Sakkal Majalla" w:hAnsi="Sakkal Majalla" w:cs="Sakkal Majalla"/>
                <w:b/>
                <w:bCs/>
                <w:sz w:val="32"/>
                <w:szCs w:val="32"/>
                <w:rtl/>
                <w:lang w:bidi="ar-DZ"/>
              </w:rPr>
              <w:t xml:space="preserve"> أساليب ممارسة المحاسبة الإبداعية</w:t>
            </w:r>
          </w:p>
        </w:tc>
        <w:tc>
          <w:tcPr>
            <w:tcW w:w="929" w:type="dxa"/>
            <w:shd w:val="clear" w:color="auto" w:fill="10426D"/>
          </w:tcPr>
          <w:p w14:paraId="4834B42B" w14:textId="3E464D97" w:rsidR="00BD0E2F" w:rsidRPr="00BD0E2F" w:rsidRDefault="008328E1"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47</w:t>
            </w:r>
          </w:p>
        </w:tc>
      </w:tr>
      <w:tr w:rsidR="00BD0E2F" w:rsidRPr="00BD0E2F" w14:paraId="1E7E6A3E" w14:textId="77777777" w:rsidTr="00526761">
        <w:tc>
          <w:tcPr>
            <w:tcW w:w="0" w:type="auto"/>
            <w:shd w:val="clear" w:color="auto" w:fill="FFFFFF" w:themeFill="background1"/>
          </w:tcPr>
          <w:p w14:paraId="367C3D0A"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20</w:t>
            </w:r>
          </w:p>
        </w:tc>
        <w:tc>
          <w:tcPr>
            <w:tcW w:w="8044" w:type="dxa"/>
            <w:shd w:val="clear" w:color="auto" w:fill="auto"/>
          </w:tcPr>
          <w:p w14:paraId="573E677F" w14:textId="650E38C8"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تحليل إجابات عينة الدراسة لـ </w:t>
            </w:r>
            <w:r w:rsidR="008328E1">
              <w:rPr>
                <w:rFonts w:ascii="Sakkal Majalla" w:hAnsi="Sakkal Majalla" w:cs="Sakkal Majalla" w:hint="cs"/>
                <w:b/>
                <w:bCs/>
                <w:sz w:val="32"/>
                <w:szCs w:val="32"/>
                <w:rtl/>
                <w:lang w:bidi="ar-DZ"/>
              </w:rPr>
              <w:t>بعد</w:t>
            </w:r>
            <w:r w:rsidRPr="00BD0E2F">
              <w:rPr>
                <w:rFonts w:ascii="Sakkal Majalla" w:hAnsi="Sakkal Majalla" w:cs="Sakkal Majalla"/>
                <w:b/>
                <w:bCs/>
                <w:sz w:val="32"/>
                <w:szCs w:val="32"/>
                <w:rtl/>
                <w:lang w:bidi="ar-DZ"/>
              </w:rPr>
              <w:t xml:space="preserve"> تأثير المحاسبة الإبداعية على القوائم المالية</w:t>
            </w:r>
          </w:p>
        </w:tc>
        <w:tc>
          <w:tcPr>
            <w:tcW w:w="929" w:type="dxa"/>
            <w:shd w:val="clear" w:color="auto" w:fill="10426D"/>
          </w:tcPr>
          <w:p w14:paraId="10155C30" w14:textId="73070BBA" w:rsidR="00BD0E2F" w:rsidRPr="00BD0E2F" w:rsidRDefault="008328E1"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48</w:t>
            </w:r>
          </w:p>
        </w:tc>
      </w:tr>
      <w:tr w:rsidR="00BD0E2F" w:rsidRPr="00BD0E2F" w14:paraId="1AA1BE55" w14:textId="77777777" w:rsidTr="00526761">
        <w:tc>
          <w:tcPr>
            <w:tcW w:w="0" w:type="auto"/>
            <w:shd w:val="clear" w:color="auto" w:fill="FFFFFF" w:themeFill="background1"/>
          </w:tcPr>
          <w:p w14:paraId="72BE86F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21</w:t>
            </w:r>
          </w:p>
        </w:tc>
        <w:tc>
          <w:tcPr>
            <w:tcW w:w="8044" w:type="dxa"/>
            <w:shd w:val="clear" w:color="auto" w:fill="auto"/>
          </w:tcPr>
          <w:p w14:paraId="124CA5A6"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نتائج</w:t>
            </w:r>
            <w:r w:rsidRPr="00BD0E2F">
              <w:rPr>
                <w:rFonts w:ascii="Sakkal Majalla" w:hAnsi="Sakkal Majalla" w:cs="Sakkal Majalla"/>
                <w:b/>
                <w:bCs/>
                <w:sz w:val="32"/>
                <w:szCs w:val="32"/>
                <w:rtl/>
                <w:lang w:bidi="ar-DZ"/>
              </w:rPr>
              <w:t xml:space="preserve"> اختبار التوزيع الطبيعي</w:t>
            </w:r>
          </w:p>
        </w:tc>
        <w:tc>
          <w:tcPr>
            <w:tcW w:w="929" w:type="dxa"/>
            <w:shd w:val="clear" w:color="auto" w:fill="10426D"/>
          </w:tcPr>
          <w:p w14:paraId="217B84C8"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49</w:t>
            </w:r>
          </w:p>
        </w:tc>
      </w:tr>
      <w:tr w:rsidR="00BD0E2F" w:rsidRPr="00BD0E2F" w14:paraId="1A28C22A" w14:textId="77777777" w:rsidTr="00526761">
        <w:tc>
          <w:tcPr>
            <w:tcW w:w="0" w:type="auto"/>
            <w:shd w:val="clear" w:color="auto" w:fill="FFFFFF" w:themeFill="background1"/>
          </w:tcPr>
          <w:p w14:paraId="4A0F75E8"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22</w:t>
            </w:r>
          </w:p>
        </w:tc>
        <w:tc>
          <w:tcPr>
            <w:tcW w:w="8044" w:type="dxa"/>
            <w:shd w:val="clear" w:color="auto" w:fill="auto"/>
          </w:tcPr>
          <w:p w14:paraId="4E2B1381"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نتائج اختبار الانحدار الخطي البسيط للفرضية الرئيسية</w:t>
            </w:r>
          </w:p>
        </w:tc>
        <w:tc>
          <w:tcPr>
            <w:tcW w:w="929" w:type="dxa"/>
            <w:shd w:val="clear" w:color="auto" w:fill="10426D"/>
          </w:tcPr>
          <w:p w14:paraId="65982DFA"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50</w:t>
            </w:r>
          </w:p>
        </w:tc>
      </w:tr>
      <w:tr w:rsidR="00BD0E2F" w:rsidRPr="00BD0E2F" w14:paraId="30DCEA55" w14:textId="77777777" w:rsidTr="00526761">
        <w:tc>
          <w:tcPr>
            <w:tcW w:w="0" w:type="auto"/>
            <w:shd w:val="clear" w:color="auto" w:fill="FFFFFF" w:themeFill="background1"/>
          </w:tcPr>
          <w:p w14:paraId="28AD7FC7"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23</w:t>
            </w:r>
          </w:p>
        </w:tc>
        <w:tc>
          <w:tcPr>
            <w:tcW w:w="8044" w:type="dxa"/>
            <w:shd w:val="clear" w:color="auto" w:fill="auto"/>
          </w:tcPr>
          <w:p w14:paraId="230BC9D0" w14:textId="35E9CA9A"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نتائج الاختبار الإحصائي الانحدار الخطي البسيط </w:t>
            </w:r>
            <w:r w:rsidRPr="00BD0E2F">
              <w:rPr>
                <w:rFonts w:ascii="Sakkal Majalla" w:hAnsi="Sakkal Majalla" w:cs="Sakkal Majalla" w:hint="cs"/>
                <w:b/>
                <w:bCs/>
                <w:sz w:val="32"/>
                <w:szCs w:val="32"/>
                <w:rtl/>
                <w:lang w:bidi="ar-DZ"/>
              </w:rPr>
              <w:t>لتأثير التدقيق</w:t>
            </w:r>
            <w:r w:rsidRPr="00BD0E2F">
              <w:rPr>
                <w:rFonts w:ascii="Sakkal Majalla" w:hAnsi="Sakkal Majalla" w:cs="Sakkal Majalla"/>
                <w:b/>
                <w:bCs/>
                <w:sz w:val="32"/>
                <w:szCs w:val="32"/>
                <w:rtl/>
                <w:lang w:bidi="ar-DZ"/>
              </w:rPr>
              <w:t xml:space="preserve"> على دوافع ممارسات المحاسبة الإبداعية المؤسسات الاقتصادية</w:t>
            </w:r>
          </w:p>
        </w:tc>
        <w:tc>
          <w:tcPr>
            <w:tcW w:w="929" w:type="dxa"/>
            <w:shd w:val="clear" w:color="auto" w:fill="10426D"/>
          </w:tcPr>
          <w:p w14:paraId="164A0635"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51</w:t>
            </w:r>
          </w:p>
        </w:tc>
      </w:tr>
      <w:tr w:rsidR="00BD0E2F" w:rsidRPr="00BD0E2F" w14:paraId="422E979A" w14:textId="77777777" w:rsidTr="00526761">
        <w:tc>
          <w:tcPr>
            <w:tcW w:w="0" w:type="auto"/>
            <w:shd w:val="clear" w:color="auto" w:fill="FFFFFF" w:themeFill="background1"/>
          </w:tcPr>
          <w:p w14:paraId="261698DF"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lastRenderedPageBreak/>
              <w:t>24</w:t>
            </w:r>
          </w:p>
        </w:tc>
        <w:tc>
          <w:tcPr>
            <w:tcW w:w="8044" w:type="dxa"/>
            <w:shd w:val="clear" w:color="auto" w:fill="auto"/>
          </w:tcPr>
          <w:p w14:paraId="4BF35C42" w14:textId="133D68CA"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نتائج الاختبار الإحصائي الانحدار الخطي البسيط </w:t>
            </w:r>
            <w:r w:rsidRPr="00BD0E2F">
              <w:rPr>
                <w:rFonts w:ascii="Sakkal Majalla" w:hAnsi="Sakkal Majalla" w:cs="Sakkal Majalla" w:hint="cs"/>
                <w:b/>
                <w:bCs/>
                <w:sz w:val="32"/>
                <w:szCs w:val="32"/>
                <w:rtl/>
                <w:lang w:bidi="ar-DZ"/>
              </w:rPr>
              <w:t>لتأثير التدقيق</w:t>
            </w:r>
            <w:r w:rsidRPr="00BD0E2F">
              <w:rPr>
                <w:rFonts w:ascii="Sakkal Majalla" w:hAnsi="Sakkal Majalla" w:cs="Sakkal Majalla"/>
                <w:b/>
                <w:bCs/>
                <w:sz w:val="32"/>
                <w:szCs w:val="32"/>
                <w:rtl/>
                <w:lang w:bidi="ar-DZ"/>
              </w:rPr>
              <w:t xml:space="preserve"> على أساليب ممارسة المحاسبة الإبداعية المؤسسات الاقتصادية</w:t>
            </w:r>
          </w:p>
        </w:tc>
        <w:tc>
          <w:tcPr>
            <w:tcW w:w="929" w:type="dxa"/>
            <w:shd w:val="clear" w:color="auto" w:fill="10426D"/>
          </w:tcPr>
          <w:p w14:paraId="52272120"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52</w:t>
            </w:r>
          </w:p>
        </w:tc>
      </w:tr>
      <w:tr w:rsidR="00BD0E2F" w:rsidRPr="00BD0E2F" w14:paraId="5D0AD658" w14:textId="77777777" w:rsidTr="00526761">
        <w:tc>
          <w:tcPr>
            <w:tcW w:w="0" w:type="auto"/>
            <w:shd w:val="clear" w:color="auto" w:fill="FFFFFF" w:themeFill="background1"/>
          </w:tcPr>
          <w:p w14:paraId="107AB3A8"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25</w:t>
            </w:r>
          </w:p>
        </w:tc>
        <w:tc>
          <w:tcPr>
            <w:tcW w:w="8044" w:type="dxa"/>
            <w:shd w:val="clear" w:color="auto" w:fill="auto"/>
          </w:tcPr>
          <w:p w14:paraId="4E4AFD29" w14:textId="5EB9A6B5"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 xml:space="preserve">نتائج الاختبار الإحصائي الانحدار الخطي البسيط </w:t>
            </w:r>
            <w:r w:rsidRPr="00BD0E2F">
              <w:rPr>
                <w:rFonts w:ascii="Sakkal Majalla" w:hAnsi="Sakkal Majalla" w:cs="Sakkal Majalla" w:hint="cs"/>
                <w:b/>
                <w:bCs/>
                <w:sz w:val="32"/>
                <w:szCs w:val="32"/>
                <w:rtl/>
                <w:lang w:bidi="ar-DZ"/>
              </w:rPr>
              <w:t>لتأثير التدقيق</w:t>
            </w:r>
            <w:r w:rsidRPr="00BD0E2F">
              <w:rPr>
                <w:rFonts w:ascii="Sakkal Majalla" w:hAnsi="Sakkal Majalla" w:cs="Sakkal Majalla"/>
                <w:b/>
                <w:bCs/>
                <w:sz w:val="32"/>
                <w:szCs w:val="32"/>
                <w:rtl/>
                <w:lang w:bidi="ar-DZ"/>
              </w:rPr>
              <w:t xml:space="preserve"> على المحاسبة الإبداعية على القوائم المالية المؤسسات الاقتصادية</w:t>
            </w:r>
          </w:p>
        </w:tc>
        <w:tc>
          <w:tcPr>
            <w:tcW w:w="929" w:type="dxa"/>
            <w:shd w:val="clear" w:color="auto" w:fill="10426D"/>
          </w:tcPr>
          <w:p w14:paraId="2DDEF286" w14:textId="77777777" w:rsidR="00BD0E2F" w:rsidRPr="00BD0E2F" w:rsidRDefault="00BD0E2F" w:rsidP="005A02E6">
            <w:pPr>
              <w:tabs>
                <w:tab w:val="left" w:pos="964"/>
                <w:tab w:val="center" w:pos="4854"/>
              </w:tabs>
              <w:bidi/>
              <w:spacing w:line="276"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rtl/>
                <w:lang w:bidi="ar-DZ"/>
              </w:rPr>
              <w:t>53</w:t>
            </w:r>
          </w:p>
        </w:tc>
      </w:tr>
    </w:tbl>
    <w:p w14:paraId="19EAE0AA" w14:textId="77777777" w:rsidR="00BD0E2F" w:rsidRDefault="00BD0E2F" w:rsidP="00BD0E2F">
      <w:pPr>
        <w:tabs>
          <w:tab w:val="left" w:pos="964"/>
          <w:tab w:val="center" w:pos="4854"/>
        </w:tabs>
        <w:bidi/>
        <w:spacing w:after="0"/>
        <w:ind w:firstLine="71"/>
        <w:jc w:val="center"/>
        <w:rPr>
          <w:rFonts w:ascii="Sakkal Majalla" w:hAnsi="Sakkal Majalla" w:cs="Sakkal Majalla"/>
          <w:b/>
          <w:bCs/>
          <w:sz w:val="32"/>
          <w:szCs w:val="32"/>
          <w:rtl/>
          <w:lang w:bidi="ar-DZ"/>
        </w:rPr>
      </w:pPr>
    </w:p>
    <w:p w14:paraId="0BB7EB3F" w14:textId="77777777" w:rsidR="00BD0E2F" w:rsidRDefault="00BD0E2F" w:rsidP="00BD0E2F">
      <w:pPr>
        <w:tabs>
          <w:tab w:val="left" w:pos="964"/>
          <w:tab w:val="center" w:pos="4854"/>
        </w:tabs>
        <w:bidi/>
        <w:spacing w:after="0"/>
        <w:ind w:firstLine="71"/>
        <w:jc w:val="center"/>
        <w:rPr>
          <w:rFonts w:ascii="Sakkal Majalla" w:hAnsi="Sakkal Majalla" w:cs="Sakkal Majalla"/>
          <w:b/>
          <w:bCs/>
          <w:sz w:val="32"/>
          <w:szCs w:val="32"/>
          <w:rtl/>
          <w:lang w:bidi="ar-DZ"/>
        </w:rPr>
        <w:sectPr w:rsidR="00BD0E2F" w:rsidSect="008C4C7A">
          <w:headerReference w:type="default" r:id="rId19"/>
          <w:footnotePr>
            <w:numRestart w:val="eachPage"/>
          </w:footnotePr>
          <w:pgSz w:w="11906" w:h="16838"/>
          <w:pgMar w:top="1134" w:right="1134" w:bottom="1134" w:left="1134" w:header="709" w:footer="709" w:gutter="0"/>
          <w:cols w:space="708"/>
          <w:docGrid w:linePitch="360"/>
        </w:sectPr>
      </w:pPr>
    </w:p>
    <w:p w14:paraId="11EB794F" w14:textId="50EC6193" w:rsidR="00C620BA" w:rsidRDefault="00BD0E2F" w:rsidP="008A58FB">
      <w:pPr>
        <w:tabs>
          <w:tab w:val="left" w:pos="964"/>
          <w:tab w:val="center" w:pos="4854"/>
        </w:tabs>
        <w:bidi/>
        <w:spacing w:after="0"/>
        <w:jc w:val="center"/>
        <w:rPr>
          <w:rFonts w:ascii="Sakkal Majalla" w:hAnsi="Sakkal Majalla" w:cs="Sakkal Majalla"/>
          <w:b/>
          <w:bCs/>
          <w:sz w:val="32"/>
          <w:szCs w:val="32"/>
          <w:rtl/>
          <w:lang w:bidi="ar-DZ"/>
        </w:rPr>
      </w:pPr>
      <w:bookmarkStart w:id="9" w:name="_Toc199679645"/>
      <w:bookmarkStart w:id="10" w:name="_Toc199679732"/>
      <w:bookmarkStart w:id="11" w:name="_Toc199680015"/>
      <w:r>
        <w:rPr>
          <w:rFonts w:ascii="Sakkal Majalla" w:hAnsi="Sakkal Majalla" w:cs="Sakkal Majalla" w:hint="cs"/>
          <w:b/>
          <w:bCs/>
          <w:sz w:val="32"/>
          <w:szCs w:val="32"/>
          <w:rtl/>
          <w:lang w:bidi="ar-DZ"/>
        </w:rPr>
        <w:lastRenderedPageBreak/>
        <w:t>فهرس الاشكال</w:t>
      </w:r>
      <w:bookmarkEnd w:id="9"/>
      <w:bookmarkEnd w:id="10"/>
      <w:bookmarkEnd w:id="11"/>
    </w:p>
    <w:tbl>
      <w:tblPr>
        <w:tblStyle w:val="Grilledutableau"/>
        <w:bidiVisual/>
        <w:tblW w:w="5000" w:type="pct"/>
        <w:tblLook w:val="04A0" w:firstRow="1" w:lastRow="0" w:firstColumn="1" w:lastColumn="0" w:noHBand="0" w:noVBand="1"/>
      </w:tblPr>
      <w:tblGrid>
        <w:gridCol w:w="788"/>
        <w:gridCol w:w="7353"/>
        <w:gridCol w:w="1487"/>
      </w:tblGrid>
      <w:tr w:rsidR="00BD0E2F" w:rsidRPr="00BD0E2F" w14:paraId="57C6C65D" w14:textId="77777777" w:rsidTr="00BD0E2F">
        <w:tc>
          <w:tcPr>
            <w:tcW w:w="311" w:type="pct"/>
            <w:shd w:val="clear" w:color="auto" w:fill="10426D"/>
            <w:vAlign w:val="center"/>
          </w:tcPr>
          <w:p w14:paraId="7F9626B2" w14:textId="7136DED9" w:rsid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الرقم</w:t>
            </w:r>
          </w:p>
        </w:tc>
        <w:tc>
          <w:tcPr>
            <w:tcW w:w="3868" w:type="pct"/>
            <w:shd w:val="clear" w:color="auto" w:fill="10426D"/>
            <w:vAlign w:val="center"/>
          </w:tcPr>
          <w:p w14:paraId="3E57838F" w14:textId="4F09253D"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عنوان الشكل</w:t>
            </w:r>
          </w:p>
        </w:tc>
        <w:tc>
          <w:tcPr>
            <w:tcW w:w="822" w:type="pct"/>
            <w:shd w:val="clear" w:color="auto" w:fill="10426D"/>
            <w:vAlign w:val="center"/>
          </w:tcPr>
          <w:p w14:paraId="3E5ED965" w14:textId="5E22B1D7" w:rsidR="00BD0E2F" w:rsidRPr="00BD0E2F" w:rsidRDefault="00BD0E2F" w:rsidP="00BD0E2F">
            <w:pPr>
              <w:tabs>
                <w:tab w:val="left" w:pos="964"/>
                <w:tab w:val="center" w:pos="4854"/>
              </w:tabs>
              <w:bidi/>
              <w:ind w:firstLine="71"/>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الصفحة</w:t>
            </w:r>
          </w:p>
        </w:tc>
      </w:tr>
      <w:tr w:rsidR="00BD0E2F" w:rsidRPr="00BD0E2F" w14:paraId="7AF604D5" w14:textId="77777777" w:rsidTr="00BD0E2F">
        <w:tc>
          <w:tcPr>
            <w:tcW w:w="311" w:type="pct"/>
            <w:vAlign w:val="center"/>
          </w:tcPr>
          <w:p w14:paraId="3F4FF8D5" w14:textId="356350BB"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1</w:t>
            </w:r>
          </w:p>
        </w:tc>
        <w:tc>
          <w:tcPr>
            <w:tcW w:w="3868" w:type="pct"/>
            <w:vAlign w:val="center"/>
          </w:tcPr>
          <w:p w14:paraId="3800EDD0" w14:textId="25795933"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نموذج الدراسة</w:t>
            </w:r>
          </w:p>
        </w:tc>
        <w:tc>
          <w:tcPr>
            <w:tcW w:w="822" w:type="pct"/>
            <w:shd w:val="clear" w:color="auto" w:fill="10426D"/>
            <w:vAlign w:val="center"/>
          </w:tcPr>
          <w:p w14:paraId="16B00D2C" w14:textId="3AF595AF"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sidRPr="00BD0E2F">
              <w:rPr>
                <w:rFonts w:ascii="Sakkal Majalla" w:hAnsi="Sakkal Majalla" w:cs="Sakkal Majalla"/>
                <w:b/>
                <w:bCs/>
                <w:sz w:val="32"/>
                <w:szCs w:val="32"/>
                <w:lang w:bidi="ar-DZ"/>
              </w:rPr>
              <w:t>III</w:t>
            </w:r>
          </w:p>
        </w:tc>
      </w:tr>
      <w:tr w:rsidR="00BD0E2F" w:rsidRPr="00BD0E2F" w14:paraId="68240BC4" w14:textId="77777777" w:rsidTr="00BD0E2F">
        <w:tc>
          <w:tcPr>
            <w:tcW w:w="311" w:type="pct"/>
            <w:vAlign w:val="center"/>
          </w:tcPr>
          <w:p w14:paraId="66EE8539" w14:textId="3E1CE01D"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2</w:t>
            </w:r>
          </w:p>
        </w:tc>
        <w:tc>
          <w:tcPr>
            <w:tcW w:w="3868" w:type="pct"/>
            <w:vAlign w:val="center"/>
          </w:tcPr>
          <w:p w14:paraId="4BB33D0D" w14:textId="3B5FC222"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أنواع التدقيق</w:t>
            </w:r>
          </w:p>
        </w:tc>
        <w:tc>
          <w:tcPr>
            <w:tcW w:w="822" w:type="pct"/>
            <w:shd w:val="clear" w:color="auto" w:fill="10426D"/>
            <w:vAlign w:val="center"/>
          </w:tcPr>
          <w:p w14:paraId="3639F2CA" w14:textId="77777777"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8</w:t>
            </w:r>
          </w:p>
        </w:tc>
      </w:tr>
      <w:tr w:rsidR="00BD0E2F" w:rsidRPr="00BD0E2F" w14:paraId="22725FC8" w14:textId="77777777" w:rsidTr="00BD0E2F">
        <w:tc>
          <w:tcPr>
            <w:tcW w:w="311" w:type="pct"/>
            <w:vAlign w:val="center"/>
          </w:tcPr>
          <w:p w14:paraId="441103B4" w14:textId="5EF52016"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3</w:t>
            </w:r>
          </w:p>
        </w:tc>
        <w:tc>
          <w:tcPr>
            <w:tcW w:w="3868" w:type="pct"/>
            <w:vAlign w:val="center"/>
          </w:tcPr>
          <w:p w14:paraId="58CFEFE9" w14:textId="6779BB3D"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lang w:bidi="ar-DZ"/>
              </w:rPr>
              <w:t>دوافع استخدام المحاسبة الابداعية</w:t>
            </w:r>
          </w:p>
        </w:tc>
        <w:tc>
          <w:tcPr>
            <w:tcW w:w="822" w:type="pct"/>
            <w:shd w:val="clear" w:color="auto" w:fill="10426D"/>
            <w:vAlign w:val="center"/>
          </w:tcPr>
          <w:p w14:paraId="3C33989C" w14:textId="77777777"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sidRPr="00BD0E2F">
              <w:rPr>
                <w:rFonts w:ascii="Sakkal Majalla" w:hAnsi="Sakkal Majalla" w:cs="Sakkal Majalla" w:hint="cs"/>
                <w:b/>
                <w:bCs/>
                <w:sz w:val="32"/>
                <w:szCs w:val="32"/>
                <w:rtl/>
                <w:lang w:bidi="ar-DZ"/>
              </w:rPr>
              <w:t>13</w:t>
            </w:r>
          </w:p>
        </w:tc>
      </w:tr>
      <w:tr w:rsidR="00BD0E2F" w:rsidRPr="00BD0E2F" w14:paraId="2CA42E66" w14:textId="77777777" w:rsidTr="00BD0E2F">
        <w:tc>
          <w:tcPr>
            <w:tcW w:w="311" w:type="pct"/>
            <w:vAlign w:val="center"/>
          </w:tcPr>
          <w:p w14:paraId="1E6EF6BF" w14:textId="1D647261"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rPr>
            </w:pPr>
            <w:r>
              <w:rPr>
                <w:rFonts w:ascii="Sakkal Majalla" w:hAnsi="Sakkal Majalla" w:cs="Sakkal Majalla" w:hint="cs"/>
                <w:b/>
                <w:bCs/>
                <w:sz w:val="32"/>
                <w:szCs w:val="32"/>
                <w:rtl/>
              </w:rPr>
              <w:t>4</w:t>
            </w:r>
          </w:p>
        </w:tc>
        <w:tc>
          <w:tcPr>
            <w:tcW w:w="3868" w:type="pct"/>
            <w:vAlign w:val="center"/>
          </w:tcPr>
          <w:p w14:paraId="2E34C411" w14:textId="5BC7E37C"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توزيع عينة الدراسة حسب المستوى التعليمي</w:t>
            </w:r>
          </w:p>
        </w:tc>
        <w:tc>
          <w:tcPr>
            <w:tcW w:w="822" w:type="pct"/>
            <w:shd w:val="clear" w:color="auto" w:fill="10426D"/>
            <w:vAlign w:val="center"/>
          </w:tcPr>
          <w:p w14:paraId="39527D78" w14:textId="5BC8A9C5" w:rsidR="00BD0E2F" w:rsidRPr="00BD0E2F" w:rsidRDefault="008328E1"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41</w:t>
            </w:r>
          </w:p>
        </w:tc>
      </w:tr>
      <w:tr w:rsidR="00BD0E2F" w:rsidRPr="00BD0E2F" w14:paraId="0A75E75C" w14:textId="77777777" w:rsidTr="00BD0E2F">
        <w:tc>
          <w:tcPr>
            <w:tcW w:w="311" w:type="pct"/>
            <w:vAlign w:val="center"/>
          </w:tcPr>
          <w:p w14:paraId="79DFB480" w14:textId="3184A597"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5</w:t>
            </w:r>
          </w:p>
        </w:tc>
        <w:tc>
          <w:tcPr>
            <w:tcW w:w="3868" w:type="pct"/>
            <w:vAlign w:val="center"/>
          </w:tcPr>
          <w:p w14:paraId="35D6006D" w14:textId="63A76C90"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 xml:space="preserve">توزيع عينة الدراسة حسب </w:t>
            </w:r>
            <w:r w:rsidRPr="00BD0E2F">
              <w:rPr>
                <w:rFonts w:ascii="Sakkal Majalla" w:hAnsi="Sakkal Majalla" w:cs="Sakkal Majalla"/>
                <w:b/>
                <w:bCs/>
                <w:sz w:val="32"/>
                <w:szCs w:val="32"/>
                <w:rtl/>
              </w:rPr>
              <w:t>المؤهلات المهنية</w:t>
            </w:r>
          </w:p>
        </w:tc>
        <w:tc>
          <w:tcPr>
            <w:tcW w:w="822" w:type="pct"/>
            <w:shd w:val="clear" w:color="auto" w:fill="10426D"/>
            <w:vAlign w:val="center"/>
          </w:tcPr>
          <w:p w14:paraId="6DDB2060" w14:textId="26497C89" w:rsidR="00BD0E2F" w:rsidRPr="00BD0E2F" w:rsidRDefault="008328E1"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42</w:t>
            </w:r>
          </w:p>
        </w:tc>
      </w:tr>
      <w:tr w:rsidR="00BD0E2F" w:rsidRPr="00BD0E2F" w14:paraId="613EE7C6" w14:textId="77777777" w:rsidTr="00BD0E2F">
        <w:tc>
          <w:tcPr>
            <w:tcW w:w="311" w:type="pct"/>
            <w:vAlign w:val="center"/>
          </w:tcPr>
          <w:p w14:paraId="60999C1F" w14:textId="48D16E18" w:rsidR="00BD0E2F" w:rsidRPr="00BD0E2F" w:rsidRDefault="00BD0E2F" w:rsidP="00BD0E2F">
            <w:pPr>
              <w:tabs>
                <w:tab w:val="left" w:pos="964"/>
                <w:tab w:val="center" w:pos="4854"/>
              </w:tabs>
              <w:bidi/>
              <w:ind w:firstLine="71"/>
              <w:jc w:val="center"/>
              <w:rPr>
                <w:rFonts w:ascii="Sakkal Majalla" w:hAnsi="Sakkal Majalla" w:cs="Sakkal Majalla"/>
                <w:b/>
                <w:bCs/>
                <w:sz w:val="32"/>
                <w:szCs w:val="32"/>
                <w:rtl/>
              </w:rPr>
            </w:pPr>
            <w:r>
              <w:rPr>
                <w:rFonts w:ascii="Sakkal Majalla" w:hAnsi="Sakkal Majalla" w:cs="Sakkal Majalla" w:hint="cs"/>
                <w:b/>
                <w:bCs/>
                <w:sz w:val="32"/>
                <w:szCs w:val="32"/>
                <w:rtl/>
              </w:rPr>
              <w:t>6</w:t>
            </w:r>
          </w:p>
        </w:tc>
        <w:tc>
          <w:tcPr>
            <w:tcW w:w="3868" w:type="pct"/>
            <w:vAlign w:val="center"/>
          </w:tcPr>
          <w:p w14:paraId="7AEC8FE6" w14:textId="161C8EA9" w:rsidR="00BD0E2F" w:rsidRPr="00BD0E2F" w:rsidRDefault="00BD0E2F" w:rsidP="00BD0E2F">
            <w:pPr>
              <w:tabs>
                <w:tab w:val="left" w:pos="964"/>
                <w:tab w:val="center" w:pos="4854"/>
              </w:tabs>
              <w:bidi/>
              <w:spacing w:line="259" w:lineRule="auto"/>
              <w:ind w:firstLine="71"/>
              <w:jc w:val="center"/>
              <w:rPr>
                <w:rFonts w:ascii="Sakkal Majalla" w:hAnsi="Sakkal Majalla" w:cs="Sakkal Majalla"/>
                <w:b/>
                <w:bCs/>
                <w:sz w:val="32"/>
                <w:szCs w:val="32"/>
                <w:rtl/>
              </w:rPr>
            </w:pPr>
            <w:r w:rsidRPr="00BD0E2F">
              <w:rPr>
                <w:rFonts w:ascii="Sakkal Majalla" w:hAnsi="Sakkal Majalla" w:cs="Sakkal Majalla" w:hint="cs"/>
                <w:b/>
                <w:bCs/>
                <w:sz w:val="32"/>
                <w:szCs w:val="32"/>
                <w:rtl/>
              </w:rPr>
              <w:t xml:space="preserve">توزيع عينة الدراسة حسب </w:t>
            </w:r>
            <w:r w:rsidRPr="00BD0E2F">
              <w:rPr>
                <w:rFonts w:ascii="Sakkal Majalla" w:hAnsi="Sakkal Majalla" w:cs="Sakkal Majalla"/>
                <w:b/>
                <w:bCs/>
                <w:sz w:val="32"/>
                <w:szCs w:val="32"/>
                <w:rtl/>
              </w:rPr>
              <w:t>عدد سنوات الخبرة</w:t>
            </w:r>
          </w:p>
        </w:tc>
        <w:tc>
          <w:tcPr>
            <w:tcW w:w="822" w:type="pct"/>
            <w:shd w:val="clear" w:color="auto" w:fill="10426D"/>
            <w:vAlign w:val="center"/>
          </w:tcPr>
          <w:p w14:paraId="605969DB" w14:textId="62609D62" w:rsidR="00BD0E2F" w:rsidRPr="00BD0E2F" w:rsidRDefault="008328E1" w:rsidP="00BD0E2F">
            <w:pPr>
              <w:tabs>
                <w:tab w:val="left" w:pos="964"/>
                <w:tab w:val="center" w:pos="4854"/>
              </w:tabs>
              <w:bidi/>
              <w:spacing w:line="259" w:lineRule="auto"/>
              <w:ind w:firstLine="71"/>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43</w:t>
            </w:r>
          </w:p>
        </w:tc>
      </w:tr>
    </w:tbl>
    <w:p w14:paraId="478000BA" w14:textId="14A8C7CC"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2A05A9FD" w14:textId="36571053"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51A0995" w14:textId="12EE7345"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60C8E53F" w14:textId="160F9128"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6E407B41" w14:textId="3AC550A5"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EB3904D" w14:textId="09B3A2F5"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B7F4155" w14:textId="6BFA39C9"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7987C109" w14:textId="6805818F"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36483E91" w14:textId="0C94FE92"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AF6DBDD" w14:textId="7B5D894B"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E69048C" w14:textId="2DE043E8"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0F99D4FB" w14:textId="1B8C4F6B"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70CF721E" w14:textId="6159D638"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4E7BFCC8" w14:textId="059D67B7" w:rsidR="00C620BA" w:rsidRDefault="00C620BA" w:rsidP="00C620BA">
      <w:pPr>
        <w:tabs>
          <w:tab w:val="left" w:pos="964"/>
          <w:tab w:val="center" w:pos="4854"/>
        </w:tabs>
        <w:bidi/>
        <w:spacing w:after="0"/>
        <w:ind w:firstLine="71"/>
        <w:jc w:val="center"/>
        <w:rPr>
          <w:rFonts w:ascii="Sakkal Majalla" w:hAnsi="Sakkal Majalla" w:cs="Sakkal Majalla"/>
          <w:b/>
          <w:bCs/>
          <w:sz w:val="32"/>
          <w:szCs w:val="32"/>
          <w:rtl/>
          <w:lang w:bidi="ar-DZ"/>
        </w:rPr>
      </w:pPr>
    </w:p>
    <w:p w14:paraId="1D223632" w14:textId="5B6F5AEE" w:rsidR="00993E14" w:rsidRDefault="00993E14" w:rsidP="00993E14">
      <w:pPr>
        <w:tabs>
          <w:tab w:val="left" w:pos="964"/>
          <w:tab w:val="center" w:pos="4854"/>
        </w:tabs>
        <w:bidi/>
        <w:spacing w:after="0"/>
        <w:ind w:firstLine="71"/>
        <w:jc w:val="center"/>
        <w:rPr>
          <w:rFonts w:ascii="All Genders v4" w:hAnsi="All Genders v4" w:cs="All Genders v4"/>
          <w:b/>
          <w:bCs/>
          <w:sz w:val="72"/>
          <w:szCs w:val="72"/>
          <w:rtl/>
          <w:lang w:bidi="ar-DZ"/>
        </w:rPr>
      </w:pPr>
    </w:p>
    <w:p w14:paraId="386C5EA5" w14:textId="77777777" w:rsidR="00C620BA" w:rsidRDefault="00C620BA" w:rsidP="00993E14">
      <w:pPr>
        <w:tabs>
          <w:tab w:val="left" w:pos="964"/>
          <w:tab w:val="center" w:pos="4854"/>
        </w:tabs>
        <w:bidi/>
        <w:spacing w:after="0"/>
        <w:ind w:firstLine="71"/>
        <w:jc w:val="center"/>
        <w:rPr>
          <w:rFonts w:ascii="All Genders v4" w:hAnsi="All Genders v4" w:cs="All Genders v4"/>
          <w:b/>
          <w:bCs/>
          <w:sz w:val="72"/>
          <w:szCs w:val="72"/>
          <w:rtl/>
          <w:lang w:bidi="ar-DZ"/>
        </w:rPr>
        <w:sectPr w:rsidR="00C620BA" w:rsidSect="008C4C7A">
          <w:headerReference w:type="default" r:id="rId20"/>
          <w:footnotePr>
            <w:numRestart w:val="eachPage"/>
          </w:footnotePr>
          <w:pgSz w:w="11906" w:h="16838"/>
          <w:pgMar w:top="1134" w:right="1134" w:bottom="1134" w:left="1134" w:header="709" w:footer="709" w:gutter="0"/>
          <w:cols w:space="708"/>
          <w:docGrid w:linePitch="360"/>
        </w:sectPr>
      </w:pPr>
    </w:p>
    <w:p w14:paraId="4E81D42B" w14:textId="3281F155" w:rsidR="00993E14" w:rsidRDefault="00C620BA" w:rsidP="00993E14">
      <w:pPr>
        <w:tabs>
          <w:tab w:val="left" w:pos="964"/>
          <w:tab w:val="center" w:pos="4854"/>
        </w:tabs>
        <w:bidi/>
        <w:spacing w:after="0"/>
        <w:ind w:firstLine="71"/>
        <w:jc w:val="center"/>
        <w:rPr>
          <w:rFonts w:ascii="All Genders v4" w:hAnsi="All Genders v4" w:cs="All Genders v4"/>
          <w:b/>
          <w:bCs/>
          <w:sz w:val="72"/>
          <w:szCs w:val="72"/>
          <w:rtl/>
          <w:lang w:bidi="ar-DZ"/>
        </w:rPr>
      </w:pPr>
      <w:r w:rsidRPr="00817678">
        <w:rPr>
          <w:rFonts w:ascii="Sakkal Majalla" w:hAnsi="Sakkal Majalla" w:cs="Sakkal Majalla"/>
          <w:b/>
          <w:bCs/>
          <w:noProof/>
          <w:sz w:val="32"/>
          <w:szCs w:val="32"/>
          <w:rtl/>
          <w:lang w:eastAsia="fr-FR"/>
        </w:rPr>
        <w:lastRenderedPageBreak/>
        <w:drawing>
          <wp:anchor distT="0" distB="0" distL="114300" distR="114300" simplePos="0" relativeHeight="251662336" behindDoc="1" locked="0" layoutInCell="1" allowOverlap="1" wp14:anchorId="0748BA6B" wp14:editId="69F93B41">
            <wp:simplePos x="0" y="0"/>
            <wp:positionH relativeFrom="page">
              <wp:align>center</wp:align>
            </wp:positionH>
            <wp:positionV relativeFrom="page">
              <wp:align>center</wp:align>
            </wp:positionV>
            <wp:extent cx="7801200" cy="11091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0C921" w14:textId="77777777" w:rsidR="00C620BA" w:rsidRDefault="00C620BA" w:rsidP="00993E14">
      <w:pPr>
        <w:tabs>
          <w:tab w:val="left" w:pos="964"/>
          <w:tab w:val="center" w:pos="4854"/>
        </w:tabs>
        <w:bidi/>
        <w:spacing w:after="0"/>
        <w:ind w:firstLine="71"/>
        <w:jc w:val="center"/>
        <w:rPr>
          <w:rFonts w:ascii="All Genders v4" w:hAnsi="All Genders v4" w:cs="All Genders v4"/>
          <w:b/>
          <w:bCs/>
          <w:sz w:val="72"/>
          <w:szCs w:val="72"/>
          <w:rtl/>
          <w:lang w:bidi="ar-DZ"/>
        </w:rPr>
      </w:pPr>
    </w:p>
    <w:p w14:paraId="6EF3BB0B" w14:textId="77777777" w:rsidR="00C620BA" w:rsidRDefault="00C620BA" w:rsidP="00C620BA">
      <w:pPr>
        <w:tabs>
          <w:tab w:val="left" w:pos="964"/>
          <w:tab w:val="center" w:pos="4854"/>
        </w:tabs>
        <w:bidi/>
        <w:spacing w:after="0"/>
        <w:ind w:firstLine="71"/>
        <w:jc w:val="center"/>
        <w:rPr>
          <w:rFonts w:ascii="All Genders v4" w:hAnsi="All Genders v4" w:cs="All Genders v4"/>
          <w:b/>
          <w:bCs/>
          <w:sz w:val="72"/>
          <w:szCs w:val="72"/>
          <w:rtl/>
          <w:lang w:bidi="ar-DZ"/>
        </w:rPr>
      </w:pPr>
    </w:p>
    <w:p w14:paraId="2F74B77B" w14:textId="77777777" w:rsidR="00C620BA" w:rsidRDefault="00C620BA" w:rsidP="00C620BA">
      <w:pPr>
        <w:tabs>
          <w:tab w:val="left" w:pos="964"/>
          <w:tab w:val="center" w:pos="4854"/>
        </w:tabs>
        <w:bidi/>
        <w:spacing w:after="0"/>
        <w:ind w:firstLine="71"/>
        <w:jc w:val="center"/>
        <w:rPr>
          <w:rFonts w:ascii="All Genders v4" w:hAnsi="All Genders v4" w:cs="All Genders v4"/>
          <w:b/>
          <w:bCs/>
          <w:sz w:val="72"/>
          <w:szCs w:val="72"/>
          <w:rtl/>
          <w:lang w:bidi="ar-DZ"/>
        </w:rPr>
      </w:pPr>
    </w:p>
    <w:p w14:paraId="33EE78AC" w14:textId="77777777" w:rsidR="00123A5A" w:rsidRPr="00E50E92" w:rsidRDefault="00123A5A" w:rsidP="00C620BA">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أولا:</w:t>
      </w:r>
    </w:p>
    <w:p w14:paraId="56FBE593" w14:textId="410D3D1E" w:rsidR="00ED10D0" w:rsidRPr="00E50E92" w:rsidRDefault="008D341E" w:rsidP="00123A5A">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الإطار العام للدراسة</w:t>
      </w:r>
    </w:p>
    <w:p w14:paraId="18A32760" w14:textId="7BE6605B" w:rsidR="00ED10D0" w:rsidRPr="00E50E92" w:rsidRDefault="00ED10D0" w:rsidP="00573312">
      <w:pPr>
        <w:bidi/>
        <w:rPr>
          <w:rFonts w:ascii="Sakkal Majalla" w:hAnsi="Sakkal Majalla" w:cs="Sakkal Majalla"/>
          <w:color w:val="10426D"/>
          <w:sz w:val="48"/>
          <w:szCs w:val="48"/>
          <w:rtl/>
          <w:lang w:bidi="ar-DZ"/>
        </w:rPr>
      </w:pPr>
    </w:p>
    <w:p w14:paraId="462A41BA" w14:textId="77777777" w:rsidR="00ED10D0" w:rsidRDefault="00ED10D0" w:rsidP="00573312">
      <w:pPr>
        <w:bidi/>
        <w:rPr>
          <w:rFonts w:ascii="Sakkal Majalla" w:hAnsi="Sakkal Majalla" w:cs="Sakkal Majalla"/>
          <w:sz w:val="32"/>
          <w:szCs w:val="32"/>
          <w:rtl/>
          <w:lang w:bidi="ar-DZ"/>
        </w:rPr>
      </w:pPr>
    </w:p>
    <w:p w14:paraId="5E284AB8" w14:textId="77777777" w:rsidR="00ED10D0" w:rsidRPr="00D4293D" w:rsidRDefault="00ED10D0" w:rsidP="00573312">
      <w:pPr>
        <w:bidi/>
        <w:rPr>
          <w:rFonts w:ascii="Sakkal Majalla" w:hAnsi="Sakkal Majalla" w:cs="Sakkal Majalla"/>
          <w:sz w:val="32"/>
          <w:szCs w:val="32"/>
          <w:rtl/>
          <w:lang w:bidi="ar-DZ"/>
        </w:rPr>
      </w:pPr>
    </w:p>
    <w:p w14:paraId="4AC75FFE" w14:textId="77777777" w:rsidR="00ED10D0" w:rsidRDefault="00ED10D0" w:rsidP="00573312">
      <w:pPr>
        <w:tabs>
          <w:tab w:val="left" w:pos="5423"/>
        </w:tabs>
        <w:bidi/>
        <w:rPr>
          <w:rFonts w:ascii="Sakkal Majalla" w:hAnsi="Sakkal Majalla" w:cs="Sakkal Majalla"/>
          <w:sz w:val="32"/>
          <w:szCs w:val="32"/>
          <w:rtl/>
          <w:lang w:bidi="ar-DZ"/>
        </w:rPr>
      </w:pPr>
      <w:r>
        <w:rPr>
          <w:rFonts w:ascii="Sakkal Majalla" w:hAnsi="Sakkal Majalla" w:cs="Sakkal Majalla"/>
          <w:sz w:val="32"/>
          <w:szCs w:val="32"/>
          <w:rtl/>
          <w:lang w:bidi="ar-DZ"/>
        </w:rPr>
        <w:tab/>
      </w:r>
    </w:p>
    <w:p w14:paraId="5DBA635F" w14:textId="77777777" w:rsidR="00ED10D0" w:rsidRDefault="00ED10D0" w:rsidP="00573312">
      <w:pPr>
        <w:tabs>
          <w:tab w:val="left" w:pos="5423"/>
        </w:tabs>
        <w:bidi/>
        <w:rPr>
          <w:rFonts w:ascii="Sakkal Majalla" w:hAnsi="Sakkal Majalla" w:cs="Sakkal Majalla"/>
          <w:sz w:val="32"/>
          <w:szCs w:val="32"/>
          <w:rtl/>
          <w:lang w:bidi="ar-DZ"/>
        </w:rPr>
      </w:pPr>
    </w:p>
    <w:p w14:paraId="52831405" w14:textId="77777777" w:rsidR="00ED10D0" w:rsidRDefault="00ED10D0" w:rsidP="00573312">
      <w:pPr>
        <w:tabs>
          <w:tab w:val="left" w:pos="5423"/>
        </w:tabs>
        <w:bidi/>
        <w:rPr>
          <w:rFonts w:ascii="Sakkal Majalla" w:hAnsi="Sakkal Majalla" w:cs="Sakkal Majalla"/>
          <w:sz w:val="32"/>
          <w:szCs w:val="32"/>
          <w:rtl/>
          <w:lang w:bidi="ar-DZ"/>
        </w:rPr>
      </w:pPr>
    </w:p>
    <w:p w14:paraId="09A3DBDC" w14:textId="77777777" w:rsidR="00ED10D0" w:rsidRDefault="00ED10D0" w:rsidP="00573312">
      <w:pPr>
        <w:tabs>
          <w:tab w:val="left" w:pos="5423"/>
        </w:tabs>
        <w:bidi/>
        <w:rPr>
          <w:rFonts w:ascii="Sakkal Majalla" w:hAnsi="Sakkal Majalla" w:cs="Sakkal Majalla"/>
          <w:sz w:val="32"/>
          <w:szCs w:val="32"/>
          <w:rtl/>
          <w:lang w:bidi="ar-DZ"/>
        </w:rPr>
      </w:pPr>
    </w:p>
    <w:p w14:paraId="6E364ACE" w14:textId="77777777" w:rsidR="00ED10D0" w:rsidRDefault="00ED10D0" w:rsidP="00573312">
      <w:pPr>
        <w:tabs>
          <w:tab w:val="left" w:pos="5423"/>
        </w:tabs>
        <w:bidi/>
        <w:rPr>
          <w:rFonts w:ascii="Sakkal Majalla" w:hAnsi="Sakkal Majalla" w:cs="Sakkal Majalla"/>
          <w:sz w:val="32"/>
          <w:szCs w:val="32"/>
          <w:rtl/>
          <w:lang w:bidi="ar-DZ"/>
        </w:rPr>
      </w:pPr>
    </w:p>
    <w:p w14:paraId="4DDC4B17" w14:textId="77777777" w:rsidR="00ED10D0" w:rsidRDefault="00ED10D0" w:rsidP="00573312">
      <w:pPr>
        <w:tabs>
          <w:tab w:val="left" w:pos="5423"/>
        </w:tabs>
        <w:bidi/>
        <w:rPr>
          <w:rFonts w:ascii="Sakkal Majalla" w:hAnsi="Sakkal Majalla" w:cs="Sakkal Majalla"/>
          <w:sz w:val="32"/>
          <w:szCs w:val="32"/>
          <w:rtl/>
          <w:lang w:bidi="ar-DZ"/>
        </w:rPr>
      </w:pPr>
    </w:p>
    <w:p w14:paraId="428E7A26" w14:textId="77777777" w:rsidR="00ED10D0" w:rsidRDefault="00ED10D0" w:rsidP="00573312">
      <w:pPr>
        <w:tabs>
          <w:tab w:val="left" w:pos="5423"/>
        </w:tabs>
        <w:bidi/>
        <w:rPr>
          <w:rFonts w:ascii="Sakkal Majalla" w:hAnsi="Sakkal Majalla" w:cs="Sakkal Majalla"/>
          <w:sz w:val="32"/>
          <w:szCs w:val="32"/>
          <w:rtl/>
          <w:lang w:bidi="ar-DZ"/>
        </w:rPr>
        <w:sectPr w:rsidR="00ED10D0" w:rsidSect="008C4C7A">
          <w:headerReference w:type="default" r:id="rId22"/>
          <w:footerReference w:type="default" r:id="rId23"/>
          <w:footnotePr>
            <w:numRestart w:val="eachPage"/>
          </w:footnotePr>
          <w:pgSz w:w="11906" w:h="16838"/>
          <w:pgMar w:top="1134" w:right="1134" w:bottom="1134" w:left="1134" w:header="709" w:footer="709" w:gutter="0"/>
          <w:cols w:space="708"/>
          <w:docGrid w:linePitch="360"/>
        </w:sectPr>
      </w:pPr>
    </w:p>
    <w:p w14:paraId="6EF0D566" w14:textId="1EAA5D72" w:rsidR="00ED10D0" w:rsidRPr="00E05FBF" w:rsidRDefault="00E61F3A" w:rsidP="00E61F3A">
      <w:pPr>
        <w:tabs>
          <w:tab w:val="left" w:pos="5423"/>
        </w:tabs>
        <w:bidi/>
        <w:jc w:val="both"/>
        <w:outlineLvl w:val="0"/>
        <w:rPr>
          <w:rFonts w:ascii="Sakkal Majalla" w:hAnsi="Sakkal Majalla" w:cs="Sakkal Majalla"/>
          <w:b/>
          <w:bCs/>
          <w:sz w:val="32"/>
          <w:szCs w:val="32"/>
          <w:rtl/>
          <w:lang w:bidi="ar-DZ"/>
        </w:rPr>
      </w:pPr>
      <w:bookmarkStart w:id="12" w:name="_Toc199679646"/>
      <w:bookmarkStart w:id="13" w:name="_Toc199679733"/>
      <w:bookmarkStart w:id="14" w:name="_Toc199680016"/>
      <w:bookmarkStart w:id="15" w:name="_Toc199680090"/>
      <w:bookmarkStart w:id="16" w:name="_Toc199681212"/>
      <w:r>
        <w:rPr>
          <w:rFonts w:ascii="Sakkal Majalla" w:hAnsi="Sakkal Majalla" w:cs="Sakkal Majalla" w:hint="cs"/>
          <w:b/>
          <w:bCs/>
          <w:sz w:val="32"/>
          <w:szCs w:val="32"/>
          <w:rtl/>
          <w:lang w:bidi="ar-DZ"/>
        </w:rPr>
        <w:lastRenderedPageBreak/>
        <w:t>مقدمة</w:t>
      </w:r>
      <w:bookmarkEnd w:id="12"/>
      <w:bookmarkEnd w:id="13"/>
      <w:bookmarkEnd w:id="14"/>
      <w:bookmarkEnd w:id="15"/>
      <w:bookmarkEnd w:id="16"/>
    </w:p>
    <w:p w14:paraId="76973F5F" w14:textId="77777777" w:rsidR="00B514C7" w:rsidRPr="00B514C7" w:rsidRDefault="00B514C7" w:rsidP="00B514C7">
      <w:pPr>
        <w:tabs>
          <w:tab w:val="left" w:pos="5423"/>
        </w:tabs>
        <w:bidi/>
        <w:spacing w:after="0" w:line="276" w:lineRule="auto"/>
        <w:ind w:firstLine="709"/>
        <w:jc w:val="both"/>
        <w:rPr>
          <w:rFonts w:ascii="Sakkal Majalla" w:hAnsi="Sakkal Majalla" w:cs="Sakkal Majalla"/>
          <w:sz w:val="32"/>
          <w:szCs w:val="32"/>
          <w:lang w:val="en-US"/>
        </w:rPr>
      </w:pPr>
      <w:r w:rsidRPr="00B514C7">
        <w:rPr>
          <w:rFonts w:ascii="Sakkal Majalla" w:hAnsi="Sakkal Majalla" w:cs="Sakkal Majalla"/>
          <w:sz w:val="32"/>
          <w:szCs w:val="32"/>
          <w:rtl/>
        </w:rPr>
        <w:t xml:space="preserve">شهدت العديد من دول العالم، بما في ذلك الولايات المتحدة الأمريكية ودول شرق آسيا وروسيا، </w:t>
      </w:r>
      <w:r w:rsidRPr="00B514C7">
        <w:rPr>
          <w:rFonts w:ascii="Sakkal Majalla" w:hAnsi="Sakkal Majalla" w:cs="Sakkal Majalla"/>
          <w:b/>
          <w:bCs/>
          <w:sz w:val="32"/>
          <w:szCs w:val="32"/>
          <w:rtl/>
        </w:rPr>
        <w:t>أزمات مالية حادة وانهيارات كبرى</w:t>
      </w:r>
      <w:r w:rsidRPr="00B514C7">
        <w:rPr>
          <w:rFonts w:ascii="Sakkal Majalla" w:hAnsi="Sakkal Majalla" w:cs="Sakkal Majalla"/>
          <w:sz w:val="32"/>
          <w:szCs w:val="32"/>
          <w:rtl/>
        </w:rPr>
        <w:t xml:space="preserve"> طالت مؤسسات وشركات عالمية، مثل شركتي "</w:t>
      </w:r>
      <w:proofErr w:type="spellStart"/>
      <w:r w:rsidRPr="00B514C7">
        <w:rPr>
          <w:rFonts w:ascii="Sakkal Majalla" w:hAnsi="Sakkal Majalla" w:cs="Sakkal Majalla"/>
          <w:sz w:val="32"/>
          <w:szCs w:val="32"/>
          <w:rtl/>
        </w:rPr>
        <w:t>إنرون</w:t>
      </w:r>
      <w:proofErr w:type="spellEnd"/>
      <w:r w:rsidRPr="00B514C7">
        <w:rPr>
          <w:rFonts w:ascii="Sakkal Majalla" w:hAnsi="Sakkal Majalla" w:cs="Sakkal Majalla"/>
          <w:sz w:val="32"/>
          <w:szCs w:val="32"/>
          <w:rtl/>
        </w:rPr>
        <w:t xml:space="preserve">" </w:t>
      </w:r>
      <w:proofErr w:type="spellStart"/>
      <w:r w:rsidRPr="00B514C7">
        <w:rPr>
          <w:rFonts w:ascii="Sakkal Majalla" w:hAnsi="Sakkal Majalla" w:cs="Sakkal Majalla"/>
          <w:sz w:val="32"/>
          <w:szCs w:val="32"/>
          <w:rtl/>
        </w:rPr>
        <w:t>و"وورلدكوم</w:t>
      </w:r>
      <w:proofErr w:type="spellEnd"/>
      <w:r w:rsidRPr="00B514C7">
        <w:rPr>
          <w:rFonts w:ascii="Sakkal Majalla" w:hAnsi="Sakkal Majalla" w:cs="Sakkal Majalla"/>
          <w:sz w:val="32"/>
          <w:szCs w:val="32"/>
          <w:rtl/>
        </w:rPr>
        <w:t>". وقد كانت لهذه الانهيارات تداعيات خطيرة على اقتصادات تلك الدول، حيث تكبّد المستثمرون والمساهمون خسائر ضخمة، واهتزت ثقة الجمهور بأسواق المال</w:t>
      </w:r>
      <w:r w:rsidRPr="00B514C7">
        <w:rPr>
          <w:rFonts w:ascii="Sakkal Majalla" w:hAnsi="Sakkal Majalla" w:cs="Sakkal Majalla"/>
          <w:sz w:val="32"/>
          <w:szCs w:val="32"/>
          <w:lang w:val="en-US"/>
        </w:rPr>
        <w:t>.</w:t>
      </w:r>
    </w:p>
    <w:p w14:paraId="236708CA" w14:textId="763CCBC9" w:rsidR="00B514C7" w:rsidRPr="00B514C7" w:rsidRDefault="00CA00FF" w:rsidP="00B514C7">
      <w:pPr>
        <w:tabs>
          <w:tab w:val="left" w:pos="5423"/>
        </w:tabs>
        <w:bidi/>
        <w:spacing w:after="0" w:line="276" w:lineRule="auto"/>
        <w:ind w:firstLine="709"/>
        <w:jc w:val="both"/>
        <w:rPr>
          <w:rFonts w:ascii="Sakkal Majalla" w:hAnsi="Sakkal Majalla" w:cs="Sakkal Majalla"/>
          <w:sz w:val="32"/>
          <w:szCs w:val="32"/>
          <w:lang w:val="en-US"/>
        </w:rPr>
      </w:pPr>
      <w:r>
        <w:rPr>
          <w:rFonts w:ascii="Sakkal Majalla" w:hAnsi="Sakkal Majalla" w:cs="Sakkal Majalla" w:hint="cs"/>
          <w:sz w:val="32"/>
          <w:szCs w:val="32"/>
          <w:rtl/>
        </w:rPr>
        <w:t>و</w:t>
      </w:r>
      <w:r w:rsidR="00B514C7" w:rsidRPr="00B514C7">
        <w:rPr>
          <w:rFonts w:ascii="Sakkal Majalla" w:hAnsi="Sakkal Majalla" w:cs="Sakkal Majalla"/>
          <w:sz w:val="32"/>
          <w:szCs w:val="32"/>
          <w:rtl/>
        </w:rPr>
        <w:t xml:space="preserve">تعود أسباب هذه الانهيارات إلى </w:t>
      </w:r>
      <w:r w:rsidR="00B514C7" w:rsidRPr="00B514C7">
        <w:rPr>
          <w:rFonts w:ascii="Sakkal Majalla" w:hAnsi="Sakkal Majalla" w:cs="Sakkal Majalla"/>
          <w:b/>
          <w:bCs/>
          <w:sz w:val="32"/>
          <w:szCs w:val="32"/>
          <w:rtl/>
        </w:rPr>
        <w:t>عدة عوامل متداخلة</w:t>
      </w:r>
      <w:r w:rsidR="00B514C7" w:rsidRPr="00B514C7">
        <w:rPr>
          <w:rFonts w:ascii="Sakkal Majalla" w:hAnsi="Sakkal Majalla" w:cs="Sakkal Majalla"/>
          <w:sz w:val="32"/>
          <w:szCs w:val="32"/>
          <w:rtl/>
        </w:rPr>
        <w:t xml:space="preserve">، من أبرزها الضغوط المتزايدة لتحقيق أرباح مرتفعة في ظل تراجع أو انعدام الأرباح الحقيقية، </w:t>
      </w:r>
      <w:r>
        <w:rPr>
          <w:rFonts w:ascii="Sakkal Majalla" w:hAnsi="Sakkal Majalla" w:cs="Sakkal Majalla" w:hint="cs"/>
          <w:sz w:val="32"/>
          <w:szCs w:val="32"/>
          <w:rtl/>
        </w:rPr>
        <w:t>الأمر الذي</w:t>
      </w:r>
      <w:r w:rsidR="00B514C7" w:rsidRPr="00B514C7">
        <w:rPr>
          <w:rFonts w:ascii="Sakkal Majalla" w:hAnsi="Sakkal Majalla" w:cs="Sakkal Majalla"/>
          <w:sz w:val="32"/>
          <w:szCs w:val="32"/>
          <w:rtl/>
        </w:rPr>
        <w:t xml:space="preserve"> دفع بعض </w:t>
      </w:r>
      <w:r w:rsidR="00BD6ADD">
        <w:rPr>
          <w:rFonts w:ascii="Sakkal Majalla" w:hAnsi="Sakkal Majalla" w:cs="Sakkal Majalla" w:hint="cs"/>
          <w:sz w:val="32"/>
          <w:szCs w:val="32"/>
          <w:rtl/>
        </w:rPr>
        <w:t>المؤسسات</w:t>
      </w:r>
      <w:r w:rsidR="00B514C7" w:rsidRPr="00B514C7">
        <w:rPr>
          <w:rFonts w:ascii="Sakkal Majalla" w:hAnsi="Sakkal Majalla" w:cs="Sakkal Majalla"/>
          <w:sz w:val="32"/>
          <w:szCs w:val="32"/>
          <w:rtl/>
        </w:rPr>
        <w:t xml:space="preserve"> إلى </w:t>
      </w:r>
      <w:r w:rsidR="00B514C7" w:rsidRPr="00B514C7">
        <w:rPr>
          <w:rFonts w:ascii="Sakkal Majalla" w:hAnsi="Sakkal Majalla" w:cs="Sakkal Majalla"/>
          <w:b/>
          <w:bCs/>
          <w:sz w:val="32"/>
          <w:szCs w:val="32"/>
          <w:rtl/>
        </w:rPr>
        <w:t>اتباع أساليب محاسبية مضللة</w:t>
      </w:r>
      <w:r>
        <w:rPr>
          <w:rFonts w:ascii="Sakkal Majalla" w:hAnsi="Sakkal Majalla" w:cs="Sakkal Majalla" w:hint="cs"/>
          <w:sz w:val="32"/>
          <w:szCs w:val="32"/>
          <w:rtl/>
          <w:lang w:val="en-US"/>
        </w:rPr>
        <w:t xml:space="preserve"> منها</w:t>
      </w:r>
      <w:r w:rsidR="00B514C7" w:rsidRPr="00B514C7">
        <w:rPr>
          <w:rFonts w:ascii="Sakkal Majalla" w:hAnsi="Sakkal Majalla" w:cs="Sakkal Majalla"/>
          <w:sz w:val="32"/>
          <w:szCs w:val="32"/>
          <w:rtl/>
        </w:rPr>
        <w:t xml:space="preserve"> </w:t>
      </w:r>
      <w:r w:rsidR="00B514C7" w:rsidRPr="00B514C7">
        <w:rPr>
          <w:rFonts w:ascii="Sakkal Majalla" w:hAnsi="Sakkal Majalla" w:cs="Sakkal Majalla"/>
          <w:b/>
          <w:bCs/>
          <w:sz w:val="32"/>
          <w:szCs w:val="32"/>
          <w:rtl/>
        </w:rPr>
        <w:t>اللجوء إلى المحاسبة الإبداعية</w:t>
      </w:r>
      <w:r>
        <w:rPr>
          <w:rFonts w:ascii="Sakkal Majalla" w:hAnsi="Sakkal Majalla" w:cs="Sakkal Majalla" w:hint="cs"/>
          <w:b/>
          <w:bCs/>
          <w:sz w:val="32"/>
          <w:szCs w:val="32"/>
          <w:rtl/>
        </w:rPr>
        <w:t>،</w:t>
      </w:r>
      <w:r w:rsidR="00B514C7" w:rsidRPr="00B514C7">
        <w:rPr>
          <w:rFonts w:ascii="Sakkal Majalla" w:hAnsi="Sakkal Majalla" w:cs="Sakkal Majalla"/>
          <w:sz w:val="32"/>
          <w:szCs w:val="32"/>
          <w:rtl/>
        </w:rPr>
        <w:t xml:space="preserve"> حيث استُخدمت للتلاعب بالأرقام، كتضخيم الأرباح أو إخفاء الخسائر، وذلك لتحقيق مكاسب قصيرة الأجل وتحسين الصورة المالية </w:t>
      </w:r>
      <w:r w:rsidR="00BD6ADD">
        <w:rPr>
          <w:rFonts w:ascii="Sakkal Majalla" w:hAnsi="Sakkal Majalla" w:cs="Sakkal Majalla" w:hint="cs"/>
          <w:sz w:val="32"/>
          <w:szCs w:val="32"/>
          <w:rtl/>
        </w:rPr>
        <w:t>للمؤسسة</w:t>
      </w:r>
      <w:r w:rsidR="00B514C7" w:rsidRPr="00B514C7">
        <w:rPr>
          <w:rFonts w:ascii="Sakkal Majalla" w:hAnsi="Sakkal Majalla" w:cs="Sakkal Majalla"/>
          <w:sz w:val="32"/>
          <w:szCs w:val="32"/>
          <w:rtl/>
        </w:rPr>
        <w:t>، ولو بشكل وهمي</w:t>
      </w:r>
      <w:r w:rsidR="00B514C7" w:rsidRPr="00B514C7">
        <w:rPr>
          <w:rFonts w:ascii="Sakkal Majalla" w:hAnsi="Sakkal Majalla" w:cs="Sakkal Majalla"/>
          <w:sz w:val="32"/>
          <w:szCs w:val="32"/>
          <w:lang w:val="en-US"/>
        </w:rPr>
        <w:t>.</w:t>
      </w:r>
    </w:p>
    <w:p w14:paraId="42C8E8CD" w14:textId="3B017A40" w:rsidR="00B514C7" w:rsidRPr="00B514C7" w:rsidRDefault="00256D0F" w:rsidP="00B514C7">
      <w:pPr>
        <w:tabs>
          <w:tab w:val="left" w:pos="5423"/>
        </w:tabs>
        <w:bidi/>
        <w:spacing w:after="0" w:line="276" w:lineRule="auto"/>
        <w:ind w:firstLine="709"/>
        <w:jc w:val="both"/>
        <w:rPr>
          <w:rFonts w:ascii="Sakkal Majalla" w:hAnsi="Sakkal Majalla" w:cs="Sakkal Majalla"/>
          <w:sz w:val="32"/>
          <w:szCs w:val="32"/>
          <w:lang w:val="en-US"/>
        </w:rPr>
      </w:pPr>
      <w:r>
        <w:rPr>
          <w:rFonts w:ascii="Sakkal Majalla" w:hAnsi="Sakkal Majalla" w:cs="Sakkal Majalla" w:hint="cs"/>
          <w:sz w:val="32"/>
          <w:szCs w:val="32"/>
          <w:rtl/>
          <w:lang w:val="en-US"/>
        </w:rPr>
        <w:t>وما ساهم في تفشي هذا النوع من الممارسات هو</w:t>
      </w:r>
      <w:r w:rsidR="00B514C7" w:rsidRPr="00B514C7">
        <w:rPr>
          <w:rFonts w:ascii="Sakkal Majalla" w:hAnsi="Sakkal Majalla" w:cs="Sakkal Majalla"/>
          <w:sz w:val="32"/>
          <w:szCs w:val="32"/>
          <w:rtl/>
        </w:rPr>
        <w:t xml:space="preserve"> </w:t>
      </w:r>
      <w:r w:rsidR="00B514C7" w:rsidRPr="00B514C7">
        <w:rPr>
          <w:rFonts w:ascii="Sakkal Majalla" w:hAnsi="Sakkal Majalla" w:cs="Sakkal Majalla"/>
          <w:b/>
          <w:bCs/>
          <w:sz w:val="32"/>
          <w:szCs w:val="32"/>
          <w:rtl/>
        </w:rPr>
        <w:t>ضعف أنظمة الرقابة والإشراف</w:t>
      </w:r>
      <w:r w:rsidR="00B514C7" w:rsidRPr="00B514C7">
        <w:rPr>
          <w:rFonts w:ascii="Sakkal Majalla" w:hAnsi="Sakkal Majalla" w:cs="Sakkal Majalla"/>
          <w:sz w:val="32"/>
          <w:szCs w:val="32"/>
          <w:rtl/>
        </w:rPr>
        <w:t xml:space="preserve"> داخل </w:t>
      </w:r>
      <w:r w:rsidR="00BD6ADD">
        <w:rPr>
          <w:rFonts w:ascii="Sakkal Majalla" w:hAnsi="Sakkal Majalla" w:cs="Sakkal Majalla" w:hint="cs"/>
          <w:sz w:val="32"/>
          <w:szCs w:val="32"/>
          <w:rtl/>
        </w:rPr>
        <w:t>المؤسسات</w:t>
      </w:r>
      <w:r w:rsidR="00B514C7" w:rsidRPr="00B514C7">
        <w:rPr>
          <w:rFonts w:ascii="Sakkal Majalla" w:hAnsi="Sakkal Majalla" w:cs="Sakkal Majalla"/>
          <w:sz w:val="32"/>
          <w:szCs w:val="32"/>
          <w:rtl/>
        </w:rPr>
        <w:t xml:space="preserve">، </w:t>
      </w:r>
      <w:r w:rsidR="003F52DA">
        <w:rPr>
          <w:rFonts w:ascii="Sakkal Majalla" w:hAnsi="Sakkal Majalla" w:cs="Sakkal Majalla" w:hint="cs"/>
          <w:sz w:val="32"/>
          <w:szCs w:val="32"/>
          <w:rtl/>
        </w:rPr>
        <w:t>الأمر الذي أدى إلى غياب</w:t>
      </w:r>
      <w:r w:rsidR="00B514C7" w:rsidRPr="00B514C7">
        <w:rPr>
          <w:rFonts w:ascii="Sakkal Majalla" w:hAnsi="Sakkal Majalla" w:cs="Sakkal Majalla"/>
          <w:sz w:val="32"/>
          <w:szCs w:val="32"/>
          <w:rtl/>
        </w:rPr>
        <w:t xml:space="preserve"> الشفافية والوضوح في عرض المعلومات المالية</w:t>
      </w:r>
      <w:r w:rsidR="004A51A9">
        <w:rPr>
          <w:rFonts w:ascii="Sakkal Majalla" w:hAnsi="Sakkal Majalla" w:cs="Sakkal Majalla" w:hint="cs"/>
          <w:sz w:val="32"/>
          <w:szCs w:val="32"/>
          <w:rtl/>
        </w:rPr>
        <w:t xml:space="preserve">، وحد من كفاءة </w:t>
      </w:r>
      <w:r w:rsidR="00B514C7" w:rsidRPr="00B514C7">
        <w:rPr>
          <w:rFonts w:ascii="Sakkal Majalla" w:hAnsi="Sakkal Majalla" w:cs="Sakkal Majalla"/>
          <w:sz w:val="32"/>
          <w:szCs w:val="32"/>
          <w:rtl/>
        </w:rPr>
        <w:t xml:space="preserve">مجالس الإدارة </w:t>
      </w:r>
      <w:r w:rsidR="008D19B1" w:rsidRPr="00B514C7">
        <w:rPr>
          <w:rFonts w:ascii="Sakkal Majalla" w:hAnsi="Sakkal Majalla" w:cs="Sakkal Majalla" w:hint="cs"/>
          <w:sz w:val="32"/>
          <w:szCs w:val="32"/>
          <w:rtl/>
        </w:rPr>
        <w:t>والمدققون في</w:t>
      </w:r>
      <w:r w:rsidR="00B514C7" w:rsidRPr="00B514C7">
        <w:rPr>
          <w:rFonts w:ascii="Sakkal Majalla" w:hAnsi="Sakkal Majalla" w:cs="Sakkal Majalla"/>
          <w:sz w:val="32"/>
          <w:szCs w:val="32"/>
          <w:rtl/>
        </w:rPr>
        <w:t xml:space="preserve"> أداء </w:t>
      </w:r>
      <w:r w:rsidR="004A51A9" w:rsidRPr="00B514C7">
        <w:rPr>
          <w:rFonts w:ascii="Sakkal Majalla" w:hAnsi="Sakkal Majalla" w:cs="Sakkal Majalla" w:hint="cs"/>
          <w:sz w:val="32"/>
          <w:szCs w:val="32"/>
          <w:rtl/>
        </w:rPr>
        <w:t>مهامهم،</w:t>
      </w:r>
      <w:r w:rsidR="00B514C7" w:rsidRPr="00B514C7">
        <w:rPr>
          <w:rFonts w:ascii="Sakkal Majalla" w:hAnsi="Sakkal Majalla" w:cs="Sakkal Majalla"/>
          <w:sz w:val="32"/>
          <w:szCs w:val="32"/>
          <w:rtl/>
        </w:rPr>
        <w:t xml:space="preserve"> مما فتح الباب أمام </w:t>
      </w:r>
      <w:r w:rsidR="004A51A9">
        <w:rPr>
          <w:rFonts w:ascii="Sakkal Majalla" w:hAnsi="Sakkal Majalla" w:cs="Sakkal Majalla" w:hint="cs"/>
          <w:sz w:val="32"/>
          <w:szCs w:val="32"/>
          <w:rtl/>
        </w:rPr>
        <w:t>التوسع في استخدام بعض ال</w:t>
      </w:r>
      <w:r w:rsidR="00B514C7" w:rsidRPr="00B514C7">
        <w:rPr>
          <w:rFonts w:ascii="Sakkal Majalla" w:hAnsi="Sakkal Majalla" w:cs="Sakkal Majalla"/>
          <w:sz w:val="32"/>
          <w:szCs w:val="32"/>
          <w:rtl/>
        </w:rPr>
        <w:t xml:space="preserve">ممارسات </w:t>
      </w:r>
      <w:r w:rsidR="004A51A9">
        <w:rPr>
          <w:rFonts w:ascii="Sakkal Majalla" w:hAnsi="Sakkal Majalla" w:cs="Sakkal Majalla" w:hint="cs"/>
          <w:sz w:val="32"/>
          <w:szCs w:val="32"/>
          <w:rtl/>
        </w:rPr>
        <w:t>التي</w:t>
      </w:r>
      <w:r w:rsidR="00B514C7" w:rsidRPr="00B514C7">
        <w:rPr>
          <w:rFonts w:ascii="Sakkal Majalla" w:hAnsi="Sakkal Majalla" w:cs="Sakkal Majalla"/>
          <w:sz w:val="32"/>
          <w:szCs w:val="32"/>
          <w:rtl/>
        </w:rPr>
        <w:t xml:space="preserve"> أضرّت بالاقتصاد وأسهمت في تفشي الفساد المالي</w:t>
      </w:r>
      <w:r w:rsidR="00B514C7" w:rsidRPr="00B514C7">
        <w:rPr>
          <w:rFonts w:ascii="Sakkal Majalla" w:hAnsi="Sakkal Majalla" w:cs="Sakkal Majalla"/>
          <w:sz w:val="32"/>
          <w:szCs w:val="32"/>
          <w:lang w:val="en-US"/>
        </w:rPr>
        <w:t>.</w:t>
      </w:r>
    </w:p>
    <w:p w14:paraId="2E3F0185" w14:textId="09E4CC0C" w:rsidR="00ED10D0" w:rsidRPr="00E05FBF" w:rsidRDefault="004A51A9" w:rsidP="00F72100">
      <w:pPr>
        <w:tabs>
          <w:tab w:val="left" w:pos="5423"/>
        </w:tabs>
        <w:bidi/>
        <w:spacing w:after="0" w:line="276" w:lineRule="auto"/>
        <w:ind w:firstLine="709"/>
        <w:jc w:val="both"/>
        <w:rPr>
          <w:rFonts w:ascii="Sakkal Majalla" w:hAnsi="Sakkal Majalla" w:cs="Sakkal Majalla"/>
          <w:sz w:val="32"/>
          <w:szCs w:val="32"/>
          <w:rtl/>
          <w:lang w:bidi="ar-DZ"/>
        </w:rPr>
      </w:pPr>
      <w:r>
        <w:rPr>
          <w:rFonts w:ascii="Sakkal Majalla" w:hAnsi="Sakkal Majalla" w:cs="Sakkal Majalla" w:hint="cs"/>
          <w:sz w:val="32"/>
          <w:szCs w:val="32"/>
          <w:rtl/>
        </w:rPr>
        <w:t>في هذا السياق</w:t>
      </w:r>
      <w:r w:rsidR="00ED10D0" w:rsidRPr="00E05FBF">
        <w:rPr>
          <w:rFonts w:ascii="Sakkal Majalla" w:hAnsi="Sakkal Majalla" w:cs="Sakkal Majalla"/>
          <w:sz w:val="32"/>
          <w:szCs w:val="32"/>
          <w:rtl/>
        </w:rPr>
        <w:t xml:space="preserve">، </w:t>
      </w:r>
      <w:r w:rsidR="00F72100" w:rsidRPr="00E05FBF">
        <w:rPr>
          <w:rFonts w:ascii="Sakkal Majalla" w:hAnsi="Sakkal Majalla" w:cs="Sakkal Majalla"/>
          <w:sz w:val="32"/>
          <w:szCs w:val="32"/>
          <w:rtl/>
        </w:rPr>
        <w:t xml:space="preserve">تُعد وظيفة التدقيق، من الركائز الأساسية لضمان نزاهة الأداء المالي والإداري في </w:t>
      </w:r>
      <w:r w:rsidR="00BD6ADD">
        <w:rPr>
          <w:rFonts w:ascii="Sakkal Majalla" w:hAnsi="Sakkal Majalla" w:cs="Sakkal Majalla" w:hint="cs"/>
          <w:sz w:val="32"/>
          <w:szCs w:val="32"/>
          <w:rtl/>
        </w:rPr>
        <w:t>المؤسسات</w:t>
      </w:r>
      <w:r w:rsidR="00F72100" w:rsidRPr="00E05FBF">
        <w:rPr>
          <w:rFonts w:ascii="Sakkal Majalla" w:hAnsi="Sakkal Majalla" w:cs="Sakkal Majalla"/>
          <w:sz w:val="32"/>
          <w:szCs w:val="32"/>
          <w:rtl/>
        </w:rPr>
        <w:t>، خاصة مع تعقُّد العمليات المالية واتساع نطاق المنافسة</w:t>
      </w:r>
      <w:r w:rsidR="005A47CE">
        <w:rPr>
          <w:rFonts w:ascii="Sakkal Majalla" w:hAnsi="Sakkal Majalla" w:cs="Sakkal Majalla" w:hint="cs"/>
          <w:sz w:val="32"/>
          <w:szCs w:val="32"/>
          <w:rtl/>
        </w:rPr>
        <w:t xml:space="preserve"> الذي يعد</w:t>
      </w:r>
      <w:r w:rsidR="00F72100" w:rsidRPr="00E05FBF">
        <w:rPr>
          <w:rFonts w:ascii="Sakkal Majalla" w:hAnsi="Sakkal Majalla" w:cs="Sakkal Majalla"/>
          <w:sz w:val="32"/>
          <w:szCs w:val="32"/>
          <w:rtl/>
        </w:rPr>
        <w:t xml:space="preserve"> </w:t>
      </w:r>
      <w:r w:rsidR="005A47CE">
        <w:rPr>
          <w:rFonts w:ascii="Sakkal Majalla" w:hAnsi="Sakkal Majalla" w:cs="Sakkal Majalla" w:hint="cs"/>
          <w:sz w:val="32"/>
          <w:szCs w:val="32"/>
          <w:rtl/>
        </w:rPr>
        <w:t>بيئة مناسبة</w:t>
      </w:r>
      <w:r w:rsidR="00F72100" w:rsidRPr="00E05FBF">
        <w:rPr>
          <w:rFonts w:ascii="Sakkal Majalla" w:hAnsi="Sakkal Majalla" w:cs="Sakkal Majalla"/>
          <w:sz w:val="32"/>
          <w:szCs w:val="32"/>
          <w:rtl/>
        </w:rPr>
        <w:t xml:space="preserve"> تزداد</w:t>
      </w:r>
      <w:r w:rsidR="005A47CE">
        <w:rPr>
          <w:rFonts w:ascii="Sakkal Majalla" w:hAnsi="Sakkal Majalla" w:cs="Sakkal Majalla" w:hint="cs"/>
          <w:sz w:val="32"/>
          <w:szCs w:val="32"/>
          <w:rtl/>
        </w:rPr>
        <w:t xml:space="preserve"> فيها </w:t>
      </w:r>
      <w:r w:rsidR="00F72100" w:rsidRPr="00E05FBF">
        <w:rPr>
          <w:rFonts w:ascii="Sakkal Majalla" w:hAnsi="Sakkal Majalla" w:cs="Sakkal Majalla"/>
          <w:sz w:val="32"/>
          <w:szCs w:val="32"/>
          <w:rtl/>
        </w:rPr>
        <w:t xml:space="preserve">مخاطر ارتكاب الاحتيال أو التجاوزات، </w:t>
      </w:r>
      <w:r w:rsidR="00921551">
        <w:rPr>
          <w:rFonts w:ascii="Sakkal Majalla" w:hAnsi="Sakkal Majalla" w:cs="Sakkal Majalla" w:hint="cs"/>
          <w:sz w:val="32"/>
          <w:szCs w:val="32"/>
          <w:rtl/>
        </w:rPr>
        <w:t>وهو الأمر الذي</w:t>
      </w:r>
      <w:r w:rsidR="00F72100" w:rsidRPr="00E05FBF">
        <w:rPr>
          <w:rFonts w:ascii="Sakkal Majalla" w:hAnsi="Sakkal Majalla" w:cs="Sakkal Majalla"/>
          <w:sz w:val="32"/>
          <w:szCs w:val="32"/>
          <w:rtl/>
        </w:rPr>
        <w:t xml:space="preserve"> </w:t>
      </w:r>
      <w:r w:rsidR="00921551">
        <w:rPr>
          <w:rFonts w:ascii="Sakkal Majalla" w:hAnsi="Sakkal Majalla" w:cs="Sakkal Majalla" w:hint="cs"/>
          <w:sz w:val="32"/>
          <w:szCs w:val="32"/>
          <w:rtl/>
        </w:rPr>
        <w:t>يلزم وظيفة التدقيق من التوفر على آليات</w:t>
      </w:r>
      <w:r w:rsidR="00F72100" w:rsidRPr="00E05FBF">
        <w:rPr>
          <w:rFonts w:ascii="Sakkal Majalla" w:hAnsi="Sakkal Majalla" w:cs="Sakkal Majalla"/>
          <w:sz w:val="32"/>
          <w:szCs w:val="32"/>
          <w:rtl/>
        </w:rPr>
        <w:t xml:space="preserve"> فعَّالة لاكتشاف التلاعب والممارسات المشبوهة. </w:t>
      </w:r>
      <w:r w:rsidR="00921551">
        <w:rPr>
          <w:rFonts w:ascii="Sakkal Majalla" w:hAnsi="Sakkal Majalla" w:cs="Sakkal Majalla" w:hint="cs"/>
          <w:sz w:val="32"/>
          <w:szCs w:val="32"/>
          <w:rtl/>
        </w:rPr>
        <w:t>حتى تتمكن هذه الوظيفة من</w:t>
      </w:r>
      <w:r w:rsidR="00F72100" w:rsidRPr="00E05FBF">
        <w:rPr>
          <w:rFonts w:ascii="Sakkal Majalla" w:hAnsi="Sakkal Majalla" w:cs="Sakkal Majalla"/>
          <w:sz w:val="32"/>
          <w:szCs w:val="32"/>
          <w:rtl/>
        </w:rPr>
        <w:t xml:space="preserve"> رصد الثغرات، وضبط الانحرافات، وتعزيز الشفافية في التقارير المالية، مما يحمي حقوق المساهمين ويُحافظ على</w:t>
      </w:r>
      <w:r w:rsidR="005A02E6">
        <w:rPr>
          <w:rFonts w:ascii="Sakkal Majalla" w:hAnsi="Sakkal Majalla" w:cs="Sakkal Majalla" w:hint="cs"/>
          <w:sz w:val="32"/>
          <w:szCs w:val="32"/>
          <w:rtl/>
        </w:rPr>
        <w:t xml:space="preserve"> استمرارية </w:t>
      </w:r>
      <w:proofErr w:type="spellStart"/>
      <w:r w:rsidR="005A02E6">
        <w:rPr>
          <w:rFonts w:ascii="Sakkal Majalla" w:hAnsi="Sakkal Majalla" w:cs="Sakkal Majalla" w:hint="cs"/>
          <w:sz w:val="32"/>
          <w:szCs w:val="32"/>
          <w:rtl/>
        </w:rPr>
        <w:t>و</w:t>
      </w:r>
      <w:r w:rsidR="00F72100" w:rsidRPr="00E05FBF">
        <w:rPr>
          <w:rFonts w:ascii="Sakkal Majalla" w:hAnsi="Sakkal Majalla" w:cs="Sakkal Majalla"/>
          <w:sz w:val="32"/>
          <w:szCs w:val="32"/>
          <w:rtl/>
        </w:rPr>
        <w:t>استقرار</w:t>
      </w:r>
      <w:r w:rsidR="005A02E6">
        <w:rPr>
          <w:rFonts w:ascii="Sakkal Majalla" w:hAnsi="Sakkal Majalla" w:cs="Sakkal Majalla" w:hint="cs"/>
          <w:sz w:val="32"/>
          <w:szCs w:val="32"/>
          <w:rtl/>
        </w:rPr>
        <w:t>نشاط</w:t>
      </w:r>
      <w:proofErr w:type="spellEnd"/>
      <w:r w:rsidR="005A02E6">
        <w:rPr>
          <w:rFonts w:ascii="Sakkal Majalla" w:hAnsi="Sakkal Majalla" w:cs="Sakkal Majalla" w:hint="cs"/>
          <w:sz w:val="32"/>
          <w:szCs w:val="32"/>
          <w:rtl/>
        </w:rPr>
        <w:t xml:space="preserve"> مختلف المؤسسات الاقتصادية</w:t>
      </w:r>
      <w:r w:rsidR="00F72100" w:rsidRPr="00E05FBF">
        <w:rPr>
          <w:rFonts w:ascii="Sakkal Majalla" w:hAnsi="Sakkal Majalla" w:cs="Sakkal Majalla"/>
          <w:sz w:val="32"/>
          <w:szCs w:val="32"/>
        </w:rPr>
        <w:t>.</w:t>
      </w:r>
    </w:p>
    <w:p w14:paraId="422A1AF7" w14:textId="72D4A547" w:rsidR="00ED10D0" w:rsidRDefault="00ED10D0" w:rsidP="00573312">
      <w:pPr>
        <w:tabs>
          <w:tab w:val="left" w:pos="5423"/>
        </w:tabs>
        <w:bidi/>
        <w:spacing w:after="0" w:line="276" w:lineRule="auto"/>
        <w:jc w:val="both"/>
        <w:rPr>
          <w:rFonts w:ascii="Sakkal Majalla" w:hAnsi="Sakkal Majalla" w:cs="Sakkal Majalla"/>
          <w:b/>
          <w:bCs/>
          <w:sz w:val="32"/>
          <w:szCs w:val="32"/>
          <w:rtl/>
          <w:lang w:bidi="ar-DZ"/>
        </w:rPr>
      </w:pPr>
      <w:r w:rsidRPr="007F6151">
        <w:rPr>
          <w:rFonts w:ascii="Sakkal Majalla" w:hAnsi="Sakkal Majalla" w:cs="Sakkal Majalla" w:hint="cs"/>
          <w:b/>
          <w:bCs/>
          <w:sz w:val="32"/>
          <w:szCs w:val="32"/>
          <w:rtl/>
          <w:lang w:bidi="ar-DZ"/>
        </w:rPr>
        <w:t>إشكالية الدراسة</w:t>
      </w:r>
    </w:p>
    <w:p w14:paraId="645952CA" w14:textId="2D4D1174" w:rsidR="00ED10D0" w:rsidRPr="00E05FBF" w:rsidRDefault="00D559B4" w:rsidP="004A51A9">
      <w:pPr>
        <w:bidi/>
        <w:spacing w:after="0" w:line="276" w:lineRule="auto"/>
        <w:ind w:firstLine="709"/>
        <w:jc w:val="both"/>
        <w:rPr>
          <w:rFonts w:ascii="Sakkal Majalla" w:hAnsi="Sakkal Majalla" w:cs="Sakkal Majalla"/>
          <w:sz w:val="32"/>
          <w:szCs w:val="32"/>
          <w:rtl/>
          <w:lang w:bidi="ar-DZ"/>
        </w:rPr>
      </w:pPr>
      <w:r w:rsidRPr="00E05FBF">
        <w:rPr>
          <w:rFonts w:ascii="Sakkal Majalla" w:hAnsi="Sakkal Majalla" w:cs="Sakkal Majalla"/>
          <w:sz w:val="32"/>
          <w:szCs w:val="32"/>
          <w:rtl/>
          <w:lang w:bidi="ar-DZ"/>
        </w:rPr>
        <w:t xml:space="preserve">في ظل الانتشار الواسع لممارسات المحاسبة الإبداعية </w:t>
      </w:r>
      <w:r w:rsidR="004A51A9">
        <w:rPr>
          <w:rFonts w:ascii="Sakkal Majalla" w:hAnsi="Sakkal Majalla" w:cs="Sakkal Majalla" w:hint="cs"/>
          <w:sz w:val="32"/>
          <w:szCs w:val="32"/>
          <w:rtl/>
          <w:lang w:bidi="ar-DZ"/>
        </w:rPr>
        <w:t xml:space="preserve">وإمكانية </w:t>
      </w:r>
      <w:r w:rsidRPr="00E05FBF">
        <w:rPr>
          <w:rFonts w:ascii="Sakkal Majalla" w:hAnsi="Sakkal Majalla" w:cs="Sakkal Majalla"/>
          <w:sz w:val="32"/>
          <w:szCs w:val="32"/>
          <w:rtl/>
          <w:lang w:bidi="ar-DZ"/>
        </w:rPr>
        <w:t>تأثيرها السلبي على مصداقية البيانات المالية، أصبح</w:t>
      </w:r>
      <w:r w:rsidR="004A51A9">
        <w:rPr>
          <w:rFonts w:ascii="Sakkal Majalla" w:hAnsi="Sakkal Majalla" w:cs="Sakkal Majalla" w:hint="cs"/>
          <w:sz w:val="32"/>
          <w:szCs w:val="32"/>
          <w:rtl/>
          <w:lang w:bidi="ar-DZ"/>
        </w:rPr>
        <w:t>ت وظيفة</w:t>
      </w:r>
      <w:r w:rsidRPr="00E05FBF">
        <w:rPr>
          <w:rFonts w:ascii="Sakkal Majalla" w:hAnsi="Sakkal Majalla" w:cs="Sakkal Majalla"/>
          <w:sz w:val="32"/>
          <w:szCs w:val="32"/>
          <w:rtl/>
          <w:lang w:bidi="ar-DZ"/>
        </w:rPr>
        <w:t xml:space="preserve"> التدقيق أداة ضرورية لتعزيز الرقابة وكشف التجاوزات المحاسبية. </w:t>
      </w:r>
      <w:r w:rsidR="004A51A9">
        <w:rPr>
          <w:rFonts w:ascii="Sakkal Majalla" w:hAnsi="Sakkal Majalla" w:cs="Sakkal Majalla" w:hint="cs"/>
          <w:sz w:val="32"/>
          <w:szCs w:val="32"/>
          <w:rtl/>
          <w:lang w:bidi="ar-DZ"/>
        </w:rPr>
        <w:t xml:space="preserve">وهو الموضوع الذي </w:t>
      </w:r>
      <w:r w:rsidR="004A51A9" w:rsidRPr="00E05FBF">
        <w:rPr>
          <w:rFonts w:ascii="Sakkal Majalla" w:hAnsi="Sakkal Majalla" w:cs="Sakkal Majalla" w:hint="cs"/>
          <w:sz w:val="32"/>
          <w:szCs w:val="32"/>
          <w:rtl/>
          <w:lang w:bidi="ar-DZ"/>
        </w:rPr>
        <w:t>يفتح</w:t>
      </w:r>
      <w:r w:rsidR="004A51A9">
        <w:rPr>
          <w:rFonts w:ascii="Sakkal Majalla" w:hAnsi="Sakkal Majalla" w:cs="Sakkal Majalla" w:hint="cs"/>
          <w:sz w:val="32"/>
          <w:szCs w:val="32"/>
          <w:rtl/>
          <w:lang w:bidi="ar-DZ"/>
        </w:rPr>
        <w:t xml:space="preserve"> بابا ل</w:t>
      </w:r>
      <w:r w:rsidRPr="00E05FBF">
        <w:rPr>
          <w:rFonts w:ascii="Sakkal Majalla" w:hAnsi="Sakkal Majalla" w:cs="Sakkal Majalla"/>
          <w:sz w:val="32"/>
          <w:szCs w:val="32"/>
          <w:rtl/>
          <w:lang w:bidi="ar-DZ"/>
        </w:rPr>
        <w:t>لنقاش، خاصة في البيئات الاقتصادية التي تواجه تحديات رقابية وتشريعية.</w:t>
      </w:r>
      <w:r w:rsidR="004A51A9">
        <w:rPr>
          <w:rFonts w:ascii="Sakkal Majalla" w:hAnsi="Sakkal Majalla" w:cs="Sakkal Majalla" w:hint="cs"/>
          <w:sz w:val="32"/>
          <w:szCs w:val="32"/>
          <w:rtl/>
          <w:lang w:bidi="ar-DZ"/>
        </w:rPr>
        <w:t xml:space="preserve"> وهذا ما سيتم البحث فيه من خلال</w:t>
      </w:r>
      <w:r w:rsidR="00ED10D0" w:rsidRPr="00E05FBF">
        <w:rPr>
          <w:rFonts w:ascii="Sakkal Majalla" w:hAnsi="Sakkal Majalla" w:cs="Sakkal Majalla" w:hint="cs"/>
          <w:sz w:val="32"/>
          <w:szCs w:val="32"/>
          <w:rtl/>
          <w:lang w:bidi="ar-DZ"/>
        </w:rPr>
        <w:t xml:space="preserve"> </w:t>
      </w:r>
      <w:r w:rsidR="00CA07D3" w:rsidRPr="00E05FBF">
        <w:rPr>
          <w:rFonts w:ascii="Sakkal Majalla" w:hAnsi="Sakkal Majalla" w:cs="Sakkal Majalla" w:hint="cs"/>
          <w:sz w:val="32"/>
          <w:szCs w:val="32"/>
          <w:rtl/>
          <w:lang w:bidi="ar-DZ"/>
        </w:rPr>
        <w:t xml:space="preserve">هده الدراسة </w:t>
      </w:r>
      <w:r w:rsidR="004A51A9">
        <w:rPr>
          <w:rFonts w:ascii="Sakkal Majalla" w:hAnsi="Sakkal Majalla" w:cs="Sakkal Majalla" w:hint="cs"/>
          <w:sz w:val="32"/>
          <w:szCs w:val="32"/>
          <w:rtl/>
          <w:lang w:bidi="ar-DZ"/>
        </w:rPr>
        <w:t>التي تتمحور اشكاليتها في</w:t>
      </w:r>
      <w:r w:rsidR="00CA07D3" w:rsidRPr="00E05FBF">
        <w:rPr>
          <w:rFonts w:ascii="Sakkal Majalla" w:hAnsi="Sakkal Majalla" w:cs="Sakkal Majalla" w:hint="cs"/>
          <w:sz w:val="32"/>
          <w:szCs w:val="32"/>
          <w:rtl/>
          <w:lang w:bidi="ar-DZ"/>
        </w:rPr>
        <w:t xml:space="preserve"> السؤال الرئيسي </w:t>
      </w:r>
      <w:r w:rsidR="00ED10D0" w:rsidRPr="00E05FBF">
        <w:rPr>
          <w:rFonts w:ascii="Sakkal Majalla" w:hAnsi="Sakkal Majalla" w:cs="Sakkal Majalla" w:hint="cs"/>
          <w:sz w:val="32"/>
          <w:szCs w:val="32"/>
          <w:rtl/>
          <w:lang w:bidi="ar-DZ"/>
        </w:rPr>
        <w:t xml:space="preserve">التالي: </w:t>
      </w:r>
    </w:p>
    <w:p w14:paraId="51CA0026" w14:textId="7B581B9D" w:rsidR="00ED10D0" w:rsidRPr="00E05FBF" w:rsidRDefault="00194C1E" w:rsidP="00E05FBF">
      <w:pPr>
        <w:tabs>
          <w:tab w:val="left" w:pos="5423"/>
        </w:tabs>
        <w:bidi/>
        <w:spacing w:after="0" w:line="276" w:lineRule="auto"/>
        <w:ind w:firstLine="709"/>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ما هو دور</w:t>
      </w:r>
      <w:r w:rsidR="00BD6ADD">
        <w:rPr>
          <w:rFonts w:ascii="Sakkal Majalla" w:hAnsi="Sakkal Majalla" w:cs="Sakkal Majalla" w:hint="cs"/>
          <w:b/>
          <w:bCs/>
          <w:sz w:val="32"/>
          <w:szCs w:val="32"/>
          <w:rtl/>
          <w:lang w:bidi="ar-DZ"/>
        </w:rPr>
        <w:t xml:space="preserve"> وظيفة التدقيق</w:t>
      </w:r>
      <w:r w:rsidR="00ED10D0" w:rsidRPr="00E05FBF">
        <w:rPr>
          <w:rFonts w:ascii="Sakkal Majalla" w:hAnsi="Sakkal Majalla" w:cs="Sakkal Majalla" w:hint="cs"/>
          <w:b/>
          <w:bCs/>
          <w:sz w:val="32"/>
          <w:szCs w:val="32"/>
          <w:rtl/>
          <w:lang w:bidi="ar-DZ"/>
        </w:rPr>
        <w:t xml:space="preserve"> في الحد من اثار المحاسبة الإبداعية؟</w:t>
      </w:r>
    </w:p>
    <w:p w14:paraId="0D3D522D" w14:textId="77777777" w:rsidR="00ED10D0" w:rsidRPr="00593A9F" w:rsidRDefault="00ED10D0" w:rsidP="00593A9F">
      <w:pPr>
        <w:tabs>
          <w:tab w:val="left" w:pos="5423"/>
        </w:tabs>
        <w:bidi/>
        <w:spacing w:after="0" w:line="276" w:lineRule="auto"/>
        <w:jc w:val="both"/>
        <w:rPr>
          <w:rFonts w:ascii="Sakkal Majalla" w:hAnsi="Sakkal Majalla" w:cs="Sakkal Majalla"/>
          <w:sz w:val="32"/>
          <w:szCs w:val="32"/>
          <w:rtl/>
          <w:lang w:bidi="ar-DZ"/>
        </w:rPr>
      </w:pPr>
      <w:r w:rsidRPr="00593A9F">
        <w:rPr>
          <w:rFonts w:ascii="Sakkal Majalla" w:hAnsi="Sakkal Majalla" w:cs="Sakkal Majalla" w:hint="cs"/>
          <w:sz w:val="32"/>
          <w:szCs w:val="32"/>
          <w:rtl/>
          <w:lang w:bidi="ar-DZ"/>
        </w:rPr>
        <w:t xml:space="preserve">من خلال الإشكالية يمكن طرح الأسئلة الفرعية التالية: </w:t>
      </w:r>
    </w:p>
    <w:p w14:paraId="6597FEE6" w14:textId="77777777" w:rsidR="00E65739" w:rsidRPr="00593A9F" w:rsidRDefault="00E65739" w:rsidP="00593A9F">
      <w:pPr>
        <w:numPr>
          <w:ilvl w:val="0"/>
          <w:numId w:val="14"/>
        </w:numPr>
        <w:tabs>
          <w:tab w:val="left" w:pos="5423"/>
        </w:tabs>
        <w:bidi/>
        <w:spacing w:after="0" w:line="276" w:lineRule="auto"/>
        <w:jc w:val="both"/>
        <w:rPr>
          <w:rFonts w:ascii="Sakkal Majalla" w:hAnsi="Sakkal Majalla" w:cs="Sakkal Majalla"/>
          <w:sz w:val="32"/>
          <w:szCs w:val="32"/>
          <w:lang w:bidi="ar-DZ"/>
        </w:rPr>
      </w:pPr>
      <w:r w:rsidRPr="00593A9F">
        <w:rPr>
          <w:rFonts w:ascii="Sakkal Majalla" w:hAnsi="Sakkal Majalla" w:cs="Sakkal Majalla" w:hint="cs"/>
          <w:sz w:val="32"/>
          <w:szCs w:val="32"/>
          <w:rtl/>
        </w:rPr>
        <w:t>إلى</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أي</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مدى</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تستطيع</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وظيفة</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التدقيق</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الكشف</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عن</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أساليب</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المحاسبة</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الإبداعية</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والحد</w:t>
      </w:r>
      <w:r w:rsidRPr="00593A9F">
        <w:rPr>
          <w:rFonts w:ascii="Sakkal Majalla" w:hAnsi="Sakkal Majalla" w:cs="Sakkal Majalla"/>
          <w:sz w:val="32"/>
          <w:szCs w:val="32"/>
          <w:rtl/>
        </w:rPr>
        <w:t xml:space="preserve"> </w:t>
      </w:r>
      <w:r w:rsidRPr="00593A9F">
        <w:rPr>
          <w:rFonts w:ascii="Sakkal Majalla" w:hAnsi="Sakkal Majalla" w:cs="Sakkal Majalla" w:hint="cs"/>
          <w:sz w:val="32"/>
          <w:szCs w:val="32"/>
          <w:rtl/>
        </w:rPr>
        <w:t xml:space="preserve">منها؟ </w:t>
      </w:r>
    </w:p>
    <w:p w14:paraId="798EB1E5" w14:textId="3520A08C" w:rsidR="00D61DAA" w:rsidRPr="009E489F" w:rsidRDefault="00593A9F" w:rsidP="009E489F">
      <w:pPr>
        <w:pStyle w:val="Paragraphedeliste"/>
        <w:numPr>
          <w:ilvl w:val="0"/>
          <w:numId w:val="14"/>
        </w:numPr>
        <w:tabs>
          <w:tab w:val="left" w:pos="5423"/>
        </w:tabs>
        <w:bidi/>
        <w:spacing w:after="0" w:line="276" w:lineRule="auto"/>
        <w:jc w:val="both"/>
        <w:rPr>
          <w:rFonts w:ascii="Sakkal Majalla" w:hAnsi="Sakkal Majalla" w:cs="Sakkal Majalla"/>
          <w:sz w:val="32"/>
          <w:szCs w:val="32"/>
          <w:rtl/>
          <w:lang w:bidi="ar-DZ"/>
        </w:rPr>
      </w:pPr>
      <w:r w:rsidRPr="00593A9F">
        <w:rPr>
          <w:rFonts w:ascii="Sakkal Majalla" w:hAnsi="Sakkal Majalla" w:cs="Sakkal Majalla"/>
          <w:sz w:val="32"/>
          <w:szCs w:val="32"/>
          <w:rtl/>
        </w:rPr>
        <w:lastRenderedPageBreak/>
        <w:t xml:space="preserve">ما هو تأثير وظيفة التدقيق </w:t>
      </w:r>
      <w:r w:rsidR="00BD6ADD">
        <w:rPr>
          <w:rFonts w:ascii="Sakkal Majalla" w:hAnsi="Sakkal Majalla" w:cs="Sakkal Majalla" w:hint="cs"/>
          <w:sz w:val="32"/>
          <w:szCs w:val="32"/>
          <w:rtl/>
        </w:rPr>
        <w:t>على</w:t>
      </w:r>
      <w:r w:rsidRPr="00593A9F">
        <w:rPr>
          <w:rFonts w:ascii="Sakkal Majalla" w:hAnsi="Sakkal Majalla" w:cs="Sakkal Majalla"/>
          <w:sz w:val="32"/>
          <w:szCs w:val="32"/>
          <w:rtl/>
        </w:rPr>
        <w:t xml:space="preserve"> انعكاسات المحاسبة الإبداعية على القوائم المالية؟</w:t>
      </w:r>
      <w:r w:rsidRPr="00593A9F">
        <w:rPr>
          <w:rFonts w:ascii="Sakkal Majalla" w:hAnsi="Sakkal Majalla" w:cs="Sakkal Majalla" w:hint="cs"/>
          <w:sz w:val="32"/>
          <w:szCs w:val="32"/>
          <w:rtl/>
          <w:lang w:bidi="ar-DZ"/>
        </w:rPr>
        <w:t xml:space="preserve"> </w:t>
      </w:r>
    </w:p>
    <w:p w14:paraId="54B5988D" w14:textId="20946FB8" w:rsidR="00ED10D0" w:rsidRPr="00526761" w:rsidRDefault="00ED10D0" w:rsidP="00D61DAA">
      <w:pPr>
        <w:tabs>
          <w:tab w:val="left" w:pos="5423"/>
        </w:tabs>
        <w:bidi/>
        <w:spacing w:after="0" w:line="276" w:lineRule="auto"/>
        <w:rPr>
          <w:rFonts w:ascii="Sakkal Majalla" w:hAnsi="Sakkal Majalla" w:cs="Sakkal Majalla"/>
          <w:b/>
          <w:bCs/>
          <w:sz w:val="32"/>
          <w:szCs w:val="32"/>
          <w:rtl/>
          <w:lang w:bidi="ar-DZ"/>
        </w:rPr>
      </w:pPr>
      <w:r w:rsidRPr="00526761">
        <w:rPr>
          <w:rFonts w:ascii="Sakkal Majalla" w:hAnsi="Sakkal Majalla" w:cs="Sakkal Majalla" w:hint="cs"/>
          <w:b/>
          <w:bCs/>
          <w:sz w:val="32"/>
          <w:szCs w:val="32"/>
          <w:rtl/>
          <w:lang w:bidi="ar-DZ"/>
        </w:rPr>
        <w:t xml:space="preserve">فرضيات الدراسة </w:t>
      </w:r>
    </w:p>
    <w:p w14:paraId="55AA378E" w14:textId="60054147" w:rsidR="00ED10D0" w:rsidRPr="0055052D" w:rsidRDefault="00ED10D0" w:rsidP="008B0411">
      <w:pPr>
        <w:shd w:val="clear" w:color="auto" w:fill="FFFFFF" w:themeFill="background1"/>
        <w:tabs>
          <w:tab w:val="left" w:pos="5423"/>
        </w:tabs>
        <w:bidi/>
        <w:spacing w:after="0" w:line="276" w:lineRule="auto"/>
        <w:rPr>
          <w:rFonts w:ascii="Sakkal Majalla" w:hAnsi="Sakkal Majalla" w:cs="Sakkal Majalla"/>
          <w:b/>
          <w:bCs/>
          <w:sz w:val="32"/>
          <w:szCs w:val="32"/>
          <w:rtl/>
          <w:lang w:bidi="ar-DZ"/>
        </w:rPr>
      </w:pPr>
      <w:r w:rsidRPr="0055052D">
        <w:rPr>
          <w:rFonts w:ascii="Sakkal Majalla" w:hAnsi="Sakkal Majalla" w:cs="Sakkal Majalla" w:hint="cs"/>
          <w:sz w:val="32"/>
          <w:szCs w:val="32"/>
          <w:rtl/>
          <w:lang w:bidi="ar-DZ"/>
        </w:rPr>
        <w:t xml:space="preserve">للإجابة على </w:t>
      </w:r>
      <w:r w:rsidR="00D61DAA">
        <w:rPr>
          <w:rFonts w:ascii="Sakkal Majalla" w:hAnsi="Sakkal Majalla" w:cs="Sakkal Majalla" w:hint="cs"/>
          <w:sz w:val="32"/>
          <w:szCs w:val="32"/>
          <w:rtl/>
          <w:lang w:bidi="ar-DZ"/>
        </w:rPr>
        <w:t>الأسئلة</w:t>
      </w:r>
      <w:r w:rsidRPr="0055052D">
        <w:rPr>
          <w:rFonts w:ascii="Sakkal Majalla" w:hAnsi="Sakkal Majalla" w:cs="Sakkal Majalla" w:hint="cs"/>
          <w:sz w:val="32"/>
          <w:szCs w:val="32"/>
          <w:rtl/>
          <w:lang w:bidi="ar-DZ"/>
        </w:rPr>
        <w:t xml:space="preserve"> الفرعية سيتم </w:t>
      </w:r>
      <w:r w:rsidR="00D61DAA">
        <w:rPr>
          <w:rFonts w:ascii="Sakkal Majalla" w:hAnsi="Sakkal Majalla" w:cs="Sakkal Majalla" w:hint="cs"/>
          <w:sz w:val="32"/>
          <w:szCs w:val="32"/>
          <w:rtl/>
          <w:lang w:bidi="ar-DZ"/>
        </w:rPr>
        <w:t>اختبار</w:t>
      </w:r>
      <w:r w:rsidRPr="0055052D">
        <w:rPr>
          <w:rFonts w:ascii="Sakkal Majalla" w:hAnsi="Sakkal Majalla" w:cs="Sakkal Majalla" w:hint="cs"/>
          <w:sz w:val="32"/>
          <w:szCs w:val="32"/>
          <w:rtl/>
          <w:lang w:bidi="ar-DZ"/>
        </w:rPr>
        <w:t xml:space="preserve"> الفرضيات التالية:</w:t>
      </w:r>
      <w:r w:rsidRPr="0055052D">
        <w:rPr>
          <w:rFonts w:ascii="Sakkal Majalla" w:hAnsi="Sakkal Majalla" w:cs="Sakkal Majalla" w:hint="cs"/>
          <w:b/>
          <w:bCs/>
          <w:sz w:val="32"/>
          <w:szCs w:val="32"/>
          <w:rtl/>
          <w:lang w:bidi="ar-DZ"/>
        </w:rPr>
        <w:t xml:space="preserve">  </w:t>
      </w:r>
    </w:p>
    <w:p w14:paraId="790883A4" w14:textId="7DAE3FAD" w:rsidR="008B0411" w:rsidRPr="007F611D" w:rsidRDefault="008B0411" w:rsidP="007F611D">
      <w:pPr>
        <w:pStyle w:val="Paragraphedeliste"/>
        <w:numPr>
          <w:ilvl w:val="0"/>
          <w:numId w:val="27"/>
        </w:numPr>
        <w:shd w:val="clear" w:color="auto" w:fill="FFFFFF" w:themeFill="background1"/>
        <w:tabs>
          <w:tab w:val="left" w:pos="5423"/>
        </w:tabs>
        <w:bidi/>
        <w:spacing w:after="0" w:line="276" w:lineRule="auto"/>
        <w:jc w:val="both"/>
        <w:rPr>
          <w:rFonts w:ascii="Sakkal Majalla" w:hAnsi="Sakkal Majalla" w:cs="Sakkal Majalla"/>
          <w:sz w:val="32"/>
          <w:szCs w:val="32"/>
          <w:rtl/>
          <w:lang w:bidi="ar-DZ"/>
        </w:rPr>
      </w:pPr>
      <w:r w:rsidRPr="007F611D">
        <w:rPr>
          <w:rFonts w:ascii="Sakkal Majalla" w:hAnsi="Sakkal Majalla" w:cs="Sakkal Majalla"/>
          <w:b/>
          <w:bCs/>
          <w:sz w:val="32"/>
          <w:szCs w:val="32"/>
          <w:rtl/>
          <w:lang w:bidi="ar-DZ"/>
        </w:rPr>
        <w:t xml:space="preserve">الفرضية </w:t>
      </w:r>
      <w:r w:rsidR="007F611D" w:rsidRPr="007F611D">
        <w:rPr>
          <w:rFonts w:ascii="Sakkal Majalla" w:hAnsi="Sakkal Majalla" w:cs="Sakkal Majalla" w:hint="cs"/>
          <w:b/>
          <w:bCs/>
          <w:sz w:val="32"/>
          <w:szCs w:val="32"/>
          <w:rtl/>
          <w:lang w:bidi="ar-DZ"/>
        </w:rPr>
        <w:t>الرئيسية</w:t>
      </w:r>
      <w:r w:rsidRPr="007F611D">
        <w:rPr>
          <w:rFonts w:ascii="Sakkal Majalla" w:hAnsi="Sakkal Majalla" w:cs="Sakkal Majalla"/>
          <w:sz w:val="32"/>
          <w:szCs w:val="32"/>
          <w:rtl/>
          <w:lang w:bidi="ar-DZ"/>
        </w:rPr>
        <w:t xml:space="preserve">: </w:t>
      </w:r>
      <w:r w:rsidR="007F611D" w:rsidRPr="007F611D">
        <w:rPr>
          <w:rFonts w:ascii="Sakkal Majalla" w:hAnsi="Sakkal Majalla" w:cs="Sakkal Majalla" w:hint="cs"/>
          <w:sz w:val="32"/>
          <w:szCs w:val="32"/>
          <w:rtl/>
        </w:rPr>
        <w:t>لوظيفة</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التدقيق</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أثر</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ذو</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دلالة</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احصائية</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في</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الحد</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من</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أثار</w:t>
      </w:r>
      <w:r w:rsidR="007F611D" w:rsidRPr="007F611D">
        <w:rPr>
          <w:rFonts w:ascii="Sakkal Majalla" w:hAnsi="Sakkal Majalla" w:cs="Sakkal Majalla"/>
          <w:sz w:val="32"/>
          <w:szCs w:val="32"/>
          <w:rtl/>
        </w:rPr>
        <w:t xml:space="preserve"> </w:t>
      </w:r>
      <w:r w:rsidR="007F611D" w:rsidRPr="007F611D">
        <w:rPr>
          <w:rFonts w:ascii="Sakkal Majalla" w:hAnsi="Sakkal Majalla" w:cs="Sakkal Majalla" w:hint="cs"/>
          <w:sz w:val="32"/>
          <w:szCs w:val="32"/>
          <w:rtl/>
        </w:rPr>
        <w:t>المحاسبة</w:t>
      </w:r>
      <w:r w:rsidR="007F611D" w:rsidRPr="007F611D">
        <w:rPr>
          <w:rFonts w:ascii="Sakkal Majalla" w:hAnsi="Sakkal Majalla" w:cs="Sakkal Majalla"/>
          <w:sz w:val="32"/>
          <w:szCs w:val="32"/>
          <w:rtl/>
        </w:rPr>
        <w:t xml:space="preserve"> </w:t>
      </w:r>
      <w:r w:rsidR="009E489F">
        <w:rPr>
          <w:rFonts w:ascii="Sakkal Majalla" w:hAnsi="Sakkal Majalla" w:cs="Sakkal Majalla" w:hint="cs"/>
          <w:sz w:val="32"/>
          <w:szCs w:val="32"/>
          <w:rtl/>
        </w:rPr>
        <w:t>الإبداعية</w:t>
      </w:r>
      <w:r w:rsidR="009E489F">
        <w:rPr>
          <w:rFonts w:ascii="Sakkal Majalla" w:hAnsi="Sakkal Majalla" w:cs="Sakkal Majalla" w:hint="cs"/>
          <w:sz w:val="32"/>
          <w:szCs w:val="32"/>
          <w:rtl/>
          <w:lang w:bidi="ar-DZ"/>
        </w:rPr>
        <w:t>.</w:t>
      </w:r>
    </w:p>
    <w:p w14:paraId="1B55A583" w14:textId="35BE25E6" w:rsidR="007F611D" w:rsidRPr="009E489F" w:rsidRDefault="008B0411" w:rsidP="007F611D">
      <w:pPr>
        <w:pStyle w:val="Paragraphedeliste"/>
        <w:numPr>
          <w:ilvl w:val="0"/>
          <w:numId w:val="27"/>
        </w:numPr>
        <w:shd w:val="clear" w:color="auto" w:fill="FFFFFF" w:themeFill="background1"/>
        <w:tabs>
          <w:tab w:val="left" w:pos="5423"/>
        </w:tabs>
        <w:bidi/>
        <w:spacing w:after="0" w:line="276" w:lineRule="auto"/>
        <w:jc w:val="both"/>
        <w:rPr>
          <w:rFonts w:ascii="Sakkal Majalla" w:hAnsi="Sakkal Majalla" w:cs="Sakkal Majalla"/>
          <w:sz w:val="32"/>
          <w:szCs w:val="32"/>
          <w:lang w:bidi="ar-DZ"/>
        </w:rPr>
      </w:pPr>
      <w:r w:rsidRPr="009E489F">
        <w:rPr>
          <w:rFonts w:ascii="Sakkal Majalla" w:hAnsi="Sakkal Majalla" w:cs="Sakkal Majalla"/>
          <w:b/>
          <w:bCs/>
          <w:sz w:val="32"/>
          <w:szCs w:val="32"/>
          <w:rtl/>
          <w:lang w:bidi="ar-DZ"/>
        </w:rPr>
        <w:t xml:space="preserve">الفرضية </w:t>
      </w:r>
      <w:r w:rsidR="007F611D" w:rsidRPr="009E489F">
        <w:rPr>
          <w:rFonts w:ascii="Sakkal Majalla" w:hAnsi="Sakkal Majalla" w:cs="Sakkal Majalla" w:hint="cs"/>
          <w:b/>
          <w:bCs/>
          <w:sz w:val="32"/>
          <w:szCs w:val="32"/>
          <w:rtl/>
          <w:lang w:bidi="ar-DZ"/>
        </w:rPr>
        <w:t>الاولى</w:t>
      </w:r>
      <w:r w:rsidRPr="009E489F">
        <w:rPr>
          <w:rFonts w:ascii="Sakkal Majalla" w:hAnsi="Sakkal Majalla" w:cs="Sakkal Majalla"/>
          <w:sz w:val="32"/>
          <w:szCs w:val="32"/>
          <w:rtl/>
          <w:lang w:bidi="ar-DZ"/>
        </w:rPr>
        <w:t xml:space="preserve">: </w:t>
      </w:r>
      <w:r w:rsidR="007F611D" w:rsidRPr="009E489F">
        <w:rPr>
          <w:rFonts w:ascii="Sakkal Majalla" w:hAnsi="Sakkal Majalla" w:cs="Sakkal Majalla" w:hint="cs"/>
          <w:sz w:val="32"/>
          <w:szCs w:val="32"/>
          <w:rtl/>
        </w:rPr>
        <w:t>لوظيفة</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التدقيق</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أثر</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ذو</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دلالة</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احصائية</w:t>
      </w:r>
      <w:r w:rsidR="007F611D" w:rsidRPr="009E489F">
        <w:rPr>
          <w:rFonts w:ascii="Sakkal Majalla" w:hAnsi="Sakkal Majalla" w:cs="Sakkal Majalla"/>
          <w:sz w:val="32"/>
          <w:szCs w:val="32"/>
          <w:rtl/>
        </w:rPr>
        <w:t xml:space="preserve"> </w:t>
      </w:r>
      <w:r w:rsidR="007F611D" w:rsidRPr="009E489F">
        <w:rPr>
          <w:rFonts w:ascii="Sakkal Majalla" w:hAnsi="Sakkal Majalla" w:cs="Sakkal Majalla" w:hint="cs"/>
          <w:sz w:val="32"/>
          <w:szCs w:val="32"/>
          <w:rtl/>
        </w:rPr>
        <w:t>على دوافع ممارسات المحاسبة</w:t>
      </w:r>
      <w:r w:rsidR="007F611D" w:rsidRPr="009E489F">
        <w:rPr>
          <w:rFonts w:ascii="Sakkal Majalla" w:hAnsi="Sakkal Majalla" w:cs="Sakkal Majalla"/>
          <w:sz w:val="32"/>
          <w:szCs w:val="32"/>
          <w:rtl/>
        </w:rPr>
        <w:t xml:space="preserve"> </w:t>
      </w:r>
      <w:r w:rsidR="005A02E6">
        <w:rPr>
          <w:rFonts w:ascii="Sakkal Majalla" w:hAnsi="Sakkal Majalla" w:cs="Sakkal Majalla" w:hint="cs"/>
          <w:sz w:val="32"/>
          <w:szCs w:val="32"/>
          <w:rtl/>
        </w:rPr>
        <w:t>الإبداعية.</w:t>
      </w:r>
    </w:p>
    <w:p w14:paraId="7BEAF8F1" w14:textId="278BD65D" w:rsidR="009E489F" w:rsidRPr="009E489F" w:rsidRDefault="008B0411" w:rsidP="009E489F">
      <w:pPr>
        <w:pStyle w:val="Paragraphedeliste"/>
        <w:numPr>
          <w:ilvl w:val="0"/>
          <w:numId w:val="27"/>
        </w:numPr>
        <w:shd w:val="clear" w:color="auto" w:fill="FFFFFF" w:themeFill="background1"/>
        <w:tabs>
          <w:tab w:val="left" w:pos="5423"/>
        </w:tabs>
        <w:bidi/>
        <w:spacing w:after="0" w:line="276" w:lineRule="auto"/>
        <w:jc w:val="both"/>
        <w:rPr>
          <w:rFonts w:ascii="Sakkal Majalla" w:hAnsi="Sakkal Majalla" w:cs="Sakkal Majalla"/>
          <w:sz w:val="32"/>
          <w:szCs w:val="32"/>
          <w:lang w:bidi="ar-DZ"/>
        </w:rPr>
      </w:pPr>
      <w:r w:rsidRPr="009E489F">
        <w:rPr>
          <w:rFonts w:ascii="Sakkal Majalla" w:hAnsi="Sakkal Majalla" w:cs="Sakkal Majalla"/>
          <w:b/>
          <w:bCs/>
          <w:sz w:val="32"/>
          <w:szCs w:val="32"/>
          <w:rtl/>
          <w:lang w:bidi="ar-DZ"/>
        </w:rPr>
        <w:t xml:space="preserve">الفرضية </w:t>
      </w:r>
      <w:r w:rsidR="007F611D" w:rsidRPr="009E489F">
        <w:rPr>
          <w:rFonts w:ascii="Sakkal Majalla" w:hAnsi="Sakkal Majalla" w:cs="Sakkal Majalla" w:hint="cs"/>
          <w:b/>
          <w:bCs/>
          <w:sz w:val="32"/>
          <w:szCs w:val="32"/>
          <w:rtl/>
          <w:lang w:bidi="ar-DZ"/>
        </w:rPr>
        <w:t>الثانية</w:t>
      </w:r>
      <w:r w:rsidRPr="009E489F">
        <w:rPr>
          <w:rFonts w:ascii="Sakkal Majalla" w:hAnsi="Sakkal Majalla" w:cs="Sakkal Majalla"/>
          <w:sz w:val="32"/>
          <w:szCs w:val="32"/>
          <w:rtl/>
          <w:lang w:bidi="ar-DZ"/>
        </w:rPr>
        <w:t xml:space="preserve">: </w:t>
      </w:r>
      <w:r w:rsidR="009E489F" w:rsidRPr="009E489F">
        <w:rPr>
          <w:rFonts w:ascii="Sakkal Majalla" w:hAnsi="Sakkal Majalla" w:cs="Sakkal Majalla" w:hint="cs"/>
          <w:sz w:val="32"/>
          <w:szCs w:val="32"/>
          <w:rtl/>
        </w:rPr>
        <w:t>لوظيفة</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التدقيق</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أثر</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ذو</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دلالة</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احصائية</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على أساليب ممارسة</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المحاسبة</w:t>
      </w:r>
      <w:r w:rsidR="009E489F" w:rsidRPr="009E489F">
        <w:rPr>
          <w:rFonts w:ascii="Sakkal Majalla" w:hAnsi="Sakkal Majalla" w:cs="Sakkal Majalla"/>
          <w:sz w:val="32"/>
          <w:szCs w:val="32"/>
          <w:rtl/>
        </w:rPr>
        <w:t xml:space="preserve"> </w:t>
      </w:r>
      <w:r w:rsidR="009E489F" w:rsidRPr="009E489F">
        <w:rPr>
          <w:rFonts w:ascii="Sakkal Majalla" w:hAnsi="Sakkal Majalla" w:cs="Sakkal Majalla" w:hint="cs"/>
          <w:sz w:val="32"/>
          <w:szCs w:val="32"/>
          <w:rtl/>
        </w:rPr>
        <w:t>الابداعية</w:t>
      </w:r>
      <w:r w:rsidR="009E489F">
        <w:rPr>
          <w:rFonts w:ascii="Sakkal Majalla" w:hAnsi="Sakkal Majalla" w:cs="Sakkal Majalla" w:hint="cs"/>
          <w:b/>
          <w:bCs/>
          <w:sz w:val="32"/>
          <w:szCs w:val="32"/>
          <w:rtl/>
          <w:lang w:bidi="ar-DZ"/>
        </w:rPr>
        <w:t>.</w:t>
      </w:r>
    </w:p>
    <w:p w14:paraId="0E0DD1DE" w14:textId="07ECB207" w:rsidR="008B0411" w:rsidRPr="009E489F" w:rsidRDefault="008B0411" w:rsidP="00A17730">
      <w:pPr>
        <w:pStyle w:val="Paragraphedeliste"/>
        <w:numPr>
          <w:ilvl w:val="0"/>
          <w:numId w:val="27"/>
        </w:numPr>
        <w:shd w:val="clear" w:color="auto" w:fill="FFFFFF" w:themeFill="background1"/>
        <w:tabs>
          <w:tab w:val="left" w:pos="5423"/>
        </w:tabs>
        <w:bidi/>
        <w:spacing w:after="0" w:line="276" w:lineRule="auto"/>
        <w:jc w:val="both"/>
        <w:rPr>
          <w:rFonts w:ascii="Sakkal Majalla" w:hAnsi="Sakkal Majalla" w:cs="Sakkal Majalla"/>
          <w:sz w:val="32"/>
          <w:szCs w:val="32"/>
          <w:lang w:bidi="ar-DZ"/>
        </w:rPr>
      </w:pPr>
      <w:r w:rsidRPr="009E489F">
        <w:rPr>
          <w:rFonts w:ascii="Sakkal Majalla" w:hAnsi="Sakkal Majalla" w:cs="Sakkal Majalla"/>
          <w:b/>
          <w:bCs/>
          <w:sz w:val="32"/>
          <w:szCs w:val="32"/>
          <w:rtl/>
          <w:lang w:bidi="ar-DZ"/>
        </w:rPr>
        <w:t xml:space="preserve">الفرضية </w:t>
      </w:r>
      <w:r w:rsidR="007F611D" w:rsidRPr="009E489F">
        <w:rPr>
          <w:rFonts w:ascii="Sakkal Majalla" w:hAnsi="Sakkal Majalla" w:cs="Sakkal Majalla" w:hint="cs"/>
          <w:b/>
          <w:bCs/>
          <w:sz w:val="32"/>
          <w:szCs w:val="32"/>
          <w:rtl/>
          <w:lang w:bidi="ar-DZ"/>
        </w:rPr>
        <w:t>الثالثة</w:t>
      </w:r>
      <w:r w:rsidRPr="009E489F">
        <w:rPr>
          <w:rFonts w:ascii="Sakkal Majalla" w:hAnsi="Sakkal Majalla" w:cs="Sakkal Majalla"/>
          <w:sz w:val="32"/>
          <w:szCs w:val="32"/>
          <w:rtl/>
          <w:lang w:bidi="ar-DZ"/>
        </w:rPr>
        <w:t xml:space="preserve">: </w:t>
      </w:r>
      <w:r w:rsidR="00A17730" w:rsidRPr="00A17730">
        <w:rPr>
          <w:rFonts w:ascii="Sakkal Majalla" w:hAnsi="Sakkal Majalla" w:cs="Sakkal Majalla" w:hint="cs"/>
          <w:sz w:val="32"/>
          <w:szCs w:val="32"/>
          <w:rtl/>
        </w:rPr>
        <w:t>لوظيفة</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التدقيق</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أثر</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ذو</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دلالة</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احصائية</w:t>
      </w:r>
      <w:r w:rsidR="00A17730" w:rsidRPr="00A17730">
        <w:rPr>
          <w:rFonts w:ascii="Sakkal Majalla" w:hAnsi="Sakkal Majalla" w:cs="Sakkal Majalla"/>
          <w:sz w:val="32"/>
          <w:szCs w:val="32"/>
          <w:rtl/>
        </w:rPr>
        <w:t xml:space="preserve"> </w:t>
      </w:r>
      <w:r w:rsidR="00A17730" w:rsidRPr="00A17730">
        <w:rPr>
          <w:rFonts w:ascii="Sakkal Majalla" w:hAnsi="Sakkal Majalla" w:cs="Sakkal Majalla" w:hint="cs"/>
          <w:sz w:val="32"/>
          <w:szCs w:val="32"/>
          <w:rtl/>
        </w:rPr>
        <w:t>في الحد من انعكاسات</w:t>
      </w:r>
      <w:r w:rsidR="00A17730" w:rsidRPr="00A17730">
        <w:rPr>
          <w:rFonts w:ascii="Sakkal Majalla" w:hAnsi="Sakkal Majalla" w:cs="Sakkal Majalla"/>
          <w:sz w:val="32"/>
          <w:szCs w:val="32"/>
          <w:rtl/>
        </w:rPr>
        <w:t xml:space="preserve"> المحاسبة الإبداعية على القوائم المالية</w:t>
      </w:r>
    </w:p>
    <w:p w14:paraId="7E2236B9" w14:textId="2E6AC818" w:rsidR="00ED10D0" w:rsidRDefault="00ED10D0" w:rsidP="00526761">
      <w:pPr>
        <w:tabs>
          <w:tab w:val="left" w:pos="5423"/>
        </w:tabs>
        <w:bidi/>
        <w:spacing w:after="0" w:line="276" w:lineRule="auto"/>
        <w:jc w:val="both"/>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أهداف الدراسة</w:t>
      </w:r>
    </w:p>
    <w:p w14:paraId="019A45E1" w14:textId="2B814971" w:rsidR="00ED10D0" w:rsidRPr="00E05FBF" w:rsidRDefault="00ED10D0" w:rsidP="00573312">
      <w:pPr>
        <w:tabs>
          <w:tab w:val="left" w:pos="5423"/>
        </w:tabs>
        <w:bidi/>
        <w:spacing w:after="0" w:line="276" w:lineRule="auto"/>
        <w:rPr>
          <w:rFonts w:ascii="Sakkal Majalla" w:hAnsi="Sakkal Majalla" w:cs="Sakkal Majalla"/>
          <w:sz w:val="32"/>
          <w:szCs w:val="32"/>
          <w:rtl/>
          <w:lang w:bidi="ar-DZ"/>
        </w:rPr>
      </w:pPr>
      <w:r w:rsidRPr="00E05FBF">
        <w:rPr>
          <w:rFonts w:ascii="Sakkal Majalla" w:hAnsi="Sakkal Majalla" w:cs="Sakkal Majalla" w:hint="cs"/>
          <w:sz w:val="32"/>
          <w:szCs w:val="32"/>
          <w:rtl/>
          <w:lang w:bidi="ar-DZ"/>
        </w:rPr>
        <w:t xml:space="preserve">تسعى هذه الدراسة الى تحقيق </w:t>
      </w:r>
      <w:r w:rsidR="00CA07D3" w:rsidRPr="00E05FBF">
        <w:rPr>
          <w:rFonts w:ascii="Sakkal Majalla" w:hAnsi="Sakkal Majalla" w:cs="Sakkal Majalla" w:hint="cs"/>
          <w:sz w:val="32"/>
          <w:szCs w:val="32"/>
          <w:rtl/>
          <w:lang w:bidi="ar-DZ"/>
        </w:rPr>
        <w:t xml:space="preserve">مجموعة من </w:t>
      </w:r>
      <w:r w:rsidRPr="00E05FBF">
        <w:rPr>
          <w:rFonts w:ascii="Sakkal Majalla" w:hAnsi="Sakkal Majalla" w:cs="Sakkal Majalla" w:hint="cs"/>
          <w:sz w:val="32"/>
          <w:szCs w:val="32"/>
          <w:rtl/>
          <w:lang w:bidi="ar-DZ"/>
        </w:rPr>
        <w:t xml:space="preserve">الأهداف </w:t>
      </w:r>
      <w:r w:rsidR="00CA07D3" w:rsidRPr="00E05FBF">
        <w:rPr>
          <w:rFonts w:ascii="Sakkal Majalla" w:hAnsi="Sakkal Majalla" w:cs="Sakkal Majalla" w:hint="cs"/>
          <w:sz w:val="32"/>
          <w:szCs w:val="32"/>
          <w:rtl/>
          <w:lang w:bidi="ar-DZ"/>
        </w:rPr>
        <w:t>أهمها</w:t>
      </w:r>
      <w:r w:rsidRPr="00E05FBF">
        <w:rPr>
          <w:rFonts w:ascii="Sakkal Majalla" w:hAnsi="Sakkal Majalla" w:cs="Sakkal Majalla" w:hint="cs"/>
          <w:sz w:val="32"/>
          <w:szCs w:val="32"/>
          <w:rtl/>
          <w:lang w:bidi="ar-DZ"/>
        </w:rPr>
        <w:t xml:space="preserve">: </w:t>
      </w:r>
    </w:p>
    <w:p w14:paraId="16778728" w14:textId="2DD12EBA" w:rsidR="00ED10D0" w:rsidRPr="00E05FBF" w:rsidRDefault="00ED10D0" w:rsidP="007D5672">
      <w:pPr>
        <w:pStyle w:val="Paragraphedeliste"/>
        <w:numPr>
          <w:ilvl w:val="0"/>
          <w:numId w:val="29"/>
        </w:num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hint="cs"/>
          <w:sz w:val="32"/>
          <w:szCs w:val="32"/>
          <w:rtl/>
          <w:lang w:bidi="ar-DZ"/>
        </w:rPr>
        <w:t xml:space="preserve">التعرف على كافة المفاهيم المرتبطة بتدقيق </w:t>
      </w:r>
      <w:r w:rsidR="00CA07D3" w:rsidRPr="00E05FBF">
        <w:rPr>
          <w:rFonts w:ascii="Sakkal Majalla" w:hAnsi="Sakkal Majalla" w:cs="Sakkal Majalla" w:hint="cs"/>
          <w:sz w:val="32"/>
          <w:szCs w:val="32"/>
          <w:rtl/>
          <w:lang w:bidi="ar-DZ"/>
        </w:rPr>
        <w:t>الحسابات.</w:t>
      </w:r>
    </w:p>
    <w:p w14:paraId="0288C8C7" w14:textId="7A986010" w:rsidR="00ED10D0" w:rsidRPr="00E05FBF" w:rsidRDefault="00ED10D0" w:rsidP="007D5672">
      <w:pPr>
        <w:pStyle w:val="Paragraphedeliste"/>
        <w:numPr>
          <w:ilvl w:val="0"/>
          <w:numId w:val="29"/>
        </w:num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hint="cs"/>
          <w:sz w:val="32"/>
          <w:szCs w:val="32"/>
          <w:rtl/>
          <w:lang w:bidi="ar-DZ"/>
        </w:rPr>
        <w:t xml:space="preserve">التعرف على مفاهيم المحاسبة الإبداعية </w:t>
      </w:r>
      <w:r w:rsidR="00D61DAA">
        <w:rPr>
          <w:rFonts w:ascii="Sakkal Majalla" w:hAnsi="Sakkal Majalla" w:cs="Sakkal Majalla" w:hint="cs"/>
          <w:sz w:val="32"/>
          <w:szCs w:val="32"/>
          <w:rtl/>
          <w:lang w:bidi="ar-DZ"/>
        </w:rPr>
        <w:t>و</w:t>
      </w:r>
      <w:r w:rsidRPr="00E05FBF">
        <w:rPr>
          <w:rFonts w:ascii="Sakkal Majalla" w:hAnsi="Sakkal Majalla" w:cs="Sakkal Majalla" w:hint="cs"/>
          <w:sz w:val="32"/>
          <w:szCs w:val="32"/>
          <w:rtl/>
          <w:lang w:bidi="ar-DZ"/>
        </w:rPr>
        <w:t xml:space="preserve">الأساليب المستخدمة </w:t>
      </w:r>
      <w:r w:rsidR="00CA07D3" w:rsidRPr="00E05FBF">
        <w:rPr>
          <w:rFonts w:ascii="Sakkal Majalla" w:hAnsi="Sakkal Majalla" w:cs="Sakkal Majalla" w:hint="cs"/>
          <w:sz w:val="32"/>
          <w:szCs w:val="32"/>
          <w:rtl/>
          <w:lang w:bidi="ar-DZ"/>
        </w:rPr>
        <w:t>لممارستها</w:t>
      </w:r>
      <w:r w:rsidRPr="00E05FBF">
        <w:rPr>
          <w:rFonts w:ascii="Sakkal Majalla" w:hAnsi="Sakkal Majalla" w:cs="Sakkal Majalla" w:hint="cs"/>
          <w:sz w:val="32"/>
          <w:szCs w:val="32"/>
          <w:rtl/>
          <w:lang w:bidi="ar-DZ"/>
        </w:rPr>
        <w:t>.</w:t>
      </w:r>
    </w:p>
    <w:p w14:paraId="548B1E98" w14:textId="427996F7" w:rsidR="00ED10D0" w:rsidRPr="00E05FBF" w:rsidRDefault="00ED10D0" w:rsidP="007D5672">
      <w:pPr>
        <w:pStyle w:val="Paragraphedeliste"/>
        <w:numPr>
          <w:ilvl w:val="0"/>
          <w:numId w:val="29"/>
        </w:num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hint="cs"/>
          <w:sz w:val="32"/>
          <w:szCs w:val="32"/>
          <w:rtl/>
          <w:lang w:bidi="ar-DZ"/>
        </w:rPr>
        <w:t xml:space="preserve">ابراز دور التدقيق كأداة ذات كفاءة </w:t>
      </w:r>
      <w:r w:rsidR="00CA07D3" w:rsidRPr="00E05FBF">
        <w:rPr>
          <w:rFonts w:ascii="Sakkal Majalla" w:hAnsi="Sakkal Majalla" w:cs="Sakkal Majalla" w:hint="cs"/>
          <w:sz w:val="32"/>
          <w:szCs w:val="32"/>
          <w:rtl/>
          <w:lang w:bidi="ar-DZ"/>
        </w:rPr>
        <w:t>للكشف</w:t>
      </w:r>
      <w:r w:rsidRPr="00E05FBF">
        <w:rPr>
          <w:rFonts w:ascii="Sakkal Majalla" w:hAnsi="Sakkal Majalla" w:cs="Sakkal Majalla" w:hint="cs"/>
          <w:sz w:val="32"/>
          <w:szCs w:val="32"/>
          <w:rtl/>
          <w:lang w:bidi="ar-DZ"/>
        </w:rPr>
        <w:t xml:space="preserve"> </w:t>
      </w:r>
      <w:r w:rsidR="00CA07D3" w:rsidRPr="00E05FBF">
        <w:rPr>
          <w:rFonts w:ascii="Sakkal Majalla" w:hAnsi="Sakkal Majalla" w:cs="Sakkal Majalla" w:hint="cs"/>
          <w:sz w:val="32"/>
          <w:szCs w:val="32"/>
          <w:rtl/>
          <w:lang w:bidi="ar-DZ"/>
        </w:rPr>
        <w:t>ع</w:t>
      </w:r>
      <w:r w:rsidRPr="00E05FBF">
        <w:rPr>
          <w:rFonts w:ascii="Sakkal Majalla" w:hAnsi="Sakkal Majalla" w:cs="Sakkal Majalla" w:hint="cs"/>
          <w:sz w:val="32"/>
          <w:szCs w:val="32"/>
          <w:rtl/>
          <w:lang w:bidi="ar-DZ"/>
        </w:rPr>
        <w:t>ن ممارسات المحاسبة الإبداعية</w:t>
      </w:r>
      <w:r w:rsidR="00CA07D3" w:rsidRPr="00E05FBF">
        <w:rPr>
          <w:rFonts w:ascii="Sakkal Majalla" w:hAnsi="Sakkal Majalla" w:cs="Sakkal Majalla" w:hint="cs"/>
          <w:sz w:val="32"/>
          <w:szCs w:val="32"/>
          <w:rtl/>
          <w:lang w:bidi="ar-DZ"/>
        </w:rPr>
        <w:t>.</w:t>
      </w:r>
      <w:r w:rsidRPr="00E05FBF">
        <w:rPr>
          <w:rFonts w:ascii="Sakkal Majalla" w:hAnsi="Sakkal Majalla" w:cs="Sakkal Majalla" w:hint="cs"/>
          <w:sz w:val="32"/>
          <w:szCs w:val="32"/>
          <w:rtl/>
          <w:lang w:bidi="ar-DZ"/>
        </w:rPr>
        <w:t xml:space="preserve"> </w:t>
      </w:r>
    </w:p>
    <w:p w14:paraId="78219A6D" w14:textId="77777777" w:rsidR="00ED10D0" w:rsidRPr="00E05FBF" w:rsidRDefault="00ED10D0" w:rsidP="007D5672">
      <w:pPr>
        <w:pStyle w:val="Paragraphedeliste"/>
        <w:numPr>
          <w:ilvl w:val="0"/>
          <w:numId w:val="29"/>
        </w:num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sz w:val="32"/>
          <w:szCs w:val="32"/>
          <w:rtl/>
        </w:rPr>
        <w:t>تحديد الآثار السلبية للمحاسبة الإبداعية على القوائم المالية وأصحاب المصلحة</w:t>
      </w:r>
      <w:r w:rsidRPr="00E05FBF">
        <w:rPr>
          <w:rFonts w:ascii="Sakkal Majalla" w:hAnsi="Sakkal Majalla" w:cs="Sakkal Majalla"/>
          <w:sz w:val="32"/>
          <w:szCs w:val="32"/>
          <w:lang w:bidi="ar-DZ"/>
        </w:rPr>
        <w:t>.</w:t>
      </w:r>
    </w:p>
    <w:p w14:paraId="55999FD3" w14:textId="77777777" w:rsidR="00ED10D0" w:rsidRDefault="00ED10D0" w:rsidP="00573312">
      <w:pPr>
        <w:tabs>
          <w:tab w:val="left" w:pos="5423"/>
        </w:tabs>
        <w:bidi/>
        <w:spacing w:after="0" w:line="276" w:lineRule="auto"/>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أهمية الدراسة</w:t>
      </w:r>
    </w:p>
    <w:p w14:paraId="33A12F13" w14:textId="6E1435A1" w:rsidR="00081D7F" w:rsidRPr="00E05FBF" w:rsidRDefault="00D56288" w:rsidP="006475FA">
      <w:pPr>
        <w:pStyle w:val="Sansinterligne"/>
        <w:numPr>
          <w:ilvl w:val="0"/>
          <w:numId w:val="0"/>
        </w:numPr>
        <w:ind w:firstLine="709"/>
        <w:rPr>
          <w:b w:val="0"/>
          <w:bCs w:val="0"/>
        </w:rPr>
      </w:pPr>
      <w:r w:rsidRPr="00E05FBF">
        <w:rPr>
          <w:rFonts w:hint="cs"/>
          <w:b w:val="0"/>
          <w:bCs w:val="0"/>
          <w:rtl/>
        </w:rPr>
        <w:t>تتمثل</w:t>
      </w:r>
      <w:r w:rsidRPr="00E05FBF">
        <w:rPr>
          <w:b w:val="0"/>
          <w:bCs w:val="0"/>
          <w:rtl/>
        </w:rPr>
        <w:t xml:space="preserve"> </w:t>
      </w:r>
      <w:r w:rsidRPr="00E05FBF">
        <w:rPr>
          <w:rFonts w:hint="cs"/>
          <w:b w:val="0"/>
          <w:bCs w:val="0"/>
          <w:rtl/>
        </w:rPr>
        <w:t>أهمية</w:t>
      </w:r>
      <w:r w:rsidRPr="00E05FBF">
        <w:rPr>
          <w:b w:val="0"/>
          <w:bCs w:val="0"/>
          <w:rtl/>
        </w:rPr>
        <w:t xml:space="preserve"> </w:t>
      </w:r>
      <w:r w:rsidRPr="00E05FBF">
        <w:rPr>
          <w:rFonts w:hint="cs"/>
          <w:b w:val="0"/>
          <w:bCs w:val="0"/>
          <w:rtl/>
        </w:rPr>
        <w:t>الدراسة</w:t>
      </w:r>
      <w:r w:rsidRPr="00E05FBF">
        <w:rPr>
          <w:b w:val="0"/>
          <w:bCs w:val="0"/>
          <w:rtl/>
        </w:rPr>
        <w:t xml:space="preserve"> </w:t>
      </w:r>
      <w:r w:rsidRPr="00E05FBF">
        <w:rPr>
          <w:rFonts w:hint="cs"/>
          <w:b w:val="0"/>
          <w:bCs w:val="0"/>
          <w:rtl/>
        </w:rPr>
        <w:t>في</w:t>
      </w:r>
      <w:r w:rsidRPr="00E05FBF">
        <w:rPr>
          <w:b w:val="0"/>
          <w:bCs w:val="0"/>
          <w:rtl/>
        </w:rPr>
        <w:t xml:space="preserve"> </w:t>
      </w:r>
      <w:r w:rsidRPr="00E05FBF">
        <w:rPr>
          <w:rFonts w:hint="cs"/>
          <w:b w:val="0"/>
          <w:bCs w:val="0"/>
          <w:rtl/>
        </w:rPr>
        <w:t>تسليط</w:t>
      </w:r>
      <w:r w:rsidRPr="00E05FBF">
        <w:rPr>
          <w:b w:val="0"/>
          <w:bCs w:val="0"/>
          <w:rtl/>
        </w:rPr>
        <w:t xml:space="preserve"> </w:t>
      </w:r>
      <w:r w:rsidRPr="00E05FBF">
        <w:rPr>
          <w:rFonts w:hint="cs"/>
          <w:b w:val="0"/>
          <w:bCs w:val="0"/>
          <w:rtl/>
        </w:rPr>
        <w:t>الضوء</w:t>
      </w:r>
      <w:r w:rsidRPr="00E05FBF">
        <w:rPr>
          <w:b w:val="0"/>
          <w:bCs w:val="0"/>
          <w:rtl/>
        </w:rPr>
        <w:t xml:space="preserve"> </w:t>
      </w:r>
      <w:r w:rsidRPr="00E05FBF">
        <w:rPr>
          <w:rFonts w:hint="cs"/>
          <w:b w:val="0"/>
          <w:bCs w:val="0"/>
          <w:rtl/>
        </w:rPr>
        <w:t>على</w:t>
      </w:r>
      <w:r w:rsidRPr="00E05FBF">
        <w:rPr>
          <w:b w:val="0"/>
          <w:bCs w:val="0"/>
          <w:rtl/>
        </w:rPr>
        <w:t xml:space="preserve"> </w:t>
      </w:r>
      <w:r w:rsidRPr="00E05FBF">
        <w:rPr>
          <w:rFonts w:hint="cs"/>
          <w:b w:val="0"/>
          <w:bCs w:val="0"/>
          <w:rtl/>
        </w:rPr>
        <w:t>دور</w:t>
      </w:r>
      <w:r w:rsidRPr="00E05FBF">
        <w:rPr>
          <w:b w:val="0"/>
          <w:bCs w:val="0"/>
          <w:rtl/>
        </w:rPr>
        <w:t xml:space="preserve"> </w:t>
      </w:r>
      <w:r w:rsidRPr="00E05FBF">
        <w:rPr>
          <w:rFonts w:hint="cs"/>
          <w:b w:val="0"/>
          <w:bCs w:val="0"/>
          <w:rtl/>
        </w:rPr>
        <w:t>التدقيق</w:t>
      </w:r>
      <w:r w:rsidRPr="00E05FBF">
        <w:rPr>
          <w:b w:val="0"/>
          <w:bCs w:val="0"/>
          <w:rtl/>
        </w:rPr>
        <w:t xml:space="preserve"> </w:t>
      </w:r>
      <w:r w:rsidRPr="00E05FBF">
        <w:rPr>
          <w:rFonts w:hint="cs"/>
          <w:b w:val="0"/>
          <w:bCs w:val="0"/>
          <w:rtl/>
        </w:rPr>
        <w:t>في</w:t>
      </w:r>
      <w:r w:rsidRPr="00E05FBF">
        <w:rPr>
          <w:b w:val="0"/>
          <w:bCs w:val="0"/>
          <w:rtl/>
        </w:rPr>
        <w:t xml:space="preserve"> </w:t>
      </w:r>
      <w:r w:rsidR="00D1178D" w:rsidRPr="00E05FBF">
        <w:rPr>
          <w:rFonts w:hint="cs"/>
          <w:b w:val="0"/>
          <w:bCs w:val="0"/>
          <w:rtl/>
        </w:rPr>
        <w:t>الحد من أثار</w:t>
      </w:r>
      <w:r w:rsidRPr="00E05FBF">
        <w:rPr>
          <w:b w:val="0"/>
          <w:bCs w:val="0"/>
          <w:rtl/>
        </w:rPr>
        <w:t xml:space="preserve"> </w:t>
      </w:r>
      <w:r w:rsidR="006475FA" w:rsidRPr="00E05FBF">
        <w:rPr>
          <w:rFonts w:hint="cs"/>
          <w:b w:val="0"/>
          <w:bCs w:val="0"/>
          <w:rtl/>
        </w:rPr>
        <w:t>ا</w:t>
      </w:r>
      <w:r w:rsidRPr="00E05FBF">
        <w:rPr>
          <w:rFonts w:hint="cs"/>
          <w:b w:val="0"/>
          <w:bCs w:val="0"/>
          <w:rtl/>
        </w:rPr>
        <w:t>لمحاسبة</w:t>
      </w:r>
      <w:r w:rsidRPr="00E05FBF">
        <w:rPr>
          <w:b w:val="0"/>
          <w:bCs w:val="0"/>
          <w:rtl/>
        </w:rPr>
        <w:t xml:space="preserve"> </w:t>
      </w:r>
      <w:r w:rsidRPr="00E05FBF">
        <w:rPr>
          <w:rFonts w:hint="cs"/>
          <w:b w:val="0"/>
          <w:bCs w:val="0"/>
          <w:rtl/>
        </w:rPr>
        <w:t>الإبداعية،</w:t>
      </w:r>
      <w:r w:rsidRPr="00E05FBF">
        <w:rPr>
          <w:b w:val="0"/>
          <w:bCs w:val="0"/>
          <w:rtl/>
        </w:rPr>
        <w:t xml:space="preserve"> </w:t>
      </w:r>
      <w:r w:rsidRPr="00E05FBF">
        <w:rPr>
          <w:rFonts w:hint="cs"/>
          <w:b w:val="0"/>
          <w:bCs w:val="0"/>
          <w:rtl/>
        </w:rPr>
        <w:t>من</w:t>
      </w:r>
      <w:r w:rsidRPr="00E05FBF">
        <w:rPr>
          <w:b w:val="0"/>
          <w:bCs w:val="0"/>
          <w:rtl/>
        </w:rPr>
        <w:t xml:space="preserve"> </w:t>
      </w:r>
      <w:r w:rsidRPr="00E05FBF">
        <w:rPr>
          <w:rFonts w:hint="cs"/>
          <w:b w:val="0"/>
          <w:bCs w:val="0"/>
          <w:rtl/>
        </w:rPr>
        <w:t>خلال</w:t>
      </w:r>
      <w:r w:rsidRPr="00E05FBF">
        <w:rPr>
          <w:b w:val="0"/>
          <w:bCs w:val="0"/>
          <w:rtl/>
        </w:rPr>
        <w:t xml:space="preserve"> </w:t>
      </w:r>
      <w:r w:rsidRPr="00E05FBF">
        <w:rPr>
          <w:rFonts w:hint="cs"/>
          <w:b w:val="0"/>
          <w:bCs w:val="0"/>
          <w:rtl/>
        </w:rPr>
        <w:t>تقديم</w:t>
      </w:r>
      <w:r w:rsidRPr="00E05FBF">
        <w:rPr>
          <w:b w:val="0"/>
          <w:bCs w:val="0"/>
          <w:rtl/>
        </w:rPr>
        <w:t xml:space="preserve"> </w:t>
      </w:r>
      <w:r w:rsidRPr="00E05FBF">
        <w:rPr>
          <w:rFonts w:hint="cs"/>
          <w:b w:val="0"/>
          <w:bCs w:val="0"/>
          <w:rtl/>
        </w:rPr>
        <w:t>إطار</w:t>
      </w:r>
      <w:r w:rsidRPr="00E05FBF">
        <w:rPr>
          <w:b w:val="0"/>
          <w:bCs w:val="0"/>
          <w:rtl/>
        </w:rPr>
        <w:t xml:space="preserve"> </w:t>
      </w:r>
      <w:r w:rsidRPr="00E05FBF">
        <w:rPr>
          <w:rFonts w:hint="cs"/>
          <w:b w:val="0"/>
          <w:bCs w:val="0"/>
          <w:rtl/>
        </w:rPr>
        <w:t>نظري</w:t>
      </w:r>
      <w:r w:rsidRPr="00E05FBF">
        <w:rPr>
          <w:b w:val="0"/>
          <w:bCs w:val="0"/>
          <w:rtl/>
        </w:rPr>
        <w:t xml:space="preserve"> </w:t>
      </w:r>
      <w:r w:rsidRPr="00E05FBF">
        <w:rPr>
          <w:rFonts w:hint="cs"/>
          <w:b w:val="0"/>
          <w:bCs w:val="0"/>
          <w:rtl/>
        </w:rPr>
        <w:t>وتطبيقي</w:t>
      </w:r>
      <w:r w:rsidRPr="00E05FBF">
        <w:rPr>
          <w:b w:val="0"/>
          <w:bCs w:val="0"/>
          <w:rtl/>
        </w:rPr>
        <w:t xml:space="preserve"> </w:t>
      </w:r>
      <w:r w:rsidRPr="00E05FBF">
        <w:rPr>
          <w:rFonts w:hint="cs"/>
          <w:b w:val="0"/>
          <w:bCs w:val="0"/>
          <w:rtl/>
        </w:rPr>
        <w:t>يوضح</w:t>
      </w:r>
      <w:r w:rsidRPr="00E05FBF">
        <w:rPr>
          <w:b w:val="0"/>
          <w:bCs w:val="0"/>
          <w:rtl/>
        </w:rPr>
        <w:t xml:space="preserve"> </w:t>
      </w:r>
      <w:r w:rsidRPr="00E05FBF">
        <w:rPr>
          <w:rFonts w:hint="cs"/>
          <w:b w:val="0"/>
          <w:bCs w:val="0"/>
          <w:rtl/>
        </w:rPr>
        <w:t>العلاقة</w:t>
      </w:r>
      <w:r w:rsidRPr="00E05FBF">
        <w:rPr>
          <w:b w:val="0"/>
          <w:bCs w:val="0"/>
          <w:rtl/>
        </w:rPr>
        <w:t xml:space="preserve"> </w:t>
      </w:r>
      <w:r w:rsidR="006475FA" w:rsidRPr="00E05FBF">
        <w:rPr>
          <w:rFonts w:hint="cs"/>
          <w:b w:val="0"/>
          <w:bCs w:val="0"/>
          <w:rtl/>
        </w:rPr>
        <w:t>بينهما</w:t>
      </w:r>
      <w:r w:rsidR="006475FA" w:rsidRPr="00E05FBF">
        <w:rPr>
          <w:rFonts w:hint="cs"/>
          <w:rtl/>
        </w:rPr>
        <w:t>،</w:t>
      </w:r>
      <w:r w:rsidR="006475FA" w:rsidRPr="00E05FBF">
        <w:rPr>
          <w:rFonts w:hint="cs"/>
          <w:b w:val="0"/>
          <w:bCs w:val="0"/>
          <w:rtl/>
        </w:rPr>
        <w:t xml:space="preserve"> </w:t>
      </w:r>
      <w:r w:rsidR="007318AE" w:rsidRPr="007318AE">
        <w:rPr>
          <w:rFonts w:hint="cs"/>
          <w:b w:val="0"/>
          <w:bCs w:val="0"/>
          <w:rtl/>
        </w:rPr>
        <w:t>فالدراسة</w:t>
      </w:r>
      <w:r w:rsidR="007318AE" w:rsidRPr="007318AE">
        <w:rPr>
          <w:b w:val="0"/>
          <w:bCs w:val="0"/>
          <w:rtl/>
        </w:rPr>
        <w:t xml:space="preserve"> </w:t>
      </w:r>
      <w:r w:rsidR="007318AE" w:rsidRPr="007318AE">
        <w:rPr>
          <w:rFonts w:hint="cs"/>
          <w:b w:val="0"/>
          <w:bCs w:val="0"/>
          <w:rtl/>
        </w:rPr>
        <w:t>تسعى</w:t>
      </w:r>
      <w:r w:rsidR="007318AE" w:rsidRPr="007318AE">
        <w:rPr>
          <w:b w:val="0"/>
          <w:bCs w:val="0"/>
          <w:rtl/>
        </w:rPr>
        <w:t xml:space="preserve"> </w:t>
      </w:r>
      <w:r w:rsidR="007318AE" w:rsidRPr="007318AE">
        <w:rPr>
          <w:rFonts w:hint="cs"/>
          <w:b w:val="0"/>
          <w:bCs w:val="0"/>
          <w:rtl/>
        </w:rPr>
        <w:t>إلى</w:t>
      </w:r>
      <w:r w:rsidR="007318AE" w:rsidRPr="007318AE">
        <w:rPr>
          <w:b w:val="0"/>
          <w:bCs w:val="0"/>
          <w:rtl/>
        </w:rPr>
        <w:t xml:space="preserve"> </w:t>
      </w:r>
      <w:r w:rsidR="007318AE" w:rsidRPr="007318AE">
        <w:rPr>
          <w:rFonts w:hint="cs"/>
          <w:b w:val="0"/>
          <w:bCs w:val="0"/>
          <w:rtl/>
        </w:rPr>
        <w:t>إبراز</w:t>
      </w:r>
      <w:r w:rsidR="007318AE" w:rsidRPr="007318AE">
        <w:rPr>
          <w:b w:val="0"/>
          <w:bCs w:val="0"/>
          <w:rtl/>
        </w:rPr>
        <w:t xml:space="preserve"> </w:t>
      </w:r>
      <w:r w:rsidR="007318AE" w:rsidRPr="007318AE">
        <w:rPr>
          <w:rFonts w:hint="cs"/>
          <w:b w:val="0"/>
          <w:bCs w:val="0"/>
          <w:rtl/>
        </w:rPr>
        <w:t>الدور</w:t>
      </w:r>
      <w:r w:rsidR="007318AE" w:rsidRPr="007318AE">
        <w:rPr>
          <w:b w:val="0"/>
          <w:bCs w:val="0"/>
          <w:rtl/>
        </w:rPr>
        <w:t xml:space="preserve"> </w:t>
      </w:r>
      <w:r w:rsidR="007318AE" w:rsidRPr="007318AE">
        <w:rPr>
          <w:rFonts w:hint="cs"/>
          <w:b w:val="0"/>
          <w:bCs w:val="0"/>
          <w:rtl/>
        </w:rPr>
        <w:t>الرقابي</w:t>
      </w:r>
      <w:r w:rsidR="007318AE" w:rsidRPr="007318AE">
        <w:rPr>
          <w:b w:val="0"/>
          <w:bCs w:val="0"/>
          <w:rtl/>
        </w:rPr>
        <w:t xml:space="preserve"> </w:t>
      </w:r>
      <w:r w:rsidR="007318AE" w:rsidRPr="007318AE">
        <w:rPr>
          <w:rFonts w:hint="cs"/>
          <w:b w:val="0"/>
          <w:bCs w:val="0"/>
          <w:rtl/>
        </w:rPr>
        <w:t>والمهني</w:t>
      </w:r>
      <w:r w:rsidR="007318AE" w:rsidRPr="007318AE">
        <w:rPr>
          <w:b w:val="0"/>
          <w:bCs w:val="0"/>
          <w:rtl/>
        </w:rPr>
        <w:t xml:space="preserve"> </w:t>
      </w:r>
      <w:r w:rsidR="007318AE" w:rsidRPr="007318AE">
        <w:rPr>
          <w:rFonts w:hint="cs"/>
          <w:b w:val="0"/>
          <w:bCs w:val="0"/>
          <w:rtl/>
        </w:rPr>
        <w:t>للتدقيق</w:t>
      </w:r>
      <w:r w:rsidR="007318AE" w:rsidRPr="007318AE">
        <w:rPr>
          <w:b w:val="0"/>
          <w:bCs w:val="0"/>
          <w:rtl/>
        </w:rPr>
        <w:t xml:space="preserve"> </w:t>
      </w:r>
      <w:r w:rsidR="007318AE" w:rsidRPr="007318AE">
        <w:rPr>
          <w:rFonts w:hint="cs"/>
          <w:b w:val="0"/>
          <w:bCs w:val="0"/>
          <w:rtl/>
        </w:rPr>
        <w:t>في</w:t>
      </w:r>
      <w:r w:rsidR="007318AE" w:rsidRPr="007318AE">
        <w:rPr>
          <w:b w:val="0"/>
          <w:bCs w:val="0"/>
          <w:rtl/>
        </w:rPr>
        <w:t xml:space="preserve"> </w:t>
      </w:r>
      <w:r w:rsidR="007318AE" w:rsidRPr="007318AE">
        <w:rPr>
          <w:rFonts w:hint="cs"/>
          <w:b w:val="0"/>
          <w:bCs w:val="0"/>
          <w:rtl/>
        </w:rPr>
        <w:t>الكشف</w:t>
      </w:r>
      <w:r w:rsidR="007318AE" w:rsidRPr="007318AE">
        <w:rPr>
          <w:b w:val="0"/>
          <w:bCs w:val="0"/>
          <w:rtl/>
        </w:rPr>
        <w:t xml:space="preserve"> </w:t>
      </w:r>
      <w:r w:rsidR="007318AE" w:rsidRPr="007318AE">
        <w:rPr>
          <w:rFonts w:hint="cs"/>
          <w:b w:val="0"/>
          <w:bCs w:val="0"/>
          <w:rtl/>
        </w:rPr>
        <w:t>عن</w:t>
      </w:r>
      <w:r w:rsidR="007318AE" w:rsidRPr="007318AE">
        <w:rPr>
          <w:b w:val="0"/>
          <w:bCs w:val="0"/>
          <w:rtl/>
        </w:rPr>
        <w:t xml:space="preserve"> </w:t>
      </w:r>
      <w:r w:rsidR="007318AE" w:rsidRPr="007318AE">
        <w:rPr>
          <w:rFonts w:hint="cs"/>
          <w:b w:val="0"/>
          <w:bCs w:val="0"/>
          <w:rtl/>
        </w:rPr>
        <w:t>الممارسات</w:t>
      </w:r>
      <w:r w:rsidR="007318AE" w:rsidRPr="007318AE">
        <w:rPr>
          <w:b w:val="0"/>
          <w:bCs w:val="0"/>
          <w:rtl/>
        </w:rPr>
        <w:t xml:space="preserve"> </w:t>
      </w:r>
      <w:r w:rsidR="007318AE" w:rsidRPr="007318AE">
        <w:rPr>
          <w:rFonts w:hint="cs"/>
          <w:b w:val="0"/>
          <w:bCs w:val="0"/>
          <w:rtl/>
        </w:rPr>
        <w:t>المحاسبية</w:t>
      </w:r>
      <w:r w:rsidR="007318AE" w:rsidRPr="007318AE">
        <w:rPr>
          <w:b w:val="0"/>
          <w:bCs w:val="0"/>
          <w:rtl/>
        </w:rPr>
        <w:t xml:space="preserve"> </w:t>
      </w:r>
      <w:r w:rsidR="007318AE" w:rsidRPr="007318AE">
        <w:rPr>
          <w:rFonts w:hint="cs"/>
          <w:b w:val="0"/>
          <w:bCs w:val="0"/>
          <w:rtl/>
        </w:rPr>
        <w:t>المضللة</w:t>
      </w:r>
      <w:r w:rsidR="007318AE" w:rsidRPr="007318AE">
        <w:rPr>
          <w:b w:val="0"/>
          <w:bCs w:val="0"/>
          <w:rtl/>
        </w:rPr>
        <w:t xml:space="preserve"> </w:t>
      </w:r>
      <w:r w:rsidR="007318AE" w:rsidRPr="007318AE">
        <w:rPr>
          <w:rFonts w:hint="cs"/>
          <w:b w:val="0"/>
          <w:bCs w:val="0"/>
          <w:rtl/>
        </w:rPr>
        <w:t>والحد</w:t>
      </w:r>
      <w:r w:rsidR="007318AE" w:rsidRPr="007318AE">
        <w:rPr>
          <w:b w:val="0"/>
          <w:bCs w:val="0"/>
          <w:rtl/>
        </w:rPr>
        <w:t xml:space="preserve"> </w:t>
      </w:r>
      <w:r w:rsidR="007318AE" w:rsidRPr="007318AE">
        <w:rPr>
          <w:rFonts w:hint="cs"/>
          <w:b w:val="0"/>
          <w:bCs w:val="0"/>
          <w:rtl/>
        </w:rPr>
        <w:t>من</w:t>
      </w:r>
      <w:r w:rsidR="007318AE" w:rsidRPr="007318AE">
        <w:rPr>
          <w:b w:val="0"/>
          <w:bCs w:val="0"/>
          <w:rtl/>
        </w:rPr>
        <w:t xml:space="preserve"> </w:t>
      </w:r>
      <w:r w:rsidR="007318AE" w:rsidRPr="007318AE">
        <w:rPr>
          <w:rFonts w:hint="cs"/>
          <w:b w:val="0"/>
          <w:bCs w:val="0"/>
          <w:rtl/>
        </w:rPr>
        <w:t>آثارها،</w:t>
      </w:r>
      <w:r w:rsidR="007318AE" w:rsidRPr="007318AE">
        <w:rPr>
          <w:b w:val="0"/>
          <w:bCs w:val="0"/>
          <w:rtl/>
        </w:rPr>
        <w:t xml:space="preserve"> </w:t>
      </w:r>
      <w:r w:rsidR="007318AE" w:rsidRPr="007318AE">
        <w:rPr>
          <w:rFonts w:hint="cs"/>
          <w:b w:val="0"/>
          <w:bCs w:val="0"/>
          <w:rtl/>
        </w:rPr>
        <w:t>مما</w:t>
      </w:r>
      <w:r w:rsidR="007318AE" w:rsidRPr="007318AE">
        <w:rPr>
          <w:b w:val="0"/>
          <w:bCs w:val="0"/>
          <w:rtl/>
        </w:rPr>
        <w:t xml:space="preserve"> </w:t>
      </w:r>
      <w:r w:rsidR="007318AE" w:rsidRPr="007318AE">
        <w:rPr>
          <w:rFonts w:hint="cs"/>
          <w:b w:val="0"/>
          <w:bCs w:val="0"/>
          <w:rtl/>
        </w:rPr>
        <w:t>يعزز</w:t>
      </w:r>
      <w:r w:rsidR="007318AE" w:rsidRPr="007318AE">
        <w:rPr>
          <w:b w:val="0"/>
          <w:bCs w:val="0"/>
          <w:rtl/>
        </w:rPr>
        <w:t xml:space="preserve"> </w:t>
      </w:r>
      <w:r w:rsidR="007318AE" w:rsidRPr="007318AE">
        <w:rPr>
          <w:rFonts w:hint="cs"/>
          <w:b w:val="0"/>
          <w:bCs w:val="0"/>
          <w:rtl/>
        </w:rPr>
        <w:t>جودة</w:t>
      </w:r>
      <w:r w:rsidR="007318AE" w:rsidRPr="007318AE">
        <w:rPr>
          <w:b w:val="0"/>
          <w:bCs w:val="0"/>
          <w:rtl/>
        </w:rPr>
        <w:t xml:space="preserve"> </w:t>
      </w:r>
      <w:r w:rsidR="007318AE" w:rsidRPr="007318AE">
        <w:rPr>
          <w:rFonts w:hint="cs"/>
          <w:b w:val="0"/>
          <w:bCs w:val="0"/>
          <w:rtl/>
        </w:rPr>
        <w:t>التقارير</w:t>
      </w:r>
      <w:r w:rsidR="007318AE" w:rsidRPr="007318AE">
        <w:rPr>
          <w:b w:val="0"/>
          <w:bCs w:val="0"/>
          <w:rtl/>
        </w:rPr>
        <w:t xml:space="preserve"> </w:t>
      </w:r>
      <w:r w:rsidR="007318AE" w:rsidRPr="007318AE">
        <w:rPr>
          <w:rFonts w:hint="cs"/>
          <w:b w:val="0"/>
          <w:bCs w:val="0"/>
          <w:rtl/>
        </w:rPr>
        <w:t>المالية</w:t>
      </w:r>
      <w:r w:rsidR="007318AE" w:rsidRPr="007318AE">
        <w:rPr>
          <w:b w:val="0"/>
          <w:bCs w:val="0"/>
          <w:rtl/>
        </w:rPr>
        <w:t xml:space="preserve"> </w:t>
      </w:r>
      <w:r w:rsidR="007318AE" w:rsidRPr="007318AE">
        <w:rPr>
          <w:rFonts w:hint="cs"/>
          <w:b w:val="0"/>
          <w:bCs w:val="0"/>
          <w:rtl/>
        </w:rPr>
        <w:t>ويحمي</w:t>
      </w:r>
      <w:r w:rsidR="007318AE" w:rsidRPr="007318AE">
        <w:rPr>
          <w:b w:val="0"/>
          <w:bCs w:val="0"/>
          <w:rtl/>
        </w:rPr>
        <w:t xml:space="preserve"> </w:t>
      </w:r>
      <w:r w:rsidR="007318AE" w:rsidRPr="007318AE">
        <w:rPr>
          <w:rFonts w:hint="cs"/>
          <w:b w:val="0"/>
          <w:bCs w:val="0"/>
          <w:rtl/>
        </w:rPr>
        <w:t>مصالح</w:t>
      </w:r>
      <w:r w:rsidR="007318AE" w:rsidRPr="007318AE">
        <w:rPr>
          <w:b w:val="0"/>
          <w:bCs w:val="0"/>
          <w:rtl/>
        </w:rPr>
        <w:t xml:space="preserve"> </w:t>
      </w:r>
      <w:r w:rsidR="007318AE" w:rsidRPr="007318AE">
        <w:rPr>
          <w:rFonts w:hint="cs"/>
          <w:b w:val="0"/>
          <w:bCs w:val="0"/>
          <w:rtl/>
        </w:rPr>
        <w:t>الأطراف</w:t>
      </w:r>
      <w:r w:rsidR="007318AE" w:rsidRPr="007318AE">
        <w:rPr>
          <w:b w:val="0"/>
          <w:bCs w:val="0"/>
          <w:rtl/>
        </w:rPr>
        <w:t xml:space="preserve"> </w:t>
      </w:r>
      <w:r w:rsidR="007318AE" w:rsidRPr="007318AE">
        <w:rPr>
          <w:rFonts w:hint="cs"/>
          <w:b w:val="0"/>
          <w:bCs w:val="0"/>
          <w:rtl/>
        </w:rPr>
        <w:t>المستفيدة</w:t>
      </w:r>
      <w:r w:rsidR="007318AE" w:rsidRPr="007318AE">
        <w:rPr>
          <w:b w:val="0"/>
          <w:bCs w:val="0"/>
          <w:rtl/>
        </w:rPr>
        <w:t xml:space="preserve"> </w:t>
      </w:r>
      <w:r w:rsidR="007318AE" w:rsidRPr="007318AE">
        <w:rPr>
          <w:rFonts w:hint="cs"/>
          <w:b w:val="0"/>
          <w:bCs w:val="0"/>
          <w:rtl/>
        </w:rPr>
        <w:t>منها</w:t>
      </w:r>
      <w:r w:rsidR="007318AE" w:rsidRPr="007318AE">
        <w:rPr>
          <w:b w:val="0"/>
          <w:bCs w:val="0"/>
          <w:rtl/>
        </w:rPr>
        <w:t xml:space="preserve">. </w:t>
      </w:r>
      <w:r w:rsidR="007318AE" w:rsidRPr="007318AE">
        <w:rPr>
          <w:rFonts w:hint="cs"/>
          <w:b w:val="0"/>
          <w:bCs w:val="0"/>
          <w:rtl/>
        </w:rPr>
        <w:t>كما</w:t>
      </w:r>
      <w:r w:rsidR="007318AE" w:rsidRPr="007318AE">
        <w:rPr>
          <w:b w:val="0"/>
          <w:bCs w:val="0"/>
          <w:rtl/>
        </w:rPr>
        <w:t xml:space="preserve"> </w:t>
      </w:r>
      <w:r w:rsidR="007318AE" w:rsidRPr="007318AE">
        <w:rPr>
          <w:rFonts w:hint="cs"/>
          <w:b w:val="0"/>
          <w:bCs w:val="0"/>
          <w:rtl/>
        </w:rPr>
        <w:t>تكتسب</w:t>
      </w:r>
      <w:r w:rsidR="007318AE" w:rsidRPr="007318AE">
        <w:rPr>
          <w:b w:val="0"/>
          <w:bCs w:val="0"/>
          <w:rtl/>
        </w:rPr>
        <w:t xml:space="preserve"> </w:t>
      </w:r>
      <w:r w:rsidR="007318AE" w:rsidRPr="007318AE">
        <w:rPr>
          <w:rFonts w:hint="cs"/>
          <w:b w:val="0"/>
          <w:bCs w:val="0"/>
          <w:rtl/>
        </w:rPr>
        <w:t>الدراسة</w:t>
      </w:r>
      <w:r w:rsidR="007318AE" w:rsidRPr="007318AE">
        <w:rPr>
          <w:b w:val="0"/>
          <w:bCs w:val="0"/>
          <w:rtl/>
        </w:rPr>
        <w:t xml:space="preserve"> </w:t>
      </w:r>
      <w:r w:rsidR="007318AE" w:rsidRPr="007318AE">
        <w:rPr>
          <w:rFonts w:hint="cs"/>
          <w:b w:val="0"/>
          <w:bCs w:val="0"/>
          <w:rtl/>
        </w:rPr>
        <w:t>أهميتها</w:t>
      </w:r>
      <w:r w:rsidR="007318AE" w:rsidRPr="007318AE">
        <w:rPr>
          <w:b w:val="0"/>
          <w:bCs w:val="0"/>
          <w:rtl/>
        </w:rPr>
        <w:t xml:space="preserve"> </w:t>
      </w:r>
      <w:r w:rsidR="007318AE" w:rsidRPr="007318AE">
        <w:rPr>
          <w:rFonts w:hint="cs"/>
          <w:b w:val="0"/>
          <w:bCs w:val="0"/>
          <w:rtl/>
        </w:rPr>
        <w:t>من</w:t>
      </w:r>
      <w:r w:rsidR="007318AE" w:rsidRPr="007318AE">
        <w:rPr>
          <w:b w:val="0"/>
          <w:bCs w:val="0"/>
          <w:rtl/>
        </w:rPr>
        <w:t xml:space="preserve"> </w:t>
      </w:r>
      <w:r w:rsidR="007318AE" w:rsidRPr="007318AE">
        <w:rPr>
          <w:rFonts w:hint="cs"/>
          <w:b w:val="0"/>
          <w:bCs w:val="0"/>
          <w:rtl/>
        </w:rPr>
        <w:t>كونها</w:t>
      </w:r>
      <w:r w:rsidR="007318AE" w:rsidRPr="007318AE">
        <w:rPr>
          <w:b w:val="0"/>
          <w:bCs w:val="0"/>
          <w:rtl/>
        </w:rPr>
        <w:t xml:space="preserve"> </w:t>
      </w:r>
      <w:r w:rsidR="007318AE" w:rsidRPr="007318AE">
        <w:rPr>
          <w:rFonts w:hint="cs"/>
          <w:b w:val="0"/>
          <w:bCs w:val="0"/>
          <w:rtl/>
        </w:rPr>
        <w:t>تُعالج</w:t>
      </w:r>
      <w:r w:rsidR="007318AE" w:rsidRPr="007318AE">
        <w:rPr>
          <w:b w:val="0"/>
          <w:bCs w:val="0"/>
          <w:rtl/>
        </w:rPr>
        <w:t xml:space="preserve"> </w:t>
      </w:r>
      <w:r w:rsidR="007318AE" w:rsidRPr="007318AE">
        <w:rPr>
          <w:rFonts w:hint="cs"/>
          <w:b w:val="0"/>
          <w:bCs w:val="0"/>
          <w:rtl/>
        </w:rPr>
        <w:t>الموضوع</w:t>
      </w:r>
      <w:r w:rsidR="007318AE" w:rsidRPr="007318AE">
        <w:rPr>
          <w:b w:val="0"/>
          <w:bCs w:val="0"/>
          <w:rtl/>
        </w:rPr>
        <w:t xml:space="preserve"> </w:t>
      </w:r>
      <w:r w:rsidR="007318AE" w:rsidRPr="007318AE">
        <w:rPr>
          <w:rFonts w:hint="cs"/>
          <w:b w:val="0"/>
          <w:bCs w:val="0"/>
          <w:rtl/>
        </w:rPr>
        <w:t>في</w:t>
      </w:r>
      <w:r w:rsidR="007318AE" w:rsidRPr="007318AE">
        <w:rPr>
          <w:b w:val="0"/>
          <w:bCs w:val="0"/>
          <w:rtl/>
        </w:rPr>
        <w:t xml:space="preserve"> </w:t>
      </w:r>
      <w:r w:rsidR="007318AE" w:rsidRPr="007318AE">
        <w:rPr>
          <w:rFonts w:hint="cs"/>
          <w:b w:val="0"/>
          <w:bCs w:val="0"/>
          <w:rtl/>
        </w:rPr>
        <w:t>سياق</w:t>
      </w:r>
      <w:r w:rsidR="007318AE" w:rsidRPr="007318AE">
        <w:rPr>
          <w:b w:val="0"/>
          <w:bCs w:val="0"/>
          <w:rtl/>
        </w:rPr>
        <w:t xml:space="preserve"> </w:t>
      </w:r>
      <w:r w:rsidR="007318AE" w:rsidRPr="007318AE">
        <w:rPr>
          <w:rFonts w:hint="cs"/>
          <w:b w:val="0"/>
          <w:bCs w:val="0"/>
          <w:rtl/>
        </w:rPr>
        <w:t>بيئة</w:t>
      </w:r>
      <w:r w:rsidR="007318AE" w:rsidRPr="007318AE">
        <w:rPr>
          <w:b w:val="0"/>
          <w:bCs w:val="0"/>
          <w:rtl/>
        </w:rPr>
        <w:t xml:space="preserve"> </w:t>
      </w:r>
      <w:r w:rsidR="007318AE" w:rsidRPr="007318AE">
        <w:rPr>
          <w:rFonts w:hint="cs"/>
          <w:b w:val="0"/>
          <w:bCs w:val="0"/>
          <w:rtl/>
        </w:rPr>
        <w:t>محلية،</w:t>
      </w:r>
      <w:r w:rsidR="007318AE" w:rsidRPr="007318AE">
        <w:rPr>
          <w:b w:val="0"/>
          <w:bCs w:val="0"/>
          <w:rtl/>
        </w:rPr>
        <w:t xml:space="preserve"> </w:t>
      </w:r>
      <w:r w:rsidR="007318AE" w:rsidRPr="007318AE">
        <w:rPr>
          <w:rFonts w:hint="cs"/>
          <w:b w:val="0"/>
          <w:bCs w:val="0"/>
          <w:rtl/>
        </w:rPr>
        <w:t>مما</w:t>
      </w:r>
      <w:r w:rsidR="007318AE" w:rsidRPr="007318AE">
        <w:rPr>
          <w:b w:val="0"/>
          <w:bCs w:val="0"/>
          <w:rtl/>
        </w:rPr>
        <w:t xml:space="preserve"> </w:t>
      </w:r>
      <w:r w:rsidR="007318AE" w:rsidRPr="007318AE">
        <w:rPr>
          <w:rFonts w:hint="cs"/>
          <w:b w:val="0"/>
          <w:bCs w:val="0"/>
          <w:rtl/>
        </w:rPr>
        <w:t>يمنح</w:t>
      </w:r>
      <w:r w:rsidR="007318AE" w:rsidRPr="007318AE">
        <w:rPr>
          <w:b w:val="0"/>
          <w:bCs w:val="0"/>
          <w:rtl/>
        </w:rPr>
        <w:t xml:space="preserve"> </w:t>
      </w:r>
      <w:r w:rsidR="007318AE" w:rsidRPr="007318AE">
        <w:rPr>
          <w:rFonts w:hint="cs"/>
          <w:b w:val="0"/>
          <w:bCs w:val="0"/>
          <w:rtl/>
        </w:rPr>
        <w:t>نتائجها</w:t>
      </w:r>
      <w:r w:rsidR="007318AE" w:rsidRPr="007318AE">
        <w:rPr>
          <w:b w:val="0"/>
          <w:bCs w:val="0"/>
          <w:rtl/>
        </w:rPr>
        <w:t xml:space="preserve"> </w:t>
      </w:r>
      <w:r w:rsidR="007318AE" w:rsidRPr="007318AE">
        <w:rPr>
          <w:rFonts w:hint="cs"/>
          <w:b w:val="0"/>
          <w:bCs w:val="0"/>
          <w:rtl/>
        </w:rPr>
        <w:t>قابلية</w:t>
      </w:r>
      <w:r w:rsidR="007318AE" w:rsidRPr="007318AE">
        <w:rPr>
          <w:b w:val="0"/>
          <w:bCs w:val="0"/>
          <w:rtl/>
        </w:rPr>
        <w:t xml:space="preserve"> </w:t>
      </w:r>
      <w:r w:rsidR="007318AE" w:rsidRPr="007318AE">
        <w:rPr>
          <w:rFonts w:hint="cs"/>
          <w:b w:val="0"/>
          <w:bCs w:val="0"/>
          <w:rtl/>
        </w:rPr>
        <w:t>أكبر</w:t>
      </w:r>
      <w:r w:rsidR="007318AE" w:rsidRPr="007318AE">
        <w:rPr>
          <w:b w:val="0"/>
          <w:bCs w:val="0"/>
          <w:rtl/>
        </w:rPr>
        <w:t xml:space="preserve"> </w:t>
      </w:r>
      <w:r w:rsidR="007318AE" w:rsidRPr="007318AE">
        <w:rPr>
          <w:rFonts w:hint="cs"/>
          <w:b w:val="0"/>
          <w:bCs w:val="0"/>
          <w:rtl/>
        </w:rPr>
        <w:t>للتطبيق</w:t>
      </w:r>
      <w:r w:rsidR="007318AE" w:rsidRPr="007318AE">
        <w:rPr>
          <w:b w:val="0"/>
          <w:bCs w:val="0"/>
          <w:rtl/>
        </w:rPr>
        <w:t xml:space="preserve"> </w:t>
      </w:r>
      <w:r w:rsidR="007318AE" w:rsidRPr="007318AE">
        <w:rPr>
          <w:rFonts w:hint="cs"/>
          <w:b w:val="0"/>
          <w:bCs w:val="0"/>
          <w:rtl/>
        </w:rPr>
        <w:t>العملي،</w:t>
      </w:r>
      <w:r w:rsidR="007318AE" w:rsidRPr="007318AE">
        <w:rPr>
          <w:b w:val="0"/>
          <w:bCs w:val="0"/>
          <w:rtl/>
        </w:rPr>
        <w:t xml:space="preserve"> </w:t>
      </w:r>
      <w:r w:rsidR="007318AE" w:rsidRPr="007318AE">
        <w:rPr>
          <w:rFonts w:hint="cs"/>
          <w:b w:val="0"/>
          <w:bCs w:val="0"/>
          <w:rtl/>
        </w:rPr>
        <w:t>ويُسهم</w:t>
      </w:r>
      <w:r w:rsidR="007318AE" w:rsidRPr="007318AE">
        <w:rPr>
          <w:b w:val="0"/>
          <w:bCs w:val="0"/>
          <w:rtl/>
        </w:rPr>
        <w:t xml:space="preserve"> </w:t>
      </w:r>
      <w:r w:rsidR="007318AE" w:rsidRPr="007318AE">
        <w:rPr>
          <w:rFonts w:hint="cs"/>
          <w:b w:val="0"/>
          <w:bCs w:val="0"/>
          <w:rtl/>
        </w:rPr>
        <w:t>في</w:t>
      </w:r>
      <w:r w:rsidR="007318AE" w:rsidRPr="007318AE">
        <w:rPr>
          <w:b w:val="0"/>
          <w:bCs w:val="0"/>
          <w:rtl/>
        </w:rPr>
        <w:t xml:space="preserve"> </w:t>
      </w:r>
      <w:r w:rsidR="007318AE" w:rsidRPr="007318AE">
        <w:rPr>
          <w:rFonts w:hint="cs"/>
          <w:b w:val="0"/>
          <w:bCs w:val="0"/>
          <w:rtl/>
        </w:rPr>
        <w:t>دعم</w:t>
      </w:r>
      <w:r w:rsidR="007318AE" w:rsidRPr="007318AE">
        <w:rPr>
          <w:b w:val="0"/>
          <w:bCs w:val="0"/>
          <w:rtl/>
        </w:rPr>
        <w:t xml:space="preserve"> </w:t>
      </w:r>
      <w:r w:rsidR="007318AE" w:rsidRPr="007318AE">
        <w:rPr>
          <w:rFonts w:hint="cs"/>
          <w:b w:val="0"/>
          <w:bCs w:val="0"/>
          <w:rtl/>
        </w:rPr>
        <w:t>جهود</w:t>
      </w:r>
      <w:r w:rsidR="007318AE" w:rsidRPr="007318AE">
        <w:rPr>
          <w:b w:val="0"/>
          <w:bCs w:val="0"/>
          <w:rtl/>
        </w:rPr>
        <w:t xml:space="preserve"> </w:t>
      </w:r>
      <w:r w:rsidR="007318AE" w:rsidRPr="007318AE">
        <w:rPr>
          <w:rFonts w:hint="cs"/>
          <w:b w:val="0"/>
          <w:bCs w:val="0"/>
          <w:rtl/>
        </w:rPr>
        <w:t>تطوير</w:t>
      </w:r>
      <w:r w:rsidR="007318AE" w:rsidRPr="007318AE">
        <w:rPr>
          <w:b w:val="0"/>
          <w:bCs w:val="0"/>
          <w:rtl/>
        </w:rPr>
        <w:t xml:space="preserve"> </w:t>
      </w:r>
      <w:r w:rsidR="007318AE" w:rsidRPr="007318AE">
        <w:rPr>
          <w:rFonts w:hint="cs"/>
          <w:b w:val="0"/>
          <w:bCs w:val="0"/>
          <w:rtl/>
        </w:rPr>
        <w:t>وظيفة</w:t>
      </w:r>
      <w:r w:rsidR="007318AE" w:rsidRPr="007318AE">
        <w:rPr>
          <w:b w:val="0"/>
          <w:bCs w:val="0"/>
          <w:rtl/>
        </w:rPr>
        <w:t xml:space="preserve"> </w:t>
      </w:r>
      <w:r w:rsidR="007318AE" w:rsidRPr="007318AE">
        <w:rPr>
          <w:rFonts w:hint="cs"/>
          <w:b w:val="0"/>
          <w:bCs w:val="0"/>
          <w:rtl/>
        </w:rPr>
        <w:t>التدقيق</w:t>
      </w:r>
      <w:r w:rsidR="007318AE" w:rsidRPr="007318AE">
        <w:rPr>
          <w:b w:val="0"/>
          <w:bCs w:val="0"/>
          <w:rtl/>
        </w:rPr>
        <w:t xml:space="preserve"> </w:t>
      </w:r>
      <w:r w:rsidR="007318AE" w:rsidRPr="007318AE">
        <w:rPr>
          <w:rFonts w:hint="cs"/>
          <w:b w:val="0"/>
          <w:bCs w:val="0"/>
          <w:rtl/>
        </w:rPr>
        <w:t>بما</w:t>
      </w:r>
      <w:r w:rsidR="007318AE" w:rsidRPr="007318AE">
        <w:rPr>
          <w:b w:val="0"/>
          <w:bCs w:val="0"/>
          <w:rtl/>
        </w:rPr>
        <w:t xml:space="preserve"> </w:t>
      </w:r>
      <w:r w:rsidR="007318AE" w:rsidRPr="007318AE">
        <w:rPr>
          <w:rFonts w:hint="cs"/>
          <w:b w:val="0"/>
          <w:bCs w:val="0"/>
          <w:rtl/>
        </w:rPr>
        <w:t>يتماشى</w:t>
      </w:r>
      <w:r w:rsidR="007318AE" w:rsidRPr="007318AE">
        <w:rPr>
          <w:b w:val="0"/>
          <w:bCs w:val="0"/>
          <w:rtl/>
        </w:rPr>
        <w:t xml:space="preserve"> </w:t>
      </w:r>
      <w:r w:rsidR="007318AE" w:rsidRPr="007318AE">
        <w:rPr>
          <w:rFonts w:hint="cs"/>
          <w:b w:val="0"/>
          <w:bCs w:val="0"/>
          <w:rtl/>
        </w:rPr>
        <w:t>مع</w:t>
      </w:r>
      <w:r w:rsidR="007318AE" w:rsidRPr="007318AE">
        <w:rPr>
          <w:b w:val="0"/>
          <w:bCs w:val="0"/>
          <w:rtl/>
        </w:rPr>
        <w:t xml:space="preserve"> </w:t>
      </w:r>
      <w:r w:rsidR="007318AE" w:rsidRPr="007318AE">
        <w:rPr>
          <w:rFonts w:hint="cs"/>
          <w:b w:val="0"/>
          <w:bCs w:val="0"/>
          <w:rtl/>
        </w:rPr>
        <w:t>متطلبات</w:t>
      </w:r>
      <w:r w:rsidR="007318AE" w:rsidRPr="007318AE">
        <w:rPr>
          <w:b w:val="0"/>
          <w:bCs w:val="0"/>
          <w:rtl/>
        </w:rPr>
        <w:t xml:space="preserve"> </w:t>
      </w:r>
      <w:r w:rsidR="007318AE" w:rsidRPr="007318AE">
        <w:rPr>
          <w:rFonts w:hint="cs"/>
          <w:b w:val="0"/>
          <w:bCs w:val="0"/>
          <w:rtl/>
        </w:rPr>
        <w:t>الشفافية</w:t>
      </w:r>
      <w:r w:rsidR="007318AE" w:rsidRPr="007318AE">
        <w:rPr>
          <w:b w:val="0"/>
          <w:bCs w:val="0"/>
          <w:rtl/>
        </w:rPr>
        <w:t xml:space="preserve"> </w:t>
      </w:r>
      <w:r w:rsidR="007318AE" w:rsidRPr="007318AE">
        <w:rPr>
          <w:rFonts w:hint="cs"/>
          <w:b w:val="0"/>
          <w:bCs w:val="0"/>
          <w:rtl/>
        </w:rPr>
        <w:t>والمساءلة</w:t>
      </w:r>
      <w:r w:rsidR="007318AE" w:rsidRPr="007318AE">
        <w:rPr>
          <w:b w:val="0"/>
          <w:bCs w:val="0"/>
          <w:rtl/>
        </w:rPr>
        <w:t xml:space="preserve"> </w:t>
      </w:r>
      <w:r w:rsidR="007318AE" w:rsidRPr="007318AE">
        <w:rPr>
          <w:rFonts w:hint="cs"/>
          <w:b w:val="0"/>
          <w:bCs w:val="0"/>
          <w:rtl/>
        </w:rPr>
        <w:t>في</w:t>
      </w:r>
      <w:r w:rsidR="007318AE" w:rsidRPr="007318AE">
        <w:rPr>
          <w:b w:val="0"/>
          <w:bCs w:val="0"/>
          <w:rtl/>
        </w:rPr>
        <w:t xml:space="preserve"> </w:t>
      </w:r>
      <w:r w:rsidR="007318AE" w:rsidRPr="007318AE">
        <w:rPr>
          <w:rFonts w:hint="cs"/>
          <w:b w:val="0"/>
          <w:bCs w:val="0"/>
          <w:rtl/>
        </w:rPr>
        <w:t>المؤسسات</w:t>
      </w:r>
      <w:r w:rsidR="007318AE" w:rsidRPr="007318AE">
        <w:rPr>
          <w:b w:val="0"/>
          <w:bCs w:val="0"/>
          <w:rtl/>
        </w:rPr>
        <w:t xml:space="preserve"> </w:t>
      </w:r>
      <w:r w:rsidR="007318AE" w:rsidRPr="007318AE">
        <w:rPr>
          <w:rFonts w:hint="cs"/>
          <w:b w:val="0"/>
          <w:bCs w:val="0"/>
          <w:rtl/>
        </w:rPr>
        <w:t>الاقتصادية</w:t>
      </w:r>
      <w:r w:rsidR="00F42295">
        <w:rPr>
          <w:rFonts w:hint="cs"/>
          <w:b w:val="0"/>
          <w:bCs w:val="0"/>
          <w:rtl/>
        </w:rPr>
        <w:t>.</w:t>
      </w:r>
      <w:r w:rsidR="00D61DAA">
        <w:rPr>
          <w:rFonts w:hint="cs"/>
          <w:b w:val="0"/>
          <w:bCs w:val="0"/>
          <w:rtl/>
        </w:rPr>
        <w:t xml:space="preserve"> </w:t>
      </w:r>
    </w:p>
    <w:p w14:paraId="54F883DE" w14:textId="77777777" w:rsidR="00ED10D0" w:rsidRDefault="00ED10D0" w:rsidP="00573312">
      <w:pPr>
        <w:tabs>
          <w:tab w:val="left" w:pos="5423"/>
        </w:tabs>
        <w:bidi/>
        <w:spacing w:after="0" w:line="276" w:lineRule="auto"/>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حدود الدراسة</w:t>
      </w:r>
    </w:p>
    <w:p w14:paraId="5CE7BC02" w14:textId="38D2D37E" w:rsidR="00ED10D0" w:rsidRPr="00E05FBF" w:rsidRDefault="00ED10D0" w:rsidP="007D5672">
      <w:pPr>
        <w:pStyle w:val="Paragraphedeliste"/>
        <w:numPr>
          <w:ilvl w:val="0"/>
          <w:numId w:val="30"/>
        </w:numPr>
        <w:tabs>
          <w:tab w:val="left" w:pos="5423"/>
        </w:tabs>
        <w:bidi/>
        <w:spacing w:after="0" w:line="276" w:lineRule="auto"/>
        <w:rPr>
          <w:rFonts w:ascii="Sakkal Majalla" w:hAnsi="Sakkal Majalla" w:cs="Sakkal Majalla"/>
          <w:sz w:val="32"/>
          <w:szCs w:val="32"/>
          <w:rtl/>
          <w:lang w:bidi="ar-DZ"/>
        </w:rPr>
      </w:pPr>
      <w:r w:rsidRPr="00E05FBF">
        <w:rPr>
          <w:rFonts w:ascii="Sakkal Majalla" w:hAnsi="Sakkal Majalla" w:cs="Sakkal Majalla" w:hint="cs"/>
          <w:b/>
          <w:bCs/>
          <w:sz w:val="32"/>
          <w:szCs w:val="32"/>
          <w:rtl/>
          <w:lang w:bidi="ar-DZ"/>
        </w:rPr>
        <w:t>الحدود الموضوعية:</w:t>
      </w:r>
      <w:r w:rsidRPr="00E05FBF">
        <w:rPr>
          <w:rFonts w:ascii="Sakkal Majalla" w:hAnsi="Sakkal Majalla" w:cs="Sakkal Majalla" w:hint="cs"/>
          <w:sz w:val="32"/>
          <w:szCs w:val="32"/>
          <w:rtl/>
          <w:lang w:bidi="ar-DZ"/>
        </w:rPr>
        <w:t xml:space="preserve"> اقتصرت هذه الدراسة على تسليط الضوء على دور وظيفة التدقيق في الحد من اثار المحاسبة </w:t>
      </w:r>
      <w:r w:rsidR="00BD6ADD">
        <w:rPr>
          <w:rFonts w:ascii="Sakkal Majalla" w:hAnsi="Sakkal Majalla" w:cs="Sakkal Majalla" w:hint="cs"/>
          <w:sz w:val="32"/>
          <w:szCs w:val="32"/>
          <w:rtl/>
          <w:lang w:bidi="ar-DZ"/>
        </w:rPr>
        <w:t>الإبداعية.</w:t>
      </w:r>
    </w:p>
    <w:p w14:paraId="41246E4C" w14:textId="461A6612" w:rsidR="00ED10D0" w:rsidRPr="00E05FBF" w:rsidRDefault="00ED10D0" w:rsidP="007D5672">
      <w:pPr>
        <w:pStyle w:val="Paragraphedeliste"/>
        <w:numPr>
          <w:ilvl w:val="0"/>
          <w:numId w:val="30"/>
        </w:numPr>
        <w:tabs>
          <w:tab w:val="left" w:pos="5423"/>
        </w:tabs>
        <w:bidi/>
        <w:spacing w:after="0" w:line="276" w:lineRule="auto"/>
        <w:rPr>
          <w:rFonts w:ascii="Sakkal Majalla" w:hAnsi="Sakkal Majalla" w:cs="Sakkal Majalla"/>
          <w:sz w:val="32"/>
          <w:szCs w:val="32"/>
          <w:rtl/>
          <w:lang w:bidi="ar-DZ"/>
        </w:rPr>
      </w:pPr>
      <w:r w:rsidRPr="00E05FBF">
        <w:rPr>
          <w:rFonts w:ascii="Sakkal Majalla" w:hAnsi="Sakkal Majalla" w:cs="Sakkal Majalla" w:hint="cs"/>
          <w:b/>
          <w:bCs/>
          <w:sz w:val="32"/>
          <w:szCs w:val="32"/>
          <w:rtl/>
          <w:lang w:bidi="ar-DZ"/>
        </w:rPr>
        <w:t>الحدود المكانية:</w:t>
      </w:r>
      <w:r w:rsidRPr="00E05FBF">
        <w:rPr>
          <w:rFonts w:ascii="Sakkal Majalla" w:hAnsi="Sakkal Majalla" w:cs="Sakkal Majalla" w:hint="cs"/>
          <w:sz w:val="32"/>
          <w:szCs w:val="32"/>
          <w:rtl/>
          <w:lang w:bidi="ar-DZ"/>
        </w:rPr>
        <w:t xml:space="preserve"> تمت </w:t>
      </w:r>
      <w:r w:rsidR="00CD3784" w:rsidRPr="00E05FBF">
        <w:rPr>
          <w:rFonts w:ascii="Sakkal Majalla" w:hAnsi="Sakkal Majalla" w:cs="Sakkal Majalla" w:hint="cs"/>
          <w:sz w:val="32"/>
          <w:szCs w:val="32"/>
          <w:rtl/>
          <w:lang w:bidi="ar-DZ"/>
        </w:rPr>
        <w:t xml:space="preserve">الدراسة على </w:t>
      </w:r>
      <w:r w:rsidR="00F406D5">
        <w:rPr>
          <w:rFonts w:ascii="Sakkal Majalla" w:hAnsi="Sakkal Majalla" w:cs="Sakkal Majalla" w:hint="cs"/>
          <w:sz w:val="32"/>
          <w:szCs w:val="32"/>
          <w:rtl/>
          <w:lang w:bidi="ar-DZ"/>
        </w:rPr>
        <w:t>عينة</w:t>
      </w:r>
      <w:r w:rsidR="00CD3784" w:rsidRPr="00E05FBF">
        <w:rPr>
          <w:rFonts w:ascii="Sakkal Majalla" w:hAnsi="Sakkal Majalla" w:cs="Sakkal Majalla" w:hint="cs"/>
          <w:sz w:val="32"/>
          <w:szCs w:val="32"/>
          <w:rtl/>
          <w:lang w:bidi="ar-DZ"/>
        </w:rPr>
        <w:t xml:space="preserve"> من </w:t>
      </w:r>
      <w:r w:rsidR="00E85CA1" w:rsidRPr="00E05FBF">
        <w:rPr>
          <w:rFonts w:ascii="Sakkal Majalla" w:hAnsi="Sakkal Majalla" w:cs="Sakkal Majalla" w:hint="cs"/>
          <w:sz w:val="32"/>
          <w:szCs w:val="32"/>
          <w:rtl/>
          <w:lang w:bidi="ar-DZ"/>
        </w:rPr>
        <w:t xml:space="preserve">المهنيين </w:t>
      </w:r>
      <w:r w:rsidR="00BD6ADD">
        <w:rPr>
          <w:rFonts w:ascii="Sakkal Majalla" w:hAnsi="Sakkal Majalla" w:cs="Sakkal Majalla" w:hint="cs"/>
          <w:sz w:val="32"/>
          <w:szCs w:val="32"/>
          <w:rtl/>
          <w:lang w:bidi="ar-DZ"/>
        </w:rPr>
        <w:t xml:space="preserve">في </w:t>
      </w:r>
      <w:r w:rsidR="00E85CA1" w:rsidRPr="00E05FBF">
        <w:rPr>
          <w:rFonts w:ascii="Sakkal Majalla" w:hAnsi="Sakkal Majalla" w:cs="Sakkal Majalla" w:hint="cs"/>
          <w:sz w:val="32"/>
          <w:szCs w:val="32"/>
          <w:rtl/>
          <w:lang w:bidi="ar-DZ"/>
        </w:rPr>
        <w:t>ولاية</w:t>
      </w:r>
      <w:r w:rsidR="00740321" w:rsidRPr="00E05FBF">
        <w:rPr>
          <w:rFonts w:ascii="Sakkal Majalla" w:hAnsi="Sakkal Majalla" w:cs="Sakkal Majalla" w:hint="cs"/>
          <w:sz w:val="32"/>
          <w:szCs w:val="32"/>
          <w:rtl/>
          <w:lang w:bidi="ar-DZ"/>
        </w:rPr>
        <w:t xml:space="preserve"> </w:t>
      </w:r>
      <w:r w:rsidR="00BD6ADD" w:rsidRPr="00E05FBF">
        <w:rPr>
          <w:rFonts w:ascii="Sakkal Majalla" w:hAnsi="Sakkal Majalla" w:cs="Sakkal Majalla" w:hint="cs"/>
          <w:sz w:val="32"/>
          <w:szCs w:val="32"/>
          <w:rtl/>
          <w:lang w:bidi="ar-DZ"/>
        </w:rPr>
        <w:t>سطيف.</w:t>
      </w:r>
    </w:p>
    <w:p w14:paraId="3022909D" w14:textId="63810620" w:rsidR="00BD6ADD" w:rsidRPr="005A02E6" w:rsidRDefault="00ED10D0" w:rsidP="005A02E6">
      <w:pPr>
        <w:pStyle w:val="Paragraphedeliste"/>
        <w:numPr>
          <w:ilvl w:val="0"/>
          <w:numId w:val="30"/>
        </w:numPr>
        <w:tabs>
          <w:tab w:val="left" w:pos="5423"/>
        </w:tabs>
        <w:bidi/>
        <w:spacing w:after="0" w:line="276" w:lineRule="auto"/>
        <w:rPr>
          <w:rFonts w:ascii="Sakkal Majalla" w:hAnsi="Sakkal Majalla" w:cs="Sakkal Majalla"/>
          <w:sz w:val="32"/>
          <w:szCs w:val="32"/>
          <w:rtl/>
          <w:lang w:bidi="ar-DZ"/>
        </w:rPr>
      </w:pPr>
      <w:r w:rsidRPr="00E05FBF">
        <w:rPr>
          <w:rFonts w:ascii="Sakkal Majalla" w:hAnsi="Sakkal Majalla" w:cs="Sakkal Majalla" w:hint="cs"/>
          <w:b/>
          <w:bCs/>
          <w:sz w:val="32"/>
          <w:szCs w:val="32"/>
          <w:rtl/>
          <w:lang w:bidi="ar-DZ"/>
        </w:rPr>
        <w:t>الحدود الزمانية:</w:t>
      </w:r>
      <w:r w:rsidRPr="00E05FBF">
        <w:rPr>
          <w:rFonts w:ascii="Sakkal Majalla" w:hAnsi="Sakkal Majalla" w:cs="Sakkal Majalla" w:hint="cs"/>
          <w:sz w:val="32"/>
          <w:szCs w:val="32"/>
          <w:rtl/>
          <w:lang w:bidi="ar-DZ"/>
        </w:rPr>
        <w:t xml:space="preserve"> تتمثل الحدود الزمانية للدراسة الميدانية في الفترة الممتدة بين تاريخ توزيع استمارة الاستبيان وتاريخ استلام اخر استمارة</w:t>
      </w:r>
      <w:r w:rsidR="00BD6ADD">
        <w:rPr>
          <w:rFonts w:ascii="Sakkal Majalla" w:hAnsi="Sakkal Majalla" w:cs="Sakkal Majalla" w:hint="cs"/>
          <w:sz w:val="32"/>
          <w:szCs w:val="32"/>
          <w:rtl/>
          <w:lang w:bidi="ar-DZ"/>
        </w:rPr>
        <w:t>.</w:t>
      </w:r>
      <w:r w:rsidRPr="00E05FBF">
        <w:rPr>
          <w:rFonts w:ascii="Sakkal Majalla" w:hAnsi="Sakkal Majalla" w:cs="Sakkal Majalla" w:hint="cs"/>
          <w:sz w:val="32"/>
          <w:szCs w:val="32"/>
          <w:rtl/>
          <w:lang w:bidi="ar-DZ"/>
        </w:rPr>
        <w:t xml:space="preserve"> </w:t>
      </w:r>
    </w:p>
    <w:p w14:paraId="32F71C94" w14:textId="3D2ADB0F" w:rsidR="008B0411" w:rsidRDefault="00ED10D0" w:rsidP="00BD6ADD">
      <w:pPr>
        <w:tabs>
          <w:tab w:val="left" w:pos="5423"/>
        </w:tabs>
        <w:bidi/>
        <w:spacing w:after="0" w:line="276" w:lineRule="auto"/>
        <w:rPr>
          <w:rFonts w:ascii="Sakkal Majalla" w:hAnsi="Sakkal Majalla" w:cs="Sakkal Majalla"/>
          <w:b/>
          <w:bCs/>
          <w:sz w:val="32"/>
          <w:szCs w:val="32"/>
          <w:rtl/>
          <w:lang w:bidi="ar-DZ"/>
        </w:rPr>
      </w:pPr>
      <w:r w:rsidRPr="00593A9F">
        <w:rPr>
          <w:rFonts w:ascii="Sakkal Majalla" w:hAnsi="Sakkal Majalla" w:cs="Sakkal Majalla" w:hint="cs"/>
          <w:b/>
          <w:bCs/>
          <w:sz w:val="32"/>
          <w:szCs w:val="32"/>
          <w:rtl/>
          <w:lang w:bidi="ar-DZ"/>
        </w:rPr>
        <w:lastRenderedPageBreak/>
        <w:t>صعوبات الدراسة</w:t>
      </w:r>
    </w:p>
    <w:p w14:paraId="65458BAF" w14:textId="698E21B2" w:rsidR="00593A9F" w:rsidRPr="00593A9F" w:rsidRDefault="00593A9F" w:rsidP="00D643D0">
      <w:pPr>
        <w:pStyle w:val="Paragraphedeliste"/>
        <w:numPr>
          <w:ilvl w:val="0"/>
          <w:numId w:val="57"/>
        </w:numPr>
        <w:tabs>
          <w:tab w:val="left" w:pos="5423"/>
        </w:tabs>
        <w:bidi/>
        <w:spacing w:after="0" w:line="276" w:lineRule="auto"/>
        <w:jc w:val="both"/>
        <w:rPr>
          <w:rFonts w:ascii="Sakkal Majalla" w:hAnsi="Sakkal Majalla" w:cs="Sakkal Majalla"/>
          <w:sz w:val="32"/>
          <w:szCs w:val="32"/>
          <w:rtl/>
          <w:lang w:bidi="ar-DZ"/>
        </w:rPr>
      </w:pPr>
      <w:r w:rsidRPr="00593A9F">
        <w:rPr>
          <w:rFonts w:ascii="Sakkal Majalla" w:hAnsi="Sakkal Majalla" w:cs="Sakkal Majalla" w:hint="cs"/>
          <w:sz w:val="32"/>
          <w:szCs w:val="32"/>
          <w:rtl/>
          <w:lang w:bidi="ar-DZ"/>
        </w:rPr>
        <w:t>تحفظ</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بعض</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المبحوثين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في</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تقديم</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معلومات</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دقيقة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أو</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آراء</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صريحة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بخصوص</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واقع</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المحاسبة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الإبداعية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في</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مؤسساتهم،</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مما</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قد</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يؤثر</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على</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موضوعية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بعض</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الردود</w:t>
      </w:r>
      <w:r w:rsidRPr="00593A9F">
        <w:rPr>
          <w:rFonts w:ascii="Sakkal Majalla" w:hAnsi="Sakkal Majalla" w:cs="Sakkal Majalla"/>
          <w:sz w:val="32"/>
          <w:szCs w:val="32"/>
          <w:rtl/>
          <w:lang w:bidi="ar-DZ"/>
        </w:rPr>
        <w:t>.</w:t>
      </w:r>
    </w:p>
    <w:p w14:paraId="0CAF8681" w14:textId="42AA457E" w:rsidR="00593A9F" w:rsidRPr="00593A9F" w:rsidRDefault="00593A9F" w:rsidP="00D643D0">
      <w:pPr>
        <w:pStyle w:val="Paragraphedeliste"/>
        <w:numPr>
          <w:ilvl w:val="0"/>
          <w:numId w:val="57"/>
        </w:numPr>
        <w:tabs>
          <w:tab w:val="left" w:pos="5423"/>
        </w:tabs>
        <w:bidi/>
        <w:spacing w:after="0" w:line="276" w:lineRule="auto"/>
        <w:jc w:val="both"/>
        <w:rPr>
          <w:rFonts w:ascii="Sakkal Majalla" w:hAnsi="Sakkal Majalla" w:cs="Sakkal Majalla"/>
          <w:sz w:val="32"/>
          <w:szCs w:val="32"/>
          <w:rtl/>
          <w:lang w:bidi="ar-DZ"/>
        </w:rPr>
      </w:pPr>
      <w:r w:rsidRPr="00593A9F">
        <w:rPr>
          <w:rFonts w:ascii="Sakkal Majalla" w:hAnsi="Sakkal Majalla" w:cs="Sakkal Majalla" w:hint="cs"/>
          <w:sz w:val="32"/>
          <w:szCs w:val="32"/>
          <w:rtl/>
          <w:lang w:bidi="ar-DZ"/>
        </w:rPr>
        <w:t>صعوبة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الحصول</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على</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إجابات</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فئة</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المهنيين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المستهدفين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مدققين،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محاسبين،</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خبراء</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ماليين</w:t>
      </w:r>
      <w:r w:rsidRPr="00593A9F">
        <w:rPr>
          <w:rFonts w:ascii="Sakkal Majalla" w:hAnsi="Sakkal Majalla" w:cs="Sakkal Majalla"/>
          <w:sz w:val="32"/>
          <w:szCs w:val="32"/>
          <w:rtl/>
          <w:lang w:bidi="ar-DZ"/>
        </w:rPr>
        <w:t>...)</w:t>
      </w:r>
      <w:r w:rsidRPr="00593A9F">
        <w:rPr>
          <w:rFonts w:ascii="Sakkal Majalla" w:hAnsi="Sakkal Majalla" w:cs="Sakkal Majalla" w:hint="cs"/>
          <w:sz w:val="32"/>
          <w:szCs w:val="32"/>
          <w:rtl/>
          <w:lang w:bidi="ar-DZ"/>
        </w:rPr>
        <w:t>،</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نظرًا</w:t>
      </w:r>
      <w:r w:rsidRPr="00593A9F">
        <w:rPr>
          <w:rFonts w:ascii="Sakkal Majalla" w:hAnsi="Sakkal Majalla" w:cs="Sakkal Majalla"/>
          <w:sz w:val="32"/>
          <w:szCs w:val="32"/>
          <w:rtl/>
          <w:lang w:bidi="ar-DZ"/>
        </w:rPr>
        <w:t xml:space="preserve"> </w:t>
      </w:r>
      <w:r w:rsidRPr="00593A9F">
        <w:rPr>
          <w:rFonts w:ascii="Sakkal Majalla" w:hAnsi="Sakkal Majalla" w:cs="Sakkal Majalla" w:hint="cs"/>
          <w:sz w:val="32"/>
          <w:szCs w:val="32"/>
          <w:rtl/>
          <w:lang w:bidi="ar-DZ"/>
        </w:rPr>
        <w:t>لانشغالاتهم</w:t>
      </w:r>
      <w:r w:rsidR="00D61DAA">
        <w:rPr>
          <w:rFonts w:ascii="Sakkal Majalla" w:hAnsi="Sakkal Majalla" w:cs="Sakkal Majalla" w:hint="cs"/>
          <w:sz w:val="32"/>
          <w:szCs w:val="32"/>
          <w:rtl/>
          <w:lang w:bidi="ar-DZ"/>
        </w:rPr>
        <w:t>.</w:t>
      </w:r>
    </w:p>
    <w:p w14:paraId="31FE3A0C" w14:textId="166B71BD" w:rsidR="00ED10D0" w:rsidRDefault="00ED10D0" w:rsidP="008B0411">
      <w:pPr>
        <w:tabs>
          <w:tab w:val="left" w:pos="5423"/>
        </w:tabs>
        <w:bidi/>
        <w:spacing w:after="0" w:line="276" w:lineRule="auto"/>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نموذج الدراسة</w:t>
      </w:r>
    </w:p>
    <w:p w14:paraId="01059B94" w14:textId="55343E2D" w:rsidR="00ED10D0" w:rsidRPr="00E05FBF" w:rsidRDefault="00ED10D0" w:rsidP="00573312">
      <w:pPr>
        <w:tabs>
          <w:tab w:val="left" w:pos="5423"/>
        </w:tabs>
        <w:bidi/>
        <w:spacing w:after="0" w:line="276" w:lineRule="auto"/>
        <w:ind w:firstLine="709"/>
        <w:jc w:val="both"/>
        <w:rPr>
          <w:rFonts w:ascii="Sakkal Majalla" w:hAnsi="Sakkal Majalla" w:cs="Sakkal Majalla"/>
          <w:sz w:val="32"/>
          <w:szCs w:val="32"/>
          <w:rtl/>
          <w:lang w:bidi="ar-DZ"/>
        </w:rPr>
      </w:pPr>
      <w:r w:rsidRPr="00E05FBF">
        <w:rPr>
          <w:rFonts w:ascii="Sakkal Majalla" w:hAnsi="Sakkal Majalla" w:cs="Sakkal Majalla" w:hint="cs"/>
          <w:sz w:val="32"/>
          <w:szCs w:val="32"/>
          <w:rtl/>
          <w:lang w:bidi="ar-DZ"/>
        </w:rPr>
        <w:t xml:space="preserve">بناء على مشكلة الدراسة وأهدافها واستنادا الى الدراسات النظرية والميدانية قام </w:t>
      </w:r>
      <w:r w:rsidR="00CA07D3" w:rsidRPr="00E05FBF">
        <w:rPr>
          <w:rFonts w:ascii="Sakkal Majalla" w:hAnsi="Sakkal Majalla" w:cs="Sakkal Majalla" w:hint="cs"/>
          <w:sz w:val="32"/>
          <w:szCs w:val="32"/>
          <w:rtl/>
          <w:lang w:bidi="ar-DZ"/>
        </w:rPr>
        <w:t>الطالبين</w:t>
      </w:r>
      <w:r w:rsidRPr="00E05FBF">
        <w:rPr>
          <w:rFonts w:ascii="Sakkal Majalla" w:hAnsi="Sakkal Majalla" w:cs="Sakkal Majalla" w:hint="cs"/>
          <w:sz w:val="32"/>
          <w:szCs w:val="32"/>
          <w:rtl/>
          <w:lang w:bidi="ar-DZ"/>
        </w:rPr>
        <w:t xml:space="preserve"> </w:t>
      </w:r>
      <w:r w:rsidR="00CA07D3" w:rsidRPr="00E05FBF">
        <w:rPr>
          <w:rFonts w:ascii="Sakkal Majalla" w:hAnsi="Sakkal Majalla" w:cs="Sakkal Majalla" w:hint="cs"/>
          <w:sz w:val="32"/>
          <w:szCs w:val="32"/>
          <w:rtl/>
          <w:lang w:bidi="ar-DZ"/>
        </w:rPr>
        <w:t>بوضع</w:t>
      </w:r>
      <w:r w:rsidRPr="00E05FBF">
        <w:rPr>
          <w:rFonts w:ascii="Sakkal Majalla" w:hAnsi="Sakkal Majalla" w:cs="Sakkal Majalla" w:hint="cs"/>
          <w:sz w:val="32"/>
          <w:szCs w:val="32"/>
          <w:rtl/>
          <w:lang w:bidi="ar-DZ"/>
        </w:rPr>
        <w:t xml:space="preserve"> نموذج للدراسة </w:t>
      </w:r>
      <w:r w:rsidR="00CA07D3" w:rsidRPr="00E05FBF">
        <w:rPr>
          <w:rFonts w:ascii="Sakkal Majalla" w:hAnsi="Sakkal Majalla" w:cs="Sakkal Majalla" w:hint="cs"/>
          <w:sz w:val="32"/>
          <w:szCs w:val="32"/>
          <w:rtl/>
          <w:lang w:bidi="ar-DZ"/>
        </w:rPr>
        <w:t>يوضحه الشكل التالي:</w:t>
      </w:r>
    </w:p>
    <w:p w14:paraId="4F2E3F9A" w14:textId="3912996C" w:rsidR="00ED10D0" w:rsidRPr="00E05FBF" w:rsidRDefault="00ED10D0" w:rsidP="00573312">
      <w:pPr>
        <w:tabs>
          <w:tab w:val="left" w:pos="5423"/>
        </w:tabs>
        <w:bidi/>
        <w:spacing w:after="0" w:line="276" w:lineRule="auto"/>
        <w:ind w:firstLine="709"/>
        <w:jc w:val="center"/>
        <w:rPr>
          <w:rFonts w:ascii="Sakkal Majalla" w:hAnsi="Sakkal Majalla" w:cs="Sakkal Majalla"/>
          <w:b/>
          <w:bCs/>
          <w:sz w:val="32"/>
          <w:szCs w:val="32"/>
          <w:rtl/>
          <w:lang w:bidi="ar-DZ"/>
        </w:rPr>
      </w:pPr>
      <w:r w:rsidRPr="00E05FBF">
        <w:rPr>
          <w:rFonts w:ascii="Sakkal Majalla" w:hAnsi="Sakkal Majalla" w:cs="Sakkal Majalla" w:hint="cs"/>
          <w:b/>
          <w:bCs/>
          <w:sz w:val="32"/>
          <w:szCs w:val="32"/>
          <w:rtl/>
          <w:lang w:bidi="ar-DZ"/>
        </w:rPr>
        <w:t xml:space="preserve">الشكل رقم (01): نموذج الدراسة </w:t>
      </w:r>
    </w:p>
    <w:p w14:paraId="3C4AD1AF" w14:textId="77777777" w:rsidR="00ED10D0" w:rsidRPr="001F0539" w:rsidRDefault="00ED10D0" w:rsidP="00573312">
      <w:pPr>
        <w:tabs>
          <w:tab w:val="left" w:pos="5423"/>
        </w:tabs>
        <w:bidi/>
        <w:spacing w:after="0" w:line="276" w:lineRule="auto"/>
        <w:ind w:firstLine="709"/>
        <w:jc w:val="center"/>
        <w:rPr>
          <w:rFonts w:ascii="Sakkal Majalla" w:hAnsi="Sakkal Majalla" w:cs="Sakkal Majalla"/>
          <w:sz w:val="28"/>
          <w:szCs w:val="28"/>
          <w:lang w:bidi="ar-DZ"/>
        </w:rPr>
      </w:pPr>
      <w:r>
        <w:rPr>
          <w:rFonts w:ascii="Sakkal Majalla" w:hAnsi="Sakkal Majalla" w:cs="Sakkal Majalla" w:hint="cs"/>
          <w:noProof/>
          <w:sz w:val="28"/>
          <w:szCs w:val="28"/>
          <w:lang w:eastAsia="fr-FR"/>
        </w:rPr>
        <mc:AlternateContent>
          <mc:Choice Requires="wpc">
            <w:drawing>
              <wp:inline distT="0" distB="0" distL="0" distR="0" wp14:anchorId="66E18962" wp14:editId="11B3388F">
                <wp:extent cx="5902325" cy="2085975"/>
                <wp:effectExtent l="0" t="19050" r="3175" b="9525"/>
                <wp:docPr id="6"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Rectangle 38"/>
                        <wps:cNvSpPr/>
                        <wps:spPr>
                          <a:xfrm>
                            <a:off x="1133476" y="40363"/>
                            <a:ext cx="1343022" cy="655274"/>
                          </a:xfrm>
                          <a:prstGeom prst="rect">
                            <a:avLst/>
                          </a:prstGeom>
                          <a:ln/>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14:paraId="595BD427" w14:textId="77777777" w:rsidR="00194C1E" w:rsidRPr="009E43E9" w:rsidRDefault="00194C1E" w:rsidP="00573312">
                              <w:pPr>
                                <w:bidi/>
                                <w:jc w:val="center"/>
                                <w:rPr>
                                  <w:b/>
                                  <w:bCs/>
                                  <w:sz w:val="28"/>
                                  <w:szCs w:val="28"/>
                                  <w:lang w:bidi="ar-DZ"/>
                                </w:rPr>
                              </w:pPr>
                              <w:r w:rsidRPr="009E43E9">
                                <w:rPr>
                                  <w:rFonts w:hint="cs"/>
                                  <w:b/>
                                  <w:bCs/>
                                  <w:sz w:val="28"/>
                                  <w:szCs w:val="28"/>
                                  <w:rtl/>
                                  <w:lang w:bidi="ar-DZ"/>
                                </w:rPr>
                                <w:t>وظيفة التدقيق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419476" y="40362"/>
                            <a:ext cx="1343022" cy="655274"/>
                          </a:xfrm>
                          <a:prstGeom prst="rect">
                            <a:avLst/>
                          </a:prstGeom>
                          <a:ln/>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14:paraId="587265D4" w14:textId="77777777" w:rsidR="00194C1E" w:rsidRPr="009E43E9" w:rsidRDefault="00194C1E" w:rsidP="00573312">
                              <w:pPr>
                                <w:jc w:val="center"/>
                                <w:rPr>
                                  <w:b/>
                                  <w:bCs/>
                                  <w:sz w:val="28"/>
                                  <w:szCs w:val="28"/>
                                  <w:lang w:bidi="ar-DZ"/>
                                </w:rPr>
                              </w:pPr>
                              <w:r w:rsidRPr="009E43E9">
                                <w:rPr>
                                  <w:rFonts w:hint="cs"/>
                                  <w:b/>
                                  <w:bCs/>
                                  <w:sz w:val="28"/>
                                  <w:szCs w:val="28"/>
                                  <w:rtl/>
                                  <w:lang w:bidi="ar-DZ"/>
                                </w:rPr>
                                <w:t>المحاسبة الإبداعية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à coins arrondis 11"/>
                        <wps:cNvSpPr/>
                        <wps:spPr>
                          <a:xfrm>
                            <a:off x="2079791" y="1318975"/>
                            <a:ext cx="1654009" cy="728900"/>
                          </a:xfrm>
                          <a:prstGeom prst="roundRect">
                            <a:avLst/>
                          </a:prstGeom>
                          <a:ln/>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14:paraId="5DF0F6EF" w14:textId="77777777" w:rsidR="00194C1E" w:rsidRPr="009E43E9" w:rsidRDefault="00194C1E" w:rsidP="00573312">
                              <w:pPr>
                                <w:jc w:val="center"/>
                                <w:rPr>
                                  <w:b/>
                                  <w:bCs/>
                                  <w:sz w:val="28"/>
                                  <w:szCs w:val="28"/>
                                  <w:lang w:bidi="ar-DZ"/>
                                </w:rPr>
                              </w:pPr>
                              <w:r w:rsidRPr="009E43E9">
                                <w:rPr>
                                  <w:rFonts w:hint="cs"/>
                                  <w:b/>
                                  <w:bCs/>
                                  <w:sz w:val="28"/>
                                  <w:szCs w:val="28"/>
                                  <w:rtl/>
                                  <w:lang w:bidi="ar-DZ"/>
                                </w:rPr>
                                <w:t xml:space="preserve">دور التدقيق في الحد من اثار المحاسبة الإبداعية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en angle 13"/>
                        <wps:cNvCnPr>
                          <a:stCxn id="38" idx="2"/>
                          <a:endCxn id="11" idx="1"/>
                        </wps:cNvCnPr>
                        <wps:spPr>
                          <a:xfrm rot="16200000" flipH="1">
                            <a:off x="1448495" y="1052129"/>
                            <a:ext cx="987788" cy="274804"/>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14" name="Connecteur en angle 14"/>
                        <wps:cNvCnPr>
                          <a:stCxn id="11" idx="3"/>
                          <a:endCxn id="40" idx="2"/>
                        </wps:cNvCnPr>
                        <wps:spPr>
                          <a:xfrm flipV="1">
                            <a:off x="3733800" y="695636"/>
                            <a:ext cx="357187" cy="987789"/>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18" name="Ellipse 18"/>
                        <wps:cNvSpPr/>
                        <wps:spPr>
                          <a:xfrm>
                            <a:off x="0" y="735687"/>
                            <a:ext cx="828674" cy="600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6D3B3F2" w14:textId="77777777" w:rsidR="00194C1E" w:rsidRPr="005B079C" w:rsidRDefault="00194C1E" w:rsidP="00573312">
                              <w:pPr>
                                <w:rPr>
                                  <w:b/>
                                  <w:bCs/>
                                  <w:lang w:bidi="ar-DZ"/>
                                </w:rPr>
                              </w:pPr>
                              <w:r w:rsidRPr="005B079C">
                                <w:rPr>
                                  <w:rFonts w:hint="cs"/>
                                  <w:b/>
                                  <w:bCs/>
                                  <w:rtl/>
                                  <w:lang w:bidi="ar-DZ"/>
                                </w:rPr>
                                <w:t xml:space="preserve">المتغير المستقل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4972050" y="763287"/>
                            <a:ext cx="894375" cy="6105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D15047F" w14:textId="77777777" w:rsidR="00194C1E" w:rsidRPr="005B079C" w:rsidRDefault="00194C1E" w:rsidP="00573312">
                              <w:pPr>
                                <w:jc w:val="center"/>
                                <w:rPr>
                                  <w:b/>
                                  <w:bCs/>
                                  <w:lang w:bidi="ar-DZ"/>
                                </w:rPr>
                              </w:pPr>
                              <w:r w:rsidRPr="005B079C">
                                <w:rPr>
                                  <w:rFonts w:hint="cs"/>
                                  <w:b/>
                                  <w:bCs/>
                                  <w:rtl/>
                                  <w:lang w:bidi="ar-DZ"/>
                                </w:rPr>
                                <w:t>المتغير التابع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Connecteur en angle 48"/>
                        <wps:cNvCnPr>
                          <a:stCxn id="38" idx="1"/>
                          <a:endCxn id="18" idx="0"/>
                        </wps:cNvCnPr>
                        <wps:spPr>
                          <a:xfrm rot="10800000" flipV="1">
                            <a:off x="414338" y="367999"/>
                            <a:ext cx="719139" cy="367687"/>
                          </a:xfrm>
                          <a:prstGeom prst="bentConnector2">
                            <a:avLst/>
                          </a:prstGeom>
                          <a:ln>
                            <a:tailEnd type="triangle"/>
                          </a:ln>
                        </wps:spPr>
                        <wps:style>
                          <a:lnRef idx="2">
                            <a:schemeClr val="dk1"/>
                          </a:lnRef>
                          <a:fillRef idx="0">
                            <a:schemeClr val="dk1"/>
                          </a:fillRef>
                          <a:effectRef idx="1">
                            <a:schemeClr val="dk1"/>
                          </a:effectRef>
                          <a:fontRef idx="minor">
                            <a:schemeClr val="tx1"/>
                          </a:fontRef>
                        </wps:style>
                        <wps:bodyPr/>
                      </wps:wsp>
                      <wps:wsp>
                        <wps:cNvPr id="49" name="Connecteur en angle 49"/>
                        <wps:cNvCnPr>
                          <a:stCxn id="40" idx="3"/>
                          <a:endCxn id="47" idx="0"/>
                        </wps:cNvCnPr>
                        <wps:spPr>
                          <a:xfrm>
                            <a:off x="4762498" y="367999"/>
                            <a:ext cx="656740" cy="395288"/>
                          </a:xfrm>
                          <a:prstGeom prst="bentConnector2">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66E18962" id="Zone de dessin 6" o:spid="_x0000_s1036" editas="canvas" style="width:464.75pt;height:164.25pt;mso-position-horizontal-relative:char;mso-position-vertical-relative:line" coordsize="59023,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">
                <v:shape id="_x0000_s1037" type="#_x0000_t75" style="position:absolute;width:59023;height:20859;visibility:visible;mso-wrap-style:square">
                  <v:fill o:detectmouseclick="t"/>
                  <v:path o:connecttype="none"/>
                </v:shape>
                <v:rect id="Rectangle 38" o:spid="_x0000_s1038" style="position:absolute;left:11334;top:403;width:1343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595BD427" w14:textId="77777777" w:rsidR="00194C1E" w:rsidRPr="009E43E9" w:rsidRDefault="00194C1E" w:rsidP="00573312">
                        <w:pPr>
                          <w:bidi/>
                          <w:jc w:val="center"/>
                          <w:rPr>
                            <w:b/>
                            <w:bCs/>
                            <w:sz w:val="28"/>
                            <w:szCs w:val="28"/>
                            <w:lang w:bidi="ar-DZ"/>
                          </w:rPr>
                        </w:pPr>
                        <w:r w:rsidRPr="009E43E9">
                          <w:rPr>
                            <w:rFonts w:hint="cs"/>
                            <w:b/>
                            <w:bCs/>
                            <w:sz w:val="28"/>
                            <w:szCs w:val="28"/>
                            <w:rtl/>
                            <w:lang w:bidi="ar-DZ"/>
                          </w:rPr>
                          <w:t>وظيفة التدقيق</w:t>
                        </w:r>
                      </w:p>
                    </w:txbxContent>
                  </v:textbox>
                </v:rect>
                <v:rect id="Rectangle 40" o:spid="_x0000_s1039" style="position:absolute;left:34194;top:403;width:1343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wAAAANsAAAAPAAAAZHJzL2Rvd25yZXYueG1sRE/LisIw&#10;FN0L/kO4A+40HRE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bAEcwcAAAADbAAAADwAAAAAA&#10;AAAAAAAAAAAHAgAAZHJzL2Rvd25yZXYueG1sUEsFBgAAAAADAAMAtwAAAPQCAAAAAA==&#10;" fillcolor="white [3201]" strokecolor="black [3200]" strokeweight="1pt">
                  <v:textbox>
                    <w:txbxContent>
                      <w:p w14:paraId="587265D4" w14:textId="77777777" w:rsidR="00194C1E" w:rsidRPr="009E43E9" w:rsidRDefault="00194C1E" w:rsidP="00573312">
                        <w:pPr>
                          <w:jc w:val="center"/>
                          <w:rPr>
                            <w:b/>
                            <w:bCs/>
                            <w:sz w:val="28"/>
                            <w:szCs w:val="28"/>
                            <w:lang w:bidi="ar-DZ"/>
                          </w:rPr>
                        </w:pPr>
                        <w:r w:rsidRPr="009E43E9">
                          <w:rPr>
                            <w:rFonts w:hint="cs"/>
                            <w:b/>
                            <w:bCs/>
                            <w:sz w:val="28"/>
                            <w:szCs w:val="28"/>
                            <w:rtl/>
                            <w:lang w:bidi="ar-DZ"/>
                          </w:rPr>
                          <w:t>المحاسبة الإبداعية</w:t>
                        </w:r>
                      </w:p>
                    </w:txbxContent>
                  </v:textbox>
                </v:rect>
                <v:roundrect id="Rectangle à coins arrondis 11" o:spid="_x0000_s1040" style="position:absolute;left:20797;top:13189;width:16541;height:7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5DF0F6EF" w14:textId="77777777" w:rsidR="00194C1E" w:rsidRPr="009E43E9" w:rsidRDefault="00194C1E" w:rsidP="00573312">
                        <w:pPr>
                          <w:jc w:val="center"/>
                          <w:rPr>
                            <w:b/>
                            <w:bCs/>
                            <w:sz w:val="28"/>
                            <w:szCs w:val="28"/>
                            <w:lang w:bidi="ar-DZ"/>
                          </w:rPr>
                        </w:pPr>
                        <w:r w:rsidRPr="009E43E9">
                          <w:rPr>
                            <w:rFonts w:hint="cs"/>
                            <w:b/>
                            <w:bCs/>
                            <w:sz w:val="28"/>
                            <w:szCs w:val="28"/>
                            <w:rtl/>
                            <w:lang w:bidi="ar-DZ"/>
                          </w:rPr>
                          <w:t xml:space="preserve">دور التدقيق في الحد من اثار المحاسبة الإبداعية </w:t>
                        </w:r>
                      </w:p>
                    </w:txbxContent>
                  </v:textbox>
                </v:roundrect>
                <v:shapetype id="_x0000_t33" coordsize="21600,21600" o:spt="33" o:oned="t" path="m,l21600,r,21600e" filled="f">
                  <v:stroke joinstyle="miter"/>
                  <v:path arrowok="t" fillok="f" o:connecttype="none"/>
                  <o:lock v:ext="edit" shapetype="t"/>
                </v:shapetype>
                <v:shape id="Connecteur en angle 13" o:spid="_x0000_s1041" type="#_x0000_t33" style="position:absolute;left:14484;top:10521;width:9878;height:27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" strokecolor="black [3200]" strokeweight="1.5pt">
                  <v:stroke endarrow="block"/>
                </v:shape>
                <v:shape id="Connecteur en angle 14" o:spid="_x0000_s1042" type="#_x0000_t33" style="position:absolute;left:37338;top:6956;width:3571;height:9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" strokecolor="black [3200]" strokeweight="1.5pt">
                  <v:stroke endarrow="block"/>
                </v:shape>
                <v:oval id="Ellipse 18" o:spid="_x0000_s1043" style="position:absolute;top:7356;width:828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" filled="f" strokecolor="black [3200]">
                  <v:textbox>
                    <w:txbxContent>
                      <w:p w14:paraId="66D3B3F2" w14:textId="77777777" w:rsidR="00194C1E" w:rsidRPr="005B079C" w:rsidRDefault="00194C1E" w:rsidP="00573312">
                        <w:pPr>
                          <w:rPr>
                            <w:b/>
                            <w:bCs/>
                            <w:lang w:bidi="ar-DZ"/>
                          </w:rPr>
                        </w:pPr>
                        <w:r w:rsidRPr="005B079C">
                          <w:rPr>
                            <w:rFonts w:hint="cs"/>
                            <w:b/>
                            <w:bCs/>
                            <w:rtl/>
                            <w:lang w:bidi="ar-DZ"/>
                          </w:rPr>
                          <w:t xml:space="preserve">المتغير المستقل </w:t>
                        </w:r>
                      </w:p>
                    </w:txbxContent>
                  </v:textbox>
                </v:oval>
                <v:oval id="Ellipse 47" o:spid="_x0000_s1044" style="position:absolute;left:49720;top:7632;width:8944;height: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" filled="f" strokecolor="black [3200]">
                  <v:textbox>
                    <w:txbxContent>
                      <w:p w14:paraId="5D15047F" w14:textId="77777777" w:rsidR="00194C1E" w:rsidRPr="005B079C" w:rsidRDefault="00194C1E" w:rsidP="00573312">
                        <w:pPr>
                          <w:jc w:val="center"/>
                          <w:rPr>
                            <w:b/>
                            <w:bCs/>
                            <w:lang w:bidi="ar-DZ"/>
                          </w:rPr>
                        </w:pPr>
                        <w:r w:rsidRPr="005B079C">
                          <w:rPr>
                            <w:rFonts w:hint="cs"/>
                            <w:b/>
                            <w:bCs/>
                            <w:rtl/>
                            <w:lang w:bidi="ar-DZ"/>
                          </w:rPr>
                          <w:t>المتغير التابع</w:t>
                        </w:r>
                      </w:p>
                    </w:txbxContent>
                  </v:textbox>
                </v:oval>
                <v:shape id="Connecteur en angle 48" o:spid="_x0000_s1045" type="#_x0000_t33" style="position:absolute;left:4143;top:3679;width:7191;height:367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" strokecolor="black [3200]" strokeweight="1pt">
                  <v:stroke endarrow="block"/>
                </v:shape>
                <v:shape id="Connecteur en angle 49" o:spid="_x0000_s1046" type="#_x0000_t33" style="position:absolute;left:47624;top:3679;width:6568;height:3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" strokecolor="black [3200]" strokeweight="1pt">
                  <v:stroke endarrow="block"/>
                </v:shape>
                <w10:anchorlock/>
              </v:group>
            </w:pict>
          </mc:Fallback>
        </mc:AlternateContent>
      </w:r>
    </w:p>
    <w:p w14:paraId="1D5B0A9B" w14:textId="18523005" w:rsidR="00ED10D0" w:rsidRPr="00E05FBF" w:rsidRDefault="004B10CC" w:rsidP="00573312">
      <w:pPr>
        <w:tabs>
          <w:tab w:val="left" w:pos="5423"/>
        </w:tabs>
        <w:bidi/>
        <w:spacing w:after="0" w:line="276" w:lineRule="auto"/>
        <w:rPr>
          <w:rFonts w:ascii="Sakkal Majalla" w:hAnsi="Sakkal Majalla" w:cs="Sakkal Majalla"/>
          <w:sz w:val="32"/>
          <w:szCs w:val="32"/>
          <w:rtl/>
          <w:lang w:bidi="ar-DZ"/>
        </w:rPr>
      </w:pPr>
      <w:r w:rsidRPr="000A0B8B">
        <w:rPr>
          <w:rFonts w:ascii="Sakkal Majalla" w:hAnsi="Sakkal Majalla" w:cs="Sakkal Majalla" w:hint="cs"/>
          <w:b/>
          <w:bCs/>
          <w:sz w:val="32"/>
          <w:szCs w:val="32"/>
          <w:rtl/>
          <w:lang w:bidi="ar-DZ"/>
        </w:rPr>
        <w:t>المصدر</w:t>
      </w:r>
      <w:r w:rsidRPr="00E05FBF">
        <w:rPr>
          <w:rFonts w:ascii="Sakkal Majalla" w:hAnsi="Sakkal Majalla" w:cs="Sakkal Majalla" w:hint="cs"/>
          <w:sz w:val="32"/>
          <w:szCs w:val="32"/>
          <w:rtl/>
          <w:lang w:bidi="ar-DZ"/>
        </w:rPr>
        <w:t>: من</w:t>
      </w:r>
      <w:r w:rsidR="00ED10D0" w:rsidRPr="00E05FBF">
        <w:rPr>
          <w:rFonts w:ascii="Sakkal Majalla" w:hAnsi="Sakkal Majalla" w:cs="Sakkal Majalla" w:hint="cs"/>
          <w:sz w:val="32"/>
          <w:szCs w:val="32"/>
          <w:rtl/>
          <w:lang w:bidi="ar-DZ"/>
        </w:rPr>
        <w:t xml:space="preserve"> اعداد </w:t>
      </w:r>
      <w:r w:rsidR="00CA07D3" w:rsidRPr="00E05FBF">
        <w:rPr>
          <w:rFonts w:ascii="Sakkal Majalla" w:hAnsi="Sakkal Majalla" w:cs="Sakkal Majalla" w:hint="cs"/>
          <w:sz w:val="32"/>
          <w:szCs w:val="32"/>
          <w:rtl/>
          <w:lang w:bidi="ar-DZ"/>
        </w:rPr>
        <w:t>الطالبين</w:t>
      </w:r>
      <w:r w:rsidR="00ED10D0" w:rsidRPr="00E05FBF">
        <w:rPr>
          <w:rFonts w:ascii="Sakkal Majalla" w:hAnsi="Sakkal Majalla" w:cs="Sakkal Majalla" w:hint="cs"/>
          <w:sz w:val="32"/>
          <w:szCs w:val="32"/>
          <w:rtl/>
          <w:lang w:bidi="ar-DZ"/>
        </w:rPr>
        <w:t xml:space="preserve"> بالاعتماد على الدراسات السابقة </w:t>
      </w:r>
    </w:p>
    <w:p w14:paraId="48B2A297" w14:textId="77777777" w:rsidR="00ED10D0" w:rsidRPr="007F6151" w:rsidRDefault="00ED10D0" w:rsidP="002F2179">
      <w:pPr>
        <w:tabs>
          <w:tab w:val="left" w:pos="5423"/>
        </w:tabs>
        <w:bidi/>
        <w:spacing w:after="0" w:line="276" w:lineRule="auto"/>
        <w:rPr>
          <w:rFonts w:ascii="Sakkal Majalla" w:hAnsi="Sakkal Majalla" w:cs="Sakkal Majalla"/>
          <w:b/>
          <w:bCs/>
          <w:sz w:val="32"/>
          <w:szCs w:val="32"/>
          <w:lang w:bidi="ar-DZ"/>
        </w:rPr>
      </w:pPr>
      <w:r>
        <w:rPr>
          <w:rFonts w:ascii="Sakkal Majalla" w:hAnsi="Sakkal Majalla" w:cs="Sakkal Majalla" w:hint="cs"/>
          <w:b/>
          <w:bCs/>
          <w:sz w:val="32"/>
          <w:szCs w:val="32"/>
          <w:rtl/>
          <w:lang w:bidi="ar-DZ"/>
        </w:rPr>
        <w:t>التعريفات الاجرائية</w:t>
      </w:r>
    </w:p>
    <w:p w14:paraId="6DC2477C" w14:textId="583388FD" w:rsidR="001B5834" w:rsidRPr="00E05FBF" w:rsidRDefault="008B0411" w:rsidP="001B5834">
      <w:p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hint="cs"/>
          <w:b/>
          <w:bCs/>
          <w:sz w:val="32"/>
          <w:szCs w:val="32"/>
          <w:rtl/>
          <w:lang w:bidi="ar-DZ"/>
        </w:rPr>
        <w:t xml:space="preserve">وظيفة </w:t>
      </w:r>
      <w:r w:rsidR="001B5834" w:rsidRPr="00E05FBF">
        <w:rPr>
          <w:rFonts w:ascii="Sakkal Majalla" w:hAnsi="Sakkal Majalla" w:cs="Sakkal Majalla"/>
          <w:b/>
          <w:bCs/>
          <w:sz w:val="32"/>
          <w:szCs w:val="32"/>
          <w:rtl/>
          <w:lang w:bidi="ar-DZ"/>
        </w:rPr>
        <w:t>التدقيق:</w:t>
      </w:r>
      <w:r w:rsidR="001B5834" w:rsidRPr="00E05FBF">
        <w:rPr>
          <w:rFonts w:ascii="Sakkal Majalla" w:hAnsi="Sakkal Majalla" w:cs="Sakkal Majalla"/>
          <w:sz w:val="32"/>
          <w:szCs w:val="32"/>
          <w:rtl/>
          <w:lang w:bidi="ar-DZ"/>
        </w:rPr>
        <w:t xml:space="preserve"> عملية فحص وتحليل البيانات المالية لضمان صحتها، يتم إجراؤها وفق معايير محددة بهدف تعزيز الشفافية والمصداقية المالية</w:t>
      </w:r>
      <w:r w:rsidR="001B5834" w:rsidRPr="00E05FBF">
        <w:rPr>
          <w:rFonts w:ascii="Sakkal Majalla" w:hAnsi="Sakkal Majalla" w:cs="Sakkal Majalla"/>
          <w:sz w:val="32"/>
          <w:szCs w:val="32"/>
          <w:lang w:bidi="ar-DZ"/>
        </w:rPr>
        <w:t>.</w:t>
      </w:r>
    </w:p>
    <w:p w14:paraId="513D58C1" w14:textId="04A1BD4F" w:rsidR="001B5834" w:rsidRPr="00E05FBF" w:rsidRDefault="001B5834" w:rsidP="001B5834">
      <w:p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b/>
          <w:bCs/>
          <w:sz w:val="32"/>
          <w:szCs w:val="32"/>
          <w:rtl/>
          <w:lang w:bidi="ar-DZ"/>
        </w:rPr>
        <w:t>التدقيق الداخلي</w:t>
      </w:r>
      <w:r w:rsidRPr="00E05FBF">
        <w:rPr>
          <w:rFonts w:ascii="Sakkal Majalla" w:hAnsi="Sakkal Majalla" w:cs="Sakkal Majalla"/>
          <w:sz w:val="32"/>
          <w:szCs w:val="32"/>
          <w:rtl/>
          <w:lang w:bidi="ar-DZ"/>
        </w:rPr>
        <w:t>: وظيفة رقابية داخل المؤسسة تهدف إلى تقييم أنظمة الرقابة الداخلية وكفاءة العمليات المالية والإدارية</w:t>
      </w:r>
      <w:r w:rsidRPr="00E05FBF">
        <w:rPr>
          <w:rFonts w:ascii="Sakkal Majalla" w:hAnsi="Sakkal Majalla" w:cs="Sakkal Majalla"/>
          <w:sz w:val="32"/>
          <w:szCs w:val="32"/>
          <w:lang w:bidi="ar-DZ"/>
        </w:rPr>
        <w:t>.</w:t>
      </w:r>
    </w:p>
    <w:p w14:paraId="0F1E0CFF" w14:textId="77777777" w:rsidR="001B5834" w:rsidRPr="00E05FBF" w:rsidRDefault="001B5834" w:rsidP="001B5834">
      <w:p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b/>
          <w:bCs/>
          <w:sz w:val="32"/>
          <w:szCs w:val="32"/>
          <w:rtl/>
          <w:lang w:bidi="ar-DZ"/>
        </w:rPr>
        <w:t>التدقيق الخارجي:</w:t>
      </w:r>
      <w:r w:rsidRPr="00E05FBF">
        <w:rPr>
          <w:rFonts w:ascii="Sakkal Majalla" w:hAnsi="Sakkal Majalla" w:cs="Sakkal Majalla"/>
          <w:sz w:val="32"/>
          <w:szCs w:val="32"/>
          <w:rtl/>
          <w:lang w:bidi="ar-DZ"/>
        </w:rPr>
        <w:t xml:space="preserve"> مراجعة مستقلة للقوائم المالية من قبل مدققين معتمدين بهدف التحقق من مطابقتها للمعايير المحاسبية والتدقيقية</w:t>
      </w:r>
      <w:r w:rsidRPr="00E05FBF">
        <w:rPr>
          <w:rFonts w:ascii="Sakkal Majalla" w:hAnsi="Sakkal Majalla" w:cs="Sakkal Majalla"/>
          <w:sz w:val="32"/>
          <w:szCs w:val="32"/>
          <w:lang w:bidi="ar-DZ"/>
        </w:rPr>
        <w:t>.</w:t>
      </w:r>
    </w:p>
    <w:p w14:paraId="0814633C" w14:textId="4887719A" w:rsidR="00ED10D0" w:rsidRPr="00E05FBF" w:rsidRDefault="001B5834" w:rsidP="001B5834">
      <w:pPr>
        <w:tabs>
          <w:tab w:val="left" w:pos="5423"/>
        </w:tabs>
        <w:bidi/>
        <w:spacing w:after="0" w:line="276" w:lineRule="auto"/>
        <w:jc w:val="both"/>
        <w:rPr>
          <w:rFonts w:ascii="Sakkal Majalla" w:hAnsi="Sakkal Majalla" w:cs="Sakkal Majalla"/>
          <w:sz w:val="32"/>
          <w:szCs w:val="32"/>
          <w:rtl/>
          <w:lang w:bidi="ar-DZ"/>
        </w:rPr>
      </w:pPr>
      <w:r w:rsidRPr="00E05FBF">
        <w:rPr>
          <w:rFonts w:ascii="Sakkal Majalla" w:hAnsi="Sakkal Majalla" w:cs="Sakkal Majalla"/>
          <w:b/>
          <w:bCs/>
          <w:sz w:val="32"/>
          <w:szCs w:val="32"/>
          <w:rtl/>
          <w:lang w:bidi="ar-DZ"/>
        </w:rPr>
        <w:t>المحاسبة الإبداعية:</w:t>
      </w:r>
      <w:r w:rsidRPr="00E05FBF">
        <w:rPr>
          <w:rFonts w:ascii="Sakkal Majalla" w:hAnsi="Sakkal Majalla" w:cs="Sakkal Majalla"/>
          <w:sz w:val="32"/>
          <w:szCs w:val="32"/>
          <w:rtl/>
          <w:lang w:bidi="ar-DZ"/>
        </w:rPr>
        <w:t xml:space="preserve"> استخدام تقنيات محاسبية قانونية للتلاعب في البيانات المالية، بما يتيح تحسين صورة المؤسسة بشكل قد لا يعكس وضعها الحقيقي.</w:t>
      </w:r>
    </w:p>
    <w:p w14:paraId="173475B9" w14:textId="2A3D7613" w:rsidR="00FD69A4" w:rsidRDefault="00FD69A4" w:rsidP="00E00F30">
      <w:pPr>
        <w:tabs>
          <w:tab w:val="left" w:pos="964"/>
          <w:tab w:val="center" w:pos="4854"/>
        </w:tabs>
        <w:bidi/>
        <w:spacing w:after="0"/>
        <w:rPr>
          <w:rFonts w:ascii="Sakkal Majalla" w:hAnsi="Sakkal Majalla" w:cs="Sakkal Majalla"/>
          <w:b/>
          <w:bCs/>
          <w:sz w:val="32"/>
          <w:szCs w:val="32"/>
          <w:rtl/>
          <w:lang w:bidi="ar-DZ"/>
        </w:rPr>
        <w:sectPr w:rsidR="00FD69A4" w:rsidSect="00C24AE4">
          <w:headerReference w:type="default" r:id="rId24"/>
          <w:footerReference w:type="default" r:id="rId25"/>
          <w:footnotePr>
            <w:numRestart w:val="eachPage"/>
          </w:footnotePr>
          <w:pgSz w:w="11906" w:h="16838"/>
          <w:pgMar w:top="1134" w:right="1134" w:bottom="1134" w:left="1134" w:header="709" w:footer="709" w:gutter="0"/>
          <w:pgNumType w:fmt="upperRoman" w:start="1"/>
          <w:cols w:space="708"/>
          <w:docGrid w:linePitch="360"/>
        </w:sectPr>
      </w:pPr>
    </w:p>
    <w:p w14:paraId="6D37E16B" w14:textId="0F9BE680" w:rsidR="000453EE" w:rsidRDefault="00123A5A" w:rsidP="000453EE">
      <w:pPr>
        <w:tabs>
          <w:tab w:val="left" w:pos="964"/>
          <w:tab w:val="center" w:pos="4854"/>
        </w:tabs>
        <w:bidi/>
        <w:spacing w:after="0"/>
        <w:ind w:firstLine="71"/>
        <w:jc w:val="center"/>
        <w:rPr>
          <w:rFonts w:ascii="Sakkal Majalla" w:hAnsi="Sakkal Majalla" w:cs="Sakkal Majalla"/>
          <w:b/>
          <w:bCs/>
          <w:sz w:val="32"/>
          <w:szCs w:val="32"/>
          <w:rtl/>
          <w:lang w:bidi="ar-DZ"/>
        </w:rPr>
      </w:pPr>
      <w:r w:rsidRPr="00817678">
        <w:rPr>
          <w:rFonts w:ascii="Sakkal Majalla" w:hAnsi="Sakkal Majalla" w:cs="Sakkal Majalla"/>
          <w:b/>
          <w:bCs/>
          <w:noProof/>
          <w:sz w:val="32"/>
          <w:szCs w:val="32"/>
          <w:rtl/>
          <w:lang w:eastAsia="fr-FR"/>
        </w:rPr>
        <w:lastRenderedPageBreak/>
        <w:drawing>
          <wp:anchor distT="0" distB="0" distL="114300" distR="114300" simplePos="0" relativeHeight="251703296" behindDoc="1" locked="0" layoutInCell="1" allowOverlap="1" wp14:anchorId="6AE683C1" wp14:editId="3927A91A">
            <wp:simplePos x="0" y="0"/>
            <wp:positionH relativeFrom="margin">
              <wp:align>center</wp:align>
            </wp:positionH>
            <wp:positionV relativeFrom="page">
              <wp:align>center</wp:align>
            </wp:positionV>
            <wp:extent cx="7801200" cy="1109160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C7B8D" w14:textId="28AEC57F"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65C8BD4E" w14:textId="77777777"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3CE645BF" w14:textId="77777777"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6E32C0BB" w14:textId="77777777"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4B7EF505" w14:textId="77777777"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3F229ECD" w14:textId="524A6027" w:rsidR="000453EE" w:rsidRDefault="000453EE" w:rsidP="000453EE">
      <w:pPr>
        <w:tabs>
          <w:tab w:val="left" w:pos="964"/>
          <w:tab w:val="center" w:pos="4854"/>
        </w:tabs>
        <w:bidi/>
        <w:spacing w:after="0"/>
        <w:ind w:firstLine="71"/>
        <w:jc w:val="center"/>
        <w:rPr>
          <w:rFonts w:ascii="Sakkal Majalla" w:hAnsi="Sakkal Majalla" w:cs="Sakkal Majalla"/>
          <w:b/>
          <w:bCs/>
          <w:sz w:val="32"/>
          <w:szCs w:val="32"/>
          <w:rtl/>
          <w:lang w:bidi="ar-DZ"/>
        </w:rPr>
      </w:pPr>
    </w:p>
    <w:p w14:paraId="1E651D7D" w14:textId="77777777" w:rsidR="008D341E" w:rsidRDefault="008D341E" w:rsidP="00EE0B82">
      <w:pPr>
        <w:bidi/>
        <w:spacing w:after="0" w:line="276" w:lineRule="auto"/>
        <w:jc w:val="center"/>
        <w:rPr>
          <w:rFonts w:ascii="All Genders v4" w:hAnsi="All Genders v4" w:cs="All Genders v4"/>
          <w:b/>
          <w:bCs/>
          <w:sz w:val="72"/>
          <w:szCs w:val="72"/>
          <w:rtl/>
          <w:lang w:bidi="ar-DZ"/>
        </w:rPr>
      </w:pPr>
    </w:p>
    <w:p w14:paraId="467B53FB" w14:textId="77777777" w:rsidR="008D341E" w:rsidRPr="00E50E92" w:rsidRDefault="008D341E" w:rsidP="008D341E">
      <w:pPr>
        <w:bidi/>
        <w:spacing w:after="0" w:line="276" w:lineRule="auto"/>
        <w:jc w:val="center"/>
        <w:rPr>
          <w:rFonts w:ascii="All Genders v4" w:hAnsi="All Genders v4" w:cs="All Genders v4"/>
          <w:b/>
          <w:bCs/>
          <w:color w:val="10426D"/>
          <w:sz w:val="90"/>
          <w:szCs w:val="90"/>
          <w:rtl/>
          <w:lang w:bidi="ar-DZ"/>
        </w:rPr>
      </w:pPr>
    </w:p>
    <w:p w14:paraId="39465351" w14:textId="77777777" w:rsidR="00123A5A" w:rsidRPr="00E50E92" w:rsidRDefault="00123A5A" w:rsidP="008D341E">
      <w:pPr>
        <w:bidi/>
        <w:spacing w:after="0" w:line="276" w:lineRule="auto"/>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ثانيا:</w:t>
      </w:r>
    </w:p>
    <w:p w14:paraId="03BD0348" w14:textId="20CED176" w:rsidR="00FD69A4" w:rsidRPr="00E50E92" w:rsidRDefault="008D341E" w:rsidP="00123A5A">
      <w:pPr>
        <w:bidi/>
        <w:spacing w:after="0" w:line="276" w:lineRule="auto"/>
        <w:jc w:val="center"/>
        <w:rPr>
          <w:rFonts w:ascii="All Genders v4" w:hAnsi="All Genders v4" w:cs="All Genders v4"/>
          <w:b/>
          <w:bCs/>
          <w:color w:val="10426D"/>
          <w:sz w:val="80"/>
          <w:szCs w:val="80"/>
          <w:rtl/>
          <w:lang w:bidi="ar-DZ"/>
        </w:rPr>
        <w:sectPr w:rsidR="00FD69A4" w:rsidRPr="00E50E92" w:rsidSect="008725A3">
          <w:headerReference w:type="default" r:id="rId26"/>
          <w:footerReference w:type="default" r:id="rId27"/>
          <w:footnotePr>
            <w:numRestart w:val="eachPage"/>
          </w:footnotePr>
          <w:pgSz w:w="11906" w:h="16838"/>
          <w:pgMar w:top="1134" w:right="1134" w:bottom="1134" w:left="1134" w:header="709" w:footer="709" w:gutter="0"/>
          <w:pgNumType w:start="1"/>
          <w:cols w:space="708"/>
          <w:docGrid w:linePitch="360"/>
        </w:sectPr>
      </w:pPr>
      <w:r w:rsidRPr="00E50E92">
        <w:rPr>
          <w:rFonts w:ascii="All Genders v4" w:hAnsi="All Genders v4" w:cs="All Genders v4" w:hint="cs"/>
          <w:b/>
          <w:bCs/>
          <w:color w:val="10426D"/>
          <w:sz w:val="80"/>
          <w:szCs w:val="80"/>
          <w:rtl/>
          <w:lang w:bidi="ar-DZ"/>
        </w:rPr>
        <w:t xml:space="preserve">أدبيات الدراسة </w:t>
      </w:r>
    </w:p>
    <w:p w14:paraId="4C6A24F4" w14:textId="47BF4430" w:rsidR="00023E51" w:rsidRPr="006D2542" w:rsidRDefault="009F1C3C" w:rsidP="00E61F3A">
      <w:pPr>
        <w:bidi/>
        <w:spacing w:after="0" w:line="276" w:lineRule="auto"/>
        <w:outlineLvl w:val="0"/>
        <w:rPr>
          <w:rFonts w:ascii="Sakkal Majalla" w:hAnsi="Sakkal Majalla" w:cs="Sakkal Majalla"/>
          <w:b/>
          <w:bCs/>
          <w:sz w:val="32"/>
          <w:szCs w:val="32"/>
          <w:rtl/>
          <w:lang w:bidi="ar-DZ"/>
        </w:rPr>
      </w:pPr>
      <w:bookmarkStart w:id="17" w:name="_Toc199679647"/>
      <w:bookmarkStart w:id="18" w:name="_Toc199679734"/>
      <w:bookmarkStart w:id="19" w:name="_Toc199680017"/>
      <w:bookmarkStart w:id="20" w:name="_Toc199680091"/>
      <w:bookmarkStart w:id="21" w:name="_Toc199681213"/>
      <w:r w:rsidRPr="006D2542">
        <w:rPr>
          <w:rFonts w:ascii="Sakkal Majalla" w:hAnsi="Sakkal Majalla" w:cs="Sakkal Majalla" w:hint="cs"/>
          <w:b/>
          <w:bCs/>
          <w:sz w:val="32"/>
          <w:szCs w:val="32"/>
          <w:rtl/>
          <w:lang w:bidi="ar-DZ"/>
        </w:rPr>
        <w:lastRenderedPageBreak/>
        <w:t>تمهيد</w:t>
      </w:r>
      <w:bookmarkEnd w:id="17"/>
      <w:bookmarkEnd w:id="18"/>
      <w:bookmarkEnd w:id="19"/>
      <w:bookmarkEnd w:id="20"/>
      <w:bookmarkEnd w:id="21"/>
      <w:r w:rsidR="00023E51" w:rsidRPr="006D2542">
        <w:rPr>
          <w:rFonts w:ascii="Sakkal Majalla" w:hAnsi="Sakkal Majalla" w:cs="Sakkal Majalla" w:hint="cs"/>
          <w:b/>
          <w:bCs/>
          <w:sz w:val="32"/>
          <w:szCs w:val="32"/>
          <w:rtl/>
          <w:lang w:bidi="ar-DZ"/>
        </w:rPr>
        <w:t xml:space="preserve"> </w:t>
      </w:r>
    </w:p>
    <w:p w14:paraId="1F187710" w14:textId="4EFDBFA1" w:rsidR="00BC5C5D" w:rsidRPr="006D2542" w:rsidRDefault="00BC5C5D" w:rsidP="000A0B8B">
      <w:pPr>
        <w:bidi/>
        <w:spacing w:after="0" w:line="276" w:lineRule="auto"/>
        <w:ind w:firstLine="709"/>
        <w:jc w:val="both"/>
        <w:rPr>
          <w:rFonts w:ascii="Sakkal Majalla" w:hAnsi="Sakkal Majalla" w:cs="Sakkal Majalla"/>
          <w:sz w:val="32"/>
          <w:szCs w:val="32"/>
          <w:lang w:bidi="ar-DZ"/>
        </w:rPr>
      </w:pPr>
      <w:r w:rsidRPr="006D2542">
        <w:rPr>
          <w:rFonts w:ascii="Sakkal Majalla" w:hAnsi="Sakkal Majalla" w:cs="Sakkal Majalla"/>
          <w:sz w:val="32"/>
          <w:szCs w:val="32"/>
          <w:rtl/>
        </w:rPr>
        <w:t>يُعتبر التدقيق آليةً أساسية لاكتشاف التلاعبات و</w:t>
      </w:r>
      <w:r w:rsidR="00EF1FE5" w:rsidRPr="006D2542">
        <w:rPr>
          <w:rFonts w:ascii="Sakkal Majalla" w:hAnsi="Sakkal Majalla" w:cs="Sakkal Majalla" w:hint="cs"/>
          <w:sz w:val="32"/>
          <w:szCs w:val="32"/>
          <w:rtl/>
        </w:rPr>
        <w:t>مم</w:t>
      </w:r>
      <w:r w:rsidRPr="006D2542">
        <w:rPr>
          <w:rFonts w:ascii="Sakkal Majalla" w:hAnsi="Sakkal Majalla" w:cs="Sakkal Majalla"/>
          <w:sz w:val="32"/>
          <w:szCs w:val="32"/>
          <w:rtl/>
        </w:rPr>
        <w:t xml:space="preserve">ارسات المحاسبية الإبداعية التي قد تلجأ إليها المؤسسات لتحسين صورتها المالية، حيث يلعب المدقق دورًا محوريًا في تعزيز مصداقية القوائم المالية من خلال فحصها للتأكد من خلوها من الأخطاء والغش. وتُعد المحاسبة الإبداعية من الظواهر البارزة في مجال المحاسبة، والتي تنشأ نتيجة استغلال المرونة المتاحة في المعايير المحاسبية لإعادة ترتيب الأرقام المالية، مما يعكس صورةً قد تختلف عن الواقع </w:t>
      </w:r>
      <w:r w:rsidR="008C69A4" w:rsidRPr="006D2542">
        <w:rPr>
          <w:rFonts w:ascii="Sakkal Majalla" w:hAnsi="Sakkal Majalla" w:cs="Sakkal Majalla" w:hint="cs"/>
          <w:sz w:val="32"/>
          <w:szCs w:val="32"/>
          <w:rtl/>
        </w:rPr>
        <w:t>المالي</w:t>
      </w:r>
      <w:r w:rsidRPr="006D2542">
        <w:rPr>
          <w:rFonts w:ascii="Sakkal Majalla" w:hAnsi="Sakkal Majalla" w:cs="Sakkal Majalla"/>
          <w:sz w:val="32"/>
          <w:szCs w:val="32"/>
          <w:rtl/>
        </w:rPr>
        <w:t xml:space="preserve"> الفعلي للمؤسسة. وعلى الرغم من أن هذه الممارسات يمكن أن تُستخدم لتحسين استقرار النتائج المالية وجذب المستثمرين، إلا أن إساءة استخدامها قد </w:t>
      </w:r>
      <w:r w:rsidR="008C69A4" w:rsidRPr="006D2542">
        <w:rPr>
          <w:rFonts w:ascii="Sakkal Majalla" w:hAnsi="Sakkal Majalla" w:cs="Sakkal Majalla" w:hint="cs"/>
          <w:sz w:val="32"/>
          <w:szCs w:val="32"/>
          <w:rtl/>
        </w:rPr>
        <w:t>يؤدي إلى آثار سلبية تؤثر</w:t>
      </w:r>
      <w:r w:rsidRPr="006D2542">
        <w:rPr>
          <w:rFonts w:ascii="Sakkal Majalla" w:hAnsi="Sakkal Majalla" w:cs="Sakkal Majalla"/>
          <w:sz w:val="32"/>
          <w:szCs w:val="32"/>
          <w:rtl/>
        </w:rPr>
        <w:t xml:space="preserve"> على جودة القرارات المالية ويُهدد استدامة المؤسسة على المدى الطويل</w:t>
      </w:r>
      <w:r w:rsidRPr="006D2542">
        <w:rPr>
          <w:rFonts w:ascii="Sakkal Majalla" w:hAnsi="Sakkal Majalla" w:cs="Sakkal Majalla"/>
          <w:sz w:val="32"/>
          <w:szCs w:val="32"/>
          <w:lang w:bidi="ar-DZ"/>
        </w:rPr>
        <w:t>.</w:t>
      </w:r>
    </w:p>
    <w:p w14:paraId="089C732A" w14:textId="19949B87" w:rsidR="00023E51" w:rsidRPr="006D2542" w:rsidRDefault="00023E51" w:rsidP="00CF7CB0">
      <w:pPr>
        <w:bidi/>
        <w:spacing w:after="0" w:line="276" w:lineRule="auto"/>
        <w:ind w:firstLine="360"/>
        <w:jc w:val="both"/>
        <w:rPr>
          <w:rFonts w:ascii="Sakkal Majalla" w:hAnsi="Sakkal Majalla" w:cs="Sakkal Majalla"/>
          <w:sz w:val="32"/>
          <w:szCs w:val="32"/>
          <w:rtl/>
          <w:lang w:bidi="ar-DZ"/>
        </w:rPr>
      </w:pPr>
      <w:r w:rsidRPr="006D2542">
        <w:rPr>
          <w:rFonts w:ascii="Sakkal Majalla" w:hAnsi="Sakkal Majalla" w:cs="Sakkal Majalla" w:hint="cs"/>
          <w:sz w:val="32"/>
          <w:szCs w:val="32"/>
          <w:rtl/>
          <w:lang w:bidi="ar-DZ"/>
        </w:rPr>
        <w:t>بناءً</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على</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ذلك،</w:t>
      </w:r>
      <w:r w:rsidRPr="006D2542">
        <w:rPr>
          <w:rFonts w:ascii="Sakkal Majalla" w:hAnsi="Sakkal Majalla" w:cs="Sakkal Majalla"/>
          <w:sz w:val="32"/>
          <w:szCs w:val="32"/>
          <w:rtl/>
          <w:lang w:bidi="ar-DZ"/>
        </w:rPr>
        <w:t xml:space="preserve"> </w:t>
      </w:r>
      <w:r w:rsidR="00EF1FE5" w:rsidRPr="006D2542">
        <w:rPr>
          <w:rFonts w:ascii="Sakkal Majalla" w:hAnsi="Sakkal Majalla" w:cs="Sakkal Majalla" w:hint="cs"/>
          <w:sz w:val="32"/>
          <w:szCs w:val="32"/>
          <w:rtl/>
          <w:lang w:bidi="ar-DZ"/>
        </w:rPr>
        <w:t xml:space="preserve">تم تخصيص هذا الجزء من </w:t>
      </w:r>
      <w:r w:rsidR="008C69A4" w:rsidRPr="006D2542">
        <w:rPr>
          <w:rFonts w:ascii="Sakkal Majalla" w:hAnsi="Sakkal Majalla" w:cs="Sakkal Majalla" w:hint="cs"/>
          <w:sz w:val="32"/>
          <w:szCs w:val="32"/>
          <w:rtl/>
          <w:lang w:bidi="ar-DZ"/>
        </w:rPr>
        <w:t>الدراسة</w:t>
      </w:r>
      <w:r w:rsidR="00EF1FE5" w:rsidRPr="006D2542">
        <w:rPr>
          <w:rFonts w:ascii="Sakkal Majalla" w:hAnsi="Sakkal Majalla" w:cs="Sakkal Majalla" w:hint="cs"/>
          <w:sz w:val="32"/>
          <w:szCs w:val="32"/>
          <w:rtl/>
          <w:lang w:bidi="ar-DZ"/>
        </w:rPr>
        <w:t xml:space="preserve"> إلى</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تقديم</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إطار</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مفاهيمي</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للمحاسبة</w:t>
      </w:r>
      <w:r w:rsidRPr="006D2542">
        <w:rPr>
          <w:rFonts w:ascii="Sakkal Majalla" w:hAnsi="Sakkal Majalla" w:cs="Sakkal Majalla"/>
          <w:sz w:val="32"/>
          <w:szCs w:val="32"/>
          <w:rtl/>
          <w:lang w:bidi="ar-DZ"/>
        </w:rPr>
        <w:t xml:space="preserve"> </w:t>
      </w:r>
      <w:r w:rsidR="00BC5C5D" w:rsidRPr="006D2542">
        <w:rPr>
          <w:rFonts w:ascii="Sakkal Majalla" w:hAnsi="Sakkal Majalla" w:cs="Sakkal Majalla" w:hint="cs"/>
          <w:sz w:val="32"/>
          <w:szCs w:val="32"/>
          <w:rtl/>
          <w:lang w:bidi="ar-DZ"/>
        </w:rPr>
        <w:t xml:space="preserve">الإبداعية ووظيفة التدقيق </w:t>
      </w:r>
      <w:r w:rsidRPr="006D2542">
        <w:rPr>
          <w:rFonts w:ascii="Sakkal Majalla" w:hAnsi="Sakkal Majalla" w:cs="Sakkal Majalla" w:hint="cs"/>
          <w:sz w:val="32"/>
          <w:szCs w:val="32"/>
          <w:rtl/>
          <w:lang w:bidi="ar-DZ"/>
        </w:rPr>
        <w:t>من</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خلال</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التطرق</w:t>
      </w:r>
      <w:r w:rsidRPr="006D2542">
        <w:rPr>
          <w:rFonts w:ascii="Sakkal Majalla" w:hAnsi="Sakkal Majalla" w:cs="Sakkal Majalla"/>
          <w:sz w:val="32"/>
          <w:szCs w:val="32"/>
          <w:rtl/>
          <w:lang w:bidi="ar-DZ"/>
        </w:rPr>
        <w:t xml:space="preserve"> </w:t>
      </w:r>
      <w:r w:rsidRPr="006D2542">
        <w:rPr>
          <w:rFonts w:ascii="Sakkal Majalla" w:hAnsi="Sakkal Majalla" w:cs="Sakkal Majalla" w:hint="cs"/>
          <w:sz w:val="32"/>
          <w:szCs w:val="32"/>
          <w:rtl/>
          <w:lang w:bidi="ar-DZ"/>
        </w:rPr>
        <w:t>إلى</w:t>
      </w:r>
      <w:r w:rsidRPr="006D2542">
        <w:rPr>
          <w:rFonts w:ascii="Sakkal Majalla" w:hAnsi="Sakkal Majalla" w:cs="Sakkal Majalla"/>
          <w:sz w:val="32"/>
          <w:szCs w:val="32"/>
          <w:rtl/>
          <w:lang w:bidi="ar-DZ"/>
        </w:rPr>
        <w:t xml:space="preserve"> </w:t>
      </w:r>
      <w:r w:rsidR="008C69A4" w:rsidRPr="006D2542">
        <w:rPr>
          <w:rFonts w:ascii="Sakkal Majalla" w:hAnsi="Sakkal Majalla" w:cs="Sakkal Majalla" w:hint="cs"/>
          <w:sz w:val="32"/>
          <w:szCs w:val="32"/>
          <w:rtl/>
          <w:lang w:bidi="ar-DZ"/>
        </w:rPr>
        <w:t>المحاور</w:t>
      </w:r>
      <w:r w:rsidR="00EF44F3" w:rsidRPr="006D2542">
        <w:rPr>
          <w:rFonts w:ascii="Sakkal Majalla" w:hAnsi="Sakkal Majalla" w:cs="Sakkal Majalla" w:hint="cs"/>
          <w:sz w:val="32"/>
          <w:szCs w:val="32"/>
          <w:rtl/>
          <w:lang w:bidi="ar-DZ"/>
        </w:rPr>
        <w:t xml:space="preserve"> </w:t>
      </w:r>
      <w:r w:rsidR="00AF60FE" w:rsidRPr="006D2542">
        <w:rPr>
          <w:rFonts w:ascii="Sakkal Majalla" w:hAnsi="Sakkal Majalla" w:cs="Sakkal Majalla" w:hint="cs"/>
          <w:sz w:val="32"/>
          <w:szCs w:val="32"/>
          <w:rtl/>
          <w:lang w:bidi="ar-DZ"/>
        </w:rPr>
        <w:t>التالية:</w:t>
      </w:r>
      <w:r w:rsidR="00EF1FE5" w:rsidRPr="006D2542">
        <w:rPr>
          <w:rFonts w:ascii="Sakkal Majalla" w:hAnsi="Sakkal Majalla" w:cs="Sakkal Majalla" w:hint="cs"/>
          <w:sz w:val="32"/>
          <w:szCs w:val="32"/>
          <w:rtl/>
          <w:lang w:bidi="ar-DZ"/>
        </w:rPr>
        <w:t xml:space="preserve"> </w:t>
      </w:r>
    </w:p>
    <w:p w14:paraId="34979DCA" w14:textId="4CD4A8F0" w:rsidR="00CF7CB0" w:rsidRPr="006D2542" w:rsidRDefault="00C128AD" w:rsidP="00D643D0">
      <w:pPr>
        <w:pStyle w:val="Paragraphedeliste"/>
        <w:numPr>
          <w:ilvl w:val="0"/>
          <w:numId w:val="51"/>
        </w:numPr>
        <w:bidi/>
        <w:spacing w:after="0" w:line="276" w:lineRule="auto"/>
        <w:jc w:val="both"/>
        <w:rPr>
          <w:rFonts w:ascii="Sakkal Majalla" w:hAnsi="Sakkal Majalla" w:cs="Sakkal Majalla"/>
          <w:b/>
          <w:bCs/>
          <w:sz w:val="32"/>
          <w:szCs w:val="32"/>
          <w:lang w:bidi="ar-DZ"/>
        </w:rPr>
      </w:pPr>
      <w:r w:rsidRPr="006D2542">
        <w:rPr>
          <w:rFonts w:ascii="Sakkal Majalla" w:hAnsi="Sakkal Majalla" w:cs="Sakkal Majalla" w:hint="cs"/>
          <w:b/>
          <w:bCs/>
          <w:sz w:val="32"/>
          <w:szCs w:val="32"/>
          <w:rtl/>
          <w:lang w:bidi="ar-DZ"/>
        </w:rPr>
        <w:t>الإطار</w:t>
      </w:r>
      <w:r w:rsidR="009836DF" w:rsidRPr="006D2542">
        <w:rPr>
          <w:rFonts w:ascii="Sakkal Majalla" w:hAnsi="Sakkal Majalla" w:cs="Sakkal Majalla" w:hint="cs"/>
          <w:b/>
          <w:bCs/>
          <w:sz w:val="32"/>
          <w:szCs w:val="32"/>
          <w:rtl/>
          <w:lang w:bidi="ar-DZ"/>
        </w:rPr>
        <w:t xml:space="preserve"> المفاهيمي لوظيفة التدقيق </w:t>
      </w:r>
    </w:p>
    <w:p w14:paraId="5155C7EE" w14:textId="74EFA43C" w:rsidR="00EF44F3" w:rsidRPr="006D2542" w:rsidRDefault="00CF7CB0" w:rsidP="00D643D0">
      <w:pPr>
        <w:pStyle w:val="Paragraphedeliste"/>
        <w:numPr>
          <w:ilvl w:val="0"/>
          <w:numId w:val="51"/>
        </w:numPr>
        <w:bidi/>
        <w:spacing w:after="0" w:line="276" w:lineRule="auto"/>
        <w:jc w:val="both"/>
        <w:rPr>
          <w:rFonts w:ascii="Sakkal Majalla" w:hAnsi="Sakkal Majalla" w:cs="Sakkal Majalla"/>
          <w:b/>
          <w:bCs/>
          <w:sz w:val="32"/>
          <w:szCs w:val="32"/>
          <w:lang w:bidi="ar-DZ"/>
        </w:rPr>
      </w:pPr>
      <w:r w:rsidRPr="006D2542">
        <w:rPr>
          <w:rFonts w:ascii="Sakkal Majalla" w:hAnsi="Sakkal Majalla" w:cs="Sakkal Majalla" w:hint="cs"/>
          <w:b/>
          <w:bCs/>
          <w:sz w:val="32"/>
          <w:szCs w:val="32"/>
          <w:rtl/>
          <w:lang w:bidi="ar-DZ"/>
        </w:rPr>
        <w:t xml:space="preserve">الإطار المفاهيمي للمحاسبة الإبداعية </w:t>
      </w:r>
    </w:p>
    <w:p w14:paraId="62E3C4A9" w14:textId="77777777" w:rsidR="007D3481" w:rsidRPr="006D2542" w:rsidRDefault="007D3481" w:rsidP="00D643D0">
      <w:pPr>
        <w:pStyle w:val="Paragraphedeliste"/>
        <w:numPr>
          <w:ilvl w:val="0"/>
          <w:numId w:val="51"/>
        </w:numPr>
        <w:bidi/>
        <w:spacing w:after="0" w:line="276" w:lineRule="auto"/>
        <w:jc w:val="both"/>
        <w:rPr>
          <w:rFonts w:ascii="Sakkal Majalla" w:hAnsi="Sakkal Majalla" w:cs="Sakkal Majalla"/>
          <w:b/>
          <w:bCs/>
          <w:sz w:val="32"/>
          <w:szCs w:val="32"/>
          <w:rtl/>
          <w:lang w:bidi="ar-DZ"/>
        </w:rPr>
      </w:pPr>
      <w:r w:rsidRPr="006D2542">
        <w:rPr>
          <w:rFonts w:ascii="Sakkal Majalla" w:hAnsi="Sakkal Majalla" w:cs="Sakkal Majalla" w:hint="cs"/>
          <w:b/>
          <w:bCs/>
          <w:sz w:val="32"/>
          <w:szCs w:val="32"/>
          <w:rtl/>
          <w:lang w:bidi="ar-DZ"/>
        </w:rPr>
        <w:t xml:space="preserve">الدراسات السابقة والفجوة البحثية </w:t>
      </w:r>
    </w:p>
    <w:p w14:paraId="56FC6102" w14:textId="77777777" w:rsidR="00CD05EA" w:rsidRDefault="00CD05EA" w:rsidP="00CD05EA">
      <w:pPr>
        <w:bidi/>
        <w:spacing w:after="0" w:line="276" w:lineRule="auto"/>
        <w:jc w:val="both"/>
        <w:rPr>
          <w:rFonts w:ascii="Sakkal Majalla" w:hAnsi="Sakkal Majalla" w:cs="Sakkal Majalla"/>
          <w:sz w:val="28"/>
          <w:szCs w:val="28"/>
          <w:rtl/>
          <w:lang w:bidi="ar-DZ"/>
        </w:rPr>
      </w:pPr>
    </w:p>
    <w:p w14:paraId="2B226CDC" w14:textId="77777777" w:rsidR="002B3748" w:rsidRDefault="002B3748" w:rsidP="002B3748">
      <w:pPr>
        <w:bidi/>
        <w:spacing w:after="0" w:line="276" w:lineRule="auto"/>
        <w:jc w:val="both"/>
        <w:rPr>
          <w:rFonts w:ascii="Sakkal Majalla" w:hAnsi="Sakkal Majalla" w:cs="Sakkal Majalla"/>
          <w:sz w:val="28"/>
          <w:szCs w:val="28"/>
          <w:rtl/>
          <w:lang w:bidi="ar-DZ"/>
        </w:rPr>
      </w:pPr>
    </w:p>
    <w:p w14:paraId="62B6F34F" w14:textId="77777777" w:rsidR="002B3748" w:rsidRDefault="002B3748" w:rsidP="002B3748">
      <w:pPr>
        <w:bidi/>
        <w:spacing w:after="0" w:line="276" w:lineRule="auto"/>
        <w:jc w:val="both"/>
        <w:rPr>
          <w:rFonts w:ascii="Sakkal Majalla" w:hAnsi="Sakkal Majalla" w:cs="Sakkal Majalla"/>
          <w:sz w:val="28"/>
          <w:szCs w:val="28"/>
          <w:rtl/>
          <w:lang w:bidi="ar-DZ"/>
        </w:rPr>
      </w:pPr>
    </w:p>
    <w:p w14:paraId="1FA1112A" w14:textId="77777777" w:rsidR="002B3748" w:rsidRDefault="002B3748" w:rsidP="002B3748">
      <w:pPr>
        <w:bidi/>
        <w:spacing w:after="0" w:line="276" w:lineRule="auto"/>
        <w:jc w:val="both"/>
        <w:rPr>
          <w:rFonts w:ascii="Sakkal Majalla" w:hAnsi="Sakkal Majalla" w:cs="Sakkal Majalla"/>
          <w:sz w:val="28"/>
          <w:szCs w:val="28"/>
          <w:rtl/>
          <w:lang w:bidi="ar-DZ"/>
        </w:rPr>
      </w:pPr>
    </w:p>
    <w:p w14:paraId="011C4E94" w14:textId="77777777" w:rsidR="002B3748" w:rsidRDefault="002B3748" w:rsidP="002B3748">
      <w:pPr>
        <w:bidi/>
        <w:spacing w:after="0" w:line="276" w:lineRule="auto"/>
        <w:jc w:val="both"/>
        <w:rPr>
          <w:rFonts w:ascii="Sakkal Majalla" w:hAnsi="Sakkal Majalla" w:cs="Sakkal Majalla"/>
          <w:sz w:val="28"/>
          <w:szCs w:val="28"/>
          <w:rtl/>
          <w:lang w:bidi="ar-DZ"/>
        </w:rPr>
      </w:pPr>
    </w:p>
    <w:p w14:paraId="35FF40D5" w14:textId="77777777" w:rsidR="002B3748" w:rsidRDefault="002B3748" w:rsidP="002B3748">
      <w:pPr>
        <w:bidi/>
        <w:spacing w:after="0" w:line="276" w:lineRule="auto"/>
        <w:jc w:val="both"/>
        <w:rPr>
          <w:rFonts w:ascii="Sakkal Majalla" w:hAnsi="Sakkal Majalla" w:cs="Sakkal Majalla"/>
          <w:sz w:val="28"/>
          <w:szCs w:val="28"/>
          <w:rtl/>
          <w:lang w:bidi="ar-DZ"/>
        </w:rPr>
      </w:pPr>
    </w:p>
    <w:p w14:paraId="1C6706A5" w14:textId="77777777" w:rsidR="002B3748" w:rsidRDefault="002B3748" w:rsidP="002B3748">
      <w:pPr>
        <w:bidi/>
        <w:spacing w:after="0" w:line="276" w:lineRule="auto"/>
        <w:jc w:val="both"/>
        <w:rPr>
          <w:rFonts w:ascii="Sakkal Majalla" w:hAnsi="Sakkal Majalla" w:cs="Sakkal Majalla"/>
          <w:sz w:val="28"/>
          <w:szCs w:val="28"/>
          <w:rtl/>
          <w:lang w:bidi="ar-DZ"/>
        </w:rPr>
      </w:pPr>
    </w:p>
    <w:p w14:paraId="3776B006" w14:textId="77777777" w:rsidR="002B3748" w:rsidRDefault="002B3748" w:rsidP="002B3748">
      <w:pPr>
        <w:bidi/>
        <w:spacing w:after="0" w:line="276" w:lineRule="auto"/>
        <w:jc w:val="both"/>
        <w:rPr>
          <w:rFonts w:ascii="Sakkal Majalla" w:hAnsi="Sakkal Majalla" w:cs="Sakkal Majalla"/>
          <w:sz w:val="28"/>
          <w:szCs w:val="28"/>
          <w:rtl/>
          <w:lang w:bidi="ar-DZ"/>
        </w:rPr>
      </w:pPr>
    </w:p>
    <w:p w14:paraId="5F4BA5FA" w14:textId="77777777" w:rsidR="002B3748" w:rsidRDefault="002B3748" w:rsidP="002B3748">
      <w:pPr>
        <w:bidi/>
        <w:spacing w:after="0" w:line="276" w:lineRule="auto"/>
        <w:jc w:val="both"/>
        <w:rPr>
          <w:rFonts w:ascii="Sakkal Majalla" w:hAnsi="Sakkal Majalla" w:cs="Sakkal Majalla"/>
          <w:sz w:val="28"/>
          <w:szCs w:val="28"/>
          <w:rtl/>
          <w:lang w:bidi="ar-DZ"/>
        </w:rPr>
      </w:pPr>
    </w:p>
    <w:p w14:paraId="742B52D1" w14:textId="77777777" w:rsidR="002B3748" w:rsidRDefault="002B3748" w:rsidP="002B3748">
      <w:pPr>
        <w:bidi/>
        <w:spacing w:after="0" w:line="276" w:lineRule="auto"/>
        <w:jc w:val="both"/>
        <w:rPr>
          <w:rFonts w:ascii="Sakkal Majalla" w:hAnsi="Sakkal Majalla" w:cs="Sakkal Majalla"/>
          <w:sz w:val="28"/>
          <w:szCs w:val="28"/>
          <w:rtl/>
          <w:lang w:bidi="ar-DZ"/>
        </w:rPr>
      </w:pPr>
    </w:p>
    <w:p w14:paraId="05B1ED47" w14:textId="39521BA4" w:rsidR="00BC5C5D" w:rsidRDefault="00BC5C5D" w:rsidP="00620111">
      <w:pPr>
        <w:bidi/>
        <w:spacing w:after="0" w:line="276" w:lineRule="auto"/>
        <w:jc w:val="both"/>
        <w:rPr>
          <w:rFonts w:ascii="Sakkal Majalla" w:hAnsi="Sakkal Majalla" w:cs="Sakkal Majalla"/>
          <w:b/>
          <w:bCs/>
          <w:sz w:val="32"/>
          <w:szCs w:val="32"/>
          <w:rtl/>
          <w:lang w:bidi="ar-DZ"/>
        </w:rPr>
      </w:pPr>
    </w:p>
    <w:p w14:paraId="1DFB27F7" w14:textId="4738E9D9" w:rsidR="00813286" w:rsidRDefault="00813286" w:rsidP="00813286">
      <w:pPr>
        <w:bidi/>
        <w:spacing w:after="0" w:line="276" w:lineRule="auto"/>
        <w:jc w:val="both"/>
        <w:rPr>
          <w:rFonts w:ascii="Sakkal Majalla" w:hAnsi="Sakkal Majalla" w:cs="Sakkal Majalla"/>
          <w:b/>
          <w:bCs/>
          <w:sz w:val="32"/>
          <w:szCs w:val="32"/>
          <w:rtl/>
          <w:lang w:bidi="ar-DZ"/>
        </w:rPr>
      </w:pPr>
    </w:p>
    <w:p w14:paraId="6D700FBB" w14:textId="7F187A55" w:rsidR="00813286" w:rsidRDefault="00813286" w:rsidP="00813286">
      <w:pPr>
        <w:bidi/>
        <w:spacing w:after="0" w:line="276" w:lineRule="auto"/>
        <w:jc w:val="both"/>
        <w:rPr>
          <w:rFonts w:ascii="Sakkal Majalla" w:hAnsi="Sakkal Majalla" w:cs="Sakkal Majalla"/>
          <w:b/>
          <w:bCs/>
          <w:sz w:val="32"/>
          <w:szCs w:val="32"/>
          <w:rtl/>
          <w:lang w:bidi="ar-DZ"/>
        </w:rPr>
      </w:pPr>
    </w:p>
    <w:p w14:paraId="691A0364" w14:textId="2600FE8D" w:rsidR="00813286" w:rsidRDefault="00813286" w:rsidP="00813286">
      <w:pPr>
        <w:bidi/>
        <w:spacing w:after="0" w:line="276" w:lineRule="auto"/>
        <w:jc w:val="both"/>
        <w:rPr>
          <w:rFonts w:ascii="Sakkal Majalla" w:hAnsi="Sakkal Majalla" w:cs="Sakkal Majalla"/>
          <w:b/>
          <w:bCs/>
          <w:sz w:val="32"/>
          <w:szCs w:val="32"/>
          <w:rtl/>
          <w:lang w:bidi="ar-DZ"/>
        </w:rPr>
      </w:pPr>
    </w:p>
    <w:p w14:paraId="0F323E4B" w14:textId="158C7946" w:rsidR="00813286" w:rsidRDefault="00813286" w:rsidP="00813286">
      <w:pPr>
        <w:bidi/>
        <w:spacing w:after="0" w:line="276" w:lineRule="auto"/>
        <w:jc w:val="both"/>
        <w:rPr>
          <w:rFonts w:ascii="Sakkal Majalla" w:hAnsi="Sakkal Majalla" w:cs="Sakkal Majalla"/>
          <w:b/>
          <w:bCs/>
          <w:sz w:val="32"/>
          <w:szCs w:val="32"/>
          <w:rtl/>
          <w:lang w:bidi="ar-DZ"/>
        </w:rPr>
      </w:pPr>
    </w:p>
    <w:p w14:paraId="4915247B" w14:textId="4B256969" w:rsidR="00813286" w:rsidRDefault="00813286" w:rsidP="00813286">
      <w:pPr>
        <w:bidi/>
        <w:spacing w:after="0" w:line="276" w:lineRule="auto"/>
        <w:jc w:val="both"/>
        <w:rPr>
          <w:rFonts w:ascii="Sakkal Majalla" w:hAnsi="Sakkal Majalla" w:cs="Sakkal Majalla"/>
          <w:b/>
          <w:bCs/>
          <w:sz w:val="32"/>
          <w:szCs w:val="32"/>
          <w:rtl/>
          <w:lang w:bidi="ar-DZ"/>
        </w:rPr>
      </w:pPr>
    </w:p>
    <w:p w14:paraId="15E882C7" w14:textId="77777777" w:rsidR="009B42C7" w:rsidRPr="002F2179" w:rsidRDefault="009B42C7" w:rsidP="007723AD">
      <w:pPr>
        <w:pStyle w:val="Sansinterligne"/>
        <w:ind w:hanging="357"/>
      </w:pPr>
      <w:bookmarkStart w:id="22" w:name="_Toc199679648"/>
      <w:bookmarkStart w:id="23" w:name="_Toc199679735"/>
      <w:bookmarkStart w:id="24" w:name="_Toc199680018"/>
      <w:bookmarkStart w:id="25" w:name="_Toc199680092"/>
      <w:r w:rsidRPr="002F2179">
        <w:rPr>
          <w:rFonts w:hint="cs"/>
          <w:rtl/>
        </w:rPr>
        <w:lastRenderedPageBreak/>
        <w:t>الإطار المفاهيمي لوظيفة التدقيق</w:t>
      </w:r>
      <w:bookmarkEnd w:id="22"/>
      <w:bookmarkEnd w:id="23"/>
      <w:bookmarkEnd w:id="24"/>
      <w:bookmarkEnd w:id="25"/>
    </w:p>
    <w:p w14:paraId="13EDD8CC" w14:textId="443496BB" w:rsidR="009B42C7" w:rsidRDefault="009B42C7" w:rsidP="009B42C7">
      <w:pPr>
        <w:bidi/>
        <w:spacing w:after="0" w:line="276" w:lineRule="auto"/>
        <w:ind w:firstLine="709"/>
        <w:jc w:val="both"/>
        <w:rPr>
          <w:rFonts w:ascii="Sakkal Majalla" w:hAnsi="Sakkal Majalla" w:cs="Sakkal Majalla"/>
          <w:sz w:val="28"/>
          <w:szCs w:val="28"/>
          <w:lang w:bidi="ar-DZ"/>
        </w:rPr>
      </w:pPr>
      <w:r w:rsidRPr="006D2542">
        <w:rPr>
          <w:rFonts w:ascii="Sakkal Majalla" w:hAnsi="Sakkal Majalla" w:cs="Sakkal Majalla"/>
          <w:sz w:val="32"/>
          <w:szCs w:val="32"/>
          <w:rtl/>
          <w:lang w:bidi="ar-DZ"/>
        </w:rPr>
        <w:t xml:space="preserve">نظرا للأهمية البالغة التي </w:t>
      </w:r>
      <w:r w:rsidR="00EF1FE5" w:rsidRPr="006D2542">
        <w:rPr>
          <w:rFonts w:ascii="Sakkal Majalla" w:hAnsi="Sakkal Majalla" w:cs="Sakkal Majalla" w:hint="cs"/>
          <w:sz w:val="32"/>
          <w:szCs w:val="32"/>
          <w:rtl/>
          <w:lang w:bidi="ar-DZ"/>
        </w:rPr>
        <w:t>يحظى</w:t>
      </w:r>
      <w:r w:rsidRPr="006D2542">
        <w:rPr>
          <w:rFonts w:ascii="Sakkal Majalla" w:hAnsi="Sakkal Majalla" w:cs="Sakkal Majalla"/>
          <w:sz w:val="32"/>
          <w:szCs w:val="32"/>
          <w:rtl/>
          <w:lang w:bidi="ar-DZ"/>
        </w:rPr>
        <w:t xml:space="preserve"> بها </w:t>
      </w:r>
      <w:r w:rsidRPr="006D2542">
        <w:rPr>
          <w:rFonts w:ascii="Sakkal Majalla" w:hAnsi="Sakkal Majalla" w:cs="Sakkal Majalla" w:hint="cs"/>
          <w:sz w:val="32"/>
          <w:szCs w:val="32"/>
          <w:rtl/>
          <w:lang w:bidi="ar-DZ"/>
        </w:rPr>
        <w:t>التدقيق بالنسبة</w:t>
      </w:r>
      <w:r w:rsidRPr="006D2542">
        <w:rPr>
          <w:rFonts w:ascii="Sakkal Majalla" w:hAnsi="Sakkal Majalla" w:cs="Sakkal Majalla"/>
          <w:sz w:val="32"/>
          <w:szCs w:val="32"/>
          <w:rtl/>
          <w:lang w:bidi="ar-DZ"/>
        </w:rPr>
        <w:t xml:space="preserve"> للمؤسسة في اتخاذ القرارات والتقليل من </w:t>
      </w:r>
      <w:r w:rsidRPr="006D2542">
        <w:rPr>
          <w:rFonts w:ascii="Sakkal Majalla" w:hAnsi="Sakkal Majalla" w:cs="Sakkal Majalla" w:hint="cs"/>
          <w:sz w:val="32"/>
          <w:szCs w:val="32"/>
          <w:rtl/>
          <w:lang w:bidi="ar-DZ"/>
        </w:rPr>
        <w:t>المخاطر واكتشاف</w:t>
      </w:r>
      <w:r w:rsidRPr="006D2542">
        <w:rPr>
          <w:rFonts w:ascii="Sakkal Majalla" w:hAnsi="Sakkal Majalla" w:cs="Sakkal Majalla"/>
          <w:sz w:val="32"/>
          <w:szCs w:val="32"/>
          <w:rtl/>
          <w:lang w:bidi="ar-DZ"/>
        </w:rPr>
        <w:t xml:space="preserve"> مختلف الانحرافات والتجاوزات كان لابد من التركيز على جانب التدقيق للتأكد من تطبيق المؤسسة لمجمل القوانين والأحكام</w:t>
      </w:r>
      <w:r w:rsidR="00EF1FE5" w:rsidRPr="006D2542">
        <w:rPr>
          <w:rFonts w:ascii="Sakkal Majalla" w:hAnsi="Sakkal Majalla" w:cs="Sakkal Majalla" w:hint="cs"/>
          <w:sz w:val="32"/>
          <w:szCs w:val="32"/>
          <w:rtl/>
          <w:lang w:bidi="ar-DZ"/>
        </w:rPr>
        <w:t>.</w:t>
      </w:r>
      <w:r w:rsidRPr="006D2542">
        <w:rPr>
          <w:rFonts w:ascii="Sakkal Majalla" w:hAnsi="Sakkal Majalla" w:cs="Sakkal Majalla" w:hint="cs"/>
          <w:sz w:val="32"/>
          <w:szCs w:val="32"/>
          <w:rtl/>
          <w:lang w:bidi="ar-DZ"/>
        </w:rPr>
        <w:t> </w:t>
      </w:r>
    </w:p>
    <w:p w14:paraId="26A2CF0C" w14:textId="55B6DDA3" w:rsidR="007A36F7" w:rsidRPr="005B5A82" w:rsidRDefault="007A36F7" w:rsidP="005B5A82">
      <w:pPr>
        <w:pStyle w:val="Titre1"/>
      </w:pPr>
      <w:bookmarkStart w:id="26" w:name="_Toc199679649"/>
      <w:bookmarkStart w:id="27" w:name="_Toc199679736"/>
      <w:bookmarkStart w:id="28" w:name="_Toc199680019"/>
      <w:bookmarkStart w:id="29" w:name="_Toc199680093"/>
      <w:bookmarkStart w:id="30" w:name="_Toc199681214"/>
      <w:r w:rsidRPr="005B5A82">
        <w:rPr>
          <w:rFonts w:hint="cs"/>
          <w:rtl/>
        </w:rPr>
        <w:t>مفهوم وظيفة</w:t>
      </w:r>
      <w:r w:rsidR="009B42C7" w:rsidRPr="005B5A82">
        <w:rPr>
          <w:rFonts w:hint="cs"/>
          <w:rtl/>
        </w:rPr>
        <w:t xml:space="preserve"> التدقيق</w:t>
      </w:r>
      <w:bookmarkEnd w:id="26"/>
      <w:bookmarkEnd w:id="27"/>
      <w:bookmarkEnd w:id="28"/>
      <w:bookmarkEnd w:id="29"/>
      <w:bookmarkEnd w:id="30"/>
    </w:p>
    <w:p w14:paraId="38924FE2" w14:textId="1DBC2EF4" w:rsidR="007A36F7" w:rsidRPr="006D2542" w:rsidRDefault="00567595" w:rsidP="006D2542">
      <w:pPr>
        <w:pStyle w:val="Titre2"/>
        <w:spacing w:before="0" w:after="0"/>
        <w:rPr>
          <w:sz w:val="32"/>
          <w:szCs w:val="32"/>
        </w:rPr>
      </w:pPr>
      <w:bookmarkStart w:id="31" w:name="_Toc199679650"/>
      <w:bookmarkStart w:id="32" w:name="_Toc199679737"/>
      <w:bookmarkStart w:id="33" w:name="_Toc199680020"/>
      <w:bookmarkStart w:id="34" w:name="_Toc199680094"/>
      <w:bookmarkStart w:id="35" w:name="_Toc199681215"/>
      <w:r w:rsidRPr="006D2542">
        <w:rPr>
          <w:sz w:val="32"/>
          <w:szCs w:val="32"/>
          <w:rtl/>
        </w:rPr>
        <w:t>مفهوم وظيفة التدقيق</w:t>
      </w:r>
      <w:bookmarkEnd w:id="31"/>
      <w:bookmarkEnd w:id="32"/>
      <w:bookmarkEnd w:id="33"/>
      <w:bookmarkEnd w:id="34"/>
      <w:bookmarkEnd w:id="35"/>
      <w:r w:rsidRPr="006D2542">
        <w:rPr>
          <w:sz w:val="32"/>
          <w:szCs w:val="32"/>
          <w:rtl/>
        </w:rPr>
        <w:t xml:space="preserve"> </w:t>
      </w:r>
    </w:p>
    <w:p w14:paraId="43BD21A7" w14:textId="271C7CA3" w:rsidR="007405CD" w:rsidRPr="006D2542" w:rsidRDefault="007405CD" w:rsidP="006D2542">
      <w:pPr>
        <w:bidi/>
        <w:spacing w:after="0" w:line="276" w:lineRule="auto"/>
        <w:ind w:firstLine="709"/>
        <w:jc w:val="both"/>
        <w:rPr>
          <w:rFonts w:ascii="Sakkal Majalla" w:eastAsia="Times New Roman" w:hAnsi="Sakkal Majalla" w:cs="Sakkal Majalla"/>
          <w:sz w:val="32"/>
          <w:szCs w:val="32"/>
          <w:rtl/>
          <w:lang w:eastAsia="fr-FR"/>
        </w:rPr>
      </w:pPr>
      <w:r w:rsidRPr="006D2542">
        <w:rPr>
          <w:rFonts w:ascii="Sakkal Majalla" w:eastAsia="Times New Roman" w:hAnsi="Sakkal Majalla" w:cs="Sakkal Majalla"/>
          <w:sz w:val="32"/>
          <w:szCs w:val="32"/>
          <w:rtl/>
          <w:lang w:eastAsia="fr-FR"/>
        </w:rPr>
        <w:t xml:space="preserve">لقد تنوعت الجوانب التي تم تناولها في تعريف </w:t>
      </w:r>
      <w:r w:rsidR="00574261" w:rsidRPr="006D2542">
        <w:rPr>
          <w:rFonts w:ascii="Sakkal Majalla" w:eastAsia="Times New Roman" w:hAnsi="Sakkal Majalla" w:cs="Sakkal Majalla"/>
          <w:sz w:val="32"/>
          <w:szCs w:val="32"/>
          <w:rtl/>
          <w:lang w:eastAsia="fr-FR"/>
        </w:rPr>
        <w:t>التدقيق،</w:t>
      </w:r>
      <w:r w:rsidRPr="006D2542">
        <w:rPr>
          <w:rFonts w:ascii="Sakkal Majalla" w:eastAsia="Times New Roman" w:hAnsi="Sakkal Majalla" w:cs="Sakkal Majalla"/>
          <w:sz w:val="32"/>
          <w:szCs w:val="32"/>
          <w:rtl/>
          <w:lang w:eastAsia="fr-FR"/>
        </w:rPr>
        <w:t xml:space="preserve"> وذلك وفقًا لاختلاف الهيئات والأطراف التي أصدرتها. وعلى الرغم من الاختلافات الشكلية بين هذه المفاهيم، إلا أنها تتفق في الجوهر والهدف. ومن أبرز هذه التعاريف ما يلي:</w:t>
      </w:r>
    </w:p>
    <w:p w14:paraId="6A9562FC" w14:textId="02772605" w:rsidR="003C4D67" w:rsidRPr="006D2542" w:rsidRDefault="003C4D67" w:rsidP="006D2542">
      <w:pPr>
        <w:bidi/>
        <w:spacing w:after="0" w:line="276" w:lineRule="auto"/>
        <w:ind w:firstLine="709"/>
        <w:jc w:val="both"/>
        <w:rPr>
          <w:rFonts w:ascii="Sakkal Majalla" w:eastAsia="Times New Roman" w:hAnsi="Sakkal Majalla" w:cs="Sakkal Majalla"/>
          <w:sz w:val="32"/>
          <w:szCs w:val="32"/>
          <w:lang w:eastAsia="fr-FR"/>
        </w:rPr>
      </w:pPr>
      <w:r w:rsidRPr="006D2542">
        <w:rPr>
          <w:rFonts w:ascii="Sakkal Majalla" w:eastAsia="Times New Roman" w:hAnsi="Sakkal Majalla" w:cs="Sakkal Majalla"/>
          <w:sz w:val="32"/>
          <w:szCs w:val="32"/>
          <w:rtl/>
          <w:lang w:eastAsia="fr-FR"/>
        </w:rPr>
        <w:t xml:space="preserve">التدقيق هو </w:t>
      </w:r>
      <w:r w:rsidR="007132DE" w:rsidRPr="006D2542">
        <w:rPr>
          <w:rFonts w:ascii="Sakkal Majalla" w:eastAsia="Times New Roman" w:hAnsi="Sakkal Majalla" w:cs="Sakkal Majalla"/>
          <w:sz w:val="32"/>
          <w:szCs w:val="32"/>
          <w:rtl/>
          <w:lang w:eastAsia="fr-FR"/>
        </w:rPr>
        <w:t xml:space="preserve">عملية تهدف الى جمع </w:t>
      </w:r>
      <w:r w:rsidR="008C0F82" w:rsidRPr="006D2542">
        <w:rPr>
          <w:rFonts w:ascii="Sakkal Majalla" w:eastAsia="Times New Roman" w:hAnsi="Sakkal Majalla" w:cs="Sakkal Majalla"/>
          <w:sz w:val="32"/>
          <w:szCs w:val="32"/>
          <w:rtl/>
          <w:lang w:eastAsia="fr-FR"/>
        </w:rPr>
        <w:t>وتقييم أدلة</w:t>
      </w:r>
      <w:r w:rsidR="007132DE" w:rsidRPr="006D2542">
        <w:rPr>
          <w:rFonts w:ascii="Sakkal Majalla" w:eastAsia="Times New Roman" w:hAnsi="Sakkal Majalla" w:cs="Sakkal Majalla"/>
          <w:sz w:val="32"/>
          <w:szCs w:val="32"/>
          <w:rtl/>
          <w:lang w:eastAsia="fr-FR"/>
        </w:rPr>
        <w:t xml:space="preserve"> الاثبات </w:t>
      </w:r>
      <w:r w:rsidR="008C0F82" w:rsidRPr="006D2542">
        <w:rPr>
          <w:rFonts w:ascii="Sakkal Majalla" w:eastAsia="Times New Roman" w:hAnsi="Sakkal Majalla" w:cs="Sakkal Majalla"/>
          <w:sz w:val="32"/>
          <w:szCs w:val="32"/>
          <w:rtl/>
          <w:lang w:eastAsia="fr-FR"/>
        </w:rPr>
        <w:t>واصدار تقرير</w:t>
      </w:r>
      <w:r w:rsidR="007132DE" w:rsidRPr="006D2542">
        <w:rPr>
          <w:rFonts w:ascii="Sakkal Majalla" w:eastAsia="Times New Roman" w:hAnsi="Sakkal Majalla" w:cs="Sakkal Majalla"/>
          <w:sz w:val="32"/>
          <w:szCs w:val="32"/>
          <w:rtl/>
          <w:lang w:eastAsia="fr-FR"/>
        </w:rPr>
        <w:t xml:space="preserve"> يظهر مدى توافق المعلومات المالية مع معايير </w:t>
      </w:r>
      <w:r w:rsidR="008C0F82" w:rsidRPr="006D2542">
        <w:rPr>
          <w:rFonts w:ascii="Sakkal Majalla" w:eastAsia="Times New Roman" w:hAnsi="Sakkal Majalla" w:cs="Sakkal Majalla"/>
          <w:sz w:val="32"/>
          <w:szCs w:val="32"/>
          <w:rtl/>
          <w:lang w:eastAsia="fr-FR"/>
        </w:rPr>
        <w:t>وأسس محاسبية</w:t>
      </w:r>
      <w:r w:rsidR="007132DE" w:rsidRPr="006D2542">
        <w:rPr>
          <w:rFonts w:ascii="Sakkal Majalla" w:eastAsia="Times New Roman" w:hAnsi="Sakkal Majalla" w:cs="Sakkal Majalla"/>
          <w:sz w:val="32"/>
          <w:szCs w:val="32"/>
          <w:rtl/>
          <w:lang w:eastAsia="fr-FR"/>
        </w:rPr>
        <w:t xml:space="preserve"> محددة سلفا،</w:t>
      </w:r>
      <w:r w:rsidR="008C0F82" w:rsidRPr="006D2542">
        <w:rPr>
          <w:rFonts w:ascii="Sakkal Majalla" w:eastAsia="Times New Roman" w:hAnsi="Sakkal Majalla" w:cs="Sakkal Majalla"/>
          <w:sz w:val="32"/>
          <w:szCs w:val="32"/>
          <w:rtl/>
          <w:lang w:eastAsia="fr-FR"/>
        </w:rPr>
        <w:t xml:space="preserve"> </w:t>
      </w:r>
      <w:r w:rsidR="007132DE" w:rsidRPr="006D2542">
        <w:rPr>
          <w:rFonts w:ascii="Sakkal Majalla" w:eastAsia="Times New Roman" w:hAnsi="Sakkal Majalla" w:cs="Sakkal Majalla"/>
          <w:sz w:val="32"/>
          <w:szCs w:val="32"/>
          <w:rtl/>
          <w:lang w:eastAsia="fr-FR"/>
        </w:rPr>
        <w:t xml:space="preserve">وتنجز هذه المهمة من طرف مدقق </w:t>
      </w:r>
      <w:r w:rsidR="008C0F82" w:rsidRPr="006D2542">
        <w:rPr>
          <w:rFonts w:ascii="Sakkal Majalla" w:eastAsia="Times New Roman" w:hAnsi="Sakkal Majalla" w:cs="Sakkal Majalla"/>
          <w:sz w:val="32"/>
          <w:szCs w:val="32"/>
          <w:rtl/>
          <w:lang w:eastAsia="fr-FR"/>
        </w:rPr>
        <w:t>ي</w:t>
      </w:r>
      <w:r w:rsidR="007132DE" w:rsidRPr="006D2542">
        <w:rPr>
          <w:rFonts w:ascii="Sakkal Majalla" w:eastAsia="Times New Roman" w:hAnsi="Sakkal Majalla" w:cs="Sakkal Majalla"/>
          <w:sz w:val="32"/>
          <w:szCs w:val="32"/>
          <w:rtl/>
          <w:lang w:eastAsia="fr-FR"/>
        </w:rPr>
        <w:t xml:space="preserve">تمتع بالكفاءة </w:t>
      </w:r>
      <w:r w:rsidR="008C0F82" w:rsidRPr="006D2542">
        <w:rPr>
          <w:rFonts w:ascii="Sakkal Majalla" w:eastAsia="Times New Roman" w:hAnsi="Sakkal Majalla" w:cs="Sakkal Majalla"/>
          <w:sz w:val="32"/>
          <w:szCs w:val="32"/>
          <w:rtl/>
          <w:lang w:eastAsia="fr-FR"/>
        </w:rPr>
        <w:t>والاستقلالية والحياد التام.</w:t>
      </w:r>
      <w:sdt>
        <w:sdtPr>
          <w:rPr>
            <w:rFonts w:ascii="Sakkal Majalla" w:eastAsia="Times New Roman" w:hAnsi="Sakkal Majalla" w:cs="Sakkal Majalla"/>
            <w:sz w:val="32"/>
            <w:szCs w:val="32"/>
            <w:rtl/>
            <w:lang w:eastAsia="fr-FR"/>
          </w:rPr>
          <w:id w:val="-1716345078"/>
          <w:citation/>
        </w:sdtPr>
        <w:sdtEndPr/>
        <w:sdtContent>
          <w:r w:rsidR="008C0F82" w:rsidRPr="006D2542">
            <w:rPr>
              <w:rFonts w:ascii="Sakkal Majalla" w:eastAsia="Times New Roman" w:hAnsi="Sakkal Majalla" w:cs="Sakkal Majalla"/>
              <w:sz w:val="32"/>
              <w:szCs w:val="32"/>
              <w:rtl/>
              <w:lang w:eastAsia="fr-FR"/>
            </w:rPr>
            <w:fldChar w:fldCharType="begin"/>
          </w:r>
          <w:r w:rsidR="008C0F82" w:rsidRPr="006D2542">
            <w:rPr>
              <w:rFonts w:ascii="Sakkal Majalla" w:eastAsia="Times New Roman" w:hAnsi="Sakkal Majalla" w:cs="Sakkal Majalla"/>
              <w:sz w:val="32"/>
              <w:szCs w:val="32"/>
              <w:lang w:eastAsia="fr-FR" w:bidi="ar-DZ"/>
            </w:rPr>
            <w:instrText>CITATION</w:instrText>
          </w:r>
          <w:r w:rsidR="008C0F82" w:rsidRPr="006D2542">
            <w:rPr>
              <w:rFonts w:ascii="Sakkal Majalla" w:eastAsia="Times New Roman" w:hAnsi="Sakkal Majalla" w:cs="Sakkal Majalla"/>
              <w:sz w:val="32"/>
              <w:szCs w:val="32"/>
              <w:rtl/>
              <w:lang w:eastAsia="fr-FR" w:bidi="ar-DZ"/>
            </w:rPr>
            <w:instrText xml:space="preserve"> الش07 \</w:instrText>
          </w:r>
          <w:r w:rsidR="008C0F82" w:rsidRPr="006D2542">
            <w:rPr>
              <w:rFonts w:ascii="Sakkal Majalla" w:eastAsia="Times New Roman" w:hAnsi="Sakkal Majalla" w:cs="Sakkal Majalla"/>
              <w:sz w:val="32"/>
              <w:szCs w:val="32"/>
              <w:lang w:eastAsia="fr-FR" w:bidi="ar-DZ"/>
            </w:rPr>
            <w:instrText xml:space="preserve">p 15 \l 5121 </w:instrText>
          </w:r>
          <w:r w:rsidR="008C0F82" w:rsidRPr="006D2542">
            <w:rPr>
              <w:rFonts w:ascii="Sakkal Majalla" w:eastAsia="Times New Roman" w:hAnsi="Sakkal Majalla" w:cs="Sakkal Majalla"/>
              <w:sz w:val="32"/>
              <w:szCs w:val="32"/>
              <w:rtl/>
              <w:lang w:eastAsia="fr-FR"/>
            </w:rPr>
            <w:fldChar w:fldCharType="separate"/>
          </w:r>
          <w:r w:rsidR="008C0F82" w:rsidRPr="006D2542">
            <w:rPr>
              <w:rFonts w:ascii="Sakkal Majalla" w:eastAsia="Times New Roman" w:hAnsi="Sakkal Majalla" w:cs="Sakkal Majalla"/>
              <w:noProof/>
              <w:sz w:val="32"/>
              <w:szCs w:val="32"/>
              <w:rtl/>
              <w:lang w:eastAsia="fr-FR"/>
            </w:rPr>
            <w:t xml:space="preserve"> (الشيشيني، 2007، صفحة 15)</w:t>
          </w:r>
          <w:r w:rsidR="008C0F82" w:rsidRPr="006D2542">
            <w:rPr>
              <w:rFonts w:ascii="Sakkal Majalla" w:eastAsia="Times New Roman" w:hAnsi="Sakkal Majalla" w:cs="Sakkal Majalla"/>
              <w:sz w:val="32"/>
              <w:szCs w:val="32"/>
              <w:rtl/>
              <w:lang w:eastAsia="fr-FR"/>
            </w:rPr>
            <w:fldChar w:fldCharType="end"/>
          </w:r>
        </w:sdtContent>
      </w:sdt>
    </w:p>
    <w:p w14:paraId="71F6B62D" w14:textId="4472FF29" w:rsidR="00B8290D" w:rsidRPr="006D2542" w:rsidRDefault="00B8290D" w:rsidP="006D2542">
      <w:pPr>
        <w:bidi/>
        <w:spacing w:after="0" w:line="276" w:lineRule="auto"/>
        <w:ind w:firstLine="709"/>
        <w:jc w:val="both"/>
        <w:rPr>
          <w:rFonts w:ascii="Sakkal Majalla" w:hAnsi="Sakkal Majalla" w:cs="Sakkal Majalla"/>
          <w:sz w:val="32"/>
          <w:szCs w:val="32"/>
          <w:rtl/>
          <w:lang w:bidi="ar-DZ"/>
        </w:rPr>
      </w:pPr>
      <w:r w:rsidRPr="006D2542">
        <w:rPr>
          <w:rFonts w:ascii="Sakkal Majalla" w:hAnsi="Sakkal Majalla" w:cs="Sakkal Majalla"/>
          <w:sz w:val="32"/>
          <w:szCs w:val="32"/>
          <w:rtl/>
        </w:rPr>
        <w:t xml:space="preserve">يعرف التدقيق بأنه عملية فحص دقيقة للقوائم المالية، تتضمن تحليلًا نقديًا وتقييمًا شاملًا للسجلات والإجراءات وأنظمة الرقابة. كما يشمل تحليلًا تفصيليًا للأدلة المستخدمة في تلخيص العمليات المالية المختلفة، بهدف الوصول إلى رأي فني محايد حول مدى دقة القوائم المالية في تمثيل المركز المالي ونتائج الأعمال خلال فترة زمنية محددة. </w:t>
      </w:r>
      <w:sdt>
        <w:sdtPr>
          <w:rPr>
            <w:rFonts w:ascii="Sakkal Majalla" w:hAnsi="Sakkal Majalla" w:cs="Sakkal Majalla"/>
            <w:sz w:val="32"/>
            <w:szCs w:val="32"/>
            <w:rtl/>
          </w:rPr>
          <w:id w:val="1450892370"/>
          <w:citation/>
        </w:sdtPr>
        <w:sdtEndPr/>
        <w:sdtContent>
          <w:r w:rsidR="00D71D88" w:rsidRPr="006D2542">
            <w:rPr>
              <w:rFonts w:ascii="Sakkal Majalla" w:hAnsi="Sakkal Majalla" w:cs="Sakkal Majalla"/>
              <w:sz w:val="32"/>
              <w:szCs w:val="32"/>
              <w:rtl/>
            </w:rPr>
            <w:fldChar w:fldCharType="begin"/>
          </w:r>
          <w:r w:rsidR="006266A8" w:rsidRPr="006D2542">
            <w:rPr>
              <w:rFonts w:ascii="Sakkal Majalla" w:hAnsi="Sakkal Majalla" w:cs="Sakkal Majalla"/>
              <w:sz w:val="32"/>
              <w:szCs w:val="32"/>
              <w:lang w:bidi="ar-DZ"/>
            </w:rPr>
            <w:instrText xml:space="preserve">CITATION </w:instrText>
          </w:r>
          <w:r w:rsidR="006266A8" w:rsidRPr="006D2542">
            <w:rPr>
              <w:rFonts w:ascii="Sakkal Majalla" w:hAnsi="Sakkal Majalla" w:cs="Sakkal Majalla"/>
              <w:sz w:val="32"/>
              <w:szCs w:val="32"/>
              <w:rtl/>
              <w:lang w:bidi="ar-DZ"/>
            </w:rPr>
            <w:instrText>ودي10</w:instrText>
          </w:r>
          <w:r w:rsidR="006266A8" w:rsidRPr="006D2542">
            <w:rPr>
              <w:rFonts w:ascii="Sakkal Majalla" w:hAnsi="Sakkal Majalla" w:cs="Sakkal Majalla"/>
              <w:sz w:val="32"/>
              <w:szCs w:val="32"/>
              <w:lang w:bidi="ar-DZ"/>
            </w:rPr>
            <w:instrText xml:space="preserve"> \p 21 \l 5121 </w:instrText>
          </w:r>
          <w:r w:rsidR="00D71D88" w:rsidRPr="006D2542">
            <w:rPr>
              <w:rFonts w:ascii="Sakkal Majalla" w:hAnsi="Sakkal Majalla" w:cs="Sakkal Majalla"/>
              <w:sz w:val="32"/>
              <w:szCs w:val="32"/>
              <w:rtl/>
            </w:rPr>
            <w:fldChar w:fldCharType="separate"/>
          </w:r>
          <w:r w:rsidR="006266A8" w:rsidRPr="006D2542">
            <w:rPr>
              <w:rFonts w:ascii="Sakkal Majalla" w:hAnsi="Sakkal Majalla" w:cs="Sakkal Majalla"/>
              <w:noProof/>
              <w:sz w:val="32"/>
              <w:szCs w:val="32"/>
              <w:rtl/>
            </w:rPr>
            <w:t>(وديان و الوقاد ، 2010، صفحة 21)</w:t>
          </w:r>
          <w:r w:rsidR="00D71D88" w:rsidRPr="006D2542">
            <w:rPr>
              <w:rFonts w:ascii="Sakkal Majalla" w:hAnsi="Sakkal Majalla" w:cs="Sakkal Majalla"/>
              <w:sz w:val="32"/>
              <w:szCs w:val="32"/>
              <w:rtl/>
            </w:rPr>
            <w:fldChar w:fldCharType="end"/>
          </w:r>
        </w:sdtContent>
      </w:sdt>
    </w:p>
    <w:p w14:paraId="67B1E578" w14:textId="6918273B" w:rsidR="009B42C7" w:rsidRPr="006D2542" w:rsidRDefault="009B42C7" w:rsidP="006D2542">
      <w:pPr>
        <w:bidi/>
        <w:spacing w:after="0" w:line="276" w:lineRule="auto"/>
        <w:ind w:firstLine="709"/>
        <w:jc w:val="both"/>
        <w:rPr>
          <w:rFonts w:ascii="Sakkal Majalla" w:hAnsi="Sakkal Majalla" w:cs="Sakkal Majalla"/>
          <w:sz w:val="32"/>
          <w:szCs w:val="32"/>
          <w:rtl/>
        </w:rPr>
      </w:pPr>
      <w:r w:rsidRPr="006D2542">
        <w:rPr>
          <w:rFonts w:ascii="Sakkal Majalla" w:eastAsia="Times New Roman" w:hAnsi="Sakkal Majalla" w:cs="Sakkal Majalla"/>
          <w:sz w:val="32"/>
          <w:szCs w:val="32"/>
          <w:rtl/>
          <w:lang w:eastAsia="fr-FR" w:bidi="ar-DZ"/>
        </w:rPr>
        <w:t>يمكن اختصار تعريف التدقيق</w:t>
      </w:r>
      <w:r w:rsidRPr="006D2542">
        <w:rPr>
          <w:rFonts w:ascii="Sakkal Majalla" w:eastAsia="Times New Roman" w:hAnsi="Sakkal Majalla" w:cs="Sakkal Majalla"/>
          <w:sz w:val="32"/>
          <w:szCs w:val="32"/>
          <w:rtl/>
          <w:lang w:eastAsia="fr-FR"/>
        </w:rPr>
        <w:t xml:space="preserve">، بأنه عملية فحص ودراسة للأدلة المتاحة، وتقييمها بشكل موضوعي، بهدف إصدار رأي حول مدى موثوقية البيانات المالية وغير المالية. </w:t>
      </w:r>
      <w:r w:rsidR="00CC56CF" w:rsidRPr="006D2542">
        <w:rPr>
          <w:rFonts w:ascii="Sakkal Majalla" w:eastAsia="Times New Roman" w:hAnsi="Sakkal Majalla" w:cs="Sakkal Majalla"/>
          <w:sz w:val="32"/>
          <w:szCs w:val="32"/>
          <w:rtl/>
          <w:lang w:eastAsia="fr-FR"/>
        </w:rPr>
        <w:t>و</w:t>
      </w:r>
      <w:r w:rsidRPr="006D2542">
        <w:rPr>
          <w:rFonts w:ascii="Sakkal Majalla" w:eastAsia="Times New Roman" w:hAnsi="Sakkal Majalla" w:cs="Sakkal Majalla"/>
          <w:sz w:val="32"/>
          <w:szCs w:val="32"/>
          <w:rtl/>
          <w:lang w:eastAsia="fr-FR"/>
        </w:rPr>
        <w:t xml:space="preserve">يتم تنفيذ هذه العملية من قبل شخص أو فريق مؤهل ومستقل عن معدي البيانات وعن المستفيدين المباشرين منها. </w:t>
      </w:r>
      <w:r w:rsidR="00353B29" w:rsidRPr="006D2542">
        <w:rPr>
          <w:rFonts w:ascii="Sakkal Majalla" w:eastAsia="Times New Roman" w:hAnsi="Sakkal Majalla" w:cs="Sakkal Majalla"/>
          <w:sz w:val="32"/>
          <w:szCs w:val="32"/>
          <w:rtl/>
          <w:lang w:eastAsia="fr-FR"/>
        </w:rPr>
        <w:t>و</w:t>
      </w:r>
      <w:r w:rsidRPr="006D2542">
        <w:rPr>
          <w:rFonts w:ascii="Sakkal Majalla" w:eastAsia="Times New Roman" w:hAnsi="Sakkal Majalla" w:cs="Sakkal Majalla"/>
          <w:sz w:val="32"/>
          <w:szCs w:val="32"/>
          <w:rtl/>
          <w:lang w:eastAsia="fr-FR"/>
        </w:rPr>
        <w:t>في النهاية، يتم إصدار تقرير يهدف إلى تعزيز موثوقية البيانات، مما يزيد من فائدتها ومدى الاعتماد عليها في اتخاذ القرارات</w:t>
      </w:r>
      <w:sdt>
        <w:sdtPr>
          <w:rPr>
            <w:rFonts w:ascii="Sakkal Majalla" w:eastAsia="Times New Roman" w:hAnsi="Sakkal Majalla" w:cs="Sakkal Majalla"/>
            <w:sz w:val="32"/>
            <w:szCs w:val="32"/>
            <w:rtl/>
            <w:lang w:eastAsia="fr-FR"/>
          </w:rPr>
          <w:id w:val="83424488"/>
          <w:citation/>
        </w:sdtPr>
        <w:sdtEndPr/>
        <w:sdtContent>
          <w:r w:rsidR="001F0B3B" w:rsidRPr="006D2542">
            <w:rPr>
              <w:rFonts w:ascii="Sakkal Majalla" w:eastAsia="Times New Roman" w:hAnsi="Sakkal Majalla" w:cs="Sakkal Majalla"/>
              <w:sz w:val="32"/>
              <w:szCs w:val="32"/>
              <w:rtl/>
              <w:lang w:eastAsia="fr-FR"/>
            </w:rPr>
            <w:fldChar w:fldCharType="begin"/>
          </w:r>
          <w:r w:rsidR="00220611" w:rsidRPr="006D2542">
            <w:rPr>
              <w:rFonts w:ascii="Sakkal Majalla" w:eastAsia="Times New Roman" w:hAnsi="Sakkal Majalla" w:cs="Sakkal Majalla"/>
              <w:sz w:val="32"/>
              <w:szCs w:val="32"/>
              <w:lang w:eastAsia="fr-FR" w:bidi="ar-DZ"/>
            </w:rPr>
            <w:instrText xml:space="preserve">CITATION </w:instrText>
          </w:r>
          <w:r w:rsidR="00220611" w:rsidRPr="006D2542">
            <w:rPr>
              <w:rFonts w:ascii="Sakkal Majalla" w:eastAsia="Times New Roman" w:hAnsi="Sakkal Majalla" w:cs="Sakkal Majalla"/>
              <w:sz w:val="32"/>
              <w:szCs w:val="32"/>
              <w:rtl/>
              <w:lang w:eastAsia="fr-FR" w:bidi="ar-DZ"/>
            </w:rPr>
            <w:instrText>مخب18</w:instrText>
          </w:r>
          <w:r w:rsidR="00220611" w:rsidRPr="006D2542">
            <w:rPr>
              <w:rFonts w:ascii="Sakkal Majalla" w:eastAsia="Times New Roman" w:hAnsi="Sakkal Majalla" w:cs="Sakkal Majalla"/>
              <w:sz w:val="32"/>
              <w:szCs w:val="32"/>
              <w:lang w:eastAsia="fr-FR" w:bidi="ar-DZ"/>
            </w:rPr>
            <w:instrText xml:space="preserve"> \p 14 \l 5121 </w:instrText>
          </w:r>
          <w:r w:rsidR="001F0B3B" w:rsidRPr="006D2542">
            <w:rPr>
              <w:rFonts w:ascii="Sakkal Majalla" w:eastAsia="Times New Roman" w:hAnsi="Sakkal Majalla" w:cs="Sakkal Majalla"/>
              <w:sz w:val="32"/>
              <w:szCs w:val="32"/>
              <w:rtl/>
              <w:lang w:eastAsia="fr-FR"/>
            </w:rPr>
            <w:fldChar w:fldCharType="separate"/>
          </w:r>
          <w:r w:rsidR="00220611" w:rsidRPr="006D2542">
            <w:rPr>
              <w:rFonts w:ascii="Sakkal Majalla" w:eastAsia="Times New Roman" w:hAnsi="Sakkal Majalla" w:cs="Sakkal Majalla"/>
              <w:noProof/>
              <w:sz w:val="32"/>
              <w:szCs w:val="32"/>
              <w:rtl/>
              <w:lang w:eastAsia="fr-FR"/>
            </w:rPr>
            <w:t xml:space="preserve"> (بوكساني و العرابي، 2018، صفحة 14)</w:t>
          </w:r>
          <w:r w:rsidR="001F0B3B" w:rsidRPr="006D2542">
            <w:rPr>
              <w:rFonts w:ascii="Sakkal Majalla" w:eastAsia="Times New Roman" w:hAnsi="Sakkal Majalla" w:cs="Sakkal Majalla"/>
              <w:sz w:val="32"/>
              <w:szCs w:val="32"/>
              <w:rtl/>
              <w:lang w:eastAsia="fr-FR"/>
            </w:rPr>
            <w:fldChar w:fldCharType="end"/>
          </w:r>
        </w:sdtContent>
      </w:sdt>
      <w:r w:rsidR="00B66466" w:rsidRPr="006D2542">
        <w:rPr>
          <w:rFonts w:ascii="Sakkal Majalla" w:hAnsi="Sakkal Majalla" w:cs="Sakkal Majalla"/>
          <w:sz w:val="32"/>
          <w:szCs w:val="32"/>
          <w:rtl/>
        </w:rPr>
        <w:t>.</w:t>
      </w:r>
      <w:r w:rsidR="00C12E81" w:rsidRPr="006D2542">
        <w:rPr>
          <w:rFonts w:ascii="Sakkal Majalla" w:hAnsi="Sakkal Majalla" w:cs="Sakkal Majalla"/>
          <w:sz w:val="32"/>
          <w:szCs w:val="32"/>
          <w:rtl/>
        </w:rPr>
        <w:t xml:space="preserve"> </w:t>
      </w:r>
    </w:p>
    <w:p w14:paraId="3C347D51" w14:textId="513217BA" w:rsidR="00BB5905" w:rsidRPr="006D2542" w:rsidRDefault="00BB5905" w:rsidP="006D2542">
      <w:pPr>
        <w:bidi/>
        <w:spacing w:after="0" w:line="276" w:lineRule="auto"/>
        <w:ind w:firstLine="709"/>
        <w:jc w:val="both"/>
        <w:rPr>
          <w:rFonts w:ascii="Sakkal Majalla" w:hAnsi="Sakkal Majalla" w:cs="Sakkal Majalla"/>
          <w:sz w:val="32"/>
          <w:szCs w:val="32"/>
          <w:rtl/>
        </w:rPr>
      </w:pPr>
      <w:r w:rsidRPr="006D2542">
        <w:rPr>
          <w:rFonts w:ascii="Sakkal Majalla" w:hAnsi="Sakkal Majalla" w:cs="Sakkal Majalla"/>
          <w:b/>
          <w:bCs/>
          <w:sz w:val="32"/>
          <w:szCs w:val="32"/>
          <w:rtl/>
        </w:rPr>
        <w:t>بعد هذه التعاريف يمكننا تعريف</w:t>
      </w:r>
      <w:r w:rsidR="004578D0" w:rsidRPr="006D2542">
        <w:rPr>
          <w:rFonts w:ascii="Sakkal Majalla" w:hAnsi="Sakkal Majalla" w:cs="Sakkal Majalla"/>
          <w:b/>
          <w:bCs/>
          <w:sz w:val="32"/>
          <w:szCs w:val="32"/>
          <w:rtl/>
        </w:rPr>
        <w:t> </w:t>
      </w:r>
      <w:r w:rsidR="004578D0" w:rsidRPr="006D2542">
        <w:rPr>
          <w:rFonts w:ascii="Sakkal Majalla" w:hAnsi="Sakkal Majalla" w:cs="Sakkal Majalla"/>
          <w:b/>
          <w:bCs/>
          <w:sz w:val="32"/>
          <w:szCs w:val="32"/>
          <w:rtl/>
          <w:lang w:bidi="ar-DZ"/>
        </w:rPr>
        <w:t>وظيفة التدقيق</w:t>
      </w:r>
      <w:r w:rsidRPr="006D2542">
        <w:rPr>
          <w:rFonts w:ascii="Sakkal Majalla" w:hAnsi="Sakkal Majalla" w:cs="Sakkal Majalla"/>
          <w:sz w:val="32"/>
          <w:szCs w:val="32"/>
          <w:rtl/>
        </w:rPr>
        <w:t xml:space="preserve"> </w:t>
      </w:r>
      <w:r w:rsidR="00BF0832" w:rsidRPr="006D2542">
        <w:rPr>
          <w:rFonts w:ascii="Sakkal Majalla" w:hAnsi="Sakkal Majalla" w:cs="Sakkal Majalla"/>
          <w:b/>
          <w:bCs/>
          <w:sz w:val="32"/>
          <w:szCs w:val="32"/>
          <w:rtl/>
        </w:rPr>
        <w:t>كالتالي:</w:t>
      </w:r>
      <w:r w:rsidR="00BF0832" w:rsidRPr="006D2542">
        <w:rPr>
          <w:rFonts w:ascii="Sakkal Majalla" w:hAnsi="Sakkal Majalla" w:cs="Sakkal Majalla"/>
          <w:sz w:val="32"/>
          <w:szCs w:val="32"/>
          <w:rtl/>
          <w:lang w:bidi="ar-DZ"/>
        </w:rPr>
        <w:t xml:space="preserve"> </w:t>
      </w:r>
      <w:r w:rsidR="004578D0" w:rsidRPr="006D2542">
        <w:rPr>
          <w:rFonts w:ascii="Sakkal Majalla" w:eastAsia="Times New Roman" w:hAnsi="Sakkal Majalla" w:cs="Sakkal Majalla"/>
          <w:sz w:val="32"/>
          <w:szCs w:val="32"/>
          <w:rtl/>
          <w:lang w:eastAsia="fr-FR"/>
        </w:rPr>
        <w:t>هي</w:t>
      </w:r>
      <w:r w:rsidRPr="006D2542">
        <w:rPr>
          <w:rFonts w:ascii="Sakkal Majalla" w:eastAsia="Times New Roman" w:hAnsi="Sakkal Majalla" w:cs="Sakkal Majalla"/>
          <w:sz w:val="32"/>
          <w:szCs w:val="32"/>
          <w:rtl/>
          <w:lang w:eastAsia="fr-FR"/>
        </w:rPr>
        <w:t xml:space="preserve"> عملية منظمة تهدف إلى فحص وتحليل القوائم المالية والسجلات المحاسبية للشركات باستخدام إجراءات منهجية محددة، بهدف التحقق من مدى مطابقة البيانات للمعايير المحاسبية والتدقيقية المعتمدة. </w:t>
      </w:r>
      <w:r w:rsidR="00CC56CF" w:rsidRPr="006D2542">
        <w:rPr>
          <w:rFonts w:ascii="Sakkal Majalla" w:eastAsia="Times New Roman" w:hAnsi="Sakkal Majalla" w:cs="Sakkal Majalla"/>
          <w:sz w:val="32"/>
          <w:szCs w:val="32"/>
          <w:rtl/>
          <w:lang w:eastAsia="fr-FR"/>
        </w:rPr>
        <w:t>و</w:t>
      </w:r>
      <w:r w:rsidRPr="006D2542">
        <w:rPr>
          <w:rFonts w:ascii="Sakkal Majalla" w:eastAsia="Times New Roman" w:hAnsi="Sakkal Majalla" w:cs="Sakkal Majalla"/>
          <w:sz w:val="32"/>
          <w:szCs w:val="32"/>
          <w:rtl/>
          <w:lang w:eastAsia="fr-FR"/>
        </w:rPr>
        <w:t xml:space="preserve">يتم تنفيذ هذه العملية بواسطة مدققين مستقلين وفقًا لمعايير مهنية محددة، حيث يتم جمع </w:t>
      </w:r>
      <w:r w:rsidR="00A408CC" w:rsidRPr="006D2542">
        <w:rPr>
          <w:rFonts w:ascii="Sakkal Majalla" w:eastAsia="Times New Roman" w:hAnsi="Sakkal Majalla" w:cs="Sakkal Majalla"/>
          <w:sz w:val="32"/>
          <w:szCs w:val="32"/>
          <w:rtl/>
          <w:lang w:eastAsia="fr-FR"/>
        </w:rPr>
        <w:t>البيانات</w:t>
      </w:r>
      <w:r w:rsidRPr="006D2542">
        <w:rPr>
          <w:rFonts w:ascii="Sakkal Majalla" w:eastAsia="Times New Roman" w:hAnsi="Sakkal Majalla" w:cs="Sakkal Majalla"/>
          <w:sz w:val="32"/>
          <w:szCs w:val="32"/>
          <w:rtl/>
          <w:lang w:eastAsia="fr-FR"/>
        </w:rPr>
        <w:t xml:space="preserve"> وتقييمها بموضوعية، ومن ثم إصدار تقرير يعكس رأي المدقق حول مدى موثوقية ودقة المعلومات المالية المقدمة، مما يساعد المستخدمين في اتخاذ قرارات </w:t>
      </w:r>
      <w:r w:rsidR="00A959BD">
        <w:rPr>
          <w:rFonts w:ascii="Sakkal Majalla" w:eastAsia="Times New Roman" w:hAnsi="Sakkal Majalla" w:cs="Sakkal Majalla" w:hint="cs"/>
          <w:sz w:val="32"/>
          <w:szCs w:val="32"/>
          <w:rtl/>
          <w:lang w:eastAsia="fr-FR"/>
        </w:rPr>
        <w:t>مناسبة</w:t>
      </w:r>
      <w:r w:rsidRPr="006D2542">
        <w:rPr>
          <w:rFonts w:ascii="Sakkal Majalla" w:eastAsia="Times New Roman" w:hAnsi="Sakkal Majalla" w:cs="Sakkal Majalla"/>
          <w:sz w:val="32"/>
          <w:szCs w:val="32"/>
          <w:lang w:eastAsia="fr-FR" w:bidi="ar-DZ"/>
        </w:rPr>
        <w:t>.</w:t>
      </w:r>
    </w:p>
    <w:p w14:paraId="2EBD1233" w14:textId="7A1C188F" w:rsidR="009B42C7" w:rsidRPr="004273F6" w:rsidRDefault="00735728" w:rsidP="004273F6">
      <w:pPr>
        <w:pStyle w:val="Titre1"/>
        <w:spacing w:before="0" w:after="0"/>
        <w:rPr>
          <w:rFonts w:eastAsia="Times New Roman"/>
          <w:rtl/>
          <w:lang w:eastAsia="fr-FR"/>
        </w:rPr>
      </w:pPr>
      <w:bookmarkStart w:id="36" w:name="_Toc199679651"/>
      <w:bookmarkStart w:id="37" w:name="_Toc199679738"/>
      <w:bookmarkStart w:id="38" w:name="_Toc199680021"/>
      <w:bookmarkStart w:id="39" w:name="_Toc199680095"/>
      <w:bookmarkStart w:id="40" w:name="_Toc199681216"/>
      <w:r w:rsidRPr="004273F6">
        <w:rPr>
          <w:rFonts w:eastAsia="Times New Roman" w:hint="cs"/>
          <w:rtl/>
          <w:lang w:eastAsia="fr-FR"/>
        </w:rPr>
        <w:lastRenderedPageBreak/>
        <w:t xml:space="preserve">أهداف </w:t>
      </w:r>
      <w:r w:rsidR="00ED5021" w:rsidRPr="004273F6">
        <w:rPr>
          <w:rFonts w:eastAsia="Times New Roman" w:hint="cs"/>
          <w:rtl/>
          <w:lang w:eastAsia="fr-FR"/>
        </w:rPr>
        <w:t>وأنواع وظيفة</w:t>
      </w:r>
      <w:r w:rsidR="009B42C7" w:rsidRPr="004273F6">
        <w:rPr>
          <w:rFonts w:eastAsia="Times New Roman" w:hint="cs"/>
          <w:rtl/>
          <w:lang w:eastAsia="fr-FR"/>
        </w:rPr>
        <w:t xml:space="preserve"> </w:t>
      </w:r>
      <w:r w:rsidR="00B86B0E" w:rsidRPr="004273F6">
        <w:rPr>
          <w:rFonts w:eastAsia="Times New Roman" w:hint="cs"/>
          <w:rtl/>
          <w:lang w:eastAsia="fr-FR"/>
        </w:rPr>
        <w:t>التدقيق</w:t>
      </w:r>
      <w:bookmarkEnd w:id="36"/>
      <w:bookmarkEnd w:id="37"/>
      <w:bookmarkEnd w:id="38"/>
      <w:bookmarkEnd w:id="39"/>
      <w:bookmarkEnd w:id="40"/>
    </w:p>
    <w:p w14:paraId="769B8B82" w14:textId="3C24D6CB" w:rsidR="009B42C7" w:rsidRPr="004273F6" w:rsidRDefault="009B42C7" w:rsidP="004273F6">
      <w:pPr>
        <w:pStyle w:val="Titre2"/>
        <w:spacing w:before="0" w:after="0"/>
        <w:rPr>
          <w:sz w:val="32"/>
          <w:szCs w:val="32"/>
          <w:rtl/>
        </w:rPr>
      </w:pPr>
      <w:bookmarkStart w:id="41" w:name="_Toc199679652"/>
      <w:bookmarkStart w:id="42" w:name="_Toc199679739"/>
      <w:bookmarkStart w:id="43" w:name="_Toc199680022"/>
      <w:bookmarkStart w:id="44" w:name="_Toc199680096"/>
      <w:bookmarkStart w:id="45" w:name="_Toc199681217"/>
      <w:r w:rsidRPr="004273F6">
        <w:rPr>
          <w:rFonts w:hint="cs"/>
          <w:sz w:val="32"/>
          <w:szCs w:val="32"/>
          <w:rtl/>
        </w:rPr>
        <w:t>أهداف وظيفة التدقيق</w:t>
      </w:r>
      <w:bookmarkEnd w:id="41"/>
      <w:bookmarkEnd w:id="42"/>
      <w:bookmarkEnd w:id="43"/>
      <w:bookmarkEnd w:id="44"/>
      <w:bookmarkEnd w:id="45"/>
      <w:r w:rsidR="000D420F" w:rsidRPr="004273F6">
        <w:rPr>
          <w:rFonts w:hint="cs"/>
          <w:sz w:val="32"/>
          <w:szCs w:val="32"/>
          <w:rtl/>
        </w:rPr>
        <w:t xml:space="preserve"> </w:t>
      </w:r>
    </w:p>
    <w:p w14:paraId="4843E60C" w14:textId="1049D7D8" w:rsidR="009B42C7" w:rsidRPr="004273F6" w:rsidRDefault="009B42C7" w:rsidP="004273F6">
      <w:pPr>
        <w:bidi/>
        <w:spacing w:after="0" w:line="276" w:lineRule="auto"/>
        <w:ind w:firstLine="709"/>
        <w:jc w:val="both"/>
        <w:rPr>
          <w:rFonts w:ascii="Sakkal Majalla" w:hAnsi="Sakkal Majalla" w:cs="Sakkal Majalla"/>
          <w:sz w:val="32"/>
          <w:szCs w:val="32"/>
          <w:rtl/>
          <w:lang w:bidi="ar-DZ"/>
        </w:rPr>
      </w:pPr>
      <w:r w:rsidRPr="004273F6">
        <w:rPr>
          <w:rFonts w:ascii="Sakkal Majalla" w:hAnsi="Sakkal Majalla" w:cs="Sakkal Majalla"/>
          <w:sz w:val="32"/>
          <w:szCs w:val="32"/>
          <w:rtl/>
        </w:rPr>
        <w:t>شهدت مهنة التدقيق تطورًا كبيرًا في أهدافها ونطاق الفحص والتحقق، بالإضافة إلى درجة الاعتماد على أنظمة الرقابة. ويمكن توضيح هذا التطور من خلال المراحل التالي</w:t>
      </w:r>
      <w:r w:rsidR="00C2549B" w:rsidRPr="004273F6">
        <w:rPr>
          <w:rFonts w:ascii="Sakkal Majalla" w:hAnsi="Sakkal Majalla" w:cs="Sakkal Majalla" w:hint="cs"/>
          <w:sz w:val="32"/>
          <w:szCs w:val="32"/>
          <w:rtl/>
        </w:rPr>
        <w:t>ة</w:t>
      </w:r>
      <w:sdt>
        <w:sdtPr>
          <w:rPr>
            <w:rFonts w:ascii="Sakkal Majalla" w:hAnsi="Sakkal Majalla" w:cs="Sakkal Majalla" w:hint="cs"/>
            <w:sz w:val="32"/>
            <w:szCs w:val="32"/>
            <w:rtl/>
          </w:rPr>
          <w:id w:val="-1519155516"/>
          <w:citation/>
        </w:sdtPr>
        <w:sdtEndPr/>
        <w:sdtContent>
          <w:r w:rsidR="00C2549B" w:rsidRPr="004273F6">
            <w:rPr>
              <w:rFonts w:ascii="Sakkal Majalla" w:hAnsi="Sakkal Majalla" w:cs="Sakkal Majalla"/>
              <w:sz w:val="32"/>
              <w:szCs w:val="32"/>
              <w:rtl/>
            </w:rPr>
            <w:fldChar w:fldCharType="begin"/>
          </w:r>
          <w:r w:rsidR="00C65AF8" w:rsidRPr="004273F6">
            <w:rPr>
              <w:rFonts w:ascii="Sakkal Majalla" w:hAnsi="Sakkal Majalla" w:cs="Sakkal Majalla"/>
              <w:sz w:val="32"/>
              <w:szCs w:val="32"/>
              <w:lang w:bidi="ar-DZ"/>
            </w:rPr>
            <w:instrText xml:space="preserve">CITATION </w:instrText>
          </w:r>
          <w:r w:rsidR="00C65AF8" w:rsidRPr="004273F6">
            <w:rPr>
              <w:rFonts w:ascii="Sakkal Majalla" w:hAnsi="Sakkal Majalla" w:cs="Sakkal Majalla"/>
              <w:sz w:val="32"/>
              <w:szCs w:val="32"/>
              <w:rtl/>
              <w:lang w:bidi="ar-DZ"/>
            </w:rPr>
            <w:instrText>جمع05</w:instrText>
          </w:r>
          <w:r w:rsidR="00C65AF8" w:rsidRPr="004273F6">
            <w:rPr>
              <w:rFonts w:ascii="Sakkal Majalla" w:hAnsi="Sakkal Majalla" w:cs="Sakkal Majalla"/>
              <w:sz w:val="32"/>
              <w:szCs w:val="32"/>
              <w:lang w:bidi="ar-DZ"/>
            </w:rPr>
            <w:instrText xml:space="preserve"> \p 20 \l 5121 </w:instrText>
          </w:r>
          <w:r w:rsidR="00C2549B" w:rsidRPr="004273F6">
            <w:rPr>
              <w:rFonts w:ascii="Sakkal Majalla" w:hAnsi="Sakkal Majalla" w:cs="Sakkal Majalla"/>
              <w:sz w:val="32"/>
              <w:szCs w:val="32"/>
              <w:rtl/>
            </w:rPr>
            <w:fldChar w:fldCharType="separate"/>
          </w:r>
          <w:r w:rsidR="00C65AF8" w:rsidRPr="004273F6">
            <w:rPr>
              <w:rFonts w:ascii="Sakkal Majalla" w:hAnsi="Sakkal Majalla" w:cs="Sakkal Majalla"/>
              <w:noProof/>
              <w:sz w:val="32"/>
              <w:szCs w:val="32"/>
              <w:rtl/>
            </w:rPr>
            <w:t xml:space="preserve"> </w:t>
          </w:r>
          <w:r w:rsidR="00C65AF8" w:rsidRPr="004273F6">
            <w:rPr>
              <w:rFonts w:ascii="Sakkal Majalla" w:hAnsi="Sakkal Majalla" w:cs="Sakkal Majalla" w:hint="cs"/>
              <w:noProof/>
              <w:sz w:val="32"/>
              <w:szCs w:val="32"/>
              <w:rtl/>
            </w:rPr>
            <w:t>(كافي، 2012، صفحة 20)</w:t>
          </w:r>
          <w:r w:rsidR="00C2549B" w:rsidRPr="004273F6">
            <w:rPr>
              <w:rFonts w:ascii="Sakkal Majalla" w:hAnsi="Sakkal Majalla" w:cs="Sakkal Majalla"/>
              <w:sz w:val="32"/>
              <w:szCs w:val="32"/>
              <w:rtl/>
            </w:rPr>
            <w:fldChar w:fldCharType="end"/>
          </w:r>
        </w:sdtContent>
      </w:sdt>
      <w:r w:rsidR="00C2549B" w:rsidRPr="004273F6">
        <w:rPr>
          <w:rFonts w:ascii="Sakkal Majalla" w:hAnsi="Sakkal Majalla" w:cs="Sakkal Majalla" w:hint="cs"/>
          <w:sz w:val="32"/>
          <w:szCs w:val="32"/>
          <w:rtl/>
        </w:rPr>
        <w:t> </w:t>
      </w:r>
      <w:r w:rsidR="00C2549B" w:rsidRPr="004273F6">
        <w:rPr>
          <w:rFonts w:ascii="Sakkal Majalla" w:hAnsi="Sakkal Majalla" w:cs="Sakkal Majalla"/>
          <w:sz w:val="32"/>
          <w:szCs w:val="32"/>
        </w:rPr>
        <w:t>:</w:t>
      </w:r>
      <w:r w:rsidR="00C2549B" w:rsidRPr="004273F6">
        <w:rPr>
          <w:rFonts w:ascii="Sakkal Majalla" w:hAnsi="Sakkal Majalla" w:cs="Sakkal Majalla" w:hint="cs"/>
          <w:sz w:val="32"/>
          <w:szCs w:val="32"/>
          <w:rtl/>
          <w:lang w:bidi="ar-DZ"/>
        </w:rPr>
        <w:t xml:space="preserve"> </w:t>
      </w:r>
    </w:p>
    <w:p w14:paraId="6FDD42E2" w14:textId="7BEA22FA" w:rsidR="009B42C7" w:rsidRPr="004273F6" w:rsidRDefault="009B42C7" w:rsidP="007D5672">
      <w:pPr>
        <w:numPr>
          <w:ilvl w:val="0"/>
          <w:numId w:val="32"/>
        </w:numPr>
        <w:bidi/>
        <w:spacing w:after="0" w:line="276" w:lineRule="auto"/>
        <w:jc w:val="both"/>
        <w:rPr>
          <w:rFonts w:ascii="Sakkal Majalla" w:hAnsi="Sakkal Majalla" w:cs="Sakkal Majalla"/>
          <w:sz w:val="32"/>
          <w:szCs w:val="32"/>
          <w:lang w:bidi="ar-DZ"/>
        </w:rPr>
      </w:pPr>
      <w:r w:rsidRPr="004273F6">
        <w:rPr>
          <w:rFonts w:ascii="Sakkal Majalla" w:hAnsi="Sakkal Majalla" w:cs="Sakkal Majalla"/>
          <w:b/>
          <w:bCs/>
          <w:sz w:val="32"/>
          <w:szCs w:val="32"/>
          <w:rtl/>
        </w:rPr>
        <w:t>قبل عام 1900م</w:t>
      </w:r>
      <w:r w:rsidRPr="004273F6">
        <w:rPr>
          <w:rFonts w:ascii="Sakkal Majalla" w:hAnsi="Sakkal Majalla" w:cs="Sakkal Majalla"/>
          <w:b/>
          <w:bCs/>
          <w:sz w:val="32"/>
          <w:szCs w:val="32"/>
          <w:lang w:bidi="ar-DZ"/>
        </w:rPr>
        <w:t>:</w:t>
      </w:r>
      <w:r w:rsidRPr="004273F6">
        <w:rPr>
          <w:rFonts w:ascii="Sakkal Majalla" w:hAnsi="Sakkal Majalla" w:cs="Sakkal Majalla"/>
          <w:sz w:val="32"/>
          <w:szCs w:val="32"/>
          <w:lang w:bidi="ar-DZ"/>
        </w:rPr>
        <w:t xml:space="preserve"> </w:t>
      </w:r>
      <w:r w:rsidRPr="004273F6">
        <w:rPr>
          <w:rFonts w:ascii="Sakkal Majalla" w:hAnsi="Sakkal Majalla" w:cs="Sakkal Majalla"/>
          <w:sz w:val="32"/>
          <w:szCs w:val="32"/>
          <w:rtl/>
        </w:rPr>
        <w:t>كان الهدف الرئيسي من التدقيق هو الكشف عن التلاعب والاختلاس والأخطاء المحاسبية. ونتيجة لذلك، كانت عملية المراجعة تتم بشكل تفصيلي ودقيق، دون أي اعتماد على أنظمة الرقابة</w:t>
      </w:r>
      <w:r w:rsidRPr="004273F6">
        <w:rPr>
          <w:rFonts w:ascii="Sakkal Majalla" w:hAnsi="Sakkal Majalla" w:cs="Sakkal Majalla"/>
          <w:sz w:val="32"/>
          <w:szCs w:val="32"/>
          <w:lang w:bidi="ar-DZ"/>
        </w:rPr>
        <w:t>.</w:t>
      </w:r>
    </w:p>
    <w:p w14:paraId="165BC0DB" w14:textId="604CC2C9" w:rsidR="009B42C7" w:rsidRPr="004273F6" w:rsidRDefault="009B42C7" w:rsidP="007D5672">
      <w:pPr>
        <w:numPr>
          <w:ilvl w:val="0"/>
          <w:numId w:val="32"/>
        </w:numPr>
        <w:bidi/>
        <w:spacing w:after="0" w:line="276" w:lineRule="auto"/>
        <w:jc w:val="both"/>
        <w:rPr>
          <w:rFonts w:ascii="Sakkal Majalla" w:hAnsi="Sakkal Majalla" w:cs="Sakkal Majalla"/>
          <w:sz w:val="32"/>
          <w:szCs w:val="32"/>
          <w:lang w:bidi="ar-DZ"/>
        </w:rPr>
      </w:pPr>
      <w:r w:rsidRPr="004273F6">
        <w:rPr>
          <w:rFonts w:ascii="Sakkal Majalla" w:hAnsi="Sakkal Majalla" w:cs="Sakkal Majalla"/>
          <w:b/>
          <w:bCs/>
          <w:sz w:val="32"/>
          <w:szCs w:val="32"/>
          <w:rtl/>
        </w:rPr>
        <w:t>من 1905م إلى 1940م</w:t>
      </w:r>
      <w:r w:rsidRPr="004273F6">
        <w:rPr>
          <w:rFonts w:ascii="Sakkal Majalla" w:hAnsi="Sakkal Majalla" w:cs="Sakkal Majalla"/>
          <w:b/>
          <w:bCs/>
          <w:sz w:val="32"/>
          <w:szCs w:val="32"/>
          <w:lang w:bidi="ar-DZ"/>
        </w:rPr>
        <w:t>:</w:t>
      </w:r>
      <w:r w:rsidRPr="004273F6">
        <w:rPr>
          <w:rFonts w:ascii="Sakkal Majalla" w:hAnsi="Sakkal Majalla" w:cs="Sakkal Majalla"/>
          <w:sz w:val="32"/>
          <w:szCs w:val="32"/>
          <w:lang w:bidi="ar-DZ"/>
        </w:rPr>
        <w:t xml:space="preserve"> </w:t>
      </w:r>
      <w:r w:rsidRPr="004273F6">
        <w:rPr>
          <w:rFonts w:ascii="Sakkal Majalla" w:hAnsi="Sakkal Majalla" w:cs="Sakkal Majalla"/>
          <w:sz w:val="32"/>
          <w:szCs w:val="32"/>
          <w:rtl/>
        </w:rPr>
        <w:t>تطورت أهداف التدقيق لتشمل تحديد مدى سلامة وصحة المركز المالي، بالإضافة إلى استمرار الكشف عن التلاعب والأخطاء. وفي هذه الفترة، بدأ الاهتمام بأنظمة الرقابة يأخذ مكانًا في عملية التدقيق</w:t>
      </w:r>
      <w:r w:rsidRPr="004273F6">
        <w:rPr>
          <w:rFonts w:ascii="Sakkal Majalla" w:hAnsi="Sakkal Majalla" w:cs="Sakkal Majalla"/>
          <w:sz w:val="32"/>
          <w:szCs w:val="32"/>
          <w:lang w:bidi="ar-DZ"/>
        </w:rPr>
        <w:t>.</w:t>
      </w:r>
    </w:p>
    <w:p w14:paraId="590242A3" w14:textId="7BD97D7F" w:rsidR="009B42C7" w:rsidRPr="004273F6" w:rsidRDefault="009B42C7" w:rsidP="007D5672">
      <w:pPr>
        <w:numPr>
          <w:ilvl w:val="0"/>
          <w:numId w:val="32"/>
        </w:numPr>
        <w:bidi/>
        <w:spacing w:after="0" w:line="276" w:lineRule="auto"/>
        <w:jc w:val="both"/>
        <w:rPr>
          <w:rFonts w:ascii="Sakkal Majalla" w:hAnsi="Sakkal Majalla" w:cs="Sakkal Majalla"/>
          <w:sz w:val="32"/>
          <w:szCs w:val="32"/>
          <w:lang w:bidi="ar-DZ"/>
        </w:rPr>
      </w:pPr>
      <w:r w:rsidRPr="004273F6">
        <w:rPr>
          <w:rFonts w:ascii="Sakkal Majalla" w:hAnsi="Sakkal Majalla" w:cs="Sakkal Majalla"/>
          <w:b/>
          <w:bCs/>
          <w:sz w:val="32"/>
          <w:szCs w:val="32"/>
          <w:rtl/>
        </w:rPr>
        <w:t>من 1940م إلى 1960م</w:t>
      </w:r>
      <w:r w:rsidRPr="004273F6">
        <w:rPr>
          <w:rFonts w:ascii="Sakkal Majalla" w:hAnsi="Sakkal Majalla" w:cs="Sakkal Majalla"/>
          <w:b/>
          <w:bCs/>
          <w:sz w:val="32"/>
          <w:szCs w:val="32"/>
          <w:lang w:bidi="ar-DZ"/>
        </w:rPr>
        <w:t>:</w:t>
      </w:r>
      <w:r w:rsidRPr="004273F6">
        <w:rPr>
          <w:rFonts w:ascii="Sakkal Majalla" w:hAnsi="Sakkal Majalla" w:cs="Sakkal Majalla"/>
          <w:sz w:val="32"/>
          <w:szCs w:val="32"/>
          <w:lang w:bidi="ar-DZ"/>
        </w:rPr>
        <w:t xml:space="preserve"> </w:t>
      </w:r>
      <w:r w:rsidRPr="004273F6">
        <w:rPr>
          <w:rFonts w:ascii="Sakkal Majalla" w:hAnsi="Sakkal Majalla" w:cs="Sakkal Majalla"/>
          <w:sz w:val="32"/>
          <w:szCs w:val="32"/>
          <w:rtl/>
        </w:rPr>
        <w:t>أصبح الهدف الرئيسي للتدقيق هو التأكد من سلامة وصحة المركز المالي، مع التحول نحو التدقيق الاختياري الذي يعتمد بشكل كبير على متانة وفعالية أنظمة الرقابة</w:t>
      </w:r>
      <w:r w:rsidRPr="004273F6">
        <w:rPr>
          <w:rFonts w:ascii="Sakkal Majalla" w:hAnsi="Sakkal Majalla" w:cs="Sakkal Majalla"/>
          <w:sz w:val="32"/>
          <w:szCs w:val="32"/>
          <w:lang w:bidi="ar-DZ"/>
        </w:rPr>
        <w:t>.</w:t>
      </w:r>
    </w:p>
    <w:p w14:paraId="46C34014" w14:textId="7E6AF5FF" w:rsidR="009B42C7" w:rsidRPr="004273F6" w:rsidRDefault="009B42C7" w:rsidP="007D5672">
      <w:pPr>
        <w:numPr>
          <w:ilvl w:val="0"/>
          <w:numId w:val="32"/>
        </w:numPr>
        <w:bidi/>
        <w:spacing w:after="0" w:line="276" w:lineRule="auto"/>
        <w:jc w:val="both"/>
        <w:rPr>
          <w:rFonts w:ascii="Sakkal Majalla" w:hAnsi="Sakkal Majalla" w:cs="Sakkal Majalla"/>
          <w:sz w:val="32"/>
          <w:szCs w:val="32"/>
          <w:lang w:bidi="ar-DZ"/>
        </w:rPr>
      </w:pPr>
      <w:r w:rsidRPr="004273F6">
        <w:rPr>
          <w:rFonts w:ascii="Sakkal Majalla" w:hAnsi="Sakkal Majalla" w:cs="Sakkal Majalla"/>
          <w:b/>
          <w:bCs/>
          <w:sz w:val="32"/>
          <w:szCs w:val="32"/>
          <w:rtl/>
        </w:rPr>
        <w:t>من 1960م حتى الآن</w:t>
      </w:r>
      <w:r w:rsidRPr="004273F6">
        <w:rPr>
          <w:rFonts w:ascii="Sakkal Majalla" w:hAnsi="Sakkal Majalla" w:cs="Sakkal Majalla"/>
          <w:sz w:val="32"/>
          <w:szCs w:val="32"/>
          <w:lang w:bidi="ar-DZ"/>
        </w:rPr>
        <w:t xml:space="preserve">: </w:t>
      </w:r>
      <w:r w:rsidRPr="004273F6">
        <w:rPr>
          <w:rFonts w:ascii="Sakkal Majalla" w:hAnsi="Sakkal Majalla" w:cs="Sakkal Majalla"/>
          <w:sz w:val="32"/>
          <w:szCs w:val="32"/>
          <w:rtl/>
        </w:rPr>
        <w:t>تمت إضافة أهداف جديدة للتدقيق، تشمل</w:t>
      </w:r>
      <w:r w:rsidRPr="004273F6">
        <w:rPr>
          <w:rFonts w:ascii="Sakkal Majalla" w:hAnsi="Sakkal Majalla" w:cs="Sakkal Majalla"/>
          <w:sz w:val="32"/>
          <w:szCs w:val="32"/>
          <w:lang w:bidi="ar-DZ"/>
        </w:rPr>
        <w:t>:</w:t>
      </w:r>
      <w:sdt>
        <w:sdtPr>
          <w:rPr>
            <w:rFonts w:ascii="Sakkal Majalla" w:hAnsi="Sakkal Majalla" w:cs="Sakkal Majalla"/>
            <w:sz w:val="32"/>
            <w:szCs w:val="32"/>
            <w:rtl/>
            <w:lang w:bidi="ar-DZ"/>
          </w:rPr>
          <w:id w:val="-1779091093"/>
          <w:citation/>
        </w:sdtPr>
        <w:sdtEndPr/>
        <w:sdtContent>
          <w:r w:rsidR="00FB67C5" w:rsidRPr="004273F6">
            <w:rPr>
              <w:rFonts w:ascii="Sakkal Majalla" w:hAnsi="Sakkal Majalla" w:cs="Sakkal Majalla"/>
              <w:sz w:val="32"/>
              <w:szCs w:val="32"/>
              <w:rtl/>
              <w:lang w:bidi="ar-DZ"/>
            </w:rPr>
            <w:fldChar w:fldCharType="begin"/>
          </w:r>
          <w:r w:rsidR="00886619" w:rsidRPr="004273F6">
            <w:rPr>
              <w:rFonts w:ascii="Sakkal Majalla" w:hAnsi="Sakkal Majalla" w:cs="Sakkal Majalla"/>
              <w:sz w:val="32"/>
              <w:szCs w:val="32"/>
              <w:lang w:bidi="ar-DZ"/>
            </w:rPr>
            <w:instrText xml:space="preserve">CITATION </w:instrText>
          </w:r>
          <w:r w:rsidR="00886619" w:rsidRPr="004273F6">
            <w:rPr>
              <w:rFonts w:ascii="Sakkal Majalla" w:hAnsi="Sakkal Majalla" w:cs="Sakkal Majalla"/>
              <w:sz w:val="32"/>
              <w:szCs w:val="32"/>
              <w:rtl/>
              <w:lang w:bidi="ar-DZ"/>
            </w:rPr>
            <w:instrText>احم16</w:instrText>
          </w:r>
          <w:r w:rsidR="00886619" w:rsidRPr="004273F6">
            <w:rPr>
              <w:rFonts w:ascii="Sakkal Majalla" w:hAnsi="Sakkal Majalla" w:cs="Sakkal Majalla"/>
              <w:sz w:val="32"/>
              <w:szCs w:val="32"/>
              <w:lang w:bidi="ar-DZ"/>
            </w:rPr>
            <w:instrText xml:space="preserve"> \p 16 \l 5121 </w:instrText>
          </w:r>
          <w:r w:rsidR="00FB67C5" w:rsidRPr="004273F6">
            <w:rPr>
              <w:rFonts w:ascii="Sakkal Majalla" w:hAnsi="Sakkal Majalla" w:cs="Sakkal Majalla"/>
              <w:sz w:val="32"/>
              <w:szCs w:val="32"/>
              <w:rtl/>
              <w:lang w:bidi="ar-DZ"/>
            </w:rPr>
            <w:fldChar w:fldCharType="separate"/>
          </w:r>
          <w:r w:rsidR="00886619" w:rsidRPr="004273F6">
            <w:rPr>
              <w:rFonts w:ascii="Sakkal Majalla" w:hAnsi="Sakkal Majalla" w:cs="Sakkal Majalla"/>
              <w:noProof/>
              <w:sz w:val="32"/>
              <w:szCs w:val="32"/>
              <w:rtl/>
              <w:lang w:bidi="ar-DZ"/>
            </w:rPr>
            <w:t xml:space="preserve"> </w:t>
          </w:r>
          <w:r w:rsidR="00886619" w:rsidRPr="004273F6">
            <w:rPr>
              <w:rFonts w:ascii="Sakkal Majalla" w:hAnsi="Sakkal Majalla" w:cs="Sakkal Majalla" w:hint="cs"/>
              <w:noProof/>
              <w:sz w:val="32"/>
              <w:szCs w:val="32"/>
              <w:rtl/>
              <w:lang w:bidi="ar-DZ"/>
            </w:rPr>
            <w:t>(قايد، 2016، صفحة 16)</w:t>
          </w:r>
          <w:r w:rsidR="00FB67C5" w:rsidRPr="004273F6">
            <w:rPr>
              <w:rFonts w:ascii="Sakkal Majalla" w:hAnsi="Sakkal Majalla" w:cs="Sakkal Majalla"/>
              <w:sz w:val="32"/>
              <w:szCs w:val="32"/>
              <w:rtl/>
              <w:lang w:bidi="ar-DZ"/>
            </w:rPr>
            <w:fldChar w:fldCharType="end"/>
          </w:r>
        </w:sdtContent>
      </w:sdt>
    </w:p>
    <w:p w14:paraId="4B7E2970" w14:textId="77777777" w:rsidR="009B42C7" w:rsidRPr="004273F6" w:rsidRDefault="009B42C7" w:rsidP="007D5672">
      <w:pPr>
        <w:pStyle w:val="Paragraphedeliste"/>
        <w:numPr>
          <w:ilvl w:val="0"/>
          <w:numId w:val="33"/>
        </w:numPr>
        <w:bidi/>
        <w:spacing w:after="0" w:line="276" w:lineRule="auto"/>
        <w:ind w:left="1133"/>
        <w:jc w:val="both"/>
        <w:rPr>
          <w:rFonts w:ascii="Sakkal Majalla" w:hAnsi="Sakkal Majalla" w:cs="Sakkal Majalla"/>
          <w:sz w:val="32"/>
          <w:szCs w:val="32"/>
          <w:lang w:bidi="ar-DZ"/>
        </w:rPr>
      </w:pPr>
      <w:r w:rsidRPr="004273F6">
        <w:rPr>
          <w:rFonts w:ascii="Sakkal Majalla" w:hAnsi="Sakkal Majalla" w:cs="Sakkal Majalla"/>
          <w:sz w:val="32"/>
          <w:szCs w:val="32"/>
          <w:rtl/>
        </w:rPr>
        <w:t>مراقبة الخطط ومتابعة تنفيذها، وتقييم مدى تحقيقها للأهداف المحددة، مع تحليل الأسباب التي قد تعيق تحقيق تلك الأهداف</w:t>
      </w:r>
      <w:r w:rsidRPr="004273F6">
        <w:rPr>
          <w:rFonts w:ascii="Sakkal Majalla" w:hAnsi="Sakkal Majalla" w:cs="Sakkal Majalla"/>
          <w:sz w:val="32"/>
          <w:szCs w:val="32"/>
          <w:lang w:bidi="ar-DZ"/>
        </w:rPr>
        <w:t>.</w:t>
      </w:r>
    </w:p>
    <w:p w14:paraId="4208964A" w14:textId="77777777" w:rsidR="009B42C7" w:rsidRPr="004273F6" w:rsidRDefault="009B42C7" w:rsidP="007D5672">
      <w:pPr>
        <w:pStyle w:val="Paragraphedeliste"/>
        <w:numPr>
          <w:ilvl w:val="0"/>
          <w:numId w:val="33"/>
        </w:numPr>
        <w:bidi/>
        <w:spacing w:after="0" w:line="276" w:lineRule="auto"/>
        <w:ind w:left="1133"/>
        <w:jc w:val="both"/>
        <w:rPr>
          <w:rFonts w:ascii="Sakkal Majalla" w:hAnsi="Sakkal Majalla" w:cs="Sakkal Majalla"/>
          <w:sz w:val="32"/>
          <w:szCs w:val="32"/>
          <w:lang w:bidi="ar-DZ"/>
        </w:rPr>
      </w:pPr>
      <w:r w:rsidRPr="004273F6">
        <w:rPr>
          <w:rFonts w:ascii="Sakkal Majalla" w:hAnsi="Sakkal Majalla" w:cs="Sakkal Majalla"/>
          <w:sz w:val="32"/>
          <w:szCs w:val="32"/>
          <w:rtl/>
        </w:rPr>
        <w:t>تقييم نتائج الأعمال مقارنةً بالأهداف المخطط لها</w:t>
      </w:r>
      <w:r w:rsidRPr="004273F6">
        <w:rPr>
          <w:rFonts w:ascii="Sakkal Majalla" w:hAnsi="Sakkal Majalla" w:cs="Sakkal Majalla"/>
          <w:sz w:val="32"/>
          <w:szCs w:val="32"/>
          <w:lang w:bidi="ar-DZ"/>
        </w:rPr>
        <w:t>.</w:t>
      </w:r>
    </w:p>
    <w:p w14:paraId="5E7A5E3C" w14:textId="77777777" w:rsidR="009B42C7" w:rsidRPr="004273F6" w:rsidRDefault="009B42C7" w:rsidP="007D5672">
      <w:pPr>
        <w:pStyle w:val="Paragraphedeliste"/>
        <w:numPr>
          <w:ilvl w:val="0"/>
          <w:numId w:val="33"/>
        </w:numPr>
        <w:bidi/>
        <w:spacing w:after="0" w:line="276" w:lineRule="auto"/>
        <w:ind w:left="1133"/>
        <w:jc w:val="both"/>
        <w:rPr>
          <w:rFonts w:ascii="Sakkal Majalla" w:hAnsi="Sakkal Majalla" w:cs="Sakkal Majalla"/>
          <w:sz w:val="32"/>
          <w:szCs w:val="32"/>
          <w:lang w:bidi="ar-DZ"/>
        </w:rPr>
      </w:pPr>
      <w:r w:rsidRPr="004273F6">
        <w:rPr>
          <w:rFonts w:ascii="Sakkal Majalla" w:hAnsi="Sakkal Majalla" w:cs="Sakkal Majalla"/>
          <w:sz w:val="32"/>
          <w:szCs w:val="32"/>
          <w:rtl/>
        </w:rPr>
        <w:t>الحد من الإسراف ورفع الكفاءة الإنتاجية في جميع جوانب النشاط</w:t>
      </w:r>
      <w:r w:rsidRPr="004273F6">
        <w:rPr>
          <w:rFonts w:ascii="Sakkal Majalla" w:hAnsi="Sakkal Majalla" w:cs="Sakkal Majalla"/>
          <w:sz w:val="32"/>
          <w:szCs w:val="32"/>
          <w:lang w:bidi="ar-DZ"/>
        </w:rPr>
        <w:t>.</w:t>
      </w:r>
    </w:p>
    <w:p w14:paraId="5C38112E" w14:textId="0C67908C" w:rsidR="009B42C7" w:rsidRPr="004273F6" w:rsidRDefault="0077651B" w:rsidP="007D5672">
      <w:pPr>
        <w:pStyle w:val="Paragraphedeliste"/>
        <w:numPr>
          <w:ilvl w:val="0"/>
          <w:numId w:val="33"/>
        </w:numPr>
        <w:bidi/>
        <w:spacing w:after="0" w:line="276" w:lineRule="auto"/>
        <w:ind w:left="1133"/>
        <w:jc w:val="both"/>
        <w:rPr>
          <w:rFonts w:ascii="Sakkal Majalla" w:hAnsi="Sakkal Majalla" w:cs="Sakkal Majalla"/>
          <w:sz w:val="32"/>
          <w:szCs w:val="32"/>
          <w:lang w:bidi="ar-DZ"/>
        </w:rPr>
      </w:pPr>
      <w:r w:rsidRPr="004273F6">
        <w:rPr>
          <w:rFonts w:ascii="Sakkal Majalla" w:hAnsi="Sakkal Majalla" w:cs="Sakkal Majalla" w:hint="cs"/>
          <w:sz w:val="32"/>
          <w:szCs w:val="32"/>
          <w:rtl/>
          <w:lang w:bidi="ar-DZ"/>
        </w:rPr>
        <w:t xml:space="preserve">التأكد من صحة ودقة البيانات المحاسبية المثبتة في دفاتر المشروع وسجلاته </w:t>
      </w:r>
      <w:r w:rsidR="00FB67C5" w:rsidRPr="004273F6">
        <w:rPr>
          <w:rFonts w:ascii="Sakkal Majalla" w:hAnsi="Sakkal Majalla" w:cs="Sakkal Majalla" w:hint="cs"/>
          <w:sz w:val="32"/>
          <w:szCs w:val="32"/>
          <w:rtl/>
          <w:lang w:bidi="ar-DZ"/>
        </w:rPr>
        <w:t>وتقرير مدى</w:t>
      </w:r>
      <w:r w:rsidRPr="004273F6">
        <w:rPr>
          <w:rFonts w:ascii="Sakkal Majalla" w:hAnsi="Sakkal Majalla" w:cs="Sakkal Majalla" w:hint="cs"/>
          <w:sz w:val="32"/>
          <w:szCs w:val="32"/>
          <w:rtl/>
          <w:lang w:bidi="ar-DZ"/>
        </w:rPr>
        <w:t xml:space="preserve"> الاعتماد عليها</w:t>
      </w:r>
      <w:r w:rsidR="00613DB4" w:rsidRPr="004273F6">
        <w:rPr>
          <w:rFonts w:ascii="Sakkal Majalla" w:hAnsi="Sakkal Majalla" w:cs="Sakkal Majalla" w:hint="cs"/>
          <w:sz w:val="32"/>
          <w:szCs w:val="32"/>
          <w:rtl/>
          <w:lang w:bidi="ar-DZ"/>
        </w:rPr>
        <w:t>.</w:t>
      </w:r>
    </w:p>
    <w:p w14:paraId="0C08E635" w14:textId="12FA9483" w:rsidR="009B42C7" w:rsidRPr="004273F6" w:rsidRDefault="009B42C7" w:rsidP="004273F6">
      <w:pPr>
        <w:bidi/>
        <w:spacing w:after="0" w:line="276" w:lineRule="auto"/>
        <w:ind w:firstLine="709"/>
        <w:jc w:val="both"/>
        <w:rPr>
          <w:rFonts w:ascii="Sakkal Majalla" w:hAnsi="Sakkal Majalla" w:cs="Sakkal Majalla"/>
          <w:sz w:val="32"/>
          <w:szCs w:val="32"/>
          <w:rtl/>
        </w:rPr>
      </w:pPr>
      <w:r w:rsidRPr="004273F6">
        <w:rPr>
          <w:rFonts w:ascii="Sakkal Majalla" w:hAnsi="Sakkal Majalla" w:cs="Sakkal Majalla"/>
          <w:sz w:val="32"/>
          <w:szCs w:val="32"/>
          <w:rtl/>
        </w:rPr>
        <w:t xml:space="preserve">هذا التطور يعكس التغيرات الكبيرة في طبيعة وأهداف مهنة التدقيق، والتي أصبحت أكثر شمولًا وتعقيدًا مع مرور الوقت، حيث لم تعد تقتصر على الكشف عن الأخطاء فحسب، بل امتدت لتشمل جوانب إدارية واستراتيجية تسهم في تحقيق النمو والاستقرار </w:t>
      </w:r>
      <w:r w:rsidR="00735728" w:rsidRPr="004273F6">
        <w:rPr>
          <w:rFonts w:ascii="Sakkal Majalla" w:hAnsi="Sakkal Majalla" w:cs="Sakkal Majalla" w:hint="cs"/>
          <w:sz w:val="32"/>
          <w:szCs w:val="32"/>
          <w:rtl/>
        </w:rPr>
        <w:t>المؤسسات</w:t>
      </w:r>
      <w:r w:rsidRPr="004273F6">
        <w:rPr>
          <w:rFonts w:ascii="Sakkal Majalla" w:hAnsi="Sakkal Majalla" w:cs="Sakkal Majalla"/>
          <w:sz w:val="32"/>
          <w:szCs w:val="32"/>
          <w:rtl/>
        </w:rPr>
        <w:t>.</w:t>
      </w:r>
      <w:r w:rsidR="00A607F2" w:rsidRPr="004273F6">
        <w:rPr>
          <w:rFonts w:ascii="Sakkal Majalla" w:hAnsi="Sakkal Majalla" w:cs="Sakkal Majalla" w:hint="cs"/>
          <w:sz w:val="32"/>
          <w:szCs w:val="32"/>
          <w:rtl/>
        </w:rPr>
        <w:t xml:space="preserve"> </w:t>
      </w:r>
    </w:p>
    <w:p w14:paraId="511B77C6" w14:textId="3CE33333" w:rsidR="00735728" w:rsidRPr="004273F6" w:rsidRDefault="00735728" w:rsidP="004273F6">
      <w:pPr>
        <w:pStyle w:val="Titre2"/>
        <w:spacing w:before="0" w:after="0"/>
        <w:rPr>
          <w:sz w:val="32"/>
          <w:szCs w:val="32"/>
        </w:rPr>
      </w:pPr>
      <w:bookmarkStart w:id="46" w:name="_Toc199679653"/>
      <w:bookmarkStart w:id="47" w:name="_Toc199679740"/>
      <w:bookmarkStart w:id="48" w:name="_Toc199680023"/>
      <w:bookmarkStart w:id="49" w:name="_Toc199680097"/>
      <w:bookmarkStart w:id="50" w:name="_Toc199681218"/>
      <w:r w:rsidRPr="004273F6">
        <w:rPr>
          <w:rFonts w:hint="cs"/>
          <w:sz w:val="32"/>
          <w:szCs w:val="32"/>
          <w:rtl/>
        </w:rPr>
        <w:t>أنواع التدقيق</w:t>
      </w:r>
      <w:bookmarkEnd w:id="46"/>
      <w:bookmarkEnd w:id="47"/>
      <w:bookmarkEnd w:id="48"/>
      <w:bookmarkEnd w:id="49"/>
      <w:bookmarkEnd w:id="50"/>
      <w:r w:rsidR="00B56C84" w:rsidRPr="004273F6">
        <w:rPr>
          <w:rFonts w:hint="cs"/>
          <w:sz w:val="32"/>
          <w:szCs w:val="32"/>
          <w:rtl/>
        </w:rPr>
        <w:t xml:space="preserve"> </w:t>
      </w:r>
    </w:p>
    <w:p w14:paraId="25CED85F" w14:textId="59DE5BCC" w:rsidR="00735728" w:rsidRPr="004273F6" w:rsidRDefault="00735728" w:rsidP="004273F6">
      <w:pPr>
        <w:bidi/>
        <w:spacing w:after="0" w:line="276" w:lineRule="auto"/>
        <w:jc w:val="both"/>
        <w:rPr>
          <w:rFonts w:ascii="Sakkal Majalla" w:hAnsi="Sakkal Majalla" w:cs="Sakkal Majalla"/>
          <w:sz w:val="32"/>
          <w:szCs w:val="32"/>
        </w:rPr>
      </w:pPr>
      <w:r w:rsidRPr="004273F6">
        <w:rPr>
          <w:rFonts w:ascii="Sakkal Majalla" w:hAnsi="Sakkal Majalla" w:cs="Sakkal Majalla"/>
          <w:sz w:val="32"/>
          <w:szCs w:val="32"/>
          <w:rtl/>
          <w:lang w:bidi="ar-DZ"/>
        </w:rPr>
        <w:t xml:space="preserve">يمكن تلخيص أنواع التدقيق حسب </w:t>
      </w:r>
      <w:proofErr w:type="spellStart"/>
      <w:r w:rsidRPr="004273F6">
        <w:rPr>
          <w:rFonts w:ascii="Sakkal Majalla" w:hAnsi="Sakkal Majalla" w:cs="Sakkal Majalla"/>
          <w:sz w:val="32"/>
          <w:szCs w:val="32"/>
          <w:rtl/>
          <w:lang w:bidi="ar-DZ"/>
        </w:rPr>
        <w:t>التبويبات</w:t>
      </w:r>
      <w:proofErr w:type="spellEnd"/>
      <w:r w:rsidRPr="004273F6">
        <w:rPr>
          <w:rFonts w:ascii="Sakkal Majalla" w:hAnsi="Sakkal Majalla" w:cs="Sakkal Majalla"/>
          <w:sz w:val="32"/>
          <w:szCs w:val="32"/>
          <w:rtl/>
          <w:lang w:bidi="ar-DZ"/>
        </w:rPr>
        <w:t xml:space="preserve"> المختلفة التي أعطيت له فيما يلي:</w:t>
      </w:r>
      <w:sdt>
        <w:sdtPr>
          <w:rPr>
            <w:rFonts w:ascii="Sakkal Majalla" w:hAnsi="Sakkal Majalla" w:cs="Sakkal Majalla"/>
            <w:sz w:val="32"/>
            <w:szCs w:val="32"/>
            <w:rtl/>
            <w:lang w:bidi="ar-DZ"/>
          </w:rPr>
          <w:id w:val="-1957161861"/>
          <w:citation/>
        </w:sdtPr>
        <w:sdtEndPr/>
        <w:sdtContent>
          <w:r w:rsidR="009B115E" w:rsidRPr="004273F6">
            <w:rPr>
              <w:rFonts w:ascii="Sakkal Majalla" w:hAnsi="Sakkal Majalla" w:cs="Sakkal Majalla"/>
              <w:sz w:val="32"/>
              <w:szCs w:val="32"/>
              <w:rtl/>
              <w:lang w:bidi="ar-DZ"/>
            </w:rPr>
            <w:fldChar w:fldCharType="begin"/>
          </w:r>
          <w:r w:rsidR="009B115E" w:rsidRPr="004273F6">
            <w:rPr>
              <w:rFonts w:ascii="Sakkal Majalla" w:hAnsi="Sakkal Majalla" w:cs="Sakkal Majalla"/>
              <w:sz w:val="32"/>
              <w:szCs w:val="32"/>
              <w:lang w:bidi="ar-DZ"/>
            </w:rPr>
            <w:instrText>CITATION</w:instrText>
          </w:r>
          <w:r w:rsidR="009B115E" w:rsidRPr="004273F6">
            <w:rPr>
              <w:rFonts w:ascii="Sakkal Majalla" w:hAnsi="Sakkal Majalla" w:cs="Sakkal Majalla"/>
              <w:sz w:val="32"/>
              <w:szCs w:val="32"/>
              <w:rtl/>
              <w:lang w:bidi="ar-DZ"/>
            </w:rPr>
            <w:instrText xml:space="preserve"> ودي10 \</w:instrText>
          </w:r>
          <w:r w:rsidR="009B115E" w:rsidRPr="004273F6">
            <w:rPr>
              <w:rFonts w:ascii="Sakkal Majalla" w:hAnsi="Sakkal Majalla" w:cs="Sakkal Majalla"/>
              <w:sz w:val="32"/>
              <w:szCs w:val="32"/>
              <w:lang w:bidi="ar-DZ"/>
            </w:rPr>
            <w:instrText xml:space="preserve">p 33 \l 5121 </w:instrText>
          </w:r>
          <w:r w:rsidR="009B115E" w:rsidRPr="004273F6">
            <w:rPr>
              <w:rFonts w:ascii="Sakkal Majalla" w:hAnsi="Sakkal Majalla" w:cs="Sakkal Majalla"/>
              <w:sz w:val="32"/>
              <w:szCs w:val="32"/>
              <w:rtl/>
              <w:lang w:bidi="ar-DZ"/>
            </w:rPr>
            <w:fldChar w:fldCharType="separate"/>
          </w:r>
          <w:r w:rsidR="009B115E" w:rsidRPr="004273F6">
            <w:rPr>
              <w:rFonts w:ascii="Sakkal Majalla" w:hAnsi="Sakkal Majalla" w:cs="Sakkal Majalla"/>
              <w:noProof/>
              <w:sz w:val="32"/>
              <w:szCs w:val="32"/>
              <w:rtl/>
              <w:lang w:bidi="ar-DZ"/>
            </w:rPr>
            <w:t xml:space="preserve"> </w:t>
          </w:r>
          <w:r w:rsidR="009B115E" w:rsidRPr="004273F6">
            <w:rPr>
              <w:rFonts w:ascii="Sakkal Majalla" w:hAnsi="Sakkal Majalla" w:cs="Sakkal Majalla" w:hint="cs"/>
              <w:noProof/>
              <w:sz w:val="32"/>
              <w:szCs w:val="32"/>
              <w:rtl/>
              <w:lang w:bidi="ar-DZ"/>
            </w:rPr>
            <w:t>(وديان و الوقاد ، 2010، صفحة 33)</w:t>
          </w:r>
          <w:r w:rsidR="009B115E" w:rsidRPr="004273F6">
            <w:rPr>
              <w:rFonts w:ascii="Sakkal Majalla" w:hAnsi="Sakkal Majalla" w:cs="Sakkal Majalla"/>
              <w:sz w:val="32"/>
              <w:szCs w:val="32"/>
              <w:rtl/>
              <w:lang w:bidi="ar-DZ"/>
            </w:rPr>
            <w:fldChar w:fldCharType="end"/>
          </w:r>
        </w:sdtContent>
      </w:sdt>
      <w:r w:rsidR="009B115E" w:rsidRPr="004273F6">
        <w:rPr>
          <w:rFonts w:ascii="Sakkal Majalla" w:hAnsi="Sakkal Majalla" w:cs="Sakkal Majalla" w:hint="cs"/>
          <w:sz w:val="32"/>
          <w:szCs w:val="32"/>
          <w:highlight w:val="yellow"/>
          <w:rtl/>
          <w:lang w:bidi="ar-DZ"/>
        </w:rPr>
        <w:t xml:space="preserve"> </w:t>
      </w:r>
    </w:p>
    <w:p w14:paraId="2014C750" w14:textId="3A7C0290" w:rsidR="00735728" w:rsidRPr="004273F6" w:rsidRDefault="00735728" w:rsidP="004273F6">
      <w:pPr>
        <w:pStyle w:val="Titre3"/>
        <w:spacing w:before="0" w:after="0"/>
        <w:rPr>
          <w:sz w:val="32"/>
          <w:szCs w:val="32"/>
        </w:rPr>
      </w:pPr>
      <w:bookmarkStart w:id="51" w:name="_Toc199679654"/>
      <w:bookmarkStart w:id="52" w:name="_Toc199679741"/>
      <w:bookmarkStart w:id="53" w:name="_Toc199680024"/>
      <w:bookmarkStart w:id="54" w:name="_Toc199680098"/>
      <w:bookmarkStart w:id="55" w:name="_Toc199681219"/>
      <w:r w:rsidRPr="004273F6">
        <w:rPr>
          <w:rFonts w:hint="cs"/>
          <w:sz w:val="32"/>
          <w:szCs w:val="32"/>
          <w:rtl/>
        </w:rPr>
        <w:t>من حيث الالزام القانوني</w:t>
      </w:r>
      <w:bookmarkEnd w:id="51"/>
      <w:bookmarkEnd w:id="52"/>
      <w:bookmarkEnd w:id="53"/>
      <w:bookmarkEnd w:id="54"/>
      <w:bookmarkEnd w:id="55"/>
      <w:r w:rsidRPr="004273F6">
        <w:rPr>
          <w:rFonts w:hint="cs"/>
          <w:sz w:val="32"/>
          <w:szCs w:val="32"/>
          <w:rtl/>
        </w:rPr>
        <w:t xml:space="preserve"> </w:t>
      </w:r>
    </w:p>
    <w:p w14:paraId="217400C4" w14:textId="17417E97" w:rsidR="00735728" w:rsidRPr="004273F6" w:rsidRDefault="00735728" w:rsidP="007D5672">
      <w:pPr>
        <w:numPr>
          <w:ilvl w:val="0"/>
          <w:numId w:val="31"/>
        </w:numPr>
        <w:bidi/>
        <w:spacing w:after="0" w:line="276" w:lineRule="auto"/>
        <w:jc w:val="both"/>
        <w:rPr>
          <w:rFonts w:ascii="Sakkal Majalla" w:hAnsi="Sakkal Majalla" w:cs="Sakkal Majalla"/>
          <w:b/>
          <w:bCs/>
          <w:sz w:val="32"/>
          <w:szCs w:val="32"/>
          <w:rtl/>
          <w:lang w:bidi="ar-DZ"/>
        </w:rPr>
      </w:pPr>
      <w:r w:rsidRPr="004273F6">
        <w:rPr>
          <w:rFonts w:ascii="Sakkal Majalla" w:hAnsi="Sakkal Majalla" w:cs="Sakkal Majalla" w:hint="cs"/>
          <w:b/>
          <w:bCs/>
          <w:sz w:val="32"/>
          <w:szCs w:val="32"/>
          <w:rtl/>
          <w:lang w:bidi="ar-DZ"/>
        </w:rPr>
        <w:t xml:space="preserve">التدقيق </w:t>
      </w:r>
      <w:r w:rsidR="00E62FD8" w:rsidRPr="004273F6">
        <w:rPr>
          <w:rFonts w:ascii="Sakkal Majalla" w:hAnsi="Sakkal Majalla" w:cs="Sakkal Majalla" w:hint="cs"/>
          <w:b/>
          <w:bCs/>
          <w:sz w:val="32"/>
          <w:szCs w:val="32"/>
          <w:rtl/>
          <w:lang w:bidi="ar-DZ"/>
        </w:rPr>
        <w:t>الالزامي: </w:t>
      </w:r>
      <w:r w:rsidR="00E62FD8" w:rsidRPr="004273F6">
        <w:rPr>
          <w:rFonts w:ascii="Sakkal Majalla" w:hAnsi="Sakkal Majalla" w:cs="Sakkal Majalla" w:hint="cs"/>
          <w:sz w:val="32"/>
          <w:szCs w:val="32"/>
          <w:rtl/>
          <w:lang w:bidi="ar-DZ"/>
        </w:rPr>
        <w:t>هو</w:t>
      </w:r>
      <w:r w:rsidRPr="004273F6">
        <w:rPr>
          <w:rFonts w:ascii="Sakkal Majalla" w:hAnsi="Sakkal Majalla" w:cs="Sakkal Majalla"/>
          <w:sz w:val="32"/>
          <w:szCs w:val="32"/>
          <w:rtl/>
          <w:lang w:bidi="ar-DZ"/>
        </w:rPr>
        <w:t xml:space="preserve"> التدقيق الذي تُلزم به المؤسسة بموجب القوانين والتشريعات السائدة، ويُعرف أيضًا بالتدقيق القانوني. </w:t>
      </w:r>
      <w:r w:rsidR="00C81E89">
        <w:rPr>
          <w:rFonts w:ascii="Sakkal Majalla" w:hAnsi="Sakkal Majalla" w:cs="Sakkal Majalla" w:hint="cs"/>
          <w:sz w:val="32"/>
          <w:szCs w:val="32"/>
          <w:rtl/>
          <w:lang w:bidi="ar-DZ"/>
        </w:rPr>
        <w:t>و</w:t>
      </w:r>
      <w:r w:rsidRPr="004273F6">
        <w:rPr>
          <w:rFonts w:ascii="Sakkal Majalla" w:hAnsi="Sakkal Majalla" w:cs="Sakkal Majalla"/>
          <w:sz w:val="32"/>
          <w:szCs w:val="32"/>
          <w:rtl/>
          <w:lang w:bidi="ar-DZ"/>
        </w:rPr>
        <w:t xml:space="preserve">يتم فرض هذا النوع من التدقيق لضمان الشفافية والموثوقية في البيانات </w:t>
      </w:r>
      <w:r w:rsidRPr="004273F6">
        <w:rPr>
          <w:rFonts w:ascii="Sakkal Majalla" w:hAnsi="Sakkal Majalla" w:cs="Sakkal Majalla"/>
          <w:sz w:val="32"/>
          <w:szCs w:val="32"/>
          <w:rtl/>
          <w:lang w:bidi="ar-DZ"/>
        </w:rPr>
        <w:lastRenderedPageBreak/>
        <w:t>المالية للمؤسسات، خاصة تلك التي تتعامل مع أموال عامة أو مساهمين.</w:t>
      </w:r>
      <w:r w:rsidRPr="004273F6">
        <w:rPr>
          <w:rFonts w:ascii="Sakkal Majalla" w:hAnsi="Sakkal Majalla" w:cs="Sakkal Majalla"/>
          <w:sz w:val="32"/>
          <w:szCs w:val="32"/>
          <w:rtl/>
        </w:rPr>
        <w:t xml:space="preserve"> </w:t>
      </w:r>
      <w:r w:rsidRPr="004273F6">
        <w:rPr>
          <w:rFonts w:ascii="Sakkal Majalla" w:hAnsi="Sakkal Majalla" w:cs="Sakkal Majalla" w:hint="cs"/>
          <w:sz w:val="32"/>
          <w:szCs w:val="32"/>
          <w:rtl/>
        </w:rPr>
        <w:t>و</w:t>
      </w:r>
      <w:r w:rsidRPr="004273F6">
        <w:rPr>
          <w:rFonts w:ascii="Sakkal Majalla" w:hAnsi="Sakkal Majalla" w:cs="Sakkal Majalla"/>
          <w:sz w:val="32"/>
          <w:szCs w:val="32"/>
          <w:rtl/>
          <w:lang w:bidi="ar-DZ"/>
        </w:rPr>
        <w:t>يهدف</w:t>
      </w:r>
      <w:r w:rsidRPr="004273F6">
        <w:rPr>
          <w:rFonts w:ascii="Sakkal Majalla" w:hAnsi="Sakkal Majalla" w:cs="Sakkal Majalla" w:hint="cs"/>
          <w:sz w:val="32"/>
          <w:szCs w:val="32"/>
          <w:rtl/>
          <w:lang w:bidi="ar-DZ"/>
        </w:rPr>
        <w:t xml:space="preserve"> </w:t>
      </w:r>
      <w:r w:rsidRPr="004273F6">
        <w:rPr>
          <w:rFonts w:ascii="Sakkal Majalla" w:hAnsi="Sakkal Majalla" w:cs="Sakkal Majalla"/>
          <w:sz w:val="32"/>
          <w:szCs w:val="32"/>
          <w:rtl/>
          <w:lang w:bidi="ar-DZ"/>
        </w:rPr>
        <w:t>إلى حماية مصالح المساهمين والدائنين وأصحاب المصلحة الآخرين من خلال ضمان دقة وشفافية المعلومات المالية المقدمة من قبل المؤسسة.</w:t>
      </w:r>
      <w:sdt>
        <w:sdtPr>
          <w:rPr>
            <w:rFonts w:ascii="Sakkal Majalla" w:hAnsi="Sakkal Majalla" w:cs="Sakkal Majalla"/>
            <w:sz w:val="32"/>
            <w:szCs w:val="32"/>
            <w:rtl/>
            <w:lang w:bidi="ar-DZ"/>
          </w:rPr>
          <w:id w:val="578332916"/>
          <w:citation/>
        </w:sdtPr>
        <w:sdtEndPr/>
        <w:sdtContent>
          <w:r w:rsidR="005046FE" w:rsidRPr="004273F6">
            <w:rPr>
              <w:rFonts w:ascii="Sakkal Majalla" w:hAnsi="Sakkal Majalla" w:cs="Sakkal Majalla"/>
              <w:sz w:val="32"/>
              <w:szCs w:val="32"/>
              <w:rtl/>
              <w:lang w:bidi="ar-DZ"/>
            </w:rPr>
            <w:fldChar w:fldCharType="begin"/>
          </w:r>
          <w:r w:rsidR="005046FE" w:rsidRPr="004273F6">
            <w:rPr>
              <w:rFonts w:ascii="Sakkal Majalla" w:hAnsi="Sakkal Majalla" w:cs="Sakkal Majalla"/>
              <w:sz w:val="32"/>
              <w:szCs w:val="32"/>
              <w:lang w:bidi="ar-DZ"/>
            </w:rPr>
            <w:instrText>CITATION</w:instrText>
          </w:r>
          <w:r w:rsidR="005046FE" w:rsidRPr="004273F6">
            <w:rPr>
              <w:rFonts w:ascii="Sakkal Majalla" w:hAnsi="Sakkal Majalla" w:cs="Sakkal Majalla"/>
              <w:sz w:val="32"/>
              <w:szCs w:val="32"/>
              <w:rtl/>
              <w:lang w:bidi="ar-DZ"/>
            </w:rPr>
            <w:instrText xml:space="preserve"> الق99 \</w:instrText>
          </w:r>
          <w:r w:rsidR="005046FE" w:rsidRPr="004273F6">
            <w:rPr>
              <w:rFonts w:ascii="Sakkal Majalla" w:hAnsi="Sakkal Majalla" w:cs="Sakkal Majalla"/>
              <w:sz w:val="32"/>
              <w:szCs w:val="32"/>
              <w:lang w:bidi="ar-DZ"/>
            </w:rPr>
            <w:instrText xml:space="preserve">p 16 \l 5121 </w:instrText>
          </w:r>
          <w:r w:rsidR="005046FE" w:rsidRPr="004273F6">
            <w:rPr>
              <w:rFonts w:ascii="Sakkal Majalla" w:hAnsi="Sakkal Majalla" w:cs="Sakkal Majalla"/>
              <w:sz w:val="32"/>
              <w:szCs w:val="32"/>
              <w:rtl/>
              <w:lang w:bidi="ar-DZ"/>
            </w:rPr>
            <w:fldChar w:fldCharType="separate"/>
          </w:r>
          <w:r w:rsidR="005046FE" w:rsidRPr="004273F6">
            <w:rPr>
              <w:rFonts w:ascii="Sakkal Majalla" w:hAnsi="Sakkal Majalla" w:cs="Sakkal Majalla"/>
              <w:noProof/>
              <w:sz w:val="32"/>
              <w:szCs w:val="32"/>
              <w:rtl/>
              <w:lang w:bidi="ar-DZ"/>
            </w:rPr>
            <w:t xml:space="preserve"> </w:t>
          </w:r>
          <w:r w:rsidR="005046FE" w:rsidRPr="004273F6">
            <w:rPr>
              <w:rFonts w:ascii="Sakkal Majalla" w:hAnsi="Sakkal Majalla" w:cs="Sakkal Majalla" w:hint="cs"/>
              <w:noProof/>
              <w:sz w:val="32"/>
              <w:szCs w:val="32"/>
              <w:rtl/>
              <w:lang w:bidi="ar-DZ"/>
            </w:rPr>
            <w:t>(القاضي و دحدوح، 1999، صفحة 16)</w:t>
          </w:r>
          <w:r w:rsidR="005046FE" w:rsidRPr="004273F6">
            <w:rPr>
              <w:rFonts w:ascii="Sakkal Majalla" w:hAnsi="Sakkal Majalla" w:cs="Sakkal Majalla"/>
              <w:sz w:val="32"/>
              <w:szCs w:val="32"/>
              <w:rtl/>
              <w:lang w:bidi="ar-DZ"/>
            </w:rPr>
            <w:fldChar w:fldCharType="end"/>
          </w:r>
        </w:sdtContent>
      </w:sdt>
    </w:p>
    <w:p w14:paraId="24797D7B" w14:textId="6A696E31" w:rsidR="00735728" w:rsidRPr="004273F6" w:rsidRDefault="00735728" w:rsidP="007D5672">
      <w:pPr>
        <w:numPr>
          <w:ilvl w:val="0"/>
          <w:numId w:val="31"/>
        </w:numPr>
        <w:bidi/>
        <w:spacing w:after="0" w:line="276" w:lineRule="auto"/>
        <w:jc w:val="both"/>
        <w:rPr>
          <w:rFonts w:ascii="Sakkal Majalla" w:hAnsi="Sakkal Majalla" w:cs="Sakkal Majalla"/>
          <w:b/>
          <w:bCs/>
          <w:sz w:val="32"/>
          <w:szCs w:val="32"/>
          <w:lang w:bidi="ar-DZ"/>
        </w:rPr>
      </w:pPr>
      <w:r w:rsidRPr="004273F6">
        <w:rPr>
          <w:rFonts w:ascii="Sakkal Majalla" w:hAnsi="Sakkal Majalla" w:cs="Sakkal Majalla" w:hint="cs"/>
          <w:b/>
          <w:bCs/>
          <w:sz w:val="32"/>
          <w:szCs w:val="32"/>
          <w:rtl/>
          <w:lang w:bidi="ar-DZ"/>
        </w:rPr>
        <w:t xml:space="preserve">التدقيق غير </w:t>
      </w:r>
      <w:r w:rsidR="00E62FD8" w:rsidRPr="004273F6">
        <w:rPr>
          <w:rFonts w:ascii="Sakkal Majalla" w:hAnsi="Sakkal Majalla" w:cs="Sakkal Majalla" w:hint="cs"/>
          <w:b/>
          <w:bCs/>
          <w:sz w:val="32"/>
          <w:szCs w:val="32"/>
          <w:rtl/>
          <w:lang w:bidi="ar-DZ"/>
        </w:rPr>
        <w:t>الالزامي: </w:t>
      </w:r>
      <w:r w:rsidR="00E62FD8" w:rsidRPr="004273F6">
        <w:rPr>
          <w:rFonts w:ascii="Sakkal Majalla" w:hAnsi="Sakkal Majalla" w:cs="Sakkal Majalla" w:hint="cs"/>
          <w:sz w:val="32"/>
          <w:szCs w:val="32"/>
          <w:rtl/>
          <w:lang w:bidi="ar-DZ"/>
        </w:rPr>
        <w:t>هو</w:t>
      </w:r>
      <w:r w:rsidRPr="004273F6">
        <w:rPr>
          <w:rFonts w:ascii="Sakkal Majalla" w:hAnsi="Sakkal Majalla" w:cs="Sakkal Majalla"/>
          <w:sz w:val="32"/>
          <w:szCs w:val="32"/>
          <w:rtl/>
          <w:lang w:bidi="ar-DZ"/>
        </w:rPr>
        <w:t xml:space="preserve"> تدقيق اختياري يتم دون إلزام قانوني أو لائحة معينة، حيث يتم اللجوء إليه بناءً على رغبة أصحاب المؤسسة أو الأطراف ذات </w:t>
      </w:r>
      <w:r w:rsidRPr="004273F6">
        <w:rPr>
          <w:rFonts w:ascii="Sakkal Majalla" w:hAnsi="Sakkal Majalla" w:cs="Sakkal Majalla" w:hint="cs"/>
          <w:sz w:val="32"/>
          <w:szCs w:val="32"/>
          <w:rtl/>
          <w:lang w:bidi="ar-DZ"/>
        </w:rPr>
        <w:t>المصلحة، لتحقيق</w:t>
      </w:r>
      <w:r w:rsidRPr="004273F6">
        <w:rPr>
          <w:rFonts w:ascii="Sakkal Majalla" w:hAnsi="Sakkal Majalla" w:cs="Sakkal Majalla"/>
          <w:sz w:val="32"/>
          <w:szCs w:val="32"/>
          <w:rtl/>
          <w:lang w:bidi="ar-DZ"/>
        </w:rPr>
        <w:t xml:space="preserve"> أهداف محددة، مثل تحسين الكفاءة التشغيلية، تقييم أداء الإدارة، أو التحقق من دقة بعض البنود المالية دون الحاجة إلى تدقيق شامل.</w:t>
      </w:r>
      <w:sdt>
        <w:sdtPr>
          <w:rPr>
            <w:rFonts w:ascii="Sakkal Majalla" w:hAnsi="Sakkal Majalla" w:cs="Sakkal Majalla"/>
            <w:sz w:val="32"/>
            <w:szCs w:val="32"/>
            <w:rtl/>
            <w:lang w:bidi="ar-DZ"/>
          </w:rPr>
          <w:id w:val="-1343543760"/>
          <w:citation/>
        </w:sdtPr>
        <w:sdtEndPr/>
        <w:sdtContent>
          <w:r w:rsidR="002A38CA" w:rsidRPr="004273F6">
            <w:rPr>
              <w:rFonts w:ascii="Sakkal Majalla" w:hAnsi="Sakkal Majalla" w:cs="Sakkal Majalla"/>
              <w:sz w:val="32"/>
              <w:szCs w:val="32"/>
              <w:rtl/>
              <w:lang w:bidi="ar-DZ"/>
            </w:rPr>
            <w:fldChar w:fldCharType="begin"/>
          </w:r>
          <w:r w:rsidR="00956C09" w:rsidRPr="004273F6">
            <w:rPr>
              <w:rFonts w:ascii="Sakkal Majalla" w:hAnsi="Sakkal Majalla" w:cs="Sakkal Majalla"/>
              <w:sz w:val="32"/>
              <w:szCs w:val="32"/>
              <w:lang w:bidi="ar-DZ"/>
            </w:rPr>
            <w:instrText xml:space="preserve">CITATION </w:instrText>
          </w:r>
          <w:r w:rsidR="00956C09" w:rsidRPr="004273F6">
            <w:rPr>
              <w:rFonts w:ascii="Sakkal Majalla" w:hAnsi="Sakkal Majalla" w:cs="Sakkal Majalla"/>
              <w:sz w:val="32"/>
              <w:szCs w:val="32"/>
              <w:rtl/>
              <w:lang w:bidi="ar-DZ"/>
            </w:rPr>
            <w:instrText>صبي07</w:instrText>
          </w:r>
          <w:r w:rsidR="00956C09" w:rsidRPr="004273F6">
            <w:rPr>
              <w:rFonts w:ascii="Sakkal Majalla" w:hAnsi="Sakkal Majalla" w:cs="Sakkal Majalla"/>
              <w:sz w:val="32"/>
              <w:szCs w:val="32"/>
              <w:lang w:bidi="ar-DZ"/>
            </w:rPr>
            <w:instrText xml:space="preserve"> \p 31 \l 5121 </w:instrText>
          </w:r>
          <w:r w:rsidR="002A38CA" w:rsidRPr="004273F6">
            <w:rPr>
              <w:rFonts w:ascii="Sakkal Majalla" w:hAnsi="Sakkal Majalla" w:cs="Sakkal Majalla"/>
              <w:sz w:val="32"/>
              <w:szCs w:val="32"/>
              <w:rtl/>
              <w:lang w:bidi="ar-DZ"/>
            </w:rPr>
            <w:fldChar w:fldCharType="separate"/>
          </w:r>
          <w:r w:rsidR="00956C09" w:rsidRPr="004273F6">
            <w:rPr>
              <w:rFonts w:ascii="Sakkal Majalla" w:hAnsi="Sakkal Majalla" w:cs="Sakkal Majalla"/>
              <w:noProof/>
              <w:sz w:val="32"/>
              <w:szCs w:val="32"/>
              <w:rtl/>
              <w:lang w:bidi="ar-DZ"/>
            </w:rPr>
            <w:t xml:space="preserve"> </w:t>
          </w:r>
          <w:r w:rsidR="00956C09" w:rsidRPr="004273F6">
            <w:rPr>
              <w:rFonts w:ascii="Sakkal Majalla" w:hAnsi="Sakkal Majalla" w:cs="Sakkal Majalla" w:hint="cs"/>
              <w:noProof/>
              <w:sz w:val="32"/>
              <w:szCs w:val="32"/>
              <w:rtl/>
              <w:lang w:bidi="ar-DZ"/>
            </w:rPr>
            <w:t>(صبيح ، 2007، صفحة 31)</w:t>
          </w:r>
          <w:r w:rsidR="002A38CA" w:rsidRPr="004273F6">
            <w:rPr>
              <w:rFonts w:ascii="Sakkal Majalla" w:hAnsi="Sakkal Majalla" w:cs="Sakkal Majalla"/>
              <w:sz w:val="32"/>
              <w:szCs w:val="32"/>
              <w:rtl/>
              <w:lang w:bidi="ar-DZ"/>
            </w:rPr>
            <w:fldChar w:fldCharType="end"/>
          </w:r>
        </w:sdtContent>
      </w:sdt>
      <w:r w:rsidR="00B042D0" w:rsidRPr="004273F6">
        <w:rPr>
          <w:rFonts w:ascii="Sakkal Majalla" w:hAnsi="Sakkal Majalla" w:cs="Sakkal Majalla" w:hint="cs"/>
          <w:sz w:val="32"/>
          <w:szCs w:val="32"/>
          <w:rtl/>
          <w:lang w:bidi="ar-DZ"/>
        </w:rPr>
        <w:t xml:space="preserve"> </w:t>
      </w:r>
    </w:p>
    <w:p w14:paraId="63CFAFB9" w14:textId="13C1B0B5" w:rsidR="00735728" w:rsidRPr="004273F6" w:rsidRDefault="00735728" w:rsidP="004273F6">
      <w:pPr>
        <w:pStyle w:val="Titre3"/>
        <w:spacing w:before="0" w:after="0"/>
        <w:rPr>
          <w:sz w:val="32"/>
          <w:szCs w:val="32"/>
          <w:rtl/>
        </w:rPr>
      </w:pPr>
      <w:bookmarkStart w:id="56" w:name="_Toc199679655"/>
      <w:bookmarkStart w:id="57" w:name="_Toc199679742"/>
      <w:bookmarkStart w:id="58" w:name="_Toc199680025"/>
      <w:bookmarkStart w:id="59" w:name="_Toc199680099"/>
      <w:bookmarkStart w:id="60" w:name="_Toc199681220"/>
      <w:r w:rsidRPr="004273F6">
        <w:rPr>
          <w:rFonts w:hint="cs"/>
          <w:sz w:val="32"/>
          <w:szCs w:val="32"/>
          <w:rtl/>
        </w:rPr>
        <w:t>من حيث نطاق التدقيق</w:t>
      </w:r>
      <w:bookmarkEnd w:id="56"/>
      <w:bookmarkEnd w:id="57"/>
      <w:bookmarkEnd w:id="58"/>
      <w:bookmarkEnd w:id="59"/>
      <w:bookmarkEnd w:id="60"/>
    </w:p>
    <w:p w14:paraId="31953675" w14:textId="42A2B1D5" w:rsidR="00735728" w:rsidRPr="004273F6" w:rsidRDefault="00735728" w:rsidP="007D5672">
      <w:pPr>
        <w:numPr>
          <w:ilvl w:val="0"/>
          <w:numId w:val="34"/>
        </w:numPr>
        <w:bidi/>
        <w:spacing w:after="0" w:line="276" w:lineRule="auto"/>
        <w:ind w:left="707"/>
        <w:jc w:val="both"/>
        <w:rPr>
          <w:rFonts w:ascii="Sakkal Majalla" w:hAnsi="Sakkal Majalla" w:cs="Sakkal Majalla"/>
          <w:b/>
          <w:bCs/>
          <w:sz w:val="32"/>
          <w:szCs w:val="32"/>
          <w:rtl/>
          <w:lang w:bidi="ar-DZ"/>
        </w:rPr>
      </w:pPr>
      <w:r w:rsidRPr="004273F6">
        <w:rPr>
          <w:rFonts w:ascii="Sakkal Majalla" w:hAnsi="Sakkal Majalla" w:cs="Sakkal Majalla" w:hint="cs"/>
          <w:b/>
          <w:bCs/>
          <w:sz w:val="32"/>
          <w:szCs w:val="32"/>
          <w:rtl/>
          <w:lang w:bidi="ar-DZ"/>
        </w:rPr>
        <w:t>التدقيق الكامل</w:t>
      </w:r>
      <w:r w:rsidR="00B042D0" w:rsidRPr="004273F6">
        <w:rPr>
          <w:rFonts w:ascii="Sakkal Majalla" w:hAnsi="Sakkal Majalla" w:cs="Sakkal Majalla" w:hint="cs"/>
          <w:b/>
          <w:bCs/>
          <w:sz w:val="32"/>
          <w:szCs w:val="32"/>
          <w:rtl/>
          <w:lang w:bidi="ar-DZ"/>
        </w:rPr>
        <w:t>:</w:t>
      </w:r>
      <w:r w:rsidRPr="004273F6">
        <w:rPr>
          <w:rFonts w:ascii="Sakkal Majalla" w:hAnsi="Sakkal Majalla" w:cs="Sakkal Majalla" w:hint="cs"/>
          <w:b/>
          <w:bCs/>
          <w:sz w:val="32"/>
          <w:szCs w:val="32"/>
          <w:rtl/>
          <w:lang w:bidi="ar-DZ"/>
        </w:rPr>
        <w:t xml:space="preserve"> </w:t>
      </w:r>
      <w:r w:rsidRPr="004273F6">
        <w:rPr>
          <w:rFonts w:ascii="Sakkal Majalla" w:hAnsi="Sakkal Majalla" w:cs="Sakkal Majalla"/>
          <w:sz w:val="32"/>
          <w:szCs w:val="32"/>
          <w:rtl/>
          <w:lang w:bidi="ar-DZ"/>
        </w:rPr>
        <w:t xml:space="preserve">في هذا النوع من </w:t>
      </w:r>
      <w:r w:rsidRPr="004273F6">
        <w:rPr>
          <w:rFonts w:ascii="Sakkal Majalla" w:hAnsi="Sakkal Majalla" w:cs="Sakkal Majalla" w:hint="cs"/>
          <w:sz w:val="32"/>
          <w:szCs w:val="32"/>
          <w:rtl/>
          <w:lang w:bidi="ar-DZ"/>
        </w:rPr>
        <w:t>التدقيق يقوم المدقق بفحص</w:t>
      </w:r>
      <w:r w:rsidRPr="004273F6">
        <w:rPr>
          <w:rFonts w:ascii="Sakkal Majalla" w:hAnsi="Sakkal Majalla" w:cs="Sakkal Majalla"/>
          <w:sz w:val="32"/>
          <w:szCs w:val="32"/>
          <w:rtl/>
          <w:lang w:bidi="ar-DZ"/>
        </w:rPr>
        <w:t xml:space="preserve"> جميع البيانات والسجلات والقيود المحاسبية، بالإضافة إلى أي عناصر أخرى قد تساهم في تكوين رأي تقني محايد حول مدى دقة وتمثيل المخرجات المحاسبية للواقع الفعلي للمنظم</w:t>
      </w:r>
      <w:r w:rsidRPr="004273F6">
        <w:rPr>
          <w:rFonts w:ascii="Sakkal Majalla" w:hAnsi="Sakkal Majalla" w:cs="Sakkal Majalla" w:hint="cs"/>
          <w:sz w:val="32"/>
          <w:szCs w:val="32"/>
          <w:rtl/>
          <w:lang w:bidi="ar-DZ"/>
        </w:rPr>
        <w:t>ة</w:t>
      </w:r>
      <w:r w:rsidR="00E95E59">
        <w:rPr>
          <w:rFonts w:ascii="Sakkal Majalla" w:hAnsi="Sakkal Majalla" w:cs="Sakkal Majalla" w:hint="cs"/>
          <w:sz w:val="32"/>
          <w:szCs w:val="32"/>
          <w:rtl/>
          <w:lang w:bidi="ar-DZ"/>
        </w:rPr>
        <w:t>،</w:t>
      </w:r>
      <w:r w:rsidRPr="004273F6">
        <w:rPr>
          <w:rFonts w:ascii="Sakkal Majalla" w:hAnsi="Sakkal Majalla" w:cs="Sakkal Majalla" w:hint="cs"/>
          <w:sz w:val="32"/>
          <w:szCs w:val="32"/>
          <w:rtl/>
          <w:lang w:bidi="ar-DZ"/>
        </w:rPr>
        <w:t xml:space="preserve"> </w:t>
      </w:r>
      <w:r w:rsidR="00E95E59">
        <w:rPr>
          <w:rFonts w:ascii="Sakkal Majalla" w:hAnsi="Sakkal Majalla" w:cs="Sakkal Majalla" w:hint="cs"/>
          <w:sz w:val="32"/>
          <w:szCs w:val="32"/>
          <w:rtl/>
          <w:lang w:bidi="ar-DZ"/>
        </w:rPr>
        <w:t>و</w:t>
      </w:r>
      <w:r w:rsidRPr="004273F6">
        <w:rPr>
          <w:rFonts w:ascii="Sakkal Majalla" w:hAnsi="Sakkal Majalla" w:cs="Sakkal Majalla"/>
          <w:sz w:val="32"/>
          <w:szCs w:val="32"/>
          <w:rtl/>
          <w:lang w:bidi="ar-DZ"/>
        </w:rPr>
        <w:t>يُناسب هذا النوع من التدقيق المؤسسات الصغيرة أو تلك التي لا تعتمد على أنظمة رقابة داخلية قوية، حيث يكون من الضروري فحص جميع التفاصيل</w:t>
      </w:r>
      <w:r w:rsidRPr="004273F6">
        <w:rPr>
          <w:rFonts w:ascii="Sakkal Majalla" w:hAnsi="Sakkal Majalla" w:cs="Sakkal Majalla" w:hint="cs"/>
          <w:sz w:val="32"/>
          <w:szCs w:val="32"/>
          <w:rtl/>
          <w:lang w:bidi="ar-DZ"/>
        </w:rPr>
        <w:t xml:space="preserve"> لضمان الدقة </w:t>
      </w:r>
      <w:sdt>
        <w:sdtPr>
          <w:rPr>
            <w:rFonts w:ascii="Sakkal Majalla" w:hAnsi="Sakkal Majalla" w:cs="Sakkal Majalla" w:hint="cs"/>
            <w:sz w:val="32"/>
            <w:szCs w:val="32"/>
            <w:rtl/>
            <w:lang w:bidi="ar-DZ"/>
          </w:rPr>
          <w:id w:val="-1864891418"/>
          <w:citation/>
        </w:sdtPr>
        <w:sdtEndPr/>
        <w:sdtContent>
          <w:r w:rsidR="00300EA8" w:rsidRPr="004273F6">
            <w:rPr>
              <w:rFonts w:ascii="Sakkal Majalla" w:hAnsi="Sakkal Majalla" w:cs="Sakkal Majalla"/>
              <w:sz w:val="32"/>
              <w:szCs w:val="32"/>
              <w:rtl/>
              <w:lang w:bidi="ar-DZ"/>
            </w:rPr>
            <w:fldChar w:fldCharType="begin"/>
          </w:r>
          <w:r w:rsidR="00300EA8" w:rsidRPr="004273F6">
            <w:rPr>
              <w:rFonts w:ascii="Sakkal Majalla" w:hAnsi="Sakkal Majalla" w:cs="Sakkal Majalla"/>
              <w:sz w:val="32"/>
              <w:szCs w:val="32"/>
              <w:lang w:bidi="ar-DZ"/>
            </w:rPr>
            <w:instrText>CITATION</w:instrText>
          </w:r>
          <w:r w:rsidR="00300EA8" w:rsidRPr="004273F6">
            <w:rPr>
              <w:rFonts w:ascii="Sakkal Majalla" w:hAnsi="Sakkal Majalla" w:cs="Sakkal Majalla"/>
              <w:sz w:val="32"/>
              <w:szCs w:val="32"/>
              <w:rtl/>
              <w:lang w:bidi="ar-DZ"/>
            </w:rPr>
            <w:instrText xml:space="preserve"> ودي10 \</w:instrText>
          </w:r>
          <w:r w:rsidR="00300EA8" w:rsidRPr="004273F6">
            <w:rPr>
              <w:rFonts w:ascii="Sakkal Majalla" w:hAnsi="Sakkal Majalla" w:cs="Sakkal Majalla"/>
              <w:sz w:val="32"/>
              <w:szCs w:val="32"/>
              <w:lang w:bidi="ar-DZ"/>
            </w:rPr>
            <w:instrText xml:space="preserve">p 34 \l 5121 </w:instrText>
          </w:r>
          <w:r w:rsidR="00300EA8" w:rsidRPr="004273F6">
            <w:rPr>
              <w:rFonts w:ascii="Sakkal Majalla" w:hAnsi="Sakkal Majalla" w:cs="Sakkal Majalla"/>
              <w:sz w:val="32"/>
              <w:szCs w:val="32"/>
              <w:rtl/>
              <w:lang w:bidi="ar-DZ"/>
            </w:rPr>
            <w:fldChar w:fldCharType="separate"/>
          </w:r>
          <w:r w:rsidR="00300EA8" w:rsidRPr="004273F6">
            <w:rPr>
              <w:rFonts w:ascii="Sakkal Majalla" w:hAnsi="Sakkal Majalla" w:cs="Sakkal Majalla" w:hint="cs"/>
              <w:noProof/>
              <w:sz w:val="32"/>
              <w:szCs w:val="32"/>
              <w:rtl/>
              <w:lang w:bidi="ar-DZ"/>
            </w:rPr>
            <w:t>(وديان و الوقاد ، 2010، صفحة 34)</w:t>
          </w:r>
          <w:r w:rsidR="00300EA8" w:rsidRPr="004273F6">
            <w:rPr>
              <w:rFonts w:ascii="Sakkal Majalla" w:hAnsi="Sakkal Majalla" w:cs="Sakkal Majalla"/>
              <w:sz w:val="32"/>
              <w:szCs w:val="32"/>
              <w:rtl/>
              <w:lang w:bidi="ar-DZ"/>
            </w:rPr>
            <w:fldChar w:fldCharType="end"/>
          </w:r>
        </w:sdtContent>
      </w:sdt>
    </w:p>
    <w:p w14:paraId="0886842F" w14:textId="6F55AE2D" w:rsidR="009E1247" w:rsidRPr="000A0B8B" w:rsidRDefault="00735728" w:rsidP="007D5672">
      <w:pPr>
        <w:numPr>
          <w:ilvl w:val="0"/>
          <w:numId w:val="34"/>
        </w:numPr>
        <w:bidi/>
        <w:spacing w:after="0" w:line="276" w:lineRule="auto"/>
        <w:ind w:left="707"/>
        <w:jc w:val="both"/>
        <w:rPr>
          <w:rFonts w:ascii="Sakkal Majalla" w:hAnsi="Sakkal Majalla" w:cs="Sakkal Majalla"/>
          <w:sz w:val="32"/>
          <w:szCs w:val="32"/>
          <w:rtl/>
        </w:rPr>
      </w:pPr>
      <w:r w:rsidRPr="004273F6">
        <w:rPr>
          <w:rFonts w:ascii="Sakkal Majalla" w:hAnsi="Sakkal Majalla" w:cs="Sakkal Majalla" w:hint="cs"/>
          <w:b/>
          <w:bCs/>
          <w:sz w:val="32"/>
          <w:szCs w:val="32"/>
          <w:rtl/>
          <w:lang w:bidi="ar-DZ"/>
        </w:rPr>
        <w:t>التدقيق الجزئي:</w:t>
      </w:r>
      <w:r w:rsidRPr="004273F6">
        <w:rPr>
          <w:rFonts w:ascii="Sakkal Majalla" w:hAnsi="Sakkal Majalla" w:cs="Sakkal Majalla" w:hint="cs"/>
          <w:sz w:val="32"/>
          <w:szCs w:val="32"/>
          <w:rtl/>
          <w:lang w:bidi="ar-DZ"/>
        </w:rPr>
        <w:t xml:space="preserve"> في</w:t>
      </w:r>
      <w:r w:rsidRPr="004273F6">
        <w:rPr>
          <w:rFonts w:ascii="Sakkal Majalla" w:hAnsi="Sakkal Majalla" w:cs="Sakkal Majalla"/>
          <w:sz w:val="32"/>
          <w:szCs w:val="32"/>
          <w:rtl/>
          <w:lang w:bidi="ar-DZ"/>
        </w:rPr>
        <w:t xml:space="preserve"> هذا النوع، يتم تحديد نطاق الفحص مسبقًا، حيث يقتصر عمل المدقق على عمليات أو حسابات معينة. </w:t>
      </w:r>
      <w:r w:rsidRPr="004273F6">
        <w:rPr>
          <w:rFonts w:ascii="Sakkal Majalla" w:hAnsi="Sakkal Majalla" w:cs="Sakkal Majalla" w:hint="cs"/>
          <w:sz w:val="32"/>
          <w:szCs w:val="32"/>
          <w:rtl/>
          <w:lang w:bidi="ar-DZ"/>
        </w:rPr>
        <w:t>و</w:t>
      </w:r>
      <w:r w:rsidRPr="004273F6">
        <w:rPr>
          <w:rFonts w:ascii="Sakkal Majalla" w:hAnsi="Sakkal Majalla" w:cs="Sakkal Majalla"/>
          <w:sz w:val="32"/>
          <w:szCs w:val="32"/>
          <w:rtl/>
          <w:lang w:bidi="ar-DZ"/>
        </w:rPr>
        <w:t>يتطلب هذا النوع من التدقيق وجود اتفاق كتابي بين المدقق والجهة التي كلفته بالعمل، حيث يتم تحديد حدود التدقيق والأهداف المطلوبة منه.</w:t>
      </w:r>
      <w:sdt>
        <w:sdtPr>
          <w:rPr>
            <w:rFonts w:ascii="Sakkal Majalla" w:hAnsi="Sakkal Majalla" w:cs="Sakkal Majalla"/>
            <w:sz w:val="32"/>
            <w:szCs w:val="32"/>
            <w:rtl/>
            <w:lang w:bidi="ar-DZ"/>
          </w:rPr>
          <w:id w:val="-39052487"/>
          <w:citation/>
        </w:sdtPr>
        <w:sdtEndPr/>
        <w:sdtContent>
          <w:r w:rsidR="00300EA8" w:rsidRPr="004273F6">
            <w:rPr>
              <w:rFonts w:ascii="Sakkal Majalla" w:hAnsi="Sakkal Majalla" w:cs="Sakkal Majalla"/>
              <w:sz w:val="32"/>
              <w:szCs w:val="32"/>
              <w:rtl/>
              <w:lang w:bidi="ar-DZ"/>
            </w:rPr>
            <w:fldChar w:fldCharType="begin"/>
          </w:r>
          <w:r w:rsidR="00300EA8" w:rsidRPr="004273F6">
            <w:rPr>
              <w:rFonts w:ascii="Sakkal Majalla" w:hAnsi="Sakkal Majalla" w:cs="Sakkal Majalla"/>
              <w:sz w:val="32"/>
              <w:szCs w:val="32"/>
              <w:lang w:bidi="ar-DZ"/>
            </w:rPr>
            <w:instrText>CITATION</w:instrText>
          </w:r>
          <w:r w:rsidR="00300EA8" w:rsidRPr="004273F6">
            <w:rPr>
              <w:rFonts w:ascii="Sakkal Majalla" w:hAnsi="Sakkal Majalla" w:cs="Sakkal Majalla"/>
              <w:sz w:val="32"/>
              <w:szCs w:val="32"/>
              <w:rtl/>
              <w:lang w:bidi="ar-DZ"/>
            </w:rPr>
            <w:instrText xml:space="preserve"> ودي10 \</w:instrText>
          </w:r>
          <w:r w:rsidR="00300EA8" w:rsidRPr="004273F6">
            <w:rPr>
              <w:rFonts w:ascii="Sakkal Majalla" w:hAnsi="Sakkal Majalla" w:cs="Sakkal Majalla"/>
              <w:sz w:val="32"/>
              <w:szCs w:val="32"/>
              <w:lang w:bidi="ar-DZ"/>
            </w:rPr>
            <w:instrText xml:space="preserve">p 35 \l 5121 </w:instrText>
          </w:r>
          <w:r w:rsidR="00300EA8" w:rsidRPr="004273F6">
            <w:rPr>
              <w:rFonts w:ascii="Sakkal Majalla" w:hAnsi="Sakkal Majalla" w:cs="Sakkal Majalla"/>
              <w:sz w:val="32"/>
              <w:szCs w:val="32"/>
              <w:rtl/>
              <w:lang w:bidi="ar-DZ"/>
            </w:rPr>
            <w:fldChar w:fldCharType="separate"/>
          </w:r>
          <w:r w:rsidR="00300EA8" w:rsidRPr="004273F6">
            <w:rPr>
              <w:rFonts w:ascii="Sakkal Majalla" w:hAnsi="Sakkal Majalla" w:cs="Sakkal Majalla"/>
              <w:noProof/>
              <w:sz w:val="32"/>
              <w:szCs w:val="32"/>
              <w:rtl/>
              <w:lang w:bidi="ar-DZ"/>
            </w:rPr>
            <w:t xml:space="preserve"> </w:t>
          </w:r>
          <w:r w:rsidR="00300EA8" w:rsidRPr="004273F6">
            <w:rPr>
              <w:rFonts w:ascii="Sakkal Majalla" w:hAnsi="Sakkal Majalla" w:cs="Sakkal Majalla" w:hint="cs"/>
              <w:noProof/>
              <w:sz w:val="32"/>
              <w:szCs w:val="32"/>
              <w:rtl/>
              <w:lang w:bidi="ar-DZ"/>
            </w:rPr>
            <w:t>(وديان و الوقاد ، 2010، صفحة 35)</w:t>
          </w:r>
          <w:r w:rsidR="00300EA8" w:rsidRPr="004273F6">
            <w:rPr>
              <w:rFonts w:ascii="Sakkal Majalla" w:hAnsi="Sakkal Majalla" w:cs="Sakkal Majalla"/>
              <w:sz w:val="32"/>
              <w:szCs w:val="32"/>
              <w:rtl/>
              <w:lang w:bidi="ar-DZ"/>
            </w:rPr>
            <w:fldChar w:fldCharType="end"/>
          </w:r>
        </w:sdtContent>
      </w:sdt>
    </w:p>
    <w:p w14:paraId="2DDD2259" w14:textId="6EC59CDA" w:rsidR="00E049F6" w:rsidRPr="004273F6" w:rsidRDefault="00E049F6" w:rsidP="00922866">
      <w:pPr>
        <w:pStyle w:val="Titre3"/>
        <w:spacing w:before="0" w:after="0"/>
        <w:rPr>
          <w:sz w:val="32"/>
          <w:szCs w:val="32"/>
        </w:rPr>
      </w:pPr>
      <w:bookmarkStart w:id="61" w:name="_Toc199679656"/>
      <w:bookmarkStart w:id="62" w:name="_Toc199679743"/>
      <w:bookmarkStart w:id="63" w:name="_Toc199680026"/>
      <w:bookmarkStart w:id="64" w:name="_Toc199680100"/>
      <w:bookmarkStart w:id="65" w:name="_Toc199681221"/>
      <w:r w:rsidRPr="004273F6">
        <w:rPr>
          <w:sz w:val="32"/>
          <w:szCs w:val="32"/>
          <w:rtl/>
        </w:rPr>
        <w:t>من حيث القائم بعملية التدقيق</w:t>
      </w:r>
      <w:bookmarkEnd w:id="61"/>
      <w:bookmarkEnd w:id="62"/>
      <w:bookmarkEnd w:id="63"/>
      <w:bookmarkEnd w:id="64"/>
      <w:bookmarkEnd w:id="65"/>
    </w:p>
    <w:p w14:paraId="177B69CE" w14:textId="77777777" w:rsidR="00E049F6" w:rsidRPr="004273F6" w:rsidRDefault="00E049F6" w:rsidP="00A11044">
      <w:pPr>
        <w:numPr>
          <w:ilvl w:val="0"/>
          <w:numId w:val="15"/>
        </w:numPr>
        <w:bidi/>
        <w:spacing w:after="0" w:line="276" w:lineRule="auto"/>
        <w:ind w:left="357" w:hanging="357"/>
        <w:contextualSpacing/>
        <w:jc w:val="both"/>
        <w:rPr>
          <w:rFonts w:asciiTheme="majorBidi" w:hAnsiTheme="majorBidi" w:cstheme="majorBidi"/>
          <w:sz w:val="28"/>
          <w:szCs w:val="28"/>
          <w:lang w:bidi="ar-DZ"/>
        </w:rPr>
      </w:pPr>
      <w:r w:rsidRPr="004273F6">
        <w:rPr>
          <w:rFonts w:ascii="Sakkal Majalla" w:hAnsi="Sakkal Majalla" w:cs="Sakkal Majalla"/>
          <w:b/>
          <w:bCs/>
          <w:sz w:val="32"/>
          <w:szCs w:val="32"/>
          <w:rtl/>
          <w:lang w:bidi="ar-DZ"/>
        </w:rPr>
        <w:t>التدقيق الداخلي</w:t>
      </w:r>
      <w:r w:rsidRPr="004273F6">
        <w:rPr>
          <w:rFonts w:ascii="Sakkal Majalla" w:hAnsi="Sakkal Majalla" w:cs="Sakkal Majalla"/>
          <w:sz w:val="32"/>
          <w:szCs w:val="32"/>
          <w:rtl/>
          <w:lang w:bidi="ar-DZ"/>
        </w:rPr>
        <w:t xml:space="preserve">: </w:t>
      </w:r>
      <w:r w:rsidRPr="004273F6">
        <w:rPr>
          <w:rFonts w:ascii="Sakkal Majalla" w:hAnsi="Sakkal Majalla" w:cs="Sakkal Majalla"/>
          <w:sz w:val="32"/>
          <w:szCs w:val="32"/>
          <w:rtl/>
        </w:rPr>
        <w:t xml:space="preserve">التدقيق الداخلي هو نشاط مستقل وموضوعي، يقدم تأكيدات وخدمات استشارية بهدف إضافة قيمة للمؤسسة وتحسين </w:t>
      </w:r>
      <w:r w:rsidRPr="004273F6">
        <w:rPr>
          <w:rFonts w:ascii="Sakkal Majalla" w:hAnsi="Sakkal Majalla" w:cs="Sakkal Majalla" w:hint="cs"/>
          <w:sz w:val="32"/>
          <w:szCs w:val="32"/>
          <w:rtl/>
        </w:rPr>
        <w:t>عملياتها.</w:t>
      </w:r>
      <w:r w:rsidRPr="004273F6">
        <w:rPr>
          <w:rFonts w:ascii="Sakkal Majalla" w:hAnsi="Sakkal Majalla" w:cs="Sakkal Majalla"/>
          <w:sz w:val="32"/>
          <w:szCs w:val="32"/>
          <w:rtl/>
        </w:rPr>
        <w:t xml:space="preserve"> ويساعد هذا النشاط في تحقيق أهداف المؤسسة من خلال اتباع أسلوب منهجي منظم لتقييم وتحسين فاعلية عمليات الحوكمة وإدارة المخاطر </w:t>
      </w:r>
      <w:r w:rsidRPr="004273F6">
        <w:rPr>
          <w:rFonts w:ascii="Sakkal Majalla" w:hAnsi="Sakkal Majalla" w:cs="Sakkal Majalla" w:hint="cs"/>
          <w:sz w:val="32"/>
          <w:szCs w:val="32"/>
          <w:rtl/>
        </w:rPr>
        <w:t>والرقابة</w:t>
      </w:r>
      <w:sdt>
        <w:sdtPr>
          <w:rPr>
            <w:rFonts w:hint="cs"/>
            <w:rtl/>
          </w:rPr>
          <w:id w:val="-1254971710"/>
          <w:citation/>
        </w:sdtPr>
        <w:sdtEndPr>
          <w:rPr>
            <w:rFonts w:asciiTheme="majorBidi" w:hAnsiTheme="majorBidi" w:cstheme="majorBidi" w:hint="default"/>
            <w:b/>
            <w:bCs/>
          </w:rPr>
        </w:sdtEndPr>
        <w:sdtContent>
          <w:r w:rsidRPr="004273F6">
            <w:rPr>
              <w:rFonts w:asciiTheme="majorBidi" w:hAnsiTheme="majorBidi" w:cstheme="majorBidi"/>
              <w:sz w:val="28"/>
              <w:szCs w:val="28"/>
              <w:rtl/>
            </w:rPr>
            <w:fldChar w:fldCharType="begin"/>
          </w:r>
          <w:r w:rsidRPr="004273F6">
            <w:rPr>
              <w:rFonts w:asciiTheme="majorBidi" w:hAnsiTheme="majorBidi" w:cstheme="majorBidi"/>
              <w:sz w:val="28"/>
              <w:szCs w:val="28"/>
              <w:lang w:bidi="ar-DZ"/>
            </w:rPr>
            <w:instrText xml:space="preserve">CITATION Def \l 5121 </w:instrText>
          </w:r>
          <w:r w:rsidRPr="004273F6">
            <w:rPr>
              <w:rFonts w:asciiTheme="majorBidi" w:hAnsiTheme="majorBidi" w:cstheme="majorBidi"/>
              <w:sz w:val="28"/>
              <w:szCs w:val="28"/>
              <w:rtl/>
            </w:rPr>
            <w:fldChar w:fldCharType="separate"/>
          </w:r>
          <w:r w:rsidRPr="004273F6">
            <w:rPr>
              <w:rFonts w:asciiTheme="majorBidi" w:hAnsiTheme="majorBidi" w:cstheme="majorBidi"/>
              <w:noProof/>
              <w:sz w:val="28"/>
              <w:szCs w:val="28"/>
              <w:rtl/>
            </w:rPr>
            <w:t xml:space="preserve"> </w:t>
          </w:r>
          <w:r w:rsidRPr="004273F6">
            <w:rPr>
              <w:rFonts w:asciiTheme="majorBidi" w:hAnsiTheme="majorBidi" w:cstheme="majorBidi"/>
              <w:noProof/>
              <w:sz w:val="28"/>
              <w:szCs w:val="28"/>
            </w:rPr>
            <w:t>(Definition of internal auditing, 2025)</w:t>
          </w:r>
          <w:r w:rsidRPr="004273F6">
            <w:rPr>
              <w:rFonts w:asciiTheme="majorBidi" w:hAnsiTheme="majorBidi" w:cstheme="majorBidi"/>
              <w:sz w:val="28"/>
              <w:szCs w:val="28"/>
              <w:rtl/>
            </w:rPr>
            <w:fldChar w:fldCharType="end"/>
          </w:r>
        </w:sdtContent>
      </w:sdt>
    </w:p>
    <w:p w14:paraId="7496C386" w14:textId="77777777" w:rsidR="00E049F6" w:rsidRPr="004273F6" w:rsidRDefault="00E049F6" w:rsidP="00A11044">
      <w:pPr>
        <w:numPr>
          <w:ilvl w:val="0"/>
          <w:numId w:val="17"/>
        </w:numPr>
        <w:bidi/>
        <w:spacing w:after="0" w:line="276" w:lineRule="auto"/>
        <w:ind w:left="788" w:hanging="431"/>
        <w:contextualSpacing/>
        <w:jc w:val="both"/>
        <w:rPr>
          <w:rFonts w:ascii="Sakkal Majalla" w:hAnsi="Sakkal Majalla" w:cs="Sakkal Majalla"/>
          <w:b/>
          <w:bCs/>
          <w:sz w:val="32"/>
          <w:szCs w:val="32"/>
          <w:lang w:bidi="ar-DZ"/>
        </w:rPr>
      </w:pPr>
      <w:r w:rsidRPr="004273F6">
        <w:rPr>
          <w:rFonts w:ascii="Sakkal Majalla" w:hAnsi="Sakkal Majalla" w:cs="Sakkal Majalla" w:hint="cs"/>
          <w:b/>
          <w:bCs/>
          <w:sz w:val="32"/>
          <w:szCs w:val="32"/>
          <w:rtl/>
          <w:lang w:bidi="ar-DZ"/>
        </w:rPr>
        <w:t xml:space="preserve">خطوات عملية التدقيق الداخلي </w:t>
      </w:r>
    </w:p>
    <w:p w14:paraId="56D7D4A7" w14:textId="76EE6BBE" w:rsidR="00E049F6" w:rsidRPr="004273F6" w:rsidRDefault="00E049F6" w:rsidP="00E049F6">
      <w:pPr>
        <w:bidi/>
        <w:spacing w:after="0" w:line="276" w:lineRule="auto"/>
        <w:ind w:left="432" w:firstLine="709"/>
        <w:contextualSpacing/>
        <w:jc w:val="both"/>
        <w:rPr>
          <w:rFonts w:ascii="Sakkal Majalla" w:hAnsi="Sakkal Majalla" w:cs="Sakkal Majalla"/>
          <w:sz w:val="32"/>
          <w:szCs w:val="32"/>
          <w:rtl/>
          <w:lang w:bidi="ar-DZ"/>
        </w:rPr>
      </w:pPr>
      <w:r w:rsidRPr="004273F6">
        <w:rPr>
          <w:rFonts w:ascii="Sakkal Majalla" w:hAnsi="Sakkal Majalla" w:cs="Sakkal Majalla"/>
          <w:sz w:val="32"/>
          <w:szCs w:val="32"/>
          <w:rtl/>
          <w:lang w:bidi="ar-DZ"/>
        </w:rPr>
        <w:t xml:space="preserve">تمر </w:t>
      </w:r>
      <w:r w:rsidRPr="004273F6">
        <w:rPr>
          <w:rFonts w:ascii="Sakkal Majalla" w:hAnsi="Sakkal Majalla" w:cs="Sakkal Majalla" w:hint="cs"/>
          <w:sz w:val="32"/>
          <w:szCs w:val="32"/>
          <w:rtl/>
          <w:lang w:bidi="ar-DZ"/>
        </w:rPr>
        <w:t>عملية التدقيق الداخلي بمراحل</w:t>
      </w:r>
      <w:r w:rsidRPr="004273F6">
        <w:rPr>
          <w:rFonts w:ascii="Sakkal Majalla" w:hAnsi="Sakkal Majalla" w:cs="Sakkal Majalla"/>
          <w:sz w:val="32"/>
          <w:szCs w:val="32"/>
          <w:rtl/>
          <w:lang w:bidi="ar-DZ"/>
        </w:rPr>
        <w:t xml:space="preserve"> متسلسلة </w:t>
      </w:r>
      <w:r w:rsidRPr="004273F6">
        <w:rPr>
          <w:rFonts w:ascii="Sakkal Majalla" w:hAnsi="Sakkal Majalla" w:cs="Sakkal Majalla" w:hint="cs"/>
          <w:sz w:val="32"/>
          <w:szCs w:val="32"/>
          <w:rtl/>
          <w:lang w:bidi="ar-DZ"/>
        </w:rPr>
        <w:t>تتمثل في</w:t>
      </w:r>
      <w:sdt>
        <w:sdtPr>
          <w:rPr>
            <w:rFonts w:hint="cs"/>
            <w:sz w:val="32"/>
            <w:szCs w:val="32"/>
            <w:rtl/>
            <w:lang w:bidi="ar-DZ"/>
          </w:rPr>
          <w:id w:val="-1373380470"/>
          <w:citation/>
        </w:sdtPr>
        <w:sdtEndPr/>
        <w:sdtContent>
          <w:r w:rsidRPr="004273F6">
            <w:rPr>
              <w:rFonts w:ascii="Sakkal Majalla" w:hAnsi="Sakkal Majalla" w:cs="Sakkal Majalla"/>
              <w:sz w:val="32"/>
              <w:szCs w:val="32"/>
              <w:rtl/>
              <w:lang w:bidi="ar-DZ"/>
            </w:rPr>
            <w:fldChar w:fldCharType="begin"/>
          </w:r>
          <w:r w:rsidRPr="004273F6">
            <w:rPr>
              <w:rFonts w:ascii="Sakkal Majalla" w:hAnsi="Sakkal Majalla" w:cs="Sakkal Majalla"/>
              <w:sz w:val="32"/>
              <w:szCs w:val="32"/>
              <w:lang w:bidi="ar-DZ"/>
            </w:rPr>
            <w:instrText>CITATION</w:instrText>
          </w:r>
          <w:r w:rsidRPr="004273F6">
            <w:rPr>
              <w:rFonts w:ascii="Sakkal Majalla" w:hAnsi="Sakkal Majalla" w:cs="Sakkal Majalla"/>
              <w:sz w:val="32"/>
              <w:szCs w:val="32"/>
              <w:rtl/>
              <w:lang w:bidi="ar-DZ"/>
            </w:rPr>
            <w:instrText xml:space="preserve"> الم23 \</w:instrText>
          </w:r>
          <w:r w:rsidRPr="004273F6">
            <w:rPr>
              <w:rFonts w:ascii="Sakkal Majalla" w:hAnsi="Sakkal Majalla" w:cs="Sakkal Majalla"/>
              <w:sz w:val="32"/>
              <w:szCs w:val="32"/>
              <w:lang w:bidi="ar-DZ"/>
            </w:rPr>
            <w:instrText xml:space="preserve">p 974 \l 5121 </w:instrText>
          </w:r>
          <w:r w:rsidRPr="004273F6">
            <w:rPr>
              <w:rFonts w:ascii="Sakkal Majalla" w:hAnsi="Sakkal Majalla" w:cs="Sakkal Majalla"/>
              <w:sz w:val="32"/>
              <w:szCs w:val="32"/>
              <w:rtl/>
              <w:lang w:bidi="ar-DZ"/>
            </w:rPr>
            <w:fldChar w:fldCharType="separate"/>
          </w:r>
          <w:r w:rsidRPr="004273F6">
            <w:rPr>
              <w:rFonts w:ascii="Sakkal Majalla" w:hAnsi="Sakkal Majalla" w:cs="Sakkal Majalla"/>
              <w:noProof/>
              <w:sz w:val="32"/>
              <w:szCs w:val="32"/>
              <w:rtl/>
              <w:lang w:bidi="ar-DZ"/>
            </w:rPr>
            <w:t xml:space="preserve"> </w:t>
          </w:r>
          <w:r w:rsidRPr="004273F6">
            <w:rPr>
              <w:rFonts w:ascii="Sakkal Majalla" w:hAnsi="Sakkal Majalla" w:cs="Sakkal Majalla" w:hint="cs"/>
              <w:noProof/>
              <w:sz w:val="32"/>
              <w:szCs w:val="32"/>
              <w:rtl/>
              <w:lang w:bidi="ar-DZ"/>
            </w:rPr>
            <w:t>(المعايطية، 2023، صفحة 974)</w:t>
          </w:r>
          <w:r w:rsidRPr="004273F6">
            <w:rPr>
              <w:rFonts w:ascii="Sakkal Majalla" w:hAnsi="Sakkal Majalla" w:cs="Sakkal Majalla"/>
              <w:sz w:val="32"/>
              <w:szCs w:val="32"/>
              <w:rtl/>
              <w:lang w:bidi="ar-DZ"/>
            </w:rPr>
            <w:fldChar w:fldCharType="end"/>
          </w:r>
        </w:sdtContent>
      </w:sdt>
      <w:r w:rsidRPr="004273F6">
        <w:rPr>
          <w:rFonts w:ascii="Sakkal Majalla" w:hAnsi="Sakkal Majalla" w:cs="Sakkal Majalla" w:hint="cs"/>
          <w:sz w:val="32"/>
          <w:szCs w:val="32"/>
          <w:rtl/>
          <w:lang w:bidi="ar-DZ"/>
        </w:rPr>
        <w:t xml:space="preserve"> </w:t>
      </w:r>
      <w:r w:rsidR="0071211A" w:rsidRPr="004273F6">
        <w:rPr>
          <w:rFonts w:ascii="Sakkal Majalla" w:hAnsi="Sakkal Majalla" w:cs="Sakkal Majalla" w:hint="cs"/>
          <w:sz w:val="32"/>
          <w:szCs w:val="32"/>
          <w:rtl/>
          <w:lang w:bidi="ar-DZ"/>
        </w:rPr>
        <w:t>:</w:t>
      </w:r>
    </w:p>
    <w:p w14:paraId="4CDF4115" w14:textId="6927BDB6" w:rsidR="00E049F6" w:rsidRPr="004273F6" w:rsidRDefault="004C3D42" w:rsidP="00D643D0">
      <w:pPr>
        <w:pStyle w:val="Paragraphedeliste"/>
        <w:numPr>
          <w:ilvl w:val="0"/>
          <w:numId w:val="36"/>
        </w:numPr>
        <w:bidi/>
        <w:spacing w:after="0" w:line="276" w:lineRule="auto"/>
        <w:jc w:val="both"/>
        <w:rPr>
          <w:rFonts w:ascii="Sakkal Majalla" w:hAnsi="Sakkal Majalla" w:cs="Sakkal Majalla"/>
          <w:sz w:val="32"/>
          <w:szCs w:val="32"/>
          <w:rtl/>
          <w:lang w:bidi="ar-DZ"/>
        </w:rPr>
      </w:pPr>
      <w:r w:rsidRPr="004273F6">
        <w:rPr>
          <w:rFonts w:ascii="Sakkal Majalla" w:hAnsi="Sakkal Majalla" w:cs="Sakkal Majalla" w:hint="cs"/>
          <w:b/>
          <w:bCs/>
          <w:sz w:val="32"/>
          <w:szCs w:val="32"/>
          <w:rtl/>
          <w:lang w:bidi="ar-DZ"/>
        </w:rPr>
        <w:t>التخطيط:</w:t>
      </w:r>
      <w:r w:rsidRPr="004273F6">
        <w:rPr>
          <w:rFonts w:ascii="Sakkal Majalla" w:hAnsi="Sakkal Majalla" w:cs="Sakkal Majalla" w:hint="cs"/>
          <w:sz w:val="32"/>
          <w:szCs w:val="32"/>
          <w:rtl/>
          <w:lang w:bidi="ar-DZ"/>
        </w:rPr>
        <w:t xml:space="preserve"> يقو</w:t>
      </w:r>
      <w:r w:rsidRPr="004273F6">
        <w:rPr>
          <w:rFonts w:ascii="Sakkal Majalla" w:hAnsi="Sakkal Majalla" w:cs="Sakkal Majalla" w:hint="eastAsia"/>
          <w:sz w:val="32"/>
          <w:szCs w:val="32"/>
          <w:rtl/>
          <w:lang w:bidi="ar-DZ"/>
        </w:rPr>
        <w:t>م</w:t>
      </w:r>
      <w:r w:rsidRPr="004273F6">
        <w:rPr>
          <w:rFonts w:ascii="Sakkal Majalla" w:hAnsi="Sakkal Majalla" w:cs="Sakkal Majalla"/>
          <w:sz w:val="32"/>
          <w:szCs w:val="32"/>
          <w:rtl/>
          <w:lang w:bidi="ar-DZ"/>
        </w:rPr>
        <w:t xml:space="preserve"> المدقق الداخلي بإعداد خطة عمل ت</w:t>
      </w:r>
      <w:r w:rsidR="00922866">
        <w:rPr>
          <w:rFonts w:ascii="Sakkal Majalla" w:hAnsi="Sakkal Majalla" w:cs="Sakkal Majalla"/>
          <w:sz w:val="32"/>
          <w:szCs w:val="32"/>
          <w:rtl/>
          <w:lang w:bidi="ar-DZ"/>
        </w:rPr>
        <w:t>حتوي على الأهداف المرجو تحقيقها والجدول الزمني للتنفيذ</w:t>
      </w:r>
      <w:r w:rsidR="00922866">
        <w:rPr>
          <w:rFonts w:ascii="Sakkal Majalla" w:hAnsi="Sakkal Majalla" w:cs="Sakkal Majalla"/>
          <w:sz w:val="32"/>
          <w:szCs w:val="32"/>
          <w:lang w:bidi="ar-DZ"/>
        </w:rPr>
        <w:t xml:space="preserve"> </w:t>
      </w:r>
      <w:r w:rsidRPr="004273F6">
        <w:rPr>
          <w:rFonts w:ascii="Sakkal Majalla" w:hAnsi="Sakkal Majalla" w:cs="Sakkal Majalla"/>
          <w:sz w:val="32"/>
          <w:szCs w:val="32"/>
          <w:rtl/>
          <w:lang w:bidi="ar-DZ"/>
        </w:rPr>
        <w:t xml:space="preserve">والمسؤوليات الموكلة لكل طرف، إضافة إلى المتطلبات اللازمة لإجراء عملية التدقيق. بعد ذلك، يتم الرجوع إلى عمليات التدقيق السابقة بهدف فهم توقعات الإدارة وجمع المعلومات الضرورية. كما يتم إعداد قائمة مراجعة لضمان احترام جميع المعايير، وتُبرمج لقاءات دورية مع الإدارة لمتابعة التقدم </w:t>
      </w:r>
      <w:r w:rsidRPr="004273F6">
        <w:rPr>
          <w:rFonts w:ascii="Sakkal Majalla" w:hAnsi="Sakkal Majalla" w:cs="Sakkal Majalla"/>
          <w:sz w:val="32"/>
          <w:szCs w:val="32"/>
          <w:rtl/>
          <w:lang w:bidi="ar-DZ"/>
        </w:rPr>
        <w:lastRenderedPageBreak/>
        <w:t>ومعالجة أي صعوبات محتملة. وتُختتم هذه المرحلة باجتماع افتتاحي يُعلن من خلاله عن بداية تنفيذ مهام التدقيق.</w:t>
      </w:r>
    </w:p>
    <w:p w14:paraId="004B5406" w14:textId="307CE90D" w:rsidR="00E049F6" w:rsidRPr="004273F6" w:rsidRDefault="00DD7974" w:rsidP="00A11044">
      <w:pPr>
        <w:numPr>
          <w:ilvl w:val="0"/>
          <w:numId w:val="18"/>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hint="cs"/>
          <w:b/>
          <w:bCs/>
          <w:sz w:val="32"/>
          <w:szCs w:val="32"/>
          <w:rtl/>
          <w:lang w:bidi="ar-DZ"/>
        </w:rPr>
        <w:t xml:space="preserve">التدقيق: </w:t>
      </w:r>
      <w:r w:rsidRPr="004273F6">
        <w:rPr>
          <w:rFonts w:ascii="Sakkal Majalla" w:hAnsi="Sakkal Majalla" w:cs="Sakkal Majalla" w:hint="cs"/>
          <w:sz w:val="32"/>
          <w:szCs w:val="32"/>
          <w:rtl/>
          <w:lang w:bidi="ar-DZ"/>
        </w:rPr>
        <w:t>يتم</w:t>
      </w:r>
      <w:r w:rsidR="00E049F6" w:rsidRPr="004273F6">
        <w:rPr>
          <w:rFonts w:ascii="Sakkal Majalla" w:hAnsi="Sakkal Majalla" w:cs="Sakkal Majalla"/>
          <w:sz w:val="32"/>
          <w:szCs w:val="32"/>
          <w:rtl/>
          <w:lang w:bidi="ar-DZ"/>
        </w:rPr>
        <w:t xml:space="preserve"> تنفيذ إجراءات التدقيق باستخدام تقنيات مشابهة لتلك المستخدمة في التدقيق الخارجي. تشمل هذه الإجراءات مراجعة الوثائق مثل المخططات الانسيابية والكتيبات والسياسات، بالإضافة إلى اختبارات ميدانية مثل مطابقة المعاملات وجرد المخزون. </w:t>
      </w:r>
      <w:r w:rsidR="0054744B" w:rsidRPr="004273F6">
        <w:rPr>
          <w:rFonts w:ascii="Sakkal Majalla" w:hAnsi="Sakkal Majalla" w:cs="Sakkal Majalla" w:hint="cs"/>
          <w:sz w:val="32"/>
          <w:szCs w:val="32"/>
          <w:rtl/>
          <w:lang w:bidi="ar-DZ"/>
        </w:rPr>
        <w:t>و</w:t>
      </w:r>
      <w:r w:rsidR="00E049F6" w:rsidRPr="004273F6">
        <w:rPr>
          <w:rFonts w:ascii="Sakkal Majalla" w:hAnsi="Sakkal Majalla" w:cs="Sakkal Majalla"/>
          <w:sz w:val="32"/>
          <w:szCs w:val="32"/>
          <w:rtl/>
          <w:lang w:bidi="ar-DZ"/>
        </w:rPr>
        <w:t>قد يتم تعديل نطاق التدقيق والجدول الزمني بناءً على المعلومات التي يتم جمعها أثناء العمل</w:t>
      </w:r>
      <w:r w:rsidR="00E049F6" w:rsidRPr="004273F6">
        <w:rPr>
          <w:rFonts w:ascii="Sakkal Majalla" w:hAnsi="Sakkal Majalla" w:cs="Sakkal Majalla"/>
          <w:sz w:val="32"/>
          <w:szCs w:val="32"/>
          <w:lang w:bidi="ar-DZ"/>
        </w:rPr>
        <w:t>.</w:t>
      </w:r>
    </w:p>
    <w:p w14:paraId="78404457" w14:textId="5BACAF4F" w:rsidR="00E049F6" w:rsidRPr="004273F6" w:rsidRDefault="00E049F6" w:rsidP="00A11044">
      <w:pPr>
        <w:numPr>
          <w:ilvl w:val="0"/>
          <w:numId w:val="18"/>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hint="cs"/>
          <w:b/>
          <w:bCs/>
          <w:sz w:val="32"/>
          <w:szCs w:val="32"/>
          <w:rtl/>
          <w:lang w:bidi="ar-DZ"/>
        </w:rPr>
        <w:t>تقديم التقارير</w:t>
      </w:r>
      <w:r w:rsidR="0054744B" w:rsidRPr="004273F6">
        <w:rPr>
          <w:rFonts w:ascii="Sakkal Majalla" w:hAnsi="Sakkal Majalla" w:cs="Sakkal Majalla" w:hint="cs"/>
          <w:b/>
          <w:bCs/>
          <w:sz w:val="32"/>
          <w:szCs w:val="32"/>
          <w:rtl/>
          <w:lang w:bidi="ar-DZ"/>
        </w:rPr>
        <w:t xml:space="preserve">: </w:t>
      </w:r>
      <w:r w:rsidR="00B36169" w:rsidRPr="004273F6">
        <w:rPr>
          <w:rFonts w:ascii="Sakkal Majalla" w:hAnsi="Sakkal Majalla" w:cs="Sakkal Majalla"/>
          <w:sz w:val="32"/>
          <w:szCs w:val="32"/>
          <w:rtl/>
          <w:lang w:bidi="ar-DZ"/>
        </w:rPr>
        <w:t>يقوم المدقق بإعداد تقرير رسمي يتضمن نتائج عملية التدقيق إلى جانب اقتراحات تهدف إلى تحسين نظام الرقابة الداخلية. وفي حال وجود ملاحظات حساسة تستدعي تدخلًا سريعًا، قد يتم إعداد تقرير مؤقت يُسلَّم للإدارة. قبل إصدار النسخة النهائية، تُقدَّم مسودة التقرير إلى الإدارة من أجل مناقشة النتائج وتلقي ملاحظاتها. ويشتمل التقرير النهائي على ملخص للإجراءات المتبعة، والنتائج المتوصّل إليها، والتوصيات المقترحة، بالإضافة إلى تحديد الخطوات المستقبلية لمتابعة تنفيذ تلك التوصيات</w:t>
      </w:r>
    </w:p>
    <w:p w14:paraId="67281C65" w14:textId="5B7ADF8E" w:rsidR="00E049F6" w:rsidRPr="004273F6" w:rsidRDefault="00E049F6" w:rsidP="00A11044">
      <w:pPr>
        <w:numPr>
          <w:ilvl w:val="0"/>
          <w:numId w:val="18"/>
        </w:numPr>
        <w:bidi/>
        <w:spacing w:after="0" w:line="276" w:lineRule="auto"/>
        <w:contextualSpacing/>
        <w:jc w:val="both"/>
        <w:rPr>
          <w:rFonts w:ascii="Sakkal Majalla" w:hAnsi="Sakkal Majalla" w:cs="Sakkal Majalla"/>
          <w:sz w:val="32"/>
          <w:szCs w:val="32"/>
          <w:rtl/>
          <w:lang w:bidi="ar-DZ"/>
        </w:rPr>
      </w:pPr>
      <w:r w:rsidRPr="004273F6">
        <w:rPr>
          <w:rFonts w:ascii="Sakkal Majalla" w:hAnsi="Sakkal Majalla" w:cs="Sakkal Majalla" w:hint="cs"/>
          <w:b/>
          <w:bCs/>
          <w:sz w:val="32"/>
          <w:szCs w:val="32"/>
          <w:rtl/>
          <w:lang w:bidi="ar-DZ"/>
        </w:rPr>
        <w:t>المراقبة والمتابعة</w:t>
      </w:r>
      <w:r w:rsidR="0054744B" w:rsidRPr="004273F6">
        <w:rPr>
          <w:rFonts w:ascii="Sakkal Majalla" w:hAnsi="Sakkal Majalla" w:cs="Sakkal Majalla" w:hint="cs"/>
          <w:b/>
          <w:bCs/>
          <w:sz w:val="32"/>
          <w:szCs w:val="32"/>
          <w:rtl/>
          <w:lang w:bidi="ar-DZ"/>
        </w:rPr>
        <w:t xml:space="preserve">: </w:t>
      </w:r>
      <w:r w:rsidR="001B5D25" w:rsidRPr="004273F6">
        <w:rPr>
          <w:rFonts w:ascii="Sakkal Majalla" w:hAnsi="Sakkal Majalla" w:cs="Sakkal Majalla"/>
          <w:sz w:val="32"/>
          <w:szCs w:val="32"/>
          <w:rtl/>
        </w:rPr>
        <w:t xml:space="preserve">بعد الانتهاء من عملية التدقيق، يتم </w:t>
      </w:r>
      <w:r w:rsidR="001B5D25" w:rsidRPr="004273F6">
        <w:rPr>
          <w:rFonts w:ascii="Sakkal Majalla" w:hAnsi="Sakkal Majalla" w:cs="Sakkal Majalla" w:hint="cs"/>
          <w:sz w:val="32"/>
          <w:szCs w:val="32"/>
          <w:rtl/>
        </w:rPr>
        <w:t>تتبع</w:t>
      </w:r>
      <w:r w:rsidR="001B5D25" w:rsidRPr="004273F6">
        <w:rPr>
          <w:rFonts w:ascii="Sakkal Majalla" w:hAnsi="Sakkal Majalla" w:cs="Sakkal Majalla"/>
          <w:sz w:val="32"/>
          <w:szCs w:val="32"/>
          <w:rtl/>
        </w:rPr>
        <w:t xml:space="preserve"> </w:t>
      </w:r>
      <w:r w:rsidR="001B5D25" w:rsidRPr="004273F6">
        <w:rPr>
          <w:rFonts w:ascii="Sakkal Majalla" w:hAnsi="Sakkal Majalla" w:cs="Sakkal Majalla" w:hint="cs"/>
          <w:sz w:val="32"/>
          <w:szCs w:val="32"/>
          <w:rtl/>
        </w:rPr>
        <w:t>تطبيق</w:t>
      </w:r>
      <w:r w:rsidR="001B5D25" w:rsidRPr="004273F6">
        <w:rPr>
          <w:rFonts w:ascii="Sakkal Majalla" w:hAnsi="Sakkal Majalla" w:cs="Sakkal Majalla"/>
          <w:sz w:val="32"/>
          <w:szCs w:val="32"/>
          <w:rtl/>
        </w:rPr>
        <w:t xml:space="preserve"> التوصيات والتعديلات المتفق عليها. </w:t>
      </w:r>
      <w:r w:rsidR="006E591F" w:rsidRPr="004273F6">
        <w:rPr>
          <w:rFonts w:ascii="Sakkal Majalla" w:hAnsi="Sakkal Majalla" w:cs="Sakkal Majalla" w:hint="cs"/>
          <w:sz w:val="32"/>
          <w:szCs w:val="32"/>
          <w:rtl/>
        </w:rPr>
        <w:t>يمكن أن</w:t>
      </w:r>
      <w:r w:rsidR="001B5D25" w:rsidRPr="004273F6">
        <w:rPr>
          <w:rFonts w:ascii="Sakkal Majalla" w:hAnsi="Sakkal Majalla" w:cs="Sakkal Majalla"/>
          <w:sz w:val="32"/>
          <w:szCs w:val="32"/>
          <w:rtl/>
        </w:rPr>
        <w:t xml:space="preserve"> يتم إجراء مراجعات جزئية للتحقق من أن الإدارة قد </w:t>
      </w:r>
      <w:r w:rsidR="006E591F" w:rsidRPr="004273F6">
        <w:rPr>
          <w:rFonts w:ascii="Sakkal Majalla" w:hAnsi="Sakkal Majalla" w:cs="Sakkal Majalla" w:hint="cs"/>
          <w:sz w:val="32"/>
          <w:szCs w:val="32"/>
          <w:rtl/>
        </w:rPr>
        <w:t>طبقت</w:t>
      </w:r>
      <w:r w:rsidR="001B5D25" w:rsidRPr="004273F6">
        <w:rPr>
          <w:rFonts w:ascii="Sakkal Majalla" w:hAnsi="Sakkal Majalla" w:cs="Sakkal Majalla"/>
          <w:sz w:val="32"/>
          <w:szCs w:val="32"/>
          <w:rtl/>
        </w:rPr>
        <w:t xml:space="preserve"> التغييرات المطلوبة وفقًا لما تم الاتفاق عليه. ويتم تحديد تفاصيل المراقبة والمراجعة المستقبلية أثناء تسليم التقرير النهائي</w:t>
      </w:r>
      <w:r w:rsidR="001B5D25" w:rsidRPr="004273F6">
        <w:rPr>
          <w:rFonts w:ascii="Sakkal Majalla" w:hAnsi="Sakkal Majalla" w:cs="Sakkal Majalla"/>
          <w:sz w:val="32"/>
          <w:szCs w:val="32"/>
          <w:lang w:bidi="ar-DZ"/>
        </w:rPr>
        <w:t>.</w:t>
      </w:r>
    </w:p>
    <w:p w14:paraId="08D64754" w14:textId="77777777" w:rsidR="00E049F6" w:rsidRPr="004273F6" w:rsidRDefault="00E049F6" w:rsidP="00A11044">
      <w:pPr>
        <w:numPr>
          <w:ilvl w:val="0"/>
          <w:numId w:val="19"/>
        </w:numPr>
        <w:bidi/>
        <w:spacing w:after="0" w:line="276" w:lineRule="auto"/>
        <w:contextualSpacing/>
        <w:jc w:val="both"/>
        <w:rPr>
          <w:rFonts w:ascii="Sakkal Majalla" w:hAnsi="Sakkal Majalla" w:cs="Sakkal Majalla"/>
          <w:b/>
          <w:bCs/>
          <w:sz w:val="32"/>
          <w:szCs w:val="32"/>
          <w:lang w:bidi="ar-DZ"/>
        </w:rPr>
      </w:pPr>
      <w:r w:rsidRPr="004273F6">
        <w:rPr>
          <w:rFonts w:ascii="Sakkal Majalla" w:hAnsi="Sakkal Majalla" w:cs="Sakkal Majalla" w:hint="cs"/>
          <w:b/>
          <w:bCs/>
          <w:sz w:val="32"/>
          <w:szCs w:val="32"/>
          <w:rtl/>
          <w:lang w:bidi="ar-DZ"/>
        </w:rPr>
        <w:t xml:space="preserve">دور المدقق الداخلي </w:t>
      </w:r>
    </w:p>
    <w:p w14:paraId="1F7B25ED" w14:textId="77777777" w:rsidR="00E049F6" w:rsidRPr="004273F6" w:rsidRDefault="00E049F6" w:rsidP="00E049F6">
      <w:pPr>
        <w:bidi/>
        <w:spacing w:after="0" w:line="276" w:lineRule="auto"/>
        <w:ind w:left="720" w:firstLine="709"/>
        <w:contextualSpacing/>
        <w:jc w:val="both"/>
        <w:rPr>
          <w:rFonts w:ascii="Sakkal Majalla" w:hAnsi="Sakkal Majalla" w:cs="Sakkal Majalla"/>
          <w:b/>
          <w:bCs/>
          <w:sz w:val="32"/>
          <w:szCs w:val="32"/>
          <w:rtl/>
          <w:lang w:bidi="ar-DZ"/>
        </w:rPr>
      </w:pPr>
      <w:r w:rsidRPr="004273F6">
        <w:rPr>
          <w:rFonts w:ascii="Sakkal Majalla" w:hAnsi="Sakkal Majalla" w:cs="Sakkal Majalla"/>
          <w:sz w:val="32"/>
          <w:szCs w:val="32"/>
          <w:rtl/>
          <w:lang w:bidi="ar-DZ"/>
        </w:rPr>
        <w:t>يُعتبر المدقق الداخلي عنصرًا أساسيًا في تعزيز الشفافية والمساءلة داخل المؤسسات، حيث يلعب دورًا محوريًا في ضمان سلامة العمليات المالية والتشغيلية، وتحسين كفاءة الأداء، وحماية المؤسسة من المخاطر المحتملة</w:t>
      </w:r>
      <w:r w:rsidRPr="004273F6">
        <w:rPr>
          <w:rFonts w:ascii="Sakkal Majalla" w:hAnsi="Sakkal Majalla" w:cs="Sakkal Majalla" w:hint="cs"/>
          <w:sz w:val="32"/>
          <w:szCs w:val="32"/>
          <w:rtl/>
          <w:lang w:bidi="ar-DZ"/>
        </w:rPr>
        <w:t xml:space="preserve"> ويتمثل هذا الدور في</w:t>
      </w:r>
      <w:sdt>
        <w:sdtPr>
          <w:rPr>
            <w:rFonts w:hint="cs"/>
            <w:b/>
            <w:bCs/>
            <w:sz w:val="32"/>
            <w:szCs w:val="32"/>
            <w:rtl/>
            <w:lang w:bidi="ar-DZ"/>
          </w:rPr>
          <w:id w:val="-1189281317"/>
          <w:citation/>
        </w:sdtPr>
        <w:sdtEndPr/>
        <w:sdtContent>
          <w:r w:rsidRPr="004273F6">
            <w:rPr>
              <w:rFonts w:ascii="Sakkal Majalla" w:hAnsi="Sakkal Majalla" w:cs="Sakkal Majalla"/>
              <w:b/>
              <w:bCs/>
              <w:sz w:val="32"/>
              <w:szCs w:val="32"/>
              <w:rtl/>
              <w:lang w:bidi="ar-DZ"/>
            </w:rPr>
            <w:fldChar w:fldCharType="begin"/>
          </w:r>
          <w:r w:rsidRPr="004273F6">
            <w:rPr>
              <w:rFonts w:ascii="Sakkal Majalla" w:hAnsi="Sakkal Majalla" w:cs="Sakkal Majalla"/>
              <w:b/>
              <w:bCs/>
              <w:sz w:val="32"/>
              <w:szCs w:val="32"/>
              <w:lang w:bidi="ar-DZ"/>
            </w:rPr>
            <w:instrText xml:space="preserve">CITATION </w:instrText>
          </w:r>
          <w:r w:rsidRPr="004273F6">
            <w:rPr>
              <w:rFonts w:ascii="Sakkal Majalla" w:hAnsi="Sakkal Majalla" w:cs="Sakkal Majalla"/>
              <w:b/>
              <w:bCs/>
              <w:sz w:val="32"/>
              <w:szCs w:val="32"/>
              <w:rtl/>
              <w:lang w:bidi="ar-DZ"/>
            </w:rPr>
            <w:instrText>الع13</w:instrText>
          </w:r>
          <w:r w:rsidRPr="004273F6">
            <w:rPr>
              <w:rFonts w:ascii="Sakkal Majalla" w:hAnsi="Sakkal Majalla" w:cs="Sakkal Majalla"/>
              <w:b/>
              <w:bCs/>
              <w:sz w:val="32"/>
              <w:szCs w:val="32"/>
              <w:lang w:bidi="ar-DZ"/>
            </w:rPr>
            <w:instrText xml:space="preserve"> \p 254-257 \l 1036 </w:instrText>
          </w:r>
          <w:r w:rsidRPr="004273F6">
            <w:rPr>
              <w:rFonts w:ascii="Sakkal Majalla" w:hAnsi="Sakkal Majalla" w:cs="Sakkal Majalla"/>
              <w:b/>
              <w:bCs/>
              <w:sz w:val="32"/>
              <w:szCs w:val="32"/>
              <w:rtl/>
              <w:lang w:bidi="ar-DZ"/>
            </w:rPr>
            <w:fldChar w:fldCharType="separate"/>
          </w:r>
          <w:r w:rsidRPr="004273F6">
            <w:rPr>
              <w:rFonts w:ascii="Sakkal Majalla" w:hAnsi="Sakkal Majalla" w:cs="Sakkal Majalla"/>
              <w:b/>
              <w:bCs/>
              <w:noProof/>
              <w:sz w:val="32"/>
              <w:szCs w:val="32"/>
              <w:rtl/>
              <w:lang w:bidi="ar-DZ"/>
            </w:rPr>
            <w:t xml:space="preserve"> </w:t>
          </w:r>
          <w:r w:rsidRPr="004273F6">
            <w:rPr>
              <w:rFonts w:ascii="Sakkal Majalla" w:hAnsi="Sakkal Majalla" w:cs="Sakkal Majalla" w:hint="cs"/>
              <w:noProof/>
              <w:sz w:val="32"/>
              <w:szCs w:val="32"/>
              <w:rtl/>
              <w:lang w:bidi="ar-DZ"/>
            </w:rPr>
            <w:t>(العيد، دواح ، و بن نعمة ، 2015، الصفحات 254-257)</w:t>
          </w:r>
          <w:r w:rsidRPr="004273F6">
            <w:rPr>
              <w:rFonts w:ascii="Sakkal Majalla" w:hAnsi="Sakkal Majalla" w:cs="Sakkal Majalla"/>
              <w:b/>
              <w:bCs/>
              <w:sz w:val="32"/>
              <w:szCs w:val="32"/>
              <w:rtl/>
              <w:lang w:bidi="ar-DZ"/>
            </w:rPr>
            <w:fldChar w:fldCharType="end"/>
          </w:r>
        </w:sdtContent>
      </w:sdt>
      <w:r w:rsidRPr="004273F6">
        <w:rPr>
          <w:rFonts w:ascii="Sakkal Majalla" w:hAnsi="Sakkal Majalla" w:cs="Sakkal Majalla" w:hint="cs"/>
          <w:b/>
          <w:bCs/>
          <w:sz w:val="32"/>
          <w:szCs w:val="32"/>
          <w:rtl/>
          <w:lang w:bidi="ar-DZ"/>
        </w:rPr>
        <w:t> </w:t>
      </w:r>
      <w:r w:rsidRPr="004273F6">
        <w:rPr>
          <w:rFonts w:ascii="Sakkal Majalla" w:hAnsi="Sakkal Majalla" w:cs="Sakkal Majalla"/>
          <w:b/>
          <w:bCs/>
          <w:sz w:val="32"/>
          <w:szCs w:val="32"/>
          <w:lang w:bidi="ar-DZ"/>
        </w:rPr>
        <w:t>:</w:t>
      </w:r>
      <w:r w:rsidRPr="004273F6">
        <w:rPr>
          <w:rFonts w:ascii="Sakkal Majalla" w:hAnsi="Sakkal Majalla" w:cs="Sakkal Majalla" w:hint="cs"/>
          <w:b/>
          <w:bCs/>
          <w:sz w:val="32"/>
          <w:szCs w:val="32"/>
          <w:rtl/>
          <w:lang w:bidi="ar-DZ"/>
        </w:rPr>
        <w:t xml:space="preserve"> </w:t>
      </w:r>
    </w:p>
    <w:p w14:paraId="526AC8B8"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rPr>
        <w:t>تقييم ما إذا كانت الضوابط الداخلية مصممة بشكل مناسب لمنع الأخطاء أو الاحتيال</w:t>
      </w:r>
      <w:r w:rsidRPr="004273F6">
        <w:rPr>
          <w:rFonts w:ascii="Sakkal Majalla" w:hAnsi="Sakkal Majalla" w:cs="Sakkal Majalla"/>
          <w:sz w:val="32"/>
          <w:szCs w:val="32"/>
          <w:lang w:bidi="ar-DZ"/>
        </w:rPr>
        <w:t>.</w:t>
      </w:r>
    </w:p>
    <w:p w14:paraId="65A30997"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اختبار مدى فعالية الضوابط في الممارسة العملية.</w:t>
      </w:r>
    </w:p>
    <w:p w14:paraId="3AB3E263"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اكتشاف الثغرات أو نقاط الضعف في نظام الرقابة الداخلية.</w:t>
      </w:r>
    </w:p>
    <w:p w14:paraId="2200C576"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اقتراح تحسينات لتعزيز نظام الرقابة الداخلية.</w:t>
      </w:r>
    </w:p>
    <w:p w14:paraId="12A3FD03"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ضمان أن التوصيات قابلة للتطبيق وفعالة من حيث التكلفة.</w:t>
      </w:r>
    </w:p>
    <w:p w14:paraId="382E17F5"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استخدام أدوات تحليل البيانات للكشف عن الأنماط غير العادية أو المشبوهة في العمليات المالية.</w:t>
      </w:r>
    </w:p>
    <w:p w14:paraId="5B59F0DD"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تقديم تقارير مفصلة للإدارة العليا أو الجهات الرقابية عند الضرورة.</w:t>
      </w:r>
    </w:p>
    <w:p w14:paraId="247A267A"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تنظيم برامج توعية للموظفين حول مخاطر الغش وكيفية الإبلاغ عن الحالات المشبوهة.</w:t>
      </w:r>
    </w:p>
    <w:p w14:paraId="7D22E823"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t>تقييم مدى كفاءة العمليات الحالية في تحقيق الأهداف المحددة.</w:t>
      </w:r>
    </w:p>
    <w:p w14:paraId="3F309468" w14:textId="77777777"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lang w:bidi="ar-DZ"/>
        </w:rPr>
      </w:pPr>
      <w:r w:rsidRPr="004273F6">
        <w:rPr>
          <w:rFonts w:ascii="Sakkal Majalla" w:hAnsi="Sakkal Majalla" w:cs="Sakkal Majalla"/>
          <w:sz w:val="32"/>
          <w:szCs w:val="32"/>
          <w:rtl/>
          <w:lang w:bidi="ar-DZ"/>
        </w:rPr>
        <w:lastRenderedPageBreak/>
        <w:t>مراجعة مدى فعالية الأنظمة التكنولوجية المستخدمة في دعم العمليات.</w:t>
      </w:r>
    </w:p>
    <w:p w14:paraId="10644E94" w14:textId="721DF84E" w:rsidR="00E049F6" w:rsidRPr="004273F6" w:rsidRDefault="00E049F6" w:rsidP="007D5672">
      <w:pPr>
        <w:numPr>
          <w:ilvl w:val="1"/>
          <w:numId w:val="35"/>
        </w:numPr>
        <w:bidi/>
        <w:spacing w:after="0" w:line="276" w:lineRule="auto"/>
        <w:ind w:left="991"/>
        <w:contextualSpacing/>
        <w:jc w:val="both"/>
        <w:rPr>
          <w:rFonts w:ascii="Sakkal Majalla" w:hAnsi="Sakkal Majalla" w:cs="Sakkal Majalla"/>
          <w:sz w:val="32"/>
          <w:szCs w:val="32"/>
          <w:rtl/>
          <w:lang w:bidi="ar-DZ"/>
        </w:rPr>
      </w:pPr>
      <w:r w:rsidRPr="004273F6">
        <w:rPr>
          <w:rFonts w:ascii="Sakkal Majalla" w:hAnsi="Sakkal Majalla" w:cs="Sakkal Majalla"/>
          <w:sz w:val="32"/>
          <w:szCs w:val="32"/>
          <w:rtl/>
          <w:lang w:bidi="ar-DZ"/>
        </w:rPr>
        <w:t>اقتراح تحسينات لتعزيز استخدام التكنولوجيا.</w:t>
      </w:r>
    </w:p>
    <w:p w14:paraId="3B9D2D81" w14:textId="543DAD09" w:rsidR="0054744B" w:rsidRPr="004273F6" w:rsidRDefault="00E049F6" w:rsidP="00A11044">
      <w:pPr>
        <w:numPr>
          <w:ilvl w:val="0"/>
          <w:numId w:val="16"/>
        </w:numPr>
        <w:bidi/>
        <w:spacing w:after="0" w:line="276" w:lineRule="auto"/>
        <w:ind w:left="357" w:hanging="357"/>
        <w:contextualSpacing/>
        <w:jc w:val="both"/>
        <w:rPr>
          <w:rFonts w:ascii="Sakkal Majalla" w:hAnsi="Sakkal Majalla" w:cs="Sakkal Majalla"/>
          <w:sz w:val="32"/>
          <w:szCs w:val="32"/>
          <w:lang w:bidi="ar-DZ"/>
        </w:rPr>
      </w:pPr>
      <w:r w:rsidRPr="004273F6">
        <w:rPr>
          <w:rFonts w:ascii="Sakkal Majalla" w:hAnsi="Sakkal Majalla" w:cs="Sakkal Majalla"/>
          <w:b/>
          <w:bCs/>
          <w:sz w:val="32"/>
          <w:szCs w:val="32"/>
          <w:rtl/>
          <w:lang w:bidi="ar-DZ"/>
        </w:rPr>
        <w:t>التدقيق الخارجي</w:t>
      </w:r>
      <w:r w:rsidRPr="004273F6">
        <w:rPr>
          <w:rFonts w:ascii="Sakkal Majalla" w:hAnsi="Sakkal Majalla" w:cs="Sakkal Majalla"/>
          <w:sz w:val="32"/>
          <w:szCs w:val="32"/>
          <w:rtl/>
          <w:lang w:bidi="ar-DZ"/>
        </w:rPr>
        <w:t xml:space="preserve"> </w:t>
      </w:r>
    </w:p>
    <w:p w14:paraId="73274493" w14:textId="559FB9A5" w:rsidR="00E049F6" w:rsidRPr="004273F6" w:rsidRDefault="00755FE1" w:rsidP="00B221A2">
      <w:pPr>
        <w:bidi/>
        <w:spacing w:after="0" w:line="276" w:lineRule="auto"/>
        <w:ind w:firstLine="357"/>
        <w:contextualSpacing/>
        <w:jc w:val="both"/>
        <w:rPr>
          <w:rFonts w:ascii="Sakkal Majalla" w:hAnsi="Sakkal Majalla" w:cs="Sakkal Majalla"/>
          <w:sz w:val="32"/>
          <w:szCs w:val="32"/>
          <w:lang w:bidi="ar-DZ"/>
        </w:rPr>
      </w:pPr>
      <w:r w:rsidRPr="004273F6">
        <w:rPr>
          <w:rFonts w:ascii="Sakkal Majalla" w:hAnsi="Sakkal Majalla" w:cs="Sakkal Majalla" w:hint="cs"/>
          <w:sz w:val="32"/>
          <w:szCs w:val="32"/>
          <w:rtl/>
          <w:lang w:bidi="ar-DZ"/>
        </w:rPr>
        <w:t xml:space="preserve">هو </w:t>
      </w:r>
      <w:r w:rsidR="00E049F6" w:rsidRPr="004273F6">
        <w:rPr>
          <w:rFonts w:ascii="Sakkal Majalla" w:hAnsi="Sakkal Majalla" w:cs="Sakkal Majalla"/>
          <w:sz w:val="32"/>
          <w:szCs w:val="32"/>
          <w:rtl/>
          <w:lang w:bidi="ar-DZ"/>
        </w:rPr>
        <w:t xml:space="preserve">شكل من أشكال التدقيق الذي يتم تنفيذه من قبل طرف ثالث، بهدف التحقق من أن البيانات المالية مقدمة بشكل صحيح. وتتمثل أهميته في </w:t>
      </w:r>
      <w:r w:rsidR="00B221A2" w:rsidRPr="004273F6">
        <w:rPr>
          <w:rFonts w:ascii="Sakkal Majalla" w:hAnsi="Sakkal Majalla" w:cs="Sakkal Majalla" w:hint="cs"/>
          <w:sz w:val="32"/>
          <w:szCs w:val="32"/>
          <w:rtl/>
          <w:lang w:bidi="ar-DZ"/>
        </w:rPr>
        <w:t xml:space="preserve">التأكد من أن البيانات المالية تعرض وفقا للمبادئ المحاسبية </w:t>
      </w:r>
      <w:r w:rsidR="00555B4E" w:rsidRPr="004273F6">
        <w:rPr>
          <w:rFonts w:ascii="Sakkal Majalla" w:hAnsi="Sakkal Majalla" w:cs="Sakkal Majalla" w:hint="cs"/>
          <w:sz w:val="32"/>
          <w:szCs w:val="32"/>
          <w:rtl/>
          <w:lang w:bidi="ar-DZ"/>
        </w:rPr>
        <w:t xml:space="preserve"> </w:t>
      </w:r>
      <w:sdt>
        <w:sdtPr>
          <w:rPr>
            <w:rFonts w:hint="cs"/>
            <w:sz w:val="32"/>
            <w:szCs w:val="32"/>
            <w:rtl/>
            <w:lang w:bidi="ar-DZ"/>
          </w:rPr>
          <w:id w:val="-1054002659"/>
          <w:citation/>
        </w:sdtPr>
        <w:sdtEndPr/>
        <w:sdtContent>
          <w:r w:rsidR="00E049F6" w:rsidRPr="004273F6">
            <w:rPr>
              <w:rFonts w:ascii="Sakkal Majalla" w:hAnsi="Sakkal Majalla" w:cs="Sakkal Majalla"/>
              <w:sz w:val="32"/>
              <w:szCs w:val="32"/>
              <w:rtl/>
              <w:lang w:bidi="ar-DZ"/>
            </w:rPr>
            <w:fldChar w:fldCharType="begin"/>
          </w:r>
          <w:r w:rsidR="00E049F6" w:rsidRPr="004273F6">
            <w:rPr>
              <w:rFonts w:ascii="Sakkal Majalla" w:hAnsi="Sakkal Majalla" w:cs="Sakkal Majalla"/>
              <w:sz w:val="32"/>
              <w:szCs w:val="32"/>
              <w:lang w:bidi="ar-DZ"/>
            </w:rPr>
            <w:instrText xml:space="preserve">CITATION Sat17 \p 331 \l 1036 </w:instrText>
          </w:r>
          <w:r w:rsidR="00E049F6" w:rsidRPr="004273F6">
            <w:rPr>
              <w:rFonts w:ascii="Sakkal Majalla" w:hAnsi="Sakkal Majalla" w:cs="Sakkal Majalla"/>
              <w:sz w:val="32"/>
              <w:szCs w:val="32"/>
              <w:rtl/>
              <w:lang w:bidi="ar-DZ"/>
            </w:rPr>
            <w:fldChar w:fldCharType="separate"/>
          </w:r>
          <w:r w:rsidR="00E049F6" w:rsidRPr="004273F6">
            <w:rPr>
              <w:rFonts w:ascii="Sakkal Majalla" w:hAnsi="Sakkal Majalla" w:cs="Sakkal Majalla"/>
              <w:noProof/>
              <w:sz w:val="32"/>
              <w:szCs w:val="32"/>
              <w:rtl/>
              <w:lang w:bidi="ar-DZ"/>
            </w:rPr>
            <w:t xml:space="preserve"> </w:t>
          </w:r>
          <w:r w:rsidR="00E049F6" w:rsidRPr="004273F6">
            <w:rPr>
              <w:rFonts w:ascii="Sakkal Majalla" w:hAnsi="Sakkal Majalla" w:cs="Sakkal Majalla"/>
              <w:noProof/>
              <w:sz w:val="32"/>
              <w:szCs w:val="32"/>
              <w:lang w:bidi="ar-DZ"/>
            </w:rPr>
            <w:t>(</w:t>
          </w:r>
          <w:r w:rsidR="00E049F6" w:rsidRPr="00F34746">
            <w:rPr>
              <w:rFonts w:asciiTheme="majorBidi" w:hAnsiTheme="majorBidi" w:cstheme="majorBidi"/>
              <w:noProof/>
              <w:sz w:val="28"/>
              <w:szCs w:val="28"/>
              <w:lang w:bidi="ar-DZ"/>
            </w:rPr>
            <w:t>Satka</w:t>
          </w:r>
          <w:r w:rsidR="00E049F6" w:rsidRPr="004273F6">
            <w:rPr>
              <w:rFonts w:ascii="Sakkal Majalla" w:hAnsi="Sakkal Majalla" w:cs="Sakkal Majalla"/>
              <w:noProof/>
              <w:sz w:val="32"/>
              <w:szCs w:val="32"/>
              <w:lang w:bidi="ar-DZ"/>
            </w:rPr>
            <w:t>, 2017, p. 331)</w:t>
          </w:r>
          <w:r w:rsidR="00E049F6" w:rsidRPr="004273F6">
            <w:rPr>
              <w:rFonts w:ascii="Sakkal Majalla" w:hAnsi="Sakkal Majalla" w:cs="Sakkal Majalla"/>
              <w:sz w:val="32"/>
              <w:szCs w:val="32"/>
              <w:rtl/>
              <w:lang w:bidi="ar-DZ"/>
            </w:rPr>
            <w:fldChar w:fldCharType="end"/>
          </w:r>
        </w:sdtContent>
      </w:sdt>
      <w:r w:rsidR="00E049F6" w:rsidRPr="004273F6">
        <w:rPr>
          <w:rFonts w:ascii="Sakkal Majalla" w:hAnsi="Sakkal Majalla" w:cs="Sakkal Majalla" w:hint="cs"/>
          <w:sz w:val="32"/>
          <w:szCs w:val="32"/>
          <w:rtl/>
          <w:lang w:bidi="ar-DZ"/>
        </w:rPr>
        <w:t xml:space="preserve">. </w:t>
      </w:r>
    </w:p>
    <w:p w14:paraId="447EC02D" w14:textId="77777777" w:rsidR="00E049F6" w:rsidRPr="004273F6" w:rsidRDefault="00E049F6" w:rsidP="00A11044">
      <w:pPr>
        <w:numPr>
          <w:ilvl w:val="0"/>
          <w:numId w:val="20"/>
        </w:numPr>
        <w:bidi/>
        <w:spacing w:after="0" w:line="276" w:lineRule="auto"/>
        <w:contextualSpacing/>
        <w:jc w:val="both"/>
        <w:rPr>
          <w:rFonts w:ascii="Sakkal Majalla" w:hAnsi="Sakkal Majalla" w:cs="Sakkal Majalla"/>
          <w:sz w:val="32"/>
          <w:szCs w:val="32"/>
          <w:lang w:bidi="ar-DZ"/>
        </w:rPr>
      </w:pPr>
      <w:r w:rsidRPr="004273F6">
        <w:rPr>
          <w:rFonts w:ascii="Sakkal Majalla" w:hAnsi="Sakkal Majalla" w:cs="Sakkal Majalla" w:hint="cs"/>
          <w:b/>
          <w:bCs/>
          <w:sz w:val="32"/>
          <w:szCs w:val="32"/>
          <w:rtl/>
          <w:lang w:bidi="ar-DZ"/>
        </w:rPr>
        <w:t xml:space="preserve">إجراءات التدقيق الخارجي </w:t>
      </w:r>
    </w:p>
    <w:p w14:paraId="4D9F5317" w14:textId="77777777" w:rsidR="00E049F6" w:rsidRPr="004273F6" w:rsidRDefault="00E049F6" w:rsidP="00E049F6">
      <w:pPr>
        <w:bidi/>
        <w:spacing w:after="0" w:line="276" w:lineRule="auto"/>
        <w:jc w:val="both"/>
        <w:rPr>
          <w:rFonts w:ascii="Sakkal Majalla" w:hAnsi="Sakkal Majalla" w:cs="Sakkal Majalla"/>
          <w:sz w:val="32"/>
          <w:szCs w:val="32"/>
          <w:rtl/>
          <w:lang w:bidi="ar-DZ"/>
        </w:rPr>
      </w:pPr>
      <w:r w:rsidRPr="004273F6">
        <w:rPr>
          <w:rFonts w:ascii="Sakkal Majalla" w:hAnsi="Sakkal Majalla" w:cs="Sakkal Majalla"/>
          <w:sz w:val="32"/>
          <w:szCs w:val="32"/>
          <w:rtl/>
          <w:lang w:bidi="ar-DZ"/>
        </w:rPr>
        <w:t>تتعدد الإجراءات العملية المستخدمة في عملية التدقيق الخارجي، ومن أبرزها ما يلي</w:t>
      </w:r>
      <w:sdt>
        <w:sdtPr>
          <w:rPr>
            <w:sz w:val="32"/>
            <w:szCs w:val="32"/>
            <w:rtl/>
            <w:lang w:bidi="ar-DZ"/>
          </w:rPr>
          <w:id w:val="725874409"/>
          <w:citation/>
        </w:sdtPr>
        <w:sdtEndPr/>
        <w:sdtContent>
          <w:r w:rsidRPr="004273F6">
            <w:rPr>
              <w:rFonts w:ascii="Sakkal Majalla" w:hAnsi="Sakkal Majalla" w:cs="Sakkal Majalla"/>
              <w:sz w:val="32"/>
              <w:szCs w:val="32"/>
              <w:rtl/>
              <w:lang w:bidi="ar-DZ"/>
            </w:rPr>
            <w:fldChar w:fldCharType="begin"/>
          </w:r>
          <w:r w:rsidRPr="004273F6">
            <w:rPr>
              <w:rFonts w:ascii="Sakkal Majalla" w:hAnsi="Sakkal Majalla" w:cs="Sakkal Majalla"/>
              <w:sz w:val="32"/>
              <w:szCs w:val="32"/>
              <w:lang w:bidi="ar-DZ"/>
            </w:rPr>
            <w:instrText xml:space="preserve">CITATION </w:instrText>
          </w:r>
          <w:r w:rsidRPr="004273F6">
            <w:rPr>
              <w:rFonts w:ascii="Sakkal Majalla" w:hAnsi="Sakkal Majalla" w:cs="Sakkal Majalla"/>
              <w:sz w:val="32"/>
              <w:szCs w:val="32"/>
              <w:rtl/>
              <w:lang w:bidi="ar-DZ"/>
            </w:rPr>
            <w:instrText>الر09</w:instrText>
          </w:r>
          <w:r w:rsidRPr="004273F6">
            <w:rPr>
              <w:rFonts w:ascii="Sakkal Majalla" w:hAnsi="Sakkal Majalla" w:cs="Sakkal Majalla"/>
              <w:sz w:val="32"/>
              <w:szCs w:val="32"/>
              <w:lang w:bidi="ar-DZ"/>
            </w:rPr>
            <w:instrText xml:space="preserve"> \p 31-39 \l 5121 </w:instrText>
          </w:r>
          <w:r w:rsidRPr="004273F6">
            <w:rPr>
              <w:rFonts w:ascii="Sakkal Majalla" w:hAnsi="Sakkal Majalla" w:cs="Sakkal Majalla"/>
              <w:sz w:val="32"/>
              <w:szCs w:val="32"/>
              <w:rtl/>
              <w:lang w:bidi="ar-DZ"/>
            </w:rPr>
            <w:fldChar w:fldCharType="separate"/>
          </w:r>
          <w:r w:rsidRPr="004273F6">
            <w:rPr>
              <w:rFonts w:ascii="Sakkal Majalla" w:hAnsi="Sakkal Majalla" w:cs="Sakkal Majalla"/>
              <w:noProof/>
              <w:sz w:val="32"/>
              <w:szCs w:val="32"/>
              <w:rtl/>
              <w:lang w:bidi="ar-DZ"/>
            </w:rPr>
            <w:t xml:space="preserve"> </w:t>
          </w:r>
          <w:r w:rsidRPr="004273F6">
            <w:rPr>
              <w:rFonts w:ascii="Sakkal Majalla" w:hAnsi="Sakkal Majalla" w:cs="Sakkal Majalla" w:hint="cs"/>
              <w:noProof/>
              <w:sz w:val="32"/>
              <w:szCs w:val="32"/>
              <w:rtl/>
              <w:lang w:bidi="ar-DZ"/>
            </w:rPr>
            <w:t>(الرماحي، 2009، الصفحات 31-39)</w:t>
          </w:r>
          <w:r w:rsidRPr="004273F6">
            <w:rPr>
              <w:rFonts w:ascii="Sakkal Majalla" w:hAnsi="Sakkal Majalla" w:cs="Sakkal Majalla"/>
              <w:sz w:val="32"/>
              <w:szCs w:val="32"/>
              <w:rtl/>
              <w:lang w:bidi="ar-DZ"/>
            </w:rPr>
            <w:fldChar w:fldCharType="end"/>
          </w:r>
        </w:sdtContent>
      </w:sdt>
      <w:r w:rsidRPr="004273F6">
        <w:rPr>
          <w:rFonts w:ascii="Sakkal Majalla" w:hAnsi="Sakkal Majalla" w:cs="Sakkal Majalla" w:hint="cs"/>
          <w:sz w:val="32"/>
          <w:szCs w:val="32"/>
          <w:rtl/>
          <w:lang w:bidi="ar-DZ"/>
        </w:rPr>
        <w:t xml:space="preserve"> </w:t>
      </w:r>
      <w:r w:rsidRPr="004273F6">
        <w:rPr>
          <w:rFonts w:ascii="Sakkal Majalla" w:hAnsi="Sakkal Majalla" w:cs="Sakkal Majalla"/>
          <w:sz w:val="32"/>
          <w:szCs w:val="32"/>
          <w:lang w:bidi="ar-DZ"/>
        </w:rPr>
        <w:t>:</w:t>
      </w:r>
    </w:p>
    <w:p w14:paraId="5D2819FF" w14:textId="25CABB9D" w:rsidR="00E049F6" w:rsidRPr="004273F6" w:rsidRDefault="00E049F6" w:rsidP="00A11044">
      <w:pPr>
        <w:numPr>
          <w:ilvl w:val="0"/>
          <w:numId w:val="21"/>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b/>
          <w:bCs/>
          <w:sz w:val="32"/>
          <w:szCs w:val="32"/>
          <w:rtl/>
          <w:lang w:bidi="ar-DZ"/>
        </w:rPr>
        <w:t>الجرد الفعلي</w:t>
      </w:r>
      <w:r w:rsidR="0054744B" w:rsidRPr="004273F6">
        <w:rPr>
          <w:rFonts w:ascii="Sakkal Majalla" w:hAnsi="Sakkal Majalla" w:cs="Sakkal Majalla" w:hint="cs"/>
          <w:b/>
          <w:bCs/>
          <w:sz w:val="32"/>
          <w:szCs w:val="32"/>
          <w:rtl/>
          <w:lang w:bidi="ar-DZ"/>
        </w:rPr>
        <w:t>:</w:t>
      </w:r>
      <w:r w:rsidR="00D05EE9" w:rsidRPr="004273F6">
        <w:rPr>
          <w:rFonts w:ascii="Sakkal Majalla" w:hAnsi="Sakkal Majalla" w:cs="Sakkal Majalla" w:hint="cs"/>
          <w:b/>
          <w:bCs/>
          <w:sz w:val="32"/>
          <w:szCs w:val="32"/>
          <w:rtl/>
          <w:lang w:bidi="ar-DZ"/>
        </w:rPr>
        <w:t xml:space="preserve"> </w:t>
      </w:r>
      <w:r w:rsidR="00555B4E" w:rsidRPr="004273F6">
        <w:rPr>
          <w:rFonts w:ascii="Sakkal Majalla" w:hAnsi="Sakkal Majalla" w:cs="Sakkal Majalla" w:hint="cs"/>
          <w:b/>
          <w:bCs/>
          <w:sz w:val="32"/>
          <w:szCs w:val="32"/>
          <w:rtl/>
          <w:lang w:bidi="ar-DZ"/>
        </w:rPr>
        <w:t>و</w:t>
      </w:r>
      <w:r w:rsidRPr="004273F6">
        <w:rPr>
          <w:rFonts w:ascii="Sakkal Majalla" w:hAnsi="Sakkal Majalla" w:cs="Sakkal Majalla"/>
          <w:sz w:val="32"/>
          <w:szCs w:val="32"/>
          <w:rtl/>
          <w:lang w:bidi="ar-DZ"/>
        </w:rPr>
        <w:t xml:space="preserve">يعني </w:t>
      </w:r>
      <w:r w:rsidR="00555B4E" w:rsidRPr="004273F6">
        <w:rPr>
          <w:rFonts w:ascii="Sakkal Majalla" w:hAnsi="Sakkal Majalla" w:cs="Sakkal Majalla" w:hint="cs"/>
          <w:sz w:val="32"/>
          <w:szCs w:val="32"/>
          <w:rtl/>
          <w:lang w:bidi="ar-DZ"/>
        </w:rPr>
        <w:t>الحصر</w:t>
      </w:r>
      <w:r w:rsidRPr="004273F6">
        <w:rPr>
          <w:rFonts w:ascii="Sakkal Majalla" w:hAnsi="Sakkal Majalla" w:cs="Sakkal Majalla"/>
          <w:sz w:val="32"/>
          <w:szCs w:val="32"/>
          <w:rtl/>
          <w:lang w:bidi="ar-DZ"/>
        </w:rPr>
        <w:t xml:space="preserve"> مادي للعناصر الموجودة على أرض الواقع، ويُعد من أقوى أدلة الإثبات بسبب طابعه الملموس</w:t>
      </w:r>
      <w:r w:rsidR="00D05EE9" w:rsidRPr="004273F6">
        <w:rPr>
          <w:rFonts w:ascii="Sakkal Majalla" w:hAnsi="Sakkal Majalla" w:cs="Sakkal Majalla" w:hint="cs"/>
          <w:sz w:val="32"/>
          <w:szCs w:val="32"/>
          <w:rtl/>
          <w:lang w:bidi="ar-DZ"/>
        </w:rPr>
        <w:t>،</w:t>
      </w:r>
      <w:r w:rsidRPr="004273F6">
        <w:rPr>
          <w:rFonts w:ascii="Sakkal Majalla" w:hAnsi="Sakkal Majalla" w:cs="Sakkal Majalla"/>
          <w:sz w:val="32"/>
          <w:szCs w:val="32"/>
          <w:rtl/>
          <w:lang w:bidi="ar-DZ"/>
        </w:rPr>
        <w:t xml:space="preserve"> </w:t>
      </w:r>
      <w:r w:rsidR="00D05EE9" w:rsidRPr="004273F6">
        <w:rPr>
          <w:rFonts w:ascii="Sakkal Majalla" w:hAnsi="Sakkal Majalla" w:cs="Sakkal Majalla" w:hint="cs"/>
          <w:sz w:val="32"/>
          <w:szCs w:val="32"/>
          <w:rtl/>
          <w:lang w:bidi="ar-DZ"/>
        </w:rPr>
        <w:t>و</w:t>
      </w:r>
      <w:r w:rsidRPr="004273F6">
        <w:rPr>
          <w:rFonts w:ascii="Sakkal Majalla" w:hAnsi="Sakkal Majalla" w:cs="Sakkal Majalla"/>
          <w:sz w:val="32"/>
          <w:szCs w:val="32"/>
          <w:rtl/>
          <w:lang w:bidi="ar-DZ"/>
        </w:rPr>
        <w:t>يلجأ المدقق إلى هذا الإجراء عند تدقيق بعض الأصول، خاصة إذا كانت هناك شكوك حول دقة المستندات المحاسبية أو صحة البيانات المسجلة فيها</w:t>
      </w:r>
      <w:r w:rsidRPr="004273F6">
        <w:rPr>
          <w:rFonts w:ascii="Sakkal Majalla" w:hAnsi="Sakkal Majalla" w:cs="Sakkal Majalla"/>
          <w:sz w:val="32"/>
          <w:szCs w:val="32"/>
          <w:lang w:bidi="ar-DZ"/>
        </w:rPr>
        <w:t>.</w:t>
      </w:r>
    </w:p>
    <w:p w14:paraId="773048A9" w14:textId="0BFCC7A0" w:rsidR="00E049F6" w:rsidRPr="004273F6" w:rsidRDefault="00E049F6" w:rsidP="00A11044">
      <w:pPr>
        <w:numPr>
          <w:ilvl w:val="0"/>
          <w:numId w:val="21"/>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b/>
          <w:bCs/>
          <w:sz w:val="32"/>
          <w:szCs w:val="32"/>
          <w:rtl/>
          <w:lang w:bidi="ar-DZ"/>
        </w:rPr>
        <w:t>التدقيق الحسابي</w:t>
      </w:r>
      <w:r w:rsidR="00D05EE9" w:rsidRPr="004273F6">
        <w:rPr>
          <w:rFonts w:ascii="Sakkal Majalla" w:hAnsi="Sakkal Majalla" w:cs="Sakkal Majalla" w:hint="cs"/>
          <w:b/>
          <w:bCs/>
          <w:sz w:val="32"/>
          <w:szCs w:val="32"/>
          <w:rtl/>
          <w:lang w:bidi="ar-DZ"/>
        </w:rPr>
        <w:t xml:space="preserve">: </w:t>
      </w:r>
      <w:r w:rsidRPr="004273F6">
        <w:rPr>
          <w:rFonts w:ascii="Sakkal Majalla" w:hAnsi="Sakkal Majalla" w:cs="Sakkal Majalla"/>
          <w:sz w:val="32"/>
          <w:szCs w:val="32"/>
          <w:rtl/>
          <w:lang w:bidi="ar-DZ"/>
        </w:rPr>
        <w:t xml:space="preserve">يركز هذا الإجراء على مراجعة البيانات الرقمية، مثل تدقيق دفاتر اليومية، والتأكد من صحة المجاميع، ودقة الترحيل بين الحسابات، واستخراج أرصدة الحسابات المختلفة، بالإضافة إلى التحقق من </w:t>
      </w:r>
      <w:r w:rsidR="008A1573" w:rsidRPr="004273F6">
        <w:rPr>
          <w:rFonts w:ascii="Sakkal Majalla" w:hAnsi="Sakkal Majalla" w:cs="Sakkal Majalla" w:hint="cs"/>
          <w:sz w:val="32"/>
          <w:szCs w:val="32"/>
          <w:rtl/>
          <w:lang w:bidi="ar-DZ"/>
        </w:rPr>
        <w:t>تطابق</w:t>
      </w:r>
      <w:r w:rsidRPr="004273F6">
        <w:rPr>
          <w:rFonts w:ascii="Sakkal Majalla" w:hAnsi="Sakkal Majalla" w:cs="Sakkal Majalla"/>
          <w:sz w:val="32"/>
          <w:szCs w:val="32"/>
          <w:rtl/>
          <w:lang w:bidi="ar-DZ"/>
        </w:rPr>
        <w:t xml:space="preserve"> ميزان المراجعة</w:t>
      </w:r>
      <w:r w:rsidRPr="004273F6">
        <w:rPr>
          <w:rFonts w:ascii="Sakkal Majalla" w:hAnsi="Sakkal Majalla" w:cs="Sakkal Majalla"/>
          <w:sz w:val="32"/>
          <w:szCs w:val="32"/>
          <w:lang w:bidi="ar-DZ"/>
        </w:rPr>
        <w:t>.</w:t>
      </w:r>
    </w:p>
    <w:p w14:paraId="1AC2EAB6" w14:textId="741A334F" w:rsidR="00E049F6" w:rsidRPr="004273F6" w:rsidRDefault="00E049F6" w:rsidP="00A11044">
      <w:pPr>
        <w:numPr>
          <w:ilvl w:val="0"/>
          <w:numId w:val="21"/>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b/>
          <w:bCs/>
          <w:sz w:val="32"/>
          <w:szCs w:val="32"/>
          <w:rtl/>
          <w:lang w:bidi="ar-DZ"/>
        </w:rPr>
        <w:t xml:space="preserve">التدقيق </w:t>
      </w:r>
      <w:r w:rsidR="00A90555" w:rsidRPr="004273F6">
        <w:rPr>
          <w:rFonts w:ascii="Sakkal Majalla" w:hAnsi="Sakkal Majalla" w:cs="Sakkal Majalla" w:hint="cs"/>
          <w:b/>
          <w:bCs/>
          <w:sz w:val="32"/>
          <w:szCs w:val="32"/>
          <w:rtl/>
          <w:lang w:bidi="ar-DZ"/>
        </w:rPr>
        <w:t>المستندي</w:t>
      </w:r>
      <w:r w:rsidR="00A90555" w:rsidRPr="004273F6">
        <w:rPr>
          <w:rFonts w:ascii="Sakkal Majalla" w:hAnsi="Sakkal Majalla" w:cs="Sakkal Majalla"/>
          <w:b/>
          <w:bCs/>
          <w:sz w:val="32"/>
          <w:szCs w:val="32"/>
          <w:lang w:bidi="ar-DZ"/>
        </w:rPr>
        <w:t>:</w:t>
      </w:r>
      <w:r w:rsidR="00D05EE9" w:rsidRPr="004273F6">
        <w:rPr>
          <w:rFonts w:ascii="Sakkal Majalla" w:hAnsi="Sakkal Majalla" w:cs="Sakkal Majalla" w:hint="cs"/>
          <w:b/>
          <w:bCs/>
          <w:sz w:val="32"/>
          <w:szCs w:val="32"/>
          <w:rtl/>
          <w:lang w:bidi="ar-DZ"/>
        </w:rPr>
        <w:t xml:space="preserve"> </w:t>
      </w:r>
      <w:r w:rsidRPr="004273F6">
        <w:rPr>
          <w:rFonts w:ascii="Sakkal Majalla" w:hAnsi="Sakkal Majalla" w:cs="Sakkal Majalla"/>
          <w:sz w:val="32"/>
          <w:szCs w:val="32"/>
          <w:rtl/>
          <w:lang w:bidi="ar-DZ"/>
        </w:rPr>
        <w:t>يعتمد هذا الإجراء على فحص المستندات المحاسبية التي تُعد الأساس في تسجيل العمليات المالية في الدفاتر. حيث لا يمكن الاعتراف بأي معاملة محاسبية دون وجود مستند يدعمها، مما يجعل هذا الإجراء ضروريًا للتحقق من مصداقية السجلات المحاسبية</w:t>
      </w:r>
      <w:r w:rsidRPr="004273F6">
        <w:rPr>
          <w:rFonts w:ascii="Sakkal Majalla" w:hAnsi="Sakkal Majalla" w:cs="Sakkal Majalla"/>
          <w:sz w:val="32"/>
          <w:szCs w:val="32"/>
          <w:lang w:bidi="ar-DZ"/>
        </w:rPr>
        <w:t>.</w:t>
      </w:r>
    </w:p>
    <w:p w14:paraId="68595D28" w14:textId="438D40DF" w:rsidR="00E049F6" w:rsidRPr="004273F6" w:rsidRDefault="00A90555" w:rsidP="00A11044">
      <w:pPr>
        <w:numPr>
          <w:ilvl w:val="0"/>
          <w:numId w:val="21"/>
        </w:numPr>
        <w:bidi/>
        <w:spacing w:after="0" w:line="276" w:lineRule="auto"/>
        <w:contextualSpacing/>
        <w:jc w:val="both"/>
        <w:rPr>
          <w:rFonts w:ascii="Sakkal Majalla" w:hAnsi="Sakkal Majalla" w:cs="Sakkal Majalla"/>
          <w:b/>
          <w:bCs/>
          <w:sz w:val="32"/>
          <w:szCs w:val="32"/>
          <w:rtl/>
          <w:lang w:bidi="ar-DZ"/>
        </w:rPr>
      </w:pPr>
      <w:r w:rsidRPr="004273F6">
        <w:rPr>
          <w:rFonts w:ascii="Sakkal Majalla" w:hAnsi="Sakkal Majalla" w:cs="Sakkal Majalla" w:hint="cs"/>
          <w:b/>
          <w:bCs/>
          <w:sz w:val="32"/>
          <w:szCs w:val="32"/>
          <w:rtl/>
          <w:lang w:bidi="ar-DZ"/>
        </w:rPr>
        <w:t>المصادقات</w:t>
      </w:r>
      <w:r w:rsidRPr="004273F6">
        <w:rPr>
          <w:rFonts w:ascii="Sakkal Majalla" w:hAnsi="Sakkal Majalla" w:cs="Sakkal Majalla"/>
          <w:b/>
          <w:bCs/>
          <w:sz w:val="32"/>
          <w:szCs w:val="32"/>
          <w:lang w:bidi="ar-DZ"/>
        </w:rPr>
        <w:t>:</w:t>
      </w:r>
      <w:r w:rsidRPr="004273F6">
        <w:rPr>
          <w:rFonts w:ascii="Sakkal Majalla" w:hAnsi="Sakkal Majalla" w:cs="Sakkal Majalla" w:hint="cs"/>
          <w:b/>
          <w:bCs/>
          <w:sz w:val="32"/>
          <w:szCs w:val="32"/>
          <w:rtl/>
          <w:lang w:bidi="ar-DZ"/>
        </w:rPr>
        <w:t xml:space="preserve"> </w:t>
      </w:r>
      <w:r w:rsidR="00E049F6" w:rsidRPr="004273F6">
        <w:rPr>
          <w:rFonts w:ascii="Sakkal Majalla" w:hAnsi="Sakkal Majalla" w:cs="Sakkal Majalla"/>
          <w:sz w:val="32"/>
          <w:szCs w:val="32"/>
          <w:rtl/>
          <w:lang w:bidi="ar-DZ"/>
        </w:rPr>
        <w:t>تشمل المصادقات الحصول على وثائق رسمية من داخل أو خارج المؤسسة تؤكد صحة بعض البيانات المالية. يُستخدم هذا الإجراء، على سبيل المثال، للتحقق من دقة الجرد أو تسجيل الإضافات في الأصول الثابتة</w:t>
      </w:r>
      <w:r w:rsidR="00E049F6" w:rsidRPr="004273F6">
        <w:rPr>
          <w:rFonts w:ascii="Sakkal Majalla" w:hAnsi="Sakkal Majalla" w:cs="Sakkal Majalla"/>
          <w:sz w:val="32"/>
          <w:szCs w:val="32"/>
          <w:lang w:bidi="ar-DZ"/>
        </w:rPr>
        <w:t>.</w:t>
      </w:r>
    </w:p>
    <w:p w14:paraId="0840E667" w14:textId="5837C5B7" w:rsidR="00E049F6" w:rsidRPr="004273F6" w:rsidRDefault="00555B4E" w:rsidP="00A11044">
      <w:pPr>
        <w:numPr>
          <w:ilvl w:val="0"/>
          <w:numId w:val="21"/>
        </w:numPr>
        <w:bidi/>
        <w:spacing w:after="0" w:line="276" w:lineRule="auto"/>
        <w:contextualSpacing/>
        <w:jc w:val="both"/>
        <w:rPr>
          <w:rFonts w:ascii="Sakkal Majalla" w:hAnsi="Sakkal Majalla" w:cs="Sakkal Majalla"/>
          <w:sz w:val="32"/>
          <w:szCs w:val="32"/>
          <w:rtl/>
          <w:lang w:bidi="ar-DZ"/>
        </w:rPr>
      </w:pPr>
      <w:r w:rsidRPr="004273F6">
        <w:rPr>
          <w:rFonts w:ascii="Sakkal Majalla" w:hAnsi="Sakkal Majalla" w:cs="Sakkal Majalla" w:hint="cs"/>
          <w:b/>
          <w:bCs/>
          <w:sz w:val="32"/>
          <w:szCs w:val="32"/>
          <w:rtl/>
          <w:lang w:bidi="ar-DZ"/>
        </w:rPr>
        <w:t>الاستفسارات</w:t>
      </w:r>
      <w:r w:rsidRPr="004273F6">
        <w:rPr>
          <w:rFonts w:ascii="Sakkal Majalla" w:hAnsi="Sakkal Majalla" w:cs="Sakkal Majalla"/>
          <w:sz w:val="32"/>
          <w:szCs w:val="32"/>
          <w:lang w:bidi="ar-DZ"/>
        </w:rPr>
        <w:t>:</w:t>
      </w:r>
      <w:r w:rsidRPr="004273F6">
        <w:rPr>
          <w:rFonts w:ascii="Sakkal Majalla" w:hAnsi="Sakkal Majalla" w:cs="Sakkal Majalla" w:hint="cs"/>
          <w:sz w:val="32"/>
          <w:szCs w:val="32"/>
          <w:rtl/>
          <w:lang w:bidi="ar-DZ"/>
        </w:rPr>
        <w:t xml:space="preserve"> </w:t>
      </w:r>
      <w:r w:rsidR="00E049F6" w:rsidRPr="004273F6">
        <w:rPr>
          <w:rFonts w:ascii="Sakkal Majalla" w:hAnsi="Sakkal Majalla" w:cs="Sakkal Majalla"/>
          <w:sz w:val="32"/>
          <w:szCs w:val="32"/>
          <w:rtl/>
          <w:lang w:bidi="ar-DZ"/>
        </w:rPr>
        <w:t>تتضمن هذه العملية توجيه المدقق لأسئلة أو طلبات توضيح من الجهات المعنية، مثل إدارة المؤسسة، بهدف تأكيد صحة بعض الأدلة التي تم جمعها أثناء عملية التدقيق، خاصة تلك التي قد تكون غير واضحة في القوائم المالية المنشورة</w:t>
      </w:r>
      <w:r w:rsidR="00E049F6" w:rsidRPr="004273F6">
        <w:rPr>
          <w:rFonts w:ascii="Sakkal Majalla" w:hAnsi="Sakkal Majalla" w:cs="Sakkal Majalla"/>
          <w:sz w:val="32"/>
          <w:szCs w:val="32"/>
          <w:lang w:bidi="ar-DZ"/>
        </w:rPr>
        <w:t>.</w:t>
      </w:r>
    </w:p>
    <w:p w14:paraId="204A31F6" w14:textId="4A953128" w:rsidR="00E049F6" w:rsidRPr="004273F6" w:rsidRDefault="00555B4E" w:rsidP="00A11044">
      <w:pPr>
        <w:numPr>
          <w:ilvl w:val="0"/>
          <w:numId w:val="21"/>
        </w:numPr>
        <w:bidi/>
        <w:spacing w:after="0" w:line="276" w:lineRule="auto"/>
        <w:contextualSpacing/>
        <w:jc w:val="both"/>
        <w:rPr>
          <w:rFonts w:ascii="Sakkal Majalla" w:hAnsi="Sakkal Majalla" w:cs="Sakkal Majalla"/>
          <w:b/>
          <w:bCs/>
          <w:sz w:val="32"/>
          <w:szCs w:val="32"/>
          <w:lang w:bidi="ar-DZ"/>
        </w:rPr>
      </w:pPr>
      <w:r w:rsidRPr="004273F6">
        <w:rPr>
          <w:rFonts w:ascii="Sakkal Majalla" w:hAnsi="Sakkal Majalla" w:cs="Sakkal Majalla" w:hint="cs"/>
          <w:b/>
          <w:bCs/>
          <w:sz w:val="32"/>
          <w:szCs w:val="32"/>
          <w:rtl/>
          <w:lang w:bidi="ar-DZ"/>
        </w:rPr>
        <w:t>المقارنات:</w:t>
      </w:r>
      <w:r w:rsidRPr="004273F6">
        <w:rPr>
          <w:rFonts w:ascii="Sakkal Majalla" w:hAnsi="Sakkal Majalla" w:cs="Sakkal Majalla" w:hint="cs"/>
          <w:sz w:val="32"/>
          <w:szCs w:val="32"/>
          <w:rtl/>
          <w:lang w:bidi="ar-DZ"/>
        </w:rPr>
        <w:t xml:space="preserve"> </w:t>
      </w:r>
      <w:r w:rsidRPr="004273F6">
        <w:rPr>
          <w:rFonts w:ascii="Sakkal Majalla" w:hAnsi="Sakkal Majalla" w:cs="Sakkal Majalla"/>
          <w:sz w:val="32"/>
          <w:szCs w:val="32"/>
          <w:rtl/>
          <w:lang w:bidi="ar-DZ"/>
        </w:rPr>
        <w:t>يقوم</w:t>
      </w:r>
      <w:r w:rsidR="00E049F6" w:rsidRPr="004273F6">
        <w:rPr>
          <w:rFonts w:ascii="Sakkal Majalla" w:hAnsi="Sakkal Majalla" w:cs="Sakkal Majalla"/>
          <w:sz w:val="32"/>
          <w:szCs w:val="32"/>
          <w:rtl/>
          <w:lang w:bidi="ar-DZ"/>
        </w:rPr>
        <w:t xml:space="preserve"> المدقق بمقارنة </w:t>
      </w:r>
      <w:r w:rsidR="00067666" w:rsidRPr="004273F6">
        <w:rPr>
          <w:rFonts w:ascii="Sakkal Majalla" w:hAnsi="Sakkal Majalla" w:cs="Sakkal Majalla" w:hint="cs"/>
          <w:sz w:val="32"/>
          <w:szCs w:val="32"/>
          <w:rtl/>
          <w:lang w:bidi="ar-DZ"/>
        </w:rPr>
        <w:t>ال</w:t>
      </w:r>
      <w:r w:rsidR="00E049F6" w:rsidRPr="004273F6">
        <w:rPr>
          <w:rFonts w:ascii="Sakkal Majalla" w:hAnsi="Sakkal Majalla" w:cs="Sakkal Majalla"/>
          <w:sz w:val="32"/>
          <w:szCs w:val="32"/>
          <w:rtl/>
          <w:lang w:bidi="ar-DZ"/>
        </w:rPr>
        <w:t xml:space="preserve">بيانات أو </w:t>
      </w:r>
      <w:r w:rsidR="00067666" w:rsidRPr="004273F6">
        <w:rPr>
          <w:rFonts w:ascii="Sakkal Majalla" w:hAnsi="Sakkal Majalla" w:cs="Sakkal Majalla" w:hint="cs"/>
          <w:sz w:val="32"/>
          <w:szCs w:val="32"/>
          <w:rtl/>
          <w:lang w:bidi="ar-DZ"/>
        </w:rPr>
        <w:t>ال</w:t>
      </w:r>
      <w:r w:rsidR="00E049F6" w:rsidRPr="004273F6">
        <w:rPr>
          <w:rFonts w:ascii="Sakkal Majalla" w:hAnsi="Sakkal Majalla" w:cs="Sakkal Majalla"/>
          <w:sz w:val="32"/>
          <w:szCs w:val="32"/>
          <w:rtl/>
          <w:lang w:bidi="ar-DZ"/>
        </w:rPr>
        <w:t>حسابات لفترات زمنية مختلفة أو بين جهات متشابهة، بهدف تحليل التغيرات والتأكد من اتساق المعلومات المالية. تساعد هذه المقارنات في اكتشاف أي تباينات أو اختلافات غير مبررة قد تشير إلى أخطاء أو مخالفات.</w:t>
      </w:r>
    </w:p>
    <w:p w14:paraId="596B66E8" w14:textId="77777777" w:rsidR="00E049F6" w:rsidRPr="004273F6" w:rsidRDefault="00E049F6" w:rsidP="00A11044">
      <w:pPr>
        <w:numPr>
          <w:ilvl w:val="0"/>
          <w:numId w:val="20"/>
        </w:numPr>
        <w:bidi/>
        <w:spacing w:after="0" w:line="276" w:lineRule="auto"/>
        <w:contextualSpacing/>
        <w:jc w:val="both"/>
        <w:rPr>
          <w:rFonts w:ascii="Sakkal Majalla" w:hAnsi="Sakkal Majalla" w:cs="Sakkal Majalla"/>
          <w:b/>
          <w:bCs/>
          <w:sz w:val="32"/>
          <w:szCs w:val="32"/>
          <w:lang w:bidi="ar-DZ"/>
        </w:rPr>
      </w:pPr>
      <w:r w:rsidRPr="004273F6">
        <w:rPr>
          <w:rFonts w:ascii="Sakkal Majalla" w:hAnsi="Sakkal Majalla" w:cs="Sakkal Majalla" w:hint="cs"/>
          <w:b/>
          <w:bCs/>
          <w:sz w:val="32"/>
          <w:szCs w:val="32"/>
          <w:rtl/>
          <w:lang w:bidi="ar-DZ"/>
        </w:rPr>
        <w:t>أبرز تقسيمات التدقيق الخارجي</w:t>
      </w:r>
    </w:p>
    <w:p w14:paraId="0857C97F" w14:textId="77777777" w:rsidR="00E049F6" w:rsidRPr="004273F6" w:rsidRDefault="00E049F6" w:rsidP="00E049F6">
      <w:pPr>
        <w:bidi/>
        <w:spacing w:after="0" w:line="276" w:lineRule="auto"/>
        <w:jc w:val="both"/>
        <w:rPr>
          <w:rFonts w:ascii="Sakkal Majalla" w:hAnsi="Sakkal Majalla" w:cs="Sakkal Majalla"/>
          <w:sz w:val="32"/>
          <w:szCs w:val="32"/>
          <w:rtl/>
          <w:lang w:bidi="ar-DZ"/>
        </w:rPr>
      </w:pPr>
      <w:r w:rsidRPr="004273F6">
        <w:rPr>
          <w:rFonts w:ascii="Sakkal Majalla" w:hAnsi="Sakkal Majalla" w:cs="Sakkal Majalla"/>
          <w:sz w:val="32"/>
          <w:szCs w:val="32"/>
          <w:rtl/>
          <w:lang w:bidi="ar-DZ"/>
        </w:rPr>
        <w:lastRenderedPageBreak/>
        <w:t>يمكن تصنيف التدقيق الخارجي إلى ثلاثة أنواع رئيسية، وهي كالتالي</w:t>
      </w:r>
      <w:r w:rsidRPr="004273F6">
        <w:rPr>
          <w:rFonts w:ascii="Sakkal Majalla" w:hAnsi="Sakkal Majalla" w:cs="Sakkal Majalla"/>
          <w:sz w:val="32"/>
          <w:szCs w:val="32"/>
          <w:lang w:bidi="ar-DZ"/>
        </w:rPr>
        <w:t>:</w:t>
      </w:r>
      <w:sdt>
        <w:sdtPr>
          <w:rPr>
            <w:sz w:val="32"/>
            <w:szCs w:val="32"/>
            <w:rtl/>
            <w:lang w:bidi="ar-DZ"/>
          </w:rPr>
          <w:id w:val="41423169"/>
          <w:citation/>
        </w:sdtPr>
        <w:sdtEndPr/>
        <w:sdtContent>
          <w:r w:rsidRPr="004273F6">
            <w:rPr>
              <w:rFonts w:ascii="Sakkal Majalla" w:hAnsi="Sakkal Majalla" w:cs="Sakkal Majalla"/>
              <w:sz w:val="32"/>
              <w:szCs w:val="32"/>
              <w:rtl/>
              <w:lang w:bidi="ar-DZ"/>
            </w:rPr>
            <w:fldChar w:fldCharType="begin"/>
          </w:r>
          <w:r w:rsidRPr="004273F6">
            <w:rPr>
              <w:rFonts w:ascii="Sakkal Majalla" w:hAnsi="Sakkal Majalla" w:cs="Sakkal Majalla"/>
              <w:sz w:val="32"/>
              <w:szCs w:val="32"/>
              <w:lang w:bidi="ar-DZ"/>
            </w:rPr>
            <w:instrText>CITATION</w:instrText>
          </w:r>
          <w:r w:rsidRPr="004273F6">
            <w:rPr>
              <w:rFonts w:ascii="Sakkal Majalla" w:hAnsi="Sakkal Majalla" w:cs="Sakkal Majalla"/>
              <w:sz w:val="32"/>
              <w:szCs w:val="32"/>
              <w:rtl/>
              <w:lang w:bidi="ar-DZ"/>
            </w:rPr>
            <w:instrText xml:space="preserve"> شحا04 \</w:instrText>
          </w:r>
          <w:r w:rsidRPr="004273F6">
            <w:rPr>
              <w:rFonts w:ascii="Sakkal Majalla" w:hAnsi="Sakkal Majalla" w:cs="Sakkal Majalla"/>
              <w:sz w:val="32"/>
              <w:szCs w:val="32"/>
              <w:lang w:bidi="ar-DZ"/>
            </w:rPr>
            <w:instrText xml:space="preserve">p 12 \l 5121 </w:instrText>
          </w:r>
          <w:r w:rsidRPr="004273F6">
            <w:rPr>
              <w:rFonts w:ascii="Sakkal Majalla" w:hAnsi="Sakkal Majalla" w:cs="Sakkal Majalla"/>
              <w:sz w:val="32"/>
              <w:szCs w:val="32"/>
              <w:rtl/>
              <w:lang w:bidi="ar-DZ"/>
            </w:rPr>
            <w:fldChar w:fldCharType="separate"/>
          </w:r>
          <w:r w:rsidRPr="004273F6">
            <w:rPr>
              <w:rFonts w:ascii="Sakkal Majalla" w:hAnsi="Sakkal Majalla" w:cs="Sakkal Majalla"/>
              <w:noProof/>
              <w:sz w:val="32"/>
              <w:szCs w:val="32"/>
              <w:rtl/>
              <w:lang w:bidi="ar-DZ"/>
            </w:rPr>
            <w:t xml:space="preserve"> </w:t>
          </w:r>
          <w:r w:rsidRPr="004273F6">
            <w:rPr>
              <w:rFonts w:ascii="Sakkal Majalla" w:hAnsi="Sakkal Majalla" w:cs="Sakkal Majalla" w:hint="cs"/>
              <w:noProof/>
              <w:sz w:val="32"/>
              <w:szCs w:val="32"/>
              <w:rtl/>
              <w:lang w:bidi="ar-DZ"/>
            </w:rPr>
            <w:t>(شحاتة و نصر علي، 2004، صفحة 12)</w:t>
          </w:r>
          <w:r w:rsidRPr="004273F6">
            <w:rPr>
              <w:rFonts w:ascii="Sakkal Majalla" w:hAnsi="Sakkal Majalla" w:cs="Sakkal Majalla"/>
              <w:sz w:val="32"/>
              <w:szCs w:val="32"/>
              <w:rtl/>
              <w:lang w:bidi="ar-DZ"/>
            </w:rPr>
            <w:fldChar w:fldCharType="end"/>
          </w:r>
        </w:sdtContent>
      </w:sdt>
    </w:p>
    <w:p w14:paraId="7EB0B95A" w14:textId="42A1DCF4" w:rsidR="00E049F6" w:rsidRPr="00F66EA3" w:rsidRDefault="00E049F6" w:rsidP="00A11044">
      <w:pPr>
        <w:numPr>
          <w:ilvl w:val="0"/>
          <w:numId w:val="22"/>
        </w:numPr>
        <w:bidi/>
        <w:spacing w:after="0" w:line="276" w:lineRule="auto"/>
        <w:contextualSpacing/>
        <w:jc w:val="both"/>
        <w:rPr>
          <w:rFonts w:ascii="Sakkal Majalla" w:hAnsi="Sakkal Majalla" w:cs="Sakkal Majalla"/>
          <w:b/>
          <w:bCs/>
          <w:sz w:val="32"/>
          <w:szCs w:val="32"/>
          <w:rtl/>
          <w:lang w:bidi="ar-DZ"/>
        </w:rPr>
      </w:pPr>
      <w:r w:rsidRPr="00F66EA3">
        <w:rPr>
          <w:rFonts w:ascii="Sakkal Majalla" w:hAnsi="Sakkal Majalla" w:cs="Sakkal Majalla"/>
          <w:b/>
          <w:bCs/>
          <w:sz w:val="32"/>
          <w:szCs w:val="32"/>
          <w:rtl/>
          <w:lang w:bidi="ar-DZ"/>
        </w:rPr>
        <w:t>التدقيق القانوني</w:t>
      </w:r>
      <w:r w:rsidRPr="00F66EA3">
        <w:rPr>
          <w:rFonts w:ascii="Sakkal Majalla" w:hAnsi="Sakkal Majalla" w:cs="Sakkal Majalla"/>
          <w:b/>
          <w:bCs/>
          <w:sz w:val="32"/>
          <w:szCs w:val="32"/>
          <w:lang w:bidi="ar-DZ"/>
        </w:rPr>
        <w:t xml:space="preserve"> </w:t>
      </w:r>
      <w:r w:rsidRPr="00F66EA3">
        <w:rPr>
          <w:rFonts w:asciiTheme="majorBidi" w:hAnsiTheme="majorBidi" w:cstheme="majorBidi"/>
          <w:b/>
          <w:bCs/>
          <w:sz w:val="32"/>
          <w:szCs w:val="32"/>
          <w:lang w:bidi="ar-DZ"/>
        </w:rPr>
        <w:t>(</w:t>
      </w:r>
      <w:r w:rsidRPr="00F66EA3">
        <w:rPr>
          <w:rFonts w:asciiTheme="majorBidi" w:hAnsiTheme="majorBidi" w:cstheme="majorBidi"/>
          <w:b/>
          <w:bCs/>
          <w:sz w:val="28"/>
          <w:szCs w:val="28"/>
          <w:lang w:bidi="ar-DZ"/>
        </w:rPr>
        <w:t>Audit Legal</w:t>
      </w:r>
      <w:r w:rsidRPr="00F66EA3">
        <w:rPr>
          <w:rFonts w:ascii="Sakkal Majalla" w:hAnsi="Sakkal Majalla" w:cs="Sakkal Majalla"/>
          <w:b/>
          <w:bCs/>
          <w:sz w:val="32"/>
          <w:szCs w:val="32"/>
          <w:lang w:bidi="ar-DZ"/>
        </w:rPr>
        <w:t>)</w:t>
      </w:r>
      <w:r w:rsidR="00067666" w:rsidRPr="00F66EA3">
        <w:rPr>
          <w:rFonts w:ascii="Sakkal Majalla" w:hAnsi="Sakkal Majalla" w:cs="Sakkal Majalla" w:hint="cs"/>
          <w:b/>
          <w:bCs/>
          <w:sz w:val="32"/>
          <w:szCs w:val="32"/>
          <w:rtl/>
          <w:lang w:bidi="ar-DZ"/>
        </w:rPr>
        <w:t xml:space="preserve">: </w:t>
      </w:r>
      <w:r w:rsidRPr="00F66EA3">
        <w:rPr>
          <w:rFonts w:ascii="Sakkal Majalla" w:hAnsi="Sakkal Majalla" w:cs="Sakkal Majalla"/>
          <w:sz w:val="32"/>
          <w:szCs w:val="32"/>
          <w:rtl/>
          <w:lang w:bidi="ar-DZ"/>
        </w:rPr>
        <w:t>وهو النوع الذي يُفرض بموجب القوانين والأنظمة، حيث يتولى مدقق الحسابات مهام مراقبة الحسابات وإجراء التسويات الإلزامية وفقًا للقواعد القانونية المحددة</w:t>
      </w:r>
      <w:r w:rsidRPr="00F66EA3">
        <w:rPr>
          <w:rFonts w:ascii="Sakkal Majalla" w:hAnsi="Sakkal Majalla" w:cs="Sakkal Majalla"/>
          <w:sz w:val="32"/>
          <w:szCs w:val="32"/>
          <w:lang w:bidi="ar-DZ"/>
        </w:rPr>
        <w:t>.</w:t>
      </w:r>
    </w:p>
    <w:p w14:paraId="57D215A7" w14:textId="378985E7" w:rsidR="00E049F6" w:rsidRPr="00F66EA3" w:rsidRDefault="00E049F6" w:rsidP="00A11044">
      <w:pPr>
        <w:numPr>
          <w:ilvl w:val="0"/>
          <w:numId w:val="22"/>
        </w:numPr>
        <w:bidi/>
        <w:spacing w:after="0" w:line="276" w:lineRule="auto"/>
        <w:contextualSpacing/>
        <w:jc w:val="both"/>
        <w:rPr>
          <w:rFonts w:ascii="Sakkal Majalla" w:hAnsi="Sakkal Majalla" w:cs="Sakkal Majalla"/>
          <w:b/>
          <w:bCs/>
          <w:sz w:val="32"/>
          <w:szCs w:val="32"/>
          <w:rtl/>
          <w:lang w:bidi="ar-DZ"/>
        </w:rPr>
      </w:pPr>
      <w:r w:rsidRPr="00F66EA3">
        <w:rPr>
          <w:rFonts w:ascii="Sakkal Majalla" w:hAnsi="Sakkal Majalla" w:cs="Sakkal Majalla"/>
          <w:b/>
          <w:bCs/>
          <w:sz w:val="32"/>
          <w:szCs w:val="32"/>
          <w:rtl/>
          <w:lang w:bidi="ar-DZ"/>
        </w:rPr>
        <w:t>التدقيق التعاقدي</w:t>
      </w:r>
      <w:r w:rsidRPr="00F66EA3">
        <w:rPr>
          <w:rFonts w:ascii="Sakkal Majalla" w:hAnsi="Sakkal Majalla" w:cs="Sakkal Majalla"/>
          <w:b/>
          <w:bCs/>
          <w:sz w:val="32"/>
          <w:szCs w:val="32"/>
          <w:lang w:bidi="ar-DZ"/>
        </w:rPr>
        <w:t xml:space="preserve"> </w:t>
      </w:r>
      <w:r w:rsidRPr="00F66EA3">
        <w:rPr>
          <w:rFonts w:asciiTheme="majorBidi" w:hAnsiTheme="majorBidi" w:cstheme="majorBidi"/>
          <w:b/>
          <w:bCs/>
          <w:sz w:val="32"/>
          <w:szCs w:val="32"/>
          <w:lang w:bidi="ar-DZ"/>
        </w:rPr>
        <w:t>(</w:t>
      </w:r>
      <w:r w:rsidRPr="00F66EA3">
        <w:rPr>
          <w:rFonts w:asciiTheme="majorBidi" w:hAnsiTheme="majorBidi" w:cstheme="majorBidi"/>
          <w:b/>
          <w:bCs/>
          <w:sz w:val="28"/>
          <w:szCs w:val="28"/>
          <w:lang w:bidi="ar-DZ"/>
        </w:rPr>
        <w:t>Audit Contractuel</w:t>
      </w:r>
      <w:r w:rsidRPr="00F66EA3">
        <w:rPr>
          <w:rFonts w:asciiTheme="majorBidi" w:hAnsiTheme="majorBidi" w:cstheme="majorBidi"/>
          <w:b/>
          <w:bCs/>
          <w:sz w:val="32"/>
          <w:szCs w:val="32"/>
          <w:lang w:bidi="ar-DZ"/>
        </w:rPr>
        <w:t>)</w:t>
      </w:r>
      <w:r w:rsidR="00067666" w:rsidRPr="00F66EA3">
        <w:rPr>
          <w:rFonts w:ascii="Sakkal Majalla" w:hAnsi="Sakkal Majalla" w:cs="Sakkal Majalla" w:hint="cs"/>
          <w:b/>
          <w:bCs/>
          <w:sz w:val="32"/>
          <w:szCs w:val="32"/>
          <w:rtl/>
          <w:lang w:bidi="ar-DZ"/>
        </w:rPr>
        <w:t xml:space="preserve">: </w:t>
      </w:r>
      <w:r w:rsidRPr="00F66EA3">
        <w:rPr>
          <w:rFonts w:ascii="Sakkal Majalla" w:hAnsi="Sakkal Majalla" w:cs="Sakkal Majalla"/>
          <w:sz w:val="32"/>
          <w:szCs w:val="32"/>
          <w:rtl/>
          <w:lang w:bidi="ar-DZ"/>
        </w:rPr>
        <w:t>يتم هذا النوع من التدقيق بناءً على طلب من أحد الأطراف الداخلية أو الخارجية التي تتعامل مع المؤسسة، حيث يُكلف محترف مختص بإجراء عملية التدقيق وفقًا لشروط محددة، وغالبًا ما يتم تجديده بشكل سنوي</w:t>
      </w:r>
      <w:r w:rsidRPr="00F66EA3">
        <w:rPr>
          <w:rFonts w:ascii="Sakkal Majalla" w:hAnsi="Sakkal Majalla" w:cs="Sakkal Majalla"/>
          <w:sz w:val="32"/>
          <w:szCs w:val="32"/>
          <w:lang w:bidi="ar-DZ"/>
        </w:rPr>
        <w:t>.</w:t>
      </w:r>
    </w:p>
    <w:p w14:paraId="5FEFB895" w14:textId="5589F5F2" w:rsidR="004B10CC" w:rsidRPr="00F66EA3" w:rsidRDefault="00E049F6" w:rsidP="00A11044">
      <w:pPr>
        <w:numPr>
          <w:ilvl w:val="0"/>
          <w:numId w:val="22"/>
        </w:numPr>
        <w:bidi/>
        <w:spacing w:after="0" w:line="276" w:lineRule="auto"/>
        <w:contextualSpacing/>
        <w:jc w:val="both"/>
        <w:rPr>
          <w:rFonts w:ascii="Sakkal Majalla" w:hAnsi="Sakkal Majalla" w:cs="Sakkal Majalla"/>
          <w:b/>
          <w:bCs/>
          <w:sz w:val="32"/>
          <w:szCs w:val="32"/>
          <w:rtl/>
          <w:lang w:bidi="ar-DZ"/>
        </w:rPr>
      </w:pPr>
      <w:r w:rsidRPr="00F66EA3">
        <w:rPr>
          <w:rFonts w:ascii="Sakkal Majalla" w:hAnsi="Sakkal Majalla" w:cs="Sakkal Majalla"/>
          <w:b/>
          <w:bCs/>
          <w:sz w:val="32"/>
          <w:szCs w:val="32"/>
          <w:rtl/>
          <w:lang w:bidi="ar-DZ"/>
        </w:rPr>
        <w:t xml:space="preserve">الخبرة </w:t>
      </w:r>
      <w:r w:rsidR="005E70F4" w:rsidRPr="00F66EA3">
        <w:rPr>
          <w:rFonts w:ascii="Sakkal Majalla" w:hAnsi="Sakkal Majalla" w:cs="Sakkal Majalla" w:hint="cs"/>
          <w:b/>
          <w:bCs/>
          <w:sz w:val="32"/>
          <w:szCs w:val="32"/>
          <w:rtl/>
          <w:lang w:bidi="ar-DZ"/>
        </w:rPr>
        <w:t xml:space="preserve">القضائية </w:t>
      </w:r>
      <w:r w:rsidR="005E70F4" w:rsidRPr="00F66EA3">
        <w:rPr>
          <w:rFonts w:ascii="Sakkal Majalla" w:hAnsi="Sakkal Majalla" w:cs="Sakkal Majalla"/>
          <w:b/>
          <w:bCs/>
          <w:sz w:val="32"/>
          <w:szCs w:val="32"/>
          <w:lang w:bidi="ar-DZ"/>
        </w:rPr>
        <w:t>(</w:t>
      </w:r>
      <w:r w:rsidRPr="00F66EA3">
        <w:rPr>
          <w:rFonts w:asciiTheme="majorBidi" w:hAnsiTheme="majorBidi" w:cstheme="majorBidi"/>
          <w:b/>
          <w:bCs/>
          <w:sz w:val="28"/>
          <w:szCs w:val="28"/>
          <w:lang w:bidi="ar-DZ"/>
        </w:rPr>
        <w:t>Expertise Judiciaire</w:t>
      </w:r>
      <w:r w:rsidRPr="00F66EA3">
        <w:rPr>
          <w:rFonts w:asciiTheme="majorBidi" w:hAnsiTheme="majorBidi" w:cstheme="majorBidi"/>
          <w:b/>
          <w:bCs/>
          <w:sz w:val="32"/>
          <w:szCs w:val="32"/>
          <w:lang w:bidi="ar-DZ"/>
        </w:rPr>
        <w:t>)</w:t>
      </w:r>
      <w:r w:rsidR="00067666" w:rsidRPr="00F66EA3">
        <w:rPr>
          <w:rFonts w:asciiTheme="majorBidi" w:hAnsiTheme="majorBidi" w:cstheme="majorBidi" w:hint="cs"/>
          <w:b/>
          <w:bCs/>
          <w:sz w:val="32"/>
          <w:szCs w:val="32"/>
          <w:rtl/>
          <w:lang w:bidi="ar-DZ"/>
        </w:rPr>
        <w:t xml:space="preserve">: </w:t>
      </w:r>
      <w:r w:rsidRPr="00F66EA3">
        <w:rPr>
          <w:rFonts w:ascii="Sakkal Majalla" w:hAnsi="Sakkal Majalla" w:cs="Sakkal Majalla"/>
          <w:sz w:val="32"/>
          <w:szCs w:val="32"/>
          <w:rtl/>
          <w:lang w:bidi="ar-DZ"/>
        </w:rPr>
        <w:t>يُجرى هذا النوع من التدقيق بناءً على طلب من المحكمة، حيث يتم تعيين خبير خارجي مستقل لتقديم تقرير مفصل حول قضية معينة تتعلق بالحسابات أو الأمور المالية للمؤسسة.</w:t>
      </w:r>
    </w:p>
    <w:p w14:paraId="0C6F0CAC" w14:textId="70D0FC5B" w:rsidR="00E049F6" w:rsidRPr="00F66EA3" w:rsidRDefault="00E049F6" w:rsidP="00100BA4">
      <w:pPr>
        <w:bidi/>
        <w:spacing w:after="0" w:line="276" w:lineRule="auto"/>
        <w:ind w:left="720"/>
        <w:contextualSpacing/>
        <w:jc w:val="both"/>
        <w:rPr>
          <w:rFonts w:ascii="Sakkal Majalla" w:hAnsi="Sakkal Majalla" w:cs="Sakkal Majalla"/>
          <w:sz w:val="32"/>
          <w:szCs w:val="32"/>
        </w:rPr>
      </w:pPr>
      <w:r w:rsidRPr="00F66EA3">
        <w:rPr>
          <w:rFonts w:ascii="Sakkal Majalla" w:hAnsi="Sakkal Majalla" w:cs="Sakkal Majalla" w:hint="cs"/>
          <w:sz w:val="32"/>
          <w:szCs w:val="32"/>
          <w:rtl/>
          <w:lang w:bidi="ar-DZ"/>
        </w:rPr>
        <w:t>والجدول التالي يمثل الاختلاف بين التدقيق الداخلي والتدقيق الخارجي:</w:t>
      </w:r>
    </w:p>
    <w:p w14:paraId="1B45E22D" w14:textId="03085E55" w:rsidR="00E049F6" w:rsidRPr="00F66EA3" w:rsidRDefault="00E049F6" w:rsidP="002903EF">
      <w:pPr>
        <w:bidi/>
        <w:spacing w:after="0" w:line="276" w:lineRule="auto"/>
        <w:jc w:val="center"/>
        <w:rPr>
          <w:rFonts w:ascii="Sakkal Majalla" w:hAnsi="Sakkal Majalla" w:cs="Sakkal Majalla"/>
          <w:b/>
          <w:bCs/>
          <w:sz w:val="32"/>
          <w:szCs w:val="32"/>
          <w:rtl/>
          <w:lang w:bidi="ar-DZ"/>
        </w:rPr>
      </w:pPr>
      <w:r w:rsidRPr="00F66EA3">
        <w:rPr>
          <w:rFonts w:ascii="Sakkal Majalla" w:hAnsi="Sakkal Majalla" w:cs="Sakkal Majalla" w:hint="cs"/>
          <w:b/>
          <w:bCs/>
          <w:sz w:val="32"/>
          <w:szCs w:val="32"/>
          <w:rtl/>
          <w:lang w:bidi="ar-DZ"/>
        </w:rPr>
        <w:t>الجدول رقم (</w:t>
      </w:r>
      <w:r w:rsidR="002903EF" w:rsidRPr="00F66EA3">
        <w:rPr>
          <w:rFonts w:ascii="Sakkal Majalla" w:hAnsi="Sakkal Majalla" w:cs="Sakkal Majalla" w:hint="cs"/>
          <w:b/>
          <w:bCs/>
          <w:sz w:val="32"/>
          <w:szCs w:val="32"/>
          <w:rtl/>
          <w:lang w:bidi="ar-DZ"/>
        </w:rPr>
        <w:t>01</w:t>
      </w:r>
      <w:r w:rsidRPr="00F66EA3">
        <w:rPr>
          <w:rFonts w:ascii="Sakkal Majalla" w:hAnsi="Sakkal Majalla" w:cs="Sakkal Majalla" w:hint="cs"/>
          <w:b/>
          <w:bCs/>
          <w:sz w:val="32"/>
          <w:szCs w:val="32"/>
          <w:rtl/>
          <w:lang w:bidi="ar-DZ"/>
        </w:rPr>
        <w:t>): أوجه الاختلاف بين التدقيق الداخلي والتدقيق الخارجي</w:t>
      </w:r>
    </w:p>
    <w:tbl>
      <w:tblPr>
        <w:tblStyle w:val="Grilledutableau1"/>
        <w:bidiVisual/>
        <w:tblW w:w="0" w:type="auto"/>
        <w:tblLook w:val="04A0" w:firstRow="1" w:lastRow="0" w:firstColumn="1" w:lastColumn="0" w:noHBand="0" w:noVBand="1"/>
      </w:tblPr>
      <w:tblGrid>
        <w:gridCol w:w="3209"/>
        <w:gridCol w:w="3209"/>
        <w:gridCol w:w="3210"/>
      </w:tblGrid>
      <w:tr w:rsidR="00E049F6" w:rsidRPr="00E049F6" w14:paraId="7F9717C0" w14:textId="77777777" w:rsidTr="001737DD">
        <w:tc>
          <w:tcPr>
            <w:tcW w:w="3209" w:type="dxa"/>
            <w:shd w:val="clear" w:color="auto" w:fill="10426D"/>
            <w:vAlign w:val="center"/>
          </w:tcPr>
          <w:p w14:paraId="63029AF5"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الجانب</w:t>
            </w:r>
          </w:p>
        </w:tc>
        <w:tc>
          <w:tcPr>
            <w:tcW w:w="3209" w:type="dxa"/>
            <w:shd w:val="clear" w:color="auto" w:fill="10426D"/>
            <w:vAlign w:val="center"/>
          </w:tcPr>
          <w:p w14:paraId="75FF9533"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التدقيق الداخلي</w:t>
            </w:r>
          </w:p>
        </w:tc>
        <w:tc>
          <w:tcPr>
            <w:tcW w:w="3210" w:type="dxa"/>
            <w:shd w:val="clear" w:color="auto" w:fill="10426D"/>
            <w:vAlign w:val="center"/>
          </w:tcPr>
          <w:p w14:paraId="690BAA74"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التدقيق الخارجي</w:t>
            </w:r>
          </w:p>
        </w:tc>
      </w:tr>
      <w:tr w:rsidR="00E049F6" w:rsidRPr="00E049F6" w14:paraId="1457E056" w14:textId="77777777" w:rsidTr="001737DD">
        <w:tc>
          <w:tcPr>
            <w:tcW w:w="3209" w:type="dxa"/>
            <w:shd w:val="clear" w:color="auto" w:fill="10426D"/>
            <w:vAlign w:val="center"/>
          </w:tcPr>
          <w:p w14:paraId="62772B5E"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الجهة المنفذة</w:t>
            </w:r>
          </w:p>
        </w:tc>
        <w:tc>
          <w:tcPr>
            <w:tcW w:w="3209" w:type="dxa"/>
            <w:vAlign w:val="center"/>
          </w:tcPr>
          <w:p w14:paraId="10C7907D"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rPr>
              <w:t>موظفون داخل المؤسسة</w:t>
            </w:r>
          </w:p>
        </w:tc>
        <w:tc>
          <w:tcPr>
            <w:tcW w:w="3210" w:type="dxa"/>
            <w:vAlign w:val="center"/>
          </w:tcPr>
          <w:p w14:paraId="52FECEFF"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rPr>
              <w:t>جهة خارجية مستقلة</w:t>
            </w:r>
          </w:p>
        </w:tc>
      </w:tr>
      <w:tr w:rsidR="00E049F6" w:rsidRPr="00E049F6" w14:paraId="7C720BBA" w14:textId="77777777" w:rsidTr="001737DD">
        <w:tc>
          <w:tcPr>
            <w:tcW w:w="3209" w:type="dxa"/>
            <w:shd w:val="clear" w:color="auto" w:fill="10426D"/>
            <w:vAlign w:val="center"/>
          </w:tcPr>
          <w:p w14:paraId="0A45F29A"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الهدف الرئيسي</w:t>
            </w:r>
          </w:p>
        </w:tc>
        <w:tc>
          <w:tcPr>
            <w:tcW w:w="3209" w:type="dxa"/>
            <w:vAlign w:val="center"/>
          </w:tcPr>
          <w:p w14:paraId="3878A9A1"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rPr>
              <w:t>تحسين العمليات وخدمة الإدارة الداخلية</w:t>
            </w:r>
          </w:p>
        </w:tc>
        <w:tc>
          <w:tcPr>
            <w:tcW w:w="3210" w:type="dxa"/>
            <w:vAlign w:val="center"/>
          </w:tcPr>
          <w:tbl>
            <w:tblPr>
              <w:tblW w:w="0" w:type="auto"/>
              <w:tblCellMar>
                <w:top w:w="15" w:type="dxa"/>
                <w:left w:w="15" w:type="dxa"/>
                <w:bottom w:w="15" w:type="dxa"/>
                <w:right w:w="15" w:type="dxa"/>
              </w:tblCellMar>
              <w:tblLook w:val="04A0" w:firstRow="1" w:lastRow="0" w:firstColumn="1" w:lastColumn="0" w:noHBand="0" w:noVBand="1"/>
            </w:tblPr>
            <w:tblGrid>
              <w:gridCol w:w="2994"/>
            </w:tblGrid>
            <w:tr w:rsidR="00E049F6" w:rsidRPr="00E049F6" w14:paraId="768D920A" w14:textId="77777777" w:rsidTr="00573312">
              <w:tc>
                <w:tcPr>
                  <w:tcW w:w="0" w:type="auto"/>
                  <w:vAlign w:val="center"/>
                  <w:hideMark/>
                </w:tcPr>
                <w:p w14:paraId="08105B5C" w14:textId="77777777" w:rsidR="00E049F6" w:rsidRPr="00E049F6" w:rsidRDefault="00E049F6" w:rsidP="00E049F6">
                  <w:pPr>
                    <w:bidi/>
                    <w:spacing w:after="0" w:line="276" w:lineRule="auto"/>
                    <w:jc w:val="both"/>
                    <w:rPr>
                      <w:rFonts w:ascii="Sakkal Majalla" w:hAnsi="Sakkal Majalla" w:cs="Sakkal Majalla"/>
                      <w:sz w:val="28"/>
                      <w:szCs w:val="28"/>
                    </w:rPr>
                  </w:pPr>
                  <w:r w:rsidRPr="00E049F6">
                    <w:rPr>
                      <w:rFonts w:ascii="Sakkal Majalla" w:hAnsi="Sakkal Majalla" w:cs="Sakkal Majalla"/>
                      <w:sz w:val="28"/>
                      <w:szCs w:val="28"/>
                      <w:rtl/>
                    </w:rPr>
                    <w:t>إبداء رأي محايد حول دقة القوائم المالية</w:t>
                  </w:r>
                </w:p>
              </w:tc>
            </w:tr>
            <w:tr w:rsidR="00E049F6" w:rsidRPr="00E049F6" w14:paraId="1C681D7F" w14:textId="77777777" w:rsidTr="00573312">
              <w:tc>
                <w:tcPr>
                  <w:tcW w:w="0" w:type="auto"/>
                  <w:vAlign w:val="center"/>
                  <w:hideMark/>
                </w:tcPr>
                <w:p w14:paraId="30287DA0" w14:textId="77777777" w:rsidR="00E049F6" w:rsidRPr="00E049F6" w:rsidRDefault="00E049F6" w:rsidP="00E049F6">
                  <w:pPr>
                    <w:bidi/>
                    <w:spacing w:after="0" w:line="276" w:lineRule="auto"/>
                    <w:jc w:val="both"/>
                    <w:rPr>
                      <w:rFonts w:ascii="Sakkal Majalla" w:hAnsi="Sakkal Majalla" w:cs="Sakkal Majalla"/>
                      <w:sz w:val="28"/>
                      <w:szCs w:val="28"/>
                    </w:rPr>
                  </w:pPr>
                </w:p>
              </w:tc>
            </w:tr>
          </w:tbl>
          <w:p w14:paraId="614057B8" w14:textId="77777777" w:rsidR="00E049F6" w:rsidRPr="00E049F6" w:rsidRDefault="00E049F6" w:rsidP="00E049F6">
            <w:pPr>
              <w:bidi/>
              <w:spacing w:line="276" w:lineRule="auto"/>
              <w:jc w:val="both"/>
              <w:rPr>
                <w:rFonts w:ascii="Sakkal Majalla" w:hAnsi="Sakkal Majalla" w:cs="Sakkal Majalla"/>
                <w:sz w:val="28"/>
                <w:szCs w:val="28"/>
                <w:rtl/>
                <w:lang w:bidi="ar-DZ"/>
              </w:rPr>
            </w:pPr>
          </w:p>
        </w:tc>
      </w:tr>
      <w:tr w:rsidR="00E049F6" w:rsidRPr="00E049F6" w14:paraId="35D16B7F" w14:textId="77777777" w:rsidTr="001737DD">
        <w:tc>
          <w:tcPr>
            <w:tcW w:w="3209" w:type="dxa"/>
            <w:shd w:val="clear" w:color="auto" w:fill="10426D"/>
            <w:vAlign w:val="center"/>
          </w:tcPr>
          <w:p w14:paraId="3E38CF43"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الجمهور المستهدف</w:t>
            </w:r>
          </w:p>
        </w:tc>
        <w:tc>
          <w:tcPr>
            <w:tcW w:w="3209" w:type="dxa"/>
            <w:vAlign w:val="center"/>
          </w:tcPr>
          <w:p w14:paraId="24741E60" w14:textId="77777777" w:rsidR="00E049F6" w:rsidRPr="00E049F6" w:rsidRDefault="00E049F6" w:rsidP="00E049F6">
            <w:pPr>
              <w:bidi/>
              <w:spacing w:line="276" w:lineRule="auto"/>
              <w:jc w:val="both"/>
              <w:rPr>
                <w:rFonts w:ascii="Sakkal Majalla" w:hAnsi="Sakkal Majalla" w:cs="Sakkal Majalla"/>
                <w:sz w:val="28"/>
                <w:szCs w:val="28"/>
                <w:rtl/>
              </w:rPr>
            </w:pPr>
            <w:r w:rsidRPr="00E049F6">
              <w:rPr>
                <w:rFonts w:ascii="Sakkal Majalla" w:hAnsi="Sakkal Majalla" w:cs="Sakkal Majalla"/>
                <w:sz w:val="28"/>
                <w:szCs w:val="28"/>
                <w:rtl/>
              </w:rPr>
              <w:t>الإدارة الداخلية</w:t>
            </w:r>
          </w:p>
        </w:tc>
        <w:tc>
          <w:tcPr>
            <w:tcW w:w="3210" w:type="dxa"/>
            <w:vAlign w:val="center"/>
          </w:tcPr>
          <w:p w14:paraId="15BE04F8"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lang w:bidi="ar-DZ"/>
              </w:rPr>
              <w:t>أطراف خارجية (مستثمرون، جهات تنظيمية)</w:t>
            </w:r>
          </w:p>
        </w:tc>
      </w:tr>
      <w:tr w:rsidR="00E049F6" w:rsidRPr="00E049F6" w14:paraId="68ACBA90" w14:textId="77777777" w:rsidTr="001737DD">
        <w:tc>
          <w:tcPr>
            <w:tcW w:w="3209" w:type="dxa"/>
            <w:shd w:val="clear" w:color="auto" w:fill="10426D"/>
            <w:vAlign w:val="center"/>
          </w:tcPr>
          <w:p w14:paraId="3E15B2F7" w14:textId="77777777" w:rsidR="00E049F6" w:rsidRPr="00E049F6" w:rsidRDefault="00E049F6" w:rsidP="00100BA4">
            <w:pPr>
              <w:bidi/>
              <w:spacing w:line="276" w:lineRule="auto"/>
              <w:jc w:val="center"/>
              <w:rPr>
                <w:rFonts w:ascii="Sakkal Majalla" w:hAnsi="Sakkal Majalla" w:cs="Sakkal Majalla"/>
                <w:b/>
                <w:bCs/>
                <w:sz w:val="28"/>
                <w:szCs w:val="28"/>
                <w:rtl/>
                <w:lang w:bidi="ar-DZ"/>
              </w:rPr>
            </w:pPr>
            <w:r w:rsidRPr="00E049F6">
              <w:rPr>
                <w:rFonts w:ascii="Sakkal Majalla" w:hAnsi="Sakkal Majalla" w:cs="Sakkal Majalla"/>
                <w:b/>
                <w:bCs/>
                <w:sz w:val="28"/>
                <w:szCs w:val="28"/>
                <w:rtl/>
                <w:lang w:bidi="ar-DZ"/>
              </w:rPr>
              <w:t>درجة الاستقلالية</w:t>
            </w:r>
          </w:p>
        </w:tc>
        <w:tc>
          <w:tcPr>
            <w:tcW w:w="3209" w:type="dxa"/>
            <w:vAlign w:val="center"/>
          </w:tcPr>
          <w:p w14:paraId="617F80AD"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lang w:bidi="ar-DZ"/>
              </w:rPr>
              <w:t xml:space="preserve">المدقق الداخلي يتمتع بالاستقلال </w:t>
            </w:r>
            <w:r w:rsidRPr="00E049F6">
              <w:rPr>
                <w:rFonts w:ascii="Sakkal Majalla" w:hAnsi="Sakkal Majalla" w:cs="Sakkal Majalla" w:hint="cs"/>
                <w:sz w:val="28"/>
                <w:szCs w:val="28"/>
                <w:rtl/>
                <w:lang w:bidi="ar-DZ"/>
              </w:rPr>
              <w:t>ال</w:t>
            </w:r>
            <w:r w:rsidRPr="00E049F6">
              <w:rPr>
                <w:rFonts w:ascii="Sakkal Majalla" w:hAnsi="Sakkal Majalla" w:cs="Sakkal Majalla"/>
                <w:sz w:val="28"/>
                <w:szCs w:val="28"/>
                <w:rtl/>
                <w:lang w:bidi="ar-DZ"/>
              </w:rPr>
              <w:t>جزئي</w:t>
            </w:r>
          </w:p>
        </w:tc>
        <w:tc>
          <w:tcPr>
            <w:tcW w:w="3210" w:type="dxa"/>
            <w:vAlign w:val="center"/>
          </w:tcPr>
          <w:p w14:paraId="7378499B" w14:textId="77777777" w:rsidR="00E049F6" w:rsidRPr="00E049F6" w:rsidRDefault="00E049F6" w:rsidP="00E049F6">
            <w:pPr>
              <w:bidi/>
              <w:spacing w:line="276" w:lineRule="auto"/>
              <w:jc w:val="both"/>
              <w:rPr>
                <w:rFonts w:ascii="Sakkal Majalla" w:hAnsi="Sakkal Majalla" w:cs="Sakkal Majalla"/>
                <w:sz w:val="28"/>
                <w:szCs w:val="28"/>
                <w:rtl/>
                <w:lang w:bidi="ar-DZ"/>
              </w:rPr>
            </w:pPr>
            <w:r w:rsidRPr="00E049F6">
              <w:rPr>
                <w:rFonts w:ascii="Sakkal Majalla" w:hAnsi="Sakkal Majalla" w:cs="Sakkal Majalla"/>
                <w:sz w:val="28"/>
                <w:szCs w:val="28"/>
                <w:rtl/>
                <w:lang w:bidi="ar-DZ"/>
              </w:rPr>
              <w:t xml:space="preserve">المدقق الخارجي يتمتع بالاستقلال الكامل عن الإدارة في عمليات الفحص </w:t>
            </w:r>
            <w:r w:rsidRPr="00E049F6">
              <w:rPr>
                <w:rFonts w:ascii="Sakkal Majalla" w:hAnsi="Sakkal Majalla" w:cs="Sakkal Majalla" w:hint="cs"/>
                <w:sz w:val="28"/>
                <w:szCs w:val="28"/>
                <w:rtl/>
                <w:lang w:bidi="ar-DZ"/>
              </w:rPr>
              <w:t>والتقييم</w:t>
            </w:r>
            <w:r w:rsidRPr="00E049F6">
              <w:rPr>
                <w:rFonts w:ascii="Sakkal Majalla" w:hAnsi="Sakkal Majalla" w:cs="Sakkal Majalla"/>
                <w:sz w:val="28"/>
                <w:szCs w:val="28"/>
                <w:rtl/>
                <w:lang w:bidi="ar-DZ"/>
              </w:rPr>
              <w:t xml:space="preserve"> وابداء الرأي</w:t>
            </w:r>
          </w:p>
        </w:tc>
      </w:tr>
    </w:tbl>
    <w:p w14:paraId="4856AA4A" w14:textId="15B3D051" w:rsidR="009B6807" w:rsidRPr="00284BFB" w:rsidRDefault="00E049F6" w:rsidP="00284BFB">
      <w:pPr>
        <w:bidi/>
        <w:spacing w:after="0" w:line="276" w:lineRule="auto"/>
        <w:jc w:val="both"/>
        <w:rPr>
          <w:rFonts w:ascii="Sakkal Majalla" w:hAnsi="Sakkal Majalla" w:cs="Sakkal Majalla"/>
          <w:b/>
          <w:bCs/>
          <w:sz w:val="32"/>
          <w:szCs w:val="32"/>
          <w:rtl/>
          <w:lang w:bidi="ar-DZ"/>
        </w:rPr>
      </w:pPr>
      <w:r w:rsidRPr="001737DD">
        <w:rPr>
          <w:rFonts w:ascii="Sakkal Majalla" w:hAnsi="Sakkal Majalla" w:cs="Sakkal Majalla" w:hint="cs"/>
          <w:b/>
          <w:bCs/>
          <w:sz w:val="32"/>
          <w:szCs w:val="32"/>
          <w:rtl/>
          <w:lang w:bidi="ar-DZ"/>
        </w:rPr>
        <w:t xml:space="preserve"> المصدر: من اعداد الطلبة اعتمادا على مكتسباتهم القبلية من محاضرات الأستاذة مرغم نسيمة حول التدقيق الداخلي بجامعة فرحات عباس سطيف </w:t>
      </w:r>
    </w:p>
    <w:p w14:paraId="58736EFF" w14:textId="035E00F0" w:rsidR="00706616" w:rsidRPr="0084643C" w:rsidRDefault="00255BE9" w:rsidP="009B6807">
      <w:pPr>
        <w:bidi/>
        <w:spacing w:after="0" w:line="276" w:lineRule="auto"/>
        <w:ind w:firstLine="709"/>
        <w:rPr>
          <w:rFonts w:ascii="Sakkal Majalla" w:hAnsi="Sakkal Majalla" w:cs="Sakkal Majalla"/>
          <w:sz w:val="32"/>
          <w:szCs w:val="32"/>
          <w:rtl/>
          <w:lang w:bidi="ar-DZ"/>
        </w:rPr>
      </w:pPr>
      <w:r w:rsidRPr="001B0D58">
        <w:rPr>
          <w:rFonts w:ascii="Sakkal Majalla" w:hAnsi="Sakkal Majalla" w:cs="Sakkal Majalla" w:hint="cs"/>
          <w:sz w:val="32"/>
          <w:szCs w:val="32"/>
          <w:rtl/>
          <w:lang w:bidi="ar-DZ"/>
        </w:rPr>
        <w:t>وفي الشكل التالي نوضح أنواع التدقيق التي تم التطرق اليها:</w:t>
      </w:r>
    </w:p>
    <w:p w14:paraId="0EBA810D" w14:textId="5F04DBDC" w:rsidR="00255BE9" w:rsidRPr="001B0D58" w:rsidRDefault="00255BE9" w:rsidP="00706616">
      <w:pPr>
        <w:bidi/>
        <w:spacing w:after="0" w:line="276" w:lineRule="auto"/>
        <w:ind w:firstLine="709"/>
        <w:jc w:val="center"/>
        <w:rPr>
          <w:rFonts w:ascii="Sakkal Majalla" w:hAnsi="Sakkal Majalla" w:cs="Sakkal Majalla"/>
          <w:b/>
          <w:bCs/>
          <w:sz w:val="32"/>
          <w:szCs w:val="32"/>
          <w:rtl/>
          <w:lang w:bidi="ar-DZ"/>
        </w:rPr>
      </w:pPr>
      <w:r w:rsidRPr="001B0D58">
        <w:rPr>
          <w:rFonts w:ascii="Sakkal Majalla" w:hAnsi="Sakkal Majalla" w:cs="Sakkal Majalla" w:hint="cs"/>
          <w:b/>
          <w:bCs/>
          <w:sz w:val="32"/>
          <w:szCs w:val="32"/>
          <w:rtl/>
          <w:lang w:bidi="ar-DZ"/>
        </w:rPr>
        <w:t xml:space="preserve">الشكل رقم (02) أنواع التدقيق </w:t>
      </w:r>
    </w:p>
    <w:p w14:paraId="23F59BA1" w14:textId="77777777" w:rsidR="00255BE9" w:rsidRPr="000638DC" w:rsidRDefault="00255BE9" w:rsidP="00255BE9">
      <w:pPr>
        <w:bidi/>
        <w:spacing w:after="0" w:line="276" w:lineRule="auto"/>
        <w:ind w:firstLine="709"/>
        <w:rPr>
          <w:rFonts w:ascii="Sakkal Majalla" w:hAnsi="Sakkal Majalla" w:cs="Sakkal Majalla"/>
          <w:sz w:val="28"/>
          <w:szCs w:val="28"/>
        </w:rPr>
      </w:pPr>
      <w:r>
        <w:rPr>
          <w:rFonts w:ascii="Sakkal Majalla" w:hAnsi="Sakkal Majalla" w:cs="Sakkal Majalla"/>
          <w:noProof/>
          <w:sz w:val="28"/>
          <w:szCs w:val="28"/>
          <w:lang w:eastAsia="fr-FR"/>
        </w:rPr>
        <w:lastRenderedPageBreak/>
        <w:drawing>
          <wp:inline distT="0" distB="0" distL="0" distR="0" wp14:anchorId="232D0F46" wp14:editId="12AFC5B4">
            <wp:extent cx="5172075" cy="2505075"/>
            <wp:effectExtent l="0" t="57150" r="0" b="47625"/>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A5C2C99" w14:textId="35DA969D" w:rsidR="00255BE9" w:rsidRPr="00E61F3A" w:rsidRDefault="00255BE9" w:rsidP="00A05C44">
      <w:pPr>
        <w:bidi/>
        <w:spacing w:after="0" w:line="276" w:lineRule="auto"/>
        <w:ind w:left="360"/>
        <w:jc w:val="both"/>
        <w:rPr>
          <w:rFonts w:ascii="Sakkal Majalla" w:hAnsi="Sakkal Majalla" w:cs="Sakkal Majalla"/>
          <w:b/>
          <w:bCs/>
          <w:sz w:val="32"/>
          <w:szCs w:val="32"/>
          <w:rtl/>
          <w:lang w:bidi="ar-DZ"/>
        </w:rPr>
      </w:pPr>
      <w:r w:rsidRPr="00E61F3A">
        <w:rPr>
          <w:rFonts w:ascii="Sakkal Majalla" w:hAnsi="Sakkal Majalla" w:cs="Sakkal Majalla" w:hint="cs"/>
          <w:b/>
          <w:bCs/>
          <w:sz w:val="32"/>
          <w:szCs w:val="32"/>
          <w:rtl/>
          <w:lang w:bidi="ar-DZ"/>
        </w:rPr>
        <w:t xml:space="preserve">المصدر: من اعداد الطلبة بناء على ما سبق </w:t>
      </w:r>
    </w:p>
    <w:p w14:paraId="486CD799" w14:textId="1EE127EA" w:rsidR="00616707" w:rsidRPr="001B0D58" w:rsidRDefault="00616707" w:rsidP="001B0D58">
      <w:pPr>
        <w:pStyle w:val="Titre2"/>
        <w:spacing w:before="0" w:after="0"/>
        <w:rPr>
          <w:sz w:val="32"/>
          <w:szCs w:val="32"/>
        </w:rPr>
      </w:pPr>
      <w:bookmarkStart w:id="66" w:name="_Toc199679657"/>
      <w:bookmarkStart w:id="67" w:name="_Toc199679744"/>
      <w:bookmarkStart w:id="68" w:name="_Toc199680027"/>
      <w:bookmarkStart w:id="69" w:name="_Toc199680101"/>
      <w:bookmarkStart w:id="70" w:name="_Toc199681222"/>
      <w:r w:rsidRPr="001B0D58">
        <w:rPr>
          <w:rFonts w:hint="cs"/>
          <w:sz w:val="32"/>
          <w:szCs w:val="32"/>
          <w:rtl/>
        </w:rPr>
        <w:t>الهيئات المشرفة على مهنة التدقيق</w:t>
      </w:r>
      <w:bookmarkEnd w:id="66"/>
      <w:bookmarkEnd w:id="67"/>
      <w:bookmarkEnd w:id="68"/>
      <w:bookmarkEnd w:id="69"/>
      <w:bookmarkEnd w:id="70"/>
      <w:r w:rsidRPr="001B0D58">
        <w:rPr>
          <w:rFonts w:hint="cs"/>
          <w:sz w:val="32"/>
          <w:szCs w:val="32"/>
          <w:rtl/>
        </w:rPr>
        <w:t xml:space="preserve"> </w:t>
      </w:r>
    </w:p>
    <w:p w14:paraId="2E0D8C9A" w14:textId="3A33FE15" w:rsidR="00B37A5D" w:rsidRPr="001B0D58" w:rsidRDefault="00B37A5D" w:rsidP="001B0D58">
      <w:pPr>
        <w:bidi/>
        <w:spacing w:after="0" w:line="276" w:lineRule="auto"/>
        <w:ind w:firstLine="709"/>
        <w:jc w:val="both"/>
        <w:rPr>
          <w:rFonts w:ascii="Sakkal Majalla" w:hAnsi="Sakkal Majalla" w:cs="Sakkal Majalla"/>
          <w:sz w:val="32"/>
          <w:szCs w:val="32"/>
          <w:rtl/>
          <w:lang w:bidi="ar-DZ"/>
        </w:rPr>
      </w:pPr>
      <w:r w:rsidRPr="001B0D58">
        <w:rPr>
          <w:rFonts w:ascii="Sakkal Majalla" w:hAnsi="Sakkal Majalla" w:cs="Sakkal Majalla"/>
          <w:sz w:val="32"/>
          <w:szCs w:val="32"/>
          <w:rtl/>
        </w:rPr>
        <w:t xml:space="preserve">تلعب المؤسسات المهنية والجمعيات المتخصصة في المحاسبة والتدقيق دورًا مهمًا في تقليل الفجوة بين النظرية والتطبيق من خلال التدريب والتأهيل المهني. وتسهم هذه الجهات، التي أسسها خبراء وأكاديميون في المجال، في تطوير المهارات المهنية وتعزيز المعرفة لدى </w:t>
      </w:r>
      <w:r w:rsidR="002B26BC" w:rsidRPr="001B0D58">
        <w:rPr>
          <w:rFonts w:ascii="Sakkal Majalla" w:hAnsi="Sakkal Majalla" w:cs="Sakkal Majalla" w:hint="cs"/>
          <w:sz w:val="32"/>
          <w:szCs w:val="32"/>
          <w:rtl/>
        </w:rPr>
        <w:t>الممارسين</w:t>
      </w:r>
      <w:r w:rsidR="002B26BC" w:rsidRPr="001B0D58">
        <w:rPr>
          <w:rFonts w:ascii="Sakkal Majalla" w:hAnsi="Sakkal Majalla" w:cs="Sakkal Majalla"/>
          <w:sz w:val="32"/>
          <w:szCs w:val="32"/>
        </w:rPr>
        <w:t>.</w:t>
      </w:r>
      <w:r w:rsidR="002B26BC" w:rsidRPr="001B0D58">
        <w:rPr>
          <w:rFonts w:ascii="Sakkal Majalla" w:hAnsi="Sakkal Majalla" w:cs="Sakkal Majalla" w:hint="cs"/>
          <w:sz w:val="32"/>
          <w:szCs w:val="32"/>
          <w:rtl/>
        </w:rPr>
        <w:t xml:space="preserve"> وتتمث</w:t>
      </w:r>
      <w:r w:rsidR="002B26BC" w:rsidRPr="001B0D58">
        <w:rPr>
          <w:rFonts w:ascii="Sakkal Majalla" w:hAnsi="Sakkal Majalla" w:cs="Sakkal Majalla" w:hint="eastAsia"/>
          <w:sz w:val="32"/>
          <w:szCs w:val="32"/>
          <w:rtl/>
        </w:rPr>
        <w:t>ل</w:t>
      </w:r>
      <w:r w:rsidR="002B26BC" w:rsidRPr="001B0D58">
        <w:rPr>
          <w:rFonts w:ascii="Sakkal Majalla" w:hAnsi="Sakkal Majalla" w:cs="Sakkal Majalla" w:hint="cs"/>
          <w:sz w:val="32"/>
          <w:szCs w:val="32"/>
          <w:rtl/>
        </w:rPr>
        <w:t xml:space="preserve"> هذه المنظمات في</w:t>
      </w:r>
      <w:sdt>
        <w:sdtPr>
          <w:rPr>
            <w:rFonts w:ascii="Sakkal Majalla" w:hAnsi="Sakkal Majalla" w:cs="Sakkal Majalla" w:hint="cs"/>
            <w:sz w:val="32"/>
            <w:szCs w:val="32"/>
            <w:rtl/>
          </w:rPr>
          <w:id w:val="-981618937"/>
          <w:citation/>
        </w:sdtPr>
        <w:sdtEndPr/>
        <w:sdtContent>
          <w:r w:rsidR="00967555" w:rsidRPr="001B0D58">
            <w:rPr>
              <w:rFonts w:ascii="Sakkal Majalla" w:hAnsi="Sakkal Majalla" w:cs="Sakkal Majalla"/>
              <w:sz w:val="32"/>
              <w:szCs w:val="32"/>
              <w:rtl/>
            </w:rPr>
            <w:fldChar w:fldCharType="begin"/>
          </w:r>
          <w:r w:rsidR="00A16B84" w:rsidRPr="001B0D58">
            <w:rPr>
              <w:rFonts w:ascii="Sakkal Majalla" w:hAnsi="Sakkal Majalla" w:cs="Sakkal Majalla"/>
              <w:sz w:val="32"/>
              <w:szCs w:val="32"/>
              <w:lang w:bidi="ar-DZ"/>
            </w:rPr>
            <w:instrText xml:space="preserve">CITATION </w:instrText>
          </w:r>
          <w:r w:rsidR="00A16B84" w:rsidRPr="001B0D58">
            <w:rPr>
              <w:rFonts w:ascii="Sakkal Majalla" w:hAnsi="Sakkal Majalla" w:cs="Sakkal Majalla"/>
              <w:sz w:val="32"/>
              <w:szCs w:val="32"/>
              <w:rtl/>
              <w:lang w:bidi="ar-DZ"/>
            </w:rPr>
            <w:instrText>بوق11</w:instrText>
          </w:r>
          <w:r w:rsidR="00A16B84" w:rsidRPr="001B0D58">
            <w:rPr>
              <w:rFonts w:ascii="Sakkal Majalla" w:hAnsi="Sakkal Majalla" w:cs="Sakkal Majalla"/>
              <w:sz w:val="32"/>
              <w:szCs w:val="32"/>
              <w:lang w:bidi="ar-DZ"/>
            </w:rPr>
            <w:instrText xml:space="preserve"> \p 22-23 \l 5121 </w:instrText>
          </w:r>
          <w:r w:rsidR="00967555" w:rsidRPr="001B0D58">
            <w:rPr>
              <w:rFonts w:ascii="Sakkal Majalla" w:hAnsi="Sakkal Majalla" w:cs="Sakkal Majalla"/>
              <w:sz w:val="32"/>
              <w:szCs w:val="32"/>
              <w:rtl/>
            </w:rPr>
            <w:fldChar w:fldCharType="separate"/>
          </w:r>
          <w:r w:rsidR="00A16B84" w:rsidRPr="001B0D58">
            <w:rPr>
              <w:rFonts w:ascii="Sakkal Majalla" w:hAnsi="Sakkal Majalla" w:cs="Sakkal Majalla"/>
              <w:noProof/>
              <w:sz w:val="32"/>
              <w:szCs w:val="32"/>
              <w:rtl/>
            </w:rPr>
            <w:t xml:space="preserve"> </w:t>
          </w:r>
          <w:r w:rsidR="00A16B84" w:rsidRPr="001B0D58">
            <w:rPr>
              <w:rFonts w:ascii="Sakkal Majalla" w:hAnsi="Sakkal Majalla" w:cs="Sakkal Majalla" w:hint="cs"/>
              <w:noProof/>
              <w:sz w:val="32"/>
              <w:szCs w:val="32"/>
              <w:rtl/>
            </w:rPr>
            <w:t>(بوقابة، 2011، الصفحات 22-23)</w:t>
          </w:r>
          <w:r w:rsidR="00967555" w:rsidRPr="001B0D58">
            <w:rPr>
              <w:rFonts w:ascii="Sakkal Majalla" w:hAnsi="Sakkal Majalla" w:cs="Sakkal Majalla"/>
              <w:sz w:val="32"/>
              <w:szCs w:val="32"/>
              <w:rtl/>
            </w:rPr>
            <w:fldChar w:fldCharType="end"/>
          </w:r>
        </w:sdtContent>
      </w:sdt>
      <w:r w:rsidR="002B26BC" w:rsidRPr="001B0D58">
        <w:rPr>
          <w:rFonts w:ascii="Sakkal Majalla" w:hAnsi="Sakkal Majalla" w:cs="Sakkal Majalla" w:hint="cs"/>
          <w:sz w:val="32"/>
          <w:szCs w:val="32"/>
          <w:rtl/>
        </w:rPr>
        <w:t>:</w:t>
      </w:r>
    </w:p>
    <w:p w14:paraId="0B32BFCF" w14:textId="55F0F1CE" w:rsidR="00B37A5D" w:rsidRPr="00100BA4" w:rsidRDefault="00B37A5D" w:rsidP="00A11044">
      <w:pPr>
        <w:pStyle w:val="Paragraphedeliste"/>
        <w:numPr>
          <w:ilvl w:val="0"/>
          <w:numId w:val="16"/>
        </w:numPr>
        <w:bidi/>
        <w:spacing w:after="0" w:line="276" w:lineRule="auto"/>
        <w:jc w:val="both"/>
        <w:rPr>
          <w:rFonts w:ascii="Sakkal Majalla" w:hAnsi="Sakkal Majalla" w:cs="Sakkal Majalla"/>
          <w:b/>
          <w:bCs/>
          <w:sz w:val="28"/>
          <w:szCs w:val="28"/>
        </w:rPr>
      </w:pPr>
      <w:r w:rsidRPr="00100BA4">
        <w:rPr>
          <w:rFonts w:ascii="Sakkal Majalla" w:hAnsi="Sakkal Majalla" w:cs="Sakkal Majalla"/>
          <w:b/>
          <w:bCs/>
          <w:sz w:val="28"/>
          <w:szCs w:val="28"/>
          <w:rtl/>
        </w:rPr>
        <w:t>المجمع الأمريكي للمحاسبين القانونيين</w:t>
      </w:r>
      <w:r w:rsidRPr="00100BA4">
        <w:rPr>
          <w:rFonts w:asciiTheme="majorBidi" w:hAnsiTheme="majorBidi" w:cstheme="majorBidi"/>
          <w:b/>
          <w:bCs/>
          <w:sz w:val="24"/>
          <w:szCs w:val="24"/>
        </w:rPr>
        <w:t xml:space="preserve"> </w:t>
      </w:r>
      <w:r w:rsidR="00A16B84">
        <w:rPr>
          <w:rStyle w:val="Appelnotedebasdep"/>
          <w:rFonts w:asciiTheme="majorBidi" w:hAnsiTheme="majorBidi" w:cstheme="majorBidi"/>
          <w:b/>
          <w:bCs/>
          <w:sz w:val="24"/>
          <w:szCs w:val="24"/>
        </w:rPr>
        <w:footnoteReference w:id="2"/>
      </w:r>
      <w:r w:rsidRPr="00100BA4">
        <w:rPr>
          <w:rFonts w:asciiTheme="majorBidi" w:hAnsiTheme="majorBidi" w:cstheme="majorBidi"/>
          <w:b/>
          <w:bCs/>
          <w:sz w:val="24"/>
          <w:szCs w:val="24"/>
        </w:rPr>
        <w:t>(AICPA)</w:t>
      </w:r>
    </w:p>
    <w:p w14:paraId="34F52EDC" w14:textId="77777777" w:rsidR="00B37A5D" w:rsidRPr="002B26BC" w:rsidRDefault="00B37A5D" w:rsidP="005B5A82">
      <w:pPr>
        <w:bidi/>
        <w:spacing w:after="0" w:line="276" w:lineRule="auto"/>
        <w:ind w:firstLine="709"/>
        <w:jc w:val="both"/>
        <w:rPr>
          <w:rFonts w:ascii="Sakkal Majalla" w:hAnsi="Sakkal Majalla" w:cs="Sakkal Majalla"/>
          <w:sz w:val="28"/>
          <w:szCs w:val="28"/>
        </w:rPr>
      </w:pPr>
      <w:r w:rsidRPr="002B26BC">
        <w:rPr>
          <w:rFonts w:ascii="Sakkal Majalla" w:hAnsi="Sakkal Majalla" w:cs="Sakkal Majalla"/>
          <w:sz w:val="28"/>
          <w:szCs w:val="28"/>
          <w:rtl/>
        </w:rPr>
        <w:t>تأسس المجمع عام 1887 ويعد من أكثر التنظيمات تأثيرًا في مهنة التدقيق، حيث يضم أكثر من 350,000 عضو. يقوم المجمع بوضع قواعد العضوية والسلوك المهني، وإصدار معايير التدقيق والرقابة على الجودة، بالإضافة إلى دعم الأبحاث في مجالات المحاسبة والتدقيق</w:t>
      </w:r>
      <w:r w:rsidRPr="002B26BC">
        <w:rPr>
          <w:rFonts w:ascii="Sakkal Majalla" w:hAnsi="Sakkal Majalla" w:cs="Sakkal Majalla"/>
          <w:sz w:val="28"/>
          <w:szCs w:val="28"/>
        </w:rPr>
        <w:t>.</w:t>
      </w:r>
    </w:p>
    <w:p w14:paraId="3D136C6A" w14:textId="30096FFC" w:rsidR="00B37A5D" w:rsidRPr="00100BA4" w:rsidRDefault="00B37A5D" w:rsidP="00A11044">
      <w:pPr>
        <w:pStyle w:val="Paragraphedeliste"/>
        <w:numPr>
          <w:ilvl w:val="0"/>
          <w:numId w:val="16"/>
        </w:numPr>
        <w:bidi/>
        <w:spacing w:after="0" w:line="276" w:lineRule="auto"/>
        <w:jc w:val="both"/>
        <w:rPr>
          <w:rFonts w:ascii="Sakkal Majalla" w:hAnsi="Sakkal Majalla" w:cs="Sakkal Majalla"/>
          <w:b/>
          <w:bCs/>
          <w:sz w:val="28"/>
          <w:szCs w:val="28"/>
        </w:rPr>
      </w:pPr>
      <w:r w:rsidRPr="00100BA4">
        <w:rPr>
          <w:rFonts w:ascii="Sakkal Majalla" w:hAnsi="Sakkal Majalla" w:cs="Sakkal Majalla"/>
          <w:b/>
          <w:bCs/>
          <w:sz w:val="28"/>
          <w:szCs w:val="28"/>
          <w:rtl/>
        </w:rPr>
        <w:t>مجمع المدققين الداخليين</w:t>
      </w:r>
      <w:r w:rsidRPr="00100BA4">
        <w:rPr>
          <w:rFonts w:asciiTheme="majorBidi" w:hAnsiTheme="majorBidi" w:cstheme="majorBidi"/>
          <w:b/>
          <w:bCs/>
          <w:sz w:val="24"/>
          <w:szCs w:val="24"/>
        </w:rPr>
        <w:t xml:space="preserve"> </w:t>
      </w:r>
      <w:r w:rsidR="00A16B84">
        <w:rPr>
          <w:rStyle w:val="Appelnotedebasdep"/>
          <w:rFonts w:asciiTheme="majorBidi" w:hAnsiTheme="majorBidi" w:cstheme="majorBidi"/>
          <w:b/>
          <w:bCs/>
          <w:sz w:val="24"/>
          <w:szCs w:val="24"/>
        </w:rPr>
        <w:footnoteReference w:id="3"/>
      </w:r>
      <w:r w:rsidRPr="00100BA4">
        <w:rPr>
          <w:rFonts w:asciiTheme="majorBidi" w:hAnsiTheme="majorBidi" w:cstheme="majorBidi"/>
          <w:b/>
          <w:bCs/>
          <w:sz w:val="24"/>
          <w:szCs w:val="24"/>
        </w:rPr>
        <w:t>(IIA)</w:t>
      </w:r>
    </w:p>
    <w:p w14:paraId="2D32E4B8" w14:textId="77777777" w:rsidR="00B37A5D" w:rsidRPr="002B26BC" w:rsidRDefault="00B37A5D" w:rsidP="005B5A82">
      <w:pPr>
        <w:bidi/>
        <w:spacing w:after="0" w:line="276" w:lineRule="auto"/>
        <w:ind w:firstLine="709"/>
        <w:jc w:val="both"/>
        <w:rPr>
          <w:rFonts w:ascii="Sakkal Majalla" w:hAnsi="Sakkal Majalla" w:cs="Sakkal Majalla"/>
          <w:sz w:val="28"/>
          <w:szCs w:val="28"/>
        </w:rPr>
      </w:pPr>
      <w:r w:rsidRPr="002B26BC">
        <w:rPr>
          <w:rFonts w:ascii="Sakkal Majalla" w:hAnsi="Sakkal Majalla" w:cs="Sakkal Majalla"/>
          <w:sz w:val="28"/>
          <w:szCs w:val="28"/>
          <w:rtl/>
        </w:rPr>
        <w:t>وهو منظمة دولية تهدف إلى دعم مهنة التدقيق الداخلي، حيث يعمل على وضع معايير التدقيق الداخلي، وتوضيح مسؤوليات المدققين، ونشر مجلة متخصصة، بالإضافة إلى إدارة امتحانات تأهيل المدققين الداخليين</w:t>
      </w:r>
      <w:r w:rsidRPr="002B26BC">
        <w:rPr>
          <w:rFonts w:ascii="Sakkal Majalla" w:hAnsi="Sakkal Majalla" w:cs="Sakkal Majalla"/>
          <w:sz w:val="28"/>
          <w:szCs w:val="28"/>
        </w:rPr>
        <w:t>.</w:t>
      </w:r>
    </w:p>
    <w:p w14:paraId="147D21E4" w14:textId="1355045D" w:rsidR="00B37A5D" w:rsidRPr="00100BA4" w:rsidRDefault="00B37A5D" w:rsidP="00A11044">
      <w:pPr>
        <w:pStyle w:val="Paragraphedeliste"/>
        <w:numPr>
          <w:ilvl w:val="0"/>
          <w:numId w:val="16"/>
        </w:numPr>
        <w:bidi/>
        <w:spacing w:after="0" w:line="276" w:lineRule="auto"/>
        <w:jc w:val="both"/>
        <w:rPr>
          <w:rFonts w:ascii="Sakkal Majalla" w:hAnsi="Sakkal Majalla" w:cs="Sakkal Majalla"/>
          <w:b/>
          <w:bCs/>
          <w:sz w:val="28"/>
          <w:szCs w:val="28"/>
        </w:rPr>
      </w:pPr>
      <w:r w:rsidRPr="00100BA4">
        <w:rPr>
          <w:rFonts w:ascii="Sakkal Majalla" w:hAnsi="Sakkal Majalla" w:cs="Sakkal Majalla"/>
          <w:b/>
          <w:bCs/>
          <w:sz w:val="28"/>
          <w:szCs w:val="28"/>
          <w:rtl/>
        </w:rPr>
        <w:t>معهد المحاسبة الأمريكي</w:t>
      </w:r>
      <w:r w:rsidRPr="00100BA4">
        <w:rPr>
          <w:rFonts w:asciiTheme="majorBidi" w:hAnsiTheme="majorBidi" w:cstheme="majorBidi"/>
          <w:b/>
          <w:bCs/>
          <w:sz w:val="24"/>
          <w:szCs w:val="24"/>
        </w:rPr>
        <w:t xml:space="preserve"> </w:t>
      </w:r>
      <w:r w:rsidR="00A16B84">
        <w:rPr>
          <w:rStyle w:val="Appelnotedebasdep"/>
          <w:rFonts w:asciiTheme="majorBidi" w:hAnsiTheme="majorBidi" w:cstheme="majorBidi"/>
          <w:b/>
          <w:bCs/>
          <w:sz w:val="24"/>
          <w:szCs w:val="24"/>
        </w:rPr>
        <w:footnoteReference w:id="4"/>
      </w:r>
      <w:r w:rsidRPr="00100BA4">
        <w:rPr>
          <w:rFonts w:asciiTheme="majorBidi" w:hAnsiTheme="majorBidi" w:cstheme="majorBidi"/>
          <w:b/>
          <w:bCs/>
          <w:sz w:val="24"/>
          <w:szCs w:val="24"/>
        </w:rPr>
        <w:t>(AAA)</w:t>
      </w:r>
    </w:p>
    <w:p w14:paraId="73E862B1" w14:textId="72F78BA5" w:rsidR="00E00F30" w:rsidRDefault="00B37A5D" w:rsidP="0084643C">
      <w:pPr>
        <w:bidi/>
        <w:spacing w:after="0" w:line="276" w:lineRule="auto"/>
        <w:ind w:firstLine="709"/>
        <w:jc w:val="both"/>
        <w:rPr>
          <w:rFonts w:ascii="Sakkal Majalla" w:hAnsi="Sakkal Majalla" w:cs="Sakkal Majalla"/>
          <w:sz w:val="28"/>
          <w:szCs w:val="28"/>
          <w:rtl/>
        </w:rPr>
      </w:pPr>
      <w:r w:rsidRPr="002B26BC">
        <w:rPr>
          <w:rFonts w:ascii="Sakkal Majalla" w:hAnsi="Sakkal Majalla" w:cs="Sakkal Majalla"/>
          <w:sz w:val="28"/>
          <w:szCs w:val="28"/>
          <w:rtl/>
        </w:rPr>
        <w:t>يهتم هذا المعهد بالتعليم المحاسبي ويشمل في عضويته الأكاديميين والممارسين. يركز على الأبحاث في مجالات المحاسبة والتدقيق، كما أنه يعد مصدرًا رئيسيًا للمفاهيم النظرية في التدقيق</w:t>
      </w:r>
      <w:r w:rsidRPr="002B26BC">
        <w:rPr>
          <w:rFonts w:ascii="Sakkal Majalla" w:hAnsi="Sakkal Majalla" w:cs="Sakkal Majalla"/>
          <w:sz w:val="28"/>
          <w:szCs w:val="28"/>
        </w:rPr>
        <w:t>.</w:t>
      </w:r>
    </w:p>
    <w:p w14:paraId="691AFD91" w14:textId="368917EA" w:rsidR="005B5A82" w:rsidRPr="00100BA4" w:rsidRDefault="005B5A82" w:rsidP="00A11044">
      <w:pPr>
        <w:pStyle w:val="Paragraphedeliste"/>
        <w:numPr>
          <w:ilvl w:val="0"/>
          <w:numId w:val="16"/>
        </w:numPr>
        <w:bidi/>
        <w:spacing w:after="0" w:line="276" w:lineRule="auto"/>
        <w:jc w:val="both"/>
        <w:rPr>
          <w:rFonts w:ascii="Sakkal Majalla" w:hAnsi="Sakkal Majalla" w:cs="Sakkal Majalla"/>
          <w:b/>
          <w:bCs/>
          <w:sz w:val="28"/>
          <w:szCs w:val="28"/>
        </w:rPr>
      </w:pPr>
      <w:r w:rsidRPr="00100BA4">
        <w:rPr>
          <w:rFonts w:ascii="Sakkal Majalla" w:hAnsi="Sakkal Majalla" w:cs="Sakkal Majalla"/>
          <w:b/>
          <w:bCs/>
          <w:sz w:val="28"/>
          <w:szCs w:val="28"/>
          <w:rtl/>
        </w:rPr>
        <w:t>الاتحاد الدولي للمحاسبين</w:t>
      </w:r>
      <w:r w:rsidRPr="00100BA4">
        <w:rPr>
          <w:rFonts w:ascii="Sakkal Majalla" w:hAnsi="Sakkal Majalla" w:cs="Sakkal Majalla"/>
          <w:b/>
          <w:bCs/>
          <w:sz w:val="28"/>
          <w:szCs w:val="28"/>
        </w:rPr>
        <w:t xml:space="preserve"> </w:t>
      </w:r>
      <w:r w:rsidR="00A16B84">
        <w:rPr>
          <w:rStyle w:val="Appelnotedebasdep"/>
          <w:rFonts w:ascii="Sakkal Majalla" w:hAnsi="Sakkal Majalla" w:cs="Sakkal Majalla"/>
          <w:b/>
          <w:bCs/>
          <w:sz w:val="28"/>
          <w:szCs w:val="28"/>
        </w:rPr>
        <w:footnoteReference w:id="5"/>
      </w:r>
      <w:r w:rsidRPr="00100BA4">
        <w:rPr>
          <w:rFonts w:asciiTheme="majorBidi" w:hAnsiTheme="majorBidi" w:cstheme="majorBidi"/>
          <w:b/>
          <w:bCs/>
          <w:sz w:val="24"/>
          <w:szCs w:val="24"/>
        </w:rPr>
        <w:t>(IFAC</w:t>
      </w:r>
      <w:r w:rsidRPr="00100BA4">
        <w:rPr>
          <w:rFonts w:ascii="Sakkal Majalla" w:hAnsi="Sakkal Majalla" w:cs="Sakkal Majalla"/>
          <w:b/>
          <w:bCs/>
          <w:sz w:val="28"/>
          <w:szCs w:val="28"/>
        </w:rPr>
        <w:t>)</w:t>
      </w:r>
    </w:p>
    <w:p w14:paraId="5BBC04D7" w14:textId="12679047" w:rsidR="005B5A82" w:rsidRDefault="005B5A82" w:rsidP="00DC6045">
      <w:pPr>
        <w:bidi/>
        <w:spacing w:after="0" w:line="276" w:lineRule="auto"/>
        <w:ind w:firstLine="709"/>
        <w:jc w:val="both"/>
        <w:rPr>
          <w:rFonts w:ascii="Sakkal Majalla" w:hAnsi="Sakkal Majalla" w:cs="Sakkal Majalla"/>
          <w:sz w:val="32"/>
          <w:szCs w:val="32"/>
        </w:rPr>
      </w:pPr>
      <w:r w:rsidRPr="00DC6045">
        <w:rPr>
          <w:rFonts w:ascii="Sakkal Majalla" w:hAnsi="Sakkal Majalla" w:cs="Sakkal Majalla"/>
          <w:sz w:val="32"/>
          <w:szCs w:val="32"/>
          <w:rtl/>
        </w:rPr>
        <w:t xml:space="preserve">تأسس الاتحاد الدولي للمحاسبين عام 1977 ليحل محل لجنة التنسيق الدولية لمهنة المحاسبة، وهو يضم منظمات مهنية من مختلف الدول، ويقع مقره في نيويورك. يهدف إلى تطوير معايير التدقيق والسلوك المهني، وتعزيز </w:t>
      </w:r>
      <w:r w:rsidRPr="00DC6045">
        <w:rPr>
          <w:rFonts w:ascii="Sakkal Majalla" w:hAnsi="Sakkal Majalla" w:cs="Sakkal Majalla"/>
          <w:sz w:val="32"/>
          <w:szCs w:val="32"/>
          <w:rtl/>
        </w:rPr>
        <w:lastRenderedPageBreak/>
        <w:t>التعلم المستمر، وتحليل البيانات المالية، وتطوير العلاقات مع مستخدمي التقارير المالية. كما ينظم مؤتمرًا عالميًا للمحاسبين كل خمس سنوات، ويضم لجانًا متخصصة مثل لجنة التعليم، والسلوك المهني، والتدقيق الدولي</w:t>
      </w:r>
      <w:r w:rsidRPr="00DC6045">
        <w:rPr>
          <w:rFonts w:ascii="Sakkal Majalla" w:hAnsi="Sakkal Majalla" w:cs="Sakkal Majalla"/>
          <w:sz w:val="32"/>
          <w:szCs w:val="32"/>
        </w:rPr>
        <w:t>.</w:t>
      </w:r>
      <w:sdt>
        <w:sdtPr>
          <w:rPr>
            <w:rFonts w:ascii="Sakkal Majalla" w:hAnsi="Sakkal Majalla" w:cs="Sakkal Majalla"/>
            <w:sz w:val="32"/>
            <w:szCs w:val="32"/>
            <w:rtl/>
          </w:rPr>
          <w:id w:val="-741863538"/>
          <w:citation/>
        </w:sdtPr>
        <w:sdtEndPr/>
        <w:sdtContent>
          <w:r w:rsidRPr="00DC6045">
            <w:rPr>
              <w:rFonts w:ascii="Sakkal Majalla" w:hAnsi="Sakkal Majalla" w:cs="Sakkal Majalla"/>
              <w:sz w:val="32"/>
              <w:szCs w:val="32"/>
              <w:rtl/>
            </w:rPr>
            <w:fldChar w:fldCharType="begin"/>
          </w:r>
          <w:r w:rsidRPr="00DC6045">
            <w:rPr>
              <w:rFonts w:ascii="Sakkal Majalla" w:hAnsi="Sakkal Majalla" w:cs="Sakkal Majalla"/>
              <w:sz w:val="32"/>
              <w:szCs w:val="32"/>
            </w:rPr>
            <w:instrText xml:space="preserve">CITATION IFA22 \p 3 \l 1036 </w:instrText>
          </w:r>
          <w:r w:rsidRPr="00DC6045">
            <w:rPr>
              <w:rFonts w:ascii="Sakkal Majalla" w:hAnsi="Sakkal Majalla" w:cs="Sakkal Majalla"/>
              <w:sz w:val="32"/>
              <w:szCs w:val="32"/>
              <w:rtl/>
            </w:rPr>
            <w:fldChar w:fldCharType="separate"/>
          </w:r>
          <w:r w:rsidRPr="00DC6045">
            <w:rPr>
              <w:rFonts w:ascii="Sakkal Majalla" w:hAnsi="Sakkal Majalla" w:cs="Sakkal Majalla"/>
              <w:noProof/>
              <w:sz w:val="32"/>
              <w:szCs w:val="32"/>
              <w:rtl/>
            </w:rPr>
            <w:t xml:space="preserve"> </w:t>
          </w:r>
          <w:r w:rsidRPr="00DC6045">
            <w:rPr>
              <w:rFonts w:ascii="Sakkal Majalla" w:hAnsi="Sakkal Majalla" w:cs="Sakkal Majalla"/>
              <w:noProof/>
              <w:sz w:val="32"/>
              <w:szCs w:val="32"/>
            </w:rPr>
            <w:t>(</w:t>
          </w:r>
          <w:r w:rsidRPr="00F34746">
            <w:rPr>
              <w:rFonts w:asciiTheme="majorBidi" w:hAnsiTheme="majorBidi" w:cstheme="majorBidi"/>
              <w:noProof/>
              <w:sz w:val="28"/>
              <w:szCs w:val="28"/>
            </w:rPr>
            <w:t>IFAC</w:t>
          </w:r>
          <w:r w:rsidRPr="00DC6045">
            <w:rPr>
              <w:rFonts w:ascii="Sakkal Majalla" w:hAnsi="Sakkal Majalla" w:cs="Sakkal Majalla"/>
              <w:noProof/>
              <w:sz w:val="32"/>
              <w:szCs w:val="32"/>
            </w:rPr>
            <w:t>, 2022, p. 3)</w:t>
          </w:r>
          <w:r w:rsidRPr="00DC6045">
            <w:rPr>
              <w:rFonts w:ascii="Sakkal Majalla" w:hAnsi="Sakkal Majalla" w:cs="Sakkal Majalla"/>
              <w:sz w:val="32"/>
              <w:szCs w:val="32"/>
              <w:rtl/>
            </w:rPr>
            <w:fldChar w:fldCharType="end"/>
          </w:r>
        </w:sdtContent>
      </w:sdt>
    </w:p>
    <w:p w14:paraId="2A16A1A7" w14:textId="6305DC5E" w:rsidR="00A0522B" w:rsidRDefault="00A0522B" w:rsidP="00A0522B">
      <w:pPr>
        <w:bidi/>
        <w:spacing w:after="0" w:line="276" w:lineRule="auto"/>
        <w:ind w:firstLine="709"/>
        <w:jc w:val="both"/>
        <w:rPr>
          <w:rFonts w:ascii="Sakkal Majalla" w:hAnsi="Sakkal Majalla" w:cs="Sakkal Majalla"/>
          <w:sz w:val="32"/>
          <w:szCs w:val="32"/>
        </w:rPr>
      </w:pPr>
    </w:p>
    <w:p w14:paraId="72E3DCE2" w14:textId="56A6496F" w:rsidR="00A0522B" w:rsidRDefault="00A0522B" w:rsidP="00A0522B">
      <w:pPr>
        <w:bidi/>
        <w:spacing w:after="0" w:line="276" w:lineRule="auto"/>
        <w:ind w:firstLine="709"/>
        <w:jc w:val="both"/>
        <w:rPr>
          <w:rFonts w:ascii="Sakkal Majalla" w:hAnsi="Sakkal Majalla" w:cs="Sakkal Majalla"/>
          <w:sz w:val="32"/>
          <w:szCs w:val="32"/>
        </w:rPr>
      </w:pPr>
    </w:p>
    <w:p w14:paraId="445C09A1" w14:textId="39C13E6D" w:rsidR="00A0522B" w:rsidRDefault="00A0522B" w:rsidP="00A0522B">
      <w:pPr>
        <w:bidi/>
        <w:spacing w:after="0" w:line="276" w:lineRule="auto"/>
        <w:ind w:firstLine="709"/>
        <w:jc w:val="both"/>
        <w:rPr>
          <w:rFonts w:ascii="Sakkal Majalla" w:hAnsi="Sakkal Majalla" w:cs="Sakkal Majalla"/>
          <w:sz w:val="32"/>
          <w:szCs w:val="32"/>
        </w:rPr>
      </w:pPr>
    </w:p>
    <w:p w14:paraId="4584A10E" w14:textId="29B314A7" w:rsidR="00A0522B" w:rsidRDefault="00A0522B" w:rsidP="00A0522B">
      <w:pPr>
        <w:bidi/>
        <w:spacing w:after="0" w:line="276" w:lineRule="auto"/>
        <w:ind w:firstLine="709"/>
        <w:jc w:val="both"/>
        <w:rPr>
          <w:rFonts w:ascii="Sakkal Majalla" w:hAnsi="Sakkal Majalla" w:cs="Sakkal Majalla"/>
          <w:sz w:val="32"/>
          <w:szCs w:val="32"/>
        </w:rPr>
      </w:pPr>
    </w:p>
    <w:p w14:paraId="562C1AEA" w14:textId="7D3DA318" w:rsidR="00A0522B" w:rsidRDefault="00A0522B" w:rsidP="00A0522B">
      <w:pPr>
        <w:bidi/>
        <w:spacing w:after="0" w:line="276" w:lineRule="auto"/>
        <w:ind w:firstLine="709"/>
        <w:jc w:val="both"/>
        <w:rPr>
          <w:rFonts w:ascii="Sakkal Majalla" w:hAnsi="Sakkal Majalla" w:cs="Sakkal Majalla"/>
          <w:sz w:val="32"/>
          <w:szCs w:val="32"/>
        </w:rPr>
      </w:pPr>
    </w:p>
    <w:p w14:paraId="40A6BCD1" w14:textId="0CD7D8CC" w:rsidR="00A0522B" w:rsidRDefault="00A0522B" w:rsidP="00A0522B">
      <w:pPr>
        <w:bidi/>
        <w:spacing w:after="0" w:line="276" w:lineRule="auto"/>
        <w:ind w:firstLine="709"/>
        <w:jc w:val="both"/>
        <w:rPr>
          <w:rFonts w:ascii="Sakkal Majalla" w:hAnsi="Sakkal Majalla" w:cs="Sakkal Majalla"/>
          <w:sz w:val="32"/>
          <w:szCs w:val="32"/>
        </w:rPr>
      </w:pPr>
    </w:p>
    <w:p w14:paraId="4FA4B0EC" w14:textId="3C3371A5" w:rsidR="00A0522B" w:rsidRDefault="00A0522B" w:rsidP="00A0522B">
      <w:pPr>
        <w:bidi/>
        <w:spacing w:after="0" w:line="276" w:lineRule="auto"/>
        <w:ind w:firstLine="709"/>
        <w:jc w:val="both"/>
        <w:rPr>
          <w:rFonts w:ascii="Sakkal Majalla" w:hAnsi="Sakkal Majalla" w:cs="Sakkal Majalla"/>
          <w:sz w:val="32"/>
          <w:szCs w:val="32"/>
        </w:rPr>
      </w:pPr>
    </w:p>
    <w:p w14:paraId="1C9B96AB" w14:textId="1DB53433" w:rsidR="00A0522B" w:rsidRDefault="00A0522B" w:rsidP="00A0522B">
      <w:pPr>
        <w:bidi/>
        <w:spacing w:after="0" w:line="276" w:lineRule="auto"/>
        <w:ind w:firstLine="709"/>
        <w:jc w:val="both"/>
        <w:rPr>
          <w:rFonts w:ascii="Sakkal Majalla" w:hAnsi="Sakkal Majalla" w:cs="Sakkal Majalla"/>
          <w:sz w:val="32"/>
          <w:szCs w:val="32"/>
        </w:rPr>
      </w:pPr>
    </w:p>
    <w:p w14:paraId="4BA05AB9" w14:textId="61C54F03" w:rsidR="0084643C" w:rsidRDefault="0084643C" w:rsidP="0084643C">
      <w:pPr>
        <w:bidi/>
        <w:spacing w:after="0" w:line="276" w:lineRule="auto"/>
        <w:ind w:firstLine="709"/>
        <w:jc w:val="both"/>
        <w:rPr>
          <w:rFonts w:ascii="Sakkal Majalla" w:hAnsi="Sakkal Majalla" w:cs="Sakkal Majalla"/>
          <w:sz w:val="32"/>
          <w:szCs w:val="32"/>
        </w:rPr>
      </w:pPr>
    </w:p>
    <w:p w14:paraId="6974FDD4" w14:textId="483AA2C1" w:rsidR="0084643C" w:rsidRDefault="0084643C" w:rsidP="0084643C">
      <w:pPr>
        <w:bidi/>
        <w:spacing w:after="0" w:line="276" w:lineRule="auto"/>
        <w:ind w:firstLine="709"/>
        <w:jc w:val="both"/>
        <w:rPr>
          <w:rFonts w:ascii="Sakkal Majalla" w:hAnsi="Sakkal Majalla" w:cs="Sakkal Majalla"/>
          <w:sz w:val="32"/>
          <w:szCs w:val="32"/>
        </w:rPr>
      </w:pPr>
    </w:p>
    <w:p w14:paraId="0C829FCE" w14:textId="0A396593" w:rsidR="0084643C" w:rsidRDefault="0084643C" w:rsidP="0084643C">
      <w:pPr>
        <w:bidi/>
        <w:spacing w:after="0" w:line="276" w:lineRule="auto"/>
        <w:ind w:firstLine="709"/>
        <w:jc w:val="both"/>
        <w:rPr>
          <w:rFonts w:ascii="Sakkal Majalla" w:hAnsi="Sakkal Majalla" w:cs="Sakkal Majalla"/>
          <w:sz w:val="32"/>
          <w:szCs w:val="32"/>
        </w:rPr>
      </w:pPr>
    </w:p>
    <w:p w14:paraId="56FA73AB" w14:textId="61345AF5" w:rsidR="0084643C" w:rsidRDefault="0084643C" w:rsidP="0084643C">
      <w:pPr>
        <w:bidi/>
        <w:spacing w:after="0" w:line="276" w:lineRule="auto"/>
        <w:ind w:firstLine="709"/>
        <w:jc w:val="both"/>
        <w:rPr>
          <w:rFonts w:ascii="Sakkal Majalla" w:hAnsi="Sakkal Majalla" w:cs="Sakkal Majalla"/>
          <w:sz w:val="32"/>
          <w:szCs w:val="32"/>
        </w:rPr>
      </w:pPr>
    </w:p>
    <w:p w14:paraId="3092622A" w14:textId="7ACCB414" w:rsidR="0084643C" w:rsidRDefault="0084643C" w:rsidP="0084643C">
      <w:pPr>
        <w:bidi/>
        <w:spacing w:after="0" w:line="276" w:lineRule="auto"/>
        <w:ind w:firstLine="709"/>
        <w:jc w:val="both"/>
        <w:rPr>
          <w:rFonts w:ascii="Sakkal Majalla" w:hAnsi="Sakkal Majalla" w:cs="Sakkal Majalla"/>
          <w:sz w:val="32"/>
          <w:szCs w:val="32"/>
        </w:rPr>
      </w:pPr>
    </w:p>
    <w:p w14:paraId="1A2566C4" w14:textId="27E43EA7" w:rsidR="0084643C" w:rsidRDefault="0084643C" w:rsidP="0084643C">
      <w:pPr>
        <w:bidi/>
        <w:spacing w:after="0" w:line="276" w:lineRule="auto"/>
        <w:ind w:firstLine="709"/>
        <w:jc w:val="both"/>
        <w:rPr>
          <w:rFonts w:ascii="Sakkal Majalla" w:hAnsi="Sakkal Majalla" w:cs="Sakkal Majalla"/>
          <w:sz w:val="32"/>
          <w:szCs w:val="32"/>
        </w:rPr>
      </w:pPr>
    </w:p>
    <w:p w14:paraId="7A445126" w14:textId="29EA1FC2" w:rsidR="0084643C" w:rsidRDefault="0084643C" w:rsidP="0084643C">
      <w:pPr>
        <w:bidi/>
        <w:spacing w:after="0" w:line="276" w:lineRule="auto"/>
        <w:ind w:firstLine="709"/>
        <w:jc w:val="both"/>
        <w:rPr>
          <w:rFonts w:ascii="Sakkal Majalla" w:hAnsi="Sakkal Majalla" w:cs="Sakkal Majalla"/>
          <w:sz w:val="32"/>
          <w:szCs w:val="32"/>
        </w:rPr>
      </w:pPr>
    </w:p>
    <w:p w14:paraId="15D1202F" w14:textId="12CC6239" w:rsidR="0084643C" w:rsidRDefault="0084643C" w:rsidP="0084643C">
      <w:pPr>
        <w:bidi/>
        <w:spacing w:after="0" w:line="276" w:lineRule="auto"/>
        <w:ind w:firstLine="709"/>
        <w:jc w:val="both"/>
        <w:rPr>
          <w:rFonts w:ascii="Sakkal Majalla" w:hAnsi="Sakkal Majalla" w:cs="Sakkal Majalla"/>
          <w:sz w:val="32"/>
          <w:szCs w:val="32"/>
        </w:rPr>
      </w:pPr>
    </w:p>
    <w:p w14:paraId="09DB964B" w14:textId="77777777" w:rsidR="0084643C" w:rsidRDefault="0084643C" w:rsidP="0084643C">
      <w:pPr>
        <w:bidi/>
        <w:spacing w:after="0" w:line="276" w:lineRule="auto"/>
        <w:ind w:firstLine="709"/>
        <w:jc w:val="both"/>
        <w:rPr>
          <w:rFonts w:ascii="Sakkal Majalla" w:hAnsi="Sakkal Majalla" w:cs="Sakkal Majalla"/>
          <w:sz w:val="32"/>
          <w:szCs w:val="32"/>
        </w:rPr>
      </w:pPr>
    </w:p>
    <w:p w14:paraId="70829307" w14:textId="55F48C0E" w:rsidR="00A0522B" w:rsidRDefault="00A0522B" w:rsidP="00A0522B">
      <w:pPr>
        <w:bidi/>
        <w:spacing w:after="0" w:line="276" w:lineRule="auto"/>
        <w:ind w:firstLine="709"/>
        <w:jc w:val="both"/>
        <w:rPr>
          <w:rFonts w:ascii="Sakkal Majalla" w:hAnsi="Sakkal Majalla" w:cs="Sakkal Majalla"/>
          <w:sz w:val="32"/>
          <w:szCs w:val="32"/>
        </w:rPr>
      </w:pPr>
    </w:p>
    <w:p w14:paraId="7C67F980" w14:textId="1403858C" w:rsidR="00A0522B" w:rsidRDefault="00A0522B" w:rsidP="00E00F30">
      <w:pPr>
        <w:bidi/>
        <w:spacing w:after="0" w:line="276" w:lineRule="auto"/>
        <w:jc w:val="both"/>
        <w:rPr>
          <w:rFonts w:ascii="Sakkal Majalla" w:hAnsi="Sakkal Majalla" w:cs="Sakkal Majalla"/>
          <w:sz w:val="32"/>
          <w:szCs w:val="32"/>
          <w:rtl/>
        </w:rPr>
      </w:pPr>
    </w:p>
    <w:p w14:paraId="1D8914BF" w14:textId="77777777" w:rsidR="00A0522B" w:rsidRPr="00DC6045" w:rsidRDefault="00A0522B" w:rsidP="007723AD">
      <w:pPr>
        <w:pStyle w:val="Sansinterligne"/>
        <w:spacing w:after="0"/>
        <w:ind w:hanging="357"/>
      </w:pPr>
      <w:bookmarkStart w:id="71" w:name="_Toc199679658"/>
      <w:bookmarkStart w:id="72" w:name="_Toc199679745"/>
      <w:bookmarkStart w:id="73" w:name="_Toc199680028"/>
      <w:bookmarkStart w:id="74" w:name="_Toc199680102"/>
      <w:r w:rsidRPr="00DC6045">
        <w:rPr>
          <w:rFonts w:hint="cs"/>
          <w:rtl/>
        </w:rPr>
        <w:t>الإطار</w:t>
      </w:r>
      <w:r w:rsidRPr="00DC6045">
        <w:rPr>
          <w:rtl/>
        </w:rPr>
        <w:t xml:space="preserve"> </w:t>
      </w:r>
      <w:r w:rsidRPr="00DC6045">
        <w:rPr>
          <w:rFonts w:hint="cs"/>
          <w:rtl/>
        </w:rPr>
        <w:t>المفاهيمي</w:t>
      </w:r>
      <w:r w:rsidRPr="00DC6045">
        <w:rPr>
          <w:rtl/>
        </w:rPr>
        <w:t xml:space="preserve"> </w:t>
      </w:r>
      <w:r w:rsidRPr="00DC6045">
        <w:rPr>
          <w:rFonts w:hint="cs"/>
          <w:rtl/>
        </w:rPr>
        <w:t>للمحاسبة</w:t>
      </w:r>
      <w:r w:rsidRPr="00DC6045">
        <w:rPr>
          <w:rtl/>
        </w:rPr>
        <w:t xml:space="preserve"> </w:t>
      </w:r>
      <w:r w:rsidRPr="00DC6045">
        <w:rPr>
          <w:rFonts w:hint="cs"/>
          <w:rtl/>
        </w:rPr>
        <w:t>الإبداعية</w:t>
      </w:r>
      <w:bookmarkEnd w:id="71"/>
      <w:bookmarkEnd w:id="72"/>
      <w:bookmarkEnd w:id="73"/>
      <w:bookmarkEnd w:id="74"/>
    </w:p>
    <w:p w14:paraId="6D00E513" w14:textId="3CB0ECDD" w:rsidR="00A0522B" w:rsidRPr="00A0522B" w:rsidRDefault="00A0522B" w:rsidP="00E00F30">
      <w:pPr>
        <w:bidi/>
        <w:spacing w:after="0" w:line="276" w:lineRule="auto"/>
        <w:ind w:firstLine="709"/>
        <w:jc w:val="both"/>
        <w:rPr>
          <w:rFonts w:ascii="Sakkal Majalla" w:hAnsi="Sakkal Majalla" w:cs="Sakkal Majalla"/>
          <w:sz w:val="32"/>
          <w:szCs w:val="32"/>
          <w:lang w:bidi="ar-DZ"/>
        </w:rPr>
      </w:pPr>
      <w:r w:rsidRPr="00DC6045">
        <w:rPr>
          <w:rFonts w:ascii="Sakkal Majalla" w:hAnsi="Sakkal Majalla" w:cs="Sakkal Majalla" w:hint="cs"/>
          <w:sz w:val="32"/>
          <w:szCs w:val="32"/>
          <w:rtl/>
          <w:lang w:bidi="ar-DZ"/>
        </w:rPr>
        <w:t>تُعد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ممارسة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تستغل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الثغرات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القوانين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والمعايير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لتقديم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صورة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مالية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مشوهة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أداء</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المؤسسة،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دون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تكون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بالضرورة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مخالفة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للقوانين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تشمل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أساليبها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التلاعب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الإيرادات،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تأجيل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المصروفات،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أو</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تغيير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طرق</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تقييم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الأصول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ومن آثارها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عادةً تحسين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النتائج</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الظاهرية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أو</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تخفيض</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الضرائب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الرغم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شرعيتها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أحيانًا،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إلا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أنها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تهدد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مصداقية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التقارير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وتؤثر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سلبًا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ثقة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المستثمرين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واستقرار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الأسواق</w:t>
      </w:r>
      <w:r w:rsidRPr="00DC6045">
        <w:rPr>
          <w:rFonts w:ascii="Sakkal Majalla" w:hAnsi="Sakkal Majalla" w:cs="Sakkal Majalla"/>
          <w:sz w:val="32"/>
          <w:szCs w:val="32"/>
          <w:rtl/>
          <w:lang w:bidi="ar-DZ"/>
        </w:rPr>
        <w:t>.</w:t>
      </w:r>
    </w:p>
    <w:p w14:paraId="71B56009" w14:textId="03954A90" w:rsidR="00F44B48" w:rsidRPr="00DC6045" w:rsidRDefault="00F44B48" w:rsidP="00A11044">
      <w:pPr>
        <w:pStyle w:val="Titre1"/>
        <w:numPr>
          <w:ilvl w:val="0"/>
          <w:numId w:val="23"/>
        </w:numPr>
        <w:rPr>
          <w:rtl/>
        </w:rPr>
      </w:pPr>
      <w:bookmarkStart w:id="75" w:name="_Toc199679659"/>
      <w:bookmarkStart w:id="76" w:name="_Toc199679746"/>
      <w:bookmarkStart w:id="77" w:name="_Toc199680029"/>
      <w:bookmarkStart w:id="78" w:name="_Toc199680103"/>
      <w:bookmarkStart w:id="79" w:name="_Toc199681223"/>
      <w:r w:rsidRPr="00DC6045">
        <w:rPr>
          <w:rtl/>
        </w:rPr>
        <w:lastRenderedPageBreak/>
        <w:t xml:space="preserve">نشأة </w:t>
      </w:r>
      <w:r w:rsidR="00503ACC" w:rsidRPr="00DC6045">
        <w:rPr>
          <w:rtl/>
        </w:rPr>
        <w:t xml:space="preserve">ومفهوم </w:t>
      </w:r>
      <w:r w:rsidR="00503ACC" w:rsidRPr="00DC6045">
        <w:rPr>
          <w:rFonts w:hint="cs"/>
          <w:rtl/>
        </w:rPr>
        <w:t>المحاسبة</w:t>
      </w:r>
      <w:r w:rsidRPr="00DC6045">
        <w:rPr>
          <w:rtl/>
        </w:rPr>
        <w:t xml:space="preserve"> الإبداعية</w:t>
      </w:r>
      <w:bookmarkEnd w:id="75"/>
      <w:bookmarkEnd w:id="76"/>
      <w:bookmarkEnd w:id="77"/>
      <w:bookmarkEnd w:id="78"/>
      <w:bookmarkEnd w:id="79"/>
      <w:r w:rsidRPr="00DC6045">
        <w:rPr>
          <w:rtl/>
        </w:rPr>
        <w:t xml:space="preserve"> </w:t>
      </w:r>
    </w:p>
    <w:p w14:paraId="5632404A" w14:textId="0841663D" w:rsidR="0085257C" w:rsidRPr="00DC6045" w:rsidRDefault="0085257C" w:rsidP="00E00F30">
      <w:pPr>
        <w:pStyle w:val="Titre2"/>
        <w:spacing w:before="0" w:after="0"/>
        <w:rPr>
          <w:sz w:val="32"/>
          <w:szCs w:val="32"/>
          <w:rtl/>
        </w:rPr>
      </w:pPr>
      <w:bookmarkStart w:id="80" w:name="_Toc199679660"/>
      <w:bookmarkStart w:id="81" w:name="_Toc199679747"/>
      <w:bookmarkStart w:id="82" w:name="_Toc199680030"/>
      <w:bookmarkStart w:id="83" w:name="_Toc199680104"/>
      <w:bookmarkStart w:id="84" w:name="_Toc199681224"/>
      <w:r w:rsidRPr="00DC6045">
        <w:rPr>
          <w:rFonts w:hint="cs"/>
          <w:sz w:val="32"/>
          <w:szCs w:val="32"/>
          <w:rtl/>
        </w:rPr>
        <w:t>نشأة المحاسبة الإبداعية</w:t>
      </w:r>
      <w:bookmarkEnd w:id="80"/>
      <w:bookmarkEnd w:id="81"/>
      <w:bookmarkEnd w:id="82"/>
      <w:bookmarkEnd w:id="83"/>
      <w:bookmarkEnd w:id="84"/>
      <w:r w:rsidRPr="00DC6045">
        <w:rPr>
          <w:rFonts w:hint="cs"/>
          <w:sz w:val="32"/>
          <w:szCs w:val="32"/>
          <w:rtl/>
        </w:rPr>
        <w:t xml:space="preserve"> </w:t>
      </w:r>
    </w:p>
    <w:p w14:paraId="16FD1096" w14:textId="77777777" w:rsidR="001C74C6" w:rsidRPr="001737DD" w:rsidRDefault="00F50C9A" w:rsidP="001737DD">
      <w:pPr>
        <w:bidi/>
        <w:spacing w:after="0" w:line="276" w:lineRule="auto"/>
        <w:ind w:firstLine="709"/>
        <w:jc w:val="both"/>
        <w:rPr>
          <w:rFonts w:ascii="Sakkal Majalla" w:hAnsi="Sakkal Majalla" w:cs="Sakkal Majalla"/>
          <w:sz w:val="32"/>
          <w:szCs w:val="32"/>
          <w:rtl/>
        </w:rPr>
      </w:pPr>
      <w:r w:rsidRPr="001737DD">
        <w:rPr>
          <w:rFonts w:ascii="Sakkal Majalla" w:hAnsi="Sakkal Majalla" w:cs="Sakkal Majalla"/>
          <w:sz w:val="32"/>
          <w:szCs w:val="32"/>
          <w:rtl/>
        </w:rPr>
        <w:t xml:space="preserve">تُعتبر نشأة المحاسبة الإبداعية مرتبطة ببدايات الثورة الصناعية في القرن الثامن عشر، حيث ظهرت الحاجة إلى أساليب محاسبية أكثر تطورًا لمواكبة التغيرات في قطاع التصنيع. </w:t>
      </w:r>
    </w:p>
    <w:p w14:paraId="6B28804E" w14:textId="69AC6537" w:rsidR="00F9409E" w:rsidRPr="001737DD" w:rsidRDefault="00F50C9A" w:rsidP="001737DD">
      <w:pPr>
        <w:bidi/>
        <w:spacing w:after="0" w:line="276" w:lineRule="auto"/>
        <w:ind w:firstLine="709"/>
        <w:jc w:val="both"/>
        <w:rPr>
          <w:rFonts w:ascii="Sakkal Majalla" w:hAnsi="Sakkal Majalla" w:cs="Sakkal Majalla"/>
          <w:sz w:val="32"/>
          <w:szCs w:val="32"/>
          <w:rtl/>
        </w:rPr>
      </w:pPr>
      <w:r w:rsidRPr="001737DD">
        <w:rPr>
          <w:rFonts w:ascii="Sakkal Majalla" w:hAnsi="Sakkal Majalla" w:cs="Sakkal Majalla"/>
          <w:sz w:val="32"/>
          <w:szCs w:val="32"/>
          <w:rtl/>
        </w:rPr>
        <w:t>في تلك الفترة كانت المنشآت تتمتع بحرية كبيرة في اختيار المبادئ المحاسبية التي تناسبها دون وجود معايير موحدة</w:t>
      </w:r>
      <w:r w:rsidR="00E95E59">
        <w:rPr>
          <w:rFonts w:ascii="Sakkal Majalla" w:hAnsi="Sakkal Majalla" w:cs="Sakkal Majalla" w:hint="cs"/>
          <w:sz w:val="32"/>
          <w:szCs w:val="32"/>
          <w:rtl/>
        </w:rPr>
        <w:t>.</w:t>
      </w:r>
      <w:r w:rsidRPr="001737DD">
        <w:rPr>
          <w:rFonts w:ascii="Sakkal Majalla" w:hAnsi="Sakkal Majalla" w:cs="Sakkal Majalla"/>
          <w:sz w:val="32"/>
          <w:szCs w:val="32"/>
          <w:rtl/>
        </w:rPr>
        <w:t xml:space="preserve"> نتيجة لذلك، كانت درجة استقلالية المحاسبين محدودة، وغالبًا ما كانوا يتبعون توجيهات المديرين في تقييم الموجودات وتقدير </w:t>
      </w:r>
      <w:r w:rsidR="001C74C6" w:rsidRPr="001737DD">
        <w:rPr>
          <w:rFonts w:ascii="Sakkal Majalla" w:hAnsi="Sakkal Majalla" w:cs="Sakkal Majalla"/>
          <w:sz w:val="32"/>
          <w:szCs w:val="32"/>
          <w:rtl/>
        </w:rPr>
        <w:t>الدخل. مع</w:t>
      </w:r>
      <w:r w:rsidRPr="001737DD">
        <w:rPr>
          <w:rFonts w:ascii="Sakkal Majalla" w:hAnsi="Sakkal Majalla" w:cs="Sakkal Majalla"/>
          <w:sz w:val="32"/>
          <w:szCs w:val="32"/>
          <w:rtl/>
        </w:rPr>
        <w:t xml:space="preserve"> نهاية القرن الثامن عشر</w:t>
      </w:r>
      <w:r w:rsidR="001C74C6" w:rsidRPr="001737DD">
        <w:rPr>
          <w:rFonts w:ascii="Sakkal Majalla" w:hAnsi="Sakkal Majalla" w:cs="Sakkal Majalla"/>
          <w:sz w:val="32"/>
          <w:szCs w:val="32"/>
          <w:rtl/>
        </w:rPr>
        <w:t xml:space="preserve"> </w:t>
      </w:r>
      <w:r w:rsidRPr="001737DD">
        <w:rPr>
          <w:rFonts w:ascii="Sakkal Majalla" w:hAnsi="Sakkal Majalla" w:cs="Sakkal Majalla"/>
          <w:sz w:val="32"/>
          <w:szCs w:val="32"/>
          <w:rtl/>
        </w:rPr>
        <w:t>بدأت المنشآت الصغيرة في الاندماج لتكوين كيانات أكبر مما أدى إلى الحاجة لنظام محاسبي أكثر تطورًا لتجنب الأخطاء والسرقات وتحديد الثروة بدقة. في هذه المرحلة، أصبحت قضايا مثل تقييم الموجودات الثابتة وحساب استهلاكها من التحديات الرئيسية التي واجهت المحاسبين</w:t>
      </w:r>
      <w:r w:rsidR="00F9409E" w:rsidRPr="001737DD">
        <w:rPr>
          <w:rFonts w:ascii="Sakkal Majalla" w:hAnsi="Sakkal Majalla" w:cs="Sakkal Majalla"/>
          <w:sz w:val="32"/>
          <w:szCs w:val="32"/>
          <w:rtl/>
        </w:rPr>
        <w:t>،</w:t>
      </w:r>
      <w:r w:rsidRPr="001737DD">
        <w:rPr>
          <w:rFonts w:ascii="Sakkal Majalla" w:hAnsi="Sakkal Majalla" w:cs="Sakkal Majalla"/>
          <w:sz w:val="32"/>
          <w:szCs w:val="32"/>
          <w:rtl/>
        </w:rPr>
        <w:t xml:space="preserve"> كما تغير توقيت إصدار التقارير المالية من نهاية المشروع إلى نهاية الفترة المالية، مما زاد من تعقيد العملية </w:t>
      </w:r>
      <w:r w:rsidR="00F9409E" w:rsidRPr="001737DD">
        <w:rPr>
          <w:rFonts w:ascii="Sakkal Majalla" w:hAnsi="Sakkal Majalla" w:cs="Sakkal Majalla"/>
          <w:sz w:val="32"/>
          <w:szCs w:val="32"/>
          <w:rtl/>
        </w:rPr>
        <w:t>المحاسبية</w:t>
      </w:r>
      <w:r w:rsidR="00F9409E" w:rsidRPr="001737DD">
        <w:rPr>
          <w:rFonts w:ascii="Sakkal Majalla" w:hAnsi="Sakkal Majalla" w:cs="Sakkal Majalla"/>
          <w:sz w:val="32"/>
          <w:szCs w:val="32"/>
        </w:rPr>
        <w:t>.</w:t>
      </w:r>
      <w:r w:rsidR="00F9409E" w:rsidRPr="001737DD">
        <w:rPr>
          <w:rFonts w:ascii="Sakkal Majalla" w:hAnsi="Sakkal Majalla" w:cs="Sakkal Majalla"/>
          <w:sz w:val="32"/>
          <w:szCs w:val="32"/>
          <w:rtl/>
        </w:rPr>
        <w:t xml:space="preserve"> </w:t>
      </w:r>
    </w:p>
    <w:p w14:paraId="090665AC" w14:textId="0AA8DD1D" w:rsidR="00CA30DA" w:rsidRPr="001737DD" w:rsidRDefault="00F9409E" w:rsidP="001737DD">
      <w:pPr>
        <w:bidi/>
        <w:spacing w:after="0" w:line="276" w:lineRule="auto"/>
        <w:ind w:firstLine="709"/>
        <w:jc w:val="both"/>
        <w:rPr>
          <w:rFonts w:ascii="Sakkal Majalla" w:hAnsi="Sakkal Majalla" w:cs="Sakkal Majalla"/>
          <w:sz w:val="32"/>
          <w:szCs w:val="32"/>
          <w:rtl/>
        </w:rPr>
      </w:pPr>
      <w:r w:rsidRPr="001737DD">
        <w:rPr>
          <w:rFonts w:ascii="Sakkal Majalla" w:hAnsi="Sakkal Majalla" w:cs="Sakkal Majalla"/>
          <w:sz w:val="32"/>
          <w:szCs w:val="32"/>
          <w:rtl/>
        </w:rPr>
        <w:t>مع</w:t>
      </w:r>
      <w:r w:rsidR="00F50C9A" w:rsidRPr="001737DD">
        <w:rPr>
          <w:rFonts w:ascii="Sakkal Majalla" w:hAnsi="Sakkal Majalla" w:cs="Sakkal Majalla"/>
          <w:sz w:val="32"/>
          <w:szCs w:val="32"/>
          <w:rtl/>
        </w:rPr>
        <w:t xml:space="preserve"> تنوع أساليب تقييم الموجودات واختلافها بين ا</w:t>
      </w:r>
      <w:r w:rsidR="007321EA" w:rsidRPr="001737DD">
        <w:rPr>
          <w:rFonts w:ascii="Sakkal Majalla" w:hAnsi="Sakkal Majalla" w:cs="Sakkal Majalla"/>
          <w:sz w:val="32"/>
          <w:szCs w:val="32"/>
          <w:rtl/>
        </w:rPr>
        <w:t>لمؤسسات</w:t>
      </w:r>
      <w:r w:rsidR="00F50C9A" w:rsidRPr="001737DD">
        <w:rPr>
          <w:rFonts w:ascii="Sakkal Majalla" w:hAnsi="Sakkal Majalla" w:cs="Sakkal Majalla"/>
          <w:sz w:val="32"/>
          <w:szCs w:val="32"/>
          <w:rtl/>
        </w:rPr>
        <w:t xml:space="preserve">، ظهرت المحاسبة الإبداعية كوسيلة للتلاعب بالبيانات المالية، ولكن ضمن إطار المبادئ والقواعد المحاسبية المعترف بها. وهكذا، يمكن القول </w:t>
      </w:r>
      <w:r w:rsidR="00E95E59">
        <w:rPr>
          <w:rFonts w:ascii="Sakkal Majalla" w:hAnsi="Sakkal Majalla" w:cs="Sakkal Majalla" w:hint="cs"/>
          <w:sz w:val="32"/>
          <w:szCs w:val="32"/>
          <w:rtl/>
        </w:rPr>
        <w:t>ا</w:t>
      </w:r>
      <w:r w:rsidR="00F50C9A" w:rsidRPr="001737DD">
        <w:rPr>
          <w:rFonts w:ascii="Sakkal Majalla" w:hAnsi="Sakkal Majalla" w:cs="Sakkal Majalla"/>
          <w:sz w:val="32"/>
          <w:szCs w:val="32"/>
          <w:rtl/>
        </w:rPr>
        <w:t>ن المحاسبة الإبداعية نشأت كاستجابة للتحديات التي واجهتها المنشآت خلال فترة التحول الصناعي، واستمرت في التطور مع تطور الأنظمة المحاسبية.</w:t>
      </w:r>
      <w:sdt>
        <w:sdtPr>
          <w:rPr>
            <w:rFonts w:ascii="Sakkal Majalla" w:hAnsi="Sakkal Majalla" w:cs="Sakkal Majalla"/>
            <w:sz w:val="32"/>
            <w:szCs w:val="32"/>
            <w:rtl/>
          </w:rPr>
          <w:id w:val="-482621905"/>
          <w:citation/>
        </w:sdtPr>
        <w:sdtEndPr/>
        <w:sdtContent>
          <w:r w:rsidR="00CA30DA" w:rsidRPr="001737DD">
            <w:rPr>
              <w:rFonts w:ascii="Sakkal Majalla" w:hAnsi="Sakkal Majalla" w:cs="Sakkal Majalla"/>
              <w:sz w:val="32"/>
              <w:szCs w:val="32"/>
              <w:rtl/>
            </w:rPr>
            <w:fldChar w:fldCharType="begin"/>
          </w:r>
          <w:r w:rsidR="00086F03" w:rsidRPr="001737DD">
            <w:rPr>
              <w:rFonts w:ascii="Sakkal Majalla" w:hAnsi="Sakkal Majalla" w:cs="Sakkal Majalla"/>
              <w:sz w:val="32"/>
              <w:szCs w:val="32"/>
            </w:rPr>
            <w:instrText xml:space="preserve">CITATION </w:instrText>
          </w:r>
          <w:r w:rsidR="00086F03" w:rsidRPr="001737DD">
            <w:rPr>
              <w:rFonts w:ascii="Sakkal Majalla" w:hAnsi="Sakkal Majalla" w:cs="Sakkal Majalla"/>
              <w:sz w:val="32"/>
              <w:szCs w:val="32"/>
              <w:rtl/>
            </w:rPr>
            <w:instrText>الا11</w:instrText>
          </w:r>
          <w:r w:rsidR="00086F03" w:rsidRPr="001737DD">
            <w:rPr>
              <w:rFonts w:ascii="Sakkal Majalla" w:hAnsi="Sakkal Majalla" w:cs="Sakkal Majalla"/>
              <w:sz w:val="32"/>
              <w:szCs w:val="32"/>
            </w:rPr>
            <w:instrText xml:space="preserve"> \p 77 \l 5121 </w:instrText>
          </w:r>
          <w:r w:rsidR="00CA30DA" w:rsidRPr="001737DD">
            <w:rPr>
              <w:rFonts w:ascii="Sakkal Majalla" w:hAnsi="Sakkal Majalla" w:cs="Sakkal Majalla"/>
              <w:sz w:val="32"/>
              <w:szCs w:val="32"/>
              <w:rtl/>
            </w:rPr>
            <w:fldChar w:fldCharType="separate"/>
          </w:r>
          <w:r w:rsidR="00086F03" w:rsidRPr="001737DD">
            <w:rPr>
              <w:rFonts w:ascii="Sakkal Majalla" w:hAnsi="Sakkal Majalla" w:cs="Sakkal Majalla"/>
              <w:noProof/>
              <w:sz w:val="32"/>
              <w:szCs w:val="32"/>
              <w:rtl/>
            </w:rPr>
            <w:t xml:space="preserve"> (الاغا، 2011، صفحة 77)</w:t>
          </w:r>
          <w:r w:rsidR="00CA30DA" w:rsidRPr="001737DD">
            <w:rPr>
              <w:rFonts w:ascii="Sakkal Majalla" w:hAnsi="Sakkal Majalla" w:cs="Sakkal Majalla"/>
              <w:sz w:val="32"/>
              <w:szCs w:val="32"/>
              <w:rtl/>
            </w:rPr>
            <w:fldChar w:fldCharType="end"/>
          </w:r>
        </w:sdtContent>
      </w:sdt>
      <w:r w:rsidR="00326DF9" w:rsidRPr="001737DD">
        <w:rPr>
          <w:rFonts w:ascii="Sakkal Majalla" w:hAnsi="Sakkal Majalla" w:cs="Sakkal Majalla"/>
          <w:sz w:val="32"/>
          <w:szCs w:val="32"/>
          <w:rtl/>
        </w:rPr>
        <w:t xml:space="preserve">  </w:t>
      </w:r>
    </w:p>
    <w:p w14:paraId="55773932" w14:textId="476C4E35" w:rsidR="0085257C" w:rsidRPr="00DC6045" w:rsidRDefault="0085257C" w:rsidP="00E00F30">
      <w:pPr>
        <w:pStyle w:val="Titre2"/>
        <w:spacing w:before="0" w:after="0"/>
        <w:rPr>
          <w:sz w:val="32"/>
          <w:szCs w:val="32"/>
          <w:rtl/>
        </w:rPr>
      </w:pPr>
      <w:bookmarkStart w:id="85" w:name="_Toc199679661"/>
      <w:bookmarkStart w:id="86" w:name="_Toc199679748"/>
      <w:bookmarkStart w:id="87" w:name="_Toc199680031"/>
      <w:bookmarkStart w:id="88" w:name="_Toc199680105"/>
      <w:bookmarkStart w:id="89" w:name="_Toc199681225"/>
      <w:r w:rsidRPr="00DC6045">
        <w:rPr>
          <w:rFonts w:hint="cs"/>
          <w:sz w:val="32"/>
          <w:szCs w:val="32"/>
          <w:rtl/>
        </w:rPr>
        <w:t>مفهوم المحاسبة الإبداعية</w:t>
      </w:r>
      <w:bookmarkEnd w:id="85"/>
      <w:bookmarkEnd w:id="86"/>
      <w:bookmarkEnd w:id="87"/>
      <w:bookmarkEnd w:id="88"/>
      <w:bookmarkEnd w:id="89"/>
      <w:r w:rsidRPr="00DC6045">
        <w:rPr>
          <w:rFonts w:hint="cs"/>
          <w:sz w:val="32"/>
          <w:szCs w:val="32"/>
          <w:rtl/>
        </w:rPr>
        <w:t xml:space="preserve"> </w:t>
      </w:r>
    </w:p>
    <w:p w14:paraId="59DA1877" w14:textId="1DFED8A5" w:rsidR="006533F1" w:rsidRPr="00DC6045" w:rsidRDefault="006533F1" w:rsidP="00E00F30">
      <w:pPr>
        <w:bidi/>
        <w:spacing w:after="0" w:line="276" w:lineRule="auto"/>
        <w:ind w:firstLine="709"/>
        <w:jc w:val="both"/>
        <w:rPr>
          <w:rFonts w:ascii="Sakkal Majalla" w:hAnsi="Sakkal Majalla" w:cs="Sakkal Majalla"/>
          <w:sz w:val="32"/>
          <w:szCs w:val="32"/>
          <w:rtl/>
          <w:lang w:bidi="ar-DZ"/>
        </w:rPr>
      </w:pPr>
      <w:r w:rsidRPr="00DC6045">
        <w:rPr>
          <w:rFonts w:ascii="Sakkal Majalla" w:hAnsi="Sakkal Majalla" w:cs="Sakkal Majalla" w:hint="cs"/>
          <w:sz w:val="32"/>
          <w:szCs w:val="32"/>
          <w:rtl/>
          <w:lang w:bidi="ar-DZ"/>
        </w:rPr>
        <w:t>حظي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مصطلح</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باهتمام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كبير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قبل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الباحثين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والأطراف</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ذات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الصلة</w:t>
      </w:r>
      <w:r w:rsidRPr="00DC6045">
        <w:rPr>
          <w:rFonts w:ascii="Sakkal Majalla" w:hAnsi="Sakkal Majalla" w:cs="Sakkal Majalla"/>
          <w:sz w:val="32"/>
          <w:szCs w:val="32"/>
          <w:rtl/>
          <w:lang w:bidi="ar-DZ"/>
        </w:rPr>
        <w:t xml:space="preserve"> </w:t>
      </w:r>
      <w:r w:rsidR="00503ACC" w:rsidRPr="00DC6045">
        <w:rPr>
          <w:rFonts w:ascii="Sakkal Majalla" w:hAnsi="Sakkal Majalla" w:cs="Sakkal Majalla" w:hint="cs"/>
          <w:sz w:val="32"/>
          <w:szCs w:val="32"/>
          <w:rtl/>
          <w:lang w:bidi="ar-DZ"/>
        </w:rPr>
        <w:t>وذ</w:t>
      </w:r>
      <w:r w:rsidR="00D96019" w:rsidRPr="00DC6045">
        <w:rPr>
          <w:rFonts w:ascii="Sakkal Majalla" w:hAnsi="Sakkal Majalla" w:cs="Sakkal Majalla" w:hint="cs"/>
          <w:sz w:val="32"/>
          <w:szCs w:val="32"/>
          <w:rtl/>
          <w:lang w:bidi="ar-DZ"/>
        </w:rPr>
        <w:t>ل</w:t>
      </w:r>
      <w:r w:rsidR="00503ACC" w:rsidRPr="00DC6045">
        <w:rPr>
          <w:rFonts w:ascii="Sakkal Majalla" w:hAnsi="Sakkal Majalla" w:cs="Sakkal Majalla" w:hint="cs"/>
          <w:sz w:val="32"/>
          <w:szCs w:val="32"/>
          <w:rtl/>
          <w:lang w:bidi="ar-DZ"/>
        </w:rPr>
        <w:t>ك</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نتيجة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للآثار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تتركها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التقارير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دع</w:t>
      </w:r>
      <w:r w:rsidR="00326DF9" w:rsidRPr="00DC6045">
        <w:rPr>
          <w:rFonts w:ascii="Sakkal Majalla" w:hAnsi="Sakkal Majalla" w:cs="Sakkal Majalla" w:hint="cs"/>
          <w:sz w:val="32"/>
          <w:szCs w:val="32"/>
          <w:rtl/>
          <w:lang w:bidi="ar-DZ"/>
        </w:rPr>
        <w:t>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العديد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الباحثين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والمفكرين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بمحاولة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ضبط</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مفهوم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00326DF9" w:rsidRPr="00DC6045">
        <w:rPr>
          <w:rFonts w:ascii="Sakkal Majalla" w:hAnsi="Sakkal Majalla" w:cs="Sakkal Majalla" w:hint="cs"/>
          <w:sz w:val="32"/>
          <w:szCs w:val="32"/>
          <w:rtl/>
          <w:lang w:bidi="ar-DZ"/>
        </w:rPr>
        <w:t>،</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وفيما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يلي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سنعرض</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أهم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التعاريف</w:t>
      </w:r>
      <w:r w:rsidRPr="00DC6045">
        <w:rPr>
          <w:rFonts w:ascii="Sakkal Majalla" w:hAnsi="Sakkal Majalla" w:cs="Sakkal Majalla"/>
          <w:sz w:val="32"/>
          <w:szCs w:val="32"/>
          <w:lang w:bidi="ar-DZ"/>
        </w:rPr>
        <w:t>:</w:t>
      </w:r>
    </w:p>
    <w:p w14:paraId="1EE97D40" w14:textId="08D8ED2E" w:rsidR="006533F1" w:rsidRPr="00DC6045" w:rsidRDefault="007D6971" w:rsidP="00DB5756">
      <w:pPr>
        <w:pStyle w:val="Paragraphedeliste"/>
        <w:numPr>
          <w:ilvl w:val="0"/>
          <w:numId w:val="1"/>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sz w:val="32"/>
          <w:szCs w:val="32"/>
          <w:rtl/>
          <w:lang w:bidi="ar-DZ"/>
        </w:rPr>
        <w:t>ت</w:t>
      </w:r>
      <w:r w:rsidR="006533F1" w:rsidRPr="00DC6045">
        <w:rPr>
          <w:rFonts w:ascii="Sakkal Majalla" w:hAnsi="Sakkal Majalla" w:cs="Sakkal Majalla" w:hint="cs"/>
          <w:sz w:val="32"/>
          <w:szCs w:val="32"/>
          <w:rtl/>
          <w:lang w:bidi="ar-DZ"/>
        </w:rPr>
        <w:t>عرف</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الابداعية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بأنها</w:t>
      </w:r>
      <w:r w:rsidR="006533F1" w:rsidRPr="00DC6045">
        <w:rPr>
          <w:rFonts w:ascii="Sakkal Majalla" w:hAnsi="Sakkal Majalla" w:cs="Sakkal Majalla"/>
          <w:sz w:val="32"/>
          <w:szCs w:val="32"/>
          <w:rtl/>
          <w:lang w:bidi="ar-DZ"/>
        </w:rPr>
        <w:t xml:space="preserve"> " </w:t>
      </w:r>
      <w:r w:rsidR="006533F1" w:rsidRPr="00DC6045">
        <w:rPr>
          <w:rFonts w:ascii="Sakkal Majalla" w:hAnsi="Sakkal Majalla" w:cs="Sakkal Majalla" w:hint="cs"/>
          <w:sz w:val="32"/>
          <w:szCs w:val="32"/>
          <w:rtl/>
          <w:lang w:bidi="ar-DZ"/>
        </w:rPr>
        <w:t>عملية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تحويل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الصورة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المالية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ماهي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عليه</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في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الواقع</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لما</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يرغب</w:t>
      </w:r>
      <w:r w:rsidR="006533F1" w:rsidRPr="00DC6045">
        <w:rPr>
          <w:rFonts w:ascii="Sakkal Majalla" w:hAnsi="Sakkal Majalla" w:cs="Sakkal Majalla"/>
          <w:sz w:val="32"/>
          <w:szCs w:val="32"/>
          <w:rtl/>
          <w:lang w:bidi="ar-DZ"/>
        </w:rPr>
        <w:t xml:space="preserve"> </w:t>
      </w:r>
      <w:r w:rsidR="008614D0">
        <w:rPr>
          <w:rFonts w:ascii="Sakkal Majalla" w:hAnsi="Sakkal Majalla" w:cs="Sakkal Majalla" w:hint="cs"/>
          <w:sz w:val="32"/>
          <w:szCs w:val="32"/>
          <w:rtl/>
          <w:lang w:bidi="ar-DZ"/>
        </w:rPr>
        <w:t>فيه المسؤول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خلال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الاستفادة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القواعد</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القائمة</w:t>
      </w:r>
      <w:r w:rsidR="006533F1" w:rsidRPr="00DC6045">
        <w:rPr>
          <w:rFonts w:ascii="Sakkal Majalla" w:hAnsi="Sakkal Majalla" w:cs="Sakkal Majalla"/>
          <w:sz w:val="32"/>
          <w:szCs w:val="32"/>
          <w:rtl/>
          <w:lang w:bidi="ar-DZ"/>
        </w:rPr>
        <w:t xml:space="preserve"> </w:t>
      </w:r>
      <w:r w:rsidR="00EC5C6A" w:rsidRPr="00DC6045">
        <w:rPr>
          <w:rFonts w:ascii="Sakkal Majalla" w:hAnsi="Sakkal Majalla" w:cs="Sakkal Majalla"/>
          <w:sz w:val="32"/>
          <w:szCs w:val="32"/>
          <w:rtl/>
          <w:lang w:bidi="ar-DZ"/>
        </w:rPr>
        <w:t xml:space="preserve">" </w:t>
      </w:r>
      <w:sdt>
        <w:sdtPr>
          <w:rPr>
            <w:rFonts w:ascii="Sakkal Majalla" w:hAnsi="Sakkal Majalla" w:cs="Sakkal Majalla"/>
            <w:sz w:val="32"/>
            <w:szCs w:val="32"/>
            <w:rtl/>
            <w:lang w:bidi="ar-DZ"/>
          </w:rPr>
          <w:id w:val="-1901196685"/>
          <w:citation/>
        </w:sdtPr>
        <w:sdtEndPr/>
        <w:sdtContent>
          <w:r w:rsidR="009771CE" w:rsidRPr="00DC6045">
            <w:rPr>
              <w:rFonts w:ascii="Sakkal Majalla" w:hAnsi="Sakkal Majalla" w:cs="Sakkal Majalla"/>
              <w:sz w:val="32"/>
              <w:szCs w:val="32"/>
              <w:rtl/>
              <w:lang w:bidi="ar-DZ"/>
            </w:rPr>
            <w:fldChar w:fldCharType="begin"/>
          </w:r>
          <w:r w:rsidR="000C2128" w:rsidRPr="00DC6045">
            <w:rPr>
              <w:rFonts w:ascii="Sakkal Majalla" w:hAnsi="Sakkal Majalla" w:cs="Sakkal Majalla"/>
              <w:sz w:val="32"/>
              <w:szCs w:val="32"/>
              <w:lang w:bidi="ar-DZ"/>
            </w:rPr>
            <w:instrText xml:space="preserve">CITATION </w:instrText>
          </w:r>
          <w:r w:rsidR="000C2128" w:rsidRPr="00DC6045">
            <w:rPr>
              <w:rFonts w:ascii="Sakkal Majalla" w:hAnsi="Sakkal Majalla" w:cs="Sakkal Majalla"/>
              <w:sz w:val="32"/>
              <w:szCs w:val="32"/>
              <w:rtl/>
              <w:lang w:bidi="ar-DZ"/>
            </w:rPr>
            <w:instrText>كسك19</w:instrText>
          </w:r>
          <w:r w:rsidR="000C2128" w:rsidRPr="00DC6045">
            <w:rPr>
              <w:rFonts w:ascii="Sakkal Majalla" w:hAnsi="Sakkal Majalla" w:cs="Sakkal Majalla"/>
              <w:sz w:val="32"/>
              <w:szCs w:val="32"/>
              <w:lang w:bidi="ar-DZ"/>
            </w:rPr>
            <w:instrText xml:space="preserve"> \p 139 \l 5121 </w:instrText>
          </w:r>
          <w:r w:rsidR="009771CE" w:rsidRPr="00DC6045">
            <w:rPr>
              <w:rFonts w:ascii="Sakkal Majalla" w:hAnsi="Sakkal Majalla" w:cs="Sakkal Majalla"/>
              <w:sz w:val="32"/>
              <w:szCs w:val="32"/>
              <w:rtl/>
              <w:lang w:bidi="ar-DZ"/>
            </w:rPr>
            <w:fldChar w:fldCharType="separate"/>
          </w:r>
          <w:r w:rsidR="000C2128" w:rsidRPr="00DC6045">
            <w:rPr>
              <w:rFonts w:ascii="Sakkal Majalla" w:hAnsi="Sakkal Majalla" w:cs="Sakkal Majalla" w:hint="cs"/>
              <w:noProof/>
              <w:sz w:val="32"/>
              <w:szCs w:val="32"/>
              <w:rtl/>
              <w:lang w:bidi="ar-DZ"/>
            </w:rPr>
            <w:t>(كسكس ، زرقون، و زرقون، 2019، صفحة 139)</w:t>
          </w:r>
          <w:r w:rsidR="009771CE" w:rsidRPr="00DC6045">
            <w:rPr>
              <w:rFonts w:ascii="Sakkal Majalla" w:hAnsi="Sakkal Majalla" w:cs="Sakkal Majalla"/>
              <w:sz w:val="32"/>
              <w:szCs w:val="32"/>
              <w:rtl/>
              <w:lang w:bidi="ar-DZ"/>
            </w:rPr>
            <w:fldChar w:fldCharType="end"/>
          </w:r>
        </w:sdtContent>
      </w:sdt>
    </w:p>
    <w:p w14:paraId="2E0733A5" w14:textId="050FA474" w:rsidR="006533F1" w:rsidRPr="00DC6045" w:rsidRDefault="00832259" w:rsidP="00DB5756">
      <w:pPr>
        <w:pStyle w:val="Paragraphedeliste"/>
        <w:numPr>
          <w:ilvl w:val="0"/>
          <w:numId w:val="1"/>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sz w:val="32"/>
          <w:szCs w:val="32"/>
          <w:rtl/>
          <w:lang w:bidi="ar-DZ"/>
        </w:rPr>
        <w:t xml:space="preserve">كما تم التطرق </w:t>
      </w:r>
      <w:r w:rsidR="00100BA4" w:rsidRPr="00DC6045">
        <w:rPr>
          <w:rFonts w:ascii="Sakkal Majalla" w:hAnsi="Sakkal Majalla" w:cs="Sakkal Majalla" w:hint="cs"/>
          <w:sz w:val="32"/>
          <w:szCs w:val="32"/>
          <w:rtl/>
          <w:lang w:bidi="ar-DZ"/>
        </w:rPr>
        <w:t xml:space="preserve">لها </w:t>
      </w:r>
      <w:r w:rsidR="00100BA4" w:rsidRPr="00DC6045">
        <w:rPr>
          <w:rFonts w:ascii="Sakkal Majalla" w:hAnsi="Sakkal Majalla" w:cs="Sakkal Majalla"/>
          <w:sz w:val="32"/>
          <w:szCs w:val="32"/>
          <w:rtl/>
          <w:lang w:bidi="ar-DZ"/>
        </w:rPr>
        <w:t>بأنها</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عملية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تحويل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القيم</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المالية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صورتها</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الحقيقية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عما</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هي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عليه</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إلى</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صورة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مرغوبة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حسب</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معديها،</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حيث</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تعطى</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القيم</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الجديدة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ميزة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إيجابية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ل</w:t>
      </w:r>
      <w:r w:rsidR="008614D0">
        <w:rPr>
          <w:rFonts w:ascii="Sakkal Majalla" w:hAnsi="Sakkal Majalla" w:cs="Sakkal Majalla" w:hint="cs"/>
          <w:sz w:val="32"/>
          <w:szCs w:val="32"/>
          <w:rtl/>
          <w:lang w:bidi="ar-DZ"/>
        </w:rPr>
        <w:t>ل</w:t>
      </w:r>
      <w:r w:rsidR="006533F1" w:rsidRPr="00DC6045">
        <w:rPr>
          <w:rFonts w:ascii="Sakkal Majalla" w:hAnsi="Sakkal Majalla" w:cs="Sakkal Majalla" w:hint="cs"/>
          <w:sz w:val="32"/>
          <w:szCs w:val="32"/>
          <w:rtl/>
          <w:lang w:bidi="ar-DZ"/>
        </w:rPr>
        <w:t>شركة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دون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المساس</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بأي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المبادئ</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والقواعد</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وذلك</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خلال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استغلال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أو</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الاستفادة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القوانين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والثغرات</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الموجودة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أو</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تجاهل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البعض</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منها</w:t>
      </w:r>
      <w:r w:rsidR="006533F1" w:rsidRPr="00DC6045">
        <w:rPr>
          <w:rFonts w:ascii="Sakkal Majalla" w:hAnsi="Sakkal Majalla" w:cs="Sakkal Majalla"/>
          <w:sz w:val="32"/>
          <w:szCs w:val="32"/>
          <w:lang w:bidi="ar-DZ"/>
        </w:rPr>
        <w:t xml:space="preserve"> </w:t>
      </w:r>
      <w:r w:rsidR="00526761" w:rsidRPr="00DC6045">
        <w:rPr>
          <w:rFonts w:ascii="Sakkal Majalla" w:hAnsi="Sakkal Majalla" w:cs="Sakkal Majalla"/>
          <w:sz w:val="32"/>
          <w:szCs w:val="32"/>
          <w:lang w:bidi="ar-DZ"/>
        </w:rPr>
        <w:t>“.</w:t>
      </w:r>
      <w:sdt>
        <w:sdtPr>
          <w:rPr>
            <w:rFonts w:ascii="Sakkal Majalla" w:hAnsi="Sakkal Majalla" w:cs="Sakkal Majalla"/>
            <w:sz w:val="32"/>
            <w:szCs w:val="32"/>
            <w:rtl/>
            <w:lang w:bidi="ar-DZ"/>
          </w:rPr>
          <w:id w:val="1631896193"/>
          <w:citation/>
        </w:sdtPr>
        <w:sdtEndPr/>
        <w:sdtContent>
          <w:r w:rsidR="007822C2" w:rsidRPr="00DC6045">
            <w:rPr>
              <w:rFonts w:ascii="Sakkal Majalla" w:hAnsi="Sakkal Majalla" w:cs="Sakkal Majalla"/>
              <w:sz w:val="32"/>
              <w:szCs w:val="32"/>
              <w:rtl/>
              <w:lang w:bidi="ar-DZ"/>
            </w:rPr>
            <w:fldChar w:fldCharType="begin"/>
          </w:r>
          <w:r w:rsidR="000C2128" w:rsidRPr="00DC6045">
            <w:rPr>
              <w:rFonts w:ascii="Sakkal Majalla" w:hAnsi="Sakkal Majalla" w:cs="Sakkal Majalla"/>
              <w:sz w:val="32"/>
              <w:szCs w:val="32"/>
              <w:lang w:bidi="ar-DZ"/>
            </w:rPr>
            <w:instrText xml:space="preserve">CITATION </w:instrText>
          </w:r>
          <w:r w:rsidR="000C2128" w:rsidRPr="00DC6045">
            <w:rPr>
              <w:rFonts w:ascii="Sakkal Majalla" w:hAnsi="Sakkal Majalla" w:cs="Sakkal Majalla"/>
              <w:sz w:val="32"/>
              <w:szCs w:val="32"/>
              <w:rtl/>
              <w:lang w:bidi="ar-DZ"/>
            </w:rPr>
            <w:instrText>فوش19</w:instrText>
          </w:r>
          <w:r w:rsidR="000C2128" w:rsidRPr="00DC6045">
            <w:rPr>
              <w:rFonts w:ascii="Sakkal Majalla" w:hAnsi="Sakkal Majalla" w:cs="Sakkal Majalla"/>
              <w:sz w:val="32"/>
              <w:szCs w:val="32"/>
              <w:lang w:bidi="ar-DZ"/>
            </w:rPr>
            <w:instrText xml:space="preserve"> \p 112 \l 5121 </w:instrText>
          </w:r>
          <w:r w:rsidR="007822C2" w:rsidRPr="00DC6045">
            <w:rPr>
              <w:rFonts w:ascii="Sakkal Majalla" w:hAnsi="Sakkal Majalla" w:cs="Sakkal Majalla"/>
              <w:sz w:val="32"/>
              <w:szCs w:val="32"/>
              <w:rtl/>
              <w:lang w:bidi="ar-DZ"/>
            </w:rPr>
            <w:fldChar w:fldCharType="separate"/>
          </w:r>
          <w:r w:rsidR="000C2128" w:rsidRPr="00DC6045">
            <w:rPr>
              <w:rFonts w:ascii="Sakkal Majalla" w:hAnsi="Sakkal Majalla" w:cs="Sakkal Majalla"/>
              <w:noProof/>
              <w:sz w:val="32"/>
              <w:szCs w:val="32"/>
              <w:rtl/>
              <w:lang w:bidi="ar-DZ"/>
            </w:rPr>
            <w:t xml:space="preserve"> </w:t>
          </w:r>
          <w:r w:rsidR="000C2128" w:rsidRPr="00DC6045">
            <w:rPr>
              <w:rFonts w:ascii="Sakkal Majalla" w:hAnsi="Sakkal Majalla" w:cs="Sakkal Majalla" w:hint="cs"/>
              <w:noProof/>
              <w:sz w:val="32"/>
              <w:szCs w:val="32"/>
              <w:rtl/>
              <w:lang w:bidi="ar-DZ"/>
            </w:rPr>
            <w:t>(فوشيش و لقليطي، 2019، صفحة 112)</w:t>
          </w:r>
          <w:r w:rsidR="007822C2" w:rsidRPr="00DC6045">
            <w:rPr>
              <w:rFonts w:ascii="Sakkal Majalla" w:hAnsi="Sakkal Majalla" w:cs="Sakkal Majalla"/>
              <w:sz w:val="32"/>
              <w:szCs w:val="32"/>
              <w:rtl/>
              <w:lang w:bidi="ar-DZ"/>
            </w:rPr>
            <w:fldChar w:fldCharType="end"/>
          </w:r>
        </w:sdtContent>
      </w:sdt>
    </w:p>
    <w:p w14:paraId="65550B0B" w14:textId="2CE295D1" w:rsidR="006533F1" w:rsidRPr="00DC6045" w:rsidRDefault="00526761" w:rsidP="00DB5756">
      <w:pPr>
        <w:pStyle w:val="Paragraphedeliste"/>
        <w:numPr>
          <w:ilvl w:val="0"/>
          <w:numId w:val="1"/>
        </w:numPr>
        <w:bidi/>
        <w:spacing w:after="0" w:line="276" w:lineRule="auto"/>
        <w:jc w:val="both"/>
        <w:rPr>
          <w:rFonts w:ascii="Sakkal Majalla" w:hAnsi="Sakkal Majalla" w:cs="Sakkal Majalla"/>
          <w:sz w:val="32"/>
          <w:szCs w:val="32"/>
          <w:lang w:bidi="ar-DZ"/>
        </w:rPr>
      </w:pPr>
      <w:r w:rsidRPr="00DC6045">
        <w:rPr>
          <w:rFonts w:ascii="Sakkal Majalla" w:hAnsi="Sakkal Majalla" w:cs="Sakkal Majalla" w:hint="cs"/>
          <w:sz w:val="32"/>
          <w:szCs w:val="32"/>
          <w:rtl/>
          <w:lang w:bidi="ar-DZ"/>
        </w:rPr>
        <w:lastRenderedPageBreak/>
        <w:t>وتعرف أيضا على</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أنها</w:t>
      </w:r>
      <w:r w:rsidR="006533F1" w:rsidRPr="00DC6045">
        <w:rPr>
          <w:rFonts w:ascii="Sakkal Majalla" w:hAnsi="Sakkal Majalla" w:cs="Sakkal Majalla"/>
          <w:sz w:val="32"/>
          <w:szCs w:val="32"/>
          <w:rtl/>
          <w:lang w:bidi="ar-DZ"/>
        </w:rPr>
        <w:t xml:space="preserve"> " </w:t>
      </w:r>
      <w:r w:rsidR="006533F1" w:rsidRPr="00DC6045">
        <w:rPr>
          <w:rFonts w:ascii="Sakkal Majalla" w:hAnsi="Sakkal Majalla" w:cs="Sakkal Majalla" w:hint="cs"/>
          <w:sz w:val="32"/>
          <w:szCs w:val="32"/>
          <w:rtl/>
          <w:lang w:bidi="ar-DZ"/>
        </w:rPr>
        <w:t>الإجراءات</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أو</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الخطوات</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التي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تستخدم</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للتلاعب</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بالأرقام</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المالية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خلال</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الاستفادة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من</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الخيارات</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والمبادئ</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المحاسبية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وأي</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إجراء</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أو</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خطوة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باتجاه</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إدارة</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الأرباح</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أو</w:t>
      </w:r>
      <w:r w:rsidR="006533F1" w:rsidRPr="00DC6045">
        <w:rPr>
          <w:rFonts w:ascii="Sakkal Majalla" w:hAnsi="Sakkal Majalla" w:cs="Sakkal Majalla"/>
          <w:sz w:val="32"/>
          <w:szCs w:val="32"/>
          <w:rtl/>
          <w:lang w:bidi="ar-DZ"/>
        </w:rPr>
        <w:t xml:space="preserve"> </w:t>
      </w:r>
      <w:r w:rsidR="006533F1" w:rsidRPr="00DC6045">
        <w:rPr>
          <w:rFonts w:ascii="Sakkal Majalla" w:hAnsi="Sakkal Majalla" w:cs="Sakkal Majalla" w:hint="cs"/>
          <w:sz w:val="32"/>
          <w:szCs w:val="32"/>
          <w:rtl/>
          <w:lang w:bidi="ar-DZ"/>
        </w:rPr>
        <w:t>تمهيد</w:t>
      </w:r>
      <w:r w:rsidR="006533F1" w:rsidRPr="00DC6045">
        <w:rPr>
          <w:rFonts w:ascii="Sakkal Majalla" w:hAnsi="Sakkal Majalla" w:cs="Sakkal Majalla"/>
          <w:sz w:val="32"/>
          <w:szCs w:val="32"/>
          <w:rtl/>
          <w:lang w:bidi="ar-DZ"/>
        </w:rPr>
        <w:t xml:space="preserve"> </w:t>
      </w:r>
      <w:r w:rsidR="00502EA6" w:rsidRPr="00DC6045">
        <w:rPr>
          <w:rFonts w:ascii="Sakkal Majalla" w:hAnsi="Sakkal Majalla" w:cs="Sakkal Majalla" w:hint="cs"/>
          <w:sz w:val="32"/>
          <w:szCs w:val="32"/>
          <w:rtl/>
          <w:lang w:bidi="ar-DZ"/>
        </w:rPr>
        <w:t xml:space="preserve">الدخل </w:t>
      </w:r>
      <w:sdt>
        <w:sdtPr>
          <w:rPr>
            <w:rFonts w:ascii="Sakkal Majalla" w:hAnsi="Sakkal Majalla" w:cs="Sakkal Majalla" w:hint="cs"/>
            <w:sz w:val="32"/>
            <w:szCs w:val="32"/>
            <w:rtl/>
            <w:lang w:bidi="ar-DZ"/>
          </w:rPr>
          <w:id w:val="-2065783544"/>
          <w:citation/>
        </w:sdtPr>
        <w:sdtEndPr/>
        <w:sdtContent>
          <w:r w:rsidR="00502EA6" w:rsidRPr="00DC6045">
            <w:rPr>
              <w:rFonts w:ascii="Sakkal Majalla" w:hAnsi="Sakkal Majalla" w:cs="Sakkal Majalla"/>
              <w:sz w:val="32"/>
              <w:szCs w:val="32"/>
              <w:rtl/>
              <w:lang w:bidi="ar-DZ"/>
            </w:rPr>
            <w:fldChar w:fldCharType="begin"/>
          </w:r>
          <w:r w:rsidR="000C2128" w:rsidRPr="00DC6045">
            <w:rPr>
              <w:rFonts w:ascii="Sakkal Majalla" w:hAnsi="Sakkal Majalla" w:cs="Sakkal Majalla"/>
              <w:sz w:val="32"/>
              <w:szCs w:val="32"/>
              <w:lang w:bidi="ar-DZ"/>
            </w:rPr>
            <w:instrText xml:space="preserve">CITATION </w:instrText>
          </w:r>
          <w:r w:rsidR="000C2128" w:rsidRPr="00DC6045">
            <w:rPr>
              <w:rFonts w:ascii="Sakkal Majalla" w:hAnsi="Sakkal Majalla" w:cs="Sakkal Majalla"/>
              <w:sz w:val="32"/>
              <w:szCs w:val="32"/>
              <w:rtl/>
              <w:lang w:bidi="ar-DZ"/>
            </w:rPr>
            <w:instrText>لين09</w:instrText>
          </w:r>
          <w:r w:rsidR="000C2128" w:rsidRPr="00DC6045">
            <w:rPr>
              <w:rFonts w:ascii="Sakkal Majalla" w:hAnsi="Sakkal Majalla" w:cs="Sakkal Majalla"/>
              <w:sz w:val="32"/>
              <w:szCs w:val="32"/>
              <w:lang w:bidi="ar-DZ"/>
            </w:rPr>
            <w:instrText xml:space="preserve"> \p 8 \l 5121 </w:instrText>
          </w:r>
          <w:r w:rsidR="00502EA6" w:rsidRPr="00DC6045">
            <w:rPr>
              <w:rFonts w:ascii="Sakkal Majalla" w:hAnsi="Sakkal Majalla" w:cs="Sakkal Majalla"/>
              <w:sz w:val="32"/>
              <w:szCs w:val="32"/>
              <w:rtl/>
              <w:lang w:bidi="ar-DZ"/>
            </w:rPr>
            <w:fldChar w:fldCharType="separate"/>
          </w:r>
          <w:r w:rsidR="000C2128" w:rsidRPr="00DC6045">
            <w:rPr>
              <w:rFonts w:ascii="Sakkal Majalla" w:hAnsi="Sakkal Majalla" w:cs="Sakkal Majalla" w:hint="cs"/>
              <w:noProof/>
              <w:sz w:val="32"/>
              <w:szCs w:val="32"/>
              <w:rtl/>
              <w:lang w:bidi="ar-DZ"/>
            </w:rPr>
            <w:t>(الحلبي ل.، 2009، صفحة 8)</w:t>
          </w:r>
          <w:r w:rsidR="00502EA6" w:rsidRPr="00DC6045">
            <w:rPr>
              <w:rFonts w:ascii="Sakkal Majalla" w:hAnsi="Sakkal Majalla" w:cs="Sakkal Majalla"/>
              <w:sz w:val="32"/>
              <w:szCs w:val="32"/>
              <w:rtl/>
              <w:lang w:bidi="ar-DZ"/>
            </w:rPr>
            <w:fldChar w:fldCharType="end"/>
          </w:r>
        </w:sdtContent>
      </w:sdt>
    </w:p>
    <w:p w14:paraId="7F22A60C" w14:textId="1FF0C94D" w:rsidR="00992F0F" w:rsidRPr="00DC6045" w:rsidRDefault="00992F0F" w:rsidP="003C27A0">
      <w:pPr>
        <w:bidi/>
        <w:spacing w:after="0" w:line="276" w:lineRule="auto"/>
        <w:ind w:firstLine="709"/>
        <w:jc w:val="both"/>
        <w:rPr>
          <w:rFonts w:ascii="Sakkal Majalla" w:hAnsi="Sakkal Majalla" w:cs="Sakkal Majalla"/>
          <w:sz w:val="32"/>
          <w:szCs w:val="32"/>
          <w:lang w:bidi="ar-DZ"/>
        </w:rPr>
      </w:pPr>
      <w:r w:rsidRPr="00DC6045">
        <w:rPr>
          <w:rFonts w:ascii="Sakkal Majalla" w:hAnsi="Sakkal Majalla" w:cs="Sakkal Majalla"/>
          <w:b/>
          <w:bCs/>
          <w:sz w:val="32"/>
          <w:szCs w:val="32"/>
          <w:rtl/>
        </w:rPr>
        <w:t>بعد</w:t>
      </w:r>
      <w:r w:rsidRPr="00DC6045">
        <w:rPr>
          <w:rFonts w:ascii="Sakkal Majalla" w:hAnsi="Sakkal Majalla" w:cs="Sakkal Majalla" w:hint="cs"/>
          <w:b/>
          <w:bCs/>
          <w:sz w:val="32"/>
          <w:szCs w:val="32"/>
          <w:rtl/>
        </w:rPr>
        <w:t xml:space="preserve"> هذه التعاريف يمكننا تعريف المحاسبة الإبداعية </w:t>
      </w:r>
      <w:r w:rsidR="00FB0A1A" w:rsidRPr="00DC6045">
        <w:rPr>
          <w:rFonts w:ascii="Sakkal Majalla" w:hAnsi="Sakkal Majalla" w:cs="Sakkal Majalla" w:hint="cs"/>
          <w:b/>
          <w:bCs/>
          <w:sz w:val="32"/>
          <w:szCs w:val="32"/>
          <w:rtl/>
        </w:rPr>
        <w:t xml:space="preserve">على </w:t>
      </w:r>
      <w:r w:rsidR="00622559" w:rsidRPr="00DC6045">
        <w:rPr>
          <w:rFonts w:ascii="Sakkal Majalla" w:hAnsi="Sakkal Majalla" w:cs="Sakkal Majalla" w:hint="cs"/>
          <w:b/>
          <w:bCs/>
          <w:sz w:val="32"/>
          <w:szCs w:val="32"/>
          <w:rtl/>
        </w:rPr>
        <w:t>أنها:</w:t>
      </w:r>
      <w:r w:rsidRPr="00DC6045">
        <w:rPr>
          <w:rFonts w:ascii="Sakkal Majalla" w:hAnsi="Sakkal Majalla" w:cs="Sakkal Majalla"/>
          <w:sz w:val="32"/>
          <w:szCs w:val="32"/>
          <w:rtl/>
          <w:lang w:bidi="ar-DZ"/>
        </w:rPr>
        <w:t xml:space="preserve"> استخدام أساليب محاسبية قانونية لتقديم البيانات المالية بشكل يُظهر </w:t>
      </w:r>
      <w:r w:rsidR="003C27A0" w:rsidRPr="00DC6045">
        <w:rPr>
          <w:rFonts w:ascii="Sakkal Majalla" w:hAnsi="Sakkal Majalla" w:cs="Sakkal Majalla" w:hint="cs"/>
          <w:sz w:val="32"/>
          <w:szCs w:val="32"/>
          <w:rtl/>
          <w:lang w:bidi="ar-DZ"/>
        </w:rPr>
        <w:t>المؤسسة</w:t>
      </w:r>
      <w:r w:rsidRPr="00DC6045">
        <w:rPr>
          <w:rFonts w:ascii="Sakkal Majalla" w:hAnsi="Sakkal Majalla" w:cs="Sakkal Majalla"/>
          <w:sz w:val="32"/>
          <w:szCs w:val="32"/>
          <w:rtl/>
          <w:lang w:bidi="ar-DZ"/>
        </w:rPr>
        <w:t xml:space="preserve"> بصورة أفضل مما هي عليه في الواقع، من خلال استغلال المرونة في القواعد المحاسبية. يتم قياسها من خلال تحليل مدى تأثير هذه الممارسات على شفافية التقارير المالية ودقة المعلومات المحاسبية.</w:t>
      </w:r>
    </w:p>
    <w:p w14:paraId="0A95977D" w14:textId="2431E5AC" w:rsidR="008F5184" w:rsidRPr="00DC6045" w:rsidRDefault="008F5184" w:rsidP="005B5A82">
      <w:pPr>
        <w:pStyle w:val="Titre1"/>
        <w:rPr>
          <w:rtl/>
        </w:rPr>
      </w:pPr>
      <w:bookmarkStart w:id="90" w:name="_Toc199679662"/>
      <w:bookmarkStart w:id="91" w:name="_Toc199679749"/>
      <w:bookmarkStart w:id="92" w:name="_Toc199680032"/>
      <w:bookmarkStart w:id="93" w:name="_Toc199680106"/>
      <w:bookmarkStart w:id="94" w:name="_Toc199681226"/>
      <w:r w:rsidRPr="00DC6045">
        <w:rPr>
          <w:rFonts w:hint="cs"/>
          <w:rtl/>
        </w:rPr>
        <w:t>خصائص</w:t>
      </w:r>
      <w:r w:rsidRPr="00DC6045">
        <w:rPr>
          <w:rtl/>
        </w:rPr>
        <w:t xml:space="preserve"> </w:t>
      </w:r>
      <w:r w:rsidRPr="00DC6045">
        <w:rPr>
          <w:rFonts w:hint="cs"/>
          <w:rtl/>
        </w:rPr>
        <w:t>المحاسبة</w:t>
      </w:r>
      <w:r w:rsidRPr="00DC6045">
        <w:rPr>
          <w:rtl/>
        </w:rPr>
        <w:t xml:space="preserve"> </w:t>
      </w:r>
      <w:r w:rsidRPr="00DC6045">
        <w:rPr>
          <w:rFonts w:hint="cs"/>
          <w:rtl/>
        </w:rPr>
        <w:t>الإبداعية</w:t>
      </w:r>
      <w:bookmarkEnd w:id="90"/>
      <w:bookmarkEnd w:id="91"/>
      <w:bookmarkEnd w:id="92"/>
      <w:bookmarkEnd w:id="93"/>
      <w:bookmarkEnd w:id="94"/>
    </w:p>
    <w:p w14:paraId="27E15EDE" w14:textId="77777777" w:rsidR="00ED57F3" w:rsidRPr="00DC6045" w:rsidRDefault="00ED57F3" w:rsidP="00063F38">
      <w:pPr>
        <w:bidi/>
        <w:spacing w:after="0" w:line="276" w:lineRule="auto"/>
        <w:ind w:firstLine="709"/>
        <w:jc w:val="both"/>
        <w:rPr>
          <w:rFonts w:ascii="Sakkal Majalla" w:hAnsi="Sakkal Majalla" w:cs="Sakkal Majalla"/>
          <w:sz w:val="32"/>
          <w:szCs w:val="32"/>
          <w:rtl/>
          <w:lang w:bidi="ar-DZ"/>
        </w:rPr>
      </w:pPr>
      <w:r w:rsidRPr="00DC6045">
        <w:rPr>
          <w:rFonts w:ascii="Sakkal Majalla" w:hAnsi="Sakkal Majalla" w:cs="Sakkal Majalla" w:hint="cs"/>
          <w:sz w:val="32"/>
          <w:szCs w:val="32"/>
          <w:rtl/>
          <w:lang w:bidi="ar-DZ"/>
        </w:rPr>
        <w:t>يمكن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تبيان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خصائص</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خلال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النقاط</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التالية</w:t>
      </w:r>
      <w:r w:rsidRPr="00DC6045">
        <w:rPr>
          <w:rFonts w:ascii="Sakkal Majalla" w:hAnsi="Sakkal Majalla" w:cs="Sakkal Majalla"/>
          <w:sz w:val="32"/>
          <w:szCs w:val="32"/>
          <w:lang w:bidi="ar-DZ"/>
        </w:rPr>
        <w:t>:</w:t>
      </w:r>
      <w:sdt>
        <w:sdtPr>
          <w:rPr>
            <w:rFonts w:ascii="Sakkal Majalla" w:hAnsi="Sakkal Majalla" w:cs="Sakkal Majalla"/>
            <w:sz w:val="32"/>
            <w:szCs w:val="32"/>
            <w:rtl/>
            <w:lang w:bidi="ar-DZ"/>
          </w:rPr>
          <w:id w:val="-1510676847"/>
          <w:citation/>
        </w:sdtPr>
        <w:sdtEndPr/>
        <w:sdtContent>
          <w:r w:rsidR="00767AF5" w:rsidRPr="00DC6045">
            <w:rPr>
              <w:rFonts w:ascii="Sakkal Majalla" w:hAnsi="Sakkal Majalla" w:cs="Sakkal Majalla"/>
              <w:sz w:val="32"/>
              <w:szCs w:val="32"/>
              <w:rtl/>
              <w:lang w:bidi="ar-DZ"/>
            </w:rPr>
            <w:fldChar w:fldCharType="begin"/>
          </w:r>
          <w:r w:rsidR="000C2128" w:rsidRPr="00DC6045">
            <w:rPr>
              <w:rFonts w:ascii="Sakkal Majalla" w:hAnsi="Sakkal Majalla" w:cs="Sakkal Majalla"/>
              <w:sz w:val="32"/>
              <w:szCs w:val="32"/>
              <w:lang w:bidi="ar-DZ"/>
            </w:rPr>
            <w:instrText xml:space="preserve">CITATION </w:instrText>
          </w:r>
          <w:r w:rsidR="000C2128" w:rsidRPr="00DC6045">
            <w:rPr>
              <w:rFonts w:ascii="Sakkal Majalla" w:hAnsi="Sakkal Majalla" w:cs="Sakkal Majalla"/>
              <w:sz w:val="32"/>
              <w:szCs w:val="32"/>
              <w:rtl/>
              <w:lang w:bidi="ar-DZ"/>
            </w:rPr>
            <w:instrText>محم17</w:instrText>
          </w:r>
          <w:r w:rsidR="000C2128" w:rsidRPr="00DC6045">
            <w:rPr>
              <w:rFonts w:ascii="Sakkal Majalla" w:hAnsi="Sakkal Majalla" w:cs="Sakkal Majalla"/>
              <w:sz w:val="32"/>
              <w:szCs w:val="32"/>
              <w:lang w:bidi="ar-DZ"/>
            </w:rPr>
            <w:instrText xml:space="preserve"> \p 134 \l 5121 </w:instrText>
          </w:r>
          <w:r w:rsidR="00767AF5" w:rsidRPr="00DC6045">
            <w:rPr>
              <w:rFonts w:ascii="Sakkal Majalla" w:hAnsi="Sakkal Majalla" w:cs="Sakkal Majalla"/>
              <w:sz w:val="32"/>
              <w:szCs w:val="32"/>
              <w:rtl/>
              <w:lang w:bidi="ar-DZ"/>
            </w:rPr>
            <w:fldChar w:fldCharType="separate"/>
          </w:r>
          <w:r w:rsidR="000C2128" w:rsidRPr="00DC6045">
            <w:rPr>
              <w:rFonts w:ascii="Sakkal Majalla" w:hAnsi="Sakkal Majalla" w:cs="Sakkal Majalla"/>
              <w:noProof/>
              <w:sz w:val="32"/>
              <w:szCs w:val="32"/>
              <w:rtl/>
              <w:lang w:bidi="ar-DZ"/>
            </w:rPr>
            <w:t xml:space="preserve"> </w:t>
          </w:r>
          <w:r w:rsidR="000C2128" w:rsidRPr="00DC6045">
            <w:rPr>
              <w:rFonts w:ascii="Sakkal Majalla" w:hAnsi="Sakkal Majalla" w:cs="Sakkal Majalla" w:hint="cs"/>
              <w:noProof/>
              <w:sz w:val="32"/>
              <w:szCs w:val="32"/>
              <w:rtl/>
              <w:lang w:bidi="ar-DZ"/>
            </w:rPr>
            <w:t>(محمود س.، 2017، صفحة 134)</w:t>
          </w:r>
          <w:r w:rsidR="00767AF5" w:rsidRPr="00DC6045">
            <w:rPr>
              <w:rFonts w:ascii="Sakkal Majalla" w:hAnsi="Sakkal Majalla" w:cs="Sakkal Majalla"/>
              <w:sz w:val="32"/>
              <w:szCs w:val="32"/>
              <w:rtl/>
              <w:lang w:bidi="ar-DZ"/>
            </w:rPr>
            <w:fldChar w:fldCharType="end"/>
          </w:r>
        </w:sdtContent>
      </w:sdt>
    </w:p>
    <w:p w14:paraId="0C0136EE" w14:textId="23E640A0" w:rsidR="00ED57F3" w:rsidRPr="00DC6045" w:rsidRDefault="00ED57F3" w:rsidP="00DB5756">
      <w:pPr>
        <w:pStyle w:val="Paragraphedeliste"/>
        <w:numPr>
          <w:ilvl w:val="0"/>
          <w:numId w:val="3"/>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b/>
          <w:bCs/>
          <w:sz w:val="32"/>
          <w:szCs w:val="32"/>
          <w:rtl/>
          <w:lang w:bidi="ar-DZ"/>
        </w:rPr>
        <w:t>التلاعب</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b/>
          <w:bCs/>
          <w:sz w:val="32"/>
          <w:szCs w:val="32"/>
          <w:rtl/>
          <w:lang w:bidi="ar-DZ"/>
        </w:rPr>
        <w:t>والاحتيال</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sz w:val="32"/>
          <w:szCs w:val="32"/>
          <w:rtl/>
          <w:lang w:bidi="ar-DZ"/>
        </w:rPr>
        <w:t>تعد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شكلا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أشكال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التلاعب</w:t>
      </w:r>
      <w:r w:rsidRPr="00DC6045">
        <w:rPr>
          <w:rFonts w:ascii="Sakkal Majalla" w:hAnsi="Sakkal Majalla" w:cs="Sakkal Majalla"/>
          <w:sz w:val="32"/>
          <w:szCs w:val="32"/>
          <w:rtl/>
          <w:lang w:bidi="ar-DZ"/>
        </w:rPr>
        <w:t xml:space="preserve"> </w:t>
      </w:r>
      <w:r w:rsidR="005E5759" w:rsidRPr="00DC6045">
        <w:rPr>
          <w:rFonts w:ascii="Sakkal Majalla" w:hAnsi="Sakkal Majalla" w:cs="Sakkal Majalla" w:hint="cs"/>
          <w:sz w:val="32"/>
          <w:szCs w:val="32"/>
          <w:rtl/>
          <w:lang w:bidi="ar-DZ"/>
        </w:rPr>
        <w:t>والاحتيال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مهنة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والمراجعة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والضرائب،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كما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تستخدم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أساليبها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لتحقيق</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أهداف</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محددة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تخدم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مصالح</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الإدارة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حساب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مصداقية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البيانات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lang w:bidi="ar-DZ"/>
        </w:rPr>
        <w:t>.</w:t>
      </w:r>
    </w:p>
    <w:p w14:paraId="25A4F87E" w14:textId="66F4F715" w:rsidR="00ED57F3" w:rsidRPr="00DC6045" w:rsidRDefault="00ED57F3" w:rsidP="003C27A0">
      <w:pPr>
        <w:pStyle w:val="Paragraphedeliste"/>
        <w:numPr>
          <w:ilvl w:val="0"/>
          <w:numId w:val="3"/>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b/>
          <w:bCs/>
          <w:sz w:val="32"/>
          <w:szCs w:val="32"/>
          <w:rtl/>
          <w:lang w:bidi="ar-DZ"/>
        </w:rPr>
        <w:t>تحقيق</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b/>
          <w:bCs/>
          <w:sz w:val="32"/>
          <w:szCs w:val="32"/>
          <w:rtl/>
          <w:lang w:bidi="ar-DZ"/>
        </w:rPr>
        <w:t>أهداف</w:t>
      </w:r>
      <w:r w:rsidRPr="00DC6045">
        <w:rPr>
          <w:rFonts w:ascii="Sakkal Majalla" w:hAnsi="Sakkal Majalla" w:cs="Sakkal Majalla"/>
          <w:b/>
          <w:bCs/>
          <w:sz w:val="32"/>
          <w:szCs w:val="32"/>
          <w:rtl/>
          <w:lang w:bidi="ar-DZ"/>
        </w:rPr>
        <w:t xml:space="preserve"> </w:t>
      </w:r>
      <w:r w:rsidR="00C155DC" w:rsidRPr="00DC6045">
        <w:rPr>
          <w:rFonts w:ascii="Sakkal Majalla" w:hAnsi="Sakkal Majalla" w:cs="Sakkal Majalla" w:hint="cs"/>
          <w:b/>
          <w:bCs/>
          <w:sz w:val="32"/>
          <w:szCs w:val="32"/>
          <w:rtl/>
          <w:lang w:bidi="ar-DZ"/>
        </w:rPr>
        <w:t>محددة:</w:t>
      </w:r>
      <w:r w:rsidR="00C155DC" w:rsidRPr="00DC6045">
        <w:rPr>
          <w:rFonts w:ascii="Sakkal Majalla" w:hAnsi="Sakkal Majalla" w:cs="Sakkal Majalla" w:hint="cs"/>
          <w:sz w:val="32"/>
          <w:szCs w:val="32"/>
          <w:rtl/>
          <w:lang w:bidi="ar-DZ"/>
        </w:rPr>
        <w:t> الهدف</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005E5759"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هو</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الوصول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برقم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صافي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الربح</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إلى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رقم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معين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يحقق</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أهداف</w:t>
      </w:r>
      <w:r w:rsidRPr="00DC6045">
        <w:rPr>
          <w:rFonts w:ascii="Sakkal Majalla" w:hAnsi="Sakkal Majalla" w:cs="Sakkal Majalla"/>
          <w:sz w:val="32"/>
          <w:szCs w:val="32"/>
          <w:rtl/>
          <w:lang w:bidi="ar-DZ"/>
        </w:rPr>
        <w:t xml:space="preserve"> </w:t>
      </w:r>
      <w:r w:rsidR="003C27A0" w:rsidRPr="00DC6045">
        <w:rPr>
          <w:rFonts w:ascii="Sakkal Majalla" w:hAnsi="Sakkal Majalla" w:cs="Sakkal Majalla" w:hint="cs"/>
          <w:sz w:val="32"/>
          <w:szCs w:val="32"/>
          <w:rtl/>
          <w:lang w:bidi="ar-DZ"/>
        </w:rPr>
        <w:t>المؤسسة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المدى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القصير،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وتعد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هذه</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الممارسات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قانونية،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لكنها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قد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تكون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غير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أخلاقية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وتسيء</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المرونة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المتاحة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المعايير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المحاسبية</w:t>
      </w:r>
      <w:r w:rsidRPr="00DC6045">
        <w:rPr>
          <w:rFonts w:ascii="Sakkal Majalla" w:hAnsi="Sakkal Majalla" w:cs="Sakkal Majalla"/>
          <w:sz w:val="32"/>
          <w:szCs w:val="32"/>
          <w:lang w:bidi="ar-DZ"/>
        </w:rPr>
        <w:t>.</w:t>
      </w:r>
    </w:p>
    <w:p w14:paraId="44DDBDCF" w14:textId="3D5D7627" w:rsidR="00ED57F3" w:rsidRPr="00DC6045" w:rsidRDefault="00ED57F3" w:rsidP="00DB5756">
      <w:pPr>
        <w:pStyle w:val="Paragraphedeliste"/>
        <w:numPr>
          <w:ilvl w:val="0"/>
          <w:numId w:val="3"/>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b/>
          <w:bCs/>
          <w:sz w:val="32"/>
          <w:szCs w:val="32"/>
          <w:rtl/>
          <w:lang w:bidi="ar-DZ"/>
        </w:rPr>
        <w:t>عملية</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b/>
          <w:bCs/>
          <w:sz w:val="32"/>
          <w:szCs w:val="32"/>
          <w:rtl/>
          <w:lang w:bidi="ar-DZ"/>
        </w:rPr>
        <w:t>مخططة</w:t>
      </w:r>
      <w:r w:rsidRPr="00DC6045">
        <w:rPr>
          <w:rFonts w:ascii="Sakkal Majalla" w:hAnsi="Sakkal Majalla" w:cs="Sakkal Majalla"/>
          <w:b/>
          <w:bCs/>
          <w:sz w:val="32"/>
          <w:szCs w:val="32"/>
          <w:rtl/>
          <w:lang w:bidi="ar-DZ"/>
        </w:rPr>
        <w:t>:</w:t>
      </w:r>
      <w:r w:rsidRPr="00DC6045">
        <w:rPr>
          <w:rFonts w:ascii="Sakkal Majalla" w:hAnsi="Sakkal Majalla" w:cs="Sakkal Majalla"/>
          <w:sz w:val="32"/>
          <w:szCs w:val="32"/>
          <w:rtl/>
          <w:lang w:bidi="ar-DZ"/>
        </w:rPr>
        <w:t xml:space="preserve"> </w:t>
      </w:r>
      <w:r w:rsidR="005E5759"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هو</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عملية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مخططة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تقوم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الإدارة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لتحقيق</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أهداف</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خاصة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كما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تستخدم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هذه</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الأساليب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بشكل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مقصود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لتحويل</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البيانات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وتغييرها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لخدمة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مصالح</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محددة</w:t>
      </w:r>
      <w:r w:rsidRPr="00DC6045">
        <w:rPr>
          <w:rFonts w:ascii="Sakkal Majalla" w:hAnsi="Sakkal Majalla" w:cs="Sakkal Majalla"/>
          <w:sz w:val="32"/>
          <w:szCs w:val="32"/>
          <w:lang w:bidi="ar-DZ"/>
        </w:rPr>
        <w:t>.</w:t>
      </w:r>
    </w:p>
    <w:p w14:paraId="09C78558" w14:textId="19E13A22" w:rsidR="008F5184" w:rsidRPr="00DC6045" w:rsidRDefault="00ED57F3" w:rsidP="00DB5756">
      <w:pPr>
        <w:pStyle w:val="Paragraphedeliste"/>
        <w:numPr>
          <w:ilvl w:val="0"/>
          <w:numId w:val="3"/>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b/>
          <w:bCs/>
          <w:sz w:val="32"/>
          <w:szCs w:val="32"/>
          <w:rtl/>
          <w:lang w:bidi="ar-DZ"/>
        </w:rPr>
        <w:t>التأثير</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b/>
          <w:bCs/>
          <w:sz w:val="32"/>
          <w:szCs w:val="32"/>
          <w:rtl/>
          <w:lang w:bidi="ar-DZ"/>
        </w:rPr>
        <w:t>على</w:t>
      </w:r>
      <w:r w:rsidRPr="00DC6045">
        <w:rPr>
          <w:rFonts w:ascii="Sakkal Majalla" w:hAnsi="Sakkal Majalla" w:cs="Sakkal Majalla"/>
          <w:b/>
          <w:bCs/>
          <w:sz w:val="32"/>
          <w:szCs w:val="32"/>
          <w:rtl/>
          <w:lang w:bidi="ar-DZ"/>
        </w:rPr>
        <w:t xml:space="preserve"> </w:t>
      </w:r>
      <w:r w:rsidRPr="00DC6045">
        <w:rPr>
          <w:rFonts w:ascii="Sakkal Majalla" w:hAnsi="Sakkal Majalla" w:cs="Sakkal Majalla" w:hint="cs"/>
          <w:b/>
          <w:bCs/>
          <w:sz w:val="32"/>
          <w:szCs w:val="32"/>
          <w:rtl/>
          <w:lang w:bidi="ar-DZ"/>
        </w:rPr>
        <w:t>مصداقية</w:t>
      </w:r>
      <w:r w:rsidRPr="00DC6045">
        <w:rPr>
          <w:rFonts w:ascii="Sakkal Majalla" w:hAnsi="Sakkal Majalla" w:cs="Sakkal Majalla"/>
          <w:b/>
          <w:bCs/>
          <w:sz w:val="32"/>
          <w:szCs w:val="32"/>
          <w:rtl/>
          <w:lang w:bidi="ar-DZ"/>
        </w:rPr>
        <w:t xml:space="preserve"> </w:t>
      </w:r>
      <w:r w:rsidR="00617E33" w:rsidRPr="00DC6045">
        <w:rPr>
          <w:rFonts w:ascii="Sakkal Majalla" w:hAnsi="Sakkal Majalla" w:cs="Sakkal Majalla" w:hint="cs"/>
          <w:b/>
          <w:bCs/>
          <w:sz w:val="32"/>
          <w:szCs w:val="32"/>
          <w:rtl/>
          <w:lang w:bidi="ar-DZ"/>
        </w:rPr>
        <w:t>البيانات:</w:t>
      </w:r>
      <w:r w:rsidRPr="00DC6045">
        <w:rPr>
          <w:rFonts w:ascii="Sakkal Majalla" w:hAnsi="Sakkal Majalla" w:cs="Sakkal Majalla"/>
          <w:sz w:val="32"/>
          <w:szCs w:val="32"/>
          <w:rtl/>
          <w:lang w:bidi="ar-DZ"/>
        </w:rPr>
        <w:t xml:space="preserve"> </w:t>
      </w:r>
      <w:r w:rsidR="005E5759"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00832259" w:rsidRPr="00DC6045">
        <w:rPr>
          <w:rFonts w:ascii="Sakkal Majalla" w:hAnsi="Sakkal Majalla" w:cs="Sakkal Majalla" w:hint="cs"/>
          <w:sz w:val="32"/>
          <w:szCs w:val="32"/>
          <w:rtl/>
          <w:lang w:bidi="ar-DZ"/>
        </w:rPr>
        <w:t>المؤسسة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للمحاسبة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شأنه</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أن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يؤثر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على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مصداقية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وموثوقية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البيانات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القوائم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المالية،</w:t>
      </w:r>
      <w:r w:rsidRPr="00DC6045">
        <w:rPr>
          <w:rFonts w:ascii="Sakkal Majalla" w:hAnsi="Sakkal Majalla" w:cs="Sakkal Majalla"/>
          <w:sz w:val="32"/>
          <w:szCs w:val="32"/>
          <w:rtl/>
          <w:lang w:bidi="ar-DZ"/>
        </w:rPr>
        <w:t xml:space="preserve"> </w:t>
      </w:r>
      <w:r w:rsidR="004147A6" w:rsidRPr="00DC6045">
        <w:rPr>
          <w:rFonts w:ascii="Sakkal Majalla" w:hAnsi="Sakkal Majalla" w:cs="Sakkal Majalla" w:hint="cs"/>
          <w:sz w:val="32"/>
          <w:szCs w:val="32"/>
          <w:rtl/>
          <w:lang w:bidi="ar-DZ"/>
        </w:rPr>
        <w:t>و</w:t>
      </w:r>
      <w:r w:rsidRPr="00DC6045">
        <w:rPr>
          <w:rFonts w:ascii="Sakkal Majalla" w:hAnsi="Sakkal Majalla" w:cs="Sakkal Majalla" w:hint="cs"/>
          <w:sz w:val="32"/>
          <w:szCs w:val="32"/>
          <w:rtl/>
          <w:lang w:bidi="ar-DZ"/>
        </w:rPr>
        <w:t>يقلل</w:t>
      </w:r>
      <w:r w:rsidRPr="00DC6045">
        <w:rPr>
          <w:rFonts w:ascii="Sakkal Majalla" w:hAnsi="Sakkal Majalla" w:cs="Sakkal Majalla"/>
          <w:sz w:val="32"/>
          <w:szCs w:val="32"/>
          <w:rtl/>
          <w:lang w:bidi="ar-DZ"/>
        </w:rPr>
        <w:t xml:space="preserve"> </w:t>
      </w:r>
      <w:r w:rsidR="004147A6"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هذه</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الأساليب</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ثقة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المستخدمين</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المعلومات</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الواردة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هذه</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القوائم،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قد</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ي</w:t>
      </w:r>
      <w:r w:rsidR="004147A6" w:rsidRPr="00DC6045">
        <w:rPr>
          <w:rFonts w:ascii="Sakkal Majalla" w:hAnsi="Sakkal Majalla" w:cs="Sakkal Majalla" w:hint="cs"/>
          <w:sz w:val="32"/>
          <w:szCs w:val="32"/>
          <w:rtl/>
          <w:lang w:bidi="ar-DZ"/>
        </w:rPr>
        <w:t>ؤ</w:t>
      </w:r>
      <w:r w:rsidRPr="00DC6045">
        <w:rPr>
          <w:rFonts w:ascii="Sakkal Majalla" w:hAnsi="Sakkal Majalla" w:cs="Sakkal Majalla" w:hint="cs"/>
          <w:sz w:val="32"/>
          <w:szCs w:val="32"/>
          <w:rtl/>
          <w:lang w:bidi="ar-DZ"/>
        </w:rPr>
        <w:t>دي</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الى</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مخاطر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قانونية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وأخلاقية</w:t>
      </w:r>
      <w:r w:rsidRPr="00DC6045">
        <w:rPr>
          <w:rFonts w:ascii="Sakkal Majalla" w:hAnsi="Sakkal Majalla" w:cs="Sakkal Majalla"/>
          <w:sz w:val="32"/>
          <w:szCs w:val="32"/>
          <w:rtl/>
          <w:lang w:bidi="ar-DZ"/>
        </w:rPr>
        <w:t>.</w:t>
      </w:r>
    </w:p>
    <w:p w14:paraId="46533DF6" w14:textId="69477144" w:rsidR="00B90459" w:rsidRPr="00DC6045" w:rsidRDefault="0030402F" w:rsidP="00E00F30">
      <w:pPr>
        <w:pStyle w:val="Titre1"/>
        <w:spacing w:before="0" w:after="0"/>
        <w:rPr>
          <w:rtl/>
        </w:rPr>
      </w:pPr>
      <w:bookmarkStart w:id="95" w:name="_Toc199679663"/>
      <w:bookmarkStart w:id="96" w:name="_Toc199679750"/>
      <w:bookmarkStart w:id="97" w:name="_Toc199680033"/>
      <w:bookmarkStart w:id="98" w:name="_Toc199680107"/>
      <w:bookmarkStart w:id="99" w:name="_Toc199681227"/>
      <w:r w:rsidRPr="00DC6045">
        <w:rPr>
          <w:rFonts w:hint="cs"/>
          <w:rtl/>
        </w:rPr>
        <w:t xml:space="preserve">الدوافع </w:t>
      </w:r>
      <w:r w:rsidR="00344959" w:rsidRPr="00DC6045">
        <w:rPr>
          <w:rFonts w:hint="cs"/>
          <w:rtl/>
        </w:rPr>
        <w:t>والعوامل المساعدة</w:t>
      </w:r>
      <w:r w:rsidR="00B90459" w:rsidRPr="00DC6045">
        <w:rPr>
          <w:rFonts w:hint="cs"/>
          <w:rtl/>
        </w:rPr>
        <w:t xml:space="preserve"> على ظهور المحاسبة الإبداعية</w:t>
      </w:r>
      <w:bookmarkEnd w:id="95"/>
      <w:bookmarkEnd w:id="96"/>
      <w:bookmarkEnd w:id="97"/>
      <w:bookmarkEnd w:id="98"/>
      <w:bookmarkEnd w:id="99"/>
      <w:r w:rsidR="00B90459" w:rsidRPr="00DC6045">
        <w:rPr>
          <w:rFonts w:hint="cs"/>
          <w:rtl/>
        </w:rPr>
        <w:t xml:space="preserve"> </w:t>
      </w:r>
    </w:p>
    <w:p w14:paraId="027CDAAA" w14:textId="3346FDCA" w:rsidR="0030402F" w:rsidRPr="00DC6045" w:rsidRDefault="0030402F" w:rsidP="00E00F30">
      <w:pPr>
        <w:pStyle w:val="Titre2"/>
        <w:spacing w:before="0" w:after="0"/>
        <w:rPr>
          <w:sz w:val="32"/>
          <w:szCs w:val="32"/>
          <w:rtl/>
        </w:rPr>
      </w:pPr>
      <w:bookmarkStart w:id="100" w:name="_Toc199679664"/>
      <w:bookmarkStart w:id="101" w:name="_Toc199679751"/>
      <w:bookmarkStart w:id="102" w:name="_Toc199680034"/>
      <w:bookmarkStart w:id="103" w:name="_Toc199680108"/>
      <w:bookmarkStart w:id="104" w:name="_Toc199681228"/>
      <w:r w:rsidRPr="00DC6045">
        <w:rPr>
          <w:rFonts w:hint="cs"/>
          <w:sz w:val="32"/>
          <w:szCs w:val="32"/>
          <w:rtl/>
        </w:rPr>
        <w:t>دوافع انتشار المحاسبة الإبداعية</w:t>
      </w:r>
      <w:bookmarkEnd w:id="100"/>
      <w:bookmarkEnd w:id="101"/>
      <w:bookmarkEnd w:id="102"/>
      <w:bookmarkEnd w:id="103"/>
      <w:bookmarkEnd w:id="104"/>
    </w:p>
    <w:p w14:paraId="0ADD6C80" w14:textId="30E4CB92" w:rsidR="00344959" w:rsidRPr="00DC6045" w:rsidRDefault="00344959" w:rsidP="00E00F30">
      <w:pPr>
        <w:bidi/>
        <w:spacing w:after="0" w:line="276" w:lineRule="auto"/>
        <w:ind w:firstLine="709"/>
        <w:jc w:val="both"/>
        <w:rPr>
          <w:rFonts w:ascii="Sakkal Majalla" w:hAnsi="Sakkal Majalla" w:cs="Sakkal Majalla"/>
          <w:sz w:val="32"/>
          <w:szCs w:val="32"/>
          <w:rtl/>
          <w:lang w:bidi="ar-DZ"/>
        </w:rPr>
      </w:pPr>
      <w:r w:rsidRPr="00DC6045">
        <w:rPr>
          <w:rFonts w:ascii="Sakkal Majalla" w:hAnsi="Sakkal Majalla" w:cs="Sakkal Majalla" w:hint="cs"/>
          <w:sz w:val="32"/>
          <w:szCs w:val="32"/>
          <w:rtl/>
          <w:lang w:bidi="ar-DZ"/>
        </w:rPr>
        <w:t>تنحصر</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دوافع</w:t>
      </w:r>
      <w:r w:rsidRPr="00DC6045">
        <w:rPr>
          <w:rFonts w:ascii="Sakkal Majalla" w:hAnsi="Sakkal Majalla" w:cs="Sakkal Majalla"/>
          <w:sz w:val="32"/>
          <w:szCs w:val="32"/>
          <w:rtl/>
          <w:lang w:bidi="ar-DZ"/>
        </w:rPr>
        <w:t xml:space="preserve"> </w:t>
      </w:r>
      <w:r w:rsidR="004147A6" w:rsidRPr="00DC6045">
        <w:rPr>
          <w:rFonts w:ascii="Sakkal Majalla" w:hAnsi="Sakkal Majalla" w:cs="Sakkal Majalla" w:hint="cs"/>
          <w:sz w:val="32"/>
          <w:szCs w:val="32"/>
          <w:rtl/>
          <w:lang w:bidi="ar-DZ"/>
        </w:rPr>
        <w:t>استخدام</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المحاسبة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الإبداعية</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فيما</w:t>
      </w:r>
      <w:r w:rsidRPr="00DC6045">
        <w:rPr>
          <w:rFonts w:ascii="Sakkal Majalla" w:hAnsi="Sakkal Majalla" w:cs="Sakkal Majalla"/>
          <w:sz w:val="32"/>
          <w:szCs w:val="32"/>
          <w:rtl/>
          <w:lang w:bidi="ar-DZ"/>
        </w:rPr>
        <w:t xml:space="preserve"> </w:t>
      </w:r>
      <w:r w:rsidRPr="00DC6045">
        <w:rPr>
          <w:rFonts w:ascii="Sakkal Majalla" w:hAnsi="Sakkal Majalla" w:cs="Sakkal Majalla" w:hint="cs"/>
          <w:sz w:val="32"/>
          <w:szCs w:val="32"/>
          <w:rtl/>
          <w:lang w:bidi="ar-DZ"/>
        </w:rPr>
        <w:t>يلي</w:t>
      </w:r>
      <w:r w:rsidRPr="00DC6045">
        <w:rPr>
          <w:rFonts w:ascii="Sakkal Majalla" w:hAnsi="Sakkal Majalla" w:cs="Sakkal Majalla"/>
          <w:sz w:val="32"/>
          <w:szCs w:val="32"/>
          <w:lang w:bidi="ar-DZ"/>
        </w:rPr>
        <w:t>:</w:t>
      </w:r>
      <w:r w:rsidR="00FB32E0" w:rsidRPr="00DC6045">
        <w:rPr>
          <w:rFonts w:ascii="Sakkal Majalla" w:hAnsi="Sakkal Majalla" w:cs="Sakkal Majalla" w:hint="cs"/>
          <w:sz w:val="32"/>
          <w:szCs w:val="32"/>
          <w:rtl/>
          <w:lang w:bidi="ar-DZ"/>
        </w:rPr>
        <w:t xml:space="preserve"> </w:t>
      </w:r>
      <w:sdt>
        <w:sdtPr>
          <w:rPr>
            <w:rFonts w:ascii="Sakkal Majalla" w:hAnsi="Sakkal Majalla" w:cs="Sakkal Majalla" w:hint="cs"/>
            <w:sz w:val="32"/>
            <w:szCs w:val="32"/>
            <w:rtl/>
            <w:lang w:bidi="ar-DZ"/>
          </w:rPr>
          <w:id w:val="2099133522"/>
          <w:citation/>
        </w:sdtPr>
        <w:sdtEndPr/>
        <w:sdtContent>
          <w:r w:rsidR="00EB20DF" w:rsidRPr="00DC6045">
            <w:rPr>
              <w:rFonts w:ascii="Sakkal Majalla" w:hAnsi="Sakkal Majalla" w:cs="Sakkal Majalla"/>
              <w:sz w:val="32"/>
              <w:szCs w:val="32"/>
              <w:rtl/>
              <w:lang w:bidi="ar-DZ"/>
            </w:rPr>
            <w:fldChar w:fldCharType="begin"/>
          </w:r>
          <w:r w:rsidR="000C2128" w:rsidRPr="00DC6045">
            <w:rPr>
              <w:rFonts w:ascii="Sakkal Majalla" w:hAnsi="Sakkal Majalla" w:cs="Sakkal Majalla"/>
              <w:sz w:val="32"/>
              <w:szCs w:val="32"/>
              <w:lang w:bidi="ar-DZ"/>
            </w:rPr>
            <w:instrText xml:space="preserve">CITATION </w:instrText>
          </w:r>
          <w:r w:rsidR="000C2128" w:rsidRPr="00DC6045">
            <w:rPr>
              <w:rFonts w:ascii="Sakkal Majalla" w:hAnsi="Sakkal Majalla" w:cs="Sakkal Majalla"/>
              <w:sz w:val="32"/>
              <w:szCs w:val="32"/>
              <w:rtl/>
              <w:lang w:bidi="ar-DZ"/>
            </w:rPr>
            <w:instrText>سفا24</w:instrText>
          </w:r>
          <w:r w:rsidR="000C2128" w:rsidRPr="00DC6045">
            <w:rPr>
              <w:rFonts w:ascii="Sakkal Majalla" w:hAnsi="Sakkal Majalla" w:cs="Sakkal Majalla"/>
              <w:sz w:val="32"/>
              <w:szCs w:val="32"/>
              <w:lang w:bidi="ar-DZ"/>
            </w:rPr>
            <w:instrText xml:space="preserve"> \p 246-247 \l 5121 </w:instrText>
          </w:r>
          <w:r w:rsidR="00EB20DF" w:rsidRPr="00DC6045">
            <w:rPr>
              <w:rFonts w:ascii="Sakkal Majalla" w:hAnsi="Sakkal Majalla" w:cs="Sakkal Majalla"/>
              <w:sz w:val="32"/>
              <w:szCs w:val="32"/>
              <w:rtl/>
              <w:lang w:bidi="ar-DZ"/>
            </w:rPr>
            <w:fldChar w:fldCharType="separate"/>
          </w:r>
          <w:r w:rsidR="000C2128" w:rsidRPr="00DC6045">
            <w:rPr>
              <w:rFonts w:ascii="Sakkal Majalla" w:hAnsi="Sakkal Majalla" w:cs="Sakkal Majalla" w:hint="cs"/>
              <w:noProof/>
              <w:sz w:val="32"/>
              <w:szCs w:val="32"/>
              <w:rtl/>
              <w:lang w:bidi="ar-DZ"/>
            </w:rPr>
            <w:t>(رشيد، 2024، الصفحات 246-247)</w:t>
          </w:r>
          <w:r w:rsidR="00EB20DF" w:rsidRPr="00DC6045">
            <w:rPr>
              <w:rFonts w:ascii="Sakkal Majalla" w:hAnsi="Sakkal Majalla" w:cs="Sakkal Majalla"/>
              <w:sz w:val="32"/>
              <w:szCs w:val="32"/>
              <w:rtl/>
              <w:lang w:bidi="ar-DZ"/>
            </w:rPr>
            <w:fldChar w:fldCharType="end"/>
          </w:r>
        </w:sdtContent>
      </w:sdt>
    </w:p>
    <w:p w14:paraId="6B981B94" w14:textId="1AB44284" w:rsidR="00E7432E" w:rsidRPr="00DC6045" w:rsidRDefault="00E7432E" w:rsidP="00A11044">
      <w:pPr>
        <w:pStyle w:val="Paragraphedeliste"/>
        <w:numPr>
          <w:ilvl w:val="0"/>
          <w:numId w:val="24"/>
        </w:numPr>
        <w:bidi/>
        <w:spacing w:after="0" w:line="276" w:lineRule="auto"/>
        <w:jc w:val="both"/>
        <w:rPr>
          <w:rFonts w:ascii="Sakkal Majalla" w:hAnsi="Sakkal Majalla" w:cs="Sakkal Majalla"/>
          <w:sz w:val="32"/>
          <w:szCs w:val="32"/>
          <w:rtl/>
          <w:lang w:bidi="ar-DZ"/>
        </w:rPr>
      </w:pPr>
      <w:r w:rsidRPr="00DC6045">
        <w:rPr>
          <w:rFonts w:ascii="Sakkal Majalla" w:hAnsi="Sakkal Majalla" w:cs="Sakkal Majalla" w:hint="cs"/>
          <w:b/>
          <w:bCs/>
          <w:sz w:val="32"/>
          <w:szCs w:val="32"/>
          <w:rtl/>
        </w:rPr>
        <w:t>عدم</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تماثل</w:t>
      </w:r>
      <w:r w:rsidRPr="00DC6045">
        <w:rPr>
          <w:rFonts w:ascii="Sakkal Majalla" w:hAnsi="Sakkal Majalla" w:cs="Sakkal Majalla"/>
          <w:b/>
          <w:bCs/>
          <w:sz w:val="32"/>
          <w:szCs w:val="32"/>
          <w:rtl/>
        </w:rPr>
        <w:t xml:space="preserve"> </w:t>
      </w:r>
      <w:r w:rsidR="004147A6" w:rsidRPr="00DC6045">
        <w:rPr>
          <w:rFonts w:ascii="Sakkal Majalla" w:hAnsi="Sakkal Majalla" w:cs="Sakkal Majalla" w:hint="cs"/>
          <w:b/>
          <w:bCs/>
          <w:sz w:val="32"/>
          <w:szCs w:val="32"/>
          <w:rtl/>
        </w:rPr>
        <w:t>المعلومات:</w:t>
      </w:r>
      <w:r w:rsidRPr="00DC6045">
        <w:rPr>
          <w:rFonts w:ascii="Sakkal Majalla" w:hAnsi="Sakkal Majalla" w:cs="Sakkal Majalla" w:hint="cs"/>
          <w:b/>
          <w:bCs/>
          <w:sz w:val="32"/>
          <w:szCs w:val="32"/>
          <w:rtl/>
          <w:lang w:bidi="ar-DZ"/>
        </w:rPr>
        <w:t xml:space="preserve"> </w:t>
      </w:r>
    </w:p>
    <w:p w14:paraId="4566ECA0" w14:textId="77777777" w:rsidR="00E7432E" w:rsidRPr="00DC6045" w:rsidRDefault="00E7432E" w:rsidP="00E7432E">
      <w:pPr>
        <w:bidi/>
        <w:spacing w:after="0" w:line="276" w:lineRule="auto"/>
        <w:ind w:left="708"/>
        <w:jc w:val="both"/>
        <w:rPr>
          <w:rFonts w:ascii="Sakkal Majalla" w:hAnsi="Sakkal Majalla" w:cs="Sakkal Majalla"/>
          <w:sz w:val="32"/>
          <w:szCs w:val="32"/>
        </w:rPr>
      </w:pPr>
      <w:r w:rsidRPr="00DC6045">
        <w:rPr>
          <w:rFonts w:ascii="Sakkal Majalla" w:hAnsi="Sakkal Majalla" w:cs="Sakkal Majalla" w:hint="cs"/>
          <w:sz w:val="32"/>
          <w:szCs w:val="32"/>
          <w:rtl/>
        </w:rPr>
        <w:t>يعني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أحد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الأطراف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لديه</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معلومات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أكثر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أو</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أفضل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الطرف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الآخر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سياق</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المحاسبة،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تستغل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الإدارة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هذه</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الفجوة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المعلوماتية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لتحقيق</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مصالحها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الخاصة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سبيل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المثال</w:t>
      </w:r>
      <w:r w:rsidRPr="00DC6045">
        <w:rPr>
          <w:rFonts w:ascii="Sakkal Majalla" w:hAnsi="Sakkal Majalla" w:cs="Sakkal Majalla"/>
          <w:sz w:val="32"/>
          <w:szCs w:val="32"/>
          <w:rtl/>
        </w:rPr>
        <w:t>:</w:t>
      </w:r>
    </w:p>
    <w:p w14:paraId="18908806" w14:textId="0F380C29" w:rsidR="00E7432E" w:rsidRPr="00DC6045" w:rsidRDefault="00E7432E" w:rsidP="00A11044">
      <w:pPr>
        <w:pStyle w:val="Paragraphedeliste"/>
        <w:numPr>
          <w:ilvl w:val="0"/>
          <w:numId w:val="9"/>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lastRenderedPageBreak/>
        <w:t>الحالة</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الأولى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الإدارة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لديها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معلومات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أكثر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الأطراف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الخارجية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مثل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المستثمرين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أو</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الدائنين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بسبب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موقعها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المتميز</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داخل</w:t>
      </w:r>
      <w:r w:rsidRPr="00DC6045">
        <w:rPr>
          <w:rFonts w:ascii="Sakkal Majalla" w:hAnsi="Sakkal Majalla" w:cs="Sakkal Majalla"/>
          <w:sz w:val="32"/>
          <w:szCs w:val="32"/>
          <w:rtl/>
        </w:rPr>
        <w:t xml:space="preserve"> </w:t>
      </w:r>
      <w:r w:rsidR="00832259" w:rsidRPr="00DC6045">
        <w:rPr>
          <w:rFonts w:ascii="Sakkal Majalla" w:hAnsi="Sakkal Majalla" w:cs="Sakkal Majalla" w:hint="cs"/>
          <w:sz w:val="32"/>
          <w:szCs w:val="32"/>
          <w:rtl/>
        </w:rPr>
        <w:t>المؤسسة</w:t>
      </w:r>
      <w:r w:rsidR="00FA2EAC">
        <w:rPr>
          <w:rFonts w:ascii="Sakkal Majalla" w:hAnsi="Sakkal Majalla" w:cs="Sakkal Majalla" w:hint="cs"/>
          <w:sz w:val="32"/>
          <w:szCs w:val="32"/>
          <w:rtl/>
        </w:rPr>
        <w:t>،</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هذا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يسمح</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بالتحكم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نوعية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وكمية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المعلومات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التي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يتم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نشرها</w:t>
      </w:r>
      <w:r w:rsidRPr="00DC6045">
        <w:rPr>
          <w:rFonts w:ascii="Sakkal Majalla" w:hAnsi="Sakkal Majalla" w:cs="Sakkal Majalla"/>
          <w:sz w:val="32"/>
          <w:szCs w:val="32"/>
          <w:rtl/>
        </w:rPr>
        <w:t>.</w:t>
      </w:r>
    </w:p>
    <w:p w14:paraId="7BBF161C" w14:textId="77777777" w:rsidR="00E7432E" w:rsidRPr="00DC6045" w:rsidRDefault="00E7432E" w:rsidP="00A11044">
      <w:pPr>
        <w:pStyle w:val="Paragraphedeliste"/>
        <w:numPr>
          <w:ilvl w:val="0"/>
          <w:numId w:val="9"/>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الحالة</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الثانية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عدم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تماثل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المعلومات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الأطراف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الخارجية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أنفسهم،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مثل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المستثمرين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الكبار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مقابل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المستثمرين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الصغار</w:t>
      </w:r>
      <w:r w:rsidRPr="00DC6045">
        <w:rPr>
          <w:rFonts w:ascii="Sakkal Majalla" w:hAnsi="Sakkal Majalla" w:cs="Sakkal Majalla"/>
          <w:sz w:val="32"/>
          <w:szCs w:val="32"/>
          <w:rtl/>
        </w:rPr>
        <w:t>.</w:t>
      </w:r>
    </w:p>
    <w:p w14:paraId="4148D263" w14:textId="0C6F8372" w:rsidR="00C07DC8" w:rsidRPr="008614D0" w:rsidRDefault="00D20680" w:rsidP="008614D0">
      <w:pPr>
        <w:pStyle w:val="Paragraphedeliste"/>
        <w:numPr>
          <w:ilvl w:val="0"/>
          <w:numId w:val="24"/>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lang w:bidi="ar-DZ"/>
        </w:rPr>
        <w:t>د</w:t>
      </w:r>
      <w:r w:rsidR="00E7432E" w:rsidRPr="00DC6045">
        <w:rPr>
          <w:rFonts w:ascii="Sakkal Majalla" w:hAnsi="Sakkal Majalla" w:cs="Sakkal Majalla" w:hint="cs"/>
          <w:b/>
          <w:bCs/>
          <w:sz w:val="32"/>
          <w:szCs w:val="32"/>
          <w:rtl/>
        </w:rPr>
        <w:t>وافع</w:t>
      </w:r>
      <w:r w:rsidR="00E7432E" w:rsidRPr="00DC6045">
        <w:rPr>
          <w:rFonts w:ascii="Sakkal Majalla" w:hAnsi="Sakkal Majalla" w:cs="Sakkal Majalla"/>
          <w:b/>
          <w:bCs/>
          <w:sz w:val="32"/>
          <w:szCs w:val="32"/>
          <w:rtl/>
        </w:rPr>
        <w:t xml:space="preserve"> </w:t>
      </w:r>
      <w:r w:rsidR="00E7432E" w:rsidRPr="00DC6045">
        <w:rPr>
          <w:rFonts w:ascii="Sakkal Majalla" w:hAnsi="Sakkal Majalla" w:cs="Sakkal Majalla" w:hint="cs"/>
          <w:b/>
          <w:bCs/>
          <w:sz w:val="32"/>
          <w:szCs w:val="32"/>
          <w:rtl/>
        </w:rPr>
        <w:t>ترتبط</w:t>
      </w:r>
      <w:r w:rsidR="00E7432E" w:rsidRPr="00DC6045">
        <w:rPr>
          <w:rFonts w:ascii="Sakkal Majalla" w:hAnsi="Sakkal Majalla" w:cs="Sakkal Majalla"/>
          <w:b/>
          <w:bCs/>
          <w:sz w:val="32"/>
          <w:szCs w:val="32"/>
          <w:rtl/>
        </w:rPr>
        <w:t xml:space="preserve"> </w:t>
      </w:r>
      <w:r w:rsidR="00E7432E" w:rsidRPr="00DC6045">
        <w:rPr>
          <w:rFonts w:ascii="Sakkal Majalla" w:hAnsi="Sakkal Majalla" w:cs="Sakkal Majalla" w:hint="cs"/>
          <w:b/>
          <w:bCs/>
          <w:sz w:val="32"/>
          <w:szCs w:val="32"/>
          <w:rtl/>
        </w:rPr>
        <w:t>بالترتيبات</w:t>
      </w:r>
      <w:r w:rsidR="00E7432E" w:rsidRPr="00DC6045">
        <w:rPr>
          <w:rFonts w:ascii="Sakkal Majalla" w:hAnsi="Sakkal Majalla" w:cs="Sakkal Majalla"/>
          <w:b/>
          <w:bCs/>
          <w:sz w:val="32"/>
          <w:szCs w:val="32"/>
          <w:rtl/>
        </w:rPr>
        <w:t xml:space="preserve"> </w:t>
      </w:r>
      <w:r w:rsidR="00E7432E" w:rsidRPr="00DC6045">
        <w:rPr>
          <w:rFonts w:ascii="Sakkal Majalla" w:hAnsi="Sakkal Majalla" w:cs="Sakkal Majalla" w:hint="cs"/>
          <w:b/>
          <w:bCs/>
          <w:sz w:val="32"/>
          <w:szCs w:val="32"/>
          <w:rtl/>
        </w:rPr>
        <w:t>التعاقدية</w:t>
      </w:r>
      <w:r w:rsidR="00E7432E" w:rsidRPr="00DC6045">
        <w:rPr>
          <w:rFonts w:ascii="Sakkal Majalla" w:hAnsi="Sakkal Majalla" w:cs="Sakkal Majalla"/>
          <w:sz w:val="32"/>
          <w:szCs w:val="32"/>
          <w:rtl/>
        </w:rPr>
        <w:t xml:space="preserve"> </w:t>
      </w:r>
    </w:p>
    <w:p w14:paraId="2074CE02" w14:textId="77777777" w:rsidR="00E7432E" w:rsidRPr="00DC6045" w:rsidRDefault="00E7432E" w:rsidP="00E7432E">
      <w:pPr>
        <w:bidi/>
        <w:spacing w:after="0" w:line="276" w:lineRule="auto"/>
        <w:ind w:left="708"/>
        <w:jc w:val="both"/>
        <w:rPr>
          <w:rFonts w:ascii="Sakkal Majalla" w:hAnsi="Sakkal Majalla" w:cs="Sakkal Majalla"/>
          <w:sz w:val="32"/>
          <w:szCs w:val="32"/>
        </w:rPr>
      </w:pPr>
      <w:r w:rsidRPr="00DC6045">
        <w:rPr>
          <w:rFonts w:ascii="Sakkal Majalla" w:hAnsi="Sakkal Majalla" w:cs="Sakkal Majalla" w:hint="cs"/>
          <w:sz w:val="32"/>
          <w:szCs w:val="32"/>
          <w:rtl/>
        </w:rPr>
        <w:t>تشمل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هذه</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الدوافع</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الرغبة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تحقيق</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أهداف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تعاقدية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محددة،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مثل</w:t>
      </w:r>
      <w:r w:rsidRPr="00DC6045">
        <w:rPr>
          <w:rFonts w:ascii="Sakkal Majalla" w:hAnsi="Sakkal Majalla" w:cs="Sakkal Majalla"/>
          <w:sz w:val="32"/>
          <w:szCs w:val="32"/>
          <w:rtl/>
        </w:rPr>
        <w:t>:</w:t>
      </w:r>
    </w:p>
    <w:p w14:paraId="3C0FEB2F" w14:textId="77777777" w:rsidR="00E7432E" w:rsidRPr="00DC6045" w:rsidRDefault="00E7432E" w:rsidP="00A11044">
      <w:pPr>
        <w:pStyle w:val="Paragraphedeliste"/>
        <w:numPr>
          <w:ilvl w:val="0"/>
          <w:numId w:val="10"/>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المكافآت</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المرتبطة</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بالأرباح</w:t>
      </w:r>
      <w:r w:rsidRPr="00DC6045">
        <w:rPr>
          <w:rFonts w:ascii="Sakkal Majalla" w:hAnsi="Sakkal Majalla" w:cs="Sakkal Majalla"/>
          <w:b/>
          <w:bCs/>
          <w:sz w:val="32"/>
          <w:szCs w:val="32"/>
          <w:rtl/>
        </w:rPr>
        <w:t>:</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يقوم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المديرون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بالتلاعب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الأرباح</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لتحقيق</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أهداف</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مالية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محددة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مسبقًا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تؤهلهم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للحصول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مكافآت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أو</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حوافز</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مالية</w:t>
      </w:r>
      <w:r w:rsidRPr="00DC6045">
        <w:rPr>
          <w:rFonts w:ascii="Sakkal Majalla" w:hAnsi="Sakkal Majalla" w:cs="Sakkal Majalla"/>
          <w:sz w:val="32"/>
          <w:szCs w:val="32"/>
          <w:rtl/>
        </w:rPr>
        <w:t>.</w:t>
      </w:r>
    </w:p>
    <w:p w14:paraId="49BE365A" w14:textId="77777777" w:rsidR="00E7432E" w:rsidRPr="00DC6045" w:rsidRDefault="00E7432E" w:rsidP="00A11044">
      <w:pPr>
        <w:pStyle w:val="Paragraphedeliste"/>
        <w:numPr>
          <w:ilvl w:val="0"/>
          <w:numId w:val="10"/>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عقود</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التمويل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ترغب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الإدارة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الحصول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تمويل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إضافي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أو</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الحفاظ</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التمويل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الحالي،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مما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يدفعها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إلى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تحسين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صورة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القوائم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المالية</w:t>
      </w:r>
      <w:r w:rsidRPr="00DC6045">
        <w:rPr>
          <w:rFonts w:ascii="Sakkal Majalla" w:hAnsi="Sakkal Majalla" w:cs="Sakkal Majalla"/>
          <w:sz w:val="32"/>
          <w:szCs w:val="32"/>
          <w:rtl/>
        </w:rPr>
        <w:t>.</w:t>
      </w:r>
    </w:p>
    <w:p w14:paraId="2137F117" w14:textId="3C462EC1" w:rsidR="00E7432E" w:rsidRPr="00DC6045" w:rsidRDefault="00E7432E" w:rsidP="00A11044">
      <w:pPr>
        <w:pStyle w:val="Paragraphedeliste"/>
        <w:numPr>
          <w:ilvl w:val="0"/>
          <w:numId w:val="10"/>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تقاعد</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المديرين</w:t>
      </w:r>
      <w:r w:rsidRPr="00DC6045">
        <w:rPr>
          <w:rFonts w:ascii="Sakkal Majalla" w:hAnsi="Sakkal Majalla" w:cs="Sakkal Majalla"/>
          <w:b/>
          <w:bCs/>
          <w:sz w:val="32"/>
          <w:szCs w:val="32"/>
          <w:rtl/>
        </w:rPr>
        <w:t>:</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المديرون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الذين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يقتربون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سن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التقاعد</w:t>
      </w:r>
      <w:r w:rsidRPr="00DC6045">
        <w:rPr>
          <w:rFonts w:ascii="Sakkal Majalla" w:hAnsi="Sakkal Majalla" w:cs="Sakkal Majalla"/>
          <w:sz w:val="32"/>
          <w:szCs w:val="32"/>
          <w:rtl/>
        </w:rPr>
        <w:t xml:space="preserve"> </w:t>
      </w:r>
      <w:r w:rsidR="00766BF4" w:rsidRPr="00DC6045">
        <w:rPr>
          <w:rFonts w:ascii="Sakkal Majalla" w:hAnsi="Sakkal Majalla" w:cs="Sakkal Majalla" w:hint="cs"/>
          <w:sz w:val="32"/>
          <w:szCs w:val="32"/>
          <w:rtl/>
        </w:rPr>
        <w:t>يسعون غالبا لزيادة الأرباح المعلنة، لارتباط جزء كبير من مكافئات نهاية الخدمة بمستوى الربح المحقق.</w:t>
      </w:r>
    </w:p>
    <w:p w14:paraId="7A28C363" w14:textId="2361DE81" w:rsidR="00E7432E" w:rsidRPr="00DC6045" w:rsidRDefault="00E7432E" w:rsidP="00A11044">
      <w:pPr>
        <w:pStyle w:val="Paragraphedeliste"/>
        <w:numPr>
          <w:ilvl w:val="0"/>
          <w:numId w:val="24"/>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دوافع</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ترتبط</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بسوق</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الأوراق</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المالية</w:t>
      </w:r>
    </w:p>
    <w:p w14:paraId="08DCAA79" w14:textId="77777777" w:rsidR="00E7432E" w:rsidRPr="00DC6045" w:rsidRDefault="00E7432E" w:rsidP="00E7432E">
      <w:pPr>
        <w:bidi/>
        <w:spacing w:after="0" w:line="276" w:lineRule="auto"/>
        <w:ind w:left="708"/>
        <w:jc w:val="both"/>
        <w:rPr>
          <w:rFonts w:ascii="Sakkal Majalla" w:hAnsi="Sakkal Majalla" w:cs="Sakkal Majalla"/>
          <w:sz w:val="32"/>
          <w:szCs w:val="32"/>
        </w:rPr>
      </w:pPr>
      <w:r w:rsidRPr="00DC6045">
        <w:rPr>
          <w:rFonts w:ascii="Sakkal Majalla" w:hAnsi="Sakkal Majalla" w:cs="Sakkal Majalla" w:hint="cs"/>
          <w:sz w:val="32"/>
          <w:szCs w:val="32"/>
          <w:rtl/>
        </w:rPr>
        <w:t>تشمل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هذه</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الدوافع</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الرغبة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التأثير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أسعار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الأسهم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وتوقعات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المستثمرين،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مثل</w:t>
      </w:r>
      <w:r w:rsidRPr="00DC6045">
        <w:rPr>
          <w:rFonts w:ascii="Sakkal Majalla" w:hAnsi="Sakkal Majalla" w:cs="Sakkal Majalla"/>
          <w:sz w:val="32"/>
          <w:szCs w:val="32"/>
          <w:rtl/>
        </w:rPr>
        <w:t>:</w:t>
      </w:r>
    </w:p>
    <w:p w14:paraId="1484A107" w14:textId="07A27C61" w:rsidR="00E7432E" w:rsidRPr="00DC6045" w:rsidRDefault="00E7432E" w:rsidP="00A11044">
      <w:pPr>
        <w:pStyle w:val="Paragraphedeliste"/>
        <w:numPr>
          <w:ilvl w:val="0"/>
          <w:numId w:val="11"/>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تعظيم</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ثروات</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المديرين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يقوم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المديرون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بالتلاعب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الأرباح</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لرفع</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أسعار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الأسهم،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خاصة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إذا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كانت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لديهم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خيارات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شراء</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أسهم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003C27A0" w:rsidRPr="00DC6045">
        <w:rPr>
          <w:rFonts w:ascii="Sakkal Majalla" w:hAnsi="Sakkal Majalla" w:cs="Sakkal Majalla" w:hint="cs"/>
          <w:sz w:val="32"/>
          <w:szCs w:val="32"/>
          <w:rtl/>
        </w:rPr>
        <w:t>المؤسسة</w:t>
      </w:r>
      <w:r w:rsidRPr="00DC6045">
        <w:rPr>
          <w:rFonts w:ascii="Sakkal Majalla" w:hAnsi="Sakkal Majalla" w:cs="Sakkal Majalla"/>
          <w:sz w:val="32"/>
          <w:szCs w:val="32"/>
          <w:rtl/>
        </w:rPr>
        <w:t>.</w:t>
      </w:r>
    </w:p>
    <w:p w14:paraId="3F223E71" w14:textId="2622F994" w:rsidR="00E7432E" w:rsidRPr="00DC6045" w:rsidRDefault="00E7432E" w:rsidP="00A11044">
      <w:pPr>
        <w:pStyle w:val="Paragraphedeliste"/>
        <w:numPr>
          <w:ilvl w:val="0"/>
          <w:numId w:val="11"/>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تأثير</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المحللين</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الماليين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ترغب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الإدارة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تحسين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صورة</w:t>
      </w:r>
      <w:r w:rsidRPr="00DC6045">
        <w:rPr>
          <w:rFonts w:ascii="Sakkal Majalla" w:hAnsi="Sakkal Majalla" w:cs="Sakkal Majalla"/>
          <w:sz w:val="32"/>
          <w:szCs w:val="32"/>
          <w:rtl/>
        </w:rPr>
        <w:t xml:space="preserve"> </w:t>
      </w:r>
      <w:r w:rsidR="003C27A0" w:rsidRPr="00DC6045">
        <w:rPr>
          <w:rFonts w:ascii="Sakkal Majalla" w:hAnsi="Sakkal Majalla" w:cs="Sakkal Majalla" w:hint="cs"/>
          <w:sz w:val="32"/>
          <w:szCs w:val="32"/>
          <w:rtl/>
        </w:rPr>
        <w:t>المؤسسة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المالية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للتأثير</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توقعات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المحللين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الماليين،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الذين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بدورهم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يؤثرون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قرارات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المستثمرين</w:t>
      </w:r>
      <w:r w:rsidRPr="00DC6045">
        <w:rPr>
          <w:rFonts w:ascii="Sakkal Majalla" w:hAnsi="Sakkal Majalla" w:cs="Sakkal Majalla"/>
          <w:sz w:val="32"/>
          <w:szCs w:val="32"/>
          <w:rtl/>
        </w:rPr>
        <w:t>.</w:t>
      </w:r>
    </w:p>
    <w:p w14:paraId="1FC25809" w14:textId="760D3634" w:rsidR="00E7432E" w:rsidRPr="00DC6045" w:rsidRDefault="00E7432E" w:rsidP="00A11044">
      <w:pPr>
        <w:pStyle w:val="Paragraphedeliste"/>
        <w:numPr>
          <w:ilvl w:val="0"/>
          <w:numId w:val="24"/>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دوافع</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ضريبية</w:t>
      </w:r>
    </w:p>
    <w:p w14:paraId="7DB802B8" w14:textId="77777777" w:rsidR="00E7432E" w:rsidRPr="00DC6045" w:rsidRDefault="00E7432E" w:rsidP="00E00F30">
      <w:pPr>
        <w:bidi/>
        <w:spacing w:after="0" w:line="276" w:lineRule="auto"/>
        <w:ind w:left="708"/>
        <w:jc w:val="both"/>
        <w:rPr>
          <w:rFonts w:ascii="Sakkal Majalla" w:hAnsi="Sakkal Majalla" w:cs="Sakkal Majalla"/>
          <w:sz w:val="32"/>
          <w:szCs w:val="32"/>
        </w:rPr>
      </w:pP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تلجأ</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الإدارة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إلى</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المحاسبة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الإبداعية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لتقليل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العبء</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الضريبي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عن</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طريق</w:t>
      </w:r>
      <w:r w:rsidRPr="00DC6045">
        <w:rPr>
          <w:rFonts w:ascii="Sakkal Majalla" w:hAnsi="Sakkal Majalla" w:cs="Sakkal Majalla"/>
          <w:sz w:val="32"/>
          <w:szCs w:val="32"/>
          <w:rtl/>
        </w:rPr>
        <w:t>:</w:t>
      </w:r>
    </w:p>
    <w:p w14:paraId="174D488E" w14:textId="77777777" w:rsidR="00E7432E" w:rsidRPr="00DC6045" w:rsidRDefault="00E7432E" w:rsidP="00A11044">
      <w:pPr>
        <w:pStyle w:val="Paragraphedeliste"/>
        <w:numPr>
          <w:ilvl w:val="0"/>
          <w:numId w:val="12"/>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تقليل</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الأرباح</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المعلنة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باستخدام</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تقنيات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محاسبية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تخفض</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الأرباح</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الخاضعة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للضريبة</w:t>
      </w:r>
      <w:r w:rsidRPr="00DC6045">
        <w:rPr>
          <w:rFonts w:ascii="Sakkal Majalla" w:hAnsi="Sakkal Majalla" w:cs="Sakkal Majalla"/>
          <w:sz w:val="32"/>
          <w:szCs w:val="32"/>
          <w:rtl/>
        </w:rPr>
        <w:t>.</w:t>
      </w:r>
    </w:p>
    <w:p w14:paraId="0AE51EDF" w14:textId="529FFB9A" w:rsidR="00E7432E" w:rsidRPr="00DC6045" w:rsidRDefault="00E7432E" w:rsidP="00A11044">
      <w:pPr>
        <w:pStyle w:val="Paragraphedeliste"/>
        <w:numPr>
          <w:ilvl w:val="0"/>
          <w:numId w:val="12"/>
        </w:numPr>
        <w:bidi/>
        <w:spacing w:after="0" w:line="276" w:lineRule="auto"/>
        <w:jc w:val="both"/>
        <w:rPr>
          <w:rFonts w:ascii="Sakkal Majalla" w:hAnsi="Sakkal Majalla" w:cs="Sakkal Majalla"/>
          <w:sz w:val="32"/>
          <w:szCs w:val="32"/>
        </w:rPr>
      </w:pPr>
      <w:r w:rsidRPr="00DC6045">
        <w:rPr>
          <w:rFonts w:ascii="Sakkal Majalla" w:hAnsi="Sakkal Majalla" w:cs="Sakkal Majalla" w:hint="cs"/>
          <w:b/>
          <w:bCs/>
          <w:sz w:val="32"/>
          <w:szCs w:val="32"/>
          <w:rtl/>
        </w:rPr>
        <w:t>تجنب</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الأعباء</w:t>
      </w:r>
      <w:r w:rsidRPr="00DC6045">
        <w:rPr>
          <w:rFonts w:ascii="Sakkal Majalla" w:hAnsi="Sakkal Majalla" w:cs="Sakkal Majalla"/>
          <w:b/>
          <w:bCs/>
          <w:sz w:val="32"/>
          <w:szCs w:val="32"/>
          <w:rtl/>
        </w:rPr>
        <w:t xml:space="preserve"> </w:t>
      </w:r>
      <w:r w:rsidRPr="00DC6045">
        <w:rPr>
          <w:rFonts w:ascii="Sakkal Majalla" w:hAnsi="Sakkal Majalla" w:cs="Sakkal Majalla" w:hint="cs"/>
          <w:b/>
          <w:bCs/>
          <w:sz w:val="32"/>
          <w:szCs w:val="32"/>
          <w:rtl/>
        </w:rPr>
        <w:t>الاجتماعية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قد</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ترغب</w:t>
      </w:r>
      <w:r w:rsidRPr="00DC6045">
        <w:rPr>
          <w:rFonts w:ascii="Sakkal Majalla" w:hAnsi="Sakkal Majalla" w:cs="Sakkal Majalla"/>
          <w:sz w:val="32"/>
          <w:szCs w:val="32"/>
          <w:rtl/>
        </w:rPr>
        <w:t xml:space="preserve"> </w:t>
      </w:r>
      <w:r w:rsidR="007C38FB" w:rsidRPr="00DC6045">
        <w:rPr>
          <w:rFonts w:ascii="Sakkal Majalla" w:hAnsi="Sakkal Majalla" w:cs="Sakkal Majalla" w:hint="cs"/>
          <w:sz w:val="32"/>
          <w:szCs w:val="32"/>
          <w:rtl/>
        </w:rPr>
        <w:t>المؤسسات</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الكبيرة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تقليل</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الأعباء</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الاجتماعية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أو</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الضرائب</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الإضافية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المرتبطة</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بحجمها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وموقعها</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في</w:t>
      </w:r>
      <w:r w:rsidRPr="00DC6045">
        <w:rPr>
          <w:rFonts w:ascii="Sakkal Majalla" w:hAnsi="Sakkal Majalla" w:cs="Sakkal Majalla"/>
          <w:sz w:val="32"/>
          <w:szCs w:val="32"/>
          <w:rtl/>
        </w:rPr>
        <w:t xml:space="preserve"> </w:t>
      </w:r>
      <w:r w:rsidRPr="00DC6045">
        <w:rPr>
          <w:rFonts w:ascii="Sakkal Majalla" w:hAnsi="Sakkal Majalla" w:cs="Sakkal Majalla" w:hint="cs"/>
          <w:sz w:val="32"/>
          <w:szCs w:val="32"/>
          <w:rtl/>
        </w:rPr>
        <w:t>السوق</w:t>
      </w:r>
      <w:r w:rsidRPr="00DC6045">
        <w:rPr>
          <w:rFonts w:ascii="Sakkal Majalla" w:hAnsi="Sakkal Majalla" w:cs="Sakkal Majalla"/>
          <w:sz w:val="32"/>
          <w:szCs w:val="32"/>
          <w:rtl/>
        </w:rPr>
        <w:t>.</w:t>
      </w:r>
    </w:p>
    <w:p w14:paraId="55BAAA08" w14:textId="2D1692F7" w:rsidR="00CF177A" w:rsidRDefault="00BE0205" w:rsidP="00CF177A">
      <w:pPr>
        <w:bidi/>
        <w:spacing w:after="0" w:line="276" w:lineRule="auto"/>
        <w:jc w:val="both"/>
        <w:rPr>
          <w:rFonts w:ascii="Sakkal Majalla" w:hAnsi="Sakkal Majalla" w:cs="Sakkal Majalla"/>
          <w:sz w:val="28"/>
          <w:szCs w:val="28"/>
          <w:rtl/>
          <w:lang w:bidi="ar-DZ"/>
        </w:rPr>
      </w:pPr>
      <w:r w:rsidRPr="00DC6045">
        <w:rPr>
          <w:rFonts w:ascii="Sakkal Majalla" w:hAnsi="Sakkal Majalla" w:cs="Sakkal Majalla" w:hint="cs"/>
          <w:sz w:val="32"/>
          <w:szCs w:val="32"/>
          <w:rtl/>
          <w:lang w:bidi="ar-DZ"/>
        </w:rPr>
        <w:t xml:space="preserve">يمكن التطرق لدوافع استخدام المحاسبة الإبداعية في الشكل </w:t>
      </w:r>
      <w:r w:rsidR="00FC58E5" w:rsidRPr="00DC6045">
        <w:rPr>
          <w:rFonts w:ascii="Sakkal Majalla" w:hAnsi="Sakkal Majalla" w:cs="Sakkal Majalla" w:hint="cs"/>
          <w:sz w:val="32"/>
          <w:szCs w:val="32"/>
          <w:rtl/>
          <w:lang w:bidi="ar-DZ"/>
        </w:rPr>
        <w:t>التالي:</w:t>
      </w:r>
      <w:r>
        <w:rPr>
          <w:rFonts w:ascii="Sakkal Majalla" w:hAnsi="Sakkal Majalla" w:cs="Sakkal Majalla" w:hint="cs"/>
          <w:sz w:val="28"/>
          <w:szCs w:val="28"/>
          <w:rtl/>
          <w:lang w:bidi="ar-DZ"/>
        </w:rPr>
        <w:t xml:space="preserve"> </w:t>
      </w:r>
    </w:p>
    <w:p w14:paraId="5D096FCF" w14:textId="2141239D" w:rsidR="00CF177A" w:rsidRDefault="00CF177A" w:rsidP="002903EF">
      <w:pPr>
        <w:bidi/>
        <w:spacing w:after="0" w:line="276" w:lineRule="auto"/>
        <w:jc w:val="center"/>
        <w:rPr>
          <w:rFonts w:ascii="Sakkal Majalla" w:hAnsi="Sakkal Majalla" w:cs="Sakkal Majalla"/>
          <w:sz w:val="28"/>
          <w:szCs w:val="28"/>
          <w:rtl/>
        </w:rPr>
      </w:pPr>
      <w:r w:rsidRPr="00C85637">
        <w:rPr>
          <w:rFonts w:ascii="Sakkal Majalla" w:hAnsi="Sakkal Majalla" w:cs="Sakkal Majalla" w:hint="cs"/>
          <w:b/>
          <w:bCs/>
          <w:sz w:val="28"/>
          <w:szCs w:val="28"/>
          <w:rtl/>
          <w:lang w:bidi="ar-DZ"/>
        </w:rPr>
        <w:t>الشكل رقم (</w:t>
      </w:r>
      <w:r w:rsidR="002903EF" w:rsidRPr="00C85637">
        <w:rPr>
          <w:rFonts w:ascii="Sakkal Majalla" w:hAnsi="Sakkal Majalla" w:cs="Sakkal Majalla" w:hint="cs"/>
          <w:b/>
          <w:bCs/>
          <w:sz w:val="28"/>
          <w:szCs w:val="28"/>
          <w:rtl/>
          <w:lang w:bidi="ar-DZ"/>
        </w:rPr>
        <w:t>03</w:t>
      </w:r>
      <w:r w:rsidRPr="00C85637">
        <w:rPr>
          <w:rFonts w:ascii="Sakkal Majalla" w:hAnsi="Sakkal Majalla" w:cs="Sakkal Majalla" w:hint="cs"/>
          <w:b/>
          <w:bCs/>
          <w:sz w:val="28"/>
          <w:szCs w:val="28"/>
          <w:rtl/>
          <w:lang w:bidi="ar-DZ"/>
        </w:rPr>
        <w:t>): دوافع استخدام المحاسبة الابداعية</w:t>
      </w:r>
      <w:r w:rsidRPr="00CF177A">
        <w:rPr>
          <w:rFonts w:ascii="Sakkal Majalla" w:hAnsi="Sakkal Majalla" w:cs="Sakkal Majalla" w:hint="cs"/>
          <w:sz w:val="28"/>
          <w:szCs w:val="28"/>
          <w:rtl/>
        </w:rPr>
        <w:t xml:space="preserve"> </w:t>
      </w:r>
    </w:p>
    <w:p w14:paraId="5AFFFCF9" w14:textId="0554CD97" w:rsidR="008E510D" w:rsidRDefault="008E510D" w:rsidP="00375193">
      <w:pPr>
        <w:bidi/>
        <w:spacing w:after="0" w:line="276" w:lineRule="auto"/>
        <w:jc w:val="center"/>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mc:AlternateContent>
          <mc:Choice Requires="wpc">
            <w:drawing>
              <wp:inline distT="0" distB="0" distL="0" distR="0" wp14:anchorId="215FCB63" wp14:editId="208C97D9">
                <wp:extent cx="5800725" cy="2800350"/>
                <wp:effectExtent l="0" t="0" r="28575" b="19050"/>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bg1"/>
                          </a:solidFill>
                        </a:ln>
                      </wpc:whole>
                      <wps:wsp>
                        <wps:cNvPr id="3" name="Rectangle à coins arrondis 3"/>
                        <wps:cNvSpPr/>
                        <wps:spPr>
                          <a:xfrm>
                            <a:off x="1619250" y="19050"/>
                            <a:ext cx="2600325"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79D5E7FB" w14:textId="1FD5C1B1" w:rsidR="00194C1E" w:rsidRPr="000737FE" w:rsidRDefault="00194C1E" w:rsidP="000737FE">
                              <w:pPr>
                                <w:bidi/>
                                <w:jc w:val="center"/>
                                <w:rPr>
                                  <w:b/>
                                  <w:bCs/>
                                  <w:sz w:val="28"/>
                                  <w:szCs w:val="28"/>
                                  <w:lang w:bidi="ar-DZ"/>
                                </w:rPr>
                              </w:pPr>
                              <w:r w:rsidRPr="000737FE">
                                <w:rPr>
                                  <w:rFonts w:hint="cs"/>
                                  <w:b/>
                                  <w:bCs/>
                                  <w:sz w:val="28"/>
                                  <w:szCs w:val="28"/>
                                  <w:rtl/>
                                  <w:lang w:bidi="ar-DZ"/>
                                </w:rPr>
                                <w:t xml:space="preserve">دوافع استخدام المحاسبة الإبداعية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à coins arrondis 46"/>
                        <wps:cNvSpPr/>
                        <wps:spPr>
                          <a:xfrm>
                            <a:off x="1718006" y="857250"/>
                            <a:ext cx="1152000" cy="504000"/>
                          </a:xfrm>
                          <a:prstGeom prst="round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0B11BA" w14:textId="028BABB5"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متعلقة بسوق الأوراق المالية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à coins arrondis 50"/>
                        <wps:cNvSpPr/>
                        <wps:spPr>
                          <a:xfrm>
                            <a:off x="335905" y="857250"/>
                            <a:ext cx="1152000" cy="5040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A1F6F" w14:textId="1F06F3CE"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ضريبية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à coins arrondis 51"/>
                        <wps:cNvSpPr/>
                        <wps:spPr>
                          <a:xfrm>
                            <a:off x="3050530" y="866775"/>
                            <a:ext cx="1152000" cy="5040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DAE294" w14:textId="670D2987"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عدم تماثل المعلومات</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à coins arrondis 52"/>
                        <wps:cNvSpPr/>
                        <wps:spPr>
                          <a:xfrm>
                            <a:off x="4507855" y="857250"/>
                            <a:ext cx="1152000" cy="50400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36FA7B" w14:textId="09562E90"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تعاقدية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avec coins arrondis en diagonale 30"/>
                        <wps:cNvSpPr/>
                        <wps:spPr>
                          <a:xfrm>
                            <a:off x="4607193" y="1551600"/>
                            <a:ext cx="900000" cy="43200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C94C49" w14:textId="1D1184C4"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الحوافز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avec coins arrondis en diagonale 53"/>
                        <wps:cNvSpPr/>
                        <wps:spPr>
                          <a:xfrm>
                            <a:off x="438151" y="2182650"/>
                            <a:ext cx="900000" cy="432000"/>
                          </a:xfrm>
                          <a:prstGeom prst="round2Diag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5C8EDA" w14:textId="048F19B7"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تجنب الأعباء الاجتماعية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avec coins arrondis en diagonale 54"/>
                        <wps:cNvSpPr/>
                        <wps:spPr>
                          <a:xfrm>
                            <a:off x="447676" y="1570650"/>
                            <a:ext cx="900000" cy="432000"/>
                          </a:xfrm>
                          <a:prstGeom prst="round2Diag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557B5" w14:textId="5BDA2E2B"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خفض الأرباح المعلنة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avec coins arrondis en diagonale 55"/>
                        <wps:cNvSpPr/>
                        <wps:spPr>
                          <a:xfrm>
                            <a:off x="1840293" y="2144550"/>
                            <a:ext cx="900000" cy="432000"/>
                          </a:xfrm>
                          <a:prstGeom prst="round2Diag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A9D5E" w14:textId="253EE594"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جذب المستثمرين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avec coins arrondis en diagonale 56"/>
                        <wps:cNvSpPr/>
                        <wps:spPr>
                          <a:xfrm>
                            <a:off x="1811718" y="1580175"/>
                            <a:ext cx="900000" cy="432000"/>
                          </a:xfrm>
                          <a:prstGeom prst="round2Diag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F3D70" w14:textId="43795C18"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تعظيم ثروات المديرين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avec coins arrondis en diagonale 57"/>
                        <wps:cNvSpPr/>
                        <wps:spPr>
                          <a:xfrm>
                            <a:off x="3236793" y="2135025"/>
                            <a:ext cx="900000" cy="432000"/>
                          </a:xfrm>
                          <a:prstGeom prst="round2Diag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F07EE" w14:textId="736D4CCC" w:rsidR="00194C1E" w:rsidRPr="00031A36" w:rsidRDefault="00194C1E" w:rsidP="000737FE">
                              <w:pPr>
                                <w:bidi/>
                                <w:jc w:val="center"/>
                                <w:rPr>
                                  <w:b/>
                                  <w:bCs/>
                                  <w:color w:val="000000" w:themeColor="text1"/>
                                  <w:sz w:val="18"/>
                                  <w:szCs w:val="18"/>
                                  <w:lang w:bidi="ar-DZ"/>
                                </w:rPr>
                              </w:pPr>
                              <w:r w:rsidRPr="00031A36">
                                <w:rPr>
                                  <w:rFonts w:hint="cs"/>
                                  <w:b/>
                                  <w:bCs/>
                                  <w:color w:val="000000" w:themeColor="text1"/>
                                  <w:sz w:val="18"/>
                                  <w:szCs w:val="18"/>
                                  <w:rtl/>
                                  <w:lang w:bidi="ar-DZ"/>
                                </w:rPr>
                                <w:t>تفاوت المعلومات بين المستثمرين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avec coins arrondis en diagonale 58"/>
                        <wps:cNvSpPr/>
                        <wps:spPr>
                          <a:xfrm>
                            <a:off x="3221418" y="1551600"/>
                            <a:ext cx="900000" cy="432000"/>
                          </a:xfrm>
                          <a:prstGeom prst="round2Diag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8C67E0" w14:textId="624F8C3A"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تفوق معلومات الإدارة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avec coins arrondis en diagonale 59"/>
                        <wps:cNvSpPr/>
                        <wps:spPr>
                          <a:xfrm>
                            <a:off x="4626243" y="2135025"/>
                            <a:ext cx="900000" cy="43200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16D7CF" w14:textId="7A94B0D2"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التمويل والتقاعد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Connecteur en angle 64"/>
                        <wps:cNvCnPr>
                          <a:stCxn id="52" idx="1"/>
                          <a:endCxn id="30" idx="2"/>
                        </wps:cNvCnPr>
                        <wps:spPr>
                          <a:xfrm rot="10800000" flipH="1" flipV="1">
                            <a:off x="4507854" y="1109250"/>
                            <a:ext cx="99338" cy="658350"/>
                          </a:xfrm>
                          <a:prstGeom prst="bentConnector3">
                            <a:avLst>
                              <a:gd name="adj1" fmla="val -230123"/>
                            </a:avLst>
                          </a:prstGeom>
                          <a:ln>
                            <a:tailEnd type="triangle"/>
                          </a:ln>
                        </wps:spPr>
                        <wps:style>
                          <a:lnRef idx="3">
                            <a:schemeClr val="dk1"/>
                          </a:lnRef>
                          <a:fillRef idx="0">
                            <a:schemeClr val="dk1"/>
                          </a:fillRef>
                          <a:effectRef idx="2">
                            <a:schemeClr val="dk1"/>
                          </a:effectRef>
                          <a:fontRef idx="minor">
                            <a:schemeClr val="tx1"/>
                          </a:fontRef>
                        </wps:style>
                        <wps:bodyPr/>
                      </wps:wsp>
                      <wps:wsp>
                        <wps:cNvPr id="66" name="Connecteur en angle 66"/>
                        <wps:cNvCnPr>
                          <a:stCxn id="52" idx="1"/>
                          <a:endCxn id="59" idx="2"/>
                        </wps:cNvCnPr>
                        <wps:spPr>
                          <a:xfrm rot="10800000" flipH="1" flipV="1">
                            <a:off x="4507854" y="1109249"/>
                            <a:ext cx="118388" cy="1241775"/>
                          </a:xfrm>
                          <a:prstGeom prst="bentConnector3">
                            <a:avLst>
                              <a:gd name="adj1" fmla="val -193094"/>
                            </a:avLst>
                          </a:prstGeom>
                          <a:ln>
                            <a:tailEnd type="triangle"/>
                          </a:ln>
                        </wps:spPr>
                        <wps:style>
                          <a:lnRef idx="3">
                            <a:schemeClr val="dk1"/>
                          </a:lnRef>
                          <a:fillRef idx="0">
                            <a:schemeClr val="dk1"/>
                          </a:fillRef>
                          <a:effectRef idx="2">
                            <a:schemeClr val="dk1"/>
                          </a:effectRef>
                          <a:fontRef idx="minor">
                            <a:schemeClr val="tx1"/>
                          </a:fontRef>
                        </wps:style>
                        <wps:bodyPr/>
                      </wps:wsp>
                      <wps:wsp>
                        <wps:cNvPr id="67" name="Connecteur en angle 67"/>
                        <wps:cNvCnPr>
                          <a:stCxn id="51" idx="1"/>
                          <a:endCxn id="58" idx="2"/>
                        </wps:cNvCnPr>
                        <wps:spPr>
                          <a:xfrm rot="10800000" flipH="1" flipV="1">
                            <a:off x="3050529" y="1118774"/>
                            <a:ext cx="170888" cy="648825"/>
                          </a:xfrm>
                          <a:prstGeom prst="bentConnector3">
                            <a:avLst>
                              <a:gd name="adj1" fmla="val -61312"/>
                            </a:avLst>
                          </a:prstGeom>
                          <a:ln>
                            <a:tailEnd type="triangle"/>
                          </a:ln>
                        </wps:spPr>
                        <wps:style>
                          <a:lnRef idx="3">
                            <a:schemeClr val="dk1"/>
                          </a:lnRef>
                          <a:fillRef idx="0">
                            <a:schemeClr val="dk1"/>
                          </a:fillRef>
                          <a:effectRef idx="2">
                            <a:schemeClr val="dk1"/>
                          </a:effectRef>
                          <a:fontRef idx="minor">
                            <a:schemeClr val="tx1"/>
                          </a:fontRef>
                        </wps:style>
                        <wps:bodyPr/>
                      </wps:wsp>
                      <wps:wsp>
                        <wps:cNvPr id="68" name="Connecteur en angle 68"/>
                        <wps:cNvCnPr>
                          <a:endCxn id="57" idx="2"/>
                        </wps:cNvCnPr>
                        <wps:spPr>
                          <a:xfrm rot="16200000" flipH="1">
                            <a:off x="2478647" y="1592878"/>
                            <a:ext cx="1222727" cy="293566"/>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71" name="Connecteur en angle 71"/>
                        <wps:cNvCnPr>
                          <a:stCxn id="50" idx="1"/>
                          <a:endCxn id="54" idx="2"/>
                        </wps:cNvCnPr>
                        <wps:spPr>
                          <a:xfrm rot="10800000" flipH="1" flipV="1">
                            <a:off x="335904" y="1109250"/>
                            <a:ext cx="111771" cy="677400"/>
                          </a:xfrm>
                          <a:prstGeom prst="bentConnector3">
                            <a:avLst>
                              <a:gd name="adj1" fmla="val -204525"/>
                            </a:avLst>
                          </a:prstGeom>
                          <a:ln>
                            <a:tailEnd type="triangle"/>
                          </a:ln>
                        </wps:spPr>
                        <wps:style>
                          <a:lnRef idx="3">
                            <a:schemeClr val="dk1"/>
                          </a:lnRef>
                          <a:fillRef idx="0">
                            <a:schemeClr val="dk1"/>
                          </a:fillRef>
                          <a:effectRef idx="2">
                            <a:schemeClr val="dk1"/>
                          </a:effectRef>
                          <a:fontRef idx="minor">
                            <a:schemeClr val="tx1"/>
                          </a:fontRef>
                        </wps:style>
                        <wps:bodyPr/>
                      </wps:wsp>
                      <wps:wsp>
                        <wps:cNvPr id="72" name="Connecteur en angle 72"/>
                        <wps:cNvCnPr>
                          <a:stCxn id="50" idx="1"/>
                          <a:endCxn id="53" idx="2"/>
                        </wps:cNvCnPr>
                        <wps:spPr>
                          <a:xfrm rot="10800000" flipH="1" flipV="1">
                            <a:off x="335905" y="1109250"/>
                            <a:ext cx="102246" cy="1289400"/>
                          </a:xfrm>
                          <a:prstGeom prst="bentConnector3">
                            <a:avLst>
                              <a:gd name="adj1" fmla="val -223578"/>
                            </a:avLst>
                          </a:prstGeom>
                          <a:ln>
                            <a:tailEnd type="triangle"/>
                          </a:ln>
                        </wps:spPr>
                        <wps:style>
                          <a:lnRef idx="3">
                            <a:schemeClr val="dk1"/>
                          </a:lnRef>
                          <a:fillRef idx="0">
                            <a:schemeClr val="dk1"/>
                          </a:fillRef>
                          <a:effectRef idx="2">
                            <a:schemeClr val="dk1"/>
                          </a:effectRef>
                          <a:fontRef idx="minor">
                            <a:schemeClr val="tx1"/>
                          </a:fontRef>
                        </wps:style>
                        <wps:bodyPr/>
                      </wps:wsp>
                      <wps:wsp>
                        <wps:cNvPr id="73" name="Connecteur en angle 73"/>
                        <wps:cNvCnPr>
                          <a:stCxn id="46" idx="1"/>
                          <a:endCxn id="55" idx="2"/>
                        </wps:cNvCnPr>
                        <wps:spPr>
                          <a:xfrm rot="10800000" flipH="1" flipV="1">
                            <a:off x="1718004" y="1109250"/>
                            <a:ext cx="122287" cy="1251300"/>
                          </a:xfrm>
                          <a:prstGeom prst="bentConnector3">
                            <a:avLst>
                              <a:gd name="adj1" fmla="val -93469"/>
                            </a:avLst>
                          </a:prstGeom>
                          <a:ln>
                            <a:tailEnd type="triangle"/>
                          </a:ln>
                        </wps:spPr>
                        <wps:style>
                          <a:lnRef idx="3">
                            <a:schemeClr val="dk1"/>
                          </a:lnRef>
                          <a:fillRef idx="0">
                            <a:schemeClr val="dk1"/>
                          </a:fillRef>
                          <a:effectRef idx="2">
                            <a:schemeClr val="dk1"/>
                          </a:effectRef>
                          <a:fontRef idx="minor">
                            <a:schemeClr val="tx1"/>
                          </a:fontRef>
                        </wps:style>
                        <wps:bodyPr/>
                      </wps:wsp>
                      <wps:wsp>
                        <wps:cNvPr id="74" name="Connecteur en angle 74"/>
                        <wps:cNvCnPr>
                          <a:stCxn id="46" idx="1"/>
                          <a:endCxn id="56" idx="2"/>
                        </wps:cNvCnPr>
                        <wps:spPr>
                          <a:xfrm rot="10800000" flipH="1" flipV="1">
                            <a:off x="1718005" y="1109249"/>
                            <a:ext cx="93712" cy="686925"/>
                          </a:xfrm>
                          <a:prstGeom prst="bentConnector3">
                            <a:avLst>
                              <a:gd name="adj1" fmla="val -121969"/>
                            </a:avLst>
                          </a:prstGeom>
                          <a:ln>
                            <a:tailEnd type="triangle"/>
                          </a:ln>
                        </wps:spPr>
                        <wps:style>
                          <a:lnRef idx="3">
                            <a:schemeClr val="dk1"/>
                          </a:lnRef>
                          <a:fillRef idx="0">
                            <a:schemeClr val="dk1"/>
                          </a:fillRef>
                          <a:effectRef idx="2">
                            <a:schemeClr val="dk1"/>
                          </a:effectRef>
                          <a:fontRef idx="minor">
                            <a:schemeClr val="tx1"/>
                          </a:fontRef>
                        </wps:style>
                        <wps:bodyPr/>
                      </wps:wsp>
                      <wps:wsp>
                        <wps:cNvPr id="76" name="Connecteur en arc 76"/>
                        <wps:cNvCnPr>
                          <a:stCxn id="3" idx="1"/>
                          <a:endCxn id="50" idx="0"/>
                        </wps:cNvCnPr>
                        <wps:spPr>
                          <a:xfrm rot="10800000" flipV="1">
                            <a:off x="911906" y="233362"/>
                            <a:ext cx="707345" cy="623887"/>
                          </a:xfrm>
                          <a:prstGeom prst="curved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79" name="Connecteur en arc 79"/>
                        <wps:cNvCnPr>
                          <a:stCxn id="3" idx="3"/>
                          <a:endCxn id="52" idx="0"/>
                        </wps:cNvCnPr>
                        <wps:spPr>
                          <a:xfrm>
                            <a:off x="4219575" y="233363"/>
                            <a:ext cx="864280" cy="623887"/>
                          </a:xfrm>
                          <a:prstGeom prst="curved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80" name="Connecteur en arc 80"/>
                        <wps:cNvCnPr>
                          <a:stCxn id="3" idx="2"/>
                          <a:endCxn id="46" idx="0"/>
                        </wps:cNvCnPr>
                        <wps:spPr>
                          <a:xfrm rot="5400000">
                            <a:off x="2401923" y="339759"/>
                            <a:ext cx="409575" cy="625407"/>
                          </a:xfrm>
                          <a:prstGeom prst="curved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81" name="Connecteur en arc 81"/>
                        <wps:cNvCnPr>
                          <a:stCxn id="3" idx="2"/>
                          <a:endCxn id="51" idx="0"/>
                        </wps:cNvCnPr>
                        <wps:spPr>
                          <a:xfrm rot="16200000" flipH="1">
                            <a:off x="3063421" y="303666"/>
                            <a:ext cx="419100" cy="707117"/>
                          </a:xfrm>
                          <a:prstGeom prst="curved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215FCB63" id="Zone de dessin 2" o:spid="_x0000_s1047" editas="canvas" style="width:456.75pt;height:220.5pt;mso-position-horizontal-relative:char;mso-position-vertical-relative:line" coordsize="58007,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">
                <v:shape id="_x0000_s1048" type="#_x0000_t75" style="position:absolute;width:58007;height:28003;visibility:visible;mso-wrap-style:square" stroked="t" strokecolor="white [3212]">
                  <v:fill o:detectmouseclick="t"/>
                  <v:path o:connecttype="none"/>
                </v:shape>
                <v:roundrect id="Rectangle à coins arrondis 3" o:spid="_x0000_s1049" style="position:absolute;left:16192;top:190;width:26003;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14:paraId="79D5E7FB" w14:textId="1FD5C1B1" w:rsidR="00194C1E" w:rsidRPr="000737FE" w:rsidRDefault="00194C1E" w:rsidP="000737FE">
                        <w:pPr>
                          <w:bidi/>
                          <w:jc w:val="center"/>
                          <w:rPr>
                            <w:b/>
                            <w:bCs/>
                            <w:sz w:val="28"/>
                            <w:szCs w:val="28"/>
                            <w:lang w:bidi="ar-DZ"/>
                          </w:rPr>
                        </w:pPr>
                        <w:r w:rsidRPr="000737FE">
                          <w:rPr>
                            <w:rFonts w:hint="cs"/>
                            <w:b/>
                            <w:bCs/>
                            <w:sz w:val="28"/>
                            <w:szCs w:val="28"/>
                            <w:rtl/>
                            <w:lang w:bidi="ar-DZ"/>
                          </w:rPr>
                          <w:t xml:space="preserve">دوافع استخدام المحاسبة الإبداعية </w:t>
                        </w:r>
                      </w:p>
                    </w:txbxContent>
                  </v:textbox>
                </v:roundrect>
                <v:roundrect id="Rectangle à coins arrondis 46" o:spid="_x0000_s1050" style="position:absolute;left:17180;top:8572;width:1152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" fillcolor="#323e4f [2415]" strokecolor="#1f4d78 [1604]" strokeweight="1pt">
                  <v:stroke joinstyle="miter"/>
                  <v:textbox>
                    <w:txbxContent>
                      <w:p w14:paraId="3A0B11BA" w14:textId="028BABB5"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متعلقة بسوق الأوراق المالية</w:t>
                        </w:r>
                      </w:p>
                    </w:txbxContent>
                  </v:textbox>
                </v:roundrect>
                <v:roundrect id="Rectangle à coins arrondis 50" o:spid="_x0000_s1051" style="position:absolute;left:3359;top:8572;width:1152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" fillcolor="#538135 [2409]" strokecolor="#1f4d78 [1604]" strokeweight="1pt">
                  <v:stroke joinstyle="miter"/>
                  <v:textbox>
                    <w:txbxContent>
                      <w:p w14:paraId="067A1F6F" w14:textId="1F06F3CE"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ضريبية</w:t>
                        </w:r>
                      </w:p>
                    </w:txbxContent>
                  </v:textbox>
                </v:roundrect>
                <v:roundrect id="Rectangle à coins arrondis 51" o:spid="_x0000_s1052" style="position:absolute;left:30505;top:8667;width:1152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" fillcolor="#2e74b5 [2404]" strokecolor="#1f4d78 [1604]" strokeweight="1pt">
                  <v:stroke joinstyle="miter"/>
                  <v:textbox>
                    <w:txbxContent>
                      <w:p w14:paraId="7DDAE294" w14:textId="670D2987"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عدم تماثل المعلومات</w:t>
                        </w:r>
                      </w:p>
                    </w:txbxContent>
                  </v:textbox>
                </v:roundrect>
                <v:roundrect id="Rectangle à coins arrondis 52" o:spid="_x0000_s1053" style="position:absolute;left:45078;top:8572;width:1152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" fillcolor="#c45911 [2405]" strokecolor="#1f4d78 [1604]" strokeweight="1pt">
                  <v:stroke joinstyle="miter"/>
                  <v:textbox>
                    <w:txbxContent>
                      <w:p w14:paraId="1C36FA7B" w14:textId="09562E90" w:rsidR="00194C1E" w:rsidRPr="00031A36" w:rsidRDefault="00194C1E" w:rsidP="000737FE">
                        <w:pPr>
                          <w:bidi/>
                          <w:jc w:val="center"/>
                          <w:rPr>
                            <w:b/>
                            <w:bCs/>
                            <w:color w:val="FFFFFF" w:themeColor="background1"/>
                            <w:sz w:val="24"/>
                            <w:szCs w:val="24"/>
                            <w:lang w:bidi="ar-DZ"/>
                          </w:rPr>
                        </w:pPr>
                        <w:r w:rsidRPr="00031A36">
                          <w:rPr>
                            <w:rFonts w:hint="cs"/>
                            <w:b/>
                            <w:bCs/>
                            <w:color w:val="FFFFFF" w:themeColor="background1"/>
                            <w:sz w:val="24"/>
                            <w:szCs w:val="24"/>
                            <w:rtl/>
                            <w:lang w:bidi="ar-DZ"/>
                          </w:rPr>
                          <w:t>دوافع تعاقدية</w:t>
                        </w:r>
                      </w:p>
                    </w:txbxContent>
                  </v:textbox>
                </v:roundrect>
                <v:shape id="Rectangle avec coins arrondis en diagonale 30" o:spid="_x0000_s1054" style="position:absolute;left:46071;top:15516;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" adj="-11796480,,5400" path="m72001,l900000,r,l900000,359999v,39765,-32236,72001,-72001,72001l,432000r,l,72001c,32236,32236,,72001,xe" fillcolor="#f4b083 [1941]" strokecolor="#1f4d78 [1604]" strokeweight="1pt">
                  <v:stroke joinstyle="miter"/>
                  <v:formulas/>
                  <v:path arrowok="t" o:connecttype="custom" o:connectlocs="72001,0;900000,0;900000,0;900000,359999;827999,432000;0,432000;0,432000;0,72001;72001,0" o:connectangles="0,0,0,0,0,0,0,0,0" textboxrect="0,0,900000,432000"/>
                  <v:textbox>
                    <w:txbxContent>
                      <w:p w14:paraId="63C94C49" w14:textId="1D1184C4"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الحوافز المالية</w:t>
                        </w:r>
                      </w:p>
                    </w:txbxContent>
                  </v:textbox>
                </v:shape>
                <v:shape id="Rectangle avec coins arrondis en diagonale 53" o:spid="_x0000_s1055" style="position:absolute;left:4381;top:21826;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" adj="-11796480,,5400" path="m72001,l900000,r,l900000,359999v,39765,-32236,72001,-72001,72001l,432000r,l,72001c,32236,32236,,72001,xe" fillcolor="#a8d08d [1945]" strokecolor="#1f4d78 [1604]" strokeweight="1pt">
                  <v:stroke joinstyle="miter"/>
                  <v:formulas/>
                  <v:path arrowok="t" o:connecttype="custom" o:connectlocs="72001,0;900000,0;900000,0;900000,359999;827999,432000;0,432000;0,432000;0,72001;72001,0" o:connectangles="0,0,0,0,0,0,0,0,0" textboxrect="0,0,900000,432000"/>
                  <v:textbox>
                    <w:txbxContent>
                      <w:p w14:paraId="095C8EDA" w14:textId="048F19B7"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تجنب الأعباء الاجتماعية</w:t>
                        </w:r>
                      </w:p>
                    </w:txbxContent>
                  </v:textbox>
                </v:shape>
                <v:shape id="Rectangle avec coins arrondis en diagonale 54" o:spid="_x0000_s1056" style="position:absolute;left:4476;top:15706;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" adj="-11796480,,5400" path="m72001,l900000,r,l900000,359999v,39765,-32236,72001,-72001,72001l,432000r,l,72001c,32236,32236,,72001,xe" fillcolor="#a8d08d [1945]" strokecolor="#1f4d78 [1604]" strokeweight="1pt">
                  <v:stroke joinstyle="miter"/>
                  <v:formulas/>
                  <v:path arrowok="t" o:connecttype="custom" o:connectlocs="72001,0;900000,0;900000,0;900000,359999;827999,432000;0,432000;0,432000;0,72001;72001,0" o:connectangles="0,0,0,0,0,0,0,0,0" textboxrect="0,0,900000,432000"/>
                  <v:textbox>
                    <w:txbxContent>
                      <w:p w14:paraId="5C2557B5" w14:textId="5BDA2E2B"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خفض الأرباح المعلنة</w:t>
                        </w:r>
                      </w:p>
                    </w:txbxContent>
                  </v:textbox>
                </v:shape>
                <v:shape id="Rectangle avec coins arrondis en diagonale 55" o:spid="_x0000_s1057" style="position:absolute;left:18402;top:21445;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" adj="-11796480,,5400" path="m72001,l900000,r,l900000,359999v,39765,-32236,72001,-72001,72001l,432000r,l,72001c,32236,32236,,72001,xe" fillcolor="#8496b0 [1951]" strokecolor="#1f4d78 [1604]" strokeweight="1pt">
                  <v:stroke joinstyle="miter"/>
                  <v:formulas/>
                  <v:path arrowok="t" o:connecttype="custom" o:connectlocs="72001,0;900000,0;900000,0;900000,359999;827999,432000;0,432000;0,432000;0,72001;72001,0" o:connectangles="0,0,0,0,0,0,0,0,0" textboxrect="0,0,900000,432000"/>
                  <v:textbox>
                    <w:txbxContent>
                      <w:p w14:paraId="1DDA9D5E" w14:textId="253EE594"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جذب المستثمرين</w:t>
                        </w:r>
                      </w:p>
                    </w:txbxContent>
                  </v:textbox>
                </v:shape>
                <v:shape id="Rectangle avec coins arrondis en diagonale 56" o:spid="_x0000_s1058" style="position:absolute;left:18117;top:15801;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" adj="-11796480,,5400" path="m72001,l900000,r,l900000,359999v,39765,-32236,72001,-72001,72001l,432000r,l,72001c,32236,32236,,72001,xe" fillcolor="#8496b0 [1951]" strokecolor="#1f4d78 [1604]" strokeweight="1pt">
                  <v:stroke joinstyle="miter"/>
                  <v:formulas/>
                  <v:path arrowok="t" o:connecttype="custom" o:connectlocs="72001,0;900000,0;900000,0;900000,359999;827999,432000;0,432000;0,432000;0,72001;72001,0" o:connectangles="0,0,0,0,0,0,0,0,0" textboxrect="0,0,900000,432000"/>
                  <v:textbox>
                    <w:txbxContent>
                      <w:p w14:paraId="764F3D70" w14:textId="43795C18"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تعظيم ثروات المديرين</w:t>
                        </w:r>
                      </w:p>
                    </w:txbxContent>
                  </v:textbox>
                </v:shape>
                <v:shape id="Rectangle avec coins arrondis en diagonale 57" o:spid="_x0000_s1059" style="position:absolute;left:32367;top:21350;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" adj="-11796480,,5400" path="m72001,l900000,r,l900000,359999v,39765,-32236,72001,-72001,72001l,432000r,l,72001c,32236,32236,,72001,xe" fillcolor="#9cc2e5 [1940]" strokecolor="#1f4d78 [1604]" strokeweight="1pt">
                  <v:stroke joinstyle="miter"/>
                  <v:formulas/>
                  <v:path arrowok="t" o:connecttype="custom" o:connectlocs="72001,0;900000,0;900000,0;900000,359999;827999,432000;0,432000;0,432000;0,72001;72001,0" o:connectangles="0,0,0,0,0,0,0,0,0" textboxrect="0,0,900000,432000"/>
                  <v:textbox>
                    <w:txbxContent>
                      <w:p w14:paraId="50EF07EE" w14:textId="736D4CCC" w:rsidR="00194C1E" w:rsidRPr="00031A36" w:rsidRDefault="00194C1E" w:rsidP="000737FE">
                        <w:pPr>
                          <w:bidi/>
                          <w:jc w:val="center"/>
                          <w:rPr>
                            <w:b/>
                            <w:bCs/>
                            <w:color w:val="000000" w:themeColor="text1"/>
                            <w:sz w:val="18"/>
                            <w:szCs w:val="18"/>
                            <w:lang w:bidi="ar-DZ"/>
                          </w:rPr>
                        </w:pPr>
                        <w:r w:rsidRPr="00031A36">
                          <w:rPr>
                            <w:rFonts w:hint="cs"/>
                            <w:b/>
                            <w:bCs/>
                            <w:color w:val="000000" w:themeColor="text1"/>
                            <w:sz w:val="18"/>
                            <w:szCs w:val="18"/>
                            <w:rtl/>
                            <w:lang w:bidi="ar-DZ"/>
                          </w:rPr>
                          <w:t>تفاوت المعلومات بين المستثمرين</w:t>
                        </w:r>
                      </w:p>
                    </w:txbxContent>
                  </v:textbox>
                </v:shape>
                <v:shape id="Rectangle avec coins arrondis en diagonale 58" o:spid="_x0000_s1060" style="position:absolute;left:32214;top:15516;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" adj="-11796480,,5400" path="m72001,l900000,r,l900000,359999v,39765,-32236,72001,-72001,72001l,432000r,l,72001c,32236,32236,,72001,xe" fillcolor="#9cc2e5 [1940]" strokecolor="#1f4d78 [1604]" strokeweight="1pt">
                  <v:stroke joinstyle="miter"/>
                  <v:formulas/>
                  <v:path arrowok="t" o:connecttype="custom" o:connectlocs="72001,0;900000,0;900000,0;900000,359999;827999,432000;0,432000;0,432000;0,72001;72001,0" o:connectangles="0,0,0,0,0,0,0,0,0" textboxrect="0,0,900000,432000"/>
                  <v:textbox>
                    <w:txbxContent>
                      <w:p w14:paraId="3D8C67E0" w14:textId="624F8C3A"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تفوق معلومات الإدارة</w:t>
                        </w:r>
                      </w:p>
                    </w:txbxContent>
                  </v:textbox>
                </v:shape>
                <v:shape id="Rectangle avec coins arrondis en diagonale 59" o:spid="_x0000_s1061" style="position:absolute;left:46262;top:21350;width:9000;height:4320;visibility:visible;mso-wrap-style:square;v-text-anchor:middle" coordsize="900000,4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" adj="-11796480,,5400" path="m72001,l900000,r,l900000,359999v,39765,-32236,72001,-72001,72001l,432000r,l,72001c,32236,32236,,72001,xe" fillcolor="#f4b083 [1941]" strokecolor="#1f4d78 [1604]" strokeweight="1pt">
                  <v:stroke joinstyle="miter"/>
                  <v:formulas/>
                  <v:path arrowok="t" o:connecttype="custom" o:connectlocs="72001,0;900000,0;900000,0;900000,359999;827999,432000;0,432000;0,432000;0,72001;72001,0" o:connectangles="0,0,0,0,0,0,0,0,0" textboxrect="0,0,900000,432000"/>
                  <v:textbox>
                    <w:txbxContent>
                      <w:p w14:paraId="1416D7CF" w14:textId="7A94B0D2" w:rsidR="00194C1E" w:rsidRPr="00031A36" w:rsidRDefault="00194C1E" w:rsidP="000737FE">
                        <w:pPr>
                          <w:bidi/>
                          <w:jc w:val="center"/>
                          <w:rPr>
                            <w:b/>
                            <w:bCs/>
                            <w:color w:val="000000" w:themeColor="text1"/>
                            <w:sz w:val="20"/>
                            <w:szCs w:val="20"/>
                            <w:lang w:bidi="ar-DZ"/>
                          </w:rPr>
                        </w:pPr>
                        <w:r w:rsidRPr="00031A36">
                          <w:rPr>
                            <w:rFonts w:hint="cs"/>
                            <w:b/>
                            <w:bCs/>
                            <w:color w:val="000000" w:themeColor="text1"/>
                            <w:sz w:val="20"/>
                            <w:szCs w:val="20"/>
                            <w:rtl/>
                            <w:lang w:bidi="ar-DZ"/>
                          </w:rPr>
                          <w:t>التمويل والتقاعد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4" o:spid="_x0000_s1062" type="#_x0000_t34" style="position:absolute;left:45078;top:11092;width:993;height:658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" adj="-49707" strokecolor="black [3200]" strokeweight="1.5pt">
                  <v:stroke endarrow="block"/>
                </v:shape>
                <v:shape id="Connecteur en angle 66" o:spid="_x0000_s1063" type="#_x0000_t34" style="position:absolute;left:45078;top:11092;width:1184;height:1241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" adj="-41708" strokecolor="black [3200]" strokeweight="1.5pt">
                  <v:stroke endarrow="block"/>
                </v:shape>
                <v:shape id="Connecteur en angle 67" o:spid="_x0000_s1064" type="#_x0000_t34" style="position:absolute;left:30505;top:11187;width:1709;height:648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" adj="-13243" strokecolor="black [3200]" strokeweight="1.5pt">
                  <v:stroke endarrow="block"/>
                </v:shape>
                <v:shape id="Connecteur en angle 68" o:spid="_x0000_s1065" type="#_x0000_t33" style="position:absolute;left:24786;top:15928;width:12228;height:2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" strokecolor="black [3200]" strokeweight="1.5pt">
                  <v:stroke endarrow="block"/>
                </v:shape>
                <v:shape id="Connecteur en angle 71" o:spid="_x0000_s1066" type="#_x0000_t34" style="position:absolute;left:3359;top:11092;width:1117;height:677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" adj="-44177" strokecolor="black [3200]" strokeweight="1.5pt">
                  <v:stroke endarrow="block"/>
                </v:shape>
                <v:shape id="Connecteur en angle 72" o:spid="_x0000_s1067" type="#_x0000_t34" style="position:absolute;left:3359;top:11092;width:1022;height:1289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" adj="-48293" strokecolor="black [3200]" strokeweight="1.5pt">
                  <v:stroke endarrow="block"/>
                </v:shape>
                <v:shape id="Connecteur en angle 73" o:spid="_x0000_s1068" type="#_x0000_t34" style="position:absolute;left:17180;top:11092;width:1222;height:1251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" adj="-20189" strokecolor="black [3200]" strokeweight="1.5pt">
                  <v:stroke endarrow="block"/>
                </v:shape>
                <v:shape id="Connecteur en angle 74" o:spid="_x0000_s1069" type="#_x0000_t34" style="position:absolute;left:17180;top:11092;width:937;height:686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" adj="-26345" strokecolor="black [3200]" strokeweight="1.5pt">
                  <v:stroke endarrow="block"/>
                </v:shape>
                <v:shapetype id="_x0000_t37" coordsize="21600,21600" o:spt="37" o:oned="t" path="m,c10800,,21600,10800,21600,21600e" filled="f">
                  <v:path arrowok="t" fillok="f" o:connecttype="none"/>
                  <o:lock v:ext="edit" shapetype="t"/>
                </v:shapetype>
                <v:shape id="Connecteur en arc 76" o:spid="_x0000_s1070" type="#_x0000_t37" style="position:absolute;left:9119;top:2333;width:7073;height:623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" strokecolor="black [3200]" strokeweight="1.5pt">
                  <v:stroke endarrow="block" joinstyle="miter"/>
                </v:shape>
                <v:shape id="Connecteur en arc 79" o:spid="_x0000_s1071" type="#_x0000_t37" style="position:absolute;left:42195;top:2333;width:8643;height:623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" strokecolor="black [3200]" strokeweight="1.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80" o:spid="_x0000_s1072" type="#_x0000_t38" style="position:absolute;left:24019;top:3397;width:4096;height:625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" adj="10800" strokecolor="black [3200]" strokeweight="1.5pt">
                  <v:stroke endarrow="block" joinstyle="miter"/>
                </v:shape>
                <v:shape id="Connecteur en arc 81" o:spid="_x0000_s1073" type="#_x0000_t38" style="position:absolute;left:30634;top:3036;width:4191;height:7071;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" adj="10800" strokecolor="black [3200]" strokeweight="1.5pt">
                  <v:stroke endarrow="block" joinstyle="miter"/>
                </v:shape>
                <w10:anchorlock/>
              </v:group>
            </w:pict>
          </mc:Fallback>
        </mc:AlternateContent>
      </w:r>
    </w:p>
    <w:p w14:paraId="6828BA8F" w14:textId="6607121A" w:rsidR="00BE0205" w:rsidRPr="00F34746" w:rsidRDefault="00FC58E5" w:rsidP="00C85637">
      <w:pPr>
        <w:bidi/>
        <w:spacing w:after="0" w:line="276" w:lineRule="auto"/>
        <w:jc w:val="both"/>
        <w:rPr>
          <w:rFonts w:ascii="Sakkal Majalla" w:hAnsi="Sakkal Majalla" w:cs="Sakkal Majalla"/>
          <w:b/>
          <w:bCs/>
          <w:sz w:val="32"/>
          <w:szCs w:val="32"/>
          <w:rtl/>
          <w:lang w:bidi="ar-DZ"/>
        </w:rPr>
      </w:pPr>
      <w:r w:rsidRPr="00F34746">
        <w:rPr>
          <w:rFonts w:ascii="Sakkal Majalla" w:hAnsi="Sakkal Majalla" w:cs="Sakkal Majalla" w:hint="cs"/>
          <w:b/>
          <w:bCs/>
          <w:sz w:val="32"/>
          <w:szCs w:val="32"/>
          <w:rtl/>
          <w:lang w:bidi="ar-DZ"/>
        </w:rPr>
        <w:t>المصدر:</w:t>
      </w:r>
      <w:r w:rsidR="005C47A5" w:rsidRPr="00F34746">
        <w:rPr>
          <w:rFonts w:ascii="Sakkal Majalla" w:hAnsi="Sakkal Majalla" w:cs="Sakkal Majalla"/>
          <w:b/>
          <w:bCs/>
          <w:sz w:val="32"/>
          <w:szCs w:val="32"/>
          <w:rtl/>
          <w:lang w:bidi="ar-DZ"/>
        </w:rPr>
        <w:t xml:space="preserve"> </w:t>
      </w:r>
      <w:r w:rsidR="00C85637" w:rsidRPr="00F34746">
        <w:rPr>
          <w:rFonts w:ascii="Sakkal Majalla" w:hAnsi="Sakkal Majalla" w:cs="Sakkal Majalla" w:hint="cs"/>
          <w:b/>
          <w:bCs/>
          <w:sz w:val="32"/>
          <w:szCs w:val="32"/>
          <w:rtl/>
          <w:lang w:bidi="ar-DZ"/>
        </w:rPr>
        <w:t xml:space="preserve">من اعداد الطلبة اعتمادا على العنصر السابق </w:t>
      </w:r>
      <w:r w:rsidRPr="00F34746">
        <w:rPr>
          <w:rFonts w:ascii="Sakkal Majalla" w:hAnsi="Sakkal Majalla" w:cs="Sakkal Majalla" w:hint="cs"/>
          <w:b/>
          <w:bCs/>
          <w:sz w:val="32"/>
          <w:szCs w:val="32"/>
          <w:rtl/>
        </w:rPr>
        <w:t xml:space="preserve"> </w:t>
      </w:r>
    </w:p>
    <w:p w14:paraId="7D89DF8E" w14:textId="330251C3" w:rsidR="0030402F" w:rsidRPr="001A1791" w:rsidRDefault="0030402F" w:rsidP="005B5A82">
      <w:pPr>
        <w:pStyle w:val="Titre2"/>
        <w:rPr>
          <w:sz w:val="32"/>
          <w:szCs w:val="32"/>
          <w:rtl/>
        </w:rPr>
      </w:pPr>
      <w:bookmarkStart w:id="105" w:name="_Toc199679665"/>
      <w:bookmarkStart w:id="106" w:name="_Toc199679752"/>
      <w:bookmarkStart w:id="107" w:name="_Toc199680035"/>
      <w:bookmarkStart w:id="108" w:name="_Toc199680109"/>
      <w:bookmarkStart w:id="109" w:name="_Toc199681229"/>
      <w:r w:rsidRPr="001A1791">
        <w:rPr>
          <w:rFonts w:hint="cs"/>
          <w:sz w:val="32"/>
          <w:szCs w:val="32"/>
          <w:rtl/>
        </w:rPr>
        <w:t>العوامل المساعدة على ظهور المحاسبة الإبداعية</w:t>
      </w:r>
      <w:bookmarkEnd w:id="105"/>
      <w:bookmarkEnd w:id="106"/>
      <w:bookmarkEnd w:id="107"/>
      <w:bookmarkEnd w:id="108"/>
      <w:bookmarkEnd w:id="109"/>
      <w:r w:rsidRPr="001A1791">
        <w:rPr>
          <w:rFonts w:hint="cs"/>
          <w:sz w:val="32"/>
          <w:szCs w:val="32"/>
          <w:rtl/>
        </w:rPr>
        <w:t xml:space="preserve"> </w:t>
      </w:r>
    </w:p>
    <w:p w14:paraId="2D524219" w14:textId="51ABA318" w:rsidR="005D2F05" w:rsidRPr="001A1791" w:rsidRDefault="005D2F05" w:rsidP="00402447">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يتضح حسب العديد من الدراسات بأن العوامل التي ساعدت في ظهور المحاسبة الإبداعية هي</w:t>
      </w:r>
      <w:r w:rsidR="00402447" w:rsidRPr="001A1791">
        <w:rPr>
          <w:rFonts w:ascii="Sakkal Majalla" w:hAnsi="Sakkal Majalla" w:cs="Sakkal Majalla"/>
          <w:sz w:val="32"/>
          <w:szCs w:val="32"/>
          <w:lang w:bidi="ar-DZ"/>
        </w:rPr>
        <w:t>:</w:t>
      </w:r>
      <w:sdt>
        <w:sdtPr>
          <w:rPr>
            <w:rFonts w:ascii="Sakkal Majalla" w:hAnsi="Sakkal Majalla" w:cs="Sakkal Majalla"/>
            <w:sz w:val="32"/>
            <w:szCs w:val="32"/>
            <w:rtl/>
            <w:lang w:bidi="ar-DZ"/>
          </w:rPr>
          <w:id w:val="1674458058"/>
          <w:citation/>
        </w:sdtPr>
        <w:sdtEndPr/>
        <w:sdtContent>
          <w:r w:rsidR="00402447" w:rsidRPr="001A1791">
            <w:rPr>
              <w:rFonts w:ascii="Sakkal Majalla" w:hAnsi="Sakkal Majalla" w:cs="Sakkal Majalla"/>
              <w:sz w:val="32"/>
              <w:szCs w:val="32"/>
              <w:rtl/>
              <w:lang w:bidi="ar-DZ"/>
            </w:rPr>
            <w:fldChar w:fldCharType="begin"/>
          </w:r>
          <w:r w:rsidR="00402447" w:rsidRPr="001A1791">
            <w:rPr>
              <w:rFonts w:ascii="Sakkal Majalla" w:hAnsi="Sakkal Majalla" w:cs="Sakkal Majalla"/>
              <w:sz w:val="32"/>
              <w:szCs w:val="32"/>
              <w:lang w:bidi="ar-DZ"/>
            </w:rPr>
            <w:instrText>CITATION</w:instrText>
          </w:r>
          <w:r w:rsidR="00402447" w:rsidRPr="001A1791">
            <w:rPr>
              <w:rFonts w:ascii="Sakkal Majalla" w:hAnsi="Sakkal Majalla" w:cs="Sakkal Majalla"/>
              <w:sz w:val="32"/>
              <w:szCs w:val="32"/>
              <w:rtl/>
              <w:lang w:bidi="ar-DZ"/>
            </w:rPr>
            <w:instrText xml:space="preserve"> الا11 \</w:instrText>
          </w:r>
          <w:r w:rsidR="00402447" w:rsidRPr="001A1791">
            <w:rPr>
              <w:rFonts w:ascii="Sakkal Majalla" w:hAnsi="Sakkal Majalla" w:cs="Sakkal Majalla"/>
              <w:sz w:val="32"/>
              <w:szCs w:val="32"/>
              <w:lang w:bidi="ar-DZ"/>
            </w:rPr>
            <w:instrText xml:space="preserve">p 17 \l 5121 </w:instrText>
          </w:r>
          <w:r w:rsidR="00402447" w:rsidRPr="001A1791">
            <w:rPr>
              <w:rFonts w:ascii="Sakkal Majalla" w:hAnsi="Sakkal Majalla" w:cs="Sakkal Majalla"/>
              <w:sz w:val="32"/>
              <w:szCs w:val="32"/>
              <w:rtl/>
              <w:lang w:bidi="ar-DZ"/>
            </w:rPr>
            <w:fldChar w:fldCharType="separate"/>
          </w:r>
          <w:r w:rsidR="00402447" w:rsidRPr="001A1791">
            <w:rPr>
              <w:rFonts w:ascii="Sakkal Majalla" w:hAnsi="Sakkal Majalla" w:cs="Sakkal Majalla"/>
              <w:noProof/>
              <w:sz w:val="32"/>
              <w:szCs w:val="32"/>
              <w:rtl/>
              <w:lang w:bidi="ar-DZ"/>
            </w:rPr>
            <w:t xml:space="preserve"> </w:t>
          </w:r>
          <w:r w:rsidR="00402447" w:rsidRPr="001A1791">
            <w:rPr>
              <w:rFonts w:ascii="Sakkal Majalla" w:hAnsi="Sakkal Majalla" w:cs="Sakkal Majalla" w:hint="cs"/>
              <w:noProof/>
              <w:sz w:val="32"/>
              <w:szCs w:val="32"/>
              <w:rtl/>
              <w:lang w:bidi="ar-DZ"/>
            </w:rPr>
            <w:t>(الاغا، 2011، صفحة 17)</w:t>
          </w:r>
          <w:r w:rsidR="00402447" w:rsidRPr="001A1791">
            <w:rPr>
              <w:rFonts w:ascii="Sakkal Majalla" w:hAnsi="Sakkal Majalla" w:cs="Sakkal Majalla"/>
              <w:sz w:val="32"/>
              <w:szCs w:val="32"/>
              <w:rtl/>
              <w:lang w:bidi="ar-DZ"/>
            </w:rPr>
            <w:fldChar w:fldCharType="end"/>
          </w:r>
        </w:sdtContent>
      </w:sdt>
    </w:p>
    <w:p w14:paraId="73794C07" w14:textId="0B05D181" w:rsidR="005D2F05" w:rsidRPr="001A1791" w:rsidRDefault="005D2F05" w:rsidP="00DB5756">
      <w:pPr>
        <w:pStyle w:val="Paragraphedeliste"/>
        <w:numPr>
          <w:ilvl w:val="0"/>
          <w:numId w:val="2"/>
        </w:numPr>
        <w:bidi/>
        <w:spacing w:after="0" w:line="276" w:lineRule="auto"/>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t xml:space="preserve">حرية الاختيار للمبادئ </w:t>
      </w:r>
      <w:r w:rsidR="00065F0A" w:rsidRPr="001A1791">
        <w:rPr>
          <w:rFonts w:ascii="Sakkal Majalla" w:hAnsi="Sakkal Majalla" w:cs="Sakkal Majalla" w:hint="cs"/>
          <w:b/>
          <w:bCs/>
          <w:sz w:val="32"/>
          <w:szCs w:val="32"/>
          <w:rtl/>
          <w:lang w:bidi="ar-DZ"/>
        </w:rPr>
        <w:t>المحاسبية:</w:t>
      </w:r>
      <w:r w:rsidRPr="001A1791">
        <w:rPr>
          <w:rFonts w:ascii="Sakkal Majalla" w:hAnsi="Sakkal Majalla" w:cs="Sakkal Majalla"/>
          <w:sz w:val="32"/>
          <w:szCs w:val="32"/>
          <w:rtl/>
          <w:lang w:bidi="ar-DZ"/>
        </w:rPr>
        <w:t xml:space="preserve"> تسمح القواعد والسياسات المحاسبية للمؤسسة أحيانا أن تختار من بين مختلف الطرق المحاسبية التي تستخدمها في إعداد قوائمها المالية، حيث تسمح العديد من المعايير المحاسبية با</w:t>
      </w:r>
      <w:r w:rsidR="00AC28F0">
        <w:rPr>
          <w:rFonts w:ascii="Sakkal Majalla" w:hAnsi="Sakkal Majalla" w:cs="Sakkal Majalla" w:hint="cs"/>
          <w:sz w:val="32"/>
          <w:szCs w:val="32"/>
          <w:rtl/>
          <w:lang w:bidi="ar-DZ"/>
        </w:rPr>
        <w:t>لا</w:t>
      </w:r>
      <w:r w:rsidRPr="001A1791">
        <w:rPr>
          <w:rFonts w:ascii="Sakkal Majalla" w:hAnsi="Sakkal Majalla" w:cs="Sakkal Majalla"/>
          <w:sz w:val="32"/>
          <w:szCs w:val="32"/>
          <w:rtl/>
          <w:lang w:bidi="ar-DZ"/>
        </w:rPr>
        <w:t xml:space="preserve">ختيار بين البدائل المحاسبية المختلفة، وهذا يترتب عليه اختيار المؤسسة للطرق المحاسبية التي تتلاءم مع أهدافها ورغباتها والتي تحقق أفضل صورة لأداء المؤسسة. مثال ذلك أنه في الكثير من البلدان يسمح للمؤسسات أن تختار ما بين سياسة إطفاء نفقات البحث والتطوير حال حدوثها أو </w:t>
      </w:r>
      <w:proofErr w:type="spellStart"/>
      <w:r w:rsidRPr="001A1791">
        <w:rPr>
          <w:rFonts w:ascii="Sakkal Majalla" w:hAnsi="Sakkal Majalla" w:cs="Sakkal Majalla"/>
          <w:sz w:val="32"/>
          <w:szCs w:val="32"/>
          <w:rtl/>
          <w:lang w:bidi="ar-DZ"/>
        </w:rPr>
        <w:t>رسملتها</w:t>
      </w:r>
      <w:proofErr w:type="spellEnd"/>
      <w:r w:rsidRPr="001A1791">
        <w:rPr>
          <w:rFonts w:ascii="Sakkal Majalla" w:hAnsi="Sakkal Majalla" w:cs="Sakkal Majalla"/>
          <w:sz w:val="32"/>
          <w:szCs w:val="32"/>
          <w:rtl/>
          <w:lang w:bidi="ar-DZ"/>
        </w:rPr>
        <w:t xml:space="preserve"> وإطفائها على مدى فترة حياة المشروع</w:t>
      </w:r>
      <w:r w:rsidRPr="001A1791">
        <w:rPr>
          <w:rFonts w:ascii="Sakkal Majalla" w:hAnsi="Sakkal Majalla" w:cs="Sakkal Majalla"/>
          <w:sz w:val="32"/>
          <w:szCs w:val="32"/>
          <w:lang w:bidi="ar-DZ"/>
        </w:rPr>
        <w:t>.</w:t>
      </w:r>
    </w:p>
    <w:p w14:paraId="6D455D15" w14:textId="432091D8" w:rsidR="005D2F05" w:rsidRPr="001A1791" w:rsidRDefault="005D2F05" w:rsidP="00DB5756">
      <w:pPr>
        <w:pStyle w:val="Paragraphedeliste"/>
        <w:numPr>
          <w:ilvl w:val="0"/>
          <w:numId w:val="2"/>
        </w:numPr>
        <w:bidi/>
        <w:spacing w:after="0" w:line="276" w:lineRule="auto"/>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t>حرية التقديرات المحاسبية:</w:t>
      </w:r>
      <w:r w:rsidRPr="001A1791">
        <w:rPr>
          <w:rFonts w:ascii="Sakkal Majalla" w:hAnsi="Sakkal Majalla" w:cs="Sakkal Majalla"/>
          <w:sz w:val="32"/>
          <w:szCs w:val="32"/>
          <w:rtl/>
          <w:lang w:bidi="ar-DZ"/>
        </w:rPr>
        <w:t xml:space="preserve"> يتضمن </w:t>
      </w:r>
      <w:r w:rsidR="004147A6" w:rsidRPr="001A1791">
        <w:rPr>
          <w:rFonts w:ascii="Sakkal Majalla" w:hAnsi="Sakkal Majalla" w:cs="Sakkal Majalla" w:hint="cs"/>
          <w:sz w:val="32"/>
          <w:szCs w:val="32"/>
          <w:rtl/>
          <w:lang w:bidi="ar-DZ"/>
        </w:rPr>
        <w:t>إ</w:t>
      </w:r>
      <w:r w:rsidRPr="001A1791">
        <w:rPr>
          <w:rFonts w:ascii="Sakkal Majalla" w:hAnsi="Sakkal Majalla" w:cs="Sakkal Majalla"/>
          <w:sz w:val="32"/>
          <w:szCs w:val="32"/>
          <w:rtl/>
          <w:lang w:bidi="ar-DZ"/>
        </w:rPr>
        <w:t xml:space="preserve">عداد بعض العمليات المحاسبية درجة كبيرة من التقدير والحكم الشخصي والتوقع وهذا يتيح للإدارة التحايل في هذه التقديرات بغرض الوصول إلى الأهداف المراد تحقيقها، ففي بعض الحالات مثل تقدير العمر الإنتاجي للموجودات بغرض احتساب </w:t>
      </w:r>
      <w:proofErr w:type="spellStart"/>
      <w:r w:rsidR="00065F0A" w:rsidRPr="001A1791">
        <w:rPr>
          <w:rFonts w:ascii="Sakkal Majalla" w:hAnsi="Sakkal Majalla" w:cs="Sakkal Majalla" w:hint="cs"/>
          <w:sz w:val="32"/>
          <w:szCs w:val="32"/>
          <w:rtl/>
          <w:lang w:bidi="ar-DZ"/>
        </w:rPr>
        <w:t>الإهتلاك</w:t>
      </w:r>
      <w:proofErr w:type="spellEnd"/>
      <w:r w:rsidRPr="001A1791">
        <w:rPr>
          <w:rFonts w:ascii="Sakkal Majalla" w:hAnsi="Sakkal Majalla" w:cs="Sakkal Majalla"/>
          <w:sz w:val="32"/>
          <w:szCs w:val="32"/>
          <w:rtl/>
          <w:lang w:bidi="ar-DZ"/>
        </w:rPr>
        <w:t xml:space="preserve"> عادة ما تتم هذه التقديرات في المؤسسة، وهذا يتيح الفرصة للمحاسب المبدع من التحايل بشكل غير واضح ولا يمكن اكتشافه بسهولة، ويتم ذلك عن طريق صياغة التقرير أو التحي</w:t>
      </w:r>
      <w:r w:rsidR="004147A6" w:rsidRPr="001A1791">
        <w:rPr>
          <w:rFonts w:ascii="Sakkal Majalla" w:hAnsi="Sakkal Majalla" w:cs="Sakkal Majalla" w:hint="cs"/>
          <w:sz w:val="32"/>
          <w:szCs w:val="32"/>
          <w:rtl/>
          <w:lang w:bidi="ar-DZ"/>
        </w:rPr>
        <w:t>ز</w:t>
      </w:r>
      <w:r w:rsidRPr="001A1791">
        <w:rPr>
          <w:rFonts w:ascii="Sakkal Majalla" w:hAnsi="Sakkal Majalla" w:cs="Sakkal Majalla"/>
          <w:sz w:val="32"/>
          <w:szCs w:val="32"/>
          <w:rtl/>
          <w:lang w:bidi="ar-DZ"/>
        </w:rPr>
        <w:t xml:space="preserve"> في إعداد تلك التقديرات بشكل متفائل أو متحفظ حسب احتياجات الإدارة ورغبتها في التأثير على بنود القوائم</w:t>
      </w:r>
      <w:r w:rsidRPr="001A1791">
        <w:rPr>
          <w:rFonts w:ascii="Sakkal Majalla" w:hAnsi="Sakkal Majalla" w:cs="Sakkal Majalla"/>
          <w:sz w:val="32"/>
          <w:szCs w:val="32"/>
          <w:lang w:bidi="ar-DZ"/>
        </w:rPr>
        <w:t xml:space="preserve"> </w:t>
      </w:r>
      <w:r w:rsidRPr="001A1791">
        <w:rPr>
          <w:rFonts w:ascii="Sakkal Majalla" w:hAnsi="Sakkal Majalla" w:cs="Sakkal Majalla"/>
          <w:sz w:val="32"/>
          <w:szCs w:val="32"/>
          <w:rtl/>
          <w:lang w:bidi="ar-DZ"/>
        </w:rPr>
        <w:t>المالية سواء بتضخيمها أو التقليل من قيمتها</w:t>
      </w:r>
      <w:r w:rsidRPr="001A1791">
        <w:rPr>
          <w:rFonts w:ascii="Sakkal Majalla" w:hAnsi="Sakkal Majalla" w:cs="Sakkal Majalla"/>
          <w:sz w:val="32"/>
          <w:szCs w:val="32"/>
          <w:lang w:bidi="ar-DZ"/>
        </w:rPr>
        <w:t>.</w:t>
      </w:r>
    </w:p>
    <w:p w14:paraId="39D810DA" w14:textId="7942F6FC" w:rsidR="005D2F05" w:rsidRPr="001A1791" w:rsidRDefault="005D2F05" w:rsidP="006E7F94">
      <w:pPr>
        <w:pStyle w:val="Paragraphedeliste"/>
        <w:numPr>
          <w:ilvl w:val="0"/>
          <w:numId w:val="2"/>
        </w:numPr>
        <w:bidi/>
        <w:spacing w:after="0" w:line="276" w:lineRule="auto"/>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lastRenderedPageBreak/>
        <w:t xml:space="preserve">توقيت تنفيذ العمليات </w:t>
      </w:r>
      <w:r w:rsidR="00065F0A" w:rsidRPr="001A1791">
        <w:rPr>
          <w:rFonts w:ascii="Sakkal Majalla" w:hAnsi="Sakkal Majalla" w:cs="Sakkal Majalla" w:hint="cs"/>
          <w:b/>
          <w:bCs/>
          <w:sz w:val="32"/>
          <w:szCs w:val="32"/>
          <w:rtl/>
          <w:lang w:bidi="ar-DZ"/>
        </w:rPr>
        <w:t>الحقيقية:</w:t>
      </w:r>
      <w:r w:rsidR="004147A6" w:rsidRPr="001A1791">
        <w:rPr>
          <w:rFonts w:ascii="Sakkal Majalla" w:hAnsi="Sakkal Majalla" w:cs="Sakkal Majalla" w:hint="cs"/>
          <w:b/>
          <w:bCs/>
          <w:sz w:val="32"/>
          <w:szCs w:val="32"/>
          <w:rtl/>
          <w:lang w:bidi="ar-DZ"/>
        </w:rPr>
        <w:t xml:space="preserve"> </w:t>
      </w:r>
      <w:r w:rsidRPr="001A1791">
        <w:rPr>
          <w:rFonts w:ascii="Sakkal Majalla" w:hAnsi="Sakkal Majalla" w:cs="Sakkal Majalla"/>
          <w:sz w:val="32"/>
          <w:szCs w:val="32"/>
          <w:rtl/>
          <w:lang w:bidi="ar-DZ"/>
        </w:rPr>
        <w:t xml:space="preserve">يمكن أن يؤدي التحكم في توقيت تنفيذ وحدوث بعض العمليات الحقيقة إلى تحقيق الانطباع المرغوب فيه عن الحسابات والقوائم المالية للمؤسسة، فإذا ترك للإدارة </w:t>
      </w:r>
      <w:r w:rsidR="006E7F94" w:rsidRPr="001A1791">
        <w:rPr>
          <w:rFonts w:ascii="Sakkal Majalla" w:hAnsi="Sakkal Majalla" w:cs="Sakkal Majalla" w:hint="cs"/>
          <w:sz w:val="32"/>
          <w:szCs w:val="32"/>
          <w:rtl/>
          <w:lang w:bidi="ar-DZ"/>
        </w:rPr>
        <w:t>الحرية</w:t>
      </w:r>
      <w:r w:rsidRPr="001A1791">
        <w:rPr>
          <w:rFonts w:ascii="Sakkal Majalla" w:hAnsi="Sakkal Majalla" w:cs="Sakkal Majalla"/>
          <w:sz w:val="32"/>
          <w:szCs w:val="32"/>
          <w:rtl/>
          <w:lang w:bidi="ar-DZ"/>
        </w:rPr>
        <w:t xml:space="preserve"> في تنفيذ بعض العمليات في الوقت الذي تراه مناسبا فقد تؤجل تنفيذ هذه العمليات أو تعجل في تنفيذها، وذلك لتحقيق أهداف ومكاسب معينة، فمثلا لو أن المؤسسة لديها استثمار معين بقيمة مليون دولار بالتكلفة التاريخية وتمكن بيعه بالقيمة الحالية بسعر أكبر يصل إلى ثلاثة ملايين دولار، ففي هذه الحالة يكون أحيانا أمام مدراء المؤسسات الحرية في اختيار السنة التي يرغبون فيها ببيع هذا الاستثمار وهذا بالتأكيد سينعكس على زيادة أو تقليل الربح في الحسابات الختامية</w:t>
      </w:r>
      <w:r w:rsidRPr="001A1791">
        <w:rPr>
          <w:rFonts w:ascii="Sakkal Majalla" w:hAnsi="Sakkal Majalla" w:cs="Sakkal Majalla"/>
          <w:sz w:val="32"/>
          <w:szCs w:val="32"/>
          <w:lang w:bidi="ar-DZ"/>
        </w:rPr>
        <w:t>.</w:t>
      </w:r>
    </w:p>
    <w:p w14:paraId="310B5B41" w14:textId="6C708388" w:rsidR="00DA4107" w:rsidRPr="001A1791" w:rsidRDefault="00620111" w:rsidP="005B5A82">
      <w:pPr>
        <w:pStyle w:val="Titre1"/>
        <w:rPr>
          <w:rtl/>
        </w:rPr>
      </w:pPr>
      <w:bookmarkStart w:id="110" w:name="_Toc199679666"/>
      <w:bookmarkStart w:id="111" w:name="_Toc199679753"/>
      <w:bookmarkStart w:id="112" w:name="_Toc199680036"/>
      <w:bookmarkStart w:id="113" w:name="_Toc199680110"/>
      <w:bookmarkStart w:id="114" w:name="_Toc199681230"/>
      <w:r w:rsidRPr="001A1791">
        <w:rPr>
          <w:rFonts w:hint="cs"/>
          <w:rtl/>
        </w:rPr>
        <w:t xml:space="preserve">أساليب ممارسة المحاسبة الإبداعية </w:t>
      </w:r>
      <w:r w:rsidR="00605885" w:rsidRPr="001A1791">
        <w:rPr>
          <w:rFonts w:hint="cs"/>
          <w:rtl/>
        </w:rPr>
        <w:t>في القوائم المالية</w:t>
      </w:r>
      <w:bookmarkEnd w:id="110"/>
      <w:bookmarkEnd w:id="111"/>
      <w:bookmarkEnd w:id="112"/>
      <w:bookmarkEnd w:id="113"/>
      <w:bookmarkEnd w:id="114"/>
      <w:r w:rsidR="00605885" w:rsidRPr="001A1791">
        <w:rPr>
          <w:rFonts w:hint="cs"/>
          <w:rtl/>
        </w:rPr>
        <w:t xml:space="preserve"> </w:t>
      </w:r>
    </w:p>
    <w:p w14:paraId="23421746" w14:textId="6349E388" w:rsidR="003F6E79" w:rsidRPr="001A1791" w:rsidRDefault="005E70F4" w:rsidP="005E70F4">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rPr>
        <w:t>تعد ممارسات المحاسبة الإبداعية في القوائم المالية متنوعة ومعقدة، ولا يمكن حصرها، بحيث يصعب اكتشاف تلك الممارسات، لأن ممارسيها يتمتعون بدرجة كبيرة من الكفاءة والخبرة في ميدان المحاسبة. ومن خلال الآتي، يمكن التعرف على بعض الممارسات المختلفة في القوائم المالية</w:t>
      </w:r>
      <w:r w:rsidRPr="001A1791">
        <w:rPr>
          <w:rFonts w:ascii="Sakkal Majalla" w:hAnsi="Sakkal Majalla" w:cs="Sakkal Majalla"/>
          <w:sz w:val="32"/>
          <w:szCs w:val="32"/>
          <w:lang w:bidi="ar-DZ"/>
        </w:rPr>
        <w:t>.</w:t>
      </w:r>
    </w:p>
    <w:p w14:paraId="0B74DD16" w14:textId="6A66615C" w:rsidR="003F6E79" w:rsidRPr="001A1791" w:rsidRDefault="003F6E79" w:rsidP="005B5A82">
      <w:pPr>
        <w:pStyle w:val="Titre2"/>
        <w:rPr>
          <w:sz w:val="32"/>
          <w:szCs w:val="32"/>
          <w:rtl/>
        </w:rPr>
      </w:pPr>
      <w:bookmarkStart w:id="115" w:name="_Toc199679667"/>
      <w:bookmarkStart w:id="116" w:name="_Toc199679754"/>
      <w:bookmarkStart w:id="117" w:name="_Toc199680037"/>
      <w:bookmarkStart w:id="118" w:name="_Toc199680111"/>
      <w:bookmarkStart w:id="119" w:name="_Toc199681231"/>
      <w:r w:rsidRPr="001A1791">
        <w:rPr>
          <w:sz w:val="32"/>
          <w:szCs w:val="32"/>
          <w:rtl/>
        </w:rPr>
        <w:t xml:space="preserve">ممارسات المحاسبة الإبداعية المستخدمة في </w:t>
      </w:r>
      <w:r w:rsidR="00C17479" w:rsidRPr="001A1791">
        <w:rPr>
          <w:rFonts w:hint="cs"/>
          <w:sz w:val="32"/>
          <w:szCs w:val="32"/>
          <w:rtl/>
        </w:rPr>
        <w:t>قائمة</w:t>
      </w:r>
      <w:r w:rsidRPr="001A1791">
        <w:rPr>
          <w:sz w:val="32"/>
          <w:szCs w:val="32"/>
          <w:rtl/>
        </w:rPr>
        <w:t xml:space="preserve"> المركز </w:t>
      </w:r>
      <w:r w:rsidR="00C26A99" w:rsidRPr="001A1791">
        <w:rPr>
          <w:rFonts w:hint="cs"/>
          <w:sz w:val="32"/>
          <w:szCs w:val="32"/>
          <w:rtl/>
        </w:rPr>
        <w:t>المالي</w:t>
      </w:r>
      <w:bookmarkEnd w:id="115"/>
      <w:bookmarkEnd w:id="116"/>
      <w:bookmarkEnd w:id="117"/>
      <w:bookmarkEnd w:id="118"/>
      <w:bookmarkEnd w:id="119"/>
    </w:p>
    <w:p w14:paraId="5B50DDC4" w14:textId="47872CDA" w:rsidR="003F6E79" w:rsidRPr="001A1791" w:rsidRDefault="003F6E79" w:rsidP="00386875">
      <w:pPr>
        <w:bidi/>
        <w:spacing w:after="0" w:line="276" w:lineRule="auto"/>
        <w:ind w:firstLine="709"/>
        <w:jc w:val="both"/>
        <w:rPr>
          <w:rFonts w:ascii="Sakkal Majalla" w:hAnsi="Sakkal Majalla" w:cs="Sakkal Majalla"/>
          <w:sz w:val="32"/>
          <w:szCs w:val="32"/>
          <w:lang w:bidi="ar-DZ"/>
        </w:rPr>
      </w:pPr>
      <w:r w:rsidRPr="001A1791">
        <w:rPr>
          <w:rFonts w:ascii="Sakkal Majalla" w:hAnsi="Sakkal Majalla" w:cs="Sakkal Majalla"/>
          <w:sz w:val="32"/>
          <w:szCs w:val="32"/>
          <w:rtl/>
          <w:lang w:bidi="ar-DZ"/>
        </w:rPr>
        <w:t xml:space="preserve">ترتبط أهمية بيان المركز المالي أو ما يعرف بالميزانية بما </w:t>
      </w:r>
      <w:r w:rsidR="00AC28F0">
        <w:rPr>
          <w:rFonts w:ascii="Sakkal Majalla" w:hAnsi="Sakkal Majalla" w:cs="Sakkal Majalla" w:hint="cs"/>
          <w:sz w:val="32"/>
          <w:szCs w:val="32"/>
          <w:rtl/>
          <w:lang w:bidi="ar-DZ"/>
        </w:rPr>
        <w:t>ت</w:t>
      </w:r>
      <w:r w:rsidRPr="001A1791">
        <w:rPr>
          <w:rFonts w:ascii="Sakkal Majalla" w:hAnsi="Sakkal Majalla" w:cs="Sakkal Majalla"/>
          <w:sz w:val="32"/>
          <w:szCs w:val="32"/>
          <w:rtl/>
          <w:lang w:bidi="ar-DZ"/>
        </w:rPr>
        <w:t xml:space="preserve">وفره من معلومات حول طبيعة وحجم الموارد المتاحة لدى </w:t>
      </w:r>
      <w:r w:rsidR="003C27A0" w:rsidRPr="001A1791">
        <w:rPr>
          <w:rFonts w:ascii="Sakkal Majalla" w:hAnsi="Sakkal Majalla" w:cs="Sakkal Majalla" w:hint="cs"/>
          <w:sz w:val="32"/>
          <w:szCs w:val="32"/>
          <w:rtl/>
          <w:lang w:bidi="ar-DZ"/>
        </w:rPr>
        <w:t>المؤسسة</w:t>
      </w:r>
      <w:r w:rsidRPr="001A1791">
        <w:rPr>
          <w:rFonts w:ascii="Sakkal Majalla" w:hAnsi="Sakkal Majalla" w:cs="Sakkal Majalla"/>
          <w:sz w:val="32"/>
          <w:szCs w:val="32"/>
          <w:rtl/>
          <w:lang w:bidi="ar-DZ"/>
        </w:rPr>
        <w:t xml:space="preserve"> والتزاماتها تجاه المقرضين والمالكين ، كما </w:t>
      </w:r>
      <w:r w:rsidR="00AC28F0">
        <w:rPr>
          <w:rFonts w:ascii="Sakkal Majalla" w:hAnsi="Sakkal Majalla" w:cs="Sakkal Majalla" w:hint="cs"/>
          <w:sz w:val="32"/>
          <w:szCs w:val="32"/>
          <w:rtl/>
          <w:lang w:bidi="ar-DZ"/>
        </w:rPr>
        <w:t>ت</w:t>
      </w:r>
      <w:r w:rsidRPr="001A1791">
        <w:rPr>
          <w:rFonts w:ascii="Sakkal Majalla" w:hAnsi="Sakkal Majalla" w:cs="Sakkal Majalla"/>
          <w:sz w:val="32"/>
          <w:szCs w:val="32"/>
          <w:rtl/>
          <w:lang w:bidi="ar-DZ"/>
        </w:rPr>
        <w:t>ساعد على التنبؤ بمبالغ وتوقيت التدفقات النقدية المستقبلية ، فالمنافع التي يحققها بيان المركز المالي يجب أن تقيم في ضوء مجموعة من المحددات يأتي في مقدمتها أن أغلب الأصول والالتزامات تقيم بالتكلفة التاريخية ، كما أنها لا تظهر العديد من العناصر التي لها قيمة مالية مؤثرة بالمعرفة ومهارات العاملين وتظهر أساليب المحاسبة الإبداعية المستخدمة في بيان المركز المالي من خلال البنود التالية</w:t>
      </w:r>
      <w:r w:rsidRPr="001A1791">
        <w:rPr>
          <w:rFonts w:ascii="Sakkal Majalla" w:hAnsi="Sakkal Majalla" w:cs="Sakkal Majalla"/>
          <w:sz w:val="32"/>
          <w:szCs w:val="32"/>
          <w:lang w:bidi="ar-DZ"/>
        </w:rPr>
        <w:t xml:space="preserve"> :</w:t>
      </w:r>
      <w:r w:rsidRPr="001A1791">
        <w:rPr>
          <w:rFonts w:ascii="Sakkal Majalla" w:hAnsi="Sakkal Majalla" w:cs="Sakkal Majalla"/>
          <w:sz w:val="32"/>
          <w:szCs w:val="32"/>
          <w:rtl/>
          <w:lang w:bidi="ar-DZ"/>
        </w:rPr>
        <w:t xml:space="preserve">الأصول غير الملموسة، الأصول الثابتة </w:t>
      </w:r>
      <w:r w:rsidR="006F100B" w:rsidRPr="001A1791">
        <w:rPr>
          <w:rFonts w:ascii="Sakkal Majalla" w:hAnsi="Sakkal Majalla" w:cs="Sakkal Majalla" w:hint="cs"/>
          <w:sz w:val="32"/>
          <w:szCs w:val="32"/>
          <w:rtl/>
          <w:lang w:bidi="ar-DZ"/>
        </w:rPr>
        <w:t>(الممتلكات</w:t>
      </w:r>
      <w:r w:rsidRPr="001A1791">
        <w:rPr>
          <w:rFonts w:ascii="Sakkal Majalla" w:hAnsi="Sakkal Majalla" w:cs="Sakkal Majalla"/>
          <w:sz w:val="32"/>
          <w:szCs w:val="32"/>
          <w:rtl/>
          <w:lang w:bidi="ar-DZ"/>
        </w:rPr>
        <w:t xml:space="preserve"> </w:t>
      </w:r>
      <w:r w:rsidR="006F100B" w:rsidRPr="001A1791">
        <w:rPr>
          <w:rFonts w:ascii="Sakkal Majalla" w:hAnsi="Sakkal Majalla" w:cs="Sakkal Majalla" w:hint="cs"/>
          <w:sz w:val="32"/>
          <w:szCs w:val="32"/>
          <w:rtl/>
          <w:lang w:bidi="ar-DZ"/>
        </w:rPr>
        <w:t>والمعدات)</w:t>
      </w:r>
      <w:r w:rsidR="00751D40">
        <w:rPr>
          <w:rFonts w:ascii="Sakkal Majalla" w:hAnsi="Sakkal Majalla" w:cs="Sakkal Majalla" w:hint="cs"/>
          <w:sz w:val="32"/>
          <w:szCs w:val="32"/>
          <w:rtl/>
          <w:lang w:bidi="ar-DZ"/>
        </w:rPr>
        <w:t>،</w:t>
      </w:r>
      <w:r w:rsidRPr="001A1791">
        <w:rPr>
          <w:rFonts w:ascii="Sakkal Majalla" w:hAnsi="Sakkal Majalla" w:cs="Sakkal Majalla"/>
          <w:sz w:val="32"/>
          <w:szCs w:val="32"/>
          <w:rtl/>
          <w:lang w:bidi="ar-DZ"/>
        </w:rPr>
        <w:t xml:space="preserve"> الأصول المتداولة النقدية، الذمم المالية، الذمة المدينة، الاستثمارات الطويلة الأجل، الموجودات الطارئة المطلوبات المتداولة المطلوبات طويلة الأجل، المخزون، حقوق المساهمين</w:t>
      </w:r>
      <w:sdt>
        <w:sdtPr>
          <w:rPr>
            <w:sz w:val="32"/>
            <w:szCs w:val="32"/>
            <w:rtl/>
            <w:lang w:bidi="ar-DZ"/>
          </w:rPr>
          <w:id w:val="-1708722013"/>
          <w:citation/>
        </w:sdtPr>
        <w:sdtEndPr/>
        <w:sdtContent>
          <w:r w:rsidR="00036024" w:rsidRPr="001A1791">
            <w:rPr>
              <w:rFonts w:ascii="Sakkal Majalla" w:hAnsi="Sakkal Majalla" w:cs="Sakkal Majalla"/>
              <w:sz w:val="32"/>
              <w:szCs w:val="32"/>
              <w:rtl/>
              <w:lang w:bidi="ar-DZ"/>
            </w:rPr>
            <w:fldChar w:fldCharType="begin"/>
          </w:r>
          <w:r w:rsidR="00036024" w:rsidRPr="001A1791">
            <w:rPr>
              <w:rFonts w:ascii="Sakkal Majalla" w:hAnsi="Sakkal Majalla" w:cs="Sakkal Majalla"/>
              <w:sz w:val="32"/>
              <w:szCs w:val="32"/>
              <w:lang w:bidi="ar-DZ"/>
            </w:rPr>
            <w:instrText>CITATION</w:instrText>
          </w:r>
          <w:r w:rsidR="00036024" w:rsidRPr="001A1791">
            <w:rPr>
              <w:rFonts w:ascii="Sakkal Majalla" w:hAnsi="Sakkal Majalla" w:cs="Sakkal Majalla"/>
              <w:sz w:val="32"/>
              <w:szCs w:val="32"/>
              <w:rtl/>
              <w:lang w:bidi="ar-DZ"/>
            </w:rPr>
            <w:instrText xml:space="preserve"> فدا14 \</w:instrText>
          </w:r>
          <w:r w:rsidR="00036024" w:rsidRPr="001A1791">
            <w:rPr>
              <w:rFonts w:ascii="Sakkal Majalla" w:hAnsi="Sakkal Majalla" w:cs="Sakkal Majalla"/>
              <w:sz w:val="32"/>
              <w:szCs w:val="32"/>
              <w:lang w:bidi="ar-DZ"/>
            </w:rPr>
            <w:instrText xml:space="preserve">p 147-154 \l 5121 </w:instrText>
          </w:r>
          <w:r w:rsidR="00036024" w:rsidRPr="001A1791">
            <w:rPr>
              <w:rFonts w:ascii="Sakkal Majalla" w:hAnsi="Sakkal Majalla" w:cs="Sakkal Majalla"/>
              <w:sz w:val="32"/>
              <w:szCs w:val="32"/>
              <w:rtl/>
              <w:lang w:bidi="ar-DZ"/>
            </w:rPr>
            <w:fldChar w:fldCharType="separate"/>
          </w:r>
          <w:r w:rsidR="00036024" w:rsidRPr="001A1791">
            <w:rPr>
              <w:rFonts w:ascii="Sakkal Majalla" w:hAnsi="Sakkal Majalla" w:cs="Sakkal Majalla"/>
              <w:noProof/>
              <w:sz w:val="32"/>
              <w:szCs w:val="32"/>
              <w:rtl/>
              <w:lang w:bidi="ar-DZ"/>
            </w:rPr>
            <w:t xml:space="preserve"> </w:t>
          </w:r>
          <w:r w:rsidR="00036024" w:rsidRPr="001A1791">
            <w:rPr>
              <w:rFonts w:ascii="Sakkal Majalla" w:hAnsi="Sakkal Majalla" w:cs="Sakkal Majalla" w:hint="cs"/>
              <w:noProof/>
              <w:sz w:val="32"/>
              <w:szCs w:val="32"/>
              <w:rtl/>
              <w:lang w:bidi="ar-DZ"/>
            </w:rPr>
            <w:t>(فداوي ا.، 2014، الصفحات 147-154)</w:t>
          </w:r>
          <w:r w:rsidR="00036024" w:rsidRPr="001A1791">
            <w:rPr>
              <w:rFonts w:ascii="Sakkal Majalla" w:hAnsi="Sakkal Majalla" w:cs="Sakkal Majalla"/>
              <w:sz w:val="32"/>
              <w:szCs w:val="32"/>
              <w:rtl/>
              <w:lang w:bidi="ar-DZ"/>
            </w:rPr>
            <w:fldChar w:fldCharType="end"/>
          </w:r>
        </w:sdtContent>
      </w:sdt>
    </w:p>
    <w:p w14:paraId="41CF53F2" w14:textId="3D539DBE" w:rsidR="00036024" w:rsidRPr="001A1791" w:rsidRDefault="00C17479" w:rsidP="005B5A82">
      <w:pPr>
        <w:pStyle w:val="Titre2"/>
        <w:rPr>
          <w:sz w:val="32"/>
          <w:szCs w:val="32"/>
          <w:rtl/>
        </w:rPr>
      </w:pPr>
      <w:bookmarkStart w:id="120" w:name="_Toc199679668"/>
      <w:bookmarkStart w:id="121" w:name="_Toc199679755"/>
      <w:bookmarkStart w:id="122" w:name="_Toc199680038"/>
      <w:bookmarkStart w:id="123" w:name="_Toc199680112"/>
      <w:bookmarkStart w:id="124" w:name="_Toc199681232"/>
      <w:r w:rsidRPr="001A1791">
        <w:rPr>
          <w:rFonts w:hint="cs"/>
          <w:sz w:val="32"/>
          <w:szCs w:val="32"/>
          <w:rtl/>
        </w:rPr>
        <w:t>ممارسات المحاسبة الإبداعية المستخدمة في قائمة التدفقات النقدية</w:t>
      </w:r>
      <w:bookmarkEnd w:id="120"/>
      <w:bookmarkEnd w:id="121"/>
      <w:bookmarkEnd w:id="122"/>
      <w:bookmarkEnd w:id="123"/>
      <w:bookmarkEnd w:id="124"/>
    </w:p>
    <w:p w14:paraId="3409EA12" w14:textId="0BBEAECD" w:rsidR="00F067D1" w:rsidRPr="001A1791" w:rsidRDefault="00F067D1" w:rsidP="00F067D1">
      <w:pPr>
        <w:bidi/>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تُعد قائمة التدفقات النقدية أداة محاسبية مهمة تُظهر قيمة ومصادر التدفقات النقدية الداخلة والخارجة للشركة خلال فترة زمنية محددة، وتوضح تأثير تلك التدفقات على الأرصدة النقدية. ومع ذلك، قد تلجأ بعض </w:t>
      </w:r>
      <w:r w:rsidR="007C38FB" w:rsidRPr="001A1791">
        <w:rPr>
          <w:rFonts w:ascii="Sakkal Majalla" w:hAnsi="Sakkal Majalla" w:cs="Sakkal Majalla"/>
          <w:sz w:val="32"/>
          <w:szCs w:val="32"/>
          <w:rtl/>
          <w:lang w:bidi="ar-DZ"/>
        </w:rPr>
        <w:t>المؤسسات</w:t>
      </w:r>
      <w:r w:rsidRPr="001A1791">
        <w:rPr>
          <w:rFonts w:ascii="Sakkal Majalla" w:hAnsi="Sakkal Majalla" w:cs="Sakkal Majalla"/>
          <w:sz w:val="32"/>
          <w:szCs w:val="32"/>
          <w:rtl/>
          <w:lang w:bidi="ar-DZ"/>
        </w:rPr>
        <w:t xml:space="preserve"> إلى ممارسات محاسبية غير شفافة لتعديل مظهر هذه القائمة، مما يؤثر على دقة تمثيل الوضع المالي الحقيقي. ومن أبرز هذه الممارسات</w:t>
      </w:r>
      <w:r w:rsidRPr="001A1791">
        <w:rPr>
          <w:rFonts w:ascii="Sakkal Majalla" w:hAnsi="Sakkal Majalla" w:cs="Sakkal Majalla"/>
          <w:sz w:val="32"/>
          <w:szCs w:val="32"/>
          <w:lang w:bidi="ar-DZ"/>
        </w:rPr>
        <w:t>:</w:t>
      </w:r>
      <w:sdt>
        <w:sdtPr>
          <w:rPr>
            <w:rFonts w:ascii="Sakkal Majalla" w:hAnsi="Sakkal Majalla" w:cs="Sakkal Majalla"/>
            <w:sz w:val="32"/>
            <w:szCs w:val="32"/>
            <w:rtl/>
            <w:lang w:bidi="ar-DZ"/>
          </w:rPr>
          <w:id w:val="469556673"/>
          <w:citation/>
        </w:sdtPr>
        <w:sdtEndPr/>
        <w:sdtContent>
          <w:r w:rsidR="00A62B34" w:rsidRPr="001A1791">
            <w:rPr>
              <w:rFonts w:ascii="Sakkal Majalla" w:hAnsi="Sakkal Majalla" w:cs="Sakkal Majalla"/>
              <w:sz w:val="32"/>
              <w:szCs w:val="32"/>
              <w:rtl/>
              <w:lang w:bidi="ar-DZ"/>
            </w:rPr>
            <w:fldChar w:fldCharType="begin"/>
          </w:r>
          <w:r w:rsidR="00A62B34" w:rsidRPr="001A1791">
            <w:rPr>
              <w:rFonts w:ascii="Sakkal Majalla" w:hAnsi="Sakkal Majalla" w:cs="Sakkal Majalla"/>
              <w:sz w:val="32"/>
              <w:szCs w:val="32"/>
              <w:lang w:bidi="ar-DZ"/>
            </w:rPr>
            <w:instrText>CITATION</w:instrText>
          </w:r>
          <w:r w:rsidR="00A62B34" w:rsidRPr="001A1791">
            <w:rPr>
              <w:rFonts w:ascii="Sakkal Majalla" w:hAnsi="Sakkal Majalla" w:cs="Sakkal Majalla"/>
              <w:sz w:val="32"/>
              <w:szCs w:val="32"/>
              <w:rtl/>
              <w:lang w:bidi="ar-DZ"/>
            </w:rPr>
            <w:instrText xml:space="preserve"> حسن11 \</w:instrText>
          </w:r>
          <w:r w:rsidR="00A62B34" w:rsidRPr="001A1791">
            <w:rPr>
              <w:rFonts w:ascii="Sakkal Majalla" w:hAnsi="Sakkal Majalla" w:cs="Sakkal Majalla"/>
              <w:sz w:val="32"/>
              <w:szCs w:val="32"/>
              <w:lang w:bidi="ar-DZ"/>
            </w:rPr>
            <w:instrText xml:space="preserve">p 368 \l 5121 </w:instrText>
          </w:r>
          <w:r w:rsidR="00A62B34" w:rsidRPr="001A1791">
            <w:rPr>
              <w:rFonts w:ascii="Sakkal Majalla" w:hAnsi="Sakkal Majalla" w:cs="Sakkal Majalla"/>
              <w:sz w:val="32"/>
              <w:szCs w:val="32"/>
              <w:rtl/>
              <w:lang w:bidi="ar-DZ"/>
            </w:rPr>
            <w:fldChar w:fldCharType="separate"/>
          </w:r>
          <w:r w:rsidR="00A62B34" w:rsidRPr="001A1791">
            <w:rPr>
              <w:rFonts w:ascii="Sakkal Majalla" w:hAnsi="Sakkal Majalla" w:cs="Sakkal Majalla"/>
              <w:noProof/>
              <w:sz w:val="32"/>
              <w:szCs w:val="32"/>
              <w:rtl/>
              <w:lang w:bidi="ar-DZ"/>
            </w:rPr>
            <w:t xml:space="preserve"> </w:t>
          </w:r>
          <w:r w:rsidR="00A62B34" w:rsidRPr="001A1791">
            <w:rPr>
              <w:rFonts w:ascii="Sakkal Majalla" w:hAnsi="Sakkal Majalla" w:cs="Sakkal Majalla" w:hint="cs"/>
              <w:noProof/>
              <w:sz w:val="32"/>
              <w:szCs w:val="32"/>
              <w:rtl/>
              <w:lang w:bidi="ar-DZ"/>
            </w:rPr>
            <w:t>(القطيش، 2011، صفحة 368)</w:t>
          </w:r>
          <w:r w:rsidR="00A62B34" w:rsidRPr="001A1791">
            <w:rPr>
              <w:rFonts w:ascii="Sakkal Majalla" w:hAnsi="Sakkal Majalla" w:cs="Sakkal Majalla"/>
              <w:sz w:val="32"/>
              <w:szCs w:val="32"/>
              <w:rtl/>
              <w:lang w:bidi="ar-DZ"/>
            </w:rPr>
            <w:fldChar w:fldCharType="end"/>
          </w:r>
        </w:sdtContent>
      </w:sdt>
    </w:p>
    <w:p w14:paraId="7B658875" w14:textId="1FFF0B8C" w:rsidR="00F067D1" w:rsidRPr="001A1791" w:rsidRDefault="00F067D1" w:rsidP="00A11044">
      <w:pPr>
        <w:pStyle w:val="Paragraphedeliste"/>
        <w:numPr>
          <w:ilvl w:val="0"/>
          <w:numId w:val="13"/>
        </w:numPr>
        <w:bidi/>
        <w:spacing w:after="120"/>
        <w:ind w:left="714" w:hanging="357"/>
        <w:jc w:val="both"/>
        <w:rPr>
          <w:rFonts w:ascii="Sakkal Majalla" w:hAnsi="Sakkal Majalla" w:cs="Sakkal Majalla"/>
          <w:b/>
          <w:bCs/>
          <w:sz w:val="32"/>
          <w:szCs w:val="32"/>
          <w:rtl/>
          <w:lang w:bidi="ar-DZ"/>
        </w:rPr>
      </w:pPr>
      <w:r w:rsidRPr="001A1791">
        <w:rPr>
          <w:rFonts w:ascii="Sakkal Majalla" w:hAnsi="Sakkal Majalla" w:cs="Sakkal Majalla"/>
          <w:b/>
          <w:bCs/>
          <w:sz w:val="32"/>
          <w:szCs w:val="32"/>
          <w:rtl/>
          <w:lang w:bidi="ar-DZ"/>
        </w:rPr>
        <w:t>التلاعب بتصنيف بنود الأنشطة</w:t>
      </w:r>
      <w:r w:rsidRPr="001A1791">
        <w:rPr>
          <w:rFonts w:ascii="Sakkal Majalla" w:hAnsi="Sakkal Majalla" w:cs="Sakkal Majalla"/>
          <w:b/>
          <w:bCs/>
          <w:sz w:val="32"/>
          <w:szCs w:val="32"/>
          <w:lang w:bidi="ar-DZ"/>
        </w:rPr>
        <w:t xml:space="preserve"> </w:t>
      </w:r>
    </w:p>
    <w:p w14:paraId="4A5346BF" w14:textId="52291491" w:rsidR="00F067D1" w:rsidRPr="001A1791" w:rsidRDefault="00F067D1" w:rsidP="003C27A0">
      <w:pPr>
        <w:pStyle w:val="Paragraphedeliste"/>
        <w:bidi/>
        <w:spacing w:after="120"/>
        <w:ind w:left="357"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lastRenderedPageBreak/>
        <w:t xml:space="preserve">قد يقوم المحاسبون بإعادة تصنيف بعض الأنشطة التمويلية أو الاستثمارية على أنها أنشطة تشغيلية، أو العكس، وفقًا لأهداف </w:t>
      </w:r>
      <w:r w:rsidR="003C27A0" w:rsidRPr="001A1791">
        <w:rPr>
          <w:rFonts w:ascii="Sakkal Majalla" w:hAnsi="Sakkal Majalla" w:cs="Sakkal Majalla" w:hint="cs"/>
          <w:sz w:val="32"/>
          <w:szCs w:val="32"/>
          <w:rtl/>
          <w:lang w:bidi="ar-DZ"/>
        </w:rPr>
        <w:t>المؤسسة</w:t>
      </w:r>
      <w:r w:rsidRPr="001A1791">
        <w:rPr>
          <w:rFonts w:ascii="Sakkal Majalla" w:hAnsi="Sakkal Majalla" w:cs="Sakkal Majalla"/>
          <w:sz w:val="32"/>
          <w:szCs w:val="32"/>
          <w:rtl/>
          <w:lang w:bidi="ar-DZ"/>
        </w:rPr>
        <w:t>. وعلى الرغم من أن هذا التلاعب لا يؤثر على القيم النهائية للتدفقات النقدية، إلا أنه يغير من طبيعة الأنشطة المالية المعلنة، مما قد يضلل المستثمرين أو الجهات الرقابية</w:t>
      </w:r>
      <w:r w:rsidRPr="001A1791">
        <w:rPr>
          <w:rFonts w:ascii="Sakkal Majalla" w:hAnsi="Sakkal Majalla" w:cs="Sakkal Majalla"/>
          <w:sz w:val="32"/>
          <w:szCs w:val="32"/>
          <w:lang w:bidi="ar-DZ"/>
        </w:rPr>
        <w:t>.</w:t>
      </w:r>
    </w:p>
    <w:p w14:paraId="77CDEB58" w14:textId="1FF1C708" w:rsidR="00F067D1" w:rsidRPr="001A1791" w:rsidRDefault="00F067D1" w:rsidP="00A11044">
      <w:pPr>
        <w:pStyle w:val="Paragraphedeliste"/>
        <w:numPr>
          <w:ilvl w:val="0"/>
          <w:numId w:val="13"/>
        </w:numPr>
        <w:bidi/>
        <w:spacing w:after="120"/>
        <w:ind w:left="714" w:hanging="357"/>
        <w:jc w:val="both"/>
        <w:rPr>
          <w:rFonts w:ascii="Sakkal Majalla" w:hAnsi="Sakkal Majalla" w:cs="Sakkal Majalla"/>
          <w:b/>
          <w:bCs/>
          <w:sz w:val="32"/>
          <w:szCs w:val="32"/>
          <w:rtl/>
          <w:lang w:bidi="ar-DZ"/>
        </w:rPr>
      </w:pPr>
      <w:r w:rsidRPr="001A1791">
        <w:rPr>
          <w:rFonts w:ascii="Sakkal Majalla" w:hAnsi="Sakkal Majalla" w:cs="Sakkal Majalla"/>
          <w:b/>
          <w:bCs/>
          <w:sz w:val="32"/>
          <w:szCs w:val="32"/>
          <w:rtl/>
          <w:lang w:bidi="ar-DZ"/>
        </w:rPr>
        <w:t>التلاعب في التدفقات النقدية الاستثمارية</w:t>
      </w:r>
      <w:r w:rsidRPr="001A1791">
        <w:rPr>
          <w:rFonts w:ascii="Sakkal Majalla" w:hAnsi="Sakkal Majalla" w:cs="Sakkal Majalla"/>
          <w:b/>
          <w:bCs/>
          <w:sz w:val="32"/>
          <w:szCs w:val="32"/>
          <w:lang w:bidi="ar-DZ"/>
        </w:rPr>
        <w:t xml:space="preserve"> </w:t>
      </w:r>
    </w:p>
    <w:p w14:paraId="435377C3" w14:textId="37FE3021" w:rsidR="00F067D1" w:rsidRPr="001A1791" w:rsidRDefault="00F067D1" w:rsidP="003C27A0">
      <w:pPr>
        <w:pStyle w:val="Paragraphedeliste"/>
        <w:bidi/>
        <w:spacing w:after="120"/>
        <w:ind w:left="357"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يتم ذلك من خلال التعديل في قيمة مكاسب أو خسائر بيع الاستثمارات أو حقوق الملكية. فمثلاً، قد تقوم </w:t>
      </w:r>
      <w:r w:rsidR="003C27A0" w:rsidRPr="001A1791">
        <w:rPr>
          <w:rFonts w:ascii="Sakkal Majalla" w:hAnsi="Sakkal Majalla" w:cs="Sakkal Majalla" w:hint="cs"/>
          <w:sz w:val="32"/>
          <w:szCs w:val="32"/>
          <w:rtl/>
          <w:lang w:bidi="ar-DZ"/>
        </w:rPr>
        <w:t>المؤسسة</w:t>
      </w:r>
      <w:r w:rsidRPr="001A1791">
        <w:rPr>
          <w:rFonts w:ascii="Sakkal Majalla" w:hAnsi="Sakkal Majalla" w:cs="Sakkal Majalla"/>
          <w:sz w:val="32"/>
          <w:szCs w:val="32"/>
          <w:rtl/>
          <w:lang w:bidi="ar-DZ"/>
        </w:rPr>
        <w:t xml:space="preserve"> بتخفيض مكاسب البيع أو زيادة الخسائر بشكل مصطنع، مما يؤدي إلى تقليل الربح الخاضع للضريبة، وبالتالي تخفيض العبء الضريبي</w:t>
      </w:r>
      <w:r w:rsidRPr="001A1791">
        <w:rPr>
          <w:rFonts w:ascii="Sakkal Majalla" w:hAnsi="Sakkal Majalla" w:cs="Sakkal Majalla"/>
          <w:sz w:val="32"/>
          <w:szCs w:val="32"/>
          <w:lang w:bidi="ar-DZ"/>
        </w:rPr>
        <w:t>.</w:t>
      </w:r>
    </w:p>
    <w:p w14:paraId="742653E5" w14:textId="521AC1F5" w:rsidR="00F067D1" w:rsidRPr="001A1791" w:rsidRDefault="00F067D1" w:rsidP="00A11044">
      <w:pPr>
        <w:pStyle w:val="Paragraphedeliste"/>
        <w:numPr>
          <w:ilvl w:val="0"/>
          <w:numId w:val="13"/>
        </w:numPr>
        <w:bidi/>
        <w:spacing w:after="120"/>
        <w:ind w:left="714" w:hanging="357"/>
        <w:jc w:val="both"/>
        <w:rPr>
          <w:rFonts w:ascii="Sakkal Majalla" w:hAnsi="Sakkal Majalla" w:cs="Sakkal Majalla"/>
          <w:b/>
          <w:bCs/>
          <w:sz w:val="32"/>
          <w:szCs w:val="32"/>
          <w:rtl/>
          <w:lang w:bidi="ar-DZ"/>
        </w:rPr>
      </w:pPr>
      <w:r w:rsidRPr="001A1791">
        <w:rPr>
          <w:rFonts w:ascii="Sakkal Majalla" w:hAnsi="Sakkal Majalla" w:cs="Sakkal Majalla"/>
          <w:b/>
          <w:bCs/>
          <w:sz w:val="32"/>
          <w:szCs w:val="32"/>
          <w:rtl/>
          <w:lang w:bidi="ar-DZ"/>
        </w:rPr>
        <w:t>التلاعب في التدفقات النقدية التشغيلية</w:t>
      </w:r>
      <w:r w:rsidRPr="001A1791">
        <w:rPr>
          <w:rFonts w:ascii="Sakkal Majalla" w:hAnsi="Sakkal Majalla" w:cs="Sakkal Majalla"/>
          <w:b/>
          <w:bCs/>
          <w:sz w:val="32"/>
          <w:szCs w:val="32"/>
          <w:lang w:bidi="ar-DZ"/>
        </w:rPr>
        <w:t xml:space="preserve"> </w:t>
      </w:r>
    </w:p>
    <w:p w14:paraId="6AE7557D" w14:textId="3D2DF724" w:rsidR="00F067D1" w:rsidRPr="001A1791" w:rsidRDefault="00F067D1" w:rsidP="003F493F">
      <w:pPr>
        <w:pStyle w:val="Paragraphedeliste"/>
        <w:bidi/>
        <w:spacing w:after="120"/>
        <w:ind w:left="357"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قد تحاول بعض </w:t>
      </w:r>
      <w:r w:rsidR="007C38FB" w:rsidRPr="001A1791">
        <w:rPr>
          <w:rFonts w:ascii="Sakkal Majalla" w:hAnsi="Sakkal Majalla" w:cs="Sakkal Majalla"/>
          <w:sz w:val="32"/>
          <w:szCs w:val="32"/>
          <w:rtl/>
          <w:lang w:bidi="ar-DZ"/>
        </w:rPr>
        <w:t>المؤسسات</w:t>
      </w:r>
      <w:r w:rsidRPr="001A1791">
        <w:rPr>
          <w:rFonts w:ascii="Sakkal Majalla" w:hAnsi="Sakkal Majalla" w:cs="Sakkal Majalla"/>
          <w:sz w:val="32"/>
          <w:szCs w:val="32"/>
          <w:rtl/>
          <w:lang w:bidi="ar-DZ"/>
        </w:rPr>
        <w:t xml:space="preserve"> تقليل التدفقات النقدية التشغيلية المعلنة من خلال تصنيف العمليات التشغيلية المكتملة على أنها غير مكتملة. هذا التلاعب يهدف إلى تخفيض الدخل الصافي الظاهري، مما يؤثر سلبًا على الربحية المعلنة ويقلل من الالتزامات الضريبية</w:t>
      </w:r>
      <w:r w:rsidRPr="001A1791">
        <w:rPr>
          <w:rFonts w:ascii="Sakkal Majalla" w:hAnsi="Sakkal Majalla" w:cs="Sakkal Majalla"/>
          <w:sz w:val="32"/>
          <w:szCs w:val="32"/>
          <w:lang w:bidi="ar-DZ"/>
        </w:rPr>
        <w:t>.</w:t>
      </w:r>
    </w:p>
    <w:p w14:paraId="15A30883" w14:textId="0500B55E" w:rsidR="00036024" w:rsidRPr="001A1791" w:rsidRDefault="00F067D1" w:rsidP="003C27A0">
      <w:pPr>
        <w:bidi/>
        <w:spacing w:after="120"/>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هذه الممارسات، وإن كانت قد تُحقق أهدافًا قصيرة المدى للشركة، إلا أنها تُضعف مصداقية البيانات المالية وقد تعرض </w:t>
      </w:r>
      <w:r w:rsidR="003C27A0" w:rsidRPr="001A1791">
        <w:rPr>
          <w:rFonts w:ascii="Sakkal Majalla" w:hAnsi="Sakkal Majalla" w:cs="Sakkal Majalla" w:hint="cs"/>
          <w:sz w:val="32"/>
          <w:szCs w:val="32"/>
          <w:rtl/>
          <w:lang w:bidi="ar-DZ"/>
        </w:rPr>
        <w:t>المؤسسة</w:t>
      </w:r>
      <w:r w:rsidRPr="001A1791">
        <w:rPr>
          <w:rFonts w:ascii="Sakkal Majalla" w:hAnsi="Sakkal Majalla" w:cs="Sakkal Majalla"/>
          <w:sz w:val="32"/>
          <w:szCs w:val="32"/>
          <w:rtl/>
          <w:lang w:bidi="ar-DZ"/>
        </w:rPr>
        <w:t xml:space="preserve"> لمخاطر قانونية وسمعية في حال اكتشافها. لذا، يُعد الالتزام بمبادئ الشفافية والدقة في إعداد القوائم المالية أمرًا ضروريًا لضمان ثقة الأطراف المعنية.</w:t>
      </w:r>
    </w:p>
    <w:p w14:paraId="1173FA38" w14:textId="44B95439" w:rsidR="00C17479" w:rsidRPr="001A1791" w:rsidRDefault="00C17479" w:rsidP="005B5A82">
      <w:pPr>
        <w:pStyle w:val="Titre2"/>
        <w:rPr>
          <w:sz w:val="32"/>
          <w:szCs w:val="32"/>
          <w:rtl/>
        </w:rPr>
      </w:pPr>
      <w:bookmarkStart w:id="125" w:name="_Toc199679669"/>
      <w:bookmarkStart w:id="126" w:name="_Toc199679756"/>
      <w:bookmarkStart w:id="127" w:name="_Toc199680039"/>
      <w:bookmarkStart w:id="128" w:name="_Toc199680113"/>
      <w:bookmarkStart w:id="129" w:name="_Toc199681233"/>
      <w:r w:rsidRPr="001A1791">
        <w:rPr>
          <w:rFonts w:hint="cs"/>
          <w:sz w:val="32"/>
          <w:szCs w:val="32"/>
          <w:rtl/>
        </w:rPr>
        <w:t>ممارسات المحاسبة الإبداعية المستخدمة في قائمة الدخل</w:t>
      </w:r>
      <w:bookmarkEnd w:id="125"/>
      <w:bookmarkEnd w:id="126"/>
      <w:bookmarkEnd w:id="127"/>
      <w:bookmarkEnd w:id="128"/>
      <w:bookmarkEnd w:id="129"/>
      <w:r w:rsidRPr="001A1791">
        <w:rPr>
          <w:rFonts w:hint="cs"/>
          <w:sz w:val="32"/>
          <w:szCs w:val="32"/>
          <w:rtl/>
        </w:rPr>
        <w:t xml:space="preserve"> </w:t>
      </w:r>
    </w:p>
    <w:p w14:paraId="653AC0ED" w14:textId="51FCABD5" w:rsidR="00DF7513" w:rsidRPr="001A1791" w:rsidRDefault="00DF7513" w:rsidP="00DF7513">
      <w:pPr>
        <w:bidi/>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يمكن للإدارة تبنّي أساليب محاسبية إبداعية للتأثير على طريقة عرض النتائج المالية، مما يسمح لها بإبراز الدخل المحقق ومكوناته وفقًا لأهدافها. ومن بين هذه الأساليب</w:t>
      </w:r>
      <w:r w:rsidRPr="001A1791">
        <w:rPr>
          <w:rFonts w:ascii="Sakkal Majalla" w:hAnsi="Sakkal Majalla" w:cs="Sakkal Majalla"/>
          <w:sz w:val="32"/>
          <w:szCs w:val="32"/>
          <w:lang w:bidi="ar-DZ"/>
        </w:rPr>
        <w:t>:</w:t>
      </w:r>
      <w:sdt>
        <w:sdtPr>
          <w:rPr>
            <w:rFonts w:ascii="Sakkal Majalla" w:hAnsi="Sakkal Majalla" w:cs="Sakkal Majalla"/>
            <w:sz w:val="32"/>
            <w:szCs w:val="32"/>
            <w:rtl/>
            <w:lang w:bidi="ar-DZ"/>
          </w:rPr>
          <w:id w:val="-974145591"/>
          <w:citation/>
        </w:sdtPr>
        <w:sdtEndPr/>
        <w:sdtContent>
          <w:r w:rsidR="00B93DE4" w:rsidRPr="001A1791">
            <w:rPr>
              <w:rFonts w:ascii="Sakkal Majalla" w:hAnsi="Sakkal Majalla" w:cs="Sakkal Majalla"/>
              <w:sz w:val="32"/>
              <w:szCs w:val="32"/>
              <w:rtl/>
              <w:lang w:bidi="ar-DZ"/>
            </w:rPr>
            <w:fldChar w:fldCharType="begin"/>
          </w:r>
          <w:r w:rsidR="00BA5EEE" w:rsidRPr="001A1791">
            <w:rPr>
              <w:rFonts w:ascii="Sakkal Majalla" w:hAnsi="Sakkal Majalla" w:cs="Sakkal Majalla"/>
              <w:sz w:val="32"/>
              <w:szCs w:val="32"/>
              <w:lang w:bidi="ar-DZ"/>
            </w:rPr>
            <w:instrText>CITATION</w:instrText>
          </w:r>
          <w:r w:rsidR="00BA5EEE" w:rsidRPr="001A1791">
            <w:rPr>
              <w:rFonts w:ascii="Sakkal Majalla" w:hAnsi="Sakkal Majalla" w:cs="Sakkal Majalla"/>
              <w:sz w:val="32"/>
              <w:szCs w:val="32"/>
              <w:rtl/>
              <w:lang w:bidi="ar-DZ"/>
            </w:rPr>
            <w:instrText xml:space="preserve"> الق19 \</w:instrText>
          </w:r>
          <w:r w:rsidR="00BA5EEE" w:rsidRPr="001A1791">
            <w:rPr>
              <w:rFonts w:ascii="Sakkal Majalla" w:hAnsi="Sakkal Majalla" w:cs="Sakkal Majalla"/>
              <w:sz w:val="32"/>
              <w:szCs w:val="32"/>
              <w:lang w:bidi="ar-DZ"/>
            </w:rPr>
            <w:instrText xml:space="preserve">p 253-254 \l 5121 </w:instrText>
          </w:r>
          <w:r w:rsidR="00B93DE4" w:rsidRPr="001A1791">
            <w:rPr>
              <w:rFonts w:ascii="Sakkal Majalla" w:hAnsi="Sakkal Majalla" w:cs="Sakkal Majalla"/>
              <w:sz w:val="32"/>
              <w:szCs w:val="32"/>
              <w:rtl/>
              <w:lang w:bidi="ar-DZ"/>
            </w:rPr>
            <w:fldChar w:fldCharType="separate"/>
          </w:r>
          <w:r w:rsidR="00BA5EEE" w:rsidRPr="001A1791">
            <w:rPr>
              <w:rFonts w:ascii="Sakkal Majalla" w:hAnsi="Sakkal Majalla" w:cs="Sakkal Majalla"/>
              <w:noProof/>
              <w:sz w:val="32"/>
              <w:szCs w:val="32"/>
              <w:rtl/>
              <w:lang w:bidi="ar-DZ"/>
            </w:rPr>
            <w:t xml:space="preserve"> </w:t>
          </w:r>
          <w:r w:rsidR="00BA5EEE" w:rsidRPr="001A1791">
            <w:rPr>
              <w:rFonts w:ascii="Sakkal Majalla" w:hAnsi="Sakkal Majalla" w:cs="Sakkal Majalla" w:hint="cs"/>
              <w:noProof/>
              <w:sz w:val="32"/>
              <w:szCs w:val="32"/>
              <w:rtl/>
              <w:lang w:bidi="ar-DZ"/>
            </w:rPr>
            <w:t>(القنيعي، 2019، الصفحات 253-254)</w:t>
          </w:r>
          <w:r w:rsidR="00B93DE4" w:rsidRPr="001A1791">
            <w:rPr>
              <w:rFonts w:ascii="Sakkal Majalla" w:hAnsi="Sakkal Majalla" w:cs="Sakkal Majalla"/>
              <w:sz w:val="32"/>
              <w:szCs w:val="32"/>
              <w:rtl/>
              <w:lang w:bidi="ar-DZ"/>
            </w:rPr>
            <w:fldChar w:fldCharType="end"/>
          </w:r>
        </w:sdtContent>
      </w:sdt>
    </w:p>
    <w:p w14:paraId="44B64EC1" w14:textId="5B6FCB39" w:rsidR="00DF7513" w:rsidRPr="001A1791" w:rsidRDefault="00DF7513" w:rsidP="00A11044">
      <w:pPr>
        <w:pStyle w:val="Paragraphedeliste"/>
        <w:numPr>
          <w:ilvl w:val="0"/>
          <w:numId w:val="13"/>
        </w:numPr>
        <w:bidi/>
        <w:ind w:left="714" w:hanging="357"/>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t>الاعتراف المبكر بالإيرادات:</w:t>
      </w:r>
      <w:r w:rsidRPr="001A1791">
        <w:rPr>
          <w:rFonts w:ascii="Sakkal Majalla" w:hAnsi="Sakkal Majalla" w:cs="Sakkal Majalla"/>
          <w:sz w:val="32"/>
          <w:szCs w:val="32"/>
          <w:rtl/>
          <w:lang w:bidi="ar-DZ"/>
        </w:rPr>
        <w:t xml:space="preserve"> يتم تسجيل الإيرادات قبل استكمال عملية التبادل بشكل نهائي، مما يؤدي إلى تضخيم الإيرادات خلال الفترة الحالية</w:t>
      </w:r>
      <w:r w:rsidRPr="001A1791">
        <w:rPr>
          <w:rFonts w:ascii="Sakkal Majalla" w:hAnsi="Sakkal Majalla" w:cs="Sakkal Majalla"/>
          <w:sz w:val="32"/>
          <w:szCs w:val="32"/>
          <w:lang w:bidi="ar-DZ"/>
        </w:rPr>
        <w:t>.</w:t>
      </w:r>
    </w:p>
    <w:p w14:paraId="7F618014" w14:textId="77777777" w:rsidR="00DF7513" w:rsidRPr="001A1791" w:rsidRDefault="00DF7513" w:rsidP="00A11044">
      <w:pPr>
        <w:pStyle w:val="Paragraphedeliste"/>
        <w:numPr>
          <w:ilvl w:val="0"/>
          <w:numId w:val="13"/>
        </w:numPr>
        <w:bidi/>
        <w:ind w:left="714" w:hanging="357"/>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t>تحسين الدخل من خلال إعادة تقييم الأصول:</w:t>
      </w:r>
      <w:r w:rsidRPr="001A1791">
        <w:rPr>
          <w:rFonts w:ascii="Sakkal Majalla" w:hAnsi="Sakkal Majalla" w:cs="Sakkal Majalla"/>
          <w:sz w:val="32"/>
          <w:szCs w:val="32"/>
          <w:rtl/>
          <w:lang w:bidi="ar-DZ"/>
        </w:rPr>
        <w:t xml:space="preserve"> يمكن تحقيق أرباح من بيع أصول تم تسجيلها بأقل من قيمتها الحقيقية، مما يؤدي إلى زيادة الدخل المحقق</w:t>
      </w:r>
      <w:r w:rsidRPr="001A1791">
        <w:rPr>
          <w:rFonts w:ascii="Sakkal Majalla" w:hAnsi="Sakkal Majalla" w:cs="Sakkal Majalla"/>
          <w:sz w:val="32"/>
          <w:szCs w:val="32"/>
          <w:lang w:bidi="ar-DZ"/>
        </w:rPr>
        <w:t>.</w:t>
      </w:r>
    </w:p>
    <w:p w14:paraId="7F923205" w14:textId="4E96B32F" w:rsidR="00DF7513" w:rsidRPr="001A1791" w:rsidRDefault="00DF7513" w:rsidP="00A11044">
      <w:pPr>
        <w:pStyle w:val="Paragraphedeliste"/>
        <w:numPr>
          <w:ilvl w:val="0"/>
          <w:numId w:val="13"/>
        </w:numPr>
        <w:bidi/>
        <w:ind w:left="714" w:hanging="357"/>
        <w:jc w:val="both"/>
        <w:rPr>
          <w:rFonts w:ascii="Sakkal Majalla" w:hAnsi="Sakkal Majalla" w:cs="Sakkal Majalla"/>
          <w:sz w:val="32"/>
          <w:szCs w:val="32"/>
          <w:rtl/>
          <w:lang w:bidi="ar-DZ"/>
        </w:rPr>
      </w:pPr>
      <w:r w:rsidRPr="001A1791">
        <w:rPr>
          <w:rFonts w:ascii="Sakkal Majalla" w:hAnsi="Sakkal Majalla" w:cs="Sakkal Majalla"/>
          <w:b/>
          <w:bCs/>
          <w:sz w:val="32"/>
          <w:szCs w:val="32"/>
          <w:rtl/>
          <w:lang w:bidi="ar-DZ"/>
        </w:rPr>
        <w:t>إدراج عوائد الاستثمارات ضمن الدخل التشغيلي:</w:t>
      </w:r>
      <w:r w:rsidRPr="001A1791">
        <w:rPr>
          <w:rFonts w:ascii="Sakkal Majalla" w:hAnsi="Sakkal Majalla" w:cs="Sakkal Majalla"/>
          <w:sz w:val="32"/>
          <w:szCs w:val="32"/>
          <w:rtl/>
          <w:lang w:bidi="ar-DZ"/>
        </w:rPr>
        <w:t xml:space="preserve"> يتم احتساب عوائد الاستثمارات كجزء من الدخل التشغيلي، مما يعزز الربح الظاهر للأنشطة الأساسية للشركة</w:t>
      </w:r>
      <w:r w:rsidRPr="001A1791">
        <w:rPr>
          <w:rFonts w:ascii="Sakkal Majalla" w:hAnsi="Sakkal Majalla" w:cs="Sakkal Majalla"/>
          <w:sz w:val="32"/>
          <w:szCs w:val="32"/>
          <w:lang w:bidi="ar-DZ"/>
        </w:rPr>
        <w:t>.</w:t>
      </w:r>
    </w:p>
    <w:p w14:paraId="5D993215" w14:textId="233499C2" w:rsidR="00DF7513" w:rsidRPr="001A1791" w:rsidRDefault="00DF7513" w:rsidP="00A11044">
      <w:pPr>
        <w:pStyle w:val="Paragraphedeliste"/>
        <w:numPr>
          <w:ilvl w:val="0"/>
          <w:numId w:val="13"/>
        </w:numPr>
        <w:bidi/>
        <w:spacing w:after="0"/>
        <w:ind w:left="714" w:hanging="357"/>
        <w:jc w:val="both"/>
        <w:rPr>
          <w:rFonts w:ascii="Sakkal Majalla" w:hAnsi="Sakkal Majalla" w:cs="Sakkal Majalla"/>
          <w:sz w:val="32"/>
          <w:szCs w:val="32"/>
          <w:lang w:bidi="ar-DZ"/>
        </w:rPr>
      </w:pPr>
      <w:r w:rsidRPr="001A1791">
        <w:rPr>
          <w:rFonts w:ascii="Sakkal Majalla" w:hAnsi="Sakkal Majalla" w:cs="Sakkal Majalla"/>
          <w:b/>
          <w:bCs/>
          <w:sz w:val="32"/>
          <w:szCs w:val="32"/>
          <w:rtl/>
          <w:lang w:bidi="ar-DZ"/>
        </w:rPr>
        <w:t>تقديم أو تأجيل الاعتراف بالإيرادات:</w:t>
      </w:r>
      <w:r w:rsidRPr="001A1791">
        <w:rPr>
          <w:rFonts w:ascii="Sakkal Majalla" w:hAnsi="Sakkal Majalla" w:cs="Sakkal Majalla"/>
          <w:sz w:val="32"/>
          <w:szCs w:val="32"/>
          <w:rtl/>
          <w:lang w:bidi="ar-DZ"/>
        </w:rPr>
        <w:t xml:space="preserve"> يتم تعديل توقيت تسجيل الإيرادات بين الفترات المالية لتحقيق توازن في الأرباح المعلنة. فمثلًا، إذا كانت الأرباح مرتفعة حاليًا، قد يتم تأجيل جزء من الإيرادات إلى الفترات اللاحقة، أو العكس، بهدف تحسين صورة الأداء المالي، خاصة في أوقات الانتخابات الإدارية أو الأحداث المهمة</w:t>
      </w:r>
      <w:r w:rsidRPr="001A1791">
        <w:rPr>
          <w:rFonts w:ascii="Sakkal Majalla" w:hAnsi="Sakkal Majalla" w:cs="Sakkal Majalla"/>
          <w:sz w:val="32"/>
          <w:szCs w:val="32"/>
          <w:lang w:bidi="ar-DZ"/>
        </w:rPr>
        <w:t>.</w:t>
      </w:r>
    </w:p>
    <w:p w14:paraId="33FB7E78" w14:textId="27D091F8" w:rsidR="00B93DE4" w:rsidRPr="001A1791" w:rsidRDefault="00B93DE4" w:rsidP="00A11044">
      <w:pPr>
        <w:pStyle w:val="Paragraphedeliste"/>
        <w:numPr>
          <w:ilvl w:val="0"/>
          <w:numId w:val="13"/>
        </w:numPr>
        <w:bidi/>
        <w:spacing w:after="0"/>
        <w:ind w:left="714" w:hanging="357"/>
        <w:jc w:val="both"/>
        <w:rPr>
          <w:rFonts w:ascii="Sakkal Majalla" w:hAnsi="Sakkal Majalla" w:cs="Sakkal Majalla"/>
          <w:sz w:val="32"/>
          <w:szCs w:val="32"/>
          <w:rtl/>
          <w:lang w:bidi="ar-DZ"/>
        </w:rPr>
      </w:pPr>
      <w:r w:rsidRPr="001A1791">
        <w:rPr>
          <w:rFonts w:ascii="Sakkal Majalla" w:hAnsi="Sakkal Majalla" w:cs="Sakkal Majalla" w:hint="cs"/>
          <w:sz w:val="32"/>
          <w:szCs w:val="32"/>
          <w:rtl/>
          <w:lang w:bidi="ar-DZ"/>
        </w:rPr>
        <w:lastRenderedPageBreak/>
        <w:t xml:space="preserve">المبالغة أو التحفظ في تقييم النقود بالعملات الأجنبية </w:t>
      </w:r>
      <w:r w:rsidR="00BA5EEE" w:rsidRPr="001A1791">
        <w:rPr>
          <w:rFonts w:ascii="Sakkal Majalla" w:hAnsi="Sakkal Majalla" w:cs="Sakkal Majalla" w:hint="cs"/>
          <w:sz w:val="32"/>
          <w:szCs w:val="32"/>
          <w:rtl/>
          <w:lang w:bidi="ar-DZ"/>
        </w:rPr>
        <w:t>وأثرها على</w:t>
      </w:r>
      <w:r w:rsidRPr="001A1791">
        <w:rPr>
          <w:rFonts w:ascii="Sakkal Majalla" w:hAnsi="Sakkal Majalla" w:cs="Sakkal Majalla" w:hint="cs"/>
          <w:sz w:val="32"/>
          <w:szCs w:val="32"/>
          <w:rtl/>
          <w:lang w:bidi="ar-DZ"/>
        </w:rPr>
        <w:t xml:space="preserve"> زيادة الربح أو تخفيضه</w:t>
      </w:r>
      <w:r w:rsidR="00751D40">
        <w:rPr>
          <w:rFonts w:ascii="Sakkal Majalla" w:hAnsi="Sakkal Majalla" w:cs="Sakkal Majalla" w:hint="cs"/>
          <w:sz w:val="32"/>
          <w:szCs w:val="32"/>
          <w:rtl/>
          <w:lang w:bidi="ar-DZ"/>
        </w:rPr>
        <w:t>.</w:t>
      </w:r>
    </w:p>
    <w:p w14:paraId="2A709B21" w14:textId="4C5AC7DE" w:rsidR="00180C84" w:rsidRPr="001A1791" w:rsidRDefault="00BA5EEE" w:rsidP="001A1791">
      <w:pPr>
        <w:bidi/>
        <w:spacing w:after="0" w:line="276" w:lineRule="auto"/>
        <w:jc w:val="both"/>
        <w:rPr>
          <w:rFonts w:ascii="Sakkal Majalla" w:hAnsi="Sakkal Majalla" w:cs="Sakkal Majalla"/>
          <w:sz w:val="32"/>
          <w:szCs w:val="32"/>
          <w:lang w:bidi="ar-DZ"/>
        </w:rPr>
      </w:pPr>
      <w:r w:rsidRPr="001A1791">
        <w:rPr>
          <w:rFonts w:ascii="Sakkal Majalla" w:hAnsi="Sakkal Majalla" w:cs="Sakkal Majalla" w:hint="cs"/>
          <w:sz w:val="32"/>
          <w:szCs w:val="32"/>
          <w:rtl/>
          <w:lang w:bidi="ar-DZ"/>
        </w:rPr>
        <w:t>يمكن تلخيص ممارسات المحاسبة الابداعية على القوائم المالية في الجدول الموالي </w:t>
      </w:r>
      <w:r w:rsidRPr="001A1791">
        <w:rPr>
          <w:rFonts w:ascii="Sakkal Majalla" w:hAnsi="Sakkal Majalla" w:cs="Sakkal Majalla"/>
          <w:sz w:val="32"/>
          <w:szCs w:val="32"/>
          <w:lang w:bidi="ar-DZ"/>
        </w:rPr>
        <w:t>;</w:t>
      </w:r>
    </w:p>
    <w:p w14:paraId="150D4ADE" w14:textId="55A9C744" w:rsidR="00605885" w:rsidRPr="001A1791" w:rsidRDefault="00605885" w:rsidP="0046141C">
      <w:pPr>
        <w:bidi/>
        <w:spacing w:after="0" w:line="276" w:lineRule="auto"/>
        <w:jc w:val="center"/>
        <w:rPr>
          <w:rFonts w:ascii="Sakkal Majalla" w:hAnsi="Sakkal Majalla" w:cs="Sakkal Majalla"/>
          <w:b/>
          <w:bCs/>
          <w:sz w:val="32"/>
          <w:szCs w:val="32"/>
          <w:rtl/>
          <w:lang w:bidi="ar-DZ"/>
        </w:rPr>
      </w:pPr>
      <w:r w:rsidRPr="001A1791">
        <w:rPr>
          <w:rFonts w:ascii="Sakkal Majalla" w:hAnsi="Sakkal Majalla" w:cs="Sakkal Majalla" w:hint="cs"/>
          <w:b/>
          <w:bCs/>
          <w:sz w:val="32"/>
          <w:szCs w:val="32"/>
          <w:rtl/>
          <w:lang w:bidi="ar-DZ"/>
        </w:rPr>
        <w:t xml:space="preserve">الجدول </w:t>
      </w:r>
      <w:r w:rsidR="00B53F45" w:rsidRPr="001A1791">
        <w:rPr>
          <w:rFonts w:ascii="Sakkal Majalla" w:hAnsi="Sakkal Majalla" w:cs="Sakkal Majalla" w:hint="cs"/>
          <w:b/>
          <w:bCs/>
          <w:sz w:val="32"/>
          <w:szCs w:val="32"/>
          <w:rtl/>
          <w:lang w:bidi="ar-DZ"/>
        </w:rPr>
        <w:t xml:space="preserve">رقم </w:t>
      </w:r>
      <w:r w:rsidR="00B53F45" w:rsidRPr="001A1791">
        <w:rPr>
          <w:rFonts w:ascii="Sakkal Majalla" w:hAnsi="Sakkal Majalla" w:cs="Sakkal Majalla"/>
          <w:b/>
          <w:bCs/>
          <w:sz w:val="32"/>
          <w:szCs w:val="32"/>
          <w:rtl/>
          <w:lang w:bidi="ar-DZ"/>
        </w:rPr>
        <w:t>(</w:t>
      </w:r>
      <w:r w:rsidR="0046141C" w:rsidRPr="001A1791">
        <w:rPr>
          <w:rFonts w:ascii="Sakkal Majalla" w:hAnsi="Sakkal Majalla" w:cs="Sakkal Majalla" w:hint="cs"/>
          <w:b/>
          <w:bCs/>
          <w:sz w:val="32"/>
          <w:szCs w:val="32"/>
          <w:rtl/>
          <w:lang w:bidi="ar-DZ"/>
        </w:rPr>
        <w:t>02</w:t>
      </w:r>
      <w:r w:rsidR="00B53F45" w:rsidRPr="001A1791">
        <w:rPr>
          <w:rFonts w:ascii="Sakkal Majalla" w:hAnsi="Sakkal Majalla" w:cs="Sakkal Majalla" w:hint="cs"/>
          <w:b/>
          <w:bCs/>
          <w:sz w:val="32"/>
          <w:szCs w:val="32"/>
          <w:rtl/>
          <w:lang w:bidi="ar-DZ"/>
        </w:rPr>
        <w:t>):</w:t>
      </w:r>
      <w:r w:rsidRPr="001A1791">
        <w:rPr>
          <w:rFonts w:ascii="Sakkal Majalla" w:hAnsi="Sakkal Majalla" w:cs="Sakkal Majalla" w:hint="cs"/>
          <w:b/>
          <w:bCs/>
          <w:sz w:val="32"/>
          <w:szCs w:val="32"/>
          <w:rtl/>
          <w:lang w:bidi="ar-DZ"/>
        </w:rPr>
        <w:t xml:space="preserve"> أساليب استخدام المحاسبة الإبداعية في القوائم المالية</w:t>
      </w:r>
    </w:p>
    <w:tbl>
      <w:tblPr>
        <w:tblStyle w:val="Grilledutableau"/>
        <w:bidiVisual/>
        <w:tblW w:w="0" w:type="auto"/>
        <w:tblLook w:val="04A0" w:firstRow="1" w:lastRow="0" w:firstColumn="1" w:lastColumn="0" w:noHBand="0" w:noVBand="1"/>
      </w:tblPr>
      <w:tblGrid>
        <w:gridCol w:w="3209"/>
        <w:gridCol w:w="3209"/>
        <w:gridCol w:w="3210"/>
      </w:tblGrid>
      <w:tr w:rsidR="00DD4943" w:rsidRPr="00751D40" w14:paraId="6C6CF2F1" w14:textId="77777777" w:rsidTr="0012274B">
        <w:trPr>
          <w:trHeight w:val="397"/>
        </w:trPr>
        <w:tc>
          <w:tcPr>
            <w:tcW w:w="3209" w:type="dxa"/>
            <w:shd w:val="clear" w:color="auto" w:fill="10426D"/>
            <w:vAlign w:val="center"/>
          </w:tcPr>
          <w:p w14:paraId="39FDED9B"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قائمة الدخل</w:t>
            </w:r>
          </w:p>
        </w:tc>
        <w:tc>
          <w:tcPr>
            <w:tcW w:w="3209" w:type="dxa"/>
            <w:shd w:val="clear" w:color="auto" w:fill="10426D"/>
            <w:vAlign w:val="center"/>
          </w:tcPr>
          <w:p w14:paraId="5D912DAC"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قائمة المركز المالي</w:t>
            </w:r>
          </w:p>
        </w:tc>
        <w:tc>
          <w:tcPr>
            <w:tcW w:w="3210" w:type="dxa"/>
            <w:shd w:val="clear" w:color="auto" w:fill="10426D"/>
            <w:vAlign w:val="center"/>
          </w:tcPr>
          <w:p w14:paraId="2591FB93"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قائمة التدفقات النقدية</w:t>
            </w:r>
          </w:p>
        </w:tc>
      </w:tr>
      <w:tr w:rsidR="00DD4943" w:rsidRPr="00751D40" w14:paraId="4C44FBEE" w14:textId="77777777" w:rsidTr="0012274B">
        <w:trPr>
          <w:trHeight w:val="397"/>
        </w:trPr>
        <w:tc>
          <w:tcPr>
            <w:tcW w:w="3209" w:type="dxa"/>
            <w:vAlign w:val="center"/>
          </w:tcPr>
          <w:p w14:paraId="2AB0FEC3"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تسجيل الايراد بشكل سريع فيما عملية البيع لاتزال موضع شك</w:t>
            </w:r>
          </w:p>
        </w:tc>
        <w:tc>
          <w:tcPr>
            <w:tcW w:w="3209" w:type="dxa"/>
            <w:vAlign w:val="center"/>
          </w:tcPr>
          <w:p w14:paraId="632A5861" w14:textId="2BE4E644"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المبالغة في تقييم بنود الأصول غير الملموسة مثل العلامات التجارية</w:t>
            </w:r>
          </w:p>
        </w:tc>
        <w:tc>
          <w:tcPr>
            <w:tcW w:w="3210" w:type="dxa"/>
            <w:vAlign w:val="center"/>
          </w:tcPr>
          <w:p w14:paraId="6A8D5D66"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تصنيف النفقات التشغيلية باعتبارها نفقات استثمارية أو نفقات تمويلية أو العكس</w:t>
            </w:r>
          </w:p>
        </w:tc>
      </w:tr>
      <w:tr w:rsidR="00DD4943" w:rsidRPr="00751D40" w14:paraId="111610A0" w14:textId="77777777" w:rsidTr="0012274B">
        <w:trPr>
          <w:trHeight w:val="397"/>
        </w:trPr>
        <w:tc>
          <w:tcPr>
            <w:tcW w:w="3209" w:type="dxa"/>
            <w:vAlign w:val="center"/>
          </w:tcPr>
          <w:p w14:paraId="0D81A631" w14:textId="77777777" w:rsidR="00DD4943" w:rsidRPr="00751D40" w:rsidRDefault="00CC0CBE"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ت</w:t>
            </w:r>
            <w:r w:rsidR="00DD4943" w:rsidRPr="00751D40">
              <w:rPr>
                <w:rFonts w:ascii="Sakkal Majalla" w:hAnsi="Sakkal Majalla" w:cs="Sakkal Majalla" w:hint="cs"/>
                <w:b/>
                <w:bCs/>
                <w:sz w:val="24"/>
                <w:szCs w:val="24"/>
                <w:rtl/>
                <w:lang w:bidi="ar-DZ"/>
              </w:rPr>
              <w:t>سجيل</w:t>
            </w:r>
            <w:r w:rsidR="00DD4943" w:rsidRPr="00751D40">
              <w:rPr>
                <w:rFonts w:ascii="Sakkal Majalla" w:hAnsi="Sakkal Majalla" w:cs="Sakkal Majalla"/>
                <w:b/>
                <w:bCs/>
                <w:sz w:val="24"/>
                <w:szCs w:val="24"/>
                <w:rtl/>
                <w:lang w:bidi="ar-DZ"/>
              </w:rPr>
              <w:t xml:space="preserve"> </w:t>
            </w:r>
            <w:r w:rsidR="00DD4943" w:rsidRPr="00751D40">
              <w:rPr>
                <w:rFonts w:ascii="Sakkal Majalla" w:hAnsi="Sakkal Majalla" w:cs="Sakkal Majalla" w:hint="cs"/>
                <w:b/>
                <w:bCs/>
                <w:sz w:val="24"/>
                <w:szCs w:val="24"/>
                <w:rtl/>
                <w:lang w:bidi="ar-DZ"/>
              </w:rPr>
              <w:t>ايراد</w:t>
            </w:r>
            <w:r w:rsidR="00DD4943" w:rsidRPr="00751D40">
              <w:rPr>
                <w:rFonts w:ascii="Sakkal Majalla" w:hAnsi="Sakkal Majalla" w:cs="Sakkal Majalla"/>
                <w:b/>
                <w:bCs/>
                <w:sz w:val="24"/>
                <w:szCs w:val="24"/>
                <w:rtl/>
                <w:lang w:bidi="ar-DZ"/>
              </w:rPr>
              <w:t xml:space="preserve"> </w:t>
            </w:r>
            <w:r w:rsidR="00DD4943" w:rsidRPr="00751D40">
              <w:rPr>
                <w:rFonts w:ascii="Sakkal Majalla" w:hAnsi="Sakkal Majalla" w:cs="Sakkal Majalla" w:hint="cs"/>
                <w:b/>
                <w:bCs/>
                <w:sz w:val="24"/>
                <w:szCs w:val="24"/>
                <w:rtl/>
                <w:lang w:bidi="ar-DZ"/>
              </w:rPr>
              <w:t>مزيف</w:t>
            </w:r>
            <w:r w:rsidR="00DD4943" w:rsidRPr="00751D40">
              <w:rPr>
                <w:rFonts w:ascii="Sakkal Majalla" w:hAnsi="Sakkal Majalla" w:cs="Sakkal Majalla"/>
                <w:b/>
                <w:bCs/>
                <w:sz w:val="24"/>
                <w:szCs w:val="24"/>
                <w:rtl/>
                <w:lang w:bidi="ar-DZ"/>
              </w:rPr>
              <w:t>.</w:t>
            </w:r>
          </w:p>
        </w:tc>
        <w:tc>
          <w:tcPr>
            <w:tcW w:w="3209" w:type="dxa"/>
            <w:vAlign w:val="center"/>
          </w:tcPr>
          <w:p w14:paraId="41D15947" w14:textId="0CD45425"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عدم الالتزام بمبدأ التكلفة التاريخية للأصول الثابتة المدرجة في الميزانية</w:t>
            </w:r>
          </w:p>
        </w:tc>
        <w:tc>
          <w:tcPr>
            <w:tcW w:w="3210" w:type="dxa"/>
            <w:vAlign w:val="center"/>
          </w:tcPr>
          <w:p w14:paraId="175ACA78" w14:textId="77777777" w:rsidR="00DD4943" w:rsidRPr="00751D40" w:rsidRDefault="00DD4943"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التلاعب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بالدخل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من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العمليات</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المستمرة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وذك</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لإزالة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البنود</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الغير</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متكررة</w:t>
            </w:r>
            <w:r w:rsidRPr="00751D40">
              <w:rPr>
                <w:rFonts w:ascii="Sakkal Majalla" w:hAnsi="Sakkal Majalla" w:cs="Sakkal Majalla"/>
                <w:b/>
                <w:bCs/>
                <w:sz w:val="24"/>
                <w:szCs w:val="24"/>
                <w:rtl/>
                <w:lang w:bidi="ar-DZ"/>
              </w:rPr>
              <w:t>.</w:t>
            </w:r>
          </w:p>
        </w:tc>
      </w:tr>
      <w:tr w:rsidR="007B5756" w:rsidRPr="00751D40" w14:paraId="27B1702E" w14:textId="77777777" w:rsidTr="0012274B">
        <w:trPr>
          <w:trHeight w:val="397"/>
        </w:trPr>
        <w:tc>
          <w:tcPr>
            <w:tcW w:w="3209" w:type="dxa"/>
            <w:vAlign w:val="center"/>
          </w:tcPr>
          <w:p w14:paraId="168871FD"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نقل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المصاريف</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الى</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فترة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مالية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سابقة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أو</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لاحقة</w:t>
            </w:r>
            <w:r w:rsidRPr="00751D40">
              <w:rPr>
                <w:rFonts w:ascii="Sakkal Majalla" w:hAnsi="Sakkal Majalla" w:cs="Sakkal Majalla"/>
                <w:b/>
                <w:bCs/>
                <w:sz w:val="24"/>
                <w:szCs w:val="24"/>
                <w:rtl/>
                <w:lang w:bidi="ar-DZ"/>
              </w:rPr>
              <w:t>.</w:t>
            </w:r>
          </w:p>
        </w:tc>
        <w:tc>
          <w:tcPr>
            <w:tcW w:w="3209" w:type="dxa"/>
            <w:vAlign w:val="center"/>
          </w:tcPr>
          <w:p w14:paraId="0B89C2AB"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التلاعب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في</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اسعار</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الأصول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المتداولة</w:t>
            </w:r>
          </w:p>
        </w:tc>
        <w:tc>
          <w:tcPr>
            <w:tcW w:w="3210" w:type="dxa"/>
            <w:vMerge w:val="restart"/>
            <w:vAlign w:val="center"/>
          </w:tcPr>
          <w:p w14:paraId="3EFDBFBC" w14:textId="4F462A42"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دفع</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تكاليف</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إضافية في</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رأس</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المال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واعتبارها</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إيرادات</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نقدية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خارجية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ويحدث التلاعب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بأبعاد</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هذه</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التدفقات عن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التدفقات</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الخارجية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التشغيلية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التلاعب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بجملة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التدفقات</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النقدية بهدف</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التهرب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الضريبي</w:t>
            </w:r>
            <w:r w:rsidRPr="00751D40">
              <w:rPr>
                <w:rFonts w:ascii="Sakkal Majalla" w:hAnsi="Sakkal Majalla" w:cs="Sakkal Majalla"/>
                <w:b/>
                <w:bCs/>
                <w:sz w:val="24"/>
                <w:szCs w:val="24"/>
                <w:rtl/>
                <w:lang w:bidi="ar-DZ"/>
              </w:rPr>
              <w:t>.</w:t>
            </w:r>
          </w:p>
        </w:tc>
      </w:tr>
      <w:tr w:rsidR="007B5756" w:rsidRPr="00751D40" w14:paraId="56674DF5" w14:textId="77777777" w:rsidTr="0012274B">
        <w:trPr>
          <w:trHeight w:val="397"/>
        </w:trPr>
        <w:tc>
          <w:tcPr>
            <w:tcW w:w="3209" w:type="dxa"/>
            <w:vAlign w:val="center"/>
          </w:tcPr>
          <w:p w14:paraId="5D29693B"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نقل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الايرادات</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الجارية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الى</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فترة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مالية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لاحقة</w:t>
            </w:r>
            <w:r w:rsidRPr="00751D40">
              <w:rPr>
                <w:rFonts w:ascii="Sakkal Majalla" w:hAnsi="Sakkal Majalla" w:cs="Sakkal Majalla"/>
                <w:b/>
                <w:bCs/>
                <w:sz w:val="24"/>
                <w:szCs w:val="24"/>
                <w:rtl/>
                <w:lang w:bidi="ar-DZ"/>
              </w:rPr>
              <w:t>.</w:t>
            </w:r>
          </w:p>
        </w:tc>
        <w:tc>
          <w:tcPr>
            <w:tcW w:w="3209" w:type="dxa"/>
            <w:vAlign w:val="center"/>
          </w:tcPr>
          <w:p w14:paraId="18B6D214"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تغيير</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الطرق</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المحاسبية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المتبعة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في</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المحاسبة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عن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الأصول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الثابتة</w:t>
            </w:r>
            <w:r w:rsidRPr="00751D40">
              <w:rPr>
                <w:rFonts w:ascii="Sakkal Majalla" w:hAnsi="Sakkal Majalla" w:cs="Sakkal Majalla"/>
                <w:b/>
                <w:bCs/>
                <w:sz w:val="24"/>
                <w:szCs w:val="24"/>
                <w:rtl/>
                <w:lang w:bidi="ar-DZ"/>
              </w:rPr>
              <w:t>.</w:t>
            </w:r>
          </w:p>
        </w:tc>
        <w:tc>
          <w:tcPr>
            <w:tcW w:w="3210" w:type="dxa"/>
            <w:vMerge/>
            <w:vAlign w:val="center"/>
          </w:tcPr>
          <w:p w14:paraId="38A61458"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p>
        </w:tc>
      </w:tr>
      <w:tr w:rsidR="007B5756" w:rsidRPr="00751D40" w14:paraId="519ACC6E" w14:textId="77777777" w:rsidTr="0012274B">
        <w:trPr>
          <w:trHeight w:val="397"/>
        </w:trPr>
        <w:tc>
          <w:tcPr>
            <w:tcW w:w="3209" w:type="dxa"/>
            <w:vAlign w:val="center"/>
          </w:tcPr>
          <w:p w14:paraId="54268F9D"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الاخفاق</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في</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تسجيل</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او</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تخفيض</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غير</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ملائم</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للالتزامات</w:t>
            </w:r>
            <w:r w:rsidRPr="00751D40">
              <w:rPr>
                <w:rFonts w:ascii="Sakkal Majalla" w:hAnsi="Sakkal Majalla" w:cs="Sakkal Majalla"/>
                <w:b/>
                <w:bCs/>
                <w:sz w:val="24"/>
                <w:szCs w:val="24"/>
                <w:rtl/>
                <w:lang w:bidi="ar-DZ"/>
              </w:rPr>
              <w:t>.</w:t>
            </w:r>
          </w:p>
        </w:tc>
        <w:tc>
          <w:tcPr>
            <w:tcW w:w="3209" w:type="dxa"/>
            <w:vAlign w:val="center"/>
          </w:tcPr>
          <w:p w14:paraId="66604B2E"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عدم</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الافصاح</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عن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بنود</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النقدية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المتبعة</w:t>
            </w:r>
            <w:r w:rsidRPr="00751D40">
              <w:rPr>
                <w:rFonts w:ascii="Sakkal Majalla" w:hAnsi="Sakkal Majalla" w:cs="Sakkal Majalla"/>
                <w:b/>
                <w:bCs/>
                <w:sz w:val="24"/>
                <w:szCs w:val="24"/>
                <w:rtl/>
                <w:lang w:bidi="ar-DZ"/>
              </w:rPr>
              <w:t>.</w:t>
            </w:r>
          </w:p>
        </w:tc>
        <w:tc>
          <w:tcPr>
            <w:tcW w:w="3210" w:type="dxa"/>
            <w:vMerge/>
            <w:vAlign w:val="center"/>
          </w:tcPr>
          <w:p w14:paraId="1731190D"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p>
        </w:tc>
      </w:tr>
      <w:tr w:rsidR="007B5756" w:rsidRPr="00751D40" w14:paraId="3D5A2734" w14:textId="77777777" w:rsidTr="0012274B">
        <w:trPr>
          <w:trHeight w:val="397"/>
        </w:trPr>
        <w:tc>
          <w:tcPr>
            <w:tcW w:w="3209" w:type="dxa"/>
            <w:vAlign w:val="center"/>
          </w:tcPr>
          <w:p w14:paraId="3AA18774"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نقل المصاريف المترتبة عن المؤسسة مستقبلا الى الفترة المالية الحالية وهذا نتيجة لظرف خاص</w:t>
            </w:r>
          </w:p>
        </w:tc>
        <w:tc>
          <w:tcPr>
            <w:tcW w:w="3209" w:type="dxa"/>
            <w:vAlign w:val="center"/>
          </w:tcPr>
          <w:p w14:paraId="61D651C5"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r w:rsidRPr="00751D40">
              <w:rPr>
                <w:rFonts w:ascii="Sakkal Majalla" w:hAnsi="Sakkal Majalla" w:cs="Sakkal Majalla" w:hint="cs"/>
                <w:b/>
                <w:bCs/>
                <w:sz w:val="24"/>
                <w:szCs w:val="24"/>
                <w:rtl/>
                <w:lang w:bidi="ar-DZ"/>
              </w:rPr>
              <w:t>عدم</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الكشف</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عن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الديون</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المتعثرة</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والتلاعب</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بالذمم</w:t>
            </w:r>
            <w:r w:rsidRPr="00751D40">
              <w:rPr>
                <w:rFonts w:ascii="Sakkal Majalla" w:hAnsi="Sakkal Majalla" w:cs="Sakkal Majalla"/>
                <w:b/>
                <w:bCs/>
                <w:sz w:val="24"/>
                <w:szCs w:val="24"/>
                <w:rtl/>
                <w:lang w:bidi="ar-DZ"/>
              </w:rPr>
              <w:t xml:space="preserve"> </w:t>
            </w:r>
            <w:r w:rsidRPr="00751D40">
              <w:rPr>
                <w:rFonts w:ascii="Sakkal Majalla" w:hAnsi="Sakkal Majalla" w:cs="Sakkal Majalla" w:hint="cs"/>
                <w:b/>
                <w:bCs/>
                <w:sz w:val="24"/>
                <w:szCs w:val="24"/>
                <w:rtl/>
                <w:lang w:bidi="ar-DZ"/>
              </w:rPr>
              <w:t>المختلفة</w:t>
            </w:r>
            <w:r w:rsidRPr="00751D40">
              <w:rPr>
                <w:rFonts w:ascii="Sakkal Majalla" w:hAnsi="Sakkal Majalla" w:cs="Sakkal Majalla"/>
                <w:b/>
                <w:bCs/>
                <w:sz w:val="24"/>
                <w:szCs w:val="24"/>
                <w:rtl/>
                <w:lang w:bidi="ar-DZ"/>
              </w:rPr>
              <w:t>.</w:t>
            </w:r>
          </w:p>
        </w:tc>
        <w:tc>
          <w:tcPr>
            <w:tcW w:w="3210" w:type="dxa"/>
            <w:vMerge/>
            <w:vAlign w:val="center"/>
          </w:tcPr>
          <w:p w14:paraId="760BCA3B" w14:textId="77777777" w:rsidR="007B5756" w:rsidRPr="00751D40" w:rsidRDefault="007B5756" w:rsidP="0012274B">
            <w:pPr>
              <w:bidi/>
              <w:spacing w:line="276" w:lineRule="auto"/>
              <w:jc w:val="center"/>
              <w:rPr>
                <w:rFonts w:ascii="Sakkal Majalla" w:hAnsi="Sakkal Majalla" w:cs="Sakkal Majalla"/>
                <w:b/>
                <w:bCs/>
                <w:sz w:val="24"/>
                <w:szCs w:val="24"/>
                <w:rtl/>
                <w:lang w:bidi="ar-DZ"/>
              </w:rPr>
            </w:pPr>
          </w:p>
        </w:tc>
      </w:tr>
    </w:tbl>
    <w:p w14:paraId="469ED3C7" w14:textId="3298E730" w:rsidR="00605885" w:rsidRPr="00F42295" w:rsidRDefault="00B53F45" w:rsidP="00193B13">
      <w:pPr>
        <w:bidi/>
        <w:spacing w:after="0" w:line="276" w:lineRule="auto"/>
        <w:jc w:val="both"/>
        <w:rPr>
          <w:rFonts w:ascii="Sakkal Majalla" w:hAnsi="Sakkal Majalla" w:cs="Sakkal Majalla"/>
          <w:b/>
          <w:bCs/>
          <w:sz w:val="32"/>
          <w:szCs w:val="32"/>
          <w:rtl/>
          <w:lang w:bidi="ar-DZ"/>
        </w:rPr>
      </w:pPr>
      <w:r w:rsidRPr="00F42295">
        <w:rPr>
          <w:rFonts w:ascii="Sakkal Majalla" w:hAnsi="Sakkal Majalla" w:cs="Sakkal Majalla" w:hint="cs"/>
          <w:b/>
          <w:bCs/>
          <w:sz w:val="32"/>
          <w:szCs w:val="32"/>
          <w:rtl/>
          <w:lang w:bidi="ar-DZ"/>
        </w:rPr>
        <w:t>المصدر:</w:t>
      </w:r>
      <w:r w:rsidR="00CC0CBE" w:rsidRPr="00F42295">
        <w:rPr>
          <w:rFonts w:ascii="Sakkal Majalla" w:hAnsi="Sakkal Majalla" w:cs="Sakkal Majalla" w:hint="cs"/>
          <w:b/>
          <w:bCs/>
          <w:sz w:val="32"/>
          <w:szCs w:val="32"/>
          <w:rtl/>
          <w:lang w:bidi="ar-DZ"/>
        </w:rPr>
        <w:t xml:space="preserve"> طارق حماد المبيضين</w:t>
      </w:r>
      <w:r w:rsidR="006527AE" w:rsidRPr="00F42295">
        <w:rPr>
          <w:rFonts w:ascii="Sakkal Majalla" w:hAnsi="Sakkal Majalla" w:cs="Sakkal Majalla" w:hint="cs"/>
          <w:b/>
          <w:bCs/>
          <w:sz w:val="32"/>
          <w:szCs w:val="32"/>
          <w:rtl/>
          <w:lang w:bidi="ar-DZ"/>
        </w:rPr>
        <w:t xml:space="preserve">، أسامة عبد المنعم، دور المحاسبة الإبداعية في نشوء الازمة المالية العالمية </w:t>
      </w:r>
      <w:r w:rsidRPr="00F42295">
        <w:rPr>
          <w:rFonts w:ascii="Sakkal Majalla" w:hAnsi="Sakkal Majalla" w:cs="Sakkal Majalla" w:hint="cs"/>
          <w:b/>
          <w:bCs/>
          <w:sz w:val="32"/>
          <w:szCs w:val="32"/>
          <w:rtl/>
          <w:lang w:bidi="ar-DZ"/>
        </w:rPr>
        <w:t>وفقدان الموثوقية</w:t>
      </w:r>
      <w:r w:rsidR="006527AE" w:rsidRPr="00F42295">
        <w:rPr>
          <w:rFonts w:ascii="Sakkal Majalla" w:hAnsi="Sakkal Majalla" w:cs="Sakkal Majalla" w:hint="cs"/>
          <w:b/>
          <w:bCs/>
          <w:sz w:val="32"/>
          <w:szCs w:val="32"/>
          <w:rtl/>
          <w:lang w:bidi="ar-DZ"/>
        </w:rPr>
        <w:t xml:space="preserve"> في البيانات المالية، مجلة الأبحاث الاقتصادية </w:t>
      </w:r>
      <w:r w:rsidR="00F42295" w:rsidRPr="00F42295">
        <w:rPr>
          <w:rFonts w:ascii="Sakkal Majalla" w:hAnsi="Sakkal Majalla" w:cs="Sakkal Majalla" w:hint="cs"/>
          <w:b/>
          <w:bCs/>
          <w:sz w:val="32"/>
          <w:szCs w:val="32"/>
          <w:rtl/>
          <w:lang w:bidi="ar-DZ"/>
        </w:rPr>
        <w:t>والإدارية، العدد</w:t>
      </w:r>
      <w:r w:rsidR="00193B13" w:rsidRPr="00F42295">
        <w:rPr>
          <w:rFonts w:ascii="Sakkal Majalla" w:hAnsi="Sakkal Majalla" w:cs="Sakkal Majalla" w:hint="cs"/>
          <w:b/>
          <w:bCs/>
          <w:sz w:val="32"/>
          <w:szCs w:val="32"/>
          <w:rtl/>
          <w:lang w:bidi="ar-DZ"/>
        </w:rPr>
        <w:t xml:space="preserve"> 08</w:t>
      </w:r>
      <w:r w:rsidR="006527AE" w:rsidRPr="00F42295">
        <w:rPr>
          <w:rFonts w:ascii="Sakkal Majalla" w:hAnsi="Sakkal Majalla" w:cs="Sakkal Majalla" w:hint="cs"/>
          <w:b/>
          <w:bCs/>
          <w:sz w:val="32"/>
          <w:szCs w:val="32"/>
          <w:rtl/>
          <w:lang w:bidi="ar-DZ"/>
        </w:rPr>
        <w:t>، 2010، ص90</w:t>
      </w:r>
    </w:p>
    <w:p w14:paraId="562F439F" w14:textId="4459D43D" w:rsidR="00E74EBE" w:rsidRPr="001A1791" w:rsidRDefault="00600499" w:rsidP="005B5A82">
      <w:pPr>
        <w:pStyle w:val="Titre1"/>
        <w:rPr>
          <w:rtl/>
        </w:rPr>
      </w:pPr>
      <w:bookmarkStart w:id="130" w:name="_Toc199679670"/>
      <w:bookmarkStart w:id="131" w:name="_Toc199679757"/>
      <w:bookmarkStart w:id="132" w:name="_Toc199680040"/>
      <w:bookmarkStart w:id="133" w:name="_Toc199680114"/>
      <w:bookmarkStart w:id="134" w:name="_Toc199681234"/>
      <w:r w:rsidRPr="001A1791">
        <w:rPr>
          <w:rFonts w:hint="cs"/>
          <w:rtl/>
        </w:rPr>
        <w:t xml:space="preserve">المخاطر المترتبة عن اتباع أساليب المحاسبة </w:t>
      </w:r>
      <w:r w:rsidR="005C7969" w:rsidRPr="001A1791">
        <w:rPr>
          <w:rFonts w:hint="cs"/>
          <w:rtl/>
        </w:rPr>
        <w:t>الإبداعية</w:t>
      </w:r>
      <w:bookmarkEnd w:id="130"/>
      <w:bookmarkEnd w:id="131"/>
      <w:bookmarkEnd w:id="132"/>
      <w:bookmarkEnd w:id="133"/>
      <w:bookmarkEnd w:id="134"/>
    </w:p>
    <w:p w14:paraId="6E420BCB" w14:textId="4821E6B9" w:rsidR="00264B01" w:rsidRPr="001A1791" w:rsidRDefault="007B5756" w:rsidP="003A7A58">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يؤدي </w:t>
      </w:r>
      <w:r w:rsidR="00264B01" w:rsidRPr="001A1791">
        <w:rPr>
          <w:rFonts w:ascii="Sakkal Majalla" w:hAnsi="Sakkal Majalla" w:cs="Sakkal Majalla"/>
          <w:sz w:val="32"/>
          <w:szCs w:val="32"/>
          <w:rtl/>
          <w:lang w:bidi="ar-DZ"/>
        </w:rPr>
        <w:t xml:space="preserve">اتباع أساليب المحاسبة </w:t>
      </w:r>
      <w:r w:rsidR="00E557FF" w:rsidRPr="001A1791">
        <w:rPr>
          <w:rFonts w:ascii="Sakkal Majalla" w:hAnsi="Sakkal Majalla" w:cs="Sakkal Majalla" w:hint="cs"/>
          <w:sz w:val="32"/>
          <w:szCs w:val="32"/>
          <w:rtl/>
          <w:lang w:bidi="ar-DZ"/>
        </w:rPr>
        <w:t xml:space="preserve">الإبداعية </w:t>
      </w:r>
      <w:r w:rsidR="00264B01" w:rsidRPr="001A1791">
        <w:rPr>
          <w:rFonts w:ascii="Sakkal Majalla" w:hAnsi="Sakkal Majalla" w:cs="Sakkal Majalla"/>
          <w:sz w:val="32"/>
          <w:szCs w:val="32"/>
          <w:rtl/>
          <w:lang w:bidi="ar-DZ"/>
        </w:rPr>
        <w:t xml:space="preserve">إلى العديد من المخاطر التي تؤثر سلبًا على </w:t>
      </w:r>
      <w:r w:rsidR="003A7A58" w:rsidRPr="001A1791">
        <w:rPr>
          <w:rFonts w:ascii="Sakkal Majalla" w:hAnsi="Sakkal Majalla" w:cs="Sakkal Majalla" w:hint="cs"/>
          <w:sz w:val="32"/>
          <w:szCs w:val="32"/>
          <w:rtl/>
          <w:lang w:bidi="ar-DZ"/>
        </w:rPr>
        <w:t>المؤسسة</w:t>
      </w:r>
      <w:r w:rsidR="00264B01" w:rsidRPr="001A1791">
        <w:rPr>
          <w:rFonts w:ascii="Sakkal Majalla" w:hAnsi="Sakkal Majalla" w:cs="Sakkal Majalla"/>
          <w:sz w:val="32"/>
          <w:szCs w:val="32"/>
          <w:rtl/>
          <w:lang w:bidi="ar-DZ"/>
        </w:rPr>
        <w:t xml:space="preserve"> وأصحاب المصلحة. وفيما يلي بعض أبرز هذه المخاطر:</w:t>
      </w:r>
      <w:sdt>
        <w:sdtPr>
          <w:rPr>
            <w:rFonts w:ascii="Sakkal Majalla" w:hAnsi="Sakkal Majalla" w:cs="Sakkal Majalla"/>
            <w:sz w:val="32"/>
            <w:szCs w:val="32"/>
            <w:rtl/>
            <w:lang w:bidi="ar-DZ"/>
          </w:rPr>
          <w:id w:val="-1241330908"/>
          <w:citation/>
        </w:sdtPr>
        <w:sdtEndPr/>
        <w:sdtContent>
          <w:r w:rsidR="007343EF" w:rsidRPr="001A1791">
            <w:rPr>
              <w:rFonts w:ascii="Sakkal Majalla" w:hAnsi="Sakkal Majalla" w:cs="Sakkal Majalla"/>
              <w:sz w:val="32"/>
              <w:szCs w:val="32"/>
              <w:rtl/>
              <w:lang w:bidi="ar-DZ"/>
            </w:rPr>
            <w:fldChar w:fldCharType="begin"/>
          </w:r>
          <w:r w:rsidR="006826DE" w:rsidRPr="001A1791">
            <w:rPr>
              <w:rFonts w:ascii="Sakkal Majalla" w:hAnsi="Sakkal Majalla" w:cs="Sakkal Majalla"/>
              <w:sz w:val="32"/>
              <w:szCs w:val="32"/>
              <w:lang w:bidi="ar-DZ"/>
            </w:rPr>
            <w:instrText xml:space="preserve">CITATION </w:instrText>
          </w:r>
          <w:r w:rsidR="006826DE" w:rsidRPr="001A1791">
            <w:rPr>
              <w:rFonts w:ascii="Sakkal Majalla" w:hAnsi="Sakkal Majalla" w:cs="Sakkal Majalla"/>
              <w:sz w:val="32"/>
              <w:szCs w:val="32"/>
              <w:rtl/>
              <w:lang w:bidi="ar-DZ"/>
            </w:rPr>
            <w:instrText>روا23</w:instrText>
          </w:r>
          <w:r w:rsidR="006826DE" w:rsidRPr="001A1791">
            <w:rPr>
              <w:rFonts w:ascii="Sakkal Majalla" w:hAnsi="Sakkal Majalla" w:cs="Sakkal Majalla"/>
              <w:sz w:val="32"/>
              <w:szCs w:val="32"/>
              <w:lang w:bidi="ar-DZ"/>
            </w:rPr>
            <w:instrText xml:space="preserve"> \p 36 \l 5121 </w:instrText>
          </w:r>
          <w:r w:rsidR="007343EF" w:rsidRPr="001A1791">
            <w:rPr>
              <w:rFonts w:ascii="Sakkal Majalla" w:hAnsi="Sakkal Majalla" w:cs="Sakkal Majalla"/>
              <w:sz w:val="32"/>
              <w:szCs w:val="32"/>
              <w:rtl/>
              <w:lang w:bidi="ar-DZ"/>
            </w:rPr>
            <w:fldChar w:fldCharType="separate"/>
          </w:r>
          <w:r w:rsidR="006826DE" w:rsidRPr="001A1791">
            <w:rPr>
              <w:rFonts w:ascii="Sakkal Majalla" w:hAnsi="Sakkal Majalla" w:cs="Sakkal Majalla"/>
              <w:noProof/>
              <w:sz w:val="32"/>
              <w:szCs w:val="32"/>
              <w:rtl/>
              <w:lang w:bidi="ar-DZ"/>
            </w:rPr>
            <w:t xml:space="preserve"> </w:t>
          </w:r>
          <w:r w:rsidR="006826DE" w:rsidRPr="001A1791">
            <w:rPr>
              <w:rFonts w:ascii="Sakkal Majalla" w:hAnsi="Sakkal Majalla" w:cs="Sakkal Majalla" w:hint="cs"/>
              <w:noProof/>
              <w:sz w:val="32"/>
              <w:szCs w:val="32"/>
              <w:rtl/>
              <w:lang w:bidi="ar-DZ"/>
            </w:rPr>
            <w:t>(روابح و سلوقي، 2023، صفحة 36)</w:t>
          </w:r>
          <w:r w:rsidR="007343EF" w:rsidRPr="001A1791">
            <w:rPr>
              <w:rFonts w:ascii="Sakkal Majalla" w:hAnsi="Sakkal Majalla" w:cs="Sakkal Majalla"/>
              <w:sz w:val="32"/>
              <w:szCs w:val="32"/>
              <w:rtl/>
              <w:lang w:bidi="ar-DZ"/>
            </w:rPr>
            <w:fldChar w:fldCharType="end"/>
          </w:r>
        </w:sdtContent>
      </w:sdt>
      <w:r w:rsidR="004147A6" w:rsidRPr="001A1791">
        <w:rPr>
          <w:rFonts w:ascii="Sakkal Majalla" w:hAnsi="Sakkal Majalla" w:cs="Sakkal Majalla" w:hint="cs"/>
          <w:sz w:val="32"/>
          <w:szCs w:val="32"/>
          <w:rtl/>
          <w:lang w:bidi="ar-DZ"/>
        </w:rPr>
        <w:t xml:space="preserve"> </w:t>
      </w:r>
      <w:r w:rsidR="00BE5EFE" w:rsidRPr="001A1791">
        <w:rPr>
          <w:rFonts w:ascii="Sakkal Majalla" w:hAnsi="Sakkal Majalla" w:cs="Sakkal Majalla" w:hint="cs"/>
          <w:sz w:val="32"/>
          <w:szCs w:val="32"/>
          <w:rtl/>
          <w:lang w:bidi="ar-DZ"/>
        </w:rPr>
        <w:t xml:space="preserve"> </w:t>
      </w:r>
    </w:p>
    <w:p w14:paraId="76CB4D33" w14:textId="16C8B7E3" w:rsidR="003430F0" w:rsidRPr="001A1791" w:rsidRDefault="003430F0" w:rsidP="005B5A82">
      <w:pPr>
        <w:pStyle w:val="Titre2"/>
        <w:rPr>
          <w:sz w:val="32"/>
          <w:szCs w:val="32"/>
        </w:rPr>
      </w:pPr>
      <w:bookmarkStart w:id="135" w:name="_Toc199679671"/>
      <w:bookmarkStart w:id="136" w:name="_Toc199679758"/>
      <w:bookmarkStart w:id="137" w:name="_Toc199680041"/>
      <w:bookmarkStart w:id="138" w:name="_Toc199680115"/>
      <w:bookmarkStart w:id="139" w:name="_Toc199681235"/>
      <w:r w:rsidRPr="001A1791">
        <w:rPr>
          <w:sz w:val="32"/>
          <w:szCs w:val="32"/>
          <w:rtl/>
        </w:rPr>
        <w:t>المخاطر المالية</w:t>
      </w:r>
      <w:bookmarkEnd w:id="135"/>
      <w:bookmarkEnd w:id="136"/>
      <w:bookmarkEnd w:id="137"/>
      <w:bookmarkEnd w:id="138"/>
      <w:bookmarkEnd w:id="139"/>
    </w:p>
    <w:p w14:paraId="705D9170" w14:textId="0CBB43BC" w:rsidR="003430F0" w:rsidRPr="001A1791" w:rsidRDefault="003430F0" w:rsidP="005F5FB6">
      <w:pPr>
        <w:bidi/>
        <w:spacing w:after="0" w:line="276" w:lineRule="auto"/>
        <w:ind w:firstLine="709"/>
        <w:jc w:val="both"/>
        <w:rPr>
          <w:rFonts w:ascii="Sakkal Majalla" w:hAnsi="Sakkal Majalla" w:cs="Sakkal Majalla"/>
          <w:sz w:val="32"/>
          <w:szCs w:val="32"/>
          <w:lang w:bidi="ar-DZ"/>
        </w:rPr>
      </w:pPr>
      <w:r w:rsidRPr="001A1791">
        <w:rPr>
          <w:rFonts w:ascii="Sakkal Majalla" w:hAnsi="Sakkal Majalla" w:cs="Sakkal Majalla"/>
          <w:sz w:val="32"/>
          <w:szCs w:val="32"/>
          <w:rtl/>
        </w:rPr>
        <w:t xml:space="preserve">تشير المخاطر المالية إلى تلك التي تؤثر على الجانب المادي </w:t>
      </w:r>
      <w:r w:rsidR="005F5FB6" w:rsidRPr="001A1791">
        <w:rPr>
          <w:rFonts w:ascii="Sakkal Majalla" w:hAnsi="Sakkal Majalla" w:cs="Sakkal Majalla" w:hint="cs"/>
          <w:sz w:val="32"/>
          <w:szCs w:val="32"/>
          <w:rtl/>
        </w:rPr>
        <w:t>للمؤسسة</w:t>
      </w:r>
      <w:r w:rsidRPr="001A1791">
        <w:rPr>
          <w:rFonts w:ascii="Sakkal Majalla" w:hAnsi="Sakkal Majalla" w:cs="Sakkal Majalla"/>
          <w:sz w:val="32"/>
          <w:szCs w:val="32"/>
          <w:rtl/>
        </w:rPr>
        <w:t>، مما قد يؤدي إلى تدهور وضعها المالي وقدرتها على الاستمرارية</w:t>
      </w:r>
      <w:r w:rsidR="00DD185B">
        <w:rPr>
          <w:rFonts w:ascii="Sakkal Majalla" w:hAnsi="Sakkal Majalla" w:cs="Sakkal Majalla" w:hint="cs"/>
          <w:sz w:val="32"/>
          <w:szCs w:val="32"/>
          <w:rtl/>
        </w:rPr>
        <w:t>،</w:t>
      </w:r>
      <w:r w:rsidRPr="001A1791">
        <w:rPr>
          <w:rFonts w:ascii="Sakkal Majalla" w:hAnsi="Sakkal Majalla" w:cs="Sakkal Majalla"/>
          <w:sz w:val="32"/>
          <w:szCs w:val="32"/>
          <w:rtl/>
        </w:rPr>
        <w:t xml:space="preserve"> وفيما يلي تفصيل لهذه المخاطر</w:t>
      </w:r>
      <w:r w:rsidRPr="001A1791">
        <w:rPr>
          <w:rFonts w:ascii="Sakkal Majalla" w:hAnsi="Sakkal Majalla" w:cs="Sakkal Majalla"/>
          <w:sz w:val="32"/>
          <w:szCs w:val="32"/>
          <w:lang w:bidi="ar-DZ"/>
        </w:rPr>
        <w:t>:</w:t>
      </w:r>
    </w:p>
    <w:p w14:paraId="50A175E4" w14:textId="703FD95A" w:rsidR="003430F0" w:rsidRPr="001A1791" w:rsidRDefault="003430F0" w:rsidP="005B5A82">
      <w:pPr>
        <w:pStyle w:val="Titre3"/>
        <w:rPr>
          <w:sz w:val="32"/>
          <w:szCs w:val="32"/>
        </w:rPr>
      </w:pPr>
      <w:bookmarkStart w:id="140" w:name="_Toc199679672"/>
      <w:bookmarkStart w:id="141" w:name="_Toc199679759"/>
      <w:bookmarkStart w:id="142" w:name="_Toc199680042"/>
      <w:bookmarkStart w:id="143" w:name="_Toc199680116"/>
      <w:bookmarkStart w:id="144" w:name="_Toc199681236"/>
      <w:r w:rsidRPr="001A1791">
        <w:rPr>
          <w:sz w:val="32"/>
          <w:szCs w:val="32"/>
          <w:rtl/>
        </w:rPr>
        <w:t xml:space="preserve">تخفيض قيمة </w:t>
      </w:r>
      <w:r w:rsidR="005F5FB6" w:rsidRPr="001A1791">
        <w:rPr>
          <w:rFonts w:hint="cs"/>
          <w:sz w:val="32"/>
          <w:szCs w:val="32"/>
          <w:rtl/>
        </w:rPr>
        <w:t>المؤسسة</w:t>
      </w:r>
      <w:bookmarkEnd w:id="140"/>
      <w:bookmarkEnd w:id="141"/>
      <w:bookmarkEnd w:id="142"/>
      <w:bookmarkEnd w:id="143"/>
      <w:bookmarkEnd w:id="144"/>
    </w:p>
    <w:p w14:paraId="5D347D93" w14:textId="0F68047E" w:rsidR="003430F0" w:rsidRPr="001A1791" w:rsidRDefault="003430F0" w:rsidP="005138FB">
      <w:pPr>
        <w:bidi/>
        <w:spacing w:after="0" w:line="276" w:lineRule="auto"/>
        <w:ind w:firstLine="709"/>
        <w:jc w:val="both"/>
        <w:rPr>
          <w:rFonts w:ascii="Sakkal Majalla" w:hAnsi="Sakkal Majalla" w:cs="Sakkal Majalla"/>
          <w:sz w:val="32"/>
          <w:szCs w:val="32"/>
          <w:lang w:bidi="ar-DZ"/>
        </w:rPr>
      </w:pPr>
      <w:r w:rsidRPr="001A1791">
        <w:rPr>
          <w:rFonts w:ascii="Sakkal Majalla" w:hAnsi="Sakkal Majalla" w:cs="Sakkal Majalla"/>
          <w:sz w:val="32"/>
          <w:szCs w:val="32"/>
          <w:rtl/>
        </w:rPr>
        <w:t>الممارسات المحاسبية الإبداعية قد تؤدي إلى الإضرار بالكفاءة الاقتصادية للشركة، مما ينعكس سلبًا على قيمتها السوقية</w:t>
      </w:r>
      <w:r w:rsidR="00DD185B">
        <w:rPr>
          <w:rFonts w:ascii="Sakkal Majalla" w:hAnsi="Sakkal Majalla" w:cs="Sakkal Majalla" w:hint="cs"/>
          <w:sz w:val="32"/>
          <w:szCs w:val="32"/>
          <w:rtl/>
        </w:rPr>
        <w:t xml:space="preserve">، </w:t>
      </w:r>
      <w:r w:rsidRPr="001A1791">
        <w:rPr>
          <w:rFonts w:ascii="Sakkal Majalla" w:hAnsi="Sakkal Majalla" w:cs="Sakkal Majalla"/>
          <w:sz w:val="32"/>
          <w:szCs w:val="32"/>
          <w:rtl/>
        </w:rPr>
        <w:t>ومن أبرز الآثار المترتبة على ذلك</w:t>
      </w:r>
      <w:r w:rsidRPr="001A1791">
        <w:rPr>
          <w:rFonts w:ascii="Sakkal Majalla" w:hAnsi="Sakkal Majalla" w:cs="Sakkal Majalla"/>
          <w:sz w:val="32"/>
          <w:szCs w:val="32"/>
          <w:lang w:bidi="ar-DZ"/>
        </w:rPr>
        <w:t>:</w:t>
      </w:r>
    </w:p>
    <w:p w14:paraId="41C250C3" w14:textId="5E828431" w:rsidR="003430F0" w:rsidRPr="001A1791" w:rsidRDefault="003430F0" w:rsidP="003A7A58">
      <w:pPr>
        <w:numPr>
          <w:ilvl w:val="0"/>
          <w:numId w:val="4"/>
        </w:numPr>
        <w:bidi/>
        <w:spacing w:after="0" w:line="276" w:lineRule="auto"/>
        <w:jc w:val="both"/>
        <w:rPr>
          <w:rFonts w:ascii="Sakkal Majalla" w:hAnsi="Sakkal Majalla" w:cs="Sakkal Majalla"/>
          <w:sz w:val="32"/>
          <w:szCs w:val="32"/>
          <w:lang w:bidi="ar-DZ"/>
        </w:rPr>
      </w:pPr>
      <w:r w:rsidRPr="001A1791">
        <w:rPr>
          <w:rFonts w:ascii="Sakkal Majalla" w:hAnsi="Sakkal Majalla" w:cs="Sakkal Majalla"/>
          <w:sz w:val="32"/>
          <w:szCs w:val="32"/>
          <w:rtl/>
        </w:rPr>
        <w:lastRenderedPageBreak/>
        <w:t>تأجيل الاعتراف بالنفقات</w:t>
      </w:r>
      <w:r w:rsidRPr="001A1791">
        <w:rPr>
          <w:rFonts w:ascii="Sakkal Majalla" w:hAnsi="Sakkal Majalla" w:cs="Sakkal Majalla"/>
          <w:sz w:val="32"/>
          <w:szCs w:val="32"/>
          <w:lang w:bidi="ar-DZ"/>
        </w:rPr>
        <w:t>: </w:t>
      </w:r>
      <w:r w:rsidRPr="001A1791">
        <w:rPr>
          <w:rFonts w:ascii="Sakkal Majalla" w:hAnsi="Sakkal Majalla" w:cs="Sakkal Majalla"/>
          <w:sz w:val="32"/>
          <w:szCs w:val="32"/>
          <w:rtl/>
        </w:rPr>
        <w:t xml:space="preserve">مثل تأجيل تسجيل نفقات البحث والتطوير أو الصيانة، مما يؤدي إلى ظهور أرباح مبالغ فيها على المدى القصير. ومع مرور الوقت، قد يؤدي ذلك إلى تراجع الأداء الإنتاجي وفقدان القدرة التنافسية </w:t>
      </w:r>
      <w:proofErr w:type="spellStart"/>
      <w:r w:rsidR="003A7A58" w:rsidRPr="001A1791">
        <w:rPr>
          <w:rFonts w:ascii="Sakkal Majalla" w:hAnsi="Sakkal Majalla" w:cs="Sakkal Majalla" w:hint="cs"/>
          <w:sz w:val="32"/>
          <w:szCs w:val="32"/>
          <w:rtl/>
        </w:rPr>
        <w:t>لل</w:t>
      </w:r>
      <w:proofErr w:type="spellEnd"/>
      <w:r w:rsidR="003A7A58" w:rsidRPr="001A1791">
        <w:rPr>
          <w:rFonts w:ascii="Sakkal Majalla" w:hAnsi="Sakkal Majalla" w:cs="Sakkal Majalla" w:hint="cs"/>
          <w:sz w:val="32"/>
          <w:szCs w:val="32"/>
          <w:rtl/>
          <w:lang w:bidi="ar-DZ"/>
        </w:rPr>
        <w:t>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في السوق</w:t>
      </w:r>
      <w:r w:rsidRPr="001A1791">
        <w:rPr>
          <w:rFonts w:ascii="Sakkal Majalla" w:hAnsi="Sakkal Majalla" w:cs="Sakkal Majalla"/>
          <w:sz w:val="32"/>
          <w:szCs w:val="32"/>
          <w:lang w:bidi="ar-DZ"/>
        </w:rPr>
        <w:t>.</w:t>
      </w:r>
    </w:p>
    <w:p w14:paraId="56A112F1" w14:textId="5871CDDB" w:rsidR="003430F0" w:rsidRPr="001A1791" w:rsidRDefault="003430F0" w:rsidP="003A7A58">
      <w:pPr>
        <w:numPr>
          <w:ilvl w:val="0"/>
          <w:numId w:val="4"/>
        </w:numPr>
        <w:bidi/>
        <w:spacing w:after="0" w:line="276" w:lineRule="auto"/>
        <w:jc w:val="both"/>
        <w:rPr>
          <w:rFonts w:ascii="Sakkal Majalla" w:hAnsi="Sakkal Majalla" w:cs="Sakkal Majalla"/>
          <w:sz w:val="32"/>
          <w:szCs w:val="32"/>
          <w:lang w:bidi="ar-DZ"/>
        </w:rPr>
      </w:pPr>
      <w:r w:rsidRPr="001A1791">
        <w:rPr>
          <w:rFonts w:ascii="Sakkal Majalla" w:hAnsi="Sakkal Majalla" w:cs="Sakkal Majalla"/>
          <w:sz w:val="32"/>
          <w:szCs w:val="32"/>
          <w:rtl/>
        </w:rPr>
        <w:t>تعجيل الإيرادات</w:t>
      </w:r>
      <w:r w:rsidRPr="001A1791">
        <w:rPr>
          <w:rFonts w:ascii="Sakkal Majalla" w:hAnsi="Sakkal Majalla" w:cs="Sakkal Majalla"/>
          <w:sz w:val="32"/>
          <w:szCs w:val="32"/>
          <w:lang w:bidi="ar-DZ"/>
        </w:rPr>
        <w:t>: </w:t>
      </w:r>
      <w:r w:rsidRPr="001A1791">
        <w:rPr>
          <w:rFonts w:ascii="Sakkal Majalla" w:hAnsi="Sakkal Majalla" w:cs="Sakkal Majalla"/>
          <w:sz w:val="32"/>
          <w:szCs w:val="32"/>
          <w:rtl/>
        </w:rPr>
        <w:t xml:space="preserve">تسجيل الإيرادات قبل استحقاقها قد يعطي انطباعًا خاطئًا عن الأداء المالي </w:t>
      </w:r>
      <w:r w:rsidR="003A7A58" w:rsidRPr="001A1791">
        <w:rPr>
          <w:rFonts w:ascii="Sakkal Majalla" w:hAnsi="Sakkal Majalla" w:cs="Sakkal Majalla" w:hint="cs"/>
          <w:sz w:val="32"/>
          <w:szCs w:val="32"/>
          <w:rtl/>
          <w:lang w:bidi="ar-DZ"/>
        </w:rPr>
        <w:t>للمؤسسة</w:t>
      </w:r>
      <w:r w:rsidRPr="001A1791">
        <w:rPr>
          <w:rFonts w:ascii="Sakkal Majalla" w:hAnsi="Sakkal Majalla" w:cs="Sakkal Majalla"/>
          <w:sz w:val="32"/>
          <w:szCs w:val="32"/>
          <w:rtl/>
        </w:rPr>
        <w:t xml:space="preserve">. ومع مرور الوقت، قد تفشل </w:t>
      </w:r>
      <w:r w:rsidR="003A7A58" w:rsidRPr="001A1791">
        <w:rPr>
          <w:rFonts w:ascii="Sakkal Majalla" w:hAnsi="Sakkal Majalla" w:cs="Sakkal Majalla" w:hint="cs"/>
          <w:sz w:val="32"/>
          <w:szCs w:val="32"/>
          <w:rtl/>
          <w:lang w:bidi="ar-DZ"/>
        </w:rPr>
        <w:t>المؤسسة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 xml:space="preserve">في تحقيق الشروط اللازمة لتحسين منتجاتها أو خدماتها، مما يؤثر سلبًا على سمعة </w:t>
      </w:r>
      <w:r w:rsidR="003A7A58" w:rsidRPr="001A1791">
        <w:rPr>
          <w:rFonts w:ascii="Sakkal Majalla" w:hAnsi="Sakkal Majalla" w:cs="Sakkal Majalla" w:hint="cs"/>
          <w:sz w:val="32"/>
          <w:szCs w:val="32"/>
          <w:rtl/>
          <w:lang w:bidi="ar-DZ"/>
        </w:rPr>
        <w:t>المؤسسة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وقيمتها</w:t>
      </w:r>
      <w:r w:rsidRPr="001A1791">
        <w:rPr>
          <w:rFonts w:ascii="Sakkal Majalla" w:hAnsi="Sakkal Majalla" w:cs="Sakkal Majalla"/>
          <w:sz w:val="32"/>
          <w:szCs w:val="32"/>
          <w:lang w:bidi="ar-DZ"/>
        </w:rPr>
        <w:t>.</w:t>
      </w:r>
    </w:p>
    <w:p w14:paraId="7C609A0A" w14:textId="7CFDECD0" w:rsidR="003430F0" w:rsidRPr="001A1791" w:rsidRDefault="003430F0" w:rsidP="005B5A82">
      <w:pPr>
        <w:pStyle w:val="Titre3"/>
        <w:rPr>
          <w:sz w:val="32"/>
          <w:szCs w:val="32"/>
        </w:rPr>
      </w:pPr>
      <w:bookmarkStart w:id="145" w:name="_Toc199679673"/>
      <w:bookmarkStart w:id="146" w:name="_Toc199679760"/>
      <w:bookmarkStart w:id="147" w:name="_Toc199680043"/>
      <w:bookmarkStart w:id="148" w:name="_Toc199680117"/>
      <w:bookmarkStart w:id="149" w:name="_Toc199681237"/>
      <w:r w:rsidRPr="001A1791">
        <w:rPr>
          <w:sz w:val="32"/>
          <w:szCs w:val="32"/>
          <w:rtl/>
        </w:rPr>
        <w:t>التعرض لعقوبات اقتصادية ومالية شديدة</w:t>
      </w:r>
      <w:bookmarkEnd w:id="145"/>
      <w:bookmarkEnd w:id="146"/>
      <w:bookmarkEnd w:id="147"/>
      <w:bookmarkEnd w:id="148"/>
      <w:bookmarkEnd w:id="149"/>
    </w:p>
    <w:p w14:paraId="21026074" w14:textId="647FA02F" w:rsidR="003430F0" w:rsidRPr="001A1791" w:rsidRDefault="003430F0" w:rsidP="005138FB">
      <w:pPr>
        <w:bidi/>
        <w:spacing w:after="0" w:line="276" w:lineRule="auto"/>
        <w:ind w:firstLine="709"/>
        <w:jc w:val="both"/>
        <w:rPr>
          <w:rFonts w:ascii="Sakkal Majalla" w:hAnsi="Sakkal Majalla" w:cs="Sakkal Majalla"/>
          <w:sz w:val="32"/>
          <w:szCs w:val="32"/>
          <w:lang w:bidi="ar-DZ"/>
        </w:rPr>
      </w:pPr>
      <w:r w:rsidRPr="001A1791">
        <w:rPr>
          <w:rFonts w:ascii="Sakkal Majalla" w:hAnsi="Sakkal Majalla" w:cs="Sakkal Majalla"/>
          <w:sz w:val="32"/>
          <w:szCs w:val="32"/>
          <w:rtl/>
        </w:rPr>
        <w:t xml:space="preserve">قد تتعرض </w:t>
      </w:r>
      <w:r w:rsidR="007C38FB" w:rsidRPr="001A1791">
        <w:rPr>
          <w:rFonts w:ascii="Sakkal Majalla" w:hAnsi="Sakkal Majalla" w:cs="Sakkal Majalla"/>
          <w:sz w:val="32"/>
          <w:szCs w:val="32"/>
          <w:rtl/>
        </w:rPr>
        <w:t>المؤسسات</w:t>
      </w:r>
      <w:r w:rsidRPr="001A1791">
        <w:rPr>
          <w:rFonts w:ascii="Sakkal Majalla" w:hAnsi="Sakkal Majalla" w:cs="Sakkal Majalla"/>
          <w:sz w:val="32"/>
          <w:szCs w:val="32"/>
          <w:rtl/>
        </w:rPr>
        <w:t xml:space="preserve"> التي تتبع أساليب محاسبية إبداعية إلى عقوبات مالية وقانونية صارمة من الجهات التنظيمية. ومن الأمثلة البارزة على ذلك</w:t>
      </w:r>
      <w:r w:rsidRPr="001A1791">
        <w:rPr>
          <w:rFonts w:ascii="Sakkal Majalla" w:hAnsi="Sakkal Majalla" w:cs="Sakkal Majalla"/>
          <w:sz w:val="32"/>
          <w:szCs w:val="32"/>
          <w:lang w:bidi="ar-DZ"/>
        </w:rPr>
        <w:t>:</w:t>
      </w:r>
    </w:p>
    <w:p w14:paraId="733B0E7D" w14:textId="34928453" w:rsidR="003430F0" w:rsidRDefault="003430F0" w:rsidP="003A7A58">
      <w:pPr>
        <w:numPr>
          <w:ilvl w:val="0"/>
          <w:numId w:val="5"/>
        </w:numPr>
        <w:bidi/>
        <w:spacing w:after="0" w:line="276" w:lineRule="auto"/>
        <w:jc w:val="both"/>
        <w:rPr>
          <w:rFonts w:ascii="Sakkal Majalla" w:hAnsi="Sakkal Majalla" w:cs="Sakkal Majalla"/>
          <w:sz w:val="32"/>
          <w:szCs w:val="32"/>
          <w:lang w:bidi="ar-DZ"/>
        </w:rPr>
      </w:pPr>
      <w:r w:rsidRPr="001A1791">
        <w:rPr>
          <w:rFonts w:ascii="Sakkal Majalla" w:hAnsi="Sakkal Majalla" w:cs="Sakkal Majalla"/>
          <w:sz w:val="32"/>
          <w:szCs w:val="32"/>
          <w:rtl/>
        </w:rPr>
        <w:t>عقوبات بورصة الأوراق المالية الأمريكية</w:t>
      </w:r>
      <w:r w:rsidRPr="001A1791">
        <w:rPr>
          <w:rFonts w:ascii="Sakkal Majalla" w:hAnsi="Sakkal Majalla" w:cs="Sakkal Majalla"/>
          <w:sz w:val="32"/>
          <w:szCs w:val="32"/>
          <w:lang w:bidi="ar-DZ"/>
        </w:rPr>
        <w:t>: </w:t>
      </w:r>
      <w:r w:rsidRPr="001A1791">
        <w:rPr>
          <w:rFonts w:ascii="Sakkal Majalla" w:hAnsi="Sakkal Majalla" w:cs="Sakkal Majalla"/>
          <w:sz w:val="32"/>
          <w:szCs w:val="32"/>
          <w:rtl/>
        </w:rPr>
        <w:t xml:space="preserve">فرضت البورصة عقوبات صارمة على </w:t>
      </w:r>
      <w:r w:rsidR="003A7A58" w:rsidRPr="001A1791">
        <w:rPr>
          <w:rFonts w:ascii="Sakkal Majalla" w:hAnsi="Sakkal Majalla" w:cs="Sakkal Majalla" w:hint="cs"/>
          <w:sz w:val="32"/>
          <w:szCs w:val="32"/>
          <w:rtl/>
          <w:lang w:bidi="ar-DZ"/>
        </w:rPr>
        <w:t xml:space="preserve">المؤسسات </w:t>
      </w:r>
      <w:r w:rsidRPr="001A1791">
        <w:rPr>
          <w:rFonts w:ascii="Sakkal Majalla" w:hAnsi="Sakkal Majalla" w:cs="Sakkal Majalla"/>
          <w:sz w:val="32"/>
          <w:szCs w:val="32"/>
          <w:rtl/>
        </w:rPr>
        <w:t xml:space="preserve">التي مارست محاسبة إبداعية، مثل </w:t>
      </w:r>
      <w:r w:rsidR="003A7A58" w:rsidRPr="001A1791">
        <w:rPr>
          <w:rFonts w:ascii="Sakkal Majalla" w:hAnsi="Sakkal Majalla" w:cs="Sakkal Majalla" w:hint="cs"/>
          <w:sz w:val="32"/>
          <w:szCs w:val="32"/>
          <w:rtl/>
        </w:rPr>
        <w:t>مؤسسة</w:t>
      </w:r>
      <w:r w:rsidRPr="001A1791">
        <w:rPr>
          <w:rFonts w:ascii="Sakkal Majalla" w:hAnsi="Sakkal Majalla" w:cs="Sakkal Majalla"/>
          <w:sz w:val="32"/>
          <w:szCs w:val="32"/>
          <w:rtl/>
        </w:rPr>
        <w:t> </w:t>
      </w:r>
      <w:r w:rsidRPr="001A1791">
        <w:rPr>
          <w:rFonts w:ascii="Sakkal Majalla" w:hAnsi="Sakkal Majalla" w:cs="Sakkal Majalla"/>
          <w:sz w:val="32"/>
          <w:szCs w:val="32"/>
          <w:lang w:bidi="ar-DZ"/>
        </w:rPr>
        <w:t xml:space="preserve">W.R. Grace. </w:t>
      </w:r>
      <w:r w:rsidRPr="001A1791">
        <w:rPr>
          <w:rFonts w:ascii="Sakkal Majalla" w:hAnsi="Sakkal Majalla" w:cs="Sakkal Majalla"/>
          <w:sz w:val="32"/>
          <w:szCs w:val="32"/>
          <w:rtl/>
        </w:rPr>
        <w:t xml:space="preserve">حيث تم تغريم </w:t>
      </w:r>
      <w:r w:rsidR="003A7A58" w:rsidRPr="001A1791">
        <w:rPr>
          <w:rFonts w:ascii="Sakkal Majalla" w:hAnsi="Sakkal Majalla" w:cs="Sakkal Majalla" w:hint="cs"/>
          <w:sz w:val="32"/>
          <w:szCs w:val="32"/>
          <w:rtl/>
          <w:lang w:bidi="ar-DZ"/>
        </w:rPr>
        <w:t>المؤسسة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 xml:space="preserve">مليون دولار وإجبارها على إعادة احتساب أرباحها والإعلان عنها بشكل واضح بين عامي 1990 و1992. وكانت </w:t>
      </w:r>
      <w:r w:rsidR="003A7A58" w:rsidRPr="001A1791">
        <w:rPr>
          <w:rFonts w:ascii="Sakkal Majalla" w:hAnsi="Sakkal Majalla" w:cs="Sakkal Majalla" w:hint="cs"/>
          <w:sz w:val="32"/>
          <w:szCs w:val="32"/>
          <w:rtl/>
          <w:lang w:bidi="ar-DZ"/>
        </w:rPr>
        <w:t>المؤسسة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 xml:space="preserve">قد قامت بتخفيض أرباحها المعلنة وتسجيل احتياطات بقيمة 55 مليون دولار، ثم أعادت إدراج هذه الاحتياطات كأرباح بين عامي 1993 و1994. هذه الممارسات أدت إلى فقدان ثقة المستثمرين وتعريض </w:t>
      </w:r>
      <w:r w:rsidR="003A7A58" w:rsidRPr="001A1791">
        <w:rPr>
          <w:rFonts w:ascii="Sakkal Majalla" w:hAnsi="Sakkal Majalla" w:cs="Sakkal Majalla" w:hint="cs"/>
          <w:sz w:val="32"/>
          <w:szCs w:val="32"/>
          <w:rtl/>
          <w:lang w:bidi="ar-DZ"/>
        </w:rPr>
        <w:t>المؤسسة</w:t>
      </w:r>
      <w:r w:rsidR="003A7A58"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لعقوبات مالية كبيرة</w:t>
      </w:r>
      <w:r w:rsidRPr="001A1791">
        <w:rPr>
          <w:rFonts w:ascii="Sakkal Majalla" w:hAnsi="Sakkal Majalla" w:cs="Sakkal Majalla"/>
          <w:sz w:val="32"/>
          <w:szCs w:val="32"/>
          <w:lang w:bidi="ar-DZ"/>
        </w:rPr>
        <w:t>.</w:t>
      </w:r>
    </w:p>
    <w:p w14:paraId="072CB854" w14:textId="77777777" w:rsidR="00DD185B" w:rsidRDefault="00DD185B" w:rsidP="00DD185B">
      <w:pPr>
        <w:bidi/>
        <w:spacing w:after="0" w:line="276" w:lineRule="auto"/>
        <w:jc w:val="both"/>
        <w:rPr>
          <w:rFonts w:ascii="Sakkal Majalla" w:hAnsi="Sakkal Majalla" w:cs="Sakkal Majalla"/>
          <w:sz w:val="32"/>
          <w:szCs w:val="32"/>
          <w:rtl/>
          <w:lang w:bidi="ar-DZ"/>
        </w:rPr>
      </w:pPr>
    </w:p>
    <w:p w14:paraId="2274BBB7" w14:textId="77777777" w:rsidR="00DD185B" w:rsidRPr="001A1791" w:rsidRDefault="00DD185B" w:rsidP="00DD185B">
      <w:pPr>
        <w:bidi/>
        <w:spacing w:after="0" w:line="276" w:lineRule="auto"/>
        <w:jc w:val="both"/>
        <w:rPr>
          <w:rFonts w:ascii="Sakkal Majalla" w:hAnsi="Sakkal Majalla" w:cs="Sakkal Majalla"/>
          <w:sz w:val="32"/>
          <w:szCs w:val="32"/>
          <w:lang w:bidi="ar-DZ"/>
        </w:rPr>
      </w:pPr>
    </w:p>
    <w:p w14:paraId="3BA7D522" w14:textId="29F1C144" w:rsidR="003430F0" w:rsidRPr="001A1791" w:rsidRDefault="003430F0" w:rsidP="00F22A17">
      <w:pPr>
        <w:pStyle w:val="Titre3"/>
        <w:rPr>
          <w:sz w:val="32"/>
          <w:szCs w:val="32"/>
        </w:rPr>
      </w:pPr>
      <w:bookmarkStart w:id="150" w:name="_Toc199679674"/>
      <w:bookmarkStart w:id="151" w:name="_Toc199679761"/>
      <w:bookmarkStart w:id="152" w:name="_Toc199680044"/>
      <w:bookmarkStart w:id="153" w:name="_Toc199680118"/>
      <w:bookmarkStart w:id="154" w:name="_Toc199681238"/>
      <w:r w:rsidRPr="001A1791">
        <w:rPr>
          <w:sz w:val="32"/>
          <w:szCs w:val="32"/>
          <w:rtl/>
        </w:rPr>
        <w:t xml:space="preserve">جودة الأرباح وتأثيرها على </w:t>
      </w:r>
      <w:r w:rsidR="00F22A17" w:rsidRPr="001A1791">
        <w:rPr>
          <w:rFonts w:hint="cs"/>
          <w:sz w:val="32"/>
          <w:szCs w:val="32"/>
          <w:rtl/>
        </w:rPr>
        <w:t>المؤسسة</w:t>
      </w:r>
      <w:bookmarkEnd w:id="150"/>
      <w:bookmarkEnd w:id="151"/>
      <w:bookmarkEnd w:id="152"/>
      <w:bookmarkEnd w:id="153"/>
      <w:bookmarkEnd w:id="154"/>
    </w:p>
    <w:p w14:paraId="30A85FC8" w14:textId="3EE35A7D" w:rsidR="003430F0" w:rsidRPr="001A1791" w:rsidRDefault="003430F0" w:rsidP="00F22A17">
      <w:pPr>
        <w:bidi/>
        <w:spacing w:after="0" w:line="276" w:lineRule="auto"/>
        <w:ind w:firstLine="709"/>
        <w:jc w:val="both"/>
        <w:rPr>
          <w:rFonts w:ascii="Sakkal Majalla" w:hAnsi="Sakkal Majalla" w:cs="Sakkal Majalla"/>
          <w:sz w:val="32"/>
          <w:szCs w:val="32"/>
          <w:lang w:bidi="ar-DZ"/>
        </w:rPr>
      </w:pPr>
      <w:r w:rsidRPr="001A1791">
        <w:rPr>
          <w:rFonts w:ascii="Sakkal Majalla" w:hAnsi="Sakkal Majalla" w:cs="Sakkal Majalla"/>
          <w:sz w:val="32"/>
          <w:szCs w:val="32"/>
          <w:rtl/>
        </w:rPr>
        <w:t xml:space="preserve">غياب الدقة في الإفصاح عن الأرباح يشكل خطرًا كبيرًا على </w:t>
      </w:r>
      <w:r w:rsidR="00F22A17" w:rsidRPr="001A1791">
        <w:rPr>
          <w:rFonts w:ascii="Sakkal Majalla" w:hAnsi="Sakkal Majalla" w:cs="Sakkal Majalla" w:hint="cs"/>
          <w:sz w:val="32"/>
          <w:szCs w:val="32"/>
          <w:rtl/>
          <w:lang w:bidi="ar-DZ"/>
        </w:rPr>
        <w:t>المؤسسة</w:t>
      </w:r>
      <w:r w:rsidR="00F22A17" w:rsidRPr="001A1791">
        <w:rPr>
          <w:rFonts w:ascii="Sakkal Majalla" w:hAnsi="Sakkal Majalla" w:cs="Sakkal Majalla"/>
          <w:sz w:val="32"/>
          <w:szCs w:val="32"/>
          <w:rtl/>
          <w:lang w:bidi="ar-DZ"/>
        </w:rPr>
        <w:t xml:space="preserve"> </w:t>
      </w:r>
      <w:r w:rsidRPr="001A1791">
        <w:rPr>
          <w:rFonts w:ascii="Sakkal Majalla" w:hAnsi="Sakkal Majalla" w:cs="Sakkal Majalla"/>
          <w:sz w:val="32"/>
          <w:szCs w:val="32"/>
          <w:rtl/>
        </w:rPr>
        <w:t>وأصحاب المصلحة، وخاصة المساهمين</w:t>
      </w:r>
      <w:r w:rsidR="00656705" w:rsidRPr="001A1791">
        <w:rPr>
          <w:rFonts w:ascii="Sakkal Majalla" w:hAnsi="Sakkal Majalla" w:cs="Sakkal Majalla" w:hint="cs"/>
          <w:sz w:val="32"/>
          <w:szCs w:val="32"/>
          <w:rtl/>
        </w:rPr>
        <w:t>،</w:t>
      </w:r>
      <w:r w:rsidRPr="001A1791">
        <w:rPr>
          <w:rFonts w:ascii="Sakkal Majalla" w:hAnsi="Sakkal Majalla" w:cs="Sakkal Majalla"/>
          <w:sz w:val="32"/>
          <w:szCs w:val="32"/>
          <w:rtl/>
        </w:rPr>
        <w:t xml:space="preserve"> ومن أبرز الآثار السلبية</w:t>
      </w:r>
      <w:r w:rsidRPr="001A1791">
        <w:rPr>
          <w:rFonts w:ascii="Sakkal Majalla" w:hAnsi="Sakkal Majalla" w:cs="Sakkal Majalla"/>
          <w:sz w:val="32"/>
          <w:szCs w:val="32"/>
          <w:lang w:bidi="ar-DZ"/>
        </w:rPr>
        <w:t>:</w:t>
      </w:r>
    </w:p>
    <w:p w14:paraId="466F3ABF" w14:textId="00C069D5" w:rsidR="003430F0" w:rsidRPr="001A1791" w:rsidRDefault="003430F0" w:rsidP="00DB5756">
      <w:pPr>
        <w:numPr>
          <w:ilvl w:val="0"/>
          <w:numId w:val="6"/>
        </w:numPr>
        <w:bidi/>
        <w:spacing w:after="0" w:line="276" w:lineRule="auto"/>
        <w:jc w:val="both"/>
        <w:rPr>
          <w:rFonts w:ascii="Sakkal Majalla" w:hAnsi="Sakkal Majalla" w:cs="Sakkal Majalla"/>
          <w:sz w:val="32"/>
          <w:szCs w:val="32"/>
          <w:lang w:bidi="ar-DZ"/>
        </w:rPr>
      </w:pPr>
      <w:r w:rsidRPr="001A1791">
        <w:rPr>
          <w:rFonts w:ascii="Sakkal Majalla" w:hAnsi="Sakkal Majalla" w:cs="Sakkal Majalla"/>
          <w:sz w:val="32"/>
          <w:szCs w:val="32"/>
          <w:rtl/>
        </w:rPr>
        <w:t>تضليل المساهمين</w:t>
      </w:r>
      <w:r w:rsidRPr="001A1791">
        <w:rPr>
          <w:rFonts w:ascii="Sakkal Majalla" w:hAnsi="Sakkal Majalla" w:cs="Sakkal Majalla"/>
          <w:sz w:val="32"/>
          <w:szCs w:val="32"/>
          <w:lang w:bidi="ar-DZ"/>
        </w:rPr>
        <w:t>: </w:t>
      </w:r>
      <w:r w:rsidRPr="001A1791">
        <w:rPr>
          <w:rFonts w:ascii="Sakkal Majalla" w:hAnsi="Sakkal Majalla" w:cs="Sakkal Majalla"/>
          <w:sz w:val="32"/>
          <w:szCs w:val="32"/>
          <w:rtl/>
        </w:rPr>
        <w:t xml:space="preserve">عندما تكون الأرباح المعلنة غير دقيقة، قد يتم توزيع أرباح على المساهمين بناءً على بيانات مالية مضللة. </w:t>
      </w:r>
      <w:r w:rsidR="00656705" w:rsidRPr="001A1791">
        <w:rPr>
          <w:rFonts w:ascii="Sakkal Majalla" w:hAnsi="Sakkal Majalla" w:cs="Sakkal Majalla" w:hint="cs"/>
          <w:sz w:val="32"/>
          <w:szCs w:val="32"/>
          <w:rtl/>
        </w:rPr>
        <w:t>مما</w:t>
      </w:r>
      <w:r w:rsidRPr="001A1791">
        <w:rPr>
          <w:rFonts w:ascii="Sakkal Majalla" w:hAnsi="Sakkal Majalla" w:cs="Sakkal Majalla"/>
          <w:sz w:val="32"/>
          <w:szCs w:val="32"/>
          <w:rtl/>
        </w:rPr>
        <w:t xml:space="preserve"> يؤدي إلى توزيع أرباح تفوق القدرة الحقيقية للشركة، </w:t>
      </w:r>
      <w:r w:rsidR="00656705" w:rsidRPr="001A1791">
        <w:rPr>
          <w:rFonts w:ascii="Sakkal Majalla" w:hAnsi="Sakkal Majalla" w:cs="Sakkal Majalla" w:hint="cs"/>
          <w:sz w:val="32"/>
          <w:szCs w:val="32"/>
          <w:rtl/>
        </w:rPr>
        <w:t>وبالتالي</w:t>
      </w:r>
      <w:r w:rsidRPr="001A1791">
        <w:rPr>
          <w:rFonts w:ascii="Sakkal Majalla" w:hAnsi="Sakkal Majalla" w:cs="Sakkal Majalla"/>
          <w:sz w:val="32"/>
          <w:szCs w:val="32"/>
          <w:rtl/>
        </w:rPr>
        <w:t xml:space="preserve"> </w:t>
      </w:r>
      <w:r w:rsidR="00656705" w:rsidRPr="001A1791">
        <w:rPr>
          <w:rFonts w:ascii="Sakkal Majalla" w:hAnsi="Sakkal Majalla" w:cs="Sakkal Majalla" w:hint="cs"/>
          <w:sz w:val="32"/>
          <w:szCs w:val="32"/>
          <w:rtl/>
        </w:rPr>
        <w:t>ت</w:t>
      </w:r>
      <w:r w:rsidRPr="001A1791">
        <w:rPr>
          <w:rFonts w:ascii="Sakkal Majalla" w:hAnsi="Sakkal Majalla" w:cs="Sakkal Majalla"/>
          <w:sz w:val="32"/>
          <w:szCs w:val="32"/>
          <w:rtl/>
        </w:rPr>
        <w:t>عر</w:t>
      </w:r>
      <w:r w:rsidR="00656705" w:rsidRPr="001A1791">
        <w:rPr>
          <w:rFonts w:ascii="Sakkal Majalla" w:hAnsi="Sakkal Majalla" w:cs="Sakkal Majalla" w:hint="cs"/>
          <w:sz w:val="32"/>
          <w:szCs w:val="32"/>
          <w:rtl/>
        </w:rPr>
        <w:t>ي</w:t>
      </w:r>
      <w:r w:rsidRPr="001A1791">
        <w:rPr>
          <w:rFonts w:ascii="Sakkal Majalla" w:hAnsi="Sakkal Majalla" w:cs="Sakkal Majalla"/>
          <w:sz w:val="32"/>
          <w:szCs w:val="32"/>
          <w:rtl/>
        </w:rPr>
        <w:t>ضها لضغوط مالية في المستقبل</w:t>
      </w:r>
      <w:r w:rsidRPr="001A1791">
        <w:rPr>
          <w:rFonts w:ascii="Sakkal Majalla" w:hAnsi="Sakkal Majalla" w:cs="Sakkal Majalla"/>
          <w:sz w:val="32"/>
          <w:szCs w:val="32"/>
          <w:lang w:bidi="ar-DZ"/>
        </w:rPr>
        <w:t>.</w:t>
      </w:r>
    </w:p>
    <w:p w14:paraId="342D88FB" w14:textId="171AC6F7" w:rsidR="003430F0" w:rsidRPr="001A1791" w:rsidRDefault="00656705" w:rsidP="00DB5756">
      <w:pPr>
        <w:numPr>
          <w:ilvl w:val="0"/>
          <w:numId w:val="6"/>
        </w:numPr>
        <w:bidi/>
        <w:spacing w:after="0" w:line="276" w:lineRule="auto"/>
        <w:jc w:val="both"/>
        <w:rPr>
          <w:rFonts w:ascii="Sakkal Majalla" w:hAnsi="Sakkal Majalla" w:cs="Sakkal Majalla"/>
          <w:sz w:val="32"/>
          <w:szCs w:val="32"/>
          <w:lang w:bidi="ar-DZ"/>
        </w:rPr>
      </w:pPr>
      <w:r w:rsidRPr="001A1791">
        <w:rPr>
          <w:rFonts w:ascii="Sakkal Majalla" w:hAnsi="Sakkal Majalla" w:cs="Sakkal Majalla" w:hint="cs"/>
          <w:sz w:val="32"/>
          <w:szCs w:val="32"/>
          <w:rtl/>
        </w:rPr>
        <w:t>ال</w:t>
      </w:r>
      <w:r w:rsidR="003430F0" w:rsidRPr="001A1791">
        <w:rPr>
          <w:rFonts w:ascii="Sakkal Majalla" w:hAnsi="Sakkal Majalla" w:cs="Sakkal Majalla"/>
          <w:sz w:val="32"/>
          <w:szCs w:val="32"/>
          <w:rtl/>
        </w:rPr>
        <w:t>تأثير على قرارات الاستثمار</w:t>
      </w:r>
      <w:r w:rsidR="003430F0" w:rsidRPr="001A1791">
        <w:rPr>
          <w:rFonts w:ascii="Sakkal Majalla" w:hAnsi="Sakkal Majalla" w:cs="Sakkal Majalla"/>
          <w:sz w:val="32"/>
          <w:szCs w:val="32"/>
          <w:lang w:bidi="ar-DZ"/>
        </w:rPr>
        <w:t>: </w:t>
      </w:r>
      <w:r w:rsidR="003430F0" w:rsidRPr="001A1791">
        <w:rPr>
          <w:rFonts w:ascii="Sakkal Majalla" w:hAnsi="Sakkal Majalla" w:cs="Sakkal Majalla"/>
          <w:sz w:val="32"/>
          <w:szCs w:val="32"/>
          <w:rtl/>
        </w:rPr>
        <w:t>الأرباح غير الدقيقة قد تؤدي إلى اتخاذ قرارات استثمارية خاطئة من قبل المساهمين والمستثمرين، مما يعرضهم لخسائر مالية كبيرة عند اكتشاف الحقيقة</w:t>
      </w:r>
      <w:r w:rsidR="003430F0" w:rsidRPr="001A1791">
        <w:rPr>
          <w:rFonts w:ascii="Sakkal Majalla" w:hAnsi="Sakkal Majalla" w:cs="Sakkal Majalla"/>
          <w:sz w:val="32"/>
          <w:szCs w:val="32"/>
          <w:lang w:bidi="ar-DZ"/>
        </w:rPr>
        <w:t>.</w:t>
      </w:r>
    </w:p>
    <w:p w14:paraId="2B6D0257" w14:textId="77777777" w:rsidR="001E3EF2" w:rsidRPr="001A1791" w:rsidRDefault="003430F0" w:rsidP="001E3EF2">
      <w:pPr>
        <w:numPr>
          <w:ilvl w:val="0"/>
          <w:numId w:val="6"/>
        </w:numPr>
        <w:bidi/>
        <w:spacing w:after="0" w:line="276" w:lineRule="auto"/>
        <w:jc w:val="both"/>
        <w:rPr>
          <w:rFonts w:ascii="Sakkal Majalla" w:hAnsi="Sakkal Majalla" w:cs="Sakkal Majalla"/>
          <w:sz w:val="32"/>
          <w:szCs w:val="32"/>
        </w:rPr>
      </w:pPr>
      <w:r w:rsidRPr="001A1791">
        <w:rPr>
          <w:rFonts w:ascii="Sakkal Majalla" w:hAnsi="Sakkal Majalla" w:cs="Sakkal Majalla"/>
          <w:sz w:val="32"/>
          <w:szCs w:val="32"/>
          <w:rtl/>
        </w:rPr>
        <w:lastRenderedPageBreak/>
        <w:t>فقدان الثقة في الإدارة</w:t>
      </w:r>
      <w:r w:rsidRPr="001A1791">
        <w:rPr>
          <w:rFonts w:ascii="Sakkal Majalla" w:hAnsi="Sakkal Majalla" w:cs="Sakkal Majalla"/>
          <w:sz w:val="32"/>
          <w:szCs w:val="32"/>
          <w:lang w:bidi="ar-DZ"/>
        </w:rPr>
        <w:t>: </w:t>
      </w:r>
      <w:r w:rsidR="001E3EF2" w:rsidRPr="001A1791">
        <w:rPr>
          <w:rFonts w:ascii="Sakkal Majalla" w:hAnsi="Sakkal Majalla" w:cs="Sakkal Majalla"/>
          <w:sz w:val="32"/>
          <w:szCs w:val="32"/>
          <w:rtl/>
        </w:rPr>
        <w:t>عند إدراك المساهمين أن الأرباح المُعلنة لا تعبّر عن الأداء الحقيقي للمؤسسة، فإن ذلك قد يؤدي إلى اهتزاز ثقتهم في الإدارة العليا، مما ينعكس سلبًا على استقرار الشركة ويضعف قدرتها على استقطاب استثمارات جديدة</w:t>
      </w:r>
      <w:r w:rsidR="001E3EF2" w:rsidRPr="001A1791">
        <w:rPr>
          <w:rFonts w:ascii="Sakkal Majalla" w:hAnsi="Sakkal Majalla" w:cs="Sakkal Majalla"/>
          <w:sz w:val="32"/>
          <w:szCs w:val="32"/>
        </w:rPr>
        <w:t>.</w:t>
      </w:r>
    </w:p>
    <w:p w14:paraId="036646B2" w14:textId="68F7AD6E" w:rsidR="00E557FF" w:rsidRPr="001A1791" w:rsidRDefault="00E557FF" w:rsidP="005B5A82">
      <w:pPr>
        <w:pStyle w:val="Titre2"/>
        <w:rPr>
          <w:sz w:val="32"/>
          <w:szCs w:val="32"/>
          <w:rtl/>
        </w:rPr>
      </w:pPr>
      <w:bookmarkStart w:id="155" w:name="_Toc199679675"/>
      <w:bookmarkStart w:id="156" w:name="_Toc199679762"/>
      <w:bookmarkStart w:id="157" w:name="_Toc199680045"/>
      <w:bookmarkStart w:id="158" w:name="_Toc199680119"/>
      <w:bookmarkStart w:id="159" w:name="_Toc199681239"/>
      <w:r w:rsidRPr="001A1791">
        <w:rPr>
          <w:sz w:val="32"/>
          <w:szCs w:val="32"/>
          <w:rtl/>
        </w:rPr>
        <w:t>المخاطر المعنوية</w:t>
      </w:r>
      <w:bookmarkEnd w:id="155"/>
      <w:bookmarkEnd w:id="156"/>
      <w:bookmarkEnd w:id="157"/>
      <w:bookmarkEnd w:id="158"/>
      <w:bookmarkEnd w:id="159"/>
      <w:r w:rsidRPr="001A1791">
        <w:rPr>
          <w:sz w:val="32"/>
          <w:szCs w:val="32"/>
          <w:rtl/>
        </w:rPr>
        <w:t xml:space="preserve"> </w:t>
      </w:r>
    </w:p>
    <w:p w14:paraId="05B2DDA7" w14:textId="76A3363C" w:rsidR="00E557FF" w:rsidRPr="001A1791" w:rsidRDefault="00E557FF" w:rsidP="00F22A17">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يمكن أن تتسبب هذه الممارسات في مخاطر معنوية تؤثر على الأطراف المعنية </w:t>
      </w:r>
      <w:r w:rsidR="00F22A17" w:rsidRPr="001A1791">
        <w:rPr>
          <w:rFonts w:ascii="Sakkal Majalla" w:hAnsi="Sakkal Majalla" w:cs="Sakkal Majalla" w:hint="cs"/>
          <w:sz w:val="32"/>
          <w:szCs w:val="32"/>
          <w:rtl/>
          <w:lang w:bidi="ar-DZ"/>
        </w:rPr>
        <w:t>بالمؤسسة</w:t>
      </w:r>
      <w:r w:rsidR="007B5756" w:rsidRPr="001A1791">
        <w:rPr>
          <w:rFonts w:ascii="Sakkal Majalla" w:hAnsi="Sakkal Majalla" w:cs="Sakkal Majalla" w:hint="cs"/>
          <w:sz w:val="32"/>
          <w:szCs w:val="32"/>
          <w:rtl/>
          <w:lang w:bidi="ar-DZ"/>
        </w:rPr>
        <w:t xml:space="preserve"> منها:</w:t>
      </w:r>
    </w:p>
    <w:p w14:paraId="39EE11FB" w14:textId="09C72B37" w:rsidR="00E557FF" w:rsidRPr="001A1791" w:rsidRDefault="00E557FF" w:rsidP="005B5A82">
      <w:pPr>
        <w:pStyle w:val="Titre3"/>
        <w:rPr>
          <w:sz w:val="32"/>
          <w:szCs w:val="32"/>
          <w:rtl/>
        </w:rPr>
      </w:pPr>
      <w:bookmarkStart w:id="160" w:name="_Toc199679676"/>
      <w:bookmarkStart w:id="161" w:name="_Toc199679763"/>
      <w:bookmarkStart w:id="162" w:name="_Toc199680046"/>
      <w:bookmarkStart w:id="163" w:name="_Toc199680120"/>
      <w:bookmarkStart w:id="164" w:name="_Toc199681240"/>
      <w:r w:rsidRPr="001A1791">
        <w:rPr>
          <w:sz w:val="32"/>
          <w:szCs w:val="32"/>
          <w:rtl/>
        </w:rPr>
        <w:t>إخفاء مشكلات الإدارة الدنيا</w:t>
      </w:r>
      <w:bookmarkEnd w:id="160"/>
      <w:bookmarkEnd w:id="161"/>
      <w:bookmarkEnd w:id="162"/>
      <w:bookmarkEnd w:id="163"/>
      <w:bookmarkEnd w:id="164"/>
    </w:p>
    <w:p w14:paraId="7D349A81" w14:textId="77777777" w:rsidR="00E557FF" w:rsidRPr="001A1791" w:rsidRDefault="00E557FF" w:rsidP="005138FB">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قد يلجأ المدراء في المستويات التشغيلية الدنيا إلى استخدام المحاسبة الإبداعية لإخفاء المشاكل وتأجيلها، وذلك بهدف الحصول على مزايا شخصية مثل الترقيات أو تجنب الانتقادات. هذا السلوك يؤدي إلى عدم تصحيح الأخطاء وتراكم المشاكل، مما قد يتسبب في أضرار جسيمة للشركة على المدى الطويل</w:t>
      </w:r>
      <w:r w:rsidRPr="001A1791">
        <w:rPr>
          <w:rFonts w:ascii="Sakkal Majalla" w:hAnsi="Sakkal Majalla" w:cs="Sakkal Majalla"/>
          <w:sz w:val="32"/>
          <w:szCs w:val="32"/>
          <w:lang w:bidi="ar-DZ"/>
        </w:rPr>
        <w:t>.</w:t>
      </w:r>
    </w:p>
    <w:p w14:paraId="66183C46" w14:textId="4CC03017" w:rsidR="00E557FF" w:rsidRPr="001A1791" w:rsidRDefault="00E557FF" w:rsidP="005B5A82">
      <w:pPr>
        <w:pStyle w:val="Titre3"/>
        <w:rPr>
          <w:sz w:val="32"/>
          <w:szCs w:val="32"/>
          <w:rtl/>
        </w:rPr>
      </w:pPr>
      <w:bookmarkStart w:id="165" w:name="_Toc199679677"/>
      <w:bookmarkStart w:id="166" w:name="_Toc199679764"/>
      <w:bookmarkStart w:id="167" w:name="_Toc199680047"/>
      <w:bookmarkStart w:id="168" w:name="_Toc199680121"/>
      <w:bookmarkStart w:id="169" w:name="_Toc199681241"/>
      <w:r w:rsidRPr="001A1791">
        <w:rPr>
          <w:sz w:val="32"/>
          <w:szCs w:val="32"/>
          <w:rtl/>
        </w:rPr>
        <w:t>تلاشي المعايير الأخلاقية</w:t>
      </w:r>
      <w:bookmarkEnd w:id="165"/>
      <w:bookmarkEnd w:id="166"/>
      <w:bookmarkEnd w:id="167"/>
      <w:bookmarkEnd w:id="168"/>
      <w:bookmarkEnd w:id="169"/>
    </w:p>
    <w:p w14:paraId="4ACD3B8C" w14:textId="7190263F" w:rsidR="007D3481" w:rsidRDefault="00E557FF" w:rsidP="00F22A17">
      <w:pPr>
        <w:bidi/>
        <w:spacing w:after="0" w:line="276" w:lineRule="auto"/>
        <w:ind w:firstLine="709"/>
        <w:jc w:val="both"/>
        <w:rPr>
          <w:rFonts w:ascii="Sakkal Majalla" w:hAnsi="Sakkal Majalla" w:cs="Sakkal Majalla"/>
          <w:sz w:val="32"/>
          <w:szCs w:val="32"/>
          <w:rtl/>
          <w:lang w:bidi="ar-DZ"/>
        </w:rPr>
      </w:pPr>
      <w:r w:rsidRPr="001A1791">
        <w:rPr>
          <w:rFonts w:ascii="Sakkal Majalla" w:hAnsi="Sakkal Majalla" w:cs="Sakkal Majalla"/>
          <w:sz w:val="32"/>
          <w:szCs w:val="32"/>
          <w:rtl/>
          <w:lang w:bidi="ar-DZ"/>
        </w:rPr>
        <w:t xml:space="preserve">تعتبر المعايير الأخلاقية في المحاسبة أمرًا بالغ الأهمية لضمان الشفافية والنزاهة في التقارير المالية. ومع ذلك، فإن ممارسات المحاسبة الإبداعية غالبًا ما تتعارض مع هذه المعايير، حيث أنها تقوم على إخفاء الحقائق وتضليل الأطراف المعنية. هذا السلوك يمكن أن يؤدي إلى تدهور المناخ الأخلاقي في </w:t>
      </w:r>
      <w:r w:rsidR="00F834E1" w:rsidRPr="001A1791">
        <w:rPr>
          <w:rFonts w:ascii="Sakkal Majalla" w:hAnsi="Sakkal Majalla" w:cs="Sakkal Majalla" w:hint="cs"/>
          <w:sz w:val="32"/>
          <w:szCs w:val="32"/>
          <w:rtl/>
          <w:lang w:bidi="ar-DZ"/>
        </w:rPr>
        <w:t>المؤسسة،</w:t>
      </w:r>
      <w:r w:rsidRPr="001A1791">
        <w:rPr>
          <w:rFonts w:ascii="Sakkal Majalla" w:hAnsi="Sakkal Majalla" w:cs="Sakkal Majalla"/>
          <w:sz w:val="32"/>
          <w:szCs w:val="32"/>
          <w:rtl/>
          <w:lang w:bidi="ar-DZ"/>
        </w:rPr>
        <w:t xml:space="preserve"> حيث يشعر الموظفون بأن التلاعب وتزييف الحقائق أمر مقبول، مما يزيد من احتمالية ارتكاب مخالفات مالية أخرى</w:t>
      </w:r>
      <w:r w:rsidRPr="001A1791">
        <w:rPr>
          <w:rFonts w:ascii="Sakkal Majalla" w:hAnsi="Sakkal Majalla" w:cs="Sakkal Majalla"/>
          <w:sz w:val="32"/>
          <w:szCs w:val="32"/>
          <w:lang w:bidi="ar-DZ"/>
        </w:rPr>
        <w:t>.</w:t>
      </w:r>
    </w:p>
    <w:p w14:paraId="421841C9" w14:textId="450676B5" w:rsidR="00C446A1" w:rsidRDefault="00C446A1" w:rsidP="00C446A1">
      <w:pPr>
        <w:bidi/>
        <w:spacing w:after="0" w:line="276" w:lineRule="auto"/>
        <w:ind w:firstLine="709"/>
        <w:jc w:val="both"/>
        <w:rPr>
          <w:rFonts w:ascii="Sakkal Majalla" w:hAnsi="Sakkal Majalla" w:cs="Sakkal Majalla"/>
          <w:sz w:val="32"/>
          <w:szCs w:val="32"/>
          <w:rtl/>
          <w:lang w:bidi="ar-DZ"/>
        </w:rPr>
      </w:pPr>
    </w:p>
    <w:p w14:paraId="2404E0F6" w14:textId="17853444" w:rsidR="00C446A1" w:rsidRDefault="00C446A1" w:rsidP="00C446A1">
      <w:pPr>
        <w:bidi/>
        <w:spacing w:after="0" w:line="276" w:lineRule="auto"/>
        <w:ind w:firstLine="709"/>
        <w:jc w:val="both"/>
        <w:rPr>
          <w:rFonts w:ascii="Sakkal Majalla" w:hAnsi="Sakkal Majalla" w:cs="Sakkal Majalla"/>
          <w:sz w:val="32"/>
          <w:szCs w:val="32"/>
          <w:rtl/>
          <w:lang w:bidi="ar-DZ"/>
        </w:rPr>
      </w:pPr>
    </w:p>
    <w:p w14:paraId="7FCACA47" w14:textId="77777777" w:rsidR="005A02E6" w:rsidRDefault="005A02E6" w:rsidP="005A02E6">
      <w:pPr>
        <w:bidi/>
        <w:spacing w:after="0" w:line="276" w:lineRule="auto"/>
        <w:ind w:firstLine="709"/>
        <w:jc w:val="both"/>
        <w:rPr>
          <w:rFonts w:ascii="Sakkal Majalla" w:hAnsi="Sakkal Majalla" w:cs="Sakkal Majalla"/>
          <w:sz w:val="32"/>
          <w:szCs w:val="32"/>
          <w:rtl/>
          <w:lang w:bidi="ar-DZ"/>
        </w:rPr>
      </w:pPr>
    </w:p>
    <w:p w14:paraId="6C32CFBF" w14:textId="35527DE5" w:rsidR="00C446A1" w:rsidRDefault="00C446A1" w:rsidP="00C446A1">
      <w:pPr>
        <w:bidi/>
        <w:spacing w:after="0" w:line="276" w:lineRule="auto"/>
        <w:ind w:firstLine="709"/>
        <w:jc w:val="both"/>
        <w:rPr>
          <w:rFonts w:ascii="Sakkal Majalla" w:hAnsi="Sakkal Majalla" w:cs="Sakkal Majalla"/>
          <w:sz w:val="32"/>
          <w:szCs w:val="32"/>
          <w:rtl/>
          <w:lang w:bidi="ar-DZ"/>
        </w:rPr>
      </w:pPr>
    </w:p>
    <w:p w14:paraId="4BFC039E" w14:textId="77777777" w:rsidR="00C446A1" w:rsidRPr="001A1791" w:rsidRDefault="00C446A1" w:rsidP="00F34746">
      <w:pPr>
        <w:bidi/>
        <w:spacing w:after="0" w:line="276" w:lineRule="auto"/>
        <w:jc w:val="both"/>
        <w:rPr>
          <w:rFonts w:ascii="Sakkal Majalla" w:hAnsi="Sakkal Majalla" w:cs="Sakkal Majalla"/>
          <w:sz w:val="32"/>
          <w:szCs w:val="32"/>
          <w:rtl/>
          <w:lang w:bidi="ar-DZ"/>
        </w:rPr>
      </w:pPr>
    </w:p>
    <w:p w14:paraId="3E7235D6" w14:textId="77777777" w:rsidR="007D3481" w:rsidRPr="001A1791" w:rsidRDefault="007D3481" w:rsidP="007723AD">
      <w:pPr>
        <w:pStyle w:val="Sansinterligne"/>
        <w:spacing w:after="0"/>
        <w:ind w:hanging="357"/>
      </w:pPr>
      <w:bookmarkStart w:id="170" w:name="_Toc199679678"/>
      <w:bookmarkStart w:id="171" w:name="_Toc199679765"/>
      <w:bookmarkStart w:id="172" w:name="_Toc199680048"/>
      <w:bookmarkStart w:id="173" w:name="_Toc199680122"/>
      <w:r w:rsidRPr="001A1791">
        <w:rPr>
          <w:rFonts w:hint="cs"/>
          <w:rtl/>
        </w:rPr>
        <w:t>الدراسات السابقة</w:t>
      </w:r>
      <w:bookmarkEnd w:id="170"/>
      <w:bookmarkEnd w:id="171"/>
      <w:bookmarkEnd w:id="172"/>
      <w:bookmarkEnd w:id="173"/>
      <w:r w:rsidRPr="001A1791">
        <w:rPr>
          <w:rFonts w:hint="cs"/>
          <w:rtl/>
        </w:rPr>
        <w:t xml:space="preserve"> </w:t>
      </w:r>
    </w:p>
    <w:p w14:paraId="6D29970E" w14:textId="04E2F969" w:rsidR="00270D24" w:rsidRPr="0055795A" w:rsidRDefault="0068593E" w:rsidP="00487360">
      <w:pPr>
        <w:pStyle w:val="Sansinterligne"/>
        <w:numPr>
          <w:ilvl w:val="0"/>
          <w:numId w:val="0"/>
        </w:numPr>
        <w:spacing w:after="0"/>
        <w:ind w:left="1080"/>
        <w:rPr>
          <w:b w:val="0"/>
          <w:bCs w:val="0"/>
        </w:rPr>
      </w:pPr>
      <w:r w:rsidRPr="0055795A">
        <w:rPr>
          <w:rFonts w:hint="cs"/>
          <w:b w:val="0"/>
          <w:bCs w:val="0"/>
          <w:rtl/>
        </w:rPr>
        <w:t xml:space="preserve">لقد تم الاعتماد في </w:t>
      </w:r>
      <w:r w:rsidR="008A6307" w:rsidRPr="0055795A">
        <w:rPr>
          <w:rFonts w:hint="cs"/>
          <w:b w:val="0"/>
          <w:bCs w:val="0"/>
          <w:rtl/>
        </w:rPr>
        <w:t>هذه الدراسة</w:t>
      </w:r>
      <w:r w:rsidRPr="0055795A">
        <w:rPr>
          <w:rFonts w:hint="cs"/>
          <w:b w:val="0"/>
          <w:bCs w:val="0"/>
          <w:rtl/>
        </w:rPr>
        <w:t xml:space="preserve"> على مجموعة من الدراسات نذكر منها ما يلي</w:t>
      </w:r>
      <w:r w:rsidR="00BE5EFE" w:rsidRPr="0055795A">
        <w:rPr>
          <w:rFonts w:hint="cs"/>
          <w:b w:val="0"/>
          <w:bCs w:val="0"/>
          <w:rtl/>
        </w:rPr>
        <w:t>:</w:t>
      </w:r>
    </w:p>
    <w:p w14:paraId="40635BA4" w14:textId="6B39877C" w:rsidR="00B060F1" w:rsidRPr="0055795A" w:rsidRDefault="00B060F1" w:rsidP="00D643D0">
      <w:pPr>
        <w:pStyle w:val="Titre1"/>
        <w:numPr>
          <w:ilvl w:val="0"/>
          <w:numId w:val="52"/>
        </w:numPr>
        <w:spacing w:before="0" w:after="0"/>
        <w:rPr>
          <w:rtl/>
        </w:rPr>
      </w:pPr>
      <w:bookmarkStart w:id="174" w:name="_Toc199679679"/>
      <w:bookmarkStart w:id="175" w:name="_Toc199679766"/>
      <w:bookmarkStart w:id="176" w:name="_Toc199680049"/>
      <w:bookmarkStart w:id="177" w:name="_Toc199680123"/>
      <w:bookmarkStart w:id="178" w:name="_Toc199681242"/>
      <w:r w:rsidRPr="0055795A">
        <w:rPr>
          <w:rFonts w:hint="cs"/>
          <w:rtl/>
        </w:rPr>
        <w:t>الدراسات</w:t>
      </w:r>
      <w:r w:rsidR="00BE5EFE" w:rsidRPr="0055795A">
        <w:rPr>
          <w:rFonts w:hint="cs"/>
          <w:rtl/>
        </w:rPr>
        <w:t xml:space="preserve"> باللغة</w:t>
      </w:r>
      <w:r w:rsidRPr="0055795A">
        <w:rPr>
          <w:rFonts w:hint="cs"/>
          <w:rtl/>
        </w:rPr>
        <w:t xml:space="preserve"> العربية</w:t>
      </w:r>
      <w:bookmarkEnd w:id="174"/>
      <w:bookmarkEnd w:id="175"/>
      <w:bookmarkEnd w:id="176"/>
      <w:bookmarkEnd w:id="177"/>
      <w:bookmarkEnd w:id="178"/>
      <w:r w:rsidRPr="0055795A">
        <w:rPr>
          <w:rFonts w:hint="cs"/>
          <w:rtl/>
        </w:rPr>
        <w:t xml:space="preserve"> </w:t>
      </w:r>
    </w:p>
    <w:p w14:paraId="08771F70" w14:textId="5F924C7F" w:rsidR="006157C2" w:rsidRPr="0055795A" w:rsidRDefault="006157C2" w:rsidP="00D643D0">
      <w:pPr>
        <w:pStyle w:val="Paragraphedeliste"/>
        <w:numPr>
          <w:ilvl w:val="0"/>
          <w:numId w:val="58"/>
        </w:numPr>
        <w:bidi/>
        <w:spacing w:after="0" w:line="276" w:lineRule="auto"/>
        <w:ind w:left="0" w:firstLine="0"/>
        <w:jc w:val="both"/>
        <w:rPr>
          <w:rFonts w:ascii="Sakkal Majalla" w:hAnsi="Sakkal Majalla" w:cs="Sakkal Majalla"/>
          <w:b/>
          <w:bCs/>
          <w:sz w:val="32"/>
          <w:szCs w:val="32"/>
          <w:rtl/>
        </w:rPr>
      </w:pPr>
      <w:bookmarkStart w:id="179" w:name="_Hlk199612440"/>
      <w:r w:rsidRPr="0055795A">
        <w:rPr>
          <w:rFonts w:ascii="Sakkal Majalla" w:hAnsi="Sakkal Majalla" w:cs="Sakkal Majalla" w:hint="cs"/>
          <w:b/>
          <w:bCs/>
          <w:sz w:val="32"/>
          <w:szCs w:val="32"/>
          <w:rtl/>
        </w:rPr>
        <w:t>الدراسة الاولى:</w:t>
      </w:r>
      <w:r w:rsidRPr="0055795A">
        <w:rPr>
          <w:rFonts w:ascii="Sakkal Majalla" w:hAnsi="Sakkal Majalla" w:cs="Sakkal Majalla"/>
          <w:b/>
          <w:bCs/>
          <w:sz w:val="32"/>
          <w:szCs w:val="32"/>
          <w:lang w:bidi="ar-DZ"/>
        </w:rPr>
        <w:t xml:space="preserve"> </w:t>
      </w:r>
      <w:r w:rsidRPr="0055795A">
        <w:rPr>
          <w:rFonts w:ascii="Sakkal Majalla" w:hAnsi="Sakkal Majalla" w:cs="Sakkal Majalla"/>
          <w:b/>
          <w:bCs/>
          <w:sz w:val="32"/>
          <w:szCs w:val="32"/>
          <w:rtl/>
        </w:rPr>
        <w:t>مقال علمي بعنوان</w:t>
      </w:r>
      <w:r w:rsidRPr="0055795A">
        <w:rPr>
          <w:rFonts w:ascii="Sakkal Majalla" w:hAnsi="Sakkal Majalla" w:cs="Sakkal Majalla"/>
          <w:b/>
          <w:bCs/>
          <w:sz w:val="32"/>
          <w:szCs w:val="32"/>
          <w:lang w:bidi="ar-DZ"/>
        </w:rPr>
        <w:t xml:space="preserve"> "</w:t>
      </w:r>
      <w:r w:rsidRPr="0055795A">
        <w:rPr>
          <w:rFonts w:ascii="Sakkal Majalla" w:hAnsi="Sakkal Majalla" w:cs="Sakkal Majalla"/>
          <w:b/>
          <w:bCs/>
          <w:sz w:val="32"/>
          <w:szCs w:val="32"/>
          <w:rtl/>
        </w:rPr>
        <w:t>دور التدقيق الداخلي في الحد من ممارسات المحاسبة الإبداعية – دراسة حالة</w:t>
      </w:r>
      <w:r w:rsidRPr="0055795A">
        <w:rPr>
          <w:rFonts w:ascii="Sakkal Majalla" w:hAnsi="Sakkal Majalla" w:cs="Sakkal Majalla"/>
          <w:b/>
          <w:bCs/>
          <w:sz w:val="32"/>
          <w:szCs w:val="32"/>
          <w:lang w:bidi="ar-DZ"/>
        </w:rPr>
        <w:t xml:space="preserve">" </w:t>
      </w:r>
      <w:r w:rsidRPr="0055795A">
        <w:rPr>
          <w:rFonts w:ascii="Sakkal Majalla" w:hAnsi="Sakkal Majalla" w:cs="Sakkal Majalla"/>
          <w:b/>
          <w:bCs/>
          <w:sz w:val="32"/>
          <w:szCs w:val="32"/>
          <w:rtl/>
        </w:rPr>
        <w:t>من إعداد: محمد البشير بن عمر، موسى جديدي، وأحمد بن أحمد، منشور في مجلة الاقتصاد والخدمات المستخدمة، العدد 40، المجلد 40، الجزائر، سنة 2021</w:t>
      </w:r>
      <w:bookmarkEnd w:id="179"/>
      <w:r w:rsidRPr="0055795A">
        <w:rPr>
          <w:rFonts w:ascii="Sakkal Majalla" w:hAnsi="Sakkal Majalla" w:cs="Sakkal Majalla"/>
          <w:b/>
          <w:bCs/>
          <w:sz w:val="32"/>
          <w:szCs w:val="32"/>
          <w:lang w:bidi="ar-DZ"/>
        </w:rPr>
        <w:t>.</w:t>
      </w:r>
    </w:p>
    <w:p w14:paraId="5CFDCBAD" w14:textId="77777777" w:rsidR="006157C2" w:rsidRPr="0055795A" w:rsidRDefault="006157C2" w:rsidP="00487360">
      <w:pPr>
        <w:bidi/>
        <w:spacing w:after="0" w:line="276" w:lineRule="auto"/>
        <w:ind w:firstLine="709"/>
        <w:jc w:val="both"/>
        <w:rPr>
          <w:rFonts w:ascii="Sakkal Majalla" w:hAnsi="Sakkal Majalla" w:cs="Sakkal Majalla"/>
          <w:sz w:val="32"/>
          <w:szCs w:val="32"/>
          <w:rtl/>
          <w:lang w:bidi="ar-DZ"/>
        </w:rPr>
      </w:pPr>
      <w:r w:rsidRPr="0055795A">
        <w:rPr>
          <w:rFonts w:ascii="Sakkal Majalla" w:hAnsi="Sakkal Majalla" w:cs="Sakkal Majalla"/>
          <w:sz w:val="32"/>
          <w:szCs w:val="32"/>
          <w:rtl/>
        </w:rPr>
        <w:t xml:space="preserve">تهدف هذه الدراسة بشكل أساسي إلى معرفة مدى مساهمة التدقيق الداخلي في الحد من ممارسة المحاسبة الإبداعية، حيث اعتمد الباحثون على المنهج الوصفي التحليلي، ولتحقيق أهداف الدراسة تم توزيع </w:t>
      </w:r>
      <w:r w:rsidRPr="0055795A">
        <w:rPr>
          <w:rFonts w:ascii="Sakkal Majalla" w:hAnsi="Sakkal Majalla" w:cs="Sakkal Majalla"/>
          <w:sz w:val="32"/>
          <w:szCs w:val="32"/>
          <w:rtl/>
        </w:rPr>
        <w:lastRenderedPageBreak/>
        <w:t xml:space="preserve">استبيانات على عينة من المؤسسات الاقتصادية شملت مهنيين وأكاديميين. وبعد استكمال الإجابات، تم تحليل البيانات باستخدام </w:t>
      </w:r>
      <w:r w:rsidRPr="0055795A">
        <w:rPr>
          <w:rFonts w:ascii="Sakkal Majalla" w:hAnsi="Sakkal Majalla" w:cs="Sakkal Majalla" w:hint="cs"/>
          <w:sz w:val="32"/>
          <w:szCs w:val="32"/>
          <w:rtl/>
        </w:rPr>
        <w:t xml:space="preserve">برنامجي </w:t>
      </w:r>
      <w:r w:rsidRPr="00F34746">
        <w:rPr>
          <w:rFonts w:asciiTheme="majorBidi" w:hAnsiTheme="majorBidi" w:cstheme="majorBidi"/>
          <w:sz w:val="28"/>
          <w:szCs w:val="28"/>
          <w:lang w:val="en-US" w:bidi="ar-DZ"/>
        </w:rPr>
        <w:t>spss 23</w:t>
      </w:r>
      <w:r w:rsidRPr="0055795A">
        <w:rPr>
          <w:rFonts w:ascii="Sakkal Majalla" w:hAnsi="Sakkal Majalla" w:cs="Sakkal Majalla"/>
          <w:sz w:val="32"/>
          <w:szCs w:val="32"/>
          <w:rtl/>
        </w:rPr>
        <w:t>و</w:t>
      </w:r>
      <w:r w:rsidRPr="00F34746">
        <w:rPr>
          <w:rFonts w:asciiTheme="majorBidi" w:hAnsiTheme="majorBidi" w:cstheme="majorBidi"/>
          <w:sz w:val="28"/>
          <w:szCs w:val="28"/>
          <w:lang w:val="en-US" w:bidi="ar-DZ"/>
        </w:rPr>
        <w:t>Excel 2010</w:t>
      </w:r>
      <w:r w:rsidRPr="0055795A">
        <w:rPr>
          <w:rFonts w:ascii="Sakkal Majalla" w:hAnsi="Sakkal Majalla" w:cs="Sakkal Majalla" w:hint="cs"/>
          <w:sz w:val="32"/>
          <w:szCs w:val="32"/>
          <w:rtl/>
          <w:lang w:bidi="ar-DZ"/>
        </w:rPr>
        <w:t>.</w:t>
      </w:r>
    </w:p>
    <w:p w14:paraId="00DE5661" w14:textId="4C0D8456" w:rsidR="006157C2" w:rsidRDefault="006157C2" w:rsidP="00487360">
      <w:pPr>
        <w:bidi/>
        <w:spacing w:after="0" w:line="276" w:lineRule="auto"/>
        <w:ind w:firstLine="709"/>
        <w:jc w:val="both"/>
        <w:rPr>
          <w:rFonts w:ascii="Sakkal Majalla" w:hAnsi="Sakkal Majalla" w:cs="Sakkal Majalla"/>
          <w:sz w:val="32"/>
          <w:szCs w:val="32"/>
          <w:rtl/>
          <w:lang w:val="en-US" w:bidi="ar-DZ"/>
        </w:rPr>
      </w:pPr>
      <w:r w:rsidRPr="0055795A">
        <w:rPr>
          <w:rFonts w:ascii="Sakkal Majalla" w:hAnsi="Sakkal Majalla" w:cs="Sakkal Majalla"/>
          <w:sz w:val="32"/>
          <w:szCs w:val="32"/>
          <w:rtl/>
        </w:rPr>
        <w:t>وخلصت الدراسة إلى أنه لا توجد علاقة ذات دلالة معنوية بين أبعاد التدقيق الداخلي وممارسات المحاسبة الإبداعية عند مستوى معنوية 0.05. وقد جاءت هذه النتيجة الرئيسة مدعومة بعدة نتائج فرعية، من بينها عدم وجود علاقة ذات دلالة إحصائية بين أبعاد التدقيق الداخلي وتطبيق ممارسات المحاسبة الإبداعية في كل من قائمة الدخل، والمركز المالي، وقائمة التدفقات النقدية. وأرجعت الدراسة هذه النتائج إلى ضعف تكوين المدققين الداخليين وصعوبة اكتشاف هذه الممارسات في الواقع العملي</w:t>
      </w:r>
      <w:r w:rsidRPr="0055795A">
        <w:rPr>
          <w:rFonts w:ascii="Sakkal Majalla" w:hAnsi="Sakkal Majalla" w:cs="Sakkal Majalla"/>
          <w:sz w:val="32"/>
          <w:szCs w:val="32"/>
          <w:lang w:val="en-US" w:bidi="ar-DZ"/>
        </w:rPr>
        <w:t>.</w:t>
      </w:r>
    </w:p>
    <w:p w14:paraId="22C58684" w14:textId="1D8B59D7" w:rsidR="00A44B02" w:rsidRPr="0055795A" w:rsidRDefault="00A44B02" w:rsidP="00A44B02">
      <w:pPr>
        <w:numPr>
          <w:ilvl w:val="0"/>
          <w:numId w:val="25"/>
        </w:numPr>
        <w:bidi/>
        <w:spacing w:after="0" w:line="276" w:lineRule="auto"/>
        <w:ind w:left="0" w:firstLine="0"/>
        <w:jc w:val="both"/>
        <w:rPr>
          <w:rFonts w:ascii="Sakkal Majalla" w:hAnsi="Sakkal Majalla" w:cs="Sakkal Majalla"/>
          <w:b/>
          <w:bCs/>
          <w:sz w:val="32"/>
          <w:szCs w:val="32"/>
          <w:rtl/>
        </w:rPr>
      </w:pPr>
      <w:r w:rsidRPr="0055795A">
        <w:rPr>
          <w:rFonts w:ascii="Sakkal Majalla" w:hAnsi="Sakkal Majalla" w:cs="Sakkal Majalla" w:hint="cs"/>
          <w:b/>
          <w:bCs/>
          <w:sz w:val="32"/>
          <w:szCs w:val="32"/>
          <w:rtl/>
          <w:lang w:bidi="ar-DZ"/>
        </w:rPr>
        <w:t xml:space="preserve">الدراسة </w:t>
      </w:r>
      <w:r>
        <w:rPr>
          <w:rFonts w:ascii="Sakkal Majalla" w:hAnsi="Sakkal Majalla" w:cs="Sakkal Majalla" w:hint="cs"/>
          <w:b/>
          <w:bCs/>
          <w:sz w:val="32"/>
          <w:szCs w:val="32"/>
          <w:rtl/>
          <w:lang w:bidi="ar-DZ"/>
        </w:rPr>
        <w:t>الثانية</w:t>
      </w:r>
      <w:r w:rsidRPr="0055795A">
        <w:rPr>
          <w:rFonts w:ascii="Sakkal Majalla" w:hAnsi="Sakkal Majalla" w:cs="Sakkal Majalla" w:hint="cs"/>
          <w:b/>
          <w:bCs/>
          <w:sz w:val="32"/>
          <w:szCs w:val="32"/>
          <w:rtl/>
          <w:lang w:bidi="ar-DZ"/>
        </w:rPr>
        <w:t xml:space="preserve"> مقال علمي بعنوان "</w:t>
      </w:r>
      <w:r w:rsidRPr="0055795A">
        <w:rPr>
          <w:rFonts w:ascii="Times New Roman" w:eastAsia="Times New Roman" w:hAnsi="Times New Roman" w:cs="Times New Roman"/>
          <w:sz w:val="24"/>
          <w:szCs w:val="24"/>
          <w:rtl/>
          <w:lang w:eastAsia="fr-FR"/>
        </w:rPr>
        <w:t xml:space="preserve"> </w:t>
      </w:r>
      <w:r w:rsidRPr="0055795A">
        <w:rPr>
          <w:rFonts w:ascii="Sakkal Majalla" w:hAnsi="Sakkal Majalla" w:cs="Sakkal Majalla" w:hint="cs"/>
          <w:b/>
          <w:bCs/>
          <w:sz w:val="32"/>
          <w:szCs w:val="32"/>
          <w:rtl/>
        </w:rPr>
        <w:t xml:space="preserve">دور جودة التدقيق الداخلي في الحد </w:t>
      </w:r>
      <w:proofErr w:type="spellStart"/>
      <w:r w:rsidRPr="0055795A">
        <w:rPr>
          <w:rFonts w:ascii="Sakkal Majalla" w:hAnsi="Sakkal Majalla" w:cs="Sakkal Majalla" w:hint="cs"/>
          <w:b/>
          <w:bCs/>
          <w:sz w:val="32"/>
          <w:szCs w:val="32"/>
          <w:rtl/>
        </w:rPr>
        <w:t>منممارسات</w:t>
      </w:r>
      <w:proofErr w:type="spellEnd"/>
      <w:r w:rsidRPr="0055795A">
        <w:rPr>
          <w:rFonts w:ascii="Sakkal Majalla" w:hAnsi="Sakkal Majalla" w:cs="Sakkal Majalla" w:hint="cs"/>
          <w:b/>
          <w:bCs/>
          <w:sz w:val="32"/>
          <w:szCs w:val="32"/>
          <w:rtl/>
        </w:rPr>
        <w:t xml:space="preserve"> المحاسبة الابداعية في ظل معايير التدقيق الداخلية الدولية"، من اعداد: ساعد بخوش حسينة، </w:t>
      </w:r>
      <w:proofErr w:type="spellStart"/>
      <w:r w:rsidRPr="0055795A">
        <w:rPr>
          <w:rFonts w:ascii="Sakkal Majalla" w:hAnsi="Sakkal Majalla" w:cs="Sakkal Majalla" w:hint="cs"/>
          <w:b/>
          <w:bCs/>
          <w:sz w:val="32"/>
          <w:szCs w:val="32"/>
          <w:rtl/>
        </w:rPr>
        <w:t>بوطلاعة</w:t>
      </w:r>
      <w:proofErr w:type="spellEnd"/>
      <w:r w:rsidRPr="0055795A">
        <w:rPr>
          <w:rFonts w:ascii="Sakkal Majalla" w:hAnsi="Sakkal Majalla" w:cs="Sakkal Majalla" w:hint="cs"/>
          <w:b/>
          <w:bCs/>
          <w:sz w:val="32"/>
          <w:szCs w:val="32"/>
          <w:rtl/>
        </w:rPr>
        <w:t xml:space="preserve"> محمد، منشورة في مجلة اقتصاد المال والاعمال، المجلد 5، 2021، الجزائر </w:t>
      </w:r>
    </w:p>
    <w:p w14:paraId="3D9AC5FD" w14:textId="019D5DB0" w:rsidR="00A44B02" w:rsidRPr="00A44B02" w:rsidRDefault="00A44B02" w:rsidP="00A44B02">
      <w:pPr>
        <w:bidi/>
        <w:spacing w:after="0" w:line="276" w:lineRule="auto"/>
        <w:ind w:firstLine="709"/>
        <w:jc w:val="both"/>
        <w:rPr>
          <w:rFonts w:ascii="Sakkal Majalla" w:hAnsi="Sakkal Majalla" w:cs="Sakkal Majalla"/>
          <w:sz w:val="32"/>
          <w:szCs w:val="32"/>
        </w:rPr>
      </w:pPr>
      <w:r w:rsidRPr="0055795A">
        <w:rPr>
          <w:rFonts w:ascii="Sakkal Majalla" w:hAnsi="Sakkal Majalla" w:cs="Sakkal Majalla"/>
          <w:sz w:val="32"/>
          <w:szCs w:val="32"/>
          <w:rtl/>
        </w:rPr>
        <w:t>هدفت الدراسة الى التعرف على أثر جودة التدقيق الداخلي في الحد من ممارسات المحاسبة الابداعية في ظل معايير التدقيق الداخلية الدولية من وجهة نظر ممارسي مهنة التدقيق والمحاسبة في الجزائر، ولتحقيق غايات الدراسة تم تصميم استبيان بالاستفادة من الأدبيات السابقة المشابهة، وتوصلت الدراسة الى ان هناك أثر ايجابي ومعنويا احصائيا لجودة التدقيق في الحد من ممارسات المحاسبة الابداعية وأن جودة التدقيق الداخلي في غياب معايير التدقيق الداخلية يؤثر بفاعلية مقارنة مع تطبيق معايير التدقيق الداخلي من وجهة نظر مفردات العينة</w:t>
      </w:r>
      <w:r w:rsidRPr="0055795A">
        <w:rPr>
          <w:rFonts w:ascii="Sakkal Majalla" w:hAnsi="Sakkal Majalla" w:cs="Sakkal Majalla"/>
          <w:sz w:val="32"/>
          <w:szCs w:val="32"/>
          <w:rtl/>
          <w:lang w:bidi="ar-DZ"/>
        </w:rPr>
        <w:t xml:space="preserve"> </w:t>
      </w:r>
      <w:r w:rsidR="00DD185B">
        <w:rPr>
          <w:rFonts w:ascii="Sakkal Majalla" w:hAnsi="Sakkal Majalla" w:cs="Sakkal Majalla" w:hint="cs"/>
          <w:sz w:val="32"/>
          <w:szCs w:val="32"/>
          <w:rtl/>
          <w:lang w:bidi="ar-DZ"/>
        </w:rPr>
        <w:t>.</w:t>
      </w:r>
    </w:p>
    <w:p w14:paraId="7183ACB5" w14:textId="7AE6CF18" w:rsidR="0049163C" w:rsidRPr="0055795A" w:rsidRDefault="0049163C" w:rsidP="00487360">
      <w:pPr>
        <w:numPr>
          <w:ilvl w:val="0"/>
          <w:numId w:val="25"/>
        </w:numPr>
        <w:bidi/>
        <w:spacing w:after="0" w:line="276" w:lineRule="auto"/>
        <w:ind w:left="0" w:firstLine="0"/>
        <w:jc w:val="both"/>
        <w:rPr>
          <w:rFonts w:ascii="Sakkal Majalla" w:hAnsi="Sakkal Majalla" w:cs="Sakkal Majalla"/>
          <w:b/>
          <w:bCs/>
          <w:sz w:val="32"/>
          <w:szCs w:val="32"/>
          <w:rtl/>
          <w:lang w:bidi="ar-DZ"/>
        </w:rPr>
      </w:pPr>
      <w:r w:rsidRPr="0055795A">
        <w:rPr>
          <w:rFonts w:ascii="Sakkal Majalla" w:hAnsi="Sakkal Majalla" w:cs="Sakkal Majalla" w:hint="cs"/>
          <w:b/>
          <w:bCs/>
          <w:sz w:val="32"/>
          <w:szCs w:val="32"/>
          <w:rtl/>
          <w:lang w:bidi="ar-DZ"/>
        </w:rPr>
        <w:t xml:space="preserve">الدراسة </w:t>
      </w:r>
      <w:r w:rsidR="00A44B02">
        <w:rPr>
          <w:rFonts w:ascii="Sakkal Majalla" w:hAnsi="Sakkal Majalla" w:cs="Sakkal Majalla" w:hint="cs"/>
          <w:b/>
          <w:bCs/>
          <w:sz w:val="32"/>
          <w:szCs w:val="32"/>
          <w:rtl/>
          <w:lang w:bidi="ar-DZ"/>
        </w:rPr>
        <w:t>الثالثة</w:t>
      </w:r>
      <w:r w:rsidR="000E5E55" w:rsidRPr="0055795A">
        <w:rPr>
          <w:rFonts w:ascii="Sakkal Majalla" w:hAnsi="Sakkal Majalla" w:cs="Sakkal Majalla" w:hint="cs"/>
          <w:b/>
          <w:bCs/>
          <w:sz w:val="32"/>
          <w:szCs w:val="32"/>
          <w:rtl/>
          <w:lang w:bidi="ar-DZ"/>
        </w:rPr>
        <w:t xml:space="preserve"> </w:t>
      </w:r>
      <w:r w:rsidR="00052BBC" w:rsidRPr="0055795A">
        <w:rPr>
          <w:rFonts w:ascii="Sakkal Majalla" w:hAnsi="Sakkal Majalla" w:cs="Sakkal Majalla"/>
          <w:b/>
          <w:bCs/>
          <w:sz w:val="32"/>
          <w:szCs w:val="32"/>
          <w:rtl/>
        </w:rPr>
        <w:t xml:space="preserve">مقال علمي بعنوان </w:t>
      </w:r>
      <w:r w:rsidR="00052BBC" w:rsidRPr="0055795A">
        <w:rPr>
          <w:rFonts w:ascii="Sakkal Majalla" w:hAnsi="Sakkal Majalla" w:cs="Sakkal Majalla"/>
          <w:b/>
          <w:bCs/>
          <w:sz w:val="32"/>
          <w:szCs w:val="32"/>
          <w:lang w:bidi="ar-DZ"/>
        </w:rPr>
        <w:t>"</w:t>
      </w:r>
      <w:r w:rsidR="00052BBC" w:rsidRPr="0055795A">
        <w:rPr>
          <w:rFonts w:ascii="Sakkal Majalla" w:hAnsi="Sakkal Majalla" w:cs="Sakkal Majalla"/>
          <w:b/>
          <w:bCs/>
          <w:sz w:val="32"/>
          <w:szCs w:val="32"/>
          <w:rtl/>
        </w:rPr>
        <w:t>دور التدقيق الداخلي في الحد من أساليب المحاسبة الإبداعية في المؤسسات الاقتصادية – دراسة ميدانية</w:t>
      </w:r>
      <w:r w:rsidR="00052BBC" w:rsidRPr="0055795A">
        <w:rPr>
          <w:rFonts w:ascii="Sakkal Majalla" w:hAnsi="Sakkal Majalla" w:cs="Sakkal Majalla"/>
          <w:b/>
          <w:bCs/>
          <w:sz w:val="32"/>
          <w:szCs w:val="32"/>
          <w:lang w:bidi="ar-DZ"/>
        </w:rPr>
        <w:t>"</w:t>
      </w:r>
      <w:r w:rsidR="00052BBC" w:rsidRPr="0055795A">
        <w:rPr>
          <w:rFonts w:ascii="Sakkal Majalla" w:hAnsi="Sakkal Majalla" w:cs="Sakkal Majalla"/>
          <w:b/>
          <w:bCs/>
          <w:sz w:val="32"/>
          <w:szCs w:val="32"/>
          <w:rtl/>
        </w:rPr>
        <w:t>،</w:t>
      </w:r>
      <w:r w:rsidR="00CF003C" w:rsidRPr="0055795A">
        <w:rPr>
          <w:rFonts w:ascii="Sakkal Majalla" w:hAnsi="Sakkal Majalla" w:cs="Sakkal Majalla" w:hint="cs"/>
          <w:b/>
          <w:bCs/>
          <w:sz w:val="32"/>
          <w:szCs w:val="32"/>
          <w:rtl/>
        </w:rPr>
        <w:t xml:space="preserve"> من </w:t>
      </w:r>
      <w:r w:rsidR="00CF003C" w:rsidRPr="0055795A">
        <w:rPr>
          <w:rFonts w:ascii="Sakkal Majalla" w:hAnsi="Sakkal Majalla" w:cs="Sakkal Majalla"/>
          <w:b/>
          <w:bCs/>
          <w:sz w:val="32"/>
          <w:szCs w:val="32"/>
          <w:rtl/>
        </w:rPr>
        <w:t>إعداد: زياني عبد الحق</w:t>
      </w:r>
      <w:r w:rsidR="00CF003C" w:rsidRPr="0055795A">
        <w:rPr>
          <w:rFonts w:ascii="Sakkal Majalla" w:hAnsi="Sakkal Majalla" w:cs="Sakkal Majalla" w:hint="cs"/>
          <w:b/>
          <w:bCs/>
          <w:sz w:val="32"/>
          <w:szCs w:val="32"/>
          <w:rtl/>
        </w:rPr>
        <w:t xml:space="preserve"> ومجدوب خيرة.</w:t>
      </w:r>
      <w:r w:rsidR="00052BBC" w:rsidRPr="0055795A">
        <w:rPr>
          <w:rFonts w:ascii="Sakkal Majalla" w:hAnsi="Sakkal Majalla" w:cs="Sakkal Majalla"/>
          <w:b/>
          <w:bCs/>
          <w:sz w:val="32"/>
          <w:szCs w:val="32"/>
          <w:rtl/>
        </w:rPr>
        <w:t xml:space="preserve"> منشور في مجلة التنمية والاستراتيجية، العدد </w:t>
      </w:r>
      <w:r w:rsidR="00CF003C" w:rsidRPr="0055795A">
        <w:rPr>
          <w:rFonts w:ascii="Sakkal Majalla" w:hAnsi="Sakkal Majalla" w:cs="Sakkal Majalla" w:hint="cs"/>
          <w:b/>
          <w:bCs/>
          <w:sz w:val="32"/>
          <w:szCs w:val="32"/>
          <w:rtl/>
        </w:rPr>
        <w:t>الثاني،</w:t>
      </w:r>
      <w:r w:rsidR="00CF003C" w:rsidRPr="0055795A">
        <w:rPr>
          <w:rFonts w:ascii="Sakkal Majalla" w:hAnsi="Sakkal Majalla" w:cs="Sakkal Majalla"/>
          <w:b/>
          <w:bCs/>
          <w:sz w:val="32"/>
          <w:szCs w:val="32"/>
          <w:rtl/>
        </w:rPr>
        <w:t xml:space="preserve"> المجلد 10، 2020</w:t>
      </w:r>
      <w:r w:rsidR="00FE22F5" w:rsidRPr="0055795A">
        <w:rPr>
          <w:rFonts w:ascii="Sakkal Majalla" w:hAnsi="Sakkal Majalla" w:cs="Sakkal Majalla" w:hint="cs"/>
          <w:b/>
          <w:bCs/>
          <w:sz w:val="32"/>
          <w:szCs w:val="32"/>
          <w:rtl/>
        </w:rPr>
        <w:t>.</w:t>
      </w:r>
    </w:p>
    <w:p w14:paraId="3B22867C" w14:textId="355EB160" w:rsidR="00052BBC" w:rsidRPr="0055795A" w:rsidRDefault="00052BBC" w:rsidP="00487360">
      <w:pPr>
        <w:bidi/>
        <w:spacing w:after="0" w:line="276" w:lineRule="auto"/>
        <w:ind w:firstLine="709"/>
        <w:jc w:val="both"/>
        <w:rPr>
          <w:rFonts w:ascii="Sakkal Majalla" w:hAnsi="Sakkal Majalla" w:cs="Sakkal Majalla"/>
          <w:sz w:val="32"/>
          <w:szCs w:val="32"/>
          <w:rtl/>
          <w:lang w:bidi="ar-DZ"/>
        </w:rPr>
      </w:pPr>
      <w:r w:rsidRPr="0055795A">
        <w:rPr>
          <w:rFonts w:ascii="Sakkal Majalla" w:hAnsi="Sakkal Majalla" w:cs="Sakkal Majalla"/>
          <w:sz w:val="32"/>
          <w:szCs w:val="32"/>
          <w:rtl/>
          <w:lang w:bidi="ar-DZ"/>
        </w:rPr>
        <w:t>هدفت الدراسة إلى الكشف عن مدى مساهمة التدقيق الداخلي في الحد من ممارسات المحاسبة الإبداعية، وذلك من خلال التزام المدقق الداخلي بتطبيق الإجراءات المضادة على القوائم المالية الثلاث: قائمة المركز المالي، قائمة الدخل، وقائمة التدفقات النقدية. تم الاعتماد على منهج وصفي تحليلي مدعوم بدراسة ميدانية لعينة مكونة من 34 فردًا من مهنيي</w:t>
      </w:r>
      <w:r w:rsidR="006E7B53" w:rsidRPr="0055795A">
        <w:rPr>
          <w:rFonts w:ascii="Sakkal Majalla" w:hAnsi="Sakkal Majalla" w:cs="Sakkal Majalla" w:hint="cs"/>
          <w:sz w:val="32"/>
          <w:szCs w:val="32"/>
          <w:rtl/>
          <w:lang w:bidi="ar-DZ"/>
        </w:rPr>
        <w:t>ن</w:t>
      </w:r>
      <w:r w:rsidRPr="0055795A">
        <w:rPr>
          <w:rFonts w:ascii="Sakkal Majalla" w:hAnsi="Sakkal Majalla" w:cs="Sakkal Majalla"/>
          <w:sz w:val="32"/>
          <w:szCs w:val="32"/>
          <w:rtl/>
          <w:lang w:bidi="ar-DZ"/>
        </w:rPr>
        <w:t xml:space="preserve"> وأكاديميي</w:t>
      </w:r>
      <w:r w:rsidR="006E7B53" w:rsidRPr="0055795A">
        <w:rPr>
          <w:rFonts w:ascii="Sakkal Majalla" w:hAnsi="Sakkal Majalla" w:cs="Sakkal Majalla" w:hint="cs"/>
          <w:sz w:val="32"/>
          <w:szCs w:val="32"/>
          <w:rtl/>
          <w:lang w:bidi="ar-DZ"/>
        </w:rPr>
        <w:t>ن</w:t>
      </w:r>
      <w:r w:rsidRPr="0055795A">
        <w:rPr>
          <w:rFonts w:ascii="Sakkal Majalla" w:hAnsi="Sakkal Majalla" w:cs="Sakkal Majalla"/>
          <w:sz w:val="32"/>
          <w:szCs w:val="32"/>
          <w:rtl/>
          <w:lang w:bidi="ar-DZ"/>
        </w:rPr>
        <w:t xml:space="preserve"> بولاية تيارت، باستخدام استبيان مكون من 26 عبارة موزعة على ثلاثة محاور</w:t>
      </w:r>
      <w:r w:rsidRPr="0055795A">
        <w:rPr>
          <w:rFonts w:ascii="Sakkal Majalla" w:hAnsi="Sakkal Majalla" w:cs="Sakkal Majalla"/>
          <w:sz w:val="32"/>
          <w:szCs w:val="32"/>
          <w:lang w:bidi="ar-DZ"/>
        </w:rPr>
        <w:t>.</w:t>
      </w:r>
    </w:p>
    <w:p w14:paraId="4E7190F1" w14:textId="1A5C7E33" w:rsidR="0049163C" w:rsidRPr="0055795A" w:rsidRDefault="00052BBC" w:rsidP="00487360">
      <w:pPr>
        <w:bidi/>
        <w:spacing w:after="0" w:line="276" w:lineRule="auto"/>
        <w:ind w:firstLine="709"/>
        <w:jc w:val="both"/>
        <w:rPr>
          <w:rFonts w:ascii="Sakkal Majalla" w:hAnsi="Sakkal Majalla" w:cs="Sakkal Majalla"/>
          <w:sz w:val="32"/>
          <w:szCs w:val="32"/>
          <w:rtl/>
          <w:lang w:bidi="ar-DZ"/>
        </w:rPr>
      </w:pPr>
      <w:r w:rsidRPr="0055795A">
        <w:rPr>
          <w:rFonts w:ascii="Sakkal Majalla" w:hAnsi="Sakkal Majalla" w:cs="Sakkal Majalla"/>
          <w:sz w:val="32"/>
          <w:szCs w:val="32"/>
          <w:rtl/>
          <w:lang w:bidi="ar-DZ"/>
        </w:rPr>
        <w:t>أثبتت النتائج وجود علاقة إيجابية بين فعالية التدقيق الداخلي والتقليل من ممارسات المحاسبة الإبداعية في القوائم المالية، حيث تبين أن التزام المدقق بالإجراءات التحليلية والرقابية يحد بشكل ملموس من هذه الممارسات. وأوصت الدراسة بضرورة تقليص بدائل المعالجة المحاسبية، وتعزيز استقلالية المدقق الداخلي داخل المؤسسات.</w:t>
      </w:r>
    </w:p>
    <w:p w14:paraId="3F60FAE7" w14:textId="56C038FE" w:rsidR="0049163C" w:rsidRPr="0055795A" w:rsidRDefault="0049163C" w:rsidP="00487360">
      <w:pPr>
        <w:numPr>
          <w:ilvl w:val="0"/>
          <w:numId w:val="25"/>
        </w:numPr>
        <w:bidi/>
        <w:spacing w:after="0" w:line="276" w:lineRule="auto"/>
        <w:ind w:left="0" w:firstLine="0"/>
        <w:jc w:val="both"/>
        <w:rPr>
          <w:rFonts w:ascii="Sakkal Majalla" w:hAnsi="Sakkal Majalla" w:cs="Sakkal Majalla"/>
          <w:b/>
          <w:bCs/>
          <w:sz w:val="32"/>
          <w:szCs w:val="32"/>
          <w:rtl/>
        </w:rPr>
      </w:pPr>
      <w:bookmarkStart w:id="180" w:name="_Hlk198760017"/>
      <w:bookmarkStart w:id="181" w:name="_Hlk199612502"/>
      <w:r w:rsidRPr="0055795A">
        <w:rPr>
          <w:rFonts w:ascii="Sakkal Majalla" w:hAnsi="Sakkal Majalla" w:cs="Sakkal Majalla" w:hint="cs"/>
          <w:b/>
          <w:bCs/>
          <w:sz w:val="32"/>
          <w:szCs w:val="32"/>
          <w:rtl/>
          <w:lang w:bidi="ar-DZ"/>
        </w:rPr>
        <w:lastRenderedPageBreak/>
        <w:t xml:space="preserve">الدراسة </w:t>
      </w:r>
      <w:r w:rsidR="00A44B02">
        <w:rPr>
          <w:rFonts w:ascii="Sakkal Majalla" w:hAnsi="Sakkal Majalla" w:cs="Sakkal Majalla" w:hint="cs"/>
          <w:b/>
          <w:bCs/>
          <w:sz w:val="32"/>
          <w:szCs w:val="32"/>
          <w:rtl/>
          <w:lang w:bidi="ar-DZ"/>
        </w:rPr>
        <w:t>الرابعة</w:t>
      </w:r>
      <w:r w:rsidR="00FC2EB7" w:rsidRPr="0055795A">
        <w:rPr>
          <w:rFonts w:ascii="Sakkal Majalla" w:hAnsi="Sakkal Majalla" w:cs="Sakkal Majalla" w:hint="cs"/>
          <w:b/>
          <w:bCs/>
          <w:sz w:val="32"/>
          <w:szCs w:val="32"/>
          <w:rtl/>
          <w:lang w:bidi="ar-DZ"/>
        </w:rPr>
        <w:t xml:space="preserve"> </w:t>
      </w:r>
      <w:r w:rsidR="00781CEE" w:rsidRPr="0055795A">
        <w:rPr>
          <w:rFonts w:ascii="Sakkal Majalla" w:hAnsi="Sakkal Majalla" w:cs="Sakkal Majalla" w:hint="cs"/>
          <w:b/>
          <w:bCs/>
          <w:sz w:val="32"/>
          <w:szCs w:val="32"/>
          <w:rtl/>
          <w:lang w:bidi="ar-DZ"/>
        </w:rPr>
        <w:t>مقال علمي بعنوان "</w:t>
      </w:r>
      <w:r w:rsidR="00781CEE" w:rsidRPr="0055795A">
        <w:rPr>
          <w:rFonts w:ascii="Times New Roman" w:eastAsia="Times New Roman" w:hAnsi="Times New Roman" w:cs="Times New Roman"/>
          <w:sz w:val="24"/>
          <w:szCs w:val="24"/>
          <w:rtl/>
          <w:lang w:eastAsia="fr-FR"/>
        </w:rPr>
        <w:t xml:space="preserve"> </w:t>
      </w:r>
      <w:r w:rsidR="00781CEE" w:rsidRPr="0055795A">
        <w:rPr>
          <w:rFonts w:ascii="Sakkal Majalla" w:hAnsi="Sakkal Majalla" w:cs="Sakkal Majalla"/>
          <w:b/>
          <w:bCs/>
          <w:sz w:val="32"/>
          <w:szCs w:val="32"/>
          <w:rtl/>
        </w:rPr>
        <w:t>دور التدقيق الخارجي في الحد من ممارسات المحاسبة الإبداعية في ظل المعايير الدولية</w:t>
      </w:r>
      <w:r w:rsidR="00024635" w:rsidRPr="0055795A">
        <w:rPr>
          <w:rFonts w:ascii="Sakkal Majalla" w:hAnsi="Sakkal Majalla" w:cs="Sakkal Majalla" w:hint="cs"/>
          <w:b/>
          <w:bCs/>
          <w:sz w:val="32"/>
          <w:szCs w:val="32"/>
          <w:rtl/>
        </w:rPr>
        <w:t>" من</w:t>
      </w:r>
      <w:r w:rsidR="00781CEE" w:rsidRPr="0055795A">
        <w:rPr>
          <w:rFonts w:ascii="Sakkal Majalla" w:hAnsi="Sakkal Majalla" w:cs="Sakkal Majalla"/>
          <w:b/>
          <w:bCs/>
          <w:sz w:val="32"/>
          <w:szCs w:val="32"/>
          <w:rtl/>
        </w:rPr>
        <w:t xml:space="preserve"> إعداد: خليل محمد زين وبسام أحمد حجازي، </w:t>
      </w:r>
      <w:r w:rsidR="00024635" w:rsidRPr="0055795A">
        <w:rPr>
          <w:rFonts w:ascii="Sakkal Majalla" w:hAnsi="Sakkal Majalla" w:cs="Sakkal Majalla" w:hint="cs"/>
          <w:b/>
          <w:bCs/>
          <w:sz w:val="32"/>
          <w:szCs w:val="32"/>
          <w:rtl/>
        </w:rPr>
        <w:t xml:space="preserve">منشورة في </w:t>
      </w:r>
      <w:r w:rsidR="00781CEE" w:rsidRPr="0055795A">
        <w:rPr>
          <w:rFonts w:ascii="Sakkal Majalla" w:hAnsi="Sakkal Majalla" w:cs="Sakkal Majalla"/>
          <w:b/>
          <w:bCs/>
          <w:sz w:val="32"/>
          <w:szCs w:val="32"/>
          <w:rtl/>
        </w:rPr>
        <w:t>مجلة الدراسات المالية والمحاسبية والإدارية، 2020، لبنان</w:t>
      </w:r>
      <w:r w:rsidR="00781CEE" w:rsidRPr="0055795A">
        <w:rPr>
          <w:rFonts w:ascii="Sakkal Majalla" w:hAnsi="Sakkal Majalla" w:cs="Sakkal Majalla"/>
          <w:b/>
          <w:bCs/>
          <w:sz w:val="32"/>
          <w:szCs w:val="32"/>
        </w:rPr>
        <w:t>.</w:t>
      </w:r>
    </w:p>
    <w:bookmarkEnd w:id="180"/>
    <w:p w14:paraId="2832A66B" w14:textId="28DB0908" w:rsidR="00024635" w:rsidRPr="0055795A" w:rsidRDefault="00024635" w:rsidP="00487360">
      <w:pPr>
        <w:bidi/>
        <w:spacing w:after="0" w:line="276" w:lineRule="auto"/>
        <w:ind w:firstLine="709"/>
        <w:jc w:val="both"/>
        <w:rPr>
          <w:rFonts w:ascii="Sakkal Majalla" w:hAnsi="Sakkal Majalla" w:cs="Sakkal Majalla"/>
          <w:sz w:val="32"/>
          <w:szCs w:val="32"/>
          <w:rtl/>
          <w:lang w:bidi="ar-DZ"/>
        </w:rPr>
      </w:pPr>
      <w:r w:rsidRPr="0055795A">
        <w:rPr>
          <w:rFonts w:ascii="Sakkal Majalla" w:hAnsi="Sakkal Majalla" w:cs="Sakkal Majalla"/>
          <w:sz w:val="32"/>
          <w:szCs w:val="32"/>
          <w:rtl/>
          <w:lang w:bidi="ar-DZ"/>
        </w:rPr>
        <w:t>هدفت الدراسة إلى بيان مدى تأثير كفاءة وخبرة المدقق الخارجي في الحد من ممارسات المحاسبة الإبداعية، بالإضافة إلى دور الالتزام بمعايير المحاسبة الدولية</w:t>
      </w:r>
      <w:r w:rsidRPr="0055795A">
        <w:rPr>
          <w:rFonts w:ascii="Sakkal Majalla" w:hAnsi="Sakkal Majalla" w:cs="Sakkal Majalla"/>
          <w:sz w:val="32"/>
          <w:szCs w:val="32"/>
          <w:lang w:bidi="ar-DZ"/>
        </w:rPr>
        <w:t xml:space="preserve"> </w:t>
      </w:r>
      <w:r w:rsidRPr="00F34746">
        <w:rPr>
          <w:rFonts w:asciiTheme="majorBidi" w:hAnsiTheme="majorBidi" w:cstheme="majorBidi"/>
          <w:sz w:val="28"/>
          <w:szCs w:val="28"/>
          <w:lang w:bidi="ar-DZ"/>
        </w:rPr>
        <w:t>(IAS</w:t>
      </w:r>
      <w:r w:rsidRPr="0055795A">
        <w:rPr>
          <w:rFonts w:ascii="Sakkal Majalla" w:hAnsi="Sakkal Majalla" w:cs="Sakkal Majalla"/>
          <w:sz w:val="32"/>
          <w:szCs w:val="32"/>
          <w:lang w:bidi="ar-DZ"/>
        </w:rPr>
        <w:t xml:space="preserve">) </w:t>
      </w:r>
      <w:r w:rsidRPr="0055795A">
        <w:rPr>
          <w:rFonts w:ascii="Sakkal Majalla" w:hAnsi="Sakkal Majalla" w:cs="Sakkal Majalla"/>
          <w:sz w:val="32"/>
          <w:szCs w:val="32"/>
          <w:rtl/>
          <w:lang w:bidi="ar-DZ"/>
        </w:rPr>
        <w:t>والمعايير الدولية لإعداد التقارير المالية</w:t>
      </w:r>
      <w:r w:rsidRPr="0055795A">
        <w:rPr>
          <w:rFonts w:ascii="Sakkal Majalla" w:hAnsi="Sakkal Majalla" w:cs="Sakkal Majalla"/>
          <w:sz w:val="32"/>
          <w:szCs w:val="32"/>
          <w:lang w:bidi="ar-DZ"/>
        </w:rPr>
        <w:t xml:space="preserve"> </w:t>
      </w:r>
      <w:r w:rsidRPr="00F34746">
        <w:rPr>
          <w:rFonts w:asciiTheme="majorBidi" w:hAnsiTheme="majorBidi" w:cstheme="majorBidi"/>
          <w:sz w:val="28"/>
          <w:szCs w:val="28"/>
          <w:lang w:bidi="ar-DZ"/>
        </w:rPr>
        <w:t>(IFRS)</w:t>
      </w:r>
      <w:r w:rsidRPr="00F34746">
        <w:rPr>
          <w:rFonts w:ascii="Sakkal Majalla" w:hAnsi="Sakkal Majalla" w:cs="Sakkal Majalla"/>
          <w:sz w:val="28"/>
          <w:szCs w:val="28"/>
          <w:lang w:bidi="ar-DZ"/>
        </w:rPr>
        <w:t xml:space="preserve"> </w:t>
      </w:r>
      <w:r w:rsidRPr="0055795A">
        <w:rPr>
          <w:rFonts w:ascii="Sakkal Majalla" w:hAnsi="Sakkal Majalla" w:cs="Sakkal Majalla"/>
          <w:sz w:val="32"/>
          <w:szCs w:val="32"/>
          <w:rtl/>
          <w:lang w:bidi="ar-DZ"/>
        </w:rPr>
        <w:t>في تحسين موثوقية القوائم المالية. اعتمدت الدراسة على المنهج الوصفي التحليلي، واستخدم الباحثان استبيانًا وُزِّع على عينة من خبراء المحاسبة المجازين في لبنان بلغ عددها 120 مفردة</w:t>
      </w:r>
      <w:r w:rsidRPr="0055795A">
        <w:rPr>
          <w:rFonts w:ascii="Sakkal Majalla" w:hAnsi="Sakkal Majalla" w:cs="Sakkal Majalla"/>
          <w:sz w:val="32"/>
          <w:szCs w:val="32"/>
          <w:lang w:bidi="ar-DZ"/>
        </w:rPr>
        <w:t>.</w:t>
      </w:r>
    </w:p>
    <w:p w14:paraId="06864DF5" w14:textId="33F86373" w:rsidR="0049163C" w:rsidRPr="0055795A" w:rsidRDefault="00024635" w:rsidP="00487360">
      <w:pPr>
        <w:bidi/>
        <w:spacing w:after="0" w:line="276" w:lineRule="auto"/>
        <w:ind w:firstLine="709"/>
        <w:jc w:val="both"/>
        <w:rPr>
          <w:rFonts w:ascii="Sakkal Majalla" w:hAnsi="Sakkal Majalla" w:cs="Sakkal Majalla"/>
          <w:sz w:val="32"/>
          <w:szCs w:val="32"/>
          <w:rtl/>
          <w:lang w:bidi="ar-DZ"/>
        </w:rPr>
      </w:pPr>
      <w:r w:rsidRPr="0055795A">
        <w:rPr>
          <w:rFonts w:ascii="Sakkal Majalla" w:hAnsi="Sakkal Majalla" w:cs="Sakkal Majalla"/>
          <w:sz w:val="32"/>
          <w:szCs w:val="32"/>
          <w:rtl/>
          <w:lang w:bidi="ar-DZ"/>
        </w:rPr>
        <w:t>توصلت النتائج إلى أن خبرة المدقق الخارجي تسهم فعليًا في الحد من أساليب التلاعب المحاسبي، وأن الالتزام بالمعايير الدولية يعزز من صدق وعدالة عرض المعلومات المحاسبية. وأوصت الدراسة بضرورة تكثيف التكوين المهني للمدققين، وتشديد الرقابة من قبل الجهات المختصة، مع تفعيل دور المعايير الدولية بشكل أكثر إلزامًا.</w:t>
      </w:r>
      <w:r w:rsidR="0049163C" w:rsidRPr="0055795A">
        <w:rPr>
          <w:rFonts w:ascii="Sakkal Majalla" w:hAnsi="Sakkal Majalla" w:cs="Sakkal Majalla"/>
          <w:sz w:val="32"/>
          <w:szCs w:val="32"/>
          <w:rtl/>
          <w:lang w:bidi="ar-DZ"/>
        </w:rPr>
        <w:t>.</w:t>
      </w:r>
    </w:p>
    <w:p w14:paraId="4F9651B9" w14:textId="738135EE" w:rsidR="00B060F1" w:rsidRPr="0055795A" w:rsidRDefault="004A33BC" w:rsidP="00487360">
      <w:pPr>
        <w:pStyle w:val="Titre1"/>
        <w:spacing w:before="0" w:after="0"/>
      </w:pPr>
      <w:bookmarkStart w:id="182" w:name="_Toc199679680"/>
      <w:bookmarkStart w:id="183" w:name="_Toc199679767"/>
      <w:bookmarkStart w:id="184" w:name="_Toc199680050"/>
      <w:bookmarkStart w:id="185" w:name="_Toc199680124"/>
      <w:bookmarkStart w:id="186" w:name="_Toc199681243"/>
      <w:bookmarkEnd w:id="181"/>
      <w:r w:rsidRPr="0055795A">
        <w:rPr>
          <w:rFonts w:hint="cs"/>
          <w:rtl/>
        </w:rPr>
        <w:t>الدراسات الأجنبية</w:t>
      </w:r>
      <w:bookmarkEnd w:id="182"/>
      <w:bookmarkEnd w:id="183"/>
      <w:bookmarkEnd w:id="184"/>
      <w:bookmarkEnd w:id="185"/>
      <w:bookmarkEnd w:id="186"/>
      <w:r w:rsidRPr="0055795A">
        <w:rPr>
          <w:rFonts w:hint="cs"/>
          <w:rtl/>
        </w:rPr>
        <w:t xml:space="preserve"> </w:t>
      </w:r>
    </w:p>
    <w:p w14:paraId="73B4A11A" w14:textId="66C22EEE" w:rsidR="006947CD" w:rsidRPr="00A44B02" w:rsidRDefault="006947CD" w:rsidP="00487360">
      <w:pPr>
        <w:pStyle w:val="Paragraphedeliste"/>
        <w:numPr>
          <w:ilvl w:val="0"/>
          <w:numId w:val="25"/>
        </w:numPr>
        <w:bidi/>
        <w:spacing w:after="0"/>
        <w:ind w:left="0" w:firstLine="0"/>
        <w:jc w:val="both"/>
        <w:rPr>
          <w:rFonts w:ascii="Sakkal Majalla" w:hAnsi="Sakkal Majalla" w:cs="Sakkal Majalla"/>
          <w:b/>
          <w:bCs/>
          <w:sz w:val="32"/>
          <w:szCs w:val="32"/>
          <w:lang w:bidi="ar-DZ"/>
        </w:rPr>
      </w:pPr>
      <w:r w:rsidRPr="00E65998">
        <w:rPr>
          <w:rFonts w:ascii="Sakkal Majalla" w:hAnsi="Sakkal Majalla" w:cs="Sakkal Majalla"/>
          <w:b/>
          <w:bCs/>
          <w:sz w:val="32"/>
          <w:szCs w:val="32"/>
          <w:rtl/>
          <w:lang w:bidi="ar-DZ"/>
        </w:rPr>
        <w:t xml:space="preserve">الدراسة </w:t>
      </w:r>
      <w:r w:rsidR="00A44B02">
        <w:rPr>
          <w:rFonts w:ascii="Sakkal Majalla" w:hAnsi="Sakkal Majalla" w:cs="Sakkal Majalla" w:hint="cs"/>
          <w:b/>
          <w:bCs/>
          <w:sz w:val="32"/>
          <w:szCs w:val="32"/>
          <w:rtl/>
          <w:lang w:bidi="ar-DZ"/>
        </w:rPr>
        <w:t>الاولى</w:t>
      </w:r>
      <w:r w:rsidRPr="00E65998">
        <w:rPr>
          <w:rFonts w:ascii="Sakkal Majalla" w:hAnsi="Sakkal Majalla" w:cs="Sakkal Majalla"/>
          <w:b/>
          <w:bCs/>
          <w:sz w:val="32"/>
          <w:szCs w:val="32"/>
          <w:rtl/>
          <w:lang w:bidi="ar-DZ"/>
        </w:rPr>
        <w:t xml:space="preserve"> </w:t>
      </w:r>
      <w:r w:rsidRPr="00E65998">
        <w:rPr>
          <w:rFonts w:ascii="Sakkal Majalla" w:hAnsi="Sakkal Majalla" w:cs="Sakkal Majalla"/>
          <w:b/>
          <w:bCs/>
          <w:sz w:val="32"/>
          <w:szCs w:val="32"/>
          <w:rtl/>
          <w:lang w:val="en-US"/>
        </w:rPr>
        <w:t xml:space="preserve">مقال علمي بعنوان </w:t>
      </w:r>
      <w:r w:rsidRPr="00F34746">
        <w:rPr>
          <w:rFonts w:asciiTheme="majorBidi" w:hAnsiTheme="majorBidi" w:cstheme="majorBidi"/>
          <w:sz w:val="28"/>
          <w:szCs w:val="28"/>
          <w:lang w:bidi="ar-DZ"/>
        </w:rPr>
        <w:t xml:space="preserve">"The </w:t>
      </w:r>
      <w:proofErr w:type="spellStart"/>
      <w:r w:rsidRPr="00F34746">
        <w:rPr>
          <w:rFonts w:asciiTheme="majorBidi" w:hAnsiTheme="majorBidi" w:cstheme="majorBidi"/>
          <w:sz w:val="28"/>
          <w:szCs w:val="28"/>
          <w:lang w:bidi="ar-DZ"/>
        </w:rPr>
        <w:t>Role</w:t>
      </w:r>
      <w:proofErr w:type="spellEnd"/>
      <w:r w:rsidRPr="00F34746">
        <w:rPr>
          <w:rFonts w:asciiTheme="majorBidi" w:hAnsiTheme="majorBidi" w:cstheme="majorBidi"/>
          <w:sz w:val="28"/>
          <w:szCs w:val="28"/>
          <w:lang w:bidi="ar-DZ"/>
        </w:rPr>
        <w:t xml:space="preserve"> of the </w:t>
      </w:r>
      <w:proofErr w:type="spellStart"/>
      <w:r w:rsidRPr="00F34746">
        <w:rPr>
          <w:rFonts w:asciiTheme="majorBidi" w:hAnsiTheme="majorBidi" w:cstheme="majorBidi"/>
          <w:sz w:val="28"/>
          <w:szCs w:val="28"/>
          <w:lang w:bidi="ar-DZ"/>
        </w:rPr>
        <w:t>Tax</w:t>
      </w:r>
      <w:proofErr w:type="spellEnd"/>
      <w:r w:rsidRPr="00F34746">
        <w:rPr>
          <w:rFonts w:asciiTheme="majorBidi" w:hAnsiTheme="majorBidi" w:cstheme="majorBidi"/>
          <w:sz w:val="28"/>
          <w:szCs w:val="28"/>
          <w:lang w:bidi="ar-DZ"/>
        </w:rPr>
        <w:t xml:space="preserve"> Auditor in </w:t>
      </w:r>
      <w:proofErr w:type="spellStart"/>
      <w:r w:rsidRPr="00F34746">
        <w:rPr>
          <w:rFonts w:asciiTheme="majorBidi" w:hAnsiTheme="majorBidi" w:cstheme="majorBidi"/>
          <w:sz w:val="28"/>
          <w:szCs w:val="28"/>
          <w:lang w:bidi="ar-DZ"/>
        </w:rPr>
        <w:t>Detecting</w:t>
      </w:r>
      <w:proofErr w:type="spellEnd"/>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Tax</w:t>
      </w:r>
      <w:proofErr w:type="spellEnd"/>
      <w:r w:rsidRPr="00F34746">
        <w:rPr>
          <w:rFonts w:asciiTheme="majorBidi" w:hAnsiTheme="majorBidi" w:cstheme="majorBidi"/>
          <w:sz w:val="28"/>
          <w:szCs w:val="28"/>
          <w:lang w:bidi="ar-DZ"/>
        </w:rPr>
        <w:t xml:space="preserve"> Manipulations </w:t>
      </w:r>
      <w:proofErr w:type="spellStart"/>
      <w:r w:rsidRPr="00F34746">
        <w:rPr>
          <w:rFonts w:asciiTheme="majorBidi" w:hAnsiTheme="majorBidi" w:cstheme="majorBidi"/>
          <w:sz w:val="28"/>
          <w:szCs w:val="28"/>
          <w:lang w:bidi="ar-DZ"/>
        </w:rPr>
        <w:t>Resulting</w:t>
      </w:r>
      <w:proofErr w:type="spellEnd"/>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from</w:t>
      </w:r>
      <w:proofErr w:type="spellEnd"/>
      <w:r w:rsidRPr="00F34746">
        <w:rPr>
          <w:rFonts w:asciiTheme="majorBidi" w:hAnsiTheme="majorBidi" w:cstheme="majorBidi"/>
          <w:sz w:val="28"/>
          <w:szCs w:val="28"/>
          <w:lang w:bidi="ar-DZ"/>
        </w:rPr>
        <w:t xml:space="preserve"> Creative </w:t>
      </w:r>
      <w:proofErr w:type="spellStart"/>
      <w:r w:rsidRPr="00F34746">
        <w:rPr>
          <w:rFonts w:asciiTheme="majorBidi" w:hAnsiTheme="majorBidi" w:cstheme="majorBidi"/>
          <w:sz w:val="28"/>
          <w:szCs w:val="28"/>
          <w:lang w:bidi="ar-DZ"/>
        </w:rPr>
        <w:t>Accounting</w:t>
      </w:r>
      <w:proofErr w:type="spellEnd"/>
      <w:r w:rsidRPr="00F34746">
        <w:rPr>
          <w:rFonts w:asciiTheme="majorBidi" w:hAnsiTheme="majorBidi" w:cstheme="majorBidi"/>
          <w:sz w:val="28"/>
          <w:szCs w:val="28"/>
          <w:lang w:bidi="ar-DZ"/>
        </w:rPr>
        <w:t>"</w:t>
      </w:r>
      <w:r w:rsidRPr="00F34746">
        <w:rPr>
          <w:rFonts w:asciiTheme="majorBidi" w:hAnsiTheme="majorBidi" w:cstheme="majorBidi"/>
          <w:b/>
          <w:bCs/>
          <w:sz w:val="28"/>
          <w:szCs w:val="28"/>
          <w:lang w:bidi="ar-DZ"/>
        </w:rPr>
        <w:t xml:space="preserve"> </w:t>
      </w:r>
      <w:r w:rsidRPr="00E65998">
        <w:rPr>
          <w:rFonts w:ascii="Sakkal Majalla" w:hAnsi="Sakkal Majalla" w:cs="Sakkal Majalla"/>
          <w:b/>
          <w:bCs/>
          <w:sz w:val="32"/>
          <w:szCs w:val="32"/>
          <w:rtl/>
          <w:lang w:val="en-US"/>
        </w:rPr>
        <w:t>من إعداد</w:t>
      </w:r>
      <w:r w:rsidR="008915BC">
        <w:rPr>
          <w:rFonts w:ascii="Sakkal Majalla" w:hAnsi="Sakkal Majalla" w:cs="Sakkal Majalla" w:hint="cs"/>
          <w:b/>
          <w:bCs/>
          <w:sz w:val="32"/>
          <w:szCs w:val="32"/>
          <w:rtl/>
          <w:lang w:bidi="ar-DZ"/>
        </w:rPr>
        <w:t xml:space="preserve"> </w:t>
      </w:r>
      <w:r w:rsidR="008915BC" w:rsidRPr="00F34746">
        <w:rPr>
          <w:rFonts w:asciiTheme="majorBidi" w:hAnsiTheme="majorBidi" w:cstheme="majorBidi"/>
          <w:sz w:val="28"/>
          <w:szCs w:val="28"/>
          <w:lang w:bidi="ar-DZ"/>
        </w:rPr>
        <w:t>Mohamed Nasr</w:t>
      </w:r>
      <w:r w:rsidR="008915BC">
        <w:rPr>
          <w:rFonts w:ascii="Sakkal Majalla" w:hAnsi="Sakkal Majalla" w:cs="Sakkal Majalla" w:hint="cs"/>
          <w:b/>
          <w:bCs/>
          <w:sz w:val="32"/>
          <w:szCs w:val="32"/>
          <w:rtl/>
          <w:lang w:val="en-US" w:bidi="ar-DZ"/>
        </w:rPr>
        <w:t xml:space="preserve">، </w:t>
      </w:r>
      <w:r w:rsidR="008915BC" w:rsidRPr="00F34746">
        <w:rPr>
          <w:rFonts w:asciiTheme="majorBidi" w:hAnsiTheme="majorBidi" w:cstheme="majorBidi"/>
          <w:sz w:val="28"/>
          <w:szCs w:val="28"/>
          <w:lang w:bidi="ar-DZ"/>
        </w:rPr>
        <w:t>Hussein</w:t>
      </w:r>
      <w:r w:rsidR="008915BC" w:rsidRPr="00F34746">
        <w:rPr>
          <w:rFonts w:ascii="Sakkal Majalla" w:hAnsi="Sakkal Majalla" w:cs="Sakkal Majalla"/>
          <w:b/>
          <w:bCs/>
          <w:sz w:val="28"/>
          <w:szCs w:val="28"/>
          <w:lang w:bidi="ar-DZ"/>
        </w:rPr>
        <w:t xml:space="preserve"> </w:t>
      </w:r>
      <w:r w:rsidR="008915BC" w:rsidRPr="00F34746">
        <w:rPr>
          <w:rFonts w:asciiTheme="majorBidi" w:hAnsiTheme="majorBidi" w:cstheme="majorBidi"/>
          <w:sz w:val="28"/>
          <w:szCs w:val="28"/>
          <w:lang w:bidi="ar-DZ"/>
        </w:rPr>
        <w:t>al-</w:t>
      </w:r>
      <w:proofErr w:type="spellStart"/>
      <w:r w:rsidR="008915BC" w:rsidRPr="00F34746">
        <w:rPr>
          <w:rFonts w:asciiTheme="majorBidi" w:hAnsiTheme="majorBidi" w:cstheme="majorBidi"/>
          <w:sz w:val="28"/>
          <w:szCs w:val="28"/>
          <w:lang w:bidi="ar-DZ"/>
        </w:rPr>
        <w:t>Jayed</w:t>
      </w:r>
      <w:proofErr w:type="spellEnd"/>
      <w:r w:rsidRPr="00E65998">
        <w:rPr>
          <w:rFonts w:ascii="Sakkal Majalla" w:hAnsi="Sakkal Majalla" w:cs="Sakkal Majalla"/>
          <w:b/>
          <w:bCs/>
          <w:sz w:val="32"/>
          <w:szCs w:val="32"/>
          <w:rtl/>
          <w:lang w:val="en-US"/>
        </w:rPr>
        <w:t xml:space="preserve">، منشور في مجلة </w:t>
      </w:r>
      <w:r w:rsidRPr="00F34746">
        <w:rPr>
          <w:rFonts w:asciiTheme="majorBidi" w:hAnsiTheme="majorBidi" w:cstheme="majorBidi"/>
          <w:sz w:val="28"/>
          <w:szCs w:val="28"/>
          <w:lang w:bidi="ar-DZ"/>
        </w:rPr>
        <w:t xml:space="preserve">International Journal of </w:t>
      </w:r>
      <w:proofErr w:type="spellStart"/>
      <w:r w:rsidRPr="00F34746">
        <w:rPr>
          <w:rFonts w:asciiTheme="majorBidi" w:hAnsiTheme="majorBidi" w:cstheme="majorBidi"/>
          <w:sz w:val="28"/>
          <w:szCs w:val="28"/>
          <w:lang w:bidi="ar-DZ"/>
        </w:rPr>
        <w:t>Applied</w:t>
      </w:r>
      <w:proofErr w:type="spellEnd"/>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Economics</w:t>
      </w:r>
      <w:proofErr w:type="spellEnd"/>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Accounting</w:t>
      </w:r>
      <w:proofErr w:type="spellEnd"/>
      <w:r w:rsidRPr="00F34746">
        <w:rPr>
          <w:rFonts w:asciiTheme="majorBidi" w:hAnsiTheme="majorBidi" w:cstheme="majorBidi"/>
          <w:sz w:val="28"/>
          <w:szCs w:val="28"/>
          <w:lang w:bidi="ar-DZ"/>
        </w:rPr>
        <w:t xml:space="preserve"> and</w:t>
      </w:r>
      <w:r w:rsidRPr="00A44B02">
        <w:rPr>
          <w:rFonts w:ascii="Sakkal Majalla" w:hAnsi="Sakkal Majalla" w:cs="Sakkal Majalla"/>
          <w:b/>
          <w:bCs/>
          <w:sz w:val="32"/>
          <w:szCs w:val="32"/>
          <w:lang w:bidi="ar-DZ"/>
        </w:rPr>
        <w:t xml:space="preserve"> </w:t>
      </w:r>
      <w:r w:rsidRPr="00F34746">
        <w:rPr>
          <w:rFonts w:asciiTheme="majorBidi" w:hAnsiTheme="majorBidi" w:cstheme="majorBidi"/>
          <w:sz w:val="28"/>
          <w:szCs w:val="28"/>
          <w:lang w:bidi="ar-DZ"/>
        </w:rPr>
        <w:t>Management (IJAEAM)</w:t>
      </w:r>
      <w:r w:rsidRPr="00E65998">
        <w:rPr>
          <w:rFonts w:ascii="Sakkal Majalla" w:hAnsi="Sakkal Majalla" w:cs="Sakkal Majalla"/>
          <w:b/>
          <w:bCs/>
          <w:sz w:val="32"/>
          <w:szCs w:val="32"/>
          <w:rtl/>
          <w:lang w:val="en-US"/>
        </w:rPr>
        <w:t>، العدد 3، المجلد 7، العراق، سنة 2025</w:t>
      </w:r>
      <w:r w:rsidRPr="00A44B02">
        <w:rPr>
          <w:rFonts w:ascii="Sakkal Majalla" w:hAnsi="Sakkal Majalla" w:cs="Sakkal Majalla"/>
          <w:b/>
          <w:bCs/>
          <w:sz w:val="32"/>
          <w:szCs w:val="32"/>
          <w:lang w:bidi="ar-DZ"/>
        </w:rPr>
        <w:t>.</w:t>
      </w:r>
    </w:p>
    <w:p w14:paraId="73955801" w14:textId="77777777" w:rsidR="006947CD" w:rsidRPr="009A3844" w:rsidRDefault="006947CD" w:rsidP="00487360">
      <w:pPr>
        <w:bidi/>
        <w:spacing w:after="0"/>
        <w:ind w:firstLine="709"/>
        <w:jc w:val="both"/>
        <w:rPr>
          <w:rFonts w:ascii="Sakkal Majalla" w:hAnsi="Sakkal Majalla" w:cs="Sakkal Majalla"/>
          <w:sz w:val="32"/>
          <w:szCs w:val="32"/>
          <w:lang w:val="en-US" w:bidi="ar-DZ"/>
        </w:rPr>
      </w:pPr>
      <w:r w:rsidRPr="009A3844">
        <w:rPr>
          <w:rFonts w:ascii="Sakkal Majalla" w:hAnsi="Sakkal Majalla" w:cs="Sakkal Majalla"/>
          <w:sz w:val="32"/>
          <w:szCs w:val="32"/>
          <w:rtl/>
          <w:lang w:val="en-US"/>
        </w:rPr>
        <w:t>هدفت هذه الدراسة إلى بيان دور المدقق الضريبي في الكشف عن التلاعبات الضريبية الناتجة عن ممارسات المحاسبة الإبداعية، من خلال دراسة تأثير الاستقلالية، النزاهة، الخبرة، وأتعاب التدقيق. استخدم الباحث المنهج الوصفي التحليلي، حيث تم توزيع استبيان على عينة مكونة من 46 مدققاً ضريبياً في محافظات بغداد، بابل، وكربلاء، وتم تحليل البيانات باستخدام برنامج</w:t>
      </w:r>
      <w:r w:rsidRPr="009A3844">
        <w:rPr>
          <w:rFonts w:ascii="Sakkal Majalla" w:hAnsi="Sakkal Majalla" w:cs="Sakkal Majalla"/>
          <w:sz w:val="32"/>
          <w:szCs w:val="32"/>
          <w:lang w:val="en-US" w:bidi="ar-DZ"/>
        </w:rPr>
        <w:t xml:space="preserve"> </w:t>
      </w:r>
      <w:r w:rsidRPr="00F34746">
        <w:rPr>
          <w:rFonts w:asciiTheme="majorBidi" w:hAnsiTheme="majorBidi" w:cstheme="majorBidi"/>
          <w:sz w:val="28"/>
          <w:szCs w:val="28"/>
          <w:lang w:val="en-US" w:bidi="ar-DZ"/>
        </w:rPr>
        <w:t>SPSS</w:t>
      </w:r>
      <w:r w:rsidRPr="009A3844">
        <w:rPr>
          <w:rFonts w:ascii="Sakkal Majalla" w:hAnsi="Sakkal Majalla" w:cs="Sakkal Majalla"/>
          <w:sz w:val="32"/>
          <w:szCs w:val="32"/>
          <w:lang w:val="en-US" w:bidi="ar-DZ"/>
        </w:rPr>
        <w:t>.</w:t>
      </w:r>
    </w:p>
    <w:p w14:paraId="435E1E6A" w14:textId="77777777" w:rsidR="006947CD" w:rsidRPr="009A3844" w:rsidRDefault="006947CD" w:rsidP="00487360">
      <w:pPr>
        <w:bidi/>
        <w:spacing w:after="0"/>
        <w:ind w:firstLine="709"/>
        <w:jc w:val="both"/>
        <w:rPr>
          <w:rFonts w:ascii="Sakkal Majalla" w:hAnsi="Sakkal Majalla" w:cs="Sakkal Majalla"/>
          <w:sz w:val="32"/>
          <w:szCs w:val="32"/>
          <w:lang w:val="en-US" w:bidi="ar-DZ"/>
        </w:rPr>
      </w:pPr>
      <w:r w:rsidRPr="009A3844">
        <w:rPr>
          <w:rFonts w:ascii="Sakkal Majalla" w:hAnsi="Sakkal Majalla" w:cs="Sakkal Majalla"/>
          <w:sz w:val="32"/>
          <w:szCs w:val="32"/>
          <w:rtl/>
          <w:lang w:val="en-US"/>
        </w:rPr>
        <w:t>وخلصت الدراسة إلى أن جميع المتغيرات الأربعة لها تأثير معنوي جزئي على قدرة المدققين الضريبيين في كشف المحاسبة الإبداعية، كما أثبتت النتائج وجود تأثير جماعي معنوي لهذه العوامل في الحد من هذه الممارسات. وأوصت الدراسة بضرورة رفع كفاءة المدققين عبر التدريب المتخصص، وتشديد الرقابة الضريبية</w:t>
      </w:r>
      <w:r w:rsidRPr="009A3844">
        <w:rPr>
          <w:rFonts w:ascii="Sakkal Majalla" w:hAnsi="Sakkal Majalla" w:cs="Sakkal Majalla"/>
          <w:sz w:val="32"/>
          <w:szCs w:val="32"/>
          <w:lang w:val="en-US" w:bidi="ar-DZ"/>
        </w:rPr>
        <w:t>.</w:t>
      </w:r>
    </w:p>
    <w:p w14:paraId="0CC1B2AF" w14:textId="1C7E044B" w:rsidR="006947CD" w:rsidRPr="00E65998" w:rsidRDefault="006947CD" w:rsidP="00487360">
      <w:pPr>
        <w:pStyle w:val="Paragraphedeliste"/>
        <w:numPr>
          <w:ilvl w:val="0"/>
          <w:numId w:val="25"/>
        </w:numPr>
        <w:bidi/>
        <w:spacing w:after="0"/>
        <w:ind w:left="0" w:firstLine="0"/>
        <w:jc w:val="both"/>
        <w:rPr>
          <w:rFonts w:ascii="Sakkal Majalla" w:hAnsi="Sakkal Majalla" w:cs="Sakkal Majalla"/>
          <w:b/>
          <w:bCs/>
          <w:sz w:val="32"/>
          <w:szCs w:val="32"/>
          <w:lang w:val="en-US" w:bidi="ar-DZ"/>
        </w:rPr>
      </w:pPr>
      <w:r w:rsidRPr="00E65998">
        <w:rPr>
          <w:rFonts w:ascii="Sakkal Majalla" w:hAnsi="Sakkal Majalla" w:cs="Sakkal Majalla" w:hint="cs"/>
          <w:b/>
          <w:bCs/>
          <w:sz w:val="32"/>
          <w:szCs w:val="32"/>
          <w:rtl/>
          <w:lang w:val="en-US"/>
        </w:rPr>
        <w:t xml:space="preserve">الدراسة </w:t>
      </w:r>
      <w:r w:rsidR="00A44B02">
        <w:rPr>
          <w:rFonts w:ascii="Sakkal Majalla" w:hAnsi="Sakkal Majalla" w:cs="Sakkal Majalla" w:hint="cs"/>
          <w:b/>
          <w:bCs/>
          <w:sz w:val="32"/>
          <w:szCs w:val="32"/>
          <w:rtl/>
          <w:lang w:val="en-US"/>
        </w:rPr>
        <w:t>الثانية</w:t>
      </w:r>
      <w:r w:rsidRPr="00E65998">
        <w:rPr>
          <w:rFonts w:ascii="Sakkal Majalla" w:hAnsi="Sakkal Majalla" w:cs="Sakkal Majalla" w:hint="cs"/>
          <w:b/>
          <w:bCs/>
          <w:sz w:val="32"/>
          <w:szCs w:val="32"/>
          <w:rtl/>
          <w:lang w:val="en-US"/>
        </w:rPr>
        <w:t xml:space="preserve"> </w:t>
      </w:r>
      <w:r w:rsidRPr="00E65998">
        <w:rPr>
          <w:rFonts w:ascii="Sakkal Majalla" w:hAnsi="Sakkal Majalla" w:cs="Sakkal Majalla"/>
          <w:b/>
          <w:bCs/>
          <w:sz w:val="32"/>
          <w:szCs w:val="32"/>
          <w:rtl/>
          <w:lang w:val="en-US"/>
        </w:rPr>
        <w:t xml:space="preserve">مقال علمي بعنوان </w:t>
      </w:r>
      <w:r w:rsidRPr="00F34746">
        <w:rPr>
          <w:rFonts w:asciiTheme="majorBidi" w:hAnsiTheme="majorBidi" w:cstheme="majorBidi"/>
          <w:sz w:val="28"/>
          <w:szCs w:val="28"/>
          <w:lang w:val="en-US" w:bidi="ar-DZ"/>
        </w:rPr>
        <w:t>"Assessing the Impact of Creative Accounting on the</w:t>
      </w:r>
      <w:r w:rsidRPr="00E65998">
        <w:rPr>
          <w:rFonts w:ascii="Sakkal Majalla" w:hAnsi="Sakkal Majalla" w:cs="Sakkal Majalla"/>
          <w:b/>
          <w:bCs/>
          <w:sz w:val="32"/>
          <w:szCs w:val="32"/>
          <w:lang w:val="en-US" w:bidi="ar-DZ"/>
        </w:rPr>
        <w:t xml:space="preserve"> </w:t>
      </w:r>
      <w:r w:rsidRPr="00F34746">
        <w:rPr>
          <w:rFonts w:asciiTheme="majorBidi" w:hAnsiTheme="majorBidi" w:cstheme="majorBidi"/>
          <w:sz w:val="28"/>
          <w:szCs w:val="28"/>
          <w:lang w:val="en-US" w:bidi="ar-DZ"/>
        </w:rPr>
        <w:t>Duties of External Auditors in Libya</w:t>
      </w:r>
      <w:r w:rsidR="008915BC" w:rsidRPr="00F34746">
        <w:rPr>
          <w:rFonts w:asciiTheme="majorBidi" w:hAnsiTheme="majorBidi" w:cstheme="majorBidi"/>
          <w:sz w:val="28"/>
          <w:szCs w:val="28"/>
          <w:lang w:val="en-US" w:bidi="ar-DZ"/>
        </w:rPr>
        <w:t xml:space="preserve"> </w:t>
      </w:r>
      <w:r w:rsidRPr="00F34746">
        <w:rPr>
          <w:rFonts w:asciiTheme="majorBidi" w:hAnsiTheme="majorBidi" w:cstheme="majorBidi"/>
          <w:sz w:val="28"/>
          <w:szCs w:val="28"/>
          <w:lang w:val="en-US" w:bidi="ar-DZ"/>
        </w:rPr>
        <w:t>An Empirical Investigation"</w:t>
      </w:r>
      <w:r w:rsidRPr="00E65998">
        <w:rPr>
          <w:rFonts w:ascii="Sakkal Majalla" w:hAnsi="Sakkal Majalla" w:cs="Sakkal Majalla"/>
          <w:b/>
          <w:bCs/>
          <w:sz w:val="32"/>
          <w:szCs w:val="32"/>
          <w:lang w:val="en-US" w:bidi="ar-DZ"/>
        </w:rPr>
        <w:t xml:space="preserve"> </w:t>
      </w:r>
      <w:r w:rsidRPr="00E65998">
        <w:rPr>
          <w:rFonts w:ascii="Sakkal Majalla" w:hAnsi="Sakkal Majalla" w:cs="Sakkal Majalla"/>
          <w:b/>
          <w:bCs/>
          <w:sz w:val="32"/>
          <w:szCs w:val="32"/>
          <w:rtl/>
          <w:lang w:val="en-US"/>
        </w:rPr>
        <w:t>من إعداد</w:t>
      </w:r>
      <w:r w:rsidRPr="00E65998">
        <w:rPr>
          <w:rFonts w:ascii="Sakkal Majalla" w:hAnsi="Sakkal Majalla" w:cs="Sakkal Majalla"/>
          <w:b/>
          <w:bCs/>
          <w:sz w:val="32"/>
          <w:szCs w:val="32"/>
          <w:lang w:val="en-US" w:bidi="ar-DZ"/>
        </w:rPr>
        <w:t xml:space="preserve"> </w:t>
      </w:r>
      <w:r w:rsidRPr="00F34746">
        <w:rPr>
          <w:rFonts w:asciiTheme="majorBidi" w:hAnsiTheme="majorBidi" w:cstheme="majorBidi"/>
          <w:sz w:val="28"/>
          <w:szCs w:val="28"/>
          <w:lang w:val="en-US" w:bidi="ar-DZ"/>
        </w:rPr>
        <w:t xml:space="preserve">Omar </w:t>
      </w:r>
      <w:proofErr w:type="spellStart"/>
      <w:r w:rsidRPr="00F34746">
        <w:rPr>
          <w:rFonts w:asciiTheme="majorBidi" w:hAnsiTheme="majorBidi" w:cstheme="majorBidi"/>
          <w:sz w:val="28"/>
          <w:szCs w:val="28"/>
          <w:lang w:val="en-US" w:bidi="ar-DZ"/>
        </w:rPr>
        <w:t>Aboalatati</w:t>
      </w:r>
      <w:proofErr w:type="spellEnd"/>
      <w:r w:rsidRPr="00F34746">
        <w:rPr>
          <w:rFonts w:asciiTheme="majorBidi" w:hAnsiTheme="majorBidi" w:cstheme="majorBidi"/>
          <w:sz w:val="28"/>
          <w:szCs w:val="28"/>
          <w:lang w:val="en-US" w:bidi="ar-DZ"/>
        </w:rPr>
        <w:t xml:space="preserve"> Miftah</w:t>
      </w:r>
      <w:r w:rsidRPr="00F34746">
        <w:rPr>
          <w:rFonts w:asciiTheme="majorBidi" w:hAnsiTheme="majorBidi" w:cstheme="majorBidi"/>
          <w:sz w:val="28"/>
          <w:szCs w:val="28"/>
          <w:rtl/>
          <w:lang w:val="en-US"/>
        </w:rPr>
        <w:t xml:space="preserve">، </w:t>
      </w:r>
      <w:r w:rsidRPr="00F34746">
        <w:rPr>
          <w:rFonts w:asciiTheme="majorBidi" w:hAnsiTheme="majorBidi" w:cstheme="majorBidi"/>
          <w:sz w:val="28"/>
          <w:szCs w:val="28"/>
          <w:lang w:val="en-US" w:bidi="ar-DZ"/>
        </w:rPr>
        <w:t xml:space="preserve">Yaseen Miftah </w:t>
      </w:r>
      <w:proofErr w:type="spellStart"/>
      <w:r w:rsidRPr="00F34746">
        <w:rPr>
          <w:rFonts w:asciiTheme="majorBidi" w:hAnsiTheme="majorBidi" w:cstheme="majorBidi"/>
          <w:sz w:val="28"/>
          <w:szCs w:val="28"/>
          <w:lang w:val="en-US" w:bidi="ar-DZ"/>
        </w:rPr>
        <w:t>Maeyouf</w:t>
      </w:r>
      <w:proofErr w:type="spellEnd"/>
      <w:r w:rsidRPr="00F34746">
        <w:rPr>
          <w:rFonts w:asciiTheme="majorBidi" w:hAnsiTheme="majorBidi" w:cstheme="majorBidi"/>
          <w:sz w:val="28"/>
          <w:szCs w:val="28"/>
          <w:rtl/>
          <w:lang w:val="en-US"/>
        </w:rPr>
        <w:t xml:space="preserve">، </w:t>
      </w:r>
      <w:r w:rsidRPr="00F34746">
        <w:rPr>
          <w:rFonts w:asciiTheme="majorBidi" w:hAnsiTheme="majorBidi" w:cstheme="majorBidi"/>
          <w:sz w:val="28"/>
          <w:szCs w:val="28"/>
          <w:lang w:val="en-US" w:bidi="ar-DZ"/>
        </w:rPr>
        <w:t>Saida Slimani</w:t>
      </w:r>
      <w:r w:rsidRPr="00F34746">
        <w:rPr>
          <w:rFonts w:asciiTheme="majorBidi" w:hAnsiTheme="majorBidi" w:cstheme="majorBidi"/>
          <w:sz w:val="28"/>
          <w:szCs w:val="28"/>
          <w:rtl/>
          <w:lang w:val="en-US"/>
        </w:rPr>
        <w:t xml:space="preserve">، </w:t>
      </w:r>
      <w:r w:rsidRPr="00E65998">
        <w:rPr>
          <w:rFonts w:ascii="Sakkal Majalla" w:hAnsi="Sakkal Majalla" w:cs="Sakkal Majalla"/>
          <w:b/>
          <w:bCs/>
          <w:sz w:val="32"/>
          <w:szCs w:val="32"/>
          <w:rtl/>
          <w:lang w:val="en-US"/>
        </w:rPr>
        <w:t xml:space="preserve">منشور في مجلة </w:t>
      </w:r>
      <w:r w:rsidRPr="00F34746">
        <w:rPr>
          <w:rFonts w:asciiTheme="majorBidi" w:hAnsiTheme="majorBidi" w:cstheme="majorBidi"/>
          <w:sz w:val="28"/>
          <w:szCs w:val="28"/>
          <w:lang w:val="en-US" w:bidi="ar-DZ"/>
        </w:rPr>
        <w:t>International Journal of Economic Perspectives</w:t>
      </w:r>
      <w:r w:rsidRPr="00E65998">
        <w:rPr>
          <w:rFonts w:ascii="Sakkal Majalla" w:hAnsi="Sakkal Majalla" w:cs="Sakkal Majalla"/>
          <w:b/>
          <w:bCs/>
          <w:sz w:val="32"/>
          <w:szCs w:val="32"/>
          <w:rtl/>
          <w:lang w:val="en-US"/>
        </w:rPr>
        <w:t>، العدد 5، المجلد 19، ليبيا، سنة 2025</w:t>
      </w:r>
      <w:r w:rsidRPr="00E65998">
        <w:rPr>
          <w:rFonts w:ascii="Sakkal Majalla" w:hAnsi="Sakkal Majalla" w:cs="Sakkal Majalla"/>
          <w:b/>
          <w:bCs/>
          <w:sz w:val="32"/>
          <w:szCs w:val="32"/>
          <w:lang w:val="en-US" w:bidi="ar-DZ"/>
        </w:rPr>
        <w:t>.</w:t>
      </w:r>
    </w:p>
    <w:p w14:paraId="7DF0A5CF" w14:textId="2877C8FC" w:rsidR="006947CD" w:rsidRPr="009A3844" w:rsidRDefault="006947CD" w:rsidP="00487360">
      <w:pPr>
        <w:bidi/>
        <w:spacing w:after="0"/>
        <w:ind w:firstLine="709"/>
        <w:jc w:val="both"/>
        <w:rPr>
          <w:rFonts w:ascii="Sakkal Majalla" w:hAnsi="Sakkal Majalla" w:cs="Sakkal Majalla"/>
          <w:sz w:val="32"/>
          <w:szCs w:val="32"/>
          <w:lang w:val="en-US" w:bidi="ar-DZ"/>
        </w:rPr>
      </w:pPr>
      <w:r w:rsidRPr="009A3844">
        <w:rPr>
          <w:rFonts w:ascii="Sakkal Majalla" w:hAnsi="Sakkal Majalla" w:cs="Sakkal Majalla"/>
          <w:sz w:val="32"/>
          <w:szCs w:val="32"/>
          <w:rtl/>
          <w:lang w:val="en-US"/>
        </w:rPr>
        <w:t xml:space="preserve">تهدف الدراسة إلى تحليل مدى تأثير المحاسبة الإبداعية على مهام المدقق الخارجي في البيئة الليبية، من خلال التركيز على مدى قدرة المدققين الخارجيين </w:t>
      </w:r>
      <w:r w:rsidR="00DD185B">
        <w:rPr>
          <w:rFonts w:ascii="Sakkal Majalla" w:hAnsi="Sakkal Majalla" w:cs="Sakkal Majalla" w:hint="cs"/>
          <w:sz w:val="32"/>
          <w:szCs w:val="32"/>
          <w:rtl/>
          <w:lang w:val="en-US"/>
        </w:rPr>
        <w:t>في</w:t>
      </w:r>
      <w:r w:rsidRPr="009A3844">
        <w:rPr>
          <w:rFonts w:ascii="Sakkal Majalla" w:hAnsi="Sakkal Majalla" w:cs="Sakkal Majalla"/>
          <w:sz w:val="32"/>
          <w:szCs w:val="32"/>
          <w:rtl/>
          <w:lang w:val="en-US"/>
        </w:rPr>
        <w:t xml:space="preserve"> الحد من التلاعبات المحاسبية وتحسين مصداقية التقارير </w:t>
      </w:r>
      <w:r w:rsidRPr="009A3844">
        <w:rPr>
          <w:rFonts w:ascii="Sakkal Majalla" w:hAnsi="Sakkal Majalla" w:cs="Sakkal Majalla"/>
          <w:sz w:val="32"/>
          <w:szCs w:val="32"/>
          <w:rtl/>
          <w:lang w:val="en-US"/>
        </w:rPr>
        <w:lastRenderedPageBreak/>
        <w:t>المالية. اعتمد الباحثون على المنهج الكمي من خلال توزيع 95 استبياناً، تم اعتماد 92 منها للتحليل الإحصائي، وتمت معالجة البيانات باستخدام برنامج</w:t>
      </w:r>
      <w:r w:rsidRPr="009A3844">
        <w:rPr>
          <w:rFonts w:ascii="Sakkal Majalla" w:hAnsi="Sakkal Majalla" w:cs="Sakkal Majalla"/>
          <w:sz w:val="32"/>
          <w:szCs w:val="32"/>
          <w:lang w:val="en-US" w:bidi="ar-DZ"/>
        </w:rPr>
        <w:t xml:space="preserve"> </w:t>
      </w:r>
      <w:r w:rsidRPr="00F34746">
        <w:rPr>
          <w:rFonts w:asciiTheme="majorBidi" w:hAnsiTheme="majorBidi" w:cstheme="majorBidi"/>
          <w:sz w:val="28"/>
          <w:szCs w:val="28"/>
          <w:lang w:val="en-US" w:bidi="ar-DZ"/>
        </w:rPr>
        <w:t>SPSS</w:t>
      </w:r>
      <w:r w:rsidRPr="00F34746">
        <w:rPr>
          <w:rFonts w:ascii="Sakkal Majalla" w:hAnsi="Sakkal Majalla" w:cs="Sakkal Majalla"/>
          <w:sz w:val="28"/>
          <w:szCs w:val="28"/>
          <w:lang w:val="en-US" w:bidi="ar-DZ"/>
        </w:rPr>
        <w:t xml:space="preserve"> </w:t>
      </w:r>
      <w:r w:rsidRPr="00F34746">
        <w:rPr>
          <w:rFonts w:ascii="Sakkal Majalla" w:hAnsi="Sakkal Majalla" w:cs="Sakkal Majalla"/>
          <w:sz w:val="32"/>
          <w:szCs w:val="32"/>
          <w:rtl/>
          <w:lang w:val="en-US"/>
        </w:rPr>
        <w:t>و</w:t>
      </w:r>
      <w:r w:rsidRPr="00F34746">
        <w:rPr>
          <w:rFonts w:asciiTheme="majorBidi" w:hAnsiTheme="majorBidi" w:cstheme="majorBidi"/>
          <w:sz w:val="28"/>
          <w:szCs w:val="28"/>
          <w:lang w:val="en-US" w:bidi="ar-DZ"/>
        </w:rPr>
        <w:t>Excel</w:t>
      </w:r>
      <w:r w:rsidRPr="009A3844">
        <w:rPr>
          <w:rFonts w:ascii="Sakkal Majalla" w:hAnsi="Sakkal Majalla" w:cs="Sakkal Majalla"/>
          <w:sz w:val="32"/>
          <w:szCs w:val="32"/>
          <w:lang w:val="en-US" w:bidi="ar-DZ"/>
        </w:rPr>
        <w:t>.</w:t>
      </w:r>
    </w:p>
    <w:p w14:paraId="1415E5EC" w14:textId="27575F43" w:rsidR="006947CD" w:rsidRDefault="006947CD" w:rsidP="00487360">
      <w:pPr>
        <w:bidi/>
        <w:spacing w:after="0"/>
        <w:ind w:firstLine="709"/>
        <w:jc w:val="both"/>
        <w:rPr>
          <w:rFonts w:ascii="Sakkal Majalla" w:hAnsi="Sakkal Majalla" w:cs="Sakkal Majalla"/>
          <w:sz w:val="32"/>
          <w:szCs w:val="32"/>
          <w:rtl/>
          <w:lang w:val="en-US" w:bidi="ar-DZ"/>
        </w:rPr>
      </w:pPr>
      <w:r w:rsidRPr="009A3844">
        <w:rPr>
          <w:rFonts w:ascii="Sakkal Majalla" w:hAnsi="Sakkal Majalla" w:cs="Sakkal Majalla"/>
          <w:sz w:val="32"/>
          <w:szCs w:val="32"/>
          <w:rtl/>
          <w:lang w:val="en-US"/>
        </w:rPr>
        <w:t>وقد توصلت الدراسة إلى أن للمدققين الخارجيين دوراً فعّالاً في كشف المحاسبة الإبداعية والتقليل من آثارها، شريطة الالتزام بالمعايير الأخلاقية والمهنية. كما أوصت الدراسة بضرورة تعزيز الأطر الأخلاقية والرقابية المنظمة لمهنة التدقيق، بالإضافة إلى تطوير برامج تدريب المدققين وتحسين جودة التقارير المالية</w:t>
      </w:r>
      <w:r w:rsidRPr="009A3844">
        <w:rPr>
          <w:rFonts w:ascii="Sakkal Majalla" w:hAnsi="Sakkal Majalla" w:cs="Sakkal Majalla"/>
          <w:sz w:val="32"/>
          <w:szCs w:val="32"/>
          <w:lang w:val="en-US" w:bidi="ar-DZ"/>
        </w:rPr>
        <w:t>.</w:t>
      </w:r>
    </w:p>
    <w:p w14:paraId="75E2D0FE" w14:textId="2A4B0135" w:rsidR="00A44B02" w:rsidRPr="0055795A" w:rsidRDefault="00A44B02" w:rsidP="00A44B02">
      <w:pPr>
        <w:pStyle w:val="Paragraphedeliste"/>
        <w:numPr>
          <w:ilvl w:val="0"/>
          <w:numId w:val="25"/>
        </w:numPr>
        <w:bidi/>
        <w:spacing w:after="0"/>
        <w:ind w:left="0" w:firstLine="0"/>
        <w:jc w:val="both"/>
        <w:rPr>
          <w:rFonts w:ascii="Sakkal Majalla" w:hAnsi="Sakkal Majalla" w:cs="Sakkal Majalla"/>
          <w:b/>
          <w:bCs/>
          <w:sz w:val="32"/>
          <w:szCs w:val="32"/>
          <w:lang w:bidi="ar-DZ"/>
        </w:rPr>
      </w:pPr>
      <w:r w:rsidRPr="0055795A">
        <w:rPr>
          <w:rFonts w:ascii="Sakkal Majalla" w:hAnsi="Sakkal Majalla" w:cs="Sakkal Majalla"/>
          <w:b/>
          <w:bCs/>
          <w:sz w:val="32"/>
          <w:szCs w:val="32"/>
          <w:rtl/>
          <w:lang w:bidi="ar-DZ"/>
        </w:rPr>
        <w:t xml:space="preserve">الدراسة </w:t>
      </w:r>
      <w:r>
        <w:rPr>
          <w:rFonts w:ascii="Sakkal Majalla" w:hAnsi="Sakkal Majalla" w:cs="Sakkal Majalla" w:hint="cs"/>
          <w:b/>
          <w:bCs/>
          <w:sz w:val="32"/>
          <w:szCs w:val="32"/>
          <w:rtl/>
          <w:lang w:bidi="ar-DZ"/>
        </w:rPr>
        <w:t>الثالثة</w:t>
      </w:r>
      <w:r w:rsidRPr="0055795A">
        <w:rPr>
          <w:rFonts w:ascii="Sakkal Majalla" w:hAnsi="Sakkal Majalla" w:cs="Sakkal Majalla"/>
          <w:b/>
          <w:bCs/>
          <w:sz w:val="32"/>
          <w:szCs w:val="32"/>
          <w:rtl/>
          <w:lang w:bidi="ar-DZ"/>
        </w:rPr>
        <w:t xml:space="preserve"> </w:t>
      </w:r>
      <w:r w:rsidRPr="0055795A">
        <w:rPr>
          <w:rFonts w:ascii="Sakkal Majalla" w:hAnsi="Sakkal Majalla" w:cs="Sakkal Majalla"/>
          <w:b/>
          <w:bCs/>
          <w:sz w:val="32"/>
          <w:szCs w:val="32"/>
          <w:rtl/>
        </w:rPr>
        <w:t xml:space="preserve">مقال علمي بعنوان </w:t>
      </w:r>
      <w:r w:rsidRPr="00F34746">
        <w:rPr>
          <w:rFonts w:asciiTheme="majorBidi" w:hAnsiTheme="majorBidi" w:cstheme="majorBidi"/>
          <w:sz w:val="28"/>
          <w:szCs w:val="28"/>
          <w:lang w:bidi="ar-DZ"/>
        </w:rPr>
        <w:t xml:space="preserve">"Impact of </w:t>
      </w:r>
      <w:proofErr w:type="spellStart"/>
      <w:r w:rsidRPr="00F34746">
        <w:rPr>
          <w:rFonts w:asciiTheme="majorBidi" w:hAnsiTheme="majorBidi" w:cstheme="majorBidi"/>
          <w:sz w:val="28"/>
          <w:szCs w:val="28"/>
          <w:lang w:bidi="ar-DZ"/>
        </w:rPr>
        <w:t>Auditors</w:t>
      </w:r>
      <w:proofErr w:type="spellEnd"/>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Attributes</w:t>
      </w:r>
      <w:proofErr w:type="spellEnd"/>
      <w:r w:rsidRPr="00F34746">
        <w:rPr>
          <w:rFonts w:asciiTheme="majorBidi" w:hAnsiTheme="majorBidi" w:cstheme="majorBidi"/>
          <w:sz w:val="28"/>
          <w:szCs w:val="28"/>
          <w:lang w:bidi="ar-DZ"/>
        </w:rPr>
        <w:t xml:space="preserve"> on the Identification of Creative </w:t>
      </w:r>
      <w:proofErr w:type="spellStart"/>
      <w:r w:rsidRPr="00F34746">
        <w:rPr>
          <w:rFonts w:asciiTheme="majorBidi" w:hAnsiTheme="majorBidi" w:cstheme="majorBidi"/>
          <w:sz w:val="28"/>
          <w:szCs w:val="28"/>
          <w:lang w:bidi="ar-DZ"/>
        </w:rPr>
        <w:t>Accounting</w:t>
      </w:r>
      <w:proofErr w:type="spellEnd"/>
      <w:r w:rsidRPr="00F34746">
        <w:rPr>
          <w:rFonts w:asciiTheme="majorBidi" w:hAnsiTheme="majorBidi" w:cstheme="majorBidi"/>
          <w:sz w:val="28"/>
          <w:szCs w:val="28"/>
          <w:lang w:bidi="ar-DZ"/>
        </w:rPr>
        <w:t xml:space="preserve"> Practices in Pakistan"</w:t>
      </w:r>
      <w:r w:rsidRPr="0055795A">
        <w:rPr>
          <w:rFonts w:ascii="Sakkal Majalla" w:hAnsi="Sakkal Majalla" w:cs="Sakkal Majalla"/>
          <w:b/>
          <w:bCs/>
          <w:sz w:val="32"/>
          <w:szCs w:val="32"/>
          <w:lang w:bidi="ar-DZ"/>
        </w:rPr>
        <w:t xml:space="preserve"> </w:t>
      </w:r>
      <w:r w:rsidRPr="0055795A">
        <w:rPr>
          <w:rFonts w:ascii="Sakkal Majalla" w:hAnsi="Sakkal Majalla" w:cs="Sakkal Majalla"/>
          <w:b/>
          <w:bCs/>
          <w:sz w:val="32"/>
          <w:szCs w:val="32"/>
          <w:rtl/>
        </w:rPr>
        <w:t xml:space="preserve">من </w:t>
      </w:r>
      <w:r>
        <w:rPr>
          <w:rFonts w:ascii="Sakkal Majalla" w:hAnsi="Sakkal Majalla" w:cs="Sakkal Majalla" w:hint="cs"/>
          <w:b/>
          <w:bCs/>
          <w:sz w:val="32"/>
          <w:szCs w:val="32"/>
          <w:rtl/>
        </w:rPr>
        <w:t xml:space="preserve">اعداد </w:t>
      </w:r>
      <w:r w:rsidRPr="00F34746">
        <w:rPr>
          <w:rFonts w:asciiTheme="majorBidi" w:hAnsiTheme="majorBidi" w:cstheme="majorBidi"/>
          <w:sz w:val="28"/>
          <w:szCs w:val="28"/>
        </w:rPr>
        <w:t xml:space="preserve">Muhammad </w:t>
      </w:r>
      <w:proofErr w:type="spellStart"/>
      <w:r w:rsidRPr="00F34746">
        <w:rPr>
          <w:rFonts w:asciiTheme="majorBidi" w:hAnsiTheme="majorBidi" w:cstheme="majorBidi"/>
          <w:sz w:val="28"/>
          <w:szCs w:val="28"/>
        </w:rPr>
        <w:t>Tayyeb</w:t>
      </w:r>
      <w:proofErr w:type="spellEnd"/>
      <w:r w:rsidRPr="00F34746">
        <w:rPr>
          <w:rFonts w:asciiTheme="majorBidi" w:hAnsiTheme="majorBidi" w:cstheme="majorBidi"/>
          <w:sz w:val="28"/>
          <w:szCs w:val="28"/>
        </w:rPr>
        <w:t xml:space="preserve"> Khalil</w:t>
      </w:r>
      <w:r w:rsidRPr="00F34746">
        <w:rPr>
          <w:rFonts w:asciiTheme="majorBidi" w:hAnsiTheme="majorBidi" w:cstheme="majorBidi"/>
          <w:sz w:val="28"/>
          <w:szCs w:val="28"/>
          <w:rtl/>
          <w:lang w:bidi="ar-DZ"/>
        </w:rPr>
        <w:t>،</w:t>
      </w:r>
      <w:r w:rsidRPr="00F34746">
        <w:rPr>
          <w:rFonts w:asciiTheme="majorBidi" w:hAnsiTheme="majorBidi" w:cstheme="majorBidi"/>
          <w:sz w:val="28"/>
          <w:szCs w:val="28"/>
          <w:lang w:bidi="ar-DZ"/>
        </w:rPr>
        <w:t xml:space="preserve"> </w:t>
      </w:r>
      <w:proofErr w:type="spellStart"/>
      <w:r w:rsidRPr="00F34746">
        <w:rPr>
          <w:rFonts w:asciiTheme="majorBidi" w:hAnsiTheme="majorBidi" w:cstheme="majorBidi"/>
          <w:sz w:val="28"/>
          <w:szCs w:val="28"/>
          <w:lang w:bidi="ar-DZ"/>
        </w:rPr>
        <w:t>Nisar</w:t>
      </w:r>
      <w:proofErr w:type="spellEnd"/>
      <w:r w:rsidRPr="00F34746">
        <w:rPr>
          <w:rFonts w:asciiTheme="majorBidi" w:hAnsiTheme="majorBidi" w:cstheme="majorBidi"/>
          <w:sz w:val="28"/>
          <w:szCs w:val="28"/>
          <w:lang w:bidi="ar-DZ"/>
        </w:rPr>
        <w:t xml:space="preserve"> Ahmad</w:t>
      </w:r>
      <w:r>
        <w:rPr>
          <w:rFonts w:ascii="Sakkal Majalla" w:hAnsi="Sakkal Majalla" w:cs="Sakkal Majalla" w:hint="cs"/>
          <w:b/>
          <w:bCs/>
          <w:sz w:val="32"/>
          <w:szCs w:val="32"/>
          <w:rtl/>
          <w:lang w:bidi="ar-DZ"/>
        </w:rPr>
        <w:t xml:space="preserve">، </w:t>
      </w:r>
      <w:r w:rsidRPr="00F34746">
        <w:rPr>
          <w:rFonts w:asciiTheme="majorBidi" w:hAnsiTheme="majorBidi" w:cstheme="majorBidi"/>
          <w:sz w:val="28"/>
          <w:szCs w:val="28"/>
          <w:lang w:bidi="ar-DZ"/>
        </w:rPr>
        <w:t xml:space="preserve">Bilal </w:t>
      </w:r>
      <w:proofErr w:type="spellStart"/>
      <w:r w:rsidRPr="00F34746">
        <w:rPr>
          <w:rFonts w:asciiTheme="majorBidi" w:hAnsiTheme="majorBidi" w:cstheme="majorBidi"/>
          <w:sz w:val="28"/>
          <w:szCs w:val="28"/>
          <w:lang w:bidi="ar-DZ"/>
        </w:rPr>
        <w:t>Nafees</w:t>
      </w:r>
      <w:proofErr w:type="spellEnd"/>
      <w:r w:rsidRPr="00F34746">
        <w:rPr>
          <w:rFonts w:asciiTheme="majorBidi" w:hAnsiTheme="majorBidi" w:cstheme="majorBidi"/>
          <w:sz w:val="28"/>
          <w:szCs w:val="28"/>
          <w:rtl/>
          <w:lang w:bidi="ar-DZ"/>
        </w:rPr>
        <w:t xml:space="preserve"> </w:t>
      </w:r>
      <w:r w:rsidRPr="0055795A">
        <w:rPr>
          <w:rFonts w:ascii="Sakkal Majalla" w:hAnsi="Sakkal Majalla" w:cs="Sakkal Majalla" w:hint="cs"/>
          <w:b/>
          <w:bCs/>
          <w:sz w:val="32"/>
          <w:szCs w:val="32"/>
          <w:rtl/>
        </w:rPr>
        <w:t>منشور</w:t>
      </w:r>
      <w:r w:rsidRPr="0055795A">
        <w:rPr>
          <w:rFonts w:ascii="Sakkal Majalla" w:hAnsi="Sakkal Majalla" w:cs="Sakkal Majalla"/>
          <w:b/>
          <w:bCs/>
          <w:sz w:val="32"/>
          <w:szCs w:val="32"/>
          <w:rtl/>
        </w:rPr>
        <w:t xml:space="preserve"> في مجلة </w:t>
      </w:r>
      <w:proofErr w:type="spellStart"/>
      <w:r w:rsidRPr="00F34746">
        <w:rPr>
          <w:rFonts w:asciiTheme="majorBidi" w:hAnsiTheme="majorBidi" w:cstheme="majorBidi"/>
          <w:sz w:val="28"/>
          <w:szCs w:val="28"/>
          <w:lang w:bidi="ar-DZ"/>
        </w:rPr>
        <w:t>Contemporary</w:t>
      </w:r>
      <w:proofErr w:type="spellEnd"/>
      <w:r w:rsidRPr="00F34746">
        <w:rPr>
          <w:rFonts w:asciiTheme="majorBidi" w:hAnsiTheme="majorBidi" w:cstheme="majorBidi"/>
          <w:sz w:val="28"/>
          <w:szCs w:val="28"/>
          <w:lang w:bidi="ar-DZ"/>
        </w:rPr>
        <w:t xml:space="preserve"> Issues in Social Sciences and Management Practices (CISSMP)</w:t>
      </w:r>
      <w:r w:rsidRPr="00F34746">
        <w:rPr>
          <w:rFonts w:asciiTheme="majorBidi" w:hAnsiTheme="majorBidi" w:cstheme="majorBidi"/>
          <w:sz w:val="28"/>
          <w:szCs w:val="28"/>
          <w:rtl/>
        </w:rPr>
        <w:t xml:space="preserve">، </w:t>
      </w:r>
      <w:r w:rsidRPr="0055795A">
        <w:rPr>
          <w:rFonts w:ascii="Sakkal Majalla" w:hAnsi="Sakkal Majalla" w:cs="Sakkal Majalla"/>
          <w:b/>
          <w:bCs/>
          <w:sz w:val="32"/>
          <w:szCs w:val="32"/>
          <w:rtl/>
        </w:rPr>
        <w:t>العدد 2، المجلد 3، باكستان، سنة 2024</w:t>
      </w:r>
      <w:r w:rsidRPr="0055795A">
        <w:rPr>
          <w:rFonts w:ascii="Sakkal Majalla" w:hAnsi="Sakkal Majalla" w:cs="Sakkal Majalla"/>
          <w:b/>
          <w:bCs/>
          <w:sz w:val="32"/>
          <w:szCs w:val="32"/>
          <w:lang w:bidi="ar-DZ"/>
        </w:rPr>
        <w:t>.</w:t>
      </w:r>
    </w:p>
    <w:p w14:paraId="1978A769" w14:textId="77777777" w:rsidR="00A44B02" w:rsidRPr="009A3844" w:rsidRDefault="00A44B02" w:rsidP="00A44B02">
      <w:pPr>
        <w:bidi/>
        <w:spacing w:after="0"/>
        <w:ind w:firstLine="709"/>
        <w:jc w:val="both"/>
        <w:rPr>
          <w:rFonts w:ascii="Sakkal Majalla" w:hAnsi="Sakkal Majalla" w:cs="Sakkal Majalla"/>
          <w:sz w:val="32"/>
          <w:szCs w:val="32"/>
          <w:lang w:val="en-US" w:bidi="ar-DZ"/>
        </w:rPr>
      </w:pPr>
      <w:r w:rsidRPr="0055795A">
        <w:rPr>
          <w:rFonts w:ascii="Sakkal Majalla" w:hAnsi="Sakkal Majalla" w:cs="Sakkal Majalla"/>
          <w:sz w:val="32"/>
          <w:szCs w:val="32"/>
          <w:rtl/>
        </w:rPr>
        <w:t>تهدف هذه الدراسة إلى قياس أثر خصائص المدققين، المتمثلة في الكفاءة، الاستقلالية، النزاهة، والأخلاقيات، في التعرف على ممارسات المحاسبة الإبداعية داخ</w:t>
      </w:r>
      <w:r w:rsidRPr="009A3844">
        <w:rPr>
          <w:rFonts w:ascii="Sakkal Majalla" w:hAnsi="Sakkal Majalla" w:cs="Sakkal Majalla"/>
          <w:sz w:val="32"/>
          <w:szCs w:val="32"/>
          <w:rtl/>
        </w:rPr>
        <w:t>ل بيئة العمل المحاسبي في باكستان. اعتمدت الدراسة على المنهج الوصفي التحليلي، حيث تم توزيع استبيان على عينة شملت 120 مدققاً من القطاعين العام والخاص، وتم تحليل البيانات باستخدام نموذج الانحدار الخطي المتعدد عبر برنامج</w:t>
      </w:r>
      <w:r w:rsidRPr="009A3844">
        <w:rPr>
          <w:rFonts w:ascii="Sakkal Majalla" w:hAnsi="Sakkal Majalla" w:cs="Sakkal Majalla"/>
          <w:sz w:val="32"/>
          <w:szCs w:val="32"/>
          <w:lang w:val="en-US" w:bidi="ar-DZ"/>
        </w:rPr>
        <w:t xml:space="preserve"> SPSS.</w:t>
      </w:r>
    </w:p>
    <w:p w14:paraId="44BB1E11" w14:textId="77777777" w:rsidR="00A44B02" w:rsidRDefault="00A44B02" w:rsidP="00A44B02">
      <w:pPr>
        <w:bidi/>
        <w:spacing w:after="0"/>
        <w:ind w:firstLine="709"/>
        <w:jc w:val="both"/>
        <w:rPr>
          <w:rFonts w:ascii="Sakkal Majalla" w:hAnsi="Sakkal Majalla" w:cs="Sakkal Majalla"/>
          <w:sz w:val="32"/>
          <w:szCs w:val="32"/>
          <w:lang w:val="en-US" w:bidi="ar-DZ"/>
        </w:rPr>
      </w:pPr>
      <w:r w:rsidRPr="009A3844">
        <w:rPr>
          <w:rFonts w:ascii="Sakkal Majalla" w:hAnsi="Sakkal Majalla" w:cs="Sakkal Majalla"/>
          <w:sz w:val="32"/>
          <w:szCs w:val="32"/>
          <w:rtl/>
        </w:rPr>
        <w:t>وقد توصلت الدراسة إلى أن جميع الخصائص الأربع لها تأثير إيجابي معنوي على قدرة المدققين في اكتشاف المحاسبة الإبداعية. وأوصى الباحثون بضرورة تعزيز المعايير الأخلاقية والمهنية لدى المدققين، إلى جانب تحسين كفاءاتهم التقنية، بهدف مواجهة هذه الممارسات وتقليص تأثيرها</w:t>
      </w:r>
      <w:r w:rsidRPr="009A3844">
        <w:rPr>
          <w:rFonts w:ascii="Sakkal Majalla" w:hAnsi="Sakkal Majalla" w:cs="Sakkal Majalla"/>
          <w:sz w:val="32"/>
          <w:szCs w:val="32"/>
          <w:lang w:val="en-US" w:bidi="ar-DZ"/>
        </w:rPr>
        <w:t>.</w:t>
      </w:r>
    </w:p>
    <w:p w14:paraId="5DEE51E6" w14:textId="77777777" w:rsidR="00A44B02" w:rsidRPr="009A3844" w:rsidRDefault="00A44B02" w:rsidP="00A44B02">
      <w:pPr>
        <w:bidi/>
        <w:spacing w:after="0"/>
        <w:ind w:firstLine="709"/>
        <w:jc w:val="both"/>
        <w:rPr>
          <w:rFonts w:ascii="Sakkal Majalla" w:hAnsi="Sakkal Majalla" w:cs="Sakkal Majalla"/>
          <w:sz w:val="32"/>
          <w:szCs w:val="32"/>
          <w:lang w:val="en-US" w:bidi="ar-DZ"/>
        </w:rPr>
      </w:pPr>
    </w:p>
    <w:p w14:paraId="27223B9E" w14:textId="766C243B" w:rsidR="006947CD" w:rsidRPr="00E65998" w:rsidRDefault="006947CD" w:rsidP="00487360">
      <w:pPr>
        <w:pStyle w:val="Paragraphedeliste"/>
        <w:numPr>
          <w:ilvl w:val="0"/>
          <w:numId w:val="25"/>
        </w:numPr>
        <w:bidi/>
        <w:spacing w:after="0"/>
        <w:ind w:left="0" w:firstLine="0"/>
        <w:jc w:val="both"/>
        <w:rPr>
          <w:rFonts w:ascii="Sakkal Majalla" w:hAnsi="Sakkal Majalla" w:cs="Sakkal Majalla"/>
          <w:b/>
          <w:bCs/>
          <w:sz w:val="32"/>
          <w:szCs w:val="32"/>
          <w:lang w:val="en-US" w:bidi="ar-DZ"/>
        </w:rPr>
      </w:pPr>
      <w:r w:rsidRPr="00E65998">
        <w:rPr>
          <w:rFonts w:ascii="Sakkal Majalla" w:hAnsi="Sakkal Majalla" w:cs="Sakkal Majalla" w:hint="cs"/>
          <w:b/>
          <w:bCs/>
          <w:sz w:val="32"/>
          <w:szCs w:val="32"/>
          <w:rtl/>
          <w:lang w:val="en-US"/>
        </w:rPr>
        <w:t xml:space="preserve">الدراسة </w:t>
      </w:r>
      <w:r w:rsidR="00C92011">
        <w:rPr>
          <w:rFonts w:ascii="Sakkal Majalla" w:hAnsi="Sakkal Majalla" w:cs="Sakkal Majalla" w:hint="cs"/>
          <w:b/>
          <w:bCs/>
          <w:sz w:val="32"/>
          <w:szCs w:val="32"/>
          <w:rtl/>
          <w:lang w:val="en-US"/>
        </w:rPr>
        <w:t>الرابعة</w:t>
      </w:r>
      <w:r w:rsidRPr="00E65998">
        <w:rPr>
          <w:rFonts w:ascii="Sakkal Majalla" w:hAnsi="Sakkal Majalla" w:cs="Sakkal Majalla" w:hint="cs"/>
          <w:b/>
          <w:bCs/>
          <w:sz w:val="32"/>
          <w:szCs w:val="32"/>
          <w:rtl/>
          <w:lang w:val="en-US"/>
        </w:rPr>
        <w:t xml:space="preserve"> ال</w:t>
      </w:r>
      <w:r w:rsidRPr="00E65998">
        <w:rPr>
          <w:rFonts w:ascii="Sakkal Majalla" w:hAnsi="Sakkal Majalla" w:cs="Sakkal Majalla"/>
          <w:b/>
          <w:bCs/>
          <w:sz w:val="32"/>
          <w:szCs w:val="32"/>
          <w:rtl/>
          <w:lang w:val="en-US"/>
        </w:rPr>
        <w:t xml:space="preserve">مقال علمي بعنوان </w:t>
      </w:r>
      <w:r w:rsidRPr="00F34746">
        <w:rPr>
          <w:rFonts w:asciiTheme="majorBidi" w:hAnsiTheme="majorBidi" w:cstheme="majorBidi"/>
          <w:sz w:val="28"/>
          <w:szCs w:val="28"/>
          <w:lang w:val="en-US" w:bidi="ar-DZ"/>
        </w:rPr>
        <w:t>"The Moderating Effect of the Audit Committee’s Role in the Relationship Between Corporate Governance and Limiting of Creative Accounting Practices"</w:t>
      </w:r>
      <w:r w:rsidRPr="00F34746">
        <w:rPr>
          <w:rFonts w:ascii="Sakkal Majalla" w:hAnsi="Sakkal Majalla" w:cs="Sakkal Majalla"/>
          <w:b/>
          <w:bCs/>
          <w:sz w:val="28"/>
          <w:szCs w:val="28"/>
          <w:lang w:val="en-US" w:bidi="ar-DZ"/>
        </w:rPr>
        <w:t xml:space="preserve"> </w:t>
      </w:r>
      <w:r w:rsidRPr="00E65998">
        <w:rPr>
          <w:rFonts w:ascii="Sakkal Majalla" w:hAnsi="Sakkal Majalla" w:cs="Sakkal Majalla"/>
          <w:b/>
          <w:bCs/>
          <w:sz w:val="32"/>
          <w:szCs w:val="32"/>
          <w:rtl/>
          <w:lang w:val="en-US"/>
        </w:rPr>
        <w:t>من إعداد</w:t>
      </w:r>
      <w:r w:rsidR="008915BC">
        <w:rPr>
          <w:rFonts w:ascii="Sakkal Majalla" w:hAnsi="Sakkal Majalla" w:cs="Sakkal Majalla" w:hint="cs"/>
          <w:b/>
          <w:bCs/>
          <w:sz w:val="32"/>
          <w:szCs w:val="32"/>
          <w:rtl/>
          <w:lang w:val="en-US" w:bidi="ar-DZ"/>
        </w:rPr>
        <w:t xml:space="preserve"> </w:t>
      </w:r>
      <w:r w:rsidR="008915BC" w:rsidRPr="00F34746">
        <w:rPr>
          <w:rFonts w:asciiTheme="majorBidi" w:hAnsiTheme="majorBidi" w:cstheme="majorBidi"/>
          <w:sz w:val="28"/>
          <w:szCs w:val="28"/>
          <w:lang w:val="en-US" w:bidi="ar-DZ"/>
        </w:rPr>
        <w:t>Walid</w:t>
      </w:r>
      <w:r w:rsidR="008915BC" w:rsidRPr="00F34746">
        <w:rPr>
          <w:rFonts w:ascii="Sakkal Majalla" w:hAnsi="Sakkal Majalla" w:cs="Sakkal Majalla"/>
          <w:b/>
          <w:bCs/>
          <w:sz w:val="28"/>
          <w:szCs w:val="28"/>
          <w:lang w:val="en-US" w:bidi="ar-DZ"/>
        </w:rPr>
        <w:t xml:space="preserve"> </w:t>
      </w:r>
      <w:r w:rsidR="008915BC" w:rsidRPr="00F34746">
        <w:rPr>
          <w:rFonts w:asciiTheme="majorBidi" w:hAnsiTheme="majorBidi" w:cstheme="majorBidi"/>
          <w:sz w:val="28"/>
          <w:szCs w:val="28"/>
          <w:lang w:val="en-US" w:bidi="ar-DZ"/>
        </w:rPr>
        <w:t>Omar</w:t>
      </w:r>
      <w:r w:rsidR="008915BC" w:rsidRPr="00F34746">
        <w:rPr>
          <w:rFonts w:ascii="Sakkal Majalla" w:hAnsi="Sakkal Majalla" w:cs="Sakkal Majalla"/>
          <w:b/>
          <w:bCs/>
          <w:sz w:val="28"/>
          <w:szCs w:val="28"/>
          <w:lang w:val="en-US" w:bidi="ar-DZ"/>
        </w:rPr>
        <w:t xml:space="preserve"> </w:t>
      </w:r>
      <w:r w:rsidR="008915BC" w:rsidRPr="00F34746">
        <w:rPr>
          <w:rFonts w:asciiTheme="majorBidi" w:hAnsiTheme="majorBidi" w:cstheme="majorBidi"/>
          <w:sz w:val="28"/>
          <w:szCs w:val="28"/>
          <w:lang w:val="en-US" w:bidi="ar-DZ"/>
        </w:rPr>
        <w:t>Owais</w:t>
      </w:r>
      <w:r w:rsidRPr="00E65998">
        <w:rPr>
          <w:rFonts w:ascii="Sakkal Majalla" w:hAnsi="Sakkal Majalla" w:cs="Sakkal Majalla"/>
          <w:b/>
          <w:bCs/>
          <w:sz w:val="32"/>
          <w:szCs w:val="32"/>
          <w:rtl/>
          <w:lang w:val="en-US"/>
        </w:rPr>
        <w:t xml:space="preserve">، منشور في مجلة </w:t>
      </w:r>
      <w:r w:rsidR="00EF5CFF" w:rsidRPr="00F34746">
        <w:rPr>
          <w:rFonts w:asciiTheme="majorBidi" w:hAnsiTheme="majorBidi" w:cstheme="majorBidi"/>
          <w:sz w:val="28"/>
          <w:szCs w:val="28"/>
          <w:lang w:val="en-US" w:bidi="ar-DZ"/>
        </w:rPr>
        <w:t>international</w:t>
      </w:r>
      <w:r w:rsidR="00EF5CFF" w:rsidRPr="00F34746">
        <w:rPr>
          <w:rFonts w:ascii="Sakkal Majalla" w:hAnsi="Sakkal Majalla" w:cs="Sakkal Majalla"/>
          <w:b/>
          <w:bCs/>
          <w:sz w:val="28"/>
          <w:szCs w:val="28"/>
          <w:lang w:val="en-US" w:bidi="ar-DZ"/>
        </w:rPr>
        <w:t xml:space="preserve"> </w:t>
      </w:r>
      <w:r w:rsidR="00EF5CFF" w:rsidRPr="00F34746">
        <w:rPr>
          <w:rFonts w:asciiTheme="majorBidi" w:hAnsiTheme="majorBidi" w:cstheme="majorBidi"/>
          <w:sz w:val="28"/>
          <w:szCs w:val="28"/>
          <w:lang w:val="en-US" w:bidi="ar-DZ"/>
        </w:rPr>
        <w:t>journal</w:t>
      </w:r>
      <w:r w:rsidR="00EF5CFF" w:rsidRPr="00F34746">
        <w:rPr>
          <w:rFonts w:ascii="Sakkal Majalla" w:hAnsi="Sakkal Majalla" w:cs="Sakkal Majalla"/>
          <w:b/>
          <w:bCs/>
          <w:sz w:val="28"/>
          <w:szCs w:val="28"/>
          <w:lang w:val="en-US" w:bidi="ar-DZ"/>
        </w:rPr>
        <w:t xml:space="preserve"> </w:t>
      </w:r>
      <w:r w:rsidR="00EF5CFF" w:rsidRPr="00F34746">
        <w:rPr>
          <w:rFonts w:asciiTheme="majorBidi" w:hAnsiTheme="majorBidi" w:cstheme="majorBidi"/>
          <w:sz w:val="28"/>
          <w:szCs w:val="28"/>
          <w:lang w:val="en-US" w:bidi="ar-DZ"/>
        </w:rPr>
        <w:t>of</w:t>
      </w:r>
      <w:r w:rsidR="00EF5CFF" w:rsidRPr="00F34746">
        <w:rPr>
          <w:rFonts w:ascii="Sakkal Majalla" w:hAnsi="Sakkal Majalla" w:cs="Sakkal Majalla"/>
          <w:b/>
          <w:bCs/>
          <w:sz w:val="28"/>
          <w:szCs w:val="28"/>
          <w:lang w:val="en-US" w:bidi="ar-DZ"/>
        </w:rPr>
        <w:t xml:space="preserve"> </w:t>
      </w:r>
      <w:proofErr w:type="spellStart"/>
      <w:r w:rsidR="00EF5CFF" w:rsidRPr="00F34746">
        <w:rPr>
          <w:rFonts w:asciiTheme="majorBidi" w:hAnsiTheme="majorBidi" w:cstheme="majorBidi"/>
          <w:sz w:val="28"/>
          <w:szCs w:val="28"/>
          <w:lang w:val="en-US" w:bidi="ar-DZ"/>
        </w:rPr>
        <w:t>entrepeneurship</w:t>
      </w:r>
      <w:proofErr w:type="spellEnd"/>
      <w:r w:rsidR="00EF5CFF">
        <w:rPr>
          <w:rFonts w:ascii="Sakkal Majalla" w:hAnsi="Sakkal Majalla" w:cs="Sakkal Majalla" w:hint="cs"/>
          <w:b/>
          <w:bCs/>
          <w:sz w:val="32"/>
          <w:szCs w:val="32"/>
          <w:rtl/>
          <w:lang w:val="en-US" w:bidi="ar-DZ"/>
        </w:rPr>
        <w:t>، العدد 25</w:t>
      </w:r>
      <w:r w:rsidRPr="00E65998">
        <w:rPr>
          <w:rFonts w:ascii="Sakkal Majalla" w:hAnsi="Sakkal Majalla" w:cs="Sakkal Majalla"/>
          <w:b/>
          <w:bCs/>
          <w:sz w:val="32"/>
          <w:szCs w:val="32"/>
          <w:rtl/>
          <w:lang w:val="en-US"/>
        </w:rPr>
        <w:t>، الولايات المتحدة الأمريكية، سنة 2021</w:t>
      </w:r>
      <w:r w:rsidRPr="00E65998">
        <w:rPr>
          <w:rFonts w:ascii="Sakkal Majalla" w:hAnsi="Sakkal Majalla" w:cs="Sakkal Majalla"/>
          <w:b/>
          <w:bCs/>
          <w:sz w:val="32"/>
          <w:szCs w:val="32"/>
          <w:lang w:val="en-US" w:bidi="ar-DZ"/>
        </w:rPr>
        <w:t>.</w:t>
      </w:r>
    </w:p>
    <w:p w14:paraId="6755EEAB" w14:textId="0103C17F" w:rsidR="006947CD" w:rsidRPr="009A3844" w:rsidRDefault="006947CD" w:rsidP="00EF5CFF">
      <w:pPr>
        <w:bidi/>
        <w:spacing w:after="0"/>
        <w:ind w:firstLine="709"/>
        <w:jc w:val="both"/>
        <w:rPr>
          <w:rFonts w:ascii="Sakkal Majalla" w:hAnsi="Sakkal Majalla" w:cs="Sakkal Majalla"/>
          <w:sz w:val="32"/>
          <w:szCs w:val="32"/>
          <w:lang w:val="en-US" w:bidi="ar-DZ"/>
        </w:rPr>
      </w:pPr>
      <w:r w:rsidRPr="009A3844">
        <w:rPr>
          <w:rFonts w:ascii="Sakkal Majalla" w:hAnsi="Sakkal Majalla" w:cs="Sakkal Majalla"/>
          <w:sz w:val="32"/>
          <w:szCs w:val="32"/>
          <w:rtl/>
          <w:lang w:val="en-US"/>
        </w:rPr>
        <w:t>تناولت الدراسة العلاقة بين حوكمة الشركات وممارسات المحاسبة الإبداعية، مع التركيز على الدور التعديلي الذي تلعبه لجنة التدقيق في هذه العلاقة. اعتمدت الدراسة على المنهج الكمي التحليلي من خلال استبيانات تم توجيهها إلى عدد من الشركات المدرجة في سوق المال العراقي</w:t>
      </w:r>
      <w:r w:rsidR="00242B51">
        <w:rPr>
          <w:rFonts w:ascii="Sakkal Majalla" w:hAnsi="Sakkal Majalla" w:cs="Sakkal Majalla" w:hint="cs"/>
          <w:sz w:val="32"/>
          <w:szCs w:val="32"/>
          <w:rtl/>
          <w:lang w:val="en-US"/>
        </w:rPr>
        <w:t>.</w:t>
      </w:r>
    </w:p>
    <w:p w14:paraId="46FEE70C" w14:textId="0822CDD4" w:rsidR="00487360" w:rsidRPr="00C92011" w:rsidRDefault="006947CD" w:rsidP="00C92011">
      <w:pPr>
        <w:bidi/>
        <w:spacing w:after="0"/>
        <w:ind w:firstLine="709"/>
        <w:jc w:val="both"/>
        <w:rPr>
          <w:rFonts w:ascii="Sakkal Majalla" w:hAnsi="Sakkal Majalla" w:cs="Sakkal Majalla"/>
          <w:sz w:val="32"/>
          <w:szCs w:val="32"/>
          <w:rtl/>
          <w:lang w:val="en-US" w:bidi="ar-DZ"/>
        </w:rPr>
      </w:pPr>
      <w:r w:rsidRPr="009A3844">
        <w:rPr>
          <w:rFonts w:ascii="Sakkal Majalla" w:hAnsi="Sakkal Majalla" w:cs="Sakkal Majalla"/>
          <w:sz w:val="32"/>
          <w:szCs w:val="32"/>
          <w:rtl/>
          <w:lang w:val="en-US"/>
        </w:rPr>
        <w:t>وقد بينت النتائج أن لجنة التدقيق تمارس دورًا تعديليًا مهمًا في العلاقة بين الحوكمة والمحاسبة الإبداعية، حيث يساهم وجود لجنة تدقيق قوية ومستقلة في تقوية آليات الرقابة الداخلية، وبالتالي الحد من فرص التلاعب المالي. وأوصت الدراسة بتعزيز استقلالية وتخصص أعضاء لجان التدقيق، وضرورة تفعيل أدوارهم في الرقابة على إعداد التقارير المالية</w:t>
      </w:r>
      <w:r w:rsidR="00242B51">
        <w:rPr>
          <w:rFonts w:ascii="Sakkal Majalla" w:hAnsi="Sakkal Majalla" w:cs="Sakkal Majalla" w:hint="cs"/>
          <w:sz w:val="32"/>
          <w:szCs w:val="32"/>
          <w:rtl/>
          <w:lang w:val="en-US"/>
        </w:rPr>
        <w:t>.</w:t>
      </w:r>
    </w:p>
    <w:p w14:paraId="5EE52C7F" w14:textId="41E8EE56" w:rsidR="00547CA0" w:rsidRPr="001A1791" w:rsidRDefault="00547CA0" w:rsidP="00C446A1">
      <w:pPr>
        <w:pStyle w:val="Titre1"/>
        <w:rPr>
          <w:rtl/>
        </w:rPr>
      </w:pPr>
      <w:bookmarkStart w:id="187" w:name="_Toc199679681"/>
      <w:bookmarkStart w:id="188" w:name="_Toc199679768"/>
      <w:bookmarkStart w:id="189" w:name="_Toc199680051"/>
      <w:bookmarkStart w:id="190" w:name="_Toc199680125"/>
      <w:bookmarkStart w:id="191" w:name="_Toc199681244"/>
      <w:r w:rsidRPr="001A1791">
        <w:rPr>
          <w:rFonts w:hint="cs"/>
          <w:rtl/>
        </w:rPr>
        <w:lastRenderedPageBreak/>
        <w:t>الفجوة البحثية</w:t>
      </w:r>
      <w:bookmarkEnd w:id="187"/>
      <w:bookmarkEnd w:id="188"/>
      <w:bookmarkEnd w:id="189"/>
      <w:bookmarkEnd w:id="190"/>
      <w:bookmarkEnd w:id="191"/>
      <w:r w:rsidRPr="001A1791">
        <w:rPr>
          <w:rFonts w:hint="cs"/>
          <w:rtl/>
        </w:rPr>
        <w:t xml:space="preserve"> </w:t>
      </w:r>
    </w:p>
    <w:p w14:paraId="34514E55" w14:textId="4F83754F" w:rsidR="001B6DE8" w:rsidRPr="008C72F9" w:rsidRDefault="0056660C" w:rsidP="008C72F9">
      <w:pPr>
        <w:pStyle w:val="Sansinterligne"/>
        <w:numPr>
          <w:ilvl w:val="0"/>
          <w:numId w:val="0"/>
        </w:numPr>
        <w:spacing w:after="0"/>
        <w:rPr>
          <w:b w:val="0"/>
          <w:bCs w:val="0"/>
        </w:rPr>
      </w:pPr>
      <w:r w:rsidRPr="001A1791">
        <w:rPr>
          <w:rFonts w:hint="cs"/>
          <w:b w:val="0"/>
          <w:bCs w:val="0"/>
          <w:rtl/>
        </w:rPr>
        <w:t xml:space="preserve">بعد </w:t>
      </w:r>
      <w:r w:rsidR="0097464D" w:rsidRPr="001A1791">
        <w:rPr>
          <w:rFonts w:hint="cs"/>
          <w:b w:val="0"/>
          <w:bCs w:val="0"/>
          <w:rtl/>
        </w:rPr>
        <w:t>عر</w:t>
      </w:r>
      <w:r w:rsidRPr="001A1791">
        <w:rPr>
          <w:rFonts w:hint="cs"/>
          <w:b w:val="0"/>
          <w:bCs w:val="0"/>
          <w:rtl/>
        </w:rPr>
        <w:t>ضنا للدراسات السابقة التي تم تناولها نجد ان هناك أوجه تشابه وأوجه اختلاف يمكن عرضها فيما يلي</w:t>
      </w:r>
      <w:r w:rsidR="00526761">
        <w:rPr>
          <w:rFonts w:hint="cs"/>
          <w:b w:val="0"/>
          <w:bCs w:val="0"/>
          <w:rtl/>
        </w:rPr>
        <w:t>:</w:t>
      </w:r>
      <w:r w:rsidRPr="001A1791">
        <w:rPr>
          <w:rFonts w:hint="cs"/>
          <w:b w:val="0"/>
          <w:bCs w:val="0"/>
          <w:rtl/>
        </w:rPr>
        <w:t xml:space="preserve"> </w:t>
      </w:r>
    </w:p>
    <w:p w14:paraId="28CD884A" w14:textId="4B987F1D" w:rsidR="0056660C" w:rsidRPr="001A1791" w:rsidRDefault="0056660C" w:rsidP="001A1791">
      <w:pPr>
        <w:pStyle w:val="Sansinterligne"/>
        <w:numPr>
          <w:ilvl w:val="0"/>
          <w:numId w:val="0"/>
        </w:numPr>
        <w:spacing w:after="0"/>
        <w:jc w:val="center"/>
        <w:rPr>
          <w:rtl/>
        </w:rPr>
      </w:pPr>
      <w:r w:rsidRPr="001A1791">
        <w:rPr>
          <w:rFonts w:hint="cs"/>
          <w:rtl/>
        </w:rPr>
        <w:t xml:space="preserve">جدول </w:t>
      </w:r>
      <w:r w:rsidR="0031457E" w:rsidRPr="001A1791">
        <w:rPr>
          <w:rFonts w:hint="cs"/>
          <w:rtl/>
        </w:rPr>
        <w:t xml:space="preserve">رقم </w:t>
      </w:r>
      <w:r w:rsidR="0031457E" w:rsidRPr="001A1791">
        <w:rPr>
          <w:rtl/>
        </w:rPr>
        <w:t>(</w:t>
      </w:r>
      <w:r w:rsidR="0046141C" w:rsidRPr="001A1791">
        <w:rPr>
          <w:rFonts w:hint="cs"/>
          <w:rtl/>
        </w:rPr>
        <w:t>03</w:t>
      </w:r>
      <w:r w:rsidRPr="001A1791">
        <w:rPr>
          <w:rFonts w:hint="cs"/>
          <w:rtl/>
        </w:rPr>
        <w:t xml:space="preserve">) أوجه التشابه </w:t>
      </w:r>
      <w:r w:rsidR="0031457E" w:rsidRPr="001A1791">
        <w:rPr>
          <w:rFonts w:hint="cs"/>
          <w:rtl/>
        </w:rPr>
        <w:t>والاختلاف بين</w:t>
      </w:r>
      <w:r w:rsidRPr="001A1791">
        <w:rPr>
          <w:rFonts w:hint="cs"/>
          <w:rtl/>
        </w:rPr>
        <w:t xml:space="preserve"> الدراسات السابقة </w:t>
      </w:r>
      <w:r w:rsidR="0031457E" w:rsidRPr="001A1791">
        <w:rPr>
          <w:rFonts w:hint="cs"/>
          <w:rtl/>
        </w:rPr>
        <w:t>والدراسة الحالية</w:t>
      </w:r>
    </w:p>
    <w:tbl>
      <w:tblPr>
        <w:tblStyle w:val="Grilledutableau"/>
        <w:bidiVisual/>
        <w:tblW w:w="5000" w:type="pct"/>
        <w:tblLook w:val="04A0" w:firstRow="1" w:lastRow="0" w:firstColumn="1" w:lastColumn="0" w:noHBand="0" w:noVBand="1"/>
      </w:tblPr>
      <w:tblGrid>
        <w:gridCol w:w="1481"/>
        <w:gridCol w:w="3774"/>
        <w:gridCol w:w="4373"/>
      </w:tblGrid>
      <w:tr w:rsidR="00C8626B" w:rsidRPr="009405D3" w14:paraId="3FD63EA0" w14:textId="77777777" w:rsidTr="004D4BC3">
        <w:tc>
          <w:tcPr>
            <w:tcW w:w="769" w:type="pct"/>
            <w:shd w:val="clear" w:color="auto" w:fill="10426D"/>
            <w:vAlign w:val="center"/>
          </w:tcPr>
          <w:p w14:paraId="18AD1A39" w14:textId="1A920CCF" w:rsidR="00C8626B" w:rsidRPr="004262AF" w:rsidRDefault="00C8626B" w:rsidP="004D4BC3">
            <w:pPr>
              <w:pStyle w:val="Sansinterligne"/>
              <w:numPr>
                <w:ilvl w:val="0"/>
                <w:numId w:val="0"/>
              </w:numPr>
              <w:jc w:val="center"/>
              <w:rPr>
                <w:sz w:val="28"/>
                <w:szCs w:val="28"/>
                <w:rtl/>
              </w:rPr>
            </w:pPr>
            <w:bookmarkStart w:id="192" w:name="_Hlk198760165"/>
            <w:r w:rsidRPr="004262AF">
              <w:rPr>
                <w:rFonts w:hint="cs"/>
                <w:sz w:val="28"/>
                <w:szCs w:val="28"/>
                <w:rtl/>
              </w:rPr>
              <w:t xml:space="preserve">أسم </w:t>
            </w:r>
            <w:r w:rsidR="00B56520" w:rsidRPr="004262AF">
              <w:rPr>
                <w:rFonts w:hint="cs"/>
                <w:sz w:val="28"/>
                <w:szCs w:val="28"/>
                <w:rtl/>
              </w:rPr>
              <w:t>الباحث</w:t>
            </w:r>
          </w:p>
        </w:tc>
        <w:tc>
          <w:tcPr>
            <w:tcW w:w="1960" w:type="pct"/>
            <w:shd w:val="clear" w:color="auto" w:fill="10426D"/>
          </w:tcPr>
          <w:p w14:paraId="43D3BC9F" w14:textId="6162AB93" w:rsidR="00C8626B" w:rsidRPr="001B6DE8" w:rsidRDefault="00C8626B" w:rsidP="001B6DE8">
            <w:pPr>
              <w:pStyle w:val="Sansinterligne"/>
              <w:numPr>
                <w:ilvl w:val="0"/>
                <w:numId w:val="0"/>
              </w:numPr>
              <w:jc w:val="center"/>
              <w:rPr>
                <w:b w:val="0"/>
                <w:bCs w:val="0"/>
                <w:rtl/>
              </w:rPr>
            </w:pPr>
            <w:r w:rsidRPr="001B6DE8">
              <w:rPr>
                <w:rFonts w:hint="cs"/>
                <w:b w:val="0"/>
                <w:bCs w:val="0"/>
                <w:rtl/>
              </w:rPr>
              <w:t>أوجه التشابه</w:t>
            </w:r>
          </w:p>
        </w:tc>
        <w:tc>
          <w:tcPr>
            <w:tcW w:w="2271" w:type="pct"/>
            <w:shd w:val="clear" w:color="auto" w:fill="10426D"/>
          </w:tcPr>
          <w:p w14:paraId="2CF7F748" w14:textId="215D196B" w:rsidR="00C8626B" w:rsidRPr="001B6DE8" w:rsidRDefault="00C8626B" w:rsidP="001B6DE8">
            <w:pPr>
              <w:pStyle w:val="Sansinterligne"/>
              <w:numPr>
                <w:ilvl w:val="0"/>
                <w:numId w:val="0"/>
              </w:numPr>
              <w:jc w:val="center"/>
              <w:rPr>
                <w:b w:val="0"/>
                <w:bCs w:val="0"/>
                <w:rtl/>
              </w:rPr>
            </w:pPr>
            <w:r w:rsidRPr="001B6DE8">
              <w:rPr>
                <w:rFonts w:hint="cs"/>
                <w:b w:val="0"/>
                <w:bCs w:val="0"/>
                <w:rtl/>
              </w:rPr>
              <w:t>أوجه الاختلاف</w:t>
            </w:r>
          </w:p>
        </w:tc>
      </w:tr>
      <w:tr w:rsidR="00F57FBD" w:rsidRPr="009405D3" w14:paraId="1685067A" w14:textId="77777777" w:rsidTr="00191B67">
        <w:trPr>
          <w:trHeight w:val="4925"/>
        </w:trPr>
        <w:tc>
          <w:tcPr>
            <w:tcW w:w="769" w:type="pct"/>
            <w:shd w:val="clear" w:color="auto" w:fill="10426D"/>
            <w:vAlign w:val="center"/>
          </w:tcPr>
          <w:p w14:paraId="192D662E" w14:textId="27783B58" w:rsidR="00F57FBD" w:rsidRPr="004262AF" w:rsidRDefault="00F57FBD" w:rsidP="00191B67">
            <w:pPr>
              <w:pStyle w:val="Sansinterligne"/>
              <w:numPr>
                <w:ilvl w:val="0"/>
                <w:numId w:val="0"/>
              </w:numPr>
              <w:jc w:val="center"/>
              <w:rPr>
                <w:sz w:val="28"/>
                <w:szCs w:val="28"/>
                <w:rtl/>
              </w:rPr>
            </w:pPr>
            <w:r w:rsidRPr="004262AF">
              <w:rPr>
                <w:sz w:val="28"/>
                <w:szCs w:val="28"/>
                <w:rtl/>
                <w:lang w:bidi="ar-SA"/>
              </w:rPr>
              <w:t>محمد البشير بن عمر، موسى جديدي، وأحمد بن أحمد</w:t>
            </w:r>
            <w:r w:rsidRPr="004262AF">
              <w:rPr>
                <w:rFonts w:hint="cs"/>
                <w:sz w:val="28"/>
                <w:szCs w:val="28"/>
                <w:rtl/>
                <w:lang w:bidi="ar-SA"/>
              </w:rPr>
              <w:t xml:space="preserve"> 2021</w:t>
            </w:r>
          </w:p>
        </w:tc>
        <w:tc>
          <w:tcPr>
            <w:tcW w:w="1960" w:type="pct"/>
            <w:shd w:val="clear" w:color="auto" w:fill="auto"/>
          </w:tcPr>
          <w:p w14:paraId="73991FA3" w14:textId="77777777" w:rsidR="00F57FBD" w:rsidRPr="00F57FBD" w:rsidRDefault="00F57FBD" w:rsidP="00F57FBD">
            <w:pPr>
              <w:pStyle w:val="Sansinterligne"/>
              <w:numPr>
                <w:ilvl w:val="0"/>
                <w:numId w:val="26"/>
              </w:numPr>
              <w:rPr>
                <w:b w:val="0"/>
                <w:bCs w:val="0"/>
                <w:sz w:val="28"/>
                <w:szCs w:val="28"/>
              </w:rPr>
            </w:pPr>
            <w:r w:rsidRPr="00F57FBD">
              <w:rPr>
                <w:rFonts w:hint="cs"/>
                <w:b w:val="0"/>
                <w:bCs w:val="0"/>
                <w:sz w:val="28"/>
                <w:szCs w:val="28"/>
                <w:rtl/>
              </w:rPr>
              <w:t>تركز</w:t>
            </w:r>
            <w:r w:rsidRPr="00F57FBD">
              <w:rPr>
                <w:b w:val="0"/>
                <w:bCs w:val="0"/>
                <w:sz w:val="28"/>
                <w:szCs w:val="28"/>
                <w:rtl/>
              </w:rPr>
              <w:t xml:space="preserve"> </w:t>
            </w:r>
            <w:r w:rsidRPr="00F57FBD">
              <w:rPr>
                <w:rFonts w:hint="cs"/>
                <w:b w:val="0"/>
                <w:bCs w:val="0"/>
                <w:sz w:val="28"/>
                <w:szCs w:val="28"/>
                <w:rtl/>
              </w:rPr>
              <w:t>الدراستان</w:t>
            </w:r>
            <w:r w:rsidRPr="00F57FBD">
              <w:rPr>
                <w:b w:val="0"/>
                <w:bCs w:val="0"/>
                <w:sz w:val="28"/>
                <w:szCs w:val="28"/>
                <w:rtl/>
              </w:rPr>
              <w:t xml:space="preserve"> </w:t>
            </w:r>
            <w:r w:rsidRPr="00F57FBD">
              <w:rPr>
                <w:rFonts w:hint="cs"/>
                <w:b w:val="0"/>
                <w:bCs w:val="0"/>
                <w:sz w:val="28"/>
                <w:szCs w:val="28"/>
                <w:rtl/>
              </w:rPr>
              <w:t>على</w:t>
            </w:r>
            <w:r w:rsidRPr="00F57FBD">
              <w:rPr>
                <w:b w:val="0"/>
                <w:bCs w:val="0"/>
                <w:sz w:val="28"/>
                <w:szCs w:val="28"/>
                <w:rtl/>
              </w:rPr>
              <w:t xml:space="preserve"> </w:t>
            </w:r>
            <w:r w:rsidRPr="00F57FBD">
              <w:rPr>
                <w:rFonts w:hint="cs"/>
                <w:b w:val="0"/>
                <w:bCs w:val="0"/>
                <w:sz w:val="28"/>
                <w:szCs w:val="28"/>
                <w:rtl/>
              </w:rPr>
              <w:t>دور</w:t>
            </w:r>
            <w:r w:rsidRPr="00F57FBD">
              <w:rPr>
                <w:b w:val="0"/>
                <w:bCs w:val="0"/>
                <w:sz w:val="28"/>
                <w:szCs w:val="28"/>
                <w:rtl/>
              </w:rPr>
              <w:t xml:space="preserve"> </w:t>
            </w:r>
            <w:r w:rsidRPr="00F57FBD">
              <w:rPr>
                <w:rFonts w:hint="cs"/>
                <w:b w:val="0"/>
                <w:bCs w:val="0"/>
                <w:sz w:val="28"/>
                <w:szCs w:val="28"/>
                <w:rtl/>
              </w:rPr>
              <w:t>التدقيق</w:t>
            </w:r>
            <w:r w:rsidRPr="00F57FBD">
              <w:rPr>
                <w:b w:val="0"/>
                <w:bCs w:val="0"/>
                <w:sz w:val="28"/>
                <w:szCs w:val="28"/>
                <w:rtl/>
              </w:rPr>
              <w:t xml:space="preserve"> </w:t>
            </w:r>
            <w:r w:rsidRPr="00F57FBD">
              <w:rPr>
                <w:rFonts w:hint="cs"/>
                <w:b w:val="0"/>
                <w:bCs w:val="0"/>
                <w:sz w:val="28"/>
                <w:szCs w:val="28"/>
                <w:rtl/>
              </w:rPr>
              <w:t>في</w:t>
            </w:r>
            <w:r w:rsidRPr="00F57FBD">
              <w:rPr>
                <w:b w:val="0"/>
                <w:bCs w:val="0"/>
                <w:sz w:val="28"/>
                <w:szCs w:val="28"/>
                <w:rtl/>
              </w:rPr>
              <w:t xml:space="preserve"> </w:t>
            </w:r>
            <w:r w:rsidRPr="00F57FBD">
              <w:rPr>
                <w:rFonts w:hint="cs"/>
                <w:b w:val="0"/>
                <w:bCs w:val="0"/>
                <w:sz w:val="28"/>
                <w:szCs w:val="28"/>
                <w:rtl/>
              </w:rPr>
              <w:t>الحد</w:t>
            </w:r>
            <w:r w:rsidRPr="00F57FBD">
              <w:rPr>
                <w:b w:val="0"/>
                <w:bCs w:val="0"/>
                <w:sz w:val="28"/>
                <w:szCs w:val="28"/>
                <w:rtl/>
              </w:rPr>
              <w:t xml:space="preserve"> </w:t>
            </w:r>
            <w:r w:rsidRPr="00F57FBD">
              <w:rPr>
                <w:rFonts w:hint="cs"/>
                <w:b w:val="0"/>
                <w:bCs w:val="0"/>
                <w:sz w:val="28"/>
                <w:szCs w:val="28"/>
                <w:rtl/>
              </w:rPr>
              <w:t>من</w:t>
            </w:r>
            <w:r w:rsidRPr="00F57FBD">
              <w:rPr>
                <w:b w:val="0"/>
                <w:bCs w:val="0"/>
                <w:sz w:val="28"/>
                <w:szCs w:val="28"/>
                <w:rtl/>
              </w:rPr>
              <w:t xml:space="preserve"> </w:t>
            </w:r>
            <w:r w:rsidRPr="00F57FBD">
              <w:rPr>
                <w:rFonts w:hint="cs"/>
                <w:b w:val="0"/>
                <w:bCs w:val="0"/>
                <w:sz w:val="28"/>
                <w:szCs w:val="28"/>
                <w:rtl/>
              </w:rPr>
              <w:t>الممارسات</w:t>
            </w:r>
            <w:r w:rsidRPr="00F57FBD">
              <w:rPr>
                <w:b w:val="0"/>
                <w:bCs w:val="0"/>
                <w:sz w:val="28"/>
                <w:szCs w:val="28"/>
                <w:rtl/>
              </w:rPr>
              <w:t xml:space="preserve"> </w:t>
            </w:r>
            <w:r w:rsidRPr="00F57FBD">
              <w:rPr>
                <w:rFonts w:hint="cs"/>
                <w:b w:val="0"/>
                <w:bCs w:val="0"/>
                <w:sz w:val="28"/>
                <w:szCs w:val="28"/>
                <w:rtl/>
              </w:rPr>
              <w:t>غير</w:t>
            </w:r>
            <w:r w:rsidRPr="00F57FBD">
              <w:rPr>
                <w:b w:val="0"/>
                <w:bCs w:val="0"/>
                <w:sz w:val="28"/>
                <w:szCs w:val="28"/>
                <w:rtl/>
              </w:rPr>
              <w:t xml:space="preserve"> </w:t>
            </w:r>
            <w:r w:rsidRPr="00F57FBD">
              <w:rPr>
                <w:rFonts w:hint="cs"/>
                <w:b w:val="0"/>
                <w:bCs w:val="0"/>
                <w:sz w:val="28"/>
                <w:szCs w:val="28"/>
                <w:rtl/>
              </w:rPr>
              <w:t>الأخلاقية</w:t>
            </w:r>
            <w:r w:rsidRPr="00F57FBD">
              <w:rPr>
                <w:b w:val="0"/>
                <w:bCs w:val="0"/>
                <w:sz w:val="28"/>
                <w:szCs w:val="28"/>
                <w:rtl/>
              </w:rPr>
              <w:t xml:space="preserve"> </w:t>
            </w:r>
            <w:r w:rsidRPr="00F57FBD">
              <w:rPr>
                <w:rFonts w:hint="cs"/>
                <w:b w:val="0"/>
                <w:bCs w:val="0"/>
                <w:sz w:val="28"/>
                <w:szCs w:val="28"/>
                <w:rtl/>
              </w:rPr>
              <w:t>في</w:t>
            </w:r>
            <w:r w:rsidRPr="00F57FBD">
              <w:rPr>
                <w:b w:val="0"/>
                <w:bCs w:val="0"/>
                <w:sz w:val="28"/>
                <w:szCs w:val="28"/>
                <w:rtl/>
              </w:rPr>
              <w:t xml:space="preserve"> </w:t>
            </w:r>
            <w:r w:rsidRPr="00F57FBD">
              <w:rPr>
                <w:rFonts w:hint="cs"/>
                <w:b w:val="0"/>
                <w:bCs w:val="0"/>
                <w:sz w:val="28"/>
                <w:szCs w:val="28"/>
                <w:rtl/>
              </w:rPr>
              <w:t>المحاسبة</w:t>
            </w:r>
            <w:r w:rsidRPr="00F57FBD">
              <w:rPr>
                <w:b w:val="0"/>
                <w:bCs w:val="0"/>
                <w:sz w:val="28"/>
                <w:szCs w:val="28"/>
                <w:rtl/>
              </w:rPr>
              <w:t>.</w:t>
            </w:r>
          </w:p>
          <w:p w14:paraId="545F9E49" w14:textId="77777777" w:rsidR="00F57FBD" w:rsidRPr="00F57FBD" w:rsidRDefault="00F57FBD" w:rsidP="00F57FBD">
            <w:pPr>
              <w:pStyle w:val="Sansinterligne"/>
              <w:numPr>
                <w:ilvl w:val="0"/>
                <w:numId w:val="26"/>
              </w:numPr>
              <w:rPr>
                <w:b w:val="0"/>
                <w:bCs w:val="0"/>
                <w:sz w:val="28"/>
                <w:szCs w:val="28"/>
              </w:rPr>
            </w:pPr>
            <w:r w:rsidRPr="00F57FBD">
              <w:rPr>
                <w:rFonts w:hint="cs"/>
                <w:b w:val="0"/>
                <w:bCs w:val="0"/>
                <w:sz w:val="28"/>
                <w:szCs w:val="28"/>
                <w:rtl/>
              </w:rPr>
              <w:t>استخدم</w:t>
            </w:r>
            <w:r w:rsidRPr="00F57FBD">
              <w:rPr>
                <w:b w:val="0"/>
                <w:bCs w:val="0"/>
                <w:sz w:val="28"/>
                <w:szCs w:val="28"/>
                <w:rtl/>
              </w:rPr>
              <w:t xml:space="preserve"> </w:t>
            </w:r>
            <w:r w:rsidRPr="00F57FBD">
              <w:rPr>
                <w:rFonts w:hint="cs"/>
                <w:b w:val="0"/>
                <w:bCs w:val="0"/>
                <w:sz w:val="28"/>
                <w:szCs w:val="28"/>
                <w:rtl/>
              </w:rPr>
              <w:t>الباحثون</w:t>
            </w:r>
            <w:r w:rsidRPr="00F57FBD">
              <w:rPr>
                <w:b w:val="0"/>
                <w:bCs w:val="0"/>
                <w:sz w:val="28"/>
                <w:szCs w:val="28"/>
                <w:rtl/>
              </w:rPr>
              <w:t xml:space="preserve"> </w:t>
            </w:r>
            <w:r w:rsidRPr="00F57FBD">
              <w:rPr>
                <w:rFonts w:hint="cs"/>
                <w:b w:val="0"/>
                <w:bCs w:val="0"/>
                <w:sz w:val="28"/>
                <w:szCs w:val="28"/>
                <w:rtl/>
              </w:rPr>
              <w:t>المنهج</w:t>
            </w:r>
            <w:r w:rsidRPr="00F57FBD">
              <w:rPr>
                <w:b w:val="0"/>
                <w:bCs w:val="0"/>
                <w:sz w:val="28"/>
                <w:szCs w:val="28"/>
                <w:rtl/>
              </w:rPr>
              <w:t xml:space="preserve"> </w:t>
            </w:r>
            <w:r w:rsidRPr="00F57FBD">
              <w:rPr>
                <w:rFonts w:hint="cs"/>
                <w:b w:val="0"/>
                <w:bCs w:val="0"/>
                <w:sz w:val="28"/>
                <w:szCs w:val="28"/>
                <w:rtl/>
              </w:rPr>
              <w:t>الوصفي</w:t>
            </w:r>
            <w:r w:rsidRPr="00F57FBD">
              <w:rPr>
                <w:b w:val="0"/>
                <w:bCs w:val="0"/>
                <w:sz w:val="28"/>
                <w:szCs w:val="28"/>
                <w:rtl/>
              </w:rPr>
              <w:t xml:space="preserve"> </w:t>
            </w:r>
            <w:r w:rsidRPr="00F57FBD">
              <w:rPr>
                <w:rFonts w:hint="cs"/>
                <w:b w:val="0"/>
                <w:bCs w:val="0"/>
                <w:sz w:val="28"/>
                <w:szCs w:val="28"/>
                <w:rtl/>
              </w:rPr>
              <w:t>التحليلي</w:t>
            </w:r>
            <w:r w:rsidRPr="00F57FBD">
              <w:rPr>
                <w:b w:val="0"/>
                <w:bCs w:val="0"/>
                <w:sz w:val="28"/>
                <w:szCs w:val="28"/>
                <w:rtl/>
              </w:rPr>
              <w:t xml:space="preserve"> </w:t>
            </w:r>
            <w:r w:rsidRPr="00F57FBD">
              <w:rPr>
                <w:rFonts w:hint="cs"/>
                <w:b w:val="0"/>
                <w:bCs w:val="0"/>
                <w:sz w:val="28"/>
                <w:szCs w:val="28"/>
                <w:rtl/>
              </w:rPr>
              <w:t>مع</w:t>
            </w:r>
            <w:r w:rsidRPr="00F57FBD">
              <w:rPr>
                <w:b w:val="0"/>
                <w:bCs w:val="0"/>
                <w:sz w:val="28"/>
                <w:szCs w:val="28"/>
                <w:rtl/>
              </w:rPr>
              <w:t xml:space="preserve"> </w:t>
            </w:r>
            <w:r w:rsidRPr="00F57FBD">
              <w:rPr>
                <w:rFonts w:hint="cs"/>
                <w:b w:val="0"/>
                <w:bCs w:val="0"/>
                <w:sz w:val="28"/>
                <w:szCs w:val="28"/>
                <w:rtl/>
              </w:rPr>
              <w:t>الاستبيان</w:t>
            </w:r>
            <w:r w:rsidRPr="00F57FBD">
              <w:rPr>
                <w:b w:val="0"/>
                <w:bCs w:val="0"/>
                <w:sz w:val="28"/>
                <w:szCs w:val="28"/>
                <w:rtl/>
              </w:rPr>
              <w:t xml:space="preserve"> </w:t>
            </w:r>
            <w:r w:rsidRPr="00F57FBD">
              <w:rPr>
                <w:rFonts w:hint="cs"/>
                <w:b w:val="0"/>
                <w:bCs w:val="0"/>
                <w:sz w:val="28"/>
                <w:szCs w:val="28"/>
                <w:rtl/>
              </w:rPr>
              <w:t>كأداة</w:t>
            </w:r>
            <w:r w:rsidRPr="00F57FBD">
              <w:rPr>
                <w:b w:val="0"/>
                <w:bCs w:val="0"/>
                <w:sz w:val="28"/>
                <w:szCs w:val="28"/>
                <w:rtl/>
              </w:rPr>
              <w:t xml:space="preserve"> </w:t>
            </w:r>
            <w:r w:rsidRPr="00F57FBD">
              <w:rPr>
                <w:rFonts w:hint="cs"/>
                <w:b w:val="0"/>
                <w:bCs w:val="0"/>
                <w:sz w:val="28"/>
                <w:szCs w:val="28"/>
                <w:rtl/>
              </w:rPr>
              <w:t>رئيسية</w:t>
            </w:r>
            <w:r w:rsidRPr="00F57FBD">
              <w:rPr>
                <w:b w:val="0"/>
                <w:bCs w:val="0"/>
                <w:sz w:val="28"/>
                <w:szCs w:val="28"/>
                <w:rtl/>
              </w:rPr>
              <w:t xml:space="preserve"> </w:t>
            </w:r>
            <w:r w:rsidRPr="00F57FBD">
              <w:rPr>
                <w:rFonts w:hint="cs"/>
                <w:b w:val="0"/>
                <w:bCs w:val="0"/>
                <w:sz w:val="28"/>
                <w:szCs w:val="28"/>
                <w:rtl/>
              </w:rPr>
              <w:t>لجمع</w:t>
            </w:r>
            <w:r w:rsidRPr="00F57FBD">
              <w:rPr>
                <w:b w:val="0"/>
                <w:bCs w:val="0"/>
                <w:sz w:val="28"/>
                <w:szCs w:val="28"/>
                <w:rtl/>
              </w:rPr>
              <w:t xml:space="preserve"> </w:t>
            </w:r>
            <w:r w:rsidRPr="00F57FBD">
              <w:rPr>
                <w:rFonts w:hint="cs"/>
                <w:b w:val="0"/>
                <w:bCs w:val="0"/>
                <w:sz w:val="28"/>
                <w:szCs w:val="28"/>
                <w:rtl/>
              </w:rPr>
              <w:t>البيانات</w:t>
            </w:r>
            <w:r w:rsidRPr="00F57FBD">
              <w:rPr>
                <w:b w:val="0"/>
                <w:bCs w:val="0"/>
                <w:sz w:val="28"/>
                <w:szCs w:val="28"/>
                <w:rtl/>
              </w:rPr>
              <w:t>.</w:t>
            </w:r>
          </w:p>
          <w:p w14:paraId="7DB5B552" w14:textId="734829E9" w:rsidR="00F57FBD" w:rsidRPr="009405D3" w:rsidRDefault="00F57FBD" w:rsidP="00F57FBD">
            <w:pPr>
              <w:pStyle w:val="Sansinterligne"/>
              <w:numPr>
                <w:ilvl w:val="0"/>
                <w:numId w:val="26"/>
              </w:numPr>
              <w:rPr>
                <w:b w:val="0"/>
                <w:bCs w:val="0"/>
                <w:sz w:val="28"/>
                <w:szCs w:val="28"/>
                <w:rtl/>
              </w:rPr>
            </w:pPr>
            <w:r w:rsidRPr="00F57FBD">
              <w:rPr>
                <w:rFonts w:hint="cs"/>
                <w:b w:val="0"/>
                <w:bCs w:val="0"/>
                <w:sz w:val="28"/>
                <w:szCs w:val="28"/>
                <w:rtl/>
              </w:rPr>
              <w:t>استُخدم</w:t>
            </w:r>
            <w:r w:rsidRPr="00F57FBD">
              <w:rPr>
                <w:b w:val="0"/>
                <w:bCs w:val="0"/>
                <w:sz w:val="28"/>
                <w:szCs w:val="28"/>
                <w:rtl/>
              </w:rPr>
              <w:t xml:space="preserve"> </w:t>
            </w:r>
            <w:r w:rsidRPr="00F57FBD">
              <w:rPr>
                <w:rFonts w:hint="cs"/>
                <w:b w:val="0"/>
                <w:bCs w:val="0"/>
                <w:sz w:val="28"/>
                <w:szCs w:val="28"/>
                <w:rtl/>
              </w:rPr>
              <w:t>برنامج</w:t>
            </w:r>
            <w:r w:rsidRPr="00F57FBD">
              <w:rPr>
                <w:b w:val="0"/>
                <w:bCs w:val="0"/>
                <w:sz w:val="28"/>
                <w:szCs w:val="28"/>
                <w:rtl/>
              </w:rPr>
              <w:t xml:space="preserve"> </w:t>
            </w:r>
            <w:r w:rsidRPr="00F57FBD">
              <w:rPr>
                <w:b w:val="0"/>
                <w:bCs w:val="0"/>
                <w:sz w:val="28"/>
                <w:szCs w:val="28"/>
              </w:rPr>
              <w:t>SPSS</w:t>
            </w:r>
            <w:r w:rsidRPr="00F57FBD">
              <w:rPr>
                <w:b w:val="0"/>
                <w:bCs w:val="0"/>
                <w:sz w:val="28"/>
                <w:szCs w:val="28"/>
                <w:rtl/>
              </w:rPr>
              <w:t xml:space="preserve"> </w:t>
            </w:r>
            <w:r w:rsidRPr="00F57FBD">
              <w:rPr>
                <w:rFonts w:hint="cs"/>
                <w:b w:val="0"/>
                <w:bCs w:val="0"/>
                <w:sz w:val="28"/>
                <w:szCs w:val="28"/>
                <w:rtl/>
              </w:rPr>
              <w:t>لتحليل</w:t>
            </w:r>
            <w:r w:rsidRPr="00F57FBD">
              <w:rPr>
                <w:b w:val="0"/>
                <w:bCs w:val="0"/>
                <w:sz w:val="28"/>
                <w:szCs w:val="28"/>
                <w:rtl/>
              </w:rPr>
              <w:t xml:space="preserve"> </w:t>
            </w:r>
            <w:r w:rsidRPr="00F57FBD">
              <w:rPr>
                <w:rFonts w:hint="cs"/>
                <w:b w:val="0"/>
                <w:bCs w:val="0"/>
                <w:sz w:val="28"/>
                <w:szCs w:val="28"/>
                <w:rtl/>
              </w:rPr>
              <w:t>البيانات</w:t>
            </w:r>
            <w:r w:rsidRPr="00F57FBD">
              <w:rPr>
                <w:b w:val="0"/>
                <w:bCs w:val="0"/>
                <w:sz w:val="28"/>
                <w:szCs w:val="28"/>
                <w:rtl/>
              </w:rPr>
              <w:t xml:space="preserve"> </w:t>
            </w:r>
            <w:r w:rsidRPr="00F57FBD">
              <w:rPr>
                <w:rFonts w:hint="cs"/>
                <w:b w:val="0"/>
                <w:bCs w:val="0"/>
                <w:sz w:val="28"/>
                <w:szCs w:val="28"/>
                <w:rtl/>
              </w:rPr>
              <w:t>الإحصائية</w:t>
            </w:r>
            <w:r w:rsidRPr="00F57FBD">
              <w:rPr>
                <w:b w:val="0"/>
                <w:bCs w:val="0"/>
                <w:sz w:val="28"/>
                <w:szCs w:val="28"/>
                <w:rtl/>
              </w:rPr>
              <w:t>.</w:t>
            </w:r>
            <w:r w:rsidRPr="00F57FBD">
              <w:rPr>
                <w:b w:val="0"/>
                <w:bCs w:val="0"/>
                <w:sz w:val="28"/>
                <w:szCs w:val="28"/>
                <w:rtl/>
              </w:rPr>
              <w:tab/>
            </w:r>
          </w:p>
        </w:tc>
        <w:tc>
          <w:tcPr>
            <w:tcW w:w="2271" w:type="pct"/>
            <w:shd w:val="clear" w:color="auto" w:fill="auto"/>
          </w:tcPr>
          <w:p w14:paraId="2843E0B8" w14:textId="19A40464" w:rsidR="00F57FBD" w:rsidRPr="009405D3" w:rsidRDefault="00F57FBD" w:rsidP="00F57FBD">
            <w:pPr>
              <w:pStyle w:val="Sansinterligne"/>
              <w:numPr>
                <w:ilvl w:val="0"/>
                <w:numId w:val="26"/>
              </w:numPr>
              <w:rPr>
                <w:b w:val="0"/>
                <w:bCs w:val="0"/>
                <w:sz w:val="28"/>
                <w:szCs w:val="28"/>
                <w:rtl/>
              </w:rPr>
            </w:pPr>
            <w:r w:rsidRPr="009405D3">
              <w:rPr>
                <w:b w:val="0"/>
                <w:bCs w:val="0"/>
                <w:sz w:val="28"/>
                <w:szCs w:val="28"/>
                <w:rtl/>
              </w:rPr>
              <w:t xml:space="preserve">ركزت هذه الدراسة على </w:t>
            </w:r>
            <w:r>
              <w:rPr>
                <w:rFonts w:hint="cs"/>
                <w:b w:val="0"/>
                <w:bCs w:val="0"/>
                <w:sz w:val="28"/>
                <w:szCs w:val="28"/>
                <w:rtl/>
              </w:rPr>
              <w:t>التدقيق الداخلي فقط</w:t>
            </w:r>
            <w:r w:rsidRPr="009405D3">
              <w:rPr>
                <w:b w:val="0"/>
                <w:bCs w:val="0"/>
                <w:sz w:val="28"/>
                <w:szCs w:val="28"/>
                <w:rtl/>
              </w:rPr>
              <w:t xml:space="preserve">، بينما تتناول </w:t>
            </w:r>
            <w:r w:rsidRPr="00BD61C4">
              <w:rPr>
                <w:b w:val="0"/>
                <w:bCs w:val="0"/>
                <w:sz w:val="28"/>
                <w:szCs w:val="28"/>
                <w:rtl/>
              </w:rPr>
              <w:t>دراستنا</w:t>
            </w:r>
            <w:r w:rsidRPr="009405D3">
              <w:rPr>
                <w:b w:val="0"/>
                <w:bCs w:val="0"/>
                <w:sz w:val="28"/>
                <w:szCs w:val="28"/>
                <w:rtl/>
              </w:rPr>
              <w:t xml:space="preserve"> </w:t>
            </w:r>
            <w:r>
              <w:rPr>
                <w:rFonts w:hint="cs"/>
                <w:b w:val="0"/>
                <w:bCs w:val="0"/>
                <w:sz w:val="28"/>
                <w:szCs w:val="28"/>
                <w:rtl/>
              </w:rPr>
              <w:t>وظيفة التدقيق بصفة عامة</w:t>
            </w:r>
            <w:r w:rsidR="00242B51">
              <w:rPr>
                <w:rFonts w:hint="cs"/>
                <w:b w:val="0"/>
                <w:bCs w:val="0"/>
                <w:sz w:val="28"/>
                <w:szCs w:val="28"/>
                <w:rtl/>
              </w:rPr>
              <w:t>.</w:t>
            </w:r>
          </w:p>
          <w:p w14:paraId="3EF9F6FC" w14:textId="1A4F7284" w:rsidR="00F57FBD" w:rsidRPr="009405D3" w:rsidRDefault="00F57FBD" w:rsidP="00F57FBD">
            <w:pPr>
              <w:pStyle w:val="Sansinterligne"/>
              <w:numPr>
                <w:ilvl w:val="0"/>
                <w:numId w:val="26"/>
              </w:numPr>
              <w:rPr>
                <w:b w:val="0"/>
                <w:bCs w:val="0"/>
                <w:sz w:val="28"/>
                <w:szCs w:val="28"/>
                <w:rtl/>
              </w:rPr>
            </w:pPr>
            <w:r w:rsidRPr="00517C37">
              <w:rPr>
                <w:rFonts w:hint="cs"/>
                <w:b w:val="0"/>
                <w:bCs w:val="0"/>
                <w:sz w:val="28"/>
                <w:szCs w:val="28"/>
                <w:rtl/>
              </w:rPr>
              <w:t>اعتمدت</w:t>
            </w:r>
            <w:r>
              <w:rPr>
                <w:rFonts w:hint="cs"/>
                <w:b w:val="0"/>
                <w:bCs w:val="0"/>
                <w:sz w:val="28"/>
                <w:szCs w:val="28"/>
                <w:rtl/>
              </w:rPr>
              <w:t xml:space="preserve"> هذه الدراسة</w:t>
            </w:r>
            <w:r w:rsidRPr="00517C37">
              <w:rPr>
                <w:b w:val="0"/>
                <w:bCs w:val="0"/>
                <w:sz w:val="28"/>
                <w:szCs w:val="28"/>
                <w:rtl/>
              </w:rPr>
              <w:t xml:space="preserve"> </w:t>
            </w:r>
            <w:r w:rsidRPr="00517C37">
              <w:rPr>
                <w:rFonts w:hint="cs"/>
                <w:b w:val="0"/>
                <w:bCs w:val="0"/>
                <w:sz w:val="28"/>
                <w:szCs w:val="28"/>
                <w:rtl/>
              </w:rPr>
              <w:t>على</w:t>
            </w:r>
            <w:r w:rsidRPr="00517C37">
              <w:rPr>
                <w:b w:val="0"/>
                <w:bCs w:val="0"/>
                <w:sz w:val="28"/>
                <w:szCs w:val="28"/>
                <w:rtl/>
              </w:rPr>
              <w:t xml:space="preserve"> </w:t>
            </w:r>
            <w:r w:rsidRPr="00517C37">
              <w:rPr>
                <w:rFonts w:hint="cs"/>
                <w:b w:val="0"/>
                <w:bCs w:val="0"/>
                <w:sz w:val="28"/>
                <w:szCs w:val="28"/>
                <w:rtl/>
              </w:rPr>
              <w:t>عينة</w:t>
            </w:r>
            <w:r w:rsidRPr="00517C37">
              <w:rPr>
                <w:b w:val="0"/>
                <w:bCs w:val="0"/>
                <w:sz w:val="28"/>
                <w:szCs w:val="28"/>
                <w:rtl/>
              </w:rPr>
              <w:t xml:space="preserve"> </w:t>
            </w:r>
            <w:r w:rsidRPr="00517C37">
              <w:rPr>
                <w:rFonts w:hint="cs"/>
                <w:b w:val="0"/>
                <w:bCs w:val="0"/>
                <w:sz w:val="28"/>
                <w:szCs w:val="28"/>
                <w:rtl/>
              </w:rPr>
              <w:t>مختلفة</w:t>
            </w:r>
            <w:r w:rsidRPr="00517C37">
              <w:rPr>
                <w:b w:val="0"/>
                <w:bCs w:val="0"/>
                <w:sz w:val="28"/>
                <w:szCs w:val="28"/>
                <w:rtl/>
              </w:rPr>
              <w:t xml:space="preserve"> </w:t>
            </w:r>
            <w:r w:rsidRPr="00517C37">
              <w:rPr>
                <w:rFonts w:hint="cs"/>
                <w:b w:val="0"/>
                <w:bCs w:val="0"/>
                <w:sz w:val="28"/>
                <w:szCs w:val="28"/>
                <w:rtl/>
              </w:rPr>
              <w:t>من</w:t>
            </w:r>
            <w:r w:rsidRPr="00517C37">
              <w:rPr>
                <w:b w:val="0"/>
                <w:bCs w:val="0"/>
                <w:sz w:val="28"/>
                <w:szCs w:val="28"/>
                <w:rtl/>
              </w:rPr>
              <w:t xml:space="preserve"> </w:t>
            </w:r>
            <w:r w:rsidRPr="00517C37">
              <w:rPr>
                <w:rFonts w:hint="cs"/>
                <w:b w:val="0"/>
                <w:bCs w:val="0"/>
                <w:sz w:val="28"/>
                <w:szCs w:val="28"/>
                <w:rtl/>
              </w:rPr>
              <w:t>مهنيين</w:t>
            </w:r>
            <w:r w:rsidRPr="00517C37">
              <w:rPr>
                <w:b w:val="0"/>
                <w:bCs w:val="0"/>
                <w:sz w:val="28"/>
                <w:szCs w:val="28"/>
                <w:rtl/>
              </w:rPr>
              <w:t xml:space="preserve"> </w:t>
            </w:r>
            <w:r w:rsidRPr="00517C37">
              <w:rPr>
                <w:rFonts w:hint="cs"/>
                <w:b w:val="0"/>
                <w:bCs w:val="0"/>
                <w:sz w:val="28"/>
                <w:szCs w:val="28"/>
                <w:rtl/>
              </w:rPr>
              <w:t>وأكاديميين</w:t>
            </w:r>
            <w:r w:rsidRPr="00517C37">
              <w:rPr>
                <w:b w:val="0"/>
                <w:bCs w:val="0"/>
                <w:sz w:val="28"/>
                <w:szCs w:val="28"/>
                <w:rtl/>
              </w:rPr>
              <w:t xml:space="preserve"> </w:t>
            </w:r>
            <w:r w:rsidRPr="00517C37">
              <w:rPr>
                <w:rFonts w:hint="cs"/>
                <w:b w:val="0"/>
                <w:bCs w:val="0"/>
                <w:sz w:val="28"/>
                <w:szCs w:val="28"/>
                <w:rtl/>
              </w:rPr>
              <w:t>دون</w:t>
            </w:r>
            <w:r w:rsidRPr="00517C37">
              <w:rPr>
                <w:b w:val="0"/>
                <w:bCs w:val="0"/>
                <w:sz w:val="28"/>
                <w:szCs w:val="28"/>
                <w:rtl/>
              </w:rPr>
              <w:t xml:space="preserve"> </w:t>
            </w:r>
            <w:r w:rsidR="00242B51">
              <w:rPr>
                <w:rFonts w:hint="cs"/>
                <w:b w:val="0"/>
                <w:bCs w:val="0"/>
                <w:sz w:val="28"/>
                <w:szCs w:val="28"/>
                <w:rtl/>
              </w:rPr>
              <w:t>ال</w:t>
            </w:r>
            <w:r w:rsidRPr="00517C37">
              <w:rPr>
                <w:rFonts w:hint="cs"/>
                <w:b w:val="0"/>
                <w:bCs w:val="0"/>
                <w:sz w:val="28"/>
                <w:szCs w:val="28"/>
                <w:rtl/>
              </w:rPr>
              <w:t>تركيز</w:t>
            </w:r>
            <w:r w:rsidRPr="00517C37">
              <w:rPr>
                <w:b w:val="0"/>
                <w:bCs w:val="0"/>
                <w:sz w:val="28"/>
                <w:szCs w:val="28"/>
                <w:rtl/>
              </w:rPr>
              <w:t xml:space="preserve"> </w:t>
            </w:r>
            <w:r w:rsidRPr="00517C37">
              <w:rPr>
                <w:rFonts w:hint="cs"/>
                <w:b w:val="0"/>
                <w:bCs w:val="0"/>
                <w:sz w:val="28"/>
                <w:szCs w:val="28"/>
                <w:rtl/>
              </w:rPr>
              <w:t>على</w:t>
            </w:r>
            <w:r w:rsidRPr="00517C37">
              <w:rPr>
                <w:b w:val="0"/>
                <w:bCs w:val="0"/>
                <w:sz w:val="28"/>
                <w:szCs w:val="28"/>
                <w:rtl/>
              </w:rPr>
              <w:t xml:space="preserve"> </w:t>
            </w:r>
            <w:r w:rsidRPr="00517C37">
              <w:rPr>
                <w:rFonts w:hint="cs"/>
                <w:b w:val="0"/>
                <w:bCs w:val="0"/>
                <w:sz w:val="28"/>
                <w:szCs w:val="28"/>
                <w:rtl/>
              </w:rPr>
              <w:t>قطاع</w:t>
            </w:r>
            <w:r w:rsidRPr="00517C37">
              <w:rPr>
                <w:b w:val="0"/>
                <w:bCs w:val="0"/>
                <w:sz w:val="28"/>
                <w:szCs w:val="28"/>
                <w:rtl/>
              </w:rPr>
              <w:t xml:space="preserve"> </w:t>
            </w:r>
            <w:r w:rsidRPr="00517C37">
              <w:rPr>
                <w:rFonts w:hint="cs"/>
                <w:b w:val="0"/>
                <w:bCs w:val="0"/>
                <w:sz w:val="28"/>
                <w:szCs w:val="28"/>
                <w:rtl/>
              </w:rPr>
              <w:t>معين</w:t>
            </w:r>
            <w:r w:rsidRPr="00517C37">
              <w:rPr>
                <w:b w:val="0"/>
                <w:bCs w:val="0"/>
                <w:sz w:val="28"/>
                <w:szCs w:val="28"/>
                <w:rtl/>
              </w:rPr>
              <w:t>.</w:t>
            </w:r>
            <w:r>
              <w:rPr>
                <w:rFonts w:hint="cs"/>
                <w:b w:val="0"/>
                <w:bCs w:val="0"/>
                <w:sz w:val="28"/>
                <w:szCs w:val="28"/>
                <w:rtl/>
              </w:rPr>
              <w:t xml:space="preserve"> بينما دراستنا استهدفت المهنيين فقط </w:t>
            </w:r>
          </w:p>
        </w:tc>
      </w:tr>
      <w:tr w:rsidR="00C8626B" w:rsidRPr="009405D3" w14:paraId="43E83FC4" w14:textId="77777777" w:rsidTr="00191B67">
        <w:tc>
          <w:tcPr>
            <w:tcW w:w="769" w:type="pct"/>
            <w:shd w:val="clear" w:color="auto" w:fill="10426D"/>
            <w:vAlign w:val="center"/>
          </w:tcPr>
          <w:p w14:paraId="3A7E11D0" w14:textId="46C529C9" w:rsidR="00C8626B" w:rsidRPr="004262AF" w:rsidRDefault="004E7F34" w:rsidP="00191B67">
            <w:pPr>
              <w:pStyle w:val="Sansinterligne"/>
              <w:numPr>
                <w:ilvl w:val="0"/>
                <w:numId w:val="0"/>
              </w:numPr>
              <w:jc w:val="center"/>
              <w:rPr>
                <w:sz w:val="28"/>
                <w:szCs w:val="28"/>
                <w:rtl/>
              </w:rPr>
            </w:pPr>
            <w:r w:rsidRPr="004262AF">
              <w:rPr>
                <w:sz w:val="28"/>
                <w:szCs w:val="28"/>
                <w:rtl/>
                <w:lang w:bidi="ar-SA"/>
              </w:rPr>
              <w:t xml:space="preserve">خليل محمد زين وبسام أحمد </w:t>
            </w:r>
            <w:r w:rsidR="00F57FBD" w:rsidRPr="004262AF">
              <w:rPr>
                <w:rFonts w:hint="cs"/>
                <w:sz w:val="28"/>
                <w:szCs w:val="28"/>
                <w:rtl/>
                <w:lang w:bidi="ar-SA"/>
              </w:rPr>
              <w:t>حجازي 2020</w:t>
            </w:r>
          </w:p>
        </w:tc>
        <w:tc>
          <w:tcPr>
            <w:tcW w:w="1960" w:type="pct"/>
            <w:shd w:val="clear" w:color="auto" w:fill="auto"/>
          </w:tcPr>
          <w:p w14:paraId="789ACD1B" w14:textId="14813E94" w:rsidR="004E7F34" w:rsidRPr="004E7F34" w:rsidRDefault="004E7F34" w:rsidP="00A11044">
            <w:pPr>
              <w:numPr>
                <w:ilvl w:val="0"/>
                <w:numId w:val="26"/>
              </w:numPr>
              <w:bidi/>
              <w:spacing w:after="120" w:line="276" w:lineRule="auto"/>
              <w:jc w:val="both"/>
              <w:rPr>
                <w:rFonts w:ascii="Sakkal Majalla" w:hAnsi="Sakkal Majalla" w:cs="Sakkal Majalla"/>
                <w:sz w:val="28"/>
                <w:szCs w:val="28"/>
                <w:rtl/>
                <w:lang w:bidi="ar-DZ"/>
              </w:rPr>
            </w:pPr>
            <w:r w:rsidRPr="004E7F34">
              <w:rPr>
                <w:rFonts w:ascii="Sakkal Majalla" w:hAnsi="Sakkal Majalla" w:cs="Sakkal Majalla"/>
                <w:sz w:val="28"/>
                <w:szCs w:val="28"/>
                <w:rtl/>
                <w:lang w:bidi="ar-DZ"/>
              </w:rPr>
              <w:t xml:space="preserve">كلتا </w:t>
            </w:r>
            <w:r w:rsidRPr="004E7F34">
              <w:rPr>
                <w:rFonts w:ascii="Sakkal Majalla" w:hAnsi="Sakkal Majalla" w:cs="Sakkal Majalla" w:hint="cs"/>
                <w:sz w:val="28"/>
                <w:szCs w:val="28"/>
                <w:rtl/>
                <w:lang w:bidi="ar-DZ"/>
              </w:rPr>
              <w:t>الدراستان</w:t>
            </w:r>
            <w:r w:rsidRPr="004E7F34">
              <w:rPr>
                <w:rFonts w:ascii="Sakkal Majalla" w:hAnsi="Sakkal Majalla" w:cs="Sakkal Majalla"/>
                <w:sz w:val="28"/>
                <w:szCs w:val="28"/>
                <w:rtl/>
                <w:lang w:bidi="ar-DZ"/>
              </w:rPr>
              <w:t xml:space="preserve"> تستخدمان المنهج الوصفي </w:t>
            </w:r>
            <w:r w:rsidR="007E1DB5" w:rsidRPr="004E7F34">
              <w:rPr>
                <w:rFonts w:ascii="Sakkal Majalla" w:hAnsi="Sakkal Majalla" w:cs="Sakkal Majalla" w:hint="cs"/>
                <w:sz w:val="28"/>
                <w:szCs w:val="28"/>
                <w:rtl/>
                <w:lang w:bidi="ar-DZ"/>
              </w:rPr>
              <w:t>التحليلي.</w:t>
            </w:r>
          </w:p>
          <w:p w14:paraId="3D8F3C17" w14:textId="77777777" w:rsidR="004E7F34" w:rsidRPr="004E7F34" w:rsidRDefault="004E7F34" w:rsidP="00A11044">
            <w:pPr>
              <w:numPr>
                <w:ilvl w:val="0"/>
                <w:numId w:val="26"/>
              </w:numPr>
              <w:bidi/>
              <w:spacing w:after="120" w:line="276" w:lineRule="auto"/>
              <w:jc w:val="both"/>
              <w:rPr>
                <w:rFonts w:ascii="Sakkal Majalla" w:hAnsi="Sakkal Majalla" w:cs="Sakkal Majalla"/>
                <w:sz w:val="28"/>
                <w:szCs w:val="28"/>
                <w:lang w:bidi="ar-DZ"/>
              </w:rPr>
            </w:pPr>
            <w:r w:rsidRPr="004E7F34">
              <w:rPr>
                <w:rFonts w:ascii="Sakkal Majalla" w:hAnsi="Sakkal Majalla" w:cs="Sakkal Majalla"/>
                <w:sz w:val="28"/>
                <w:szCs w:val="28"/>
                <w:rtl/>
                <w:lang w:bidi="ar-DZ"/>
              </w:rPr>
              <w:t xml:space="preserve">كلتا </w:t>
            </w:r>
            <w:r w:rsidRPr="004E7F34">
              <w:rPr>
                <w:rFonts w:ascii="Sakkal Majalla" w:hAnsi="Sakkal Majalla" w:cs="Sakkal Majalla" w:hint="cs"/>
                <w:sz w:val="28"/>
                <w:szCs w:val="28"/>
                <w:rtl/>
                <w:lang w:bidi="ar-DZ"/>
              </w:rPr>
              <w:t>الدراستان</w:t>
            </w:r>
            <w:r w:rsidRPr="004E7F34">
              <w:rPr>
                <w:rFonts w:ascii="Sakkal Majalla" w:hAnsi="Sakkal Majalla" w:cs="Sakkal Majalla"/>
                <w:sz w:val="28"/>
                <w:szCs w:val="28"/>
                <w:rtl/>
                <w:lang w:bidi="ar-DZ"/>
              </w:rPr>
              <w:t xml:space="preserve"> تستخدمان </w:t>
            </w:r>
            <w:r w:rsidRPr="004E7F34">
              <w:rPr>
                <w:rFonts w:ascii="Sakkal Majalla" w:hAnsi="Sakkal Majalla" w:cs="Sakkal Majalla" w:hint="cs"/>
                <w:sz w:val="28"/>
                <w:szCs w:val="28"/>
                <w:rtl/>
                <w:lang w:bidi="ar-DZ"/>
              </w:rPr>
              <w:t xml:space="preserve">برنامج </w:t>
            </w:r>
            <w:r w:rsidRPr="004E7F34">
              <w:rPr>
                <w:rFonts w:ascii="Sakkal Majalla" w:hAnsi="Sakkal Majalla" w:cs="Sakkal Majalla"/>
                <w:sz w:val="28"/>
                <w:szCs w:val="28"/>
                <w:lang w:bidi="ar-DZ"/>
              </w:rPr>
              <w:t>spss</w:t>
            </w:r>
            <w:r w:rsidRPr="004E7F34">
              <w:rPr>
                <w:rFonts w:ascii="Sakkal Majalla" w:hAnsi="Sakkal Majalla" w:cs="Sakkal Majalla" w:hint="cs"/>
                <w:sz w:val="28"/>
                <w:szCs w:val="28"/>
                <w:rtl/>
                <w:lang w:bidi="ar-DZ"/>
              </w:rPr>
              <w:t xml:space="preserve"> لتحليل البيانات</w:t>
            </w:r>
            <w:r w:rsidRPr="004E7F34">
              <w:rPr>
                <w:rFonts w:ascii="Sakkal Majalla" w:hAnsi="Sakkal Majalla" w:cs="Sakkal Majalla"/>
                <w:sz w:val="28"/>
                <w:szCs w:val="28"/>
                <w:rtl/>
                <w:lang w:bidi="ar-DZ"/>
              </w:rPr>
              <w:t xml:space="preserve"> واستبيانات لفهم تأثير التدقيق على القوائم المالية.</w:t>
            </w:r>
          </w:p>
          <w:p w14:paraId="117E1BC7" w14:textId="7F7DBF7A" w:rsidR="00C8626B" w:rsidRPr="009405D3" w:rsidRDefault="006D1B48" w:rsidP="00A11044">
            <w:pPr>
              <w:pStyle w:val="Sansinterligne"/>
              <w:numPr>
                <w:ilvl w:val="0"/>
                <w:numId w:val="26"/>
              </w:numPr>
              <w:rPr>
                <w:b w:val="0"/>
                <w:bCs w:val="0"/>
                <w:sz w:val="28"/>
                <w:szCs w:val="28"/>
                <w:rtl/>
              </w:rPr>
            </w:pPr>
            <w:r>
              <w:rPr>
                <w:rFonts w:hint="cs"/>
                <w:b w:val="0"/>
                <w:bCs w:val="0"/>
                <w:sz w:val="28"/>
                <w:szCs w:val="28"/>
                <w:rtl/>
              </w:rPr>
              <w:t>تناولت كلتا الدراستان موضوع "دور التدقيق في الحد من أثار المحاسبة الإبداعية"</w:t>
            </w:r>
          </w:p>
        </w:tc>
        <w:tc>
          <w:tcPr>
            <w:tcW w:w="2271" w:type="pct"/>
            <w:shd w:val="clear" w:color="auto" w:fill="auto"/>
          </w:tcPr>
          <w:p w14:paraId="1896E075" w14:textId="03AC88F5" w:rsidR="00C8626B" w:rsidRDefault="006D1B48" w:rsidP="00A11044">
            <w:pPr>
              <w:pStyle w:val="Sansinterligne"/>
              <w:numPr>
                <w:ilvl w:val="0"/>
                <w:numId w:val="26"/>
              </w:numPr>
              <w:rPr>
                <w:b w:val="0"/>
                <w:bCs w:val="0"/>
                <w:sz w:val="28"/>
                <w:szCs w:val="28"/>
              </w:rPr>
            </w:pPr>
            <w:r>
              <w:rPr>
                <w:rFonts w:hint="cs"/>
                <w:b w:val="0"/>
                <w:bCs w:val="0"/>
                <w:sz w:val="28"/>
                <w:szCs w:val="28"/>
                <w:rtl/>
              </w:rPr>
              <w:t xml:space="preserve">ركزت هذه الدراسة على دور التدقيق الخارجي فقط بينما ركزت دراستنا على </w:t>
            </w:r>
            <w:r w:rsidR="00E46A2D">
              <w:rPr>
                <w:rFonts w:hint="cs"/>
                <w:b w:val="0"/>
                <w:bCs w:val="0"/>
                <w:sz w:val="28"/>
                <w:szCs w:val="28"/>
                <w:rtl/>
              </w:rPr>
              <w:t>وظيفة التدقيق بشكل عام</w:t>
            </w:r>
            <w:r w:rsidR="00227952">
              <w:rPr>
                <w:rFonts w:hint="cs"/>
                <w:b w:val="0"/>
                <w:bCs w:val="0"/>
                <w:sz w:val="28"/>
                <w:szCs w:val="28"/>
                <w:rtl/>
              </w:rPr>
              <w:t>.</w:t>
            </w:r>
            <w:r w:rsidR="00E46A2D">
              <w:rPr>
                <w:rFonts w:hint="cs"/>
                <w:b w:val="0"/>
                <w:bCs w:val="0"/>
                <w:sz w:val="28"/>
                <w:szCs w:val="28"/>
                <w:rtl/>
              </w:rPr>
              <w:t xml:space="preserve"> </w:t>
            </w:r>
          </w:p>
          <w:p w14:paraId="7DD3E863" w14:textId="29243361" w:rsidR="00E46A2D" w:rsidRPr="00554032" w:rsidRDefault="00E11C0E" w:rsidP="00A11044">
            <w:pPr>
              <w:pStyle w:val="Sansinterligne"/>
              <w:numPr>
                <w:ilvl w:val="0"/>
                <w:numId w:val="26"/>
              </w:numPr>
              <w:rPr>
                <w:b w:val="0"/>
                <w:bCs w:val="0"/>
                <w:sz w:val="28"/>
                <w:szCs w:val="28"/>
              </w:rPr>
            </w:pPr>
            <w:r w:rsidRPr="00554032">
              <w:rPr>
                <w:rFonts w:hint="cs"/>
                <w:b w:val="0"/>
                <w:bCs w:val="0"/>
                <w:sz w:val="28"/>
                <w:szCs w:val="28"/>
                <w:rtl/>
              </w:rPr>
              <w:t>استهدفت هذه الدراسة عينة من خبراء محاسبة</w:t>
            </w:r>
            <w:r w:rsidR="00554032">
              <w:rPr>
                <w:rFonts w:hint="cs"/>
                <w:b w:val="0"/>
                <w:bCs w:val="0"/>
                <w:sz w:val="28"/>
                <w:szCs w:val="28"/>
                <w:rtl/>
              </w:rPr>
              <w:t xml:space="preserve"> في </w:t>
            </w:r>
            <w:r w:rsidR="00554032" w:rsidRPr="00554032">
              <w:rPr>
                <w:rFonts w:hint="cs"/>
                <w:b w:val="0"/>
                <w:bCs w:val="0"/>
                <w:sz w:val="28"/>
                <w:szCs w:val="28"/>
                <w:rtl/>
              </w:rPr>
              <w:t>لبنان</w:t>
            </w:r>
            <w:r w:rsidRPr="00554032">
              <w:rPr>
                <w:rFonts w:hint="cs"/>
                <w:b w:val="0"/>
                <w:bCs w:val="0"/>
                <w:sz w:val="28"/>
                <w:szCs w:val="28"/>
                <w:rtl/>
              </w:rPr>
              <w:t xml:space="preserve"> بينما دراست</w:t>
            </w:r>
            <w:r w:rsidR="005A02E6">
              <w:rPr>
                <w:rFonts w:hint="cs"/>
                <w:b w:val="0"/>
                <w:bCs w:val="0"/>
                <w:sz w:val="28"/>
                <w:szCs w:val="28"/>
                <w:rtl/>
              </w:rPr>
              <w:t>نا</w:t>
            </w:r>
            <w:r w:rsidRPr="00554032">
              <w:rPr>
                <w:rFonts w:hint="cs"/>
                <w:b w:val="0"/>
                <w:bCs w:val="0"/>
                <w:sz w:val="28"/>
                <w:szCs w:val="28"/>
                <w:rtl/>
              </w:rPr>
              <w:t xml:space="preserve"> استهدفت مهنيين </w:t>
            </w:r>
            <w:r w:rsidR="00554032" w:rsidRPr="00554032">
              <w:rPr>
                <w:rFonts w:hint="cs"/>
                <w:b w:val="0"/>
                <w:bCs w:val="0"/>
                <w:sz w:val="28"/>
                <w:szCs w:val="28"/>
                <w:rtl/>
              </w:rPr>
              <w:t>جزائريين</w:t>
            </w:r>
            <w:r w:rsidR="00227952">
              <w:rPr>
                <w:rFonts w:hint="cs"/>
                <w:b w:val="0"/>
                <w:bCs w:val="0"/>
                <w:sz w:val="28"/>
                <w:szCs w:val="28"/>
                <w:rtl/>
              </w:rPr>
              <w:t>.</w:t>
            </w:r>
          </w:p>
          <w:p w14:paraId="2DFC5226" w14:textId="38D89644" w:rsidR="00E46A2D" w:rsidRPr="009405D3" w:rsidRDefault="00E46A2D" w:rsidP="00E46A2D">
            <w:pPr>
              <w:pStyle w:val="Sansinterligne"/>
              <w:numPr>
                <w:ilvl w:val="0"/>
                <w:numId w:val="0"/>
              </w:numPr>
              <w:ind w:left="720"/>
              <w:rPr>
                <w:b w:val="0"/>
                <w:bCs w:val="0"/>
                <w:sz w:val="28"/>
                <w:szCs w:val="28"/>
                <w:rtl/>
              </w:rPr>
            </w:pPr>
          </w:p>
        </w:tc>
      </w:tr>
      <w:tr w:rsidR="00F57FBD" w:rsidRPr="009405D3" w14:paraId="7B21F5A8" w14:textId="77777777" w:rsidTr="00191B67">
        <w:tc>
          <w:tcPr>
            <w:tcW w:w="769" w:type="pct"/>
            <w:shd w:val="clear" w:color="auto" w:fill="10426D"/>
            <w:vAlign w:val="center"/>
          </w:tcPr>
          <w:p w14:paraId="3FE31260" w14:textId="257F6985" w:rsidR="00F57FBD" w:rsidRPr="004262AF" w:rsidRDefault="006044C0" w:rsidP="00191B67">
            <w:pPr>
              <w:pStyle w:val="Sansinterligne"/>
              <w:numPr>
                <w:ilvl w:val="0"/>
                <w:numId w:val="0"/>
              </w:numPr>
              <w:jc w:val="center"/>
              <w:rPr>
                <w:sz w:val="28"/>
                <w:szCs w:val="28"/>
                <w:rtl/>
              </w:rPr>
            </w:pPr>
            <w:r w:rsidRPr="004262AF">
              <w:rPr>
                <w:rFonts w:hint="cs"/>
                <w:sz w:val="28"/>
                <w:szCs w:val="28"/>
                <w:rtl/>
              </w:rPr>
              <w:t>زياني</w:t>
            </w:r>
            <w:r w:rsidRPr="004262AF">
              <w:rPr>
                <w:sz w:val="28"/>
                <w:szCs w:val="28"/>
                <w:rtl/>
              </w:rPr>
              <w:t xml:space="preserve"> </w:t>
            </w:r>
            <w:r w:rsidRPr="004262AF">
              <w:rPr>
                <w:rFonts w:hint="cs"/>
                <w:sz w:val="28"/>
                <w:szCs w:val="28"/>
                <w:rtl/>
              </w:rPr>
              <w:t>عبد</w:t>
            </w:r>
            <w:r w:rsidRPr="004262AF">
              <w:rPr>
                <w:sz w:val="28"/>
                <w:szCs w:val="28"/>
                <w:rtl/>
              </w:rPr>
              <w:t xml:space="preserve"> </w:t>
            </w:r>
            <w:r w:rsidRPr="004262AF">
              <w:rPr>
                <w:rFonts w:hint="cs"/>
                <w:sz w:val="28"/>
                <w:szCs w:val="28"/>
                <w:rtl/>
              </w:rPr>
              <w:t>الحق</w:t>
            </w:r>
            <w:r w:rsidRPr="004262AF">
              <w:rPr>
                <w:sz w:val="28"/>
                <w:szCs w:val="28"/>
                <w:rtl/>
              </w:rPr>
              <w:t xml:space="preserve"> </w:t>
            </w:r>
            <w:r w:rsidRPr="004262AF">
              <w:rPr>
                <w:rFonts w:hint="cs"/>
                <w:sz w:val="28"/>
                <w:szCs w:val="28"/>
                <w:rtl/>
              </w:rPr>
              <w:t>ومجدوب</w:t>
            </w:r>
            <w:r w:rsidRPr="004262AF">
              <w:rPr>
                <w:sz w:val="28"/>
                <w:szCs w:val="28"/>
                <w:rtl/>
              </w:rPr>
              <w:t xml:space="preserve"> </w:t>
            </w:r>
            <w:r w:rsidRPr="004262AF">
              <w:rPr>
                <w:rFonts w:hint="cs"/>
                <w:sz w:val="28"/>
                <w:szCs w:val="28"/>
                <w:rtl/>
              </w:rPr>
              <w:t>خيرة</w:t>
            </w:r>
            <w:r w:rsidRPr="004262AF">
              <w:rPr>
                <w:sz w:val="28"/>
                <w:szCs w:val="28"/>
                <w:rtl/>
              </w:rPr>
              <w:t xml:space="preserve"> (2020)</w:t>
            </w:r>
          </w:p>
        </w:tc>
        <w:tc>
          <w:tcPr>
            <w:tcW w:w="1960" w:type="pct"/>
            <w:shd w:val="clear" w:color="auto" w:fill="auto"/>
          </w:tcPr>
          <w:p w14:paraId="192F597E" w14:textId="3D9D035A" w:rsidR="00F57FBD" w:rsidRPr="009405D3" w:rsidRDefault="006044C0" w:rsidP="00F57FBD">
            <w:pPr>
              <w:pStyle w:val="Sansinterligne"/>
              <w:numPr>
                <w:ilvl w:val="0"/>
                <w:numId w:val="26"/>
              </w:numPr>
              <w:rPr>
                <w:b w:val="0"/>
                <w:bCs w:val="0"/>
                <w:sz w:val="28"/>
                <w:szCs w:val="28"/>
                <w:rtl/>
              </w:rPr>
            </w:pPr>
            <w:r>
              <w:rPr>
                <w:rFonts w:hint="cs"/>
                <w:b w:val="0"/>
                <w:bCs w:val="0"/>
                <w:sz w:val="28"/>
                <w:szCs w:val="28"/>
                <w:rtl/>
              </w:rPr>
              <w:t>كلتا الدراستان تسعيان لت</w:t>
            </w:r>
            <w:r w:rsidR="003E4AC3">
              <w:rPr>
                <w:rFonts w:hint="cs"/>
                <w:b w:val="0"/>
                <w:bCs w:val="0"/>
                <w:sz w:val="28"/>
                <w:szCs w:val="28"/>
                <w:rtl/>
              </w:rPr>
              <w:t>ح</w:t>
            </w:r>
            <w:r>
              <w:rPr>
                <w:rFonts w:hint="cs"/>
                <w:b w:val="0"/>
                <w:bCs w:val="0"/>
                <w:sz w:val="28"/>
                <w:szCs w:val="28"/>
                <w:rtl/>
              </w:rPr>
              <w:t xml:space="preserve">ديد </w:t>
            </w:r>
            <w:r w:rsidR="003E4AC3">
              <w:rPr>
                <w:rFonts w:hint="cs"/>
                <w:b w:val="0"/>
                <w:bCs w:val="0"/>
                <w:sz w:val="28"/>
                <w:szCs w:val="28"/>
                <w:rtl/>
              </w:rPr>
              <w:t>أثر</w:t>
            </w:r>
            <w:r>
              <w:rPr>
                <w:rFonts w:hint="cs"/>
                <w:b w:val="0"/>
                <w:bCs w:val="0"/>
                <w:sz w:val="28"/>
                <w:szCs w:val="28"/>
                <w:rtl/>
              </w:rPr>
              <w:t xml:space="preserve"> التدقيق في الحد من أثار المحاسبة الابداعية</w:t>
            </w:r>
          </w:p>
          <w:p w14:paraId="4888FB08" w14:textId="77777777" w:rsidR="00F57FBD" w:rsidRPr="009405D3" w:rsidRDefault="00F57FBD" w:rsidP="00F57FBD">
            <w:pPr>
              <w:pStyle w:val="Sansinterligne"/>
              <w:numPr>
                <w:ilvl w:val="0"/>
                <w:numId w:val="26"/>
              </w:numPr>
              <w:rPr>
                <w:b w:val="0"/>
                <w:bCs w:val="0"/>
                <w:sz w:val="28"/>
                <w:szCs w:val="28"/>
                <w:rtl/>
              </w:rPr>
            </w:pPr>
            <w:r w:rsidRPr="009405D3">
              <w:rPr>
                <w:b w:val="0"/>
                <w:bCs w:val="0"/>
                <w:sz w:val="28"/>
                <w:szCs w:val="28"/>
                <w:rtl/>
              </w:rPr>
              <w:lastRenderedPageBreak/>
              <w:t xml:space="preserve">كلتا </w:t>
            </w:r>
            <w:r>
              <w:rPr>
                <w:rFonts w:hint="cs"/>
                <w:b w:val="0"/>
                <w:bCs w:val="0"/>
                <w:sz w:val="28"/>
                <w:szCs w:val="28"/>
                <w:rtl/>
              </w:rPr>
              <w:t>الدراستان</w:t>
            </w:r>
            <w:r w:rsidRPr="009405D3">
              <w:rPr>
                <w:b w:val="0"/>
                <w:bCs w:val="0"/>
                <w:sz w:val="28"/>
                <w:szCs w:val="28"/>
                <w:rtl/>
              </w:rPr>
              <w:t xml:space="preserve"> تستخدمان المنهج الوصفي التحليلي مع تحليل بيانات مالية.</w:t>
            </w:r>
          </w:p>
          <w:p w14:paraId="0544D45B" w14:textId="4F0D2169" w:rsidR="00F57FBD" w:rsidRPr="009405D3" w:rsidRDefault="00F57FBD" w:rsidP="00F57FBD">
            <w:pPr>
              <w:pStyle w:val="Sansinterligne"/>
              <w:numPr>
                <w:ilvl w:val="0"/>
                <w:numId w:val="0"/>
              </w:numPr>
              <w:ind w:left="720"/>
              <w:rPr>
                <w:b w:val="0"/>
                <w:bCs w:val="0"/>
                <w:sz w:val="28"/>
                <w:szCs w:val="28"/>
                <w:rtl/>
              </w:rPr>
            </w:pPr>
            <w:r w:rsidRPr="009405D3">
              <w:rPr>
                <w:b w:val="0"/>
                <w:bCs w:val="0"/>
                <w:sz w:val="28"/>
                <w:szCs w:val="28"/>
                <w:rtl/>
              </w:rPr>
              <w:t xml:space="preserve">تشتركان في استهداف </w:t>
            </w:r>
            <w:r w:rsidR="006044C0">
              <w:rPr>
                <w:rFonts w:hint="cs"/>
                <w:b w:val="0"/>
                <w:bCs w:val="0"/>
                <w:sz w:val="28"/>
                <w:szCs w:val="28"/>
                <w:rtl/>
              </w:rPr>
              <w:t>بيئة جزائرية</w:t>
            </w:r>
            <w:r w:rsidRPr="009405D3">
              <w:rPr>
                <w:b w:val="0"/>
                <w:bCs w:val="0"/>
                <w:sz w:val="28"/>
                <w:szCs w:val="28"/>
                <w:rtl/>
              </w:rPr>
              <w:t xml:space="preserve"> في التحليل، مما يعزز فهم البيئة المحلية للمحاسبة والتدقيق.</w:t>
            </w:r>
          </w:p>
        </w:tc>
        <w:tc>
          <w:tcPr>
            <w:tcW w:w="2271" w:type="pct"/>
            <w:shd w:val="clear" w:color="auto" w:fill="auto"/>
          </w:tcPr>
          <w:p w14:paraId="2C289A41" w14:textId="5AE13345" w:rsidR="006044C0" w:rsidRDefault="006044C0" w:rsidP="006044C0">
            <w:pPr>
              <w:pStyle w:val="Sansinterligne"/>
              <w:numPr>
                <w:ilvl w:val="0"/>
                <w:numId w:val="26"/>
              </w:numPr>
              <w:rPr>
                <w:b w:val="0"/>
                <w:bCs w:val="0"/>
                <w:sz w:val="28"/>
                <w:szCs w:val="28"/>
              </w:rPr>
            </w:pPr>
            <w:r>
              <w:rPr>
                <w:rFonts w:hint="cs"/>
                <w:b w:val="0"/>
                <w:bCs w:val="0"/>
                <w:sz w:val="28"/>
                <w:szCs w:val="28"/>
                <w:rtl/>
              </w:rPr>
              <w:lastRenderedPageBreak/>
              <w:t>ر</w:t>
            </w:r>
            <w:r w:rsidRPr="006044C0">
              <w:rPr>
                <w:rFonts w:hint="cs"/>
                <w:b w:val="0"/>
                <w:bCs w:val="0"/>
                <w:sz w:val="28"/>
                <w:szCs w:val="28"/>
                <w:rtl/>
              </w:rPr>
              <w:t>كزت</w:t>
            </w:r>
            <w:r w:rsidRPr="006044C0">
              <w:rPr>
                <w:b w:val="0"/>
                <w:bCs w:val="0"/>
                <w:sz w:val="28"/>
                <w:szCs w:val="28"/>
                <w:rtl/>
              </w:rPr>
              <w:t xml:space="preserve"> </w:t>
            </w:r>
            <w:r w:rsidRPr="006044C0">
              <w:rPr>
                <w:rFonts w:hint="cs"/>
                <w:b w:val="0"/>
                <w:bCs w:val="0"/>
                <w:sz w:val="28"/>
                <w:szCs w:val="28"/>
                <w:rtl/>
              </w:rPr>
              <w:t>الدراسة</w:t>
            </w:r>
            <w:r w:rsidRPr="006044C0">
              <w:rPr>
                <w:b w:val="0"/>
                <w:bCs w:val="0"/>
                <w:sz w:val="28"/>
                <w:szCs w:val="28"/>
                <w:rtl/>
              </w:rPr>
              <w:t xml:space="preserve"> </w:t>
            </w:r>
            <w:r w:rsidRPr="006044C0">
              <w:rPr>
                <w:rFonts w:hint="cs"/>
                <w:b w:val="0"/>
                <w:bCs w:val="0"/>
                <w:sz w:val="28"/>
                <w:szCs w:val="28"/>
                <w:rtl/>
              </w:rPr>
              <w:t>على</w:t>
            </w:r>
            <w:r w:rsidRPr="006044C0">
              <w:rPr>
                <w:b w:val="0"/>
                <w:bCs w:val="0"/>
                <w:sz w:val="28"/>
                <w:szCs w:val="28"/>
                <w:rtl/>
              </w:rPr>
              <w:t xml:space="preserve"> </w:t>
            </w:r>
            <w:r w:rsidRPr="006044C0">
              <w:rPr>
                <w:rFonts w:hint="cs"/>
                <w:b w:val="0"/>
                <w:bCs w:val="0"/>
                <w:sz w:val="28"/>
                <w:szCs w:val="28"/>
                <w:rtl/>
              </w:rPr>
              <w:t>التدقيق</w:t>
            </w:r>
            <w:r w:rsidRPr="006044C0">
              <w:rPr>
                <w:b w:val="0"/>
                <w:bCs w:val="0"/>
                <w:sz w:val="28"/>
                <w:szCs w:val="28"/>
                <w:rtl/>
              </w:rPr>
              <w:t xml:space="preserve"> </w:t>
            </w:r>
            <w:r w:rsidRPr="006044C0">
              <w:rPr>
                <w:rFonts w:hint="cs"/>
                <w:b w:val="0"/>
                <w:bCs w:val="0"/>
                <w:sz w:val="28"/>
                <w:szCs w:val="28"/>
                <w:rtl/>
              </w:rPr>
              <w:t>الداخلي</w:t>
            </w:r>
            <w:r w:rsidRPr="006044C0">
              <w:rPr>
                <w:b w:val="0"/>
                <w:bCs w:val="0"/>
                <w:sz w:val="28"/>
                <w:szCs w:val="28"/>
                <w:rtl/>
              </w:rPr>
              <w:t xml:space="preserve"> </w:t>
            </w:r>
            <w:r w:rsidRPr="006044C0">
              <w:rPr>
                <w:rFonts w:hint="cs"/>
                <w:b w:val="0"/>
                <w:bCs w:val="0"/>
                <w:sz w:val="28"/>
                <w:szCs w:val="28"/>
                <w:rtl/>
              </w:rPr>
              <w:t>دون</w:t>
            </w:r>
            <w:r w:rsidRPr="006044C0">
              <w:rPr>
                <w:b w:val="0"/>
                <w:bCs w:val="0"/>
                <w:sz w:val="28"/>
                <w:szCs w:val="28"/>
                <w:rtl/>
              </w:rPr>
              <w:t xml:space="preserve"> </w:t>
            </w:r>
            <w:r w:rsidRPr="006044C0">
              <w:rPr>
                <w:rFonts w:hint="cs"/>
                <w:b w:val="0"/>
                <w:bCs w:val="0"/>
                <w:sz w:val="28"/>
                <w:szCs w:val="28"/>
                <w:rtl/>
              </w:rPr>
              <w:t>التطرق</w:t>
            </w:r>
            <w:r w:rsidRPr="006044C0">
              <w:rPr>
                <w:b w:val="0"/>
                <w:bCs w:val="0"/>
                <w:sz w:val="28"/>
                <w:szCs w:val="28"/>
                <w:rtl/>
              </w:rPr>
              <w:t xml:space="preserve"> </w:t>
            </w:r>
            <w:r w:rsidRPr="006044C0">
              <w:rPr>
                <w:rFonts w:hint="cs"/>
                <w:b w:val="0"/>
                <w:bCs w:val="0"/>
                <w:sz w:val="28"/>
                <w:szCs w:val="28"/>
                <w:rtl/>
              </w:rPr>
              <w:t>للتدقيق</w:t>
            </w:r>
            <w:r w:rsidRPr="006044C0">
              <w:rPr>
                <w:b w:val="0"/>
                <w:bCs w:val="0"/>
                <w:sz w:val="28"/>
                <w:szCs w:val="28"/>
                <w:rtl/>
              </w:rPr>
              <w:t xml:space="preserve"> </w:t>
            </w:r>
            <w:r w:rsidRPr="006044C0">
              <w:rPr>
                <w:rFonts w:hint="cs"/>
                <w:b w:val="0"/>
                <w:bCs w:val="0"/>
                <w:sz w:val="28"/>
                <w:szCs w:val="28"/>
                <w:rtl/>
              </w:rPr>
              <w:t>الخارجي،</w:t>
            </w:r>
            <w:r w:rsidRPr="006044C0">
              <w:rPr>
                <w:b w:val="0"/>
                <w:bCs w:val="0"/>
                <w:sz w:val="28"/>
                <w:szCs w:val="28"/>
                <w:rtl/>
              </w:rPr>
              <w:t xml:space="preserve"> </w:t>
            </w:r>
            <w:r w:rsidRPr="006044C0">
              <w:rPr>
                <w:rFonts w:hint="cs"/>
                <w:b w:val="0"/>
                <w:bCs w:val="0"/>
                <w:sz w:val="28"/>
                <w:szCs w:val="28"/>
                <w:rtl/>
              </w:rPr>
              <w:t>بينما</w:t>
            </w:r>
            <w:r w:rsidRPr="006044C0">
              <w:rPr>
                <w:b w:val="0"/>
                <w:bCs w:val="0"/>
                <w:sz w:val="28"/>
                <w:szCs w:val="28"/>
                <w:rtl/>
              </w:rPr>
              <w:t xml:space="preserve"> </w:t>
            </w:r>
            <w:r w:rsidRPr="006044C0">
              <w:rPr>
                <w:rFonts w:hint="cs"/>
                <w:b w:val="0"/>
                <w:bCs w:val="0"/>
                <w:sz w:val="28"/>
                <w:szCs w:val="28"/>
                <w:rtl/>
              </w:rPr>
              <w:t>تناولت</w:t>
            </w:r>
            <w:r w:rsidRPr="006044C0">
              <w:rPr>
                <w:b w:val="0"/>
                <w:bCs w:val="0"/>
                <w:sz w:val="28"/>
                <w:szCs w:val="28"/>
                <w:rtl/>
              </w:rPr>
              <w:t xml:space="preserve"> </w:t>
            </w:r>
            <w:r w:rsidRPr="006044C0">
              <w:rPr>
                <w:rFonts w:hint="cs"/>
                <w:b w:val="0"/>
                <w:bCs w:val="0"/>
                <w:sz w:val="28"/>
                <w:szCs w:val="28"/>
                <w:rtl/>
              </w:rPr>
              <w:t>دراستنا</w:t>
            </w:r>
            <w:r w:rsidRPr="006044C0">
              <w:rPr>
                <w:b w:val="0"/>
                <w:bCs w:val="0"/>
                <w:sz w:val="28"/>
                <w:szCs w:val="28"/>
                <w:rtl/>
              </w:rPr>
              <w:t xml:space="preserve"> </w:t>
            </w:r>
            <w:r w:rsidRPr="006044C0">
              <w:rPr>
                <w:rFonts w:hint="cs"/>
                <w:b w:val="0"/>
                <w:bCs w:val="0"/>
                <w:sz w:val="28"/>
                <w:szCs w:val="28"/>
                <w:rtl/>
              </w:rPr>
              <w:t>التدقيق</w:t>
            </w:r>
            <w:r w:rsidRPr="006044C0">
              <w:rPr>
                <w:b w:val="0"/>
                <w:bCs w:val="0"/>
                <w:sz w:val="28"/>
                <w:szCs w:val="28"/>
                <w:rtl/>
              </w:rPr>
              <w:t xml:space="preserve"> </w:t>
            </w:r>
            <w:r w:rsidRPr="006044C0">
              <w:rPr>
                <w:rFonts w:hint="cs"/>
                <w:b w:val="0"/>
                <w:bCs w:val="0"/>
                <w:sz w:val="28"/>
                <w:szCs w:val="28"/>
                <w:rtl/>
              </w:rPr>
              <w:t>كمفهوم</w:t>
            </w:r>
            <w:r w:rsidRPr="006044C0">
              <w:rPr>
                <w:b w:val="0"/>
                <w:bCs w:val="0"/>
                <w:sz w:val="28"/>
                <w:szCs w:val="28"/>
                <w:rtl/>
              </w:rPr>
              <w:t xml:space="preserve"> </w:t>
            </w:r>
            <w:r w:rsidRPr="006044C0">
              <w:rPr>
                <w:rFonts w:hint="cs"/>
                <w:b w:val="0"/>
                <w:bCs w:val="0"/>
                <w:sz w:val="28"/>
                <w:szCs w:val="28"/>
                <w:rtl/>
              </w:rPr>
              <w:t>شامل</w:t>
            </w:r>
            <w:r w:rsidRPr="006044C0">
              <w:rPr>
                <w:b w:val="0"/>
                <w:bCs w:val="0"/>
                <w:sz w:val="28"/>
                <w:szCs w:val="28"/>
                <w:rtl/>
              </w:rPr>
              <w:t>.</w:t>
            </w:r>
          </w:p>
          <w:p w14:paraId="3C93549E" w14:textId="1A2DE69B" w:rsidR="00F57FBD" w:rsidRPr="009405D3" w:rsidRDefault="003E4AC3" w:rsidP="006044C0">
            <w:pPr>
              <w:pStyle w:val="Sansinterligne"/>
              <w:numPr>
                <w:ilvl w:val="0"/>
                <w:numId w:val="26"/>
              </w:numPr>
              <w:rPr>
                <w:b w:val="0"/>
                <w:bCs w:val="0"/>
                <w:sz w:val="28"/>
                <w:szCs w:val="28"/>
                <w:rtl/>
              </w:rPr>
            </w:pPr>
            <w:r>
              <w:rPr>
                <w:rFonts w:hint="cs"/>
                <w:b w:val="0"/>
                <w:bCs w:val="0"/>
                <w:sz w:val="28"/>
                <w:szCs w:val="28"/>
                <w:rtl/>
              </w:rPr>
              <w:t xml:space="preserve">استهدفت هذه الدراسة مهنيين </w:t>
            </w:r>
            <w:proofErr w:type="spellStart"/>
            <w:r w:rsidR="00227952">
              <w:rPr>
                <w:rFonts w:hint="cs"/>
                <w:b w:val="0"/>
                <w:bCs w:val="0"/>
                <w:sz w:val="28"/>
                <w:szCs w:val="28"/>
                <w:rtl/>
              </w:rPr>
              <w:t>وأكادميين</w:t>
            </w:r>
            <w:proofErr w:type="spellEnd"/>
            <w:r>
              <w:rPr>
                <w:rFonts w:hint="cs"/>
                <w:b w:val="0"/>
                <w:bCs w:val="0"/>
                <w:sz w:val="28"/>
                <w:szCs w:val="28"/>
                <w:rtl/>
              </w:rPr>
              <w:t>، عكس دراستنا التي استهدفت مهنيين فقط</w:t>
            </w:r>
          </w:p>
        </w:tc>
      </w:tr>
      <w:tr w:rsidR="00F57FBD" w:rsidRPr="009405D3" w14:paraId="7F5F9001" w14:textId="77777777" w:rsidTr="00191B67">
        <w:tc>
          <w:tcPr>
            <w:tcW w:w="769" w:type="pct"/>
            <w:shd w:val="clear" w:color="auto" w:fill="10426D"/>
            <w:vAlign w:val="center"/>
          </w:tcPr>
          <w:p w14:paraId="60DA1A14" w14:textId="23FFEB49" w:rsidR="00F57FBD" w:rsidRPr="004262AF" w:rsidRDefault="006044C0" w:rsidP="00191B67">
            <w:pPr>
              <w:pStyle w:val="Sansinterligne"/>
              <w:numPr>
                <w:ilvl w:val="0"/>
                <w:numId w:val="0"/>
              </w:numPr>
              <w:jc w:val="center"/>
              <w:rPr>
                <w:sz w:val="28"/>
                <w:szCs w:val="28"/>
                <w:rtl/>
              </w:rPr>
            </w:pPr>
            <w:r w:rsidRPr="004262AF">
              <w:rPr>
                <w:rFonts w:hint="cs"/>
                <w:sz w:val="28"/>
                <w:szCs w:val="28"/>
                <w:rtl/>
              </w:rPr>
              <w:t>ساعد</w:t>
            </w:r>
            <w:r w:rsidRPr="004262AF">
              <w:rPr>
                <w:sz w:val="28"/>
                <w:szCs w:val="28"/>
                <w:rtl/>
              </w:rPr>
              <w:t xml:space="preserve"> </w:t>
            </w:r>
            <w:r w:rsidRPr="004262AF">
              <w:rPr>
                <w:rFonts w:hint="cs"/>
                <w:sz w:val="28"/>
                <w:szCs w:val="28"/>
                <w:rtl/>
              </w:rPr>
              <w:t>بخوش</w:t>
            </w:r>
            <w:r w:rsidRPr="004262AF">
              <w:rPr>
                <w:sz w:val="28"/>
                <w:szCs w:val="28"/>
                <w:rtl/>
              </w:rPr>
              <w:t xml:space="preserve"> </w:t>
            </w:r>
            <w:r w:rsidRPr="004262AF">
              <w:rPr>
                <w:rFonts w:hint="cs"/>
                <w:sz w:val="28"/>
                <w:szCs w:val="28"/>
                <w:rtl/>
              </w:rPr>
              <w:t>حسينة</w:t>
            </w:r>
            <w:r w:rsidRPr="004262AF">
              <w:rPr>
                <w:sz w:val="28"/>
                <w:szCs w:val="28"/>
                <w:rtl/>
              </w:rPr>
              <w:t xml:space="preserve"> </w:t>
            </w:r>
            <w:proofErr w:type="spellStart"/>
            <w:r w:rsidRPr="004262AF">
              <w:rPr>
                <w:rFonts w:hint="cs"/>
                <w:sz w:val="28"/>
                <w:szCs w:val="28"/>
                <w:rtl/>
              </w:rPr>
              <w:t>وبوطلاعة</w:t>
            </w:r>
            <w:proofErr w:type="spellEnd"/>
            <w:r w:rsidRPr="004262AF">
              <w:rPr>
                <w:sz w:val="28"/>
                <w:szCs w:val="28"/>
                <w:rtl/>
              </w:rPr>
              <w:t xml:space="preserve"> </w:t>
            </w:r>
            <w:r w:rsidRPr="004262AF">
              <w:rPr>
                <w:rFonts w:hint="cs"/>
                <w:sz w:val="28"/>
                <w:szCs w:val="28"/>
                <w:rtl/>
              </w:rPr>
              <w:t>محمد</w:t>
            </w:r>
            <w:r w:rsidRPr="004262AF">
              <w:rPr>
                <w:sz w:val="28"/>
                <w:szCs w:val="28"/>
                <w:rtl/>
              </w:rPr>
              <w:t xml:space="preserve"> (2021)</w:t>
            </w:r>
          </w:p>
        </w:tc>
        <w:tc>
          <w:tcPr>
            <w:tcW w:w="1960" w:type="pct"/>
            <w:shd w:val="clear" w:color="auto" w:fill="auto"/>
          </w:tcPr>
          <w:p w14:paraId="050CAA92" w14:textId="77777777" w:rsidR="00F57FBD" w:rsidRDefault="00F57FBD" w:rsidP="00F57FBD">
            <w:pPr>
              <w:pStyle w:val="Sansinterligne"/>
              <w:numPr>
                <w:ilvl w:val="0"/>
                <w:numId w:val="26"/>
              </w:numPr>
              <w:rPr>
                <w:b w:val="0"/>
                <w:bCs w:val="0"/>
                <w:sz w:val="28"/>
                <w:szCs w:val="28"/>
              </w:rPr>
            </w:pPr>
            <w:r>
              <w:rPr>
                <w:rFonts w:hint="cs"/>
                <w:b w:val="0"/>
                <w:bCs w:val="0"/>
                <w:sz w:val="28"/>
                <w:szCs w:val="28"/>
                <w:rtl/>
              </w:rPr>
              <w:t xml:space="preserve">كلتا الدراستان تستخدمان المنهج الوصفي التحليلي </w:t>
            </w:r>
          </w:p>
          <w:p w14:paraId="2A274869" w14:textId="70A99341" w:rsidR="00F57FBD" w:rsidRPr="009405D3" w:rsidRDefault="00F57FBD" w:rsidP="00F57FBD">
            <w:pPr>
              <w:pStyle w:val="Sansinterligne"/>
              <w:numPr>
                <w:ilvl w:val="0"/>
                <w:numId w:val="26"/>
              </w:numPr>
              <w:rPr>
                <w:b w:val="0"/>
                <w:bCs w:val="0"/>
                <w:sz w:val="28"/>
                <w:szCs w:val="28"/>
                <w:rtl/>
              </w:rPr>
            </w:pPr>
            <w:r>
              <w:rPr>
                <w:rFonts w:hint="cs"/>
                <w:b w:val="0"/>
                <w:bCs w:val="0"/>
                <w:sz w:val="28"/>
                <w:szCs w:val="28"/>
                <w:rtl/>
              </w:rPr>
              <w:t xml:space="preserve">الدراستان بشكل عام </w:t>
            </w:r>
            <w:r w:rsidR="00242B51">
              <w:rPr>
                <w:rFonts w:hint="cs"/>
                <w:b w:val="0"/>
                <w:bCs w:val="0"/>
                <w:sz w:val="28"/>
                <w:szCs w:val="28"/>
                <w:rtl/>
              </w:rPr>
              <w:t>تعالجان</w:t>
            </w:r>
            <w:r>
              <w:rPr>
                <w:rFonts w:hint="cs"/>
                <w:b w:val="0"/>
                <w:bCs w:val="0"/>
                <w:sz w:val="28"/>
                <w:szCs w:val="28"/>
                <w:rtl/>
              </w:rPr>
              <w:t xml:space="preserve"> نفس الموضوع </w:t>
            </w:r>
            <w:r w:rsidR="006044C0">
              <w:rPr>
                <w:rFonts w:hint="cs"/>
                <w:b w:val="0"/>
                <w:bCs w:val="0"/>
                <w:sz w:val="28"/>
                <w:szCs w:val="28"/>
                <w:rtl/>
              </w:rPr>
              <w:t>وهو أهمية جودة التدقيق في تقليل ممارسات المحاسبة الابداعية</w:t>
            </w:r>
          </w:p>
        </w:tc>
        <w:tc>
          <w:tcPr>
            <w:tcW w:w="2271" w:type="pct"/>
            <w:shd w:val="clear" w:color="auto" w:fill="auto"/>
          </w:tcPr>
          <w:p w14:paraId="0AC399CC" w14:textId="0CEFD019" w:rsidR="006044C0" w:rsidRDefault="006044C0" w:rsidP="006044C0">
            <w:pPr>
              <w:pStyle w:val="Sansinterligne"/>
              <w:numPr>
                <w:ilvl w:val="0"/>
                <w:numId w:val="26"/>
              </w:numPr>
              <w:rPr>
                <w:b w:val="0"/>
                <w:bCs w:val="0"/>
                <w:sz w:val="28"/>
                <w:szCs w:val="28"/>
              </w:rPr>
            </w:pPr>
            <w:r w:rsidRPr="006044C0">
              <w:rPr>
                <w:rFonts w:hint="cs"/>
                <w:b w:val="0"/>
                <w:bCs w:val="0"/>
                <w:sz w:val="28"/>
                <w:szCs w:val="28"/>
                <w:rtl/>
              </w:rPr>
              <w:t>ركزت</w:t>
            </w:r>
            <w:r w:rsidRPr="006044C0">
              <w:rPr>
                <w:b w:val="0"/>
                <w:bCs w:val="0"/>
                <w:sz w:val="28"/>
                <w:szCs w:val="28"/>
                <w:rtl/>
              </w:rPr>
              <w:t xml:space="preserve"> </w:t>
            </w:r>
            <w:r w:rsidRPr="006044C0">
              <w:rPr>
                <w:rFonts w:hint="cs"/>
                <w:b w:val="0"/>
                <w:bCs w:val="0"/>
                <w:sz w:val="28"/>
                <w:szCs w:val="28"/>
                <w:rtl/>
              </w:rPr>
              <w:t>الدراسة</w:t>
            </w:r>
            <w:r w:rsidRPr="006044C0">
              <w:rPr>
                <w:b w:val="0"/>
                <w:bCs w:val="0"/>
                <w:sz w:val="28"/>
                <w:szCs w:val="28"/>
                <w:rtl/>
              </w:rPr>
              <w:t xml:space="preserve"> </w:t>
            </w:r>
            <w:r w:rsidRPr="006044C0">
              <w:rPr>
                <w:rFonts w:hint="cs"/>
                <w:b w:val="0"/>
                <w:bCs w:val="0"/>
                <w:sz w:val="28"/>
                <w:szCs w:val="28"/>
                <w:rtl/>
              </w:rPr>
              <w:t>على</w:t>
            </w:r>
            <w:r w:rsidRPr="006044C0">
              <w:rPr>
                <w:b w:val="0"/>
                <w:bCs w:val="0"/>
                <w:sz w:val="28"/>
                <w:szCs w:val="28"/>
                <w:rtl/>
              </w:rPr>
              <w:t xml:space="preserve"> </w:t>
            </w:r>
            <w:r w:rsidRPr="006044C0">
              <w:rPr>
                <w:rFonts w:hint="cs"/>
                <w:b w:val="0"/>
                <w:bCs w:val="0"/>
                <w:sz w:val="28"/>
                <w:szCs w:val="28"/>
                <w:rtl/>
              </w:rPr>
              <w:t>أثر</w:t>
            </w:r>
            <w:r w:rsidRPr="006044C0">
              <w:rPr>
                <w:b w:val="0"/>
                <w:bCs w:val="0"/>
                <w:sz w:val="28"/>
                <w:szCs w:val="28"/>
                <w:rtl/>
              </w:rPr>
              <w:t xml:space="preserve"> </w:t>
            </w:r>
            <w:r w:rsidRPr="006044C0">
              <w:rPr>
                <w:rFonts w:hint="cs"/>
                <w:b w:val="0"/>
                <w:bCs w:val="0"/>
                <w:sz w:val="28"/>
                <w:szCs w:val="28"/>
                <w:rtl/>
              </w:rPr>
              <w:t>تطبيق</w:t>
            </w:r>
            <w:r w:rsidRPr="006044C0">
              <w:rPr>
                <w:b w:val="0"/>
                <w:bCs w:val="0"/>
                <w:sz w:val="28"/>
                <w:szCs w:val="28"/>
                <w:rtl/>
              </w:rPr>
              <w:t xml:space="preserve"> </w:t>
            </w:r>
            <w:r w:rsidRPr="006044C0">
              <w:rPr>
                <w:rFonts w:hint="cs"/>
                <w:b w:val="0"/>
                <w:bCs w:val="0"/>
                <w:sz w:val="28"/>
                <w:szCs w:val="28"/>
                <w:rtl/>
              </w:rPr>
              <w:t>معايير</w:t>
            </w:r>
            <w:r w:rsidRPr="006044C0">
              <w:rPr>
                <w:b w:val="0"/>
                <w:bCs w:val="0"/>
                <w:sz w:val="28"/>
                <w:szCs w:val="28"/>
                <w:rtl/>
              </w:rPr>
              <w:t xml:space="preserve"> </w:t>
            </w:r>
            <w:r w:rsidRPr="006044C0">
              <w:rPr>
                <w:rFonts w:hint="cs"/>
                <w:b w:val="0"/>
                <w:bCs w:val="0"/>
                <w:sz w:val="28"/>
                <w:szCs w:val="28"/>
                <w:rtl/>
              </w:rPr>
              <w:t>التدقيق</w:t>
            </w:r>
            <w:r w:rsidRPr="006044C0">
              <w:rPr>
                <w:b w:val="0"/>
                <w:bCs w:val="0"/>
                <w:sz w:val="28"/>
                <w:szCs w:val="28"/>
                <w:rtl/>
              </w:rPr>
              <w:t xml:space="preserve"> </w:t>
            </w:r>
            <w:r w:rsidRPr="006044C0">
              <w:rPr>
                <w:rFonts w:hint="cs"/>
                <w:b w:val="0"/>
                <w:bCs w:val="0"/>
                <w:sz w:val="28"/>
                <w:szCs w:val="28"/>
                <w:rtl/>
              </w:rPr>
              <w:t>الداخلي</w:t>
            </w:r>
            <w:r w:rsidRPr="006044C0">
              <w:rPr>
                <w:b w:val="0"/>
                <w:bCs w:val="0"/>
                <w:sz w:val="28"/>
                <w:szCs w:val="28"/>
                <w:rtl/>
              </w:rPr>
              <w:t xml:space="preserve"> </w:t>
            </w:r>
            <w:r w:rsidRPr="006044C0">
              <w:rPr>
                <w:rFonts w:hint="cs"/>
                <w:b w:val="0"/>
                <w:bCs w:val="0"/>
                <w:sz w:val="28"/>
                <w:szCs w:val="28"/>
                <w:rtl/>
              </w:rPr>
              <w:t>الدولية،</w:t>
            </w:r>
            <w:r w:rsidRPr="006044C0">
              <w:rPr>
                <w:b w:val="0"/>
                <w:bCs w:val="0"/>
                <w:sz w:val="28"/>
                <w:szCs w:val="28"/>
                <w:rtl/>
              </w:rPr>
              <w:t xml:space="preserve"> </w:t>
            </w:r>
            <w:r w:rsidRPr="006044C0">
              <w:rPr>
                <w:rFonts w:hint="cs"/>
                <w:b w:val="0"/>
                <w:bCs w:val="0"/>
                <w:sz w:val="28"/>
                <w:szCs w:val="28"/>
                <w:rtl/>
              </w:rPr>
              <w:t>بينما</w:t>
            </w:r>
            <w:r w:rsidRPr="006044C0">
              <w:rPr>
                <w:b w:val="0"/>
                <w:bCs w:val="0"/>
                <w:sz w:val="28"/>
                <w:szCs w:val="28"/>
                <w:rtl/>
              </w:rPr>
              <w:t xml:space="preserve"> </w:t>
            </w:r>
            <w:r w:rsidRPr="006044C0">
              <w:rPr>
                <w:rFonts w:hint="cs"/>
                <w:b w:val="0"/>
                <w:bCs w:val="0"/>
                <w:sz w:val="28"/>
                <w:szCs w:val="28"/>
                <w:rtl/>
              </w:rPr>
              <w:t>لم</w:t>
            </w:r>
            <w:r w:rsidRPr="006044C0">
              <w:rPr>
                <w:b w:val="0"/>
                <w:bCs w:val="0"/>
                <w:sz w:val="28"/>
                <w:szCs w:val="28"/>
                <w:rtl/>
              </w:rPr>
              <w:t xml:space="preserve"> </w:t>
            </w:r>
            <w:r w:rsidRPr="006044C0">
              <w:rPr>
                <w:rFonts w:hint="cs"/>
                <w:b w:val="0"/>
                <w:bCs w:val="0"/>
                <w:sz w:val="28"/>
                <w:szCs w:val="28"/>
                <w:rtl/>
              </w:rPr>
              <w:t>تتطرق</w:t>
            </w:r>
            <w:r w:rsidRPr="006044C0">
              <w:rPr>
                <w:b w:val="0"/>
                <w:bCs w:val="0"/>
                <w:sz w:val="28"/>
                <w:szCs w:val="28"/>
                <w:rtl/>
              </w:rPr>
              <w:t xml:space="preserve"> </w:t>
            </w:r>
            <w:r w:rsidRPr="006044C0">
              <w:rPr>
                <w:rFonts w:hint="cs"/>
                <w:b w:val="0"/>
                <w:bCs w:val="0"/>
                <w:sz w:val="28"/>
                <w:szCs w:val="28"/>
                <w:rtl/>
              </w:rPr>
              <w:t>دراستنا</w:t>
            </w:r>
            <w:r w:rsidRPr="006044C0">
              <w:rPr>
                <w:b w:val="0"/>
                <w:bCs w:val="0"/>
                <w:sz w:val="28"/>
                <w:szCs w:val="28"/>
                <w:rtl/>
              </w:rPr>
              <w:t xml:space="preserve"> </w:t>
            </w:r>
            <w:r w:rsidRPr="006044C0">
              <w:rPr>
                <w:rFonts w:hint="cs"/>
                <w:b w:val="0"/>
                <w:bCs w:val="0"/>
                <w:sz w:val="28"/>
                <w:szCs w:val="28"/>
                <w:rtl/>
              </w:rPr>
              <w:t>لهذه</w:t>
            </w:r>
            <w:r w:rsidRPr="006044C0">
              <w:rPr>
                <w:b w:val="0"/>
                <w:bCs w:val="0"/>
                <w:sz w:val="28"/>
                <w:szCs w:val="28"/>
                <w:rtl/>
              </w:rPr>
              <w:t xml:space="preserve"> </w:t>
            </w:r>
            <w:r w:rsidRPr="006044C0">
              <w:rPr>
                <w:rFonts w:hint="cs"/>
                <w:b w:val="0"/>
                <w:bCs w:val="0"/>
                <w:sz w:val="28"/>
                <w:szCs w:val="28"/>
                <w:rtl/>
              </w:rPr>
              <w:t>المعايير</w:t>
            </w:r>
            <w:r w:rsidRPr="006044C0">
              <w:rPr>
                <w:b w:val="0"/>
                <w:bCs w:val="0"/>
                <w:sz w:val="28"/>
                <w:szCs w:val="28"/>
                <w:rtl/>
              </w:rPr>
              <w:t>.</w:t>
            </w:r>
          </w:p>
          <w:p w14:paraId="4011A123" w14:textId="6F5DB6C2" w:rsidR="00F57FBD" w:rsidRPr="009405D3" w:rsidRDefault="00F57FBD" w:rsidP="006044C0">
            <w:pPr>
              <w:pStyle w:val="Sansinterligne"/>
              <w:numPr>
                <w:ilvl w:val="0"/>
                <w:numId w:val="0"/>
              </w:numPr>
              <w:ind w:left="1429" w:hanging="360"/>
              <w:rPr>
                <w:b w:val="0"/>
                <w:bCs w:val="0"/>
                <w:sz w:val="28"/>
                <w:szCs w:val="28"/>
                <w:rtl/>
              </w:rPr>
            </w:pPr>
          </w:p>
        </w:tc>
      </w:tr>
      <w:tr w:rsidR="00F57FBD" w:rsidRPr="009405D3" w14:paraId="70CB4852" w14:textId="77777777" w:rsidTr="00191B67">
        <w:tc>
          <w:tcPr>
            <w:tcW w:w="769" w:type="pct"/>
            <w:shd w:val="clear" w:color="auto" w:fill="10426D"/>
            <w:vAlign w:val="center"/>
          </w:tcPr>
          <w:p w14:paraId="102483D5" w14:textId="013075E3" w:rsidR="00F57FBD" w:rsidRPr="00F34746" w:rsidRDefault="004262AF" w:rsidP="004262AF">
            <w:pPr>
              <w:pStyle w:val="Sansinterligne"/>
              <w:numPr>
                <w:ilvl w:val="0"/>
                <w:numId w:val="0"/>
              </w:numPr>
              <w:jc w:val="center"/>
              <w:rPr>
                <w:rFonts w:asciiTheme="majorBidi" w:hAnsiTheme="majorBidi" w:cstheme="majorBidi"/>
                <w:b w:val="0"/>
                <w:bCs w:val="0"/>
                <w:sz w:val="22"/>
                <w:szCs w:val="22"/>
              </w:rPr>
            </w:pPr>
            <w:r w:rsidRPr="00F34746">
              <w:rPr>
                <w:rFonts w:asciiTheme="majorBidi" w:hAnsiTheme="majorBidi" w:cstheme="majorBidi"/>
                <w:b w:val="0"/>
                <w:bCs w:val="0"/>
                <w:sz w:val="22"/>
                <w:szCs w:val="22"/>
              </w:rPr>
              <w:t xml:space="preserve">Muhammad </w:t>
            </w:r>
            <w:proofErr w:type="spellStart"/>
            <w:r w:rsidRPr="00F34746">
              <w:rPr>
                <w:rFonts w:asciiTheme="majorBidi" w:hAnsiTheme="majorBidi" w:cstheme="majorBidi"/>
                <w:b w:val="0"/>
                <w:bCs w:val="0"/>
                <w:sz w:val="22"/>
                <w:szCs w:val="22"/>
              </w:rPr>
              <w:t>Tayyeb</w:t>
            </w:r>
            <w:proofErr w:type="spellEnd"/>
            <w:r w:rsidRPr="00F34746">
              <w:rPr>
                <w:rFonts w:asciiTheme="majorBidi" w:hAnsiTheme="majorBidi" w:cstheme="majorBidi"/>
                <w:b w:val="0"/>
                <w:bCs w:val="0"/>
                <w:sz w:val="22"/>
                <w:szCs w:val="22"/>
              </w:rPr>
              <w:t xml:space="preserve"> Khalil</w:t>
            </w:r>
            <w:r w:rsidRPr="00F34746">
              <w:rPr>
                <w:rFonts w:asciiTheme="majorBidi" w:hAnsiTheme="majorBidi" w:cstheme="majorBidi" w:hint="cs"/>
                <w:b w:val="0"/>
                <w:bCs w:val="0"/>
                <w:sz w:val="22"/>
                <w:szCs w:val="22"/>
                <w:rtl/>
              </w:rPr>
              <w:t xml:space="preserve"> و</w:t>
            </w:r>
            <w:r w:rsidRPr="00F34746">
              <w:rPr>
                <w:rFonts w:asciiTheme="majorBidi" w:hAnsiTheme="majorBidi" w:cstheme="majorBidi"/>
                <w:b w:val="0"/>
                <w:bCs w:val="0"/>
                <w:sz w:val="22"/>
                <w:szCs w:val="22"/>
              </w:rPr>
              <w:t xml:space="preserve"> </w:t>
            </w:r>
            <w:proofErr w:type="spellStart"/>
            <w:r w:rsidRPr="00F34746">
              <w:rPr>
                <w:rFonts w:asciiTheme="majorBidi" w:hAnsiTheme="majorBidi" w:cstheme="majorBidi"/>
                <w:b w:val="0"/>
                <w:bCs w:val="0"/>
                <w:sz w:val="22"/>
                <w:szCs w:val="22"/>
              </w:rPr>
              <w:t>Nisar</w:t>
            </w:r>
            <w:proofErr w:type="spellEnd"/>
            <w:r w:rsidRPr="00F34746">
              <w:rPr>
                <w:rFonts w:asciiTheme="majorBidi" w:hAnsiTheme="majorBidi" w:cstheme="majorBidi"/>
                <w:b w:val="0"/>
                <w:bCs w:val="0"/>
                <w:sz w:val="22"/>
                <w:szCs w:val="22"/>
              </w:rPr>
              <w:t xml:space="preserve"> Ahmad</w:t>
            </w:r>
            <w:r w:rsidRPr="00F34746">
              <w:rPr>
                <w:rFonts w:asciiTheme="majorBidi" w:hAnsiTheme="majorBidi" w:cstheme="majorBidi" w:hint="cs"/>
                <w:b w:val="0"/>
                <w:bCs w:val="0"/>
                <w:sz w:val="22"/>
                <w:szCs w:val="22"/>
                <w:rtl/>
                <w:lang w:bidi="ar-SA"/>
              </w:rPr>
              <w:t xml:space="preserve"> و </w:t>
            </w:r>
            <w:r w:rsidRPr="00F34746">
              <w:rPr>
                <w:rFonts w:asciiTheme="majorBidi" w:hAnsiTheme="majorBidi" w:cstheme="majorBidi"/>
                <w:b w:val="0"/>
                <w:bCs w:val="0"/>
                <w:sz w:val="22"/>
                <w:szCs w:val="22"/>
              </w:rPr>
              <w:t xml:space="preserve">Bilal </w:t>
            </w:r>
            <w:proofErr w:type="spellStart"/>
            <w:r w:rsidRPr="00F34746">
              <w:rPr>
                <w:rFonts w:asciiTheme="majorBidi" w:hAnsiTheme="majorBidi" w:cstheme="majorBidi"/>
                <w:b w:val="0"/>
                <w:bCs w:val="0"/>
                <w:sz w:val="22"/>
                <w:szCs w:val="22"/>
              </w:rPr>
              <w:t>Nafees</w:t>
            </w:r>
            <w:proofErr w:type="spellEnd"/>
            <w:r w:rsidRPr="00F34746">
              <w:rPr>
                <w:rFonts w:asciiTheme="majorBidi" w:hAnsiTheme="majorBidi" w:cstheme="majorBidi" w:hint="cs"/>
                <w:b w:val="0"/>
                <w:bCs w:val="0"/>
                <w:sz w:val="22"/>
                <w:szCs w:val="22"/>
                <w:rtl/>
                <w:lang w:bidi="ar-SA"/>
              </w:rPr>
              <w:t xml:space="preserve"> </w:t>
            </w:r>
            <w:r w:rsidR="00191B67" w:rsidRPr="00F34746">
              <w:rPr>
                <w:rFonts w:asciiTheme="majorBidi" w:hAnsiTheme="majorBidi" w:cstheme="majorBidi" w:hint="cs"/>
                <w:b w:val="0"/>
                <w:bCs w:val="0"/>
                <w:sz w:val="22"/>
                <w:szCs w:val="22"/>
                <w:rtl/>
              </w:rPr>
              <w:t>2024</w:t>
            </w:r>
          </w:p>
        </w:tc>
        <w:tc>
          <w:tcPr>
            <w:tcW w:w="1960" w:type="pct"/>
            <w:shd w:val="clear" w:color="auto" w:fill="auto"/>
          </w:tcPr>
          <w:p w14:paraId="070390A1" w14:textId="59CCA2C5" w:rsidR="00F57FBD" w:rsidRPr="009405D3" w:rsidRDefault="00F57FBD" w:rsidP="00F57FBD">
            <w:pPr>
              <w:pStyle w:val="Sansinterligne"/>
              <w:numPr>
                <w:ilvl w:val="0"/>
                <w:numId w:val="26"/>
              </w:numPr>
              <w:rPr>
                <w:b w:val="0"/>
                <w:bCs w:val="0"/>
                <w:sz w:val="28"/>
                <w:szCs w:val="28"/>
                <w:rtl/>
              </w:rPr>
            </w:pPr>
            <w:r w:rsidRPr="009405D3">
              <w:rPr>
                <w:b w:val="0"/>
                <w:bCs w:val="0"/>
                <w:sz w:val="28"/>
                <w:szCs w:val="28"/>
                <w:rtl/>
              </w:rPr>
              <w:t xml:space="preserve">تتناول كلتا </w:t>
            </w:r>
            <w:r>
              <w:rPr>
                <w:rFonts w:hint="cs"/>
                <w:b w:val="0"/>
                <w:bCs w:val="0"/>
                <w:sz w:val="28"/>
                <w:szCs w:val="28"/>
                <w:rtl/>
              </w:rPr>
              <w:t>الدراستان</w:t>
            </w:r>
            <w:r w:rsidRPr="009405D3">
              <w:rPr>
                <w:b w:val="0"/>
                <w:bCs w:val="0"/>
                <w:sz w:val="28"/>
                <w:szCs w:val="28"/>
                <w:rtl/>
              </w:rPr>
              <w:t xml:space="preserve"> دور التدقيق في تعزيز الشفافية المالية ومنع الممارسات غير الأخلاقية.</w:t>
            </w:r>
          </w:p>
          <w:p w14:paraId="63E23374" w14:textId="348314A2" w:rsidR="00F57FBD" w:rsidRPr="009405D3" w:rsidRDefault="00191B67" w:rsidP="00191B67">
            <w:pPr>
              <w:pStyle w:val="Sansinterligne"/>
              <w:numPr>
                <w:ilvl w:val="0"/>
                <w:numId w:val="26"/>
              </w:numPr>
              <w:rPr>
                <w:b w:val="0"/>
                <w:bCs w:val="0"/>
                <w:sz w:val="28"/>
                <w:szCs w:val="28"/>
                <w:rtl/>
              </w:rPr>
            </w:pPr>
            <w:r w:rsidRPr="00191B67">
              <w:rPr>
                <w:rFonts w:hint="cs"/>
                <w:b w:val="0"/>
                <w:bCs w:val="0"/>
                <w:sz w:val="28"/>
                <w:szCs w:val="28"/>
                <w:rtl/>
              </w:rPr>
              <w:t>استخدمتا</w:t>
            </w:r>
            <w:r w:rsidRPr="00191B67">
              <w:rPr>
                <w:b w:val="0"/>
                <w:bCs w:val="0"/>
                <w:sz w:val="28"/>
                <w:szCs w:val="28"/>
                <w:rtl/>
              </w:rPr>
              <w:t xml:space="preserve"> </w:t>
            </w:r>
            <w:r w:rsidRPr="00191B67">
              <w:rPr>
                <w:rFonts w:hint="cs"/>
                <w:b w:val="0"/>
                <w:bCs w:val="0"/>
                <w:sz w:val="28"/>
                <w:szCs w:val="28"/>
                <w:rtl/>
              </w:rPr>
              <w:t>المنهج</w:t>
            </w:r>
            <w:r w:rsidRPr="00191B67">
              <w:rPr>
                <w:b w:val="0"/>
                <w:bCs w:val="0"/>
                <w:sz w:val="28"/>
                <w:szCs w:val="28"/>
                <w:rtl/>
              </w:rPr>
              <w:t xml:space="preserve"> </w:t>
            </w:r>
            <w:r w:rsidRPr="00191B67">
              <w:rPr>
                <w:rFonts w:hint="cs"/>
                <w:b w:val="0"/>
                <w:bCs w:val="0"/>
                <w:sz w:val="28"/>
                <w:szCs w:val="28"/>
                <w:rtl/>
              </w:rPr>
              <w:t>الوصفي</w:t>
            </w:r>
            <w:r w:rsidRPr="00191B67">
              <w:rPr>
                <w:b w:val="0"/>
                <w:bCs w:val="0"/>
                <w:sz w:val="28"/>
                <w:szCs w:val="28"/>
                <w:rtl/>
              </w:rPr>
              <w:t xml:space="preserve"> </w:t>
            </w:r>
            <w:r w:rsidRPr="00191B67">
              <w:rPr>
                <w:rFonts w:hint="cs"/>
                <w:b w:val="0"/>
                <w:bCs w:val="0"/>
                <w:sz w:val="28"/>
                <w:szCs w:val="28"/>
                <w:rtl/>
              </w:rPr>
              <w:t>التحليلي</w:t>
            </w:r>
            <w:r w:rsidRPr="00191B67">
              <w:rPr>
                <w:b w:val="0"/>
                <w:bCs w:val="0"/>
                <w:sz w:val="28"/>
                <w:szCs w:val="28"/>
                <w:rtl/>
              </w:rPr>
              <w:t xml:space="preserve"> </w:t>
            </w:r>
            <w:r w:rsidRPr="00191B67">
              <w:rPr>
                <w:rFonts w:hint="cs"/>
                <w:b w:val="0"/>
                <w:bCs w:val="0"/>
                <w:sz w:val="28"/>
                <w:szCs w:val="28"/>
                <w:rtl/>
              </w:rPr>
              <w:t>والاستبيان</w:t>
            </w:r>
            <w:r w:rsidRPr="00191B67">
              <w:rPr>
                <w:b w:val="0"/>
                <w:bCs w:val="0"/>
                <w:sz w:val="28"/>
                <w:szCs w:val="28"/>
                <w:rtl/>
              </w:rPr>
              <w:t xml:space="preserve"> </w:t>
            </w:r>
            <w:r w:rsidRPr="00191B67">
              <w:rPr>
                <w:rFonts w:hint="cs"/>
                <w:b w:val="0"/>
                <w:bCs w:val="0"/>
                <w:sz w:val="28"/>
                <w:szCs w:val="28"/>
                <w:rtl/>
              </w:rPr>
              <w:t>وتحليل</w:t>
            </w:r>
            <w:r w:rsidRPr="00191B67">
              <w:rPr>
                <w:b w:val="0"/>
                <w:bCs w:val="0"/>
                <w:sz w:val="28"/>
                <w:szCs w:val="28"/>
                <w:rtl/>
              </w:rPr>
              <w:t xml:space="preserve"> </w:t>
            </w:r>
            <w:r w:rsidRPr="00191B67">
              <w:rPr>
                <w:rFonts w:hint="cs"/>
                <w:b w:val="0"/>
                <w:bCs w:val="0"/>
                <w:sz w:val="28"/>
                <w:szCs w:val="28"/>
                <w:rtl/>
              </w:rPr>
              <w:t>البيانات</w:t>
            </w:r>
            <w:r w:rsidRPr="00191B67">
              <w:rPr>
                <w:b w:val="0"/>
                <w:bCs w:val="0"/>
                <w:sz w:val="28"/>
                <w:szCs w:val="28"/>
                <w:rtl/>
              </w:rPr>
              <w:t xml:space="preserve"> </w:t>
            </w:r>
            <w:r w:rsidRPr="00191B67">
              <w:rPr>
                <w:rFonts w:hint="cs"/>
                <w:b w:val="0"/>
                <w:bCs w:val="0"/>
                <w:sz w:val="28"/>
                <w:szCs w:val="28"/>
                <w:rtl/>
              </w:rPr>
              <w:t>باستخدام</w:t>
            </w:r>
            <w:r w:rsidRPr="00191B67">
              <w:rPr>
                <w:b w:val="0"/>
                <w:bCs w:val="0"/>
                <w:sz w:val="28"/>
                <w:szCs w:val="28"/>
                <w:rtl/>
              </w:rPr>
              <w:t xml:space="preserve"> </w:t>
            </w:r>
            <w:r w:rsidRPr="00191B67">
              <w:rPr>
                <w:b w:val="0"/>
                <w:bCs w:val="0"/>
                <w:sz w:val="28"/>
                <w:szCs w:val="28"/>
              </w:rPr>
              <w:t>SPSS</w:t>
            </w:r>
            <w:r w:rsidRPr="00191B67">
              <w:rPr>
                <w:b w:val="0"/>
                <w:bCs w:val="0"/>
                <w:sz w:val="28"/>
                <w:szCs w:val="28"/>
                <w:rtl/>
              </w:rPr>
              <w:t>.</w:t>
            </w:r>
            <w:r w:rsidRPr="00191B67">
              <w:rPr>
                <w:b w:val="0"/>
                <w:bCs w:val="0"/>
                <w:sz w:val="28"/>
                <w:szCs w:val="28"/>
                <w:rtl/>
              </w:rPr>
              <w:tab/>
            </w:r>
          </w:p>
        </w:tc>
        <w:tc>
          <w:tcPr>
            <w:tcW w:w="2271" w:type="pct"/>
            <w:shd w:val="clear" w:color="auto" w:fill="auto"/>
          </w:tcPr>
          <w:p w14:paraId="482074F6" w14:textId="62133681" w:rsidR="00191B67" w:rsidRDefault="00191B67" w:rsidP="00191B67">
            <w:pPr>
              <w:pStyle w:val="Sansinterligne"/>
              <w:numPr>
                <w:ilvl w:val="0"/>
                <w:numId w:val="26"/>
              </w:numPr>
              <w:rPr>
                <w:b w:val="0"/>
                <w:bCs w:val="0"/>
                <w:sz w:val="28"/>
                <w:szCs w:val="28"/>
              </w:rPr>
            </w:pPr>
            <w:r w:rsidRPr="00191B67">
              <w:rPr>
                <w:rFonts w:hint="cs"/>
                <w:b w:val="0"/>
                <w:bCs w:val="0"/>
                <w:sz w:val="28"/>
                <w:szCs w:val="28"/>
                <w:rtl/>
              </w:rPr>
              <w:t>ركزت</w:t>
            </w:r>
            <w:r w:rsidRPr="00191B67">
              <w:rPr>
                <w:b w:val="0"/>
                <w:bCs w:val="0"/>
                <w:sz w:val="28"/>
                <w:szCs w:val="28"/>
                <w:rtl/>
              </w:rPr>
              <w:t xml:space="preserve"> </w:t>
            </w:r>
            <w:r w:rsidRPr="00191B67">
              <w:rPr>
                <w:rFonts w:hint="cs"/>
                <w:b w:val="0"/>
                <w:bCs w:val="0"/>
                <w:sz w:val="28"/>
                <w:szCs w:val="28"/>
                <w:rtl/>
              </w:rPr>
              <w:t>هذه</w:t>
            </w:r>
            <w:r w:rsidRPr="00191B67">
              <w:rPr>
                <w:b w:val="0"/>
                <w:bCs w:val="0"/>
                <w:sz w:val="28"/>
                <w:szCs w:val="28"/>
                <w:rtl/>
              </w:rPr>
              <w:t xml:space="preserve"> </w:t>
            </w:r>
            <w:r w:rsidRPr="00191B67">
              <w:rPr>
                <w:rFonts w:hint="cs"/>
                <w:b w:val="0"/>
                <w:bCs w:val="0"/>
                <w:sz w:val="28"/>
                <w:szCs w:val="28"/>
                <w:rtl/>
              </w:rPr>
              <w:t>الدراسة</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Pr="00191B67">
              <w:rPr>
                <w:rFonts w:hint="cs"/>
                <w:b w:val="0"/>
                <w:bCs w:val="0"/>
                <w:sz w:val="28"/>
                <w:szCs w:val="28"/>
                <w:rtl/>
              </w:rPr>
              <w:t>البيئة</w:t>
            </w:r>
            <w:r w:rsidRPr="00191B67">
              <w:rPr>
                <w:b w:val="0"/>
                <w:bCs w:val="0"/>
                <w:sz w:val="28"/>
                <w:szCs w:val="28"/>
                <w:rtl/>
              </w:rPr>
              <w:t xml:space="preserve"> </w:t>
            </w:r>
            <w:r w:rsidRPr="00191B67">
              <w:rPr>
                <w:rFonts w:hint="cs"/>
                <w:b w:val="0"/>
                <w:bCs w:val="0"/>
                <w:sz w:val="28"/>
                <w:szCs w:val="28"/>
                <w:rtl/>
              </w:rPr>
              <w:t>الباكستانية</w:t>
            </w:r>
            <w:r w:rsidRPr="00191B67">
              <w:rPr>
                <w:b w:val="0"/>
                <w:bCs w:val="0"/>
                <w:sz w:val="28"/>
                <w:szCs w:val="28"/>
                <w:rtl/>
              </w:rPr>
              <w:t xml:space="preserve"> </w:t>
            </w:r>
            <w:r w:rsidRPr="00191B67">
              <w:rPr>
                <w:rFonts w:hint="cs"/>
                <w:b w:val="0"/>
                <w:bCs w:val="0"/>
                <w:sz w:val="28"/>
                <w:szCs w:val="28"/>
                <w:rtl/>
              </w:rPr>
              <w:t>وعلى</w:t>
            </w:r>
            <w:r w:rsidRPr="00191B67">
              <w:rPr>
                <w:b w:val="0"/>
                <w:bCs w:val="0"/>
                <w:sz w:val="28"/>
                <w:szCs w:val="28"/>
                <w:rtl/>
              </w:rPr>
              <w:t xml:space="preserve"> </w:t>
            </w:r>
            <w:r w:rsidRPr="00191B67">
              <w:rPr>
                <w:rFonts w:hint="cs"/>
                <w:b w:val="0"/>
                <w:bCs w:val="0"/>
                <w:sz w:val="28"/>
                <w:szCs w:val="28"/>
                <w:rtl/>
              </w:rPr>
              <w:t>خصائص</w:t>
            </w:r>
            <w:r w:rsidRPr="00191B67">
              <w:rPr>
                <w:b w:val="0"/>
                <w:bCs w:val="0"/>
                <w:sz w:val="28"/>
                <w:szCs w:val="28"/>
                <w:rtl/>
              </w:rPr>
              <w:t xml:space="preserve"> </w:t>
            </w:r>
            <w:r w:rsidRPr="00191B67">
              <w:rPr>
                <w:rFonts w:hint="cs"/>
                <w:b w:val="0"/>
                <w:bCs w:val="0"/>
                <w:sz w:val="28"/>
                <w:szCs w:val="28"/>
                <w:rtl/>
              </w:rPr>
              <w:t>المدقق</w:t>
            </w:r>
            <w:r w:rsidRPr="00191B67">
              <w:rPr>
                <w:b w:val="0"/>
                <w:bCs w:val="0"/>
                <w:sz w:val="28"/>
                <w:szCs w:val="28"/>
                <w:rtl/>
              </w:rPr>
              <w:t xml:space="preserve"> </w:t>
            </w:r>
            <w:r w:rsidRPr="00191B67">
              <w:rPr>
                <w:rFonts w:hint="cs"/>
                <w:b w:val="0"/>
                <w:bCs w:val="0"/>
                <w:sz w:val="28"/>
                <w:szCs w:val="28"/>
                <w:rtl/>
              </w:rPr>
              <w:t>كمتغيرات</w:t>
            </w:r>
            <w:r w:rsidRPr="00191B67">
              <w:rPr>
                <w:b w:val="0"/>
                <w:bCs w:val="0"/>
                <w:sz w:val="28"/>
                <w:szCs w:val="28"/>
                <w:rtl/>
              </w:rPr>
              <w:t xml:space="preserve"> </w:t>
            </w:r>
            <w:r w:rsidRPr="00191B67">
              <w:rPr>
                <w:rFonts w:hint="cs"/>
                <w:b w:val="0"/>
                <w:bCs w:val="0"/>
                <w:sz w:val="28"/>
                <w:szCs w:val="28"/>
                <w:rtl/>
              </w:rPr>
              <w:t>مستقلة،</w:t>
            </w:r>
            <w:r w:rsidRPr="00191B67">
              <w:rPr>
                <w:b w:val="0"/>
                <w:bCs w:val="0"/>
                <w:sz w:val="28"/>
                <w:szCs w:val="28"/>
                <w:rtl/>
              </w:rPr>
              <w:t xml:space="preserve"> </w:t>
            </w:r>
            <w:r w:rsidRPr="00191B67">
              <w:rPr>
                <w:rFonts w:hint="cs"/>
                <w:b w:val="0"/>
                <w:bCs w:val="0"/>
                <w:sz w:val="28"/>
                <w:szCs w:val="28"/>
                <w:rtl/>
              </w:rPr>
              <w:t>بينما</w:t>
            </w:r>
            <w:r w:rsidRPr="00191B67">
              <w:rPr>
                <w:b w:val="0"/>
                <w:bCs w:val="0"/>
                <w:sz w:val="28"/>
                <w:szCs w:val="28"/>
                <w:rtl/>
              </w:rPr>
              <w:t xml:space="preserve"> </w:t>
            </w:r>
            <w:r w:rsidRPr="00191B67">
              <w:rPr>
                <w:rFonts w:hint="cs"/>
                <w:b w:val="0"/>
                <w:bCs w:val="0"/>
                <w:sz w:val="28"/>
                <w:szCs w:val="28"/>
                <w:rtl/>
              </w:rPr>
              <w:t>ركزت</w:t>
            </w:r>
            <w:r w:rsidRPr="00191B67">
              <w:rPr>
                <w:b w:val="0"/>
                <w:bCs w:val="0"/>
                <w:sz w:val="28"/>
                <w:szCs w:val="28"/>
                <w:rtl/>
              </w:rPr>
              <w:t xml:space="preserve"> </w:t>
            </w:r>
            <w:r w:rsidRPr="00191B67">
              <w:rPr>
                <w:rFonts w:hint="cs"/>
                <w:b w:val="0"/>
                <w:bCs w:val="0"/>
                <w:sz w:val="28"/>
                <w:szCs w:val="28"/>
                <w:rtl/>
              </w:rPr>
              <w:t>دراستنا</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003E4AC3">
              <w:rPr>
                <w:rFonts w:hint="cs"/>
                <w:b w:val="0"/>
                <w:bCs w:val="0"/>
                <w:sz w:val="28"/>
                <w:szCs w:val="28"/>
                <w:rtl/>
              </w:rPr>
              <w:t>البيئة الجزائرية، وعلى وظيفة</w:t>
            </w:r>
            <w:r w:rsidRPr="00191B67">
              <w:rPr>
                <w:b w:val="0"/>
                <w:bCs w:val="0"/>
                <w:sz w:val="28"/>
                <w:szCs w:val="28"/>
                <w:rtl/>
              </w:rPr>
              <w:t xml:space="preserve"> </w:t>
            </w:r>
            <w:r w:rsidRPr="00191B67">
              <w:rPr>
                <w:rFonts w:hint="cs"/>
                <w:b w:val="0"/>
                <w:bCs w:val="0"/>
                <w:sz w:val="28"/>
                <w:szCs w:val="28"/>
                <w:rtl/>
              </w:rPr>
              <w:t>التدقيق</w:t>
            </w:r>
            <w:r w:rsidRPr="00191B67">
              <w:rPr>
                <w:b w:val="0"/>
                <w:bCs w:val="0"/>
                <w:sz w:val="28"/>
                <w:szCs w:val="28"/>
                <w:rtl/>
              </w:rPr>
              <w:t xml:space="preserve"> </w:t>
            </w:r>
            <w:r w:rsidR="003E4AC3">
              <w:rPr>
                <w:rFonts w:hint="cs"/>
                <w:b w:val="0"/>
                <w:bCs w:val="0"/>
                <w:sz w:val="28"/>
                <w:szCs w:val="28"/>
                <w:rtl/>
              </w:rPr>
              <w:t xml:space="preserve">بشكل شامل في الحد من أثار المحاسبة </w:t>
            </w:r>
            <w:r w:rsidR="00227952">
              <w:rPr>
                <w:rFonts w:hint="cs"/>
                <w:b w:val="0"/>
                <w:bCs w:val="0"/>
                <w:sz w:val="28"/>
                <w:szCs w:val="28"/>
                <w:rtl/>
              </w:rPr>
              <w:t>الابداعية</w:t>
            </w:r>
            <w:r w:rsidR="00227952" w:rsidRPr="00191B67">
              <w:rPr>
                <w:rFonts w:hint="cs"/>
                <w:b w:val="0"/>
                <w:bCs w:val="0"/>
                <w:sz w:val="28"/>
                <w:szCs w:val="28"/>
                <w:rtl/>
              </w:rPr>
              <w:t>.</w:t>
            </w:r>
          </w:p>
          <w:p w14:paraId="77DCE85E" w14:textId="5FAABEE3" w:rsidR="00F57FBD" w:rsidRPr="009405D3" w:rsidRDefault="00F57FBD" w:rsidP="00191B67">
            <w:pPr>
              <w:pStyle w:val="Sansinterligne"/>
              <w:numPr>
                <w:ilvl w:val="0"/>
                <w:numId w:val="0"/>
              </w:numPr>
              <w:ind w:left="1429" w:hanging="360"/>
              <w:rPr>
                <w:b w:val="0"/>
                <w:bCs w:val="0"/>
                <w:sz w:val="28"/>
                <w:szCs w:val="28"/>
                <w:rtl/>
              </w:rPr>
            </w:pPr>
          </w:p>
        </w:tc>
      </w:tr>
      <w:tr w:rsidR="00F57FBD" w:rsidRPr="009405D3" w14:paraId="0BE37FB8" w14:textId="77777777" w:rsidTr="00191B67">
        <w:tc>
          <w:tcPr>
            <w:tcW w:w="769" w:type="pct"/>
            <w:shd w:val="clear" w:color="auto" w:fill="10426D"/>
            <w:vAlign w:val="center"/>
          </w:tcPr>
          <w:p w14:paraId="234E1DDE" w14:textId="77777777" w:rsidR="00191B67" w:rsidRPr="00F34746" w:rsidRDefault="00191B67" w:rsidP="00191B67">
            <w:pPr>
              <w:pStyle w:val="Sansinterligne"/>
              <w:numPr>
                <w:ilvl w:val="0"/>
                <w:numId w:val="0"/>
              </w:numPr>
              <w:jc w:val="center"/>
              <w:rPr>
                <w:rFonts w:asciiTheme="majorBidi" w:hAnsiTheme="majorBidi" w:cstheme="majorBidi"/>
                <w:b w:val="0"/>
                <w:bCs w:val="0"/>
                <w:sz w:val="28"/>
                <w:szCs w:val="28"/>
                <w:rtl/>
              </w:rPr>
            </w:pPr>
            <w:r w:rsidRPr="00F34746">
              <w:rPr>
                <w:rFonts w:asciiTheme="majorBidi" w:hAnsiTheme="majorBidi" w:cstheme="majorBidi"/>
                <w:b w:val="0"/>
                <w:bCs w:val="0"/>
                <w:sz w:val="28"/>
                <w:szCs w:val="28"/>
              </w:rPr>
              <w:t>Mohamed Nasr</w:t>
            </w:r>
            <w:r w:rsidRPr="00F34746">
              <w:rPr>
                <w:rFonts w:asciiTheme="majorBidi" w:hAnsiTheme="majorBidi" w:cs="Times New Roman"/>
                <w:b w:val="0"/>
                <w:bCs w:val="0"/>
                <w:sz w:val="28"/>
                <w:szCs w:val="28"/>
                <w:rtl/>
              </w:rPr>
              <w:t xml:space="preserve"> </w:t>
            </w:r>
            <w:r w:rsidRPr="00F34746">
              <w:rPr>
                <w:rFonts w:asciiTheme="majorBidi" w:hAnsiTheme="majorBidi" w:cs="Times New Roman" w:hint="cs"/>
                <w:b w:val="0"/>
                <w:bCs w:val="0"/>
                <w:sz w:val="28"/>
                <w:szCs w:val="28"/>
                <w:rtl/>
              </w:rPr>
              <w:t>و</w:t>
            </w:r>
            <w:r w:rsidRPr="00F34746">
              <w:rPr>
                <w:rFonts w:asciiTheme="majorBidi" w:hAnsiTheme="majorBidi" w:cstheme="majorBidi"/>
                <w:b w:val="0"/>
                <w:bCs w:val="0"/>
                <w:sz w:val="28"/>
                <w:szCs w:val="28"/>
              </w:rPr>
              <w:t>Hussein al-</w:t>
            </w:r>
            <w:proofErr w:type="spellStart"/>
            <w:r w:rsidRPr="00F34746">
              <w:rPr>
                <w:rFonts w:asciiTheme="majorBidi" w:hAnsiTheme="majorBidi" w:cstheme="majorBidi"/>
                <w:b w:val="0"/>
                <w:bCs w:val="0"/>
                <w:sz w:val="28"/>
                <w:szCs w:val="28"/>
              </w:rPr>
              <w:t>Jayed</w:t>
            </w:r>
            <w:proofErr w:type="spellEnd"/>
          </w:p>
          <w:p w14:paraId="64DBBF9E" w14:textId="7FD3F203" w:rsidR="00F57FBD" w:rsidRPr="004262AF" w:rsidRDefault="00191B67" w:rsidP="00191B67">
            <w:pPr>
              <w:pStyle w:val="Sansinterligne"/>
              <w:numPr>
                <w:ilvl w:val="0"/>
                <w:numId w:val="0"/>
              </w:numPr>
              <w:jc w:val="center"/>
              <w:rPr>
                <w:rFonts w:asciiTheme="majorBidi" w:hAnsiTheme="majorBidi" w:cstheme="majorBidi"/>
                <w:sz w:val="28"/>
                <w:szCs w:val="28"/>
              </w:rPr>
            </w:pPr>
            <w:r w:rsidRPr="004262AF">
              <w:rPr>
                <w:rFonts w:asciiTheme="majorBidi" w:hAnsiTheme="majorBidi" w:cs="Times New Roman" w:hint="cs"/>
                <w:sz w:val="28"/>
                <w:szCs w:val="28"/>
                <w:rtl/>
              </w:rPr>
              <w:t>2025</w:t>
            </w:r>
          </w:p>
        </w:tc>
        <w:tc>
          <w:tcPr>
            <w:tcW w:w="1960" w:type="pct"/>
            <w:shd w:val="clear" w:color="auto" w:fill="auto"/>
          </w:tcPr>
          <w:p w14:paraId="2496C593" w14:textId="0C9FFE7F" w:rsidR="00F57FBD" w:rsidRPr="009405D3" w:rsidRDefault="00F57FBD" w:rsidP="00F57FBD">
            <w:pPr>
              <w:pStyle w:val="Sansinterligne"/>
              <w:numPr>
                <w:ilvl w:val="0"/>
                <w:numId w:val="26"/>
              </w:numPr>
              <w:rPr>
                <w:b w:val="0"/>
                <w:bCs w:val="0"/>
                <w:sz w:val="28"/>
                <w:szCs w:val="28"/>
                <w:rtl/>
              </w:rPr>
            </w:pPr>
            <w:r w:rsidRPr="009405D3">
              <w:rPr>
                <w:b w:val="0"/>
                <w:bCs w:val="0"/>
                <w:sz w:val="28"/>
                <w:szCs w:val="28"/>
                <w:rtl/>
              </w:rPr>
              <w:t xml:space="preserve">كلتا </w:t>
            </w:r>
            <w:r>
              <w:rPr>
                <w:rFonts w:hint="cs"/>
                <w:b w:val="0"/>
                <w:bCs w:val="0"/>
                <w:sz w:val="28"/>
                <w:szCs w:val="28"/>
                <w:rtl/>
              </w:rPr>
              <w:t>الدراستان</w:t>
            </w:r>
            <w:r w:rsidRPr="009405D3">
              <w:rPr>
                <w:b w:val="0"/>
                <w:bCs w:val="0"/>
                <w:sz w:val="28"/>
                <w:szCs w:val="28"/>
                <w:rtl/>
              </w:rPr>
              <w:t xml:space="preserve"> تتناولان</w:t>
            </w:r>
            <w:r w:rsidR="00191B67">
              <w:rPr>
                <w:rFonts w:hint="cs"/>
                <w:b w:val="0"/>
                <w:bCs w:val="0"/>
                <w:sz w:val="28"/>
                <w:szCs w:val="28"/>
                <w:rtl/>
              </w:rPr>
              <w:t xml:space="preserve"> دور التدقيق في الحد من أثار </w:t>
            </w:r>
            <w:r w:rsidR="00191B67" w:rsidRPr="009405D3">
              <w:rPr>
                <w:rFonts w:hint="cs"/>
                <w:b w:val="0"/>
                <w:bCs w:val="0"/>
                <w:sz w:val="28"/>
                <w:szCs w:val="28"/>
                <w:rtl/>
              </w:rPr>
              <w:t>المحاسبة</w:t>
            </w:r>
            <w:r w:rsidRPr="009405D3">
              <w:rPr>
                <w:b w:val="0"/>
                <w:bCs w:val="0"/>
                <w:sz w:val="28"/>
                <w:szCs w:val="28"/>
                <w:rtl/>
              </w:rPr>
              <w:t xml:space="preserve"> الإبداعية</w:t>
            </w:r>
            <w:r w:rsidR="00191B67">
              <w:rPr>
                <w:rFonts w:hint="cs"/>
                <w:b w:val="0"/>
                <w:bCs w:val="0"/>
                <w:sz w:val="28"/>
                <w:szCs w:val="28"/>
                <w:rtl/>
              </w:rPr>
              <w:t>.</w:t>
            </w:r>
          </w:p>
          <w:p w14:paraId="5D52FAB8" w14:textId="08639984" w:rsidR="00F57FBD" w:rsidRPr="009405D3" w:rsidRDefault="00F57FBD" w:rsidP="00F57FBD">
            <w:pPr>
              <w:pStyle w:val="Sansinterligne"/>
              <w:numPr>
                <w:ilvl w:val="0"/>
                <w:numId w:val="26"/>
              </w:numPr>
              <w:rPr>
                <w:b w:val="0"/>
                <w:bCs w:val="0"/>
                <w:sz w:val="28"/>
                <w:szCs w:val="28"/>
                <w:rtl/>
              </w:rPr>
            </w:pPr>
            <w:r>
              <w:rPr>
                <w:rFonts w:hint="cs"/>
                <w:b w:val="0"/>
                <w:bCs w:val="0"/>
                <w:sz w:val="28"/>
                <w:szCs w:val="28"/>
                <w:rtl/>
              </w:rPr>
              <w:t xml:space="preserve">الدراستان </w:t>
            </w:r>
            <w:r w:rsidRPr="009405D3">
              <w:rPr>
                <w:b w:val="0"/>
                <w:bCs w:val="0"/>
                <w:sz w:val="28"/>
                <w:szCs w:val="28"/>
                <w:rtl/>
              </w:rPr>
              <w:t>تستخدمان المنهج الوصفي التحليلي</w:t>
            </w:r>
            <w:r w:rsidR="00191B67">
              <w:rPr>
                <w:rFonts w:hint="cs"/>
                <w:b w:val="0"/>
                <w:bCs w:val="0"/>
                <w:sz w:val="28"/>
                <w:szCs w:val="28"/>
                <w:rtl/>
              </w:rPr>
              <w:t xml:space="preserve"> وتحليل باستخدام </w:t>
            </w:r>
            <w:r w:rsidR="00191B67">
              <w:rPr>
                <w:b w:val="0"/>
                <w:bCs w:val="0"/>
                <w:sz w:val="28"/>
                <w:szCs w:val="28"/>
                <w:lang w:val="en-US"/>
              </w:rPr>
              <w:t>spss</w:t>
            </w:r>
            <w:r w:rsidRPr="009405D3">
              <w:rPr>
                <w:b w:val="0"/>
                <w:bCs w:val="0"/>
                <w:sz w:val="28"/>
                <w:szCs w:val="28"/>
                <w:rtl/>
              </w:rPr>
              <w:t>.</w:t>
            </w:r>
          </w:p>
        </w:tc>
        <w:tc>
          <w:tcPr>
            <w:tcW w:w="2271" w:type="pct"/>
            <w:shd w:val="clear" w:color="auto" w:fill="auto"/>
          </w:tcPr>
          <w:p w14:paraId="1B7B17B7" w14:textId="6C1A96D3" w:rsidR="00191B67" w:rsidRDefault="00191B67" w:rsidP="00191B67">
            <w:pPr>
              <w:pStyle w:val="Sansinterligne"/>
              <w:numPr>
                <w:ilvl w:val="0"/>
                <w:numId w:val="26"/>
              </w:numPr>
              <w:rPr>
                <w:b w:val="0"/>
                <w:bCs w:val="0"/>
                <w:sz w:val="28"/>
                <w:szCs w:val="28"/>
              </w:rPr>
            </w:pPr>
            <w:r w:rsidRPr="00191B67">
              <w:rPr>
                <w:rFonts w:hint="cs"/>
                <w:b w:val="0"/>
                <w:bCs w:val="0"/>
                <w:sz w:val="28"/>
                <w:szCs w:val="28"/>
                <w:rtl/>
              </w:rPr>
              <w:t>ركزت</w:t>
            </w:r>
            <w:r w:rsidRPr="00191B67">
              <w:rPr>
                <w:b w:val="0"/>
                <w:bCs w:val="0"/>
                <w:sz w:val="28"/>
                <w:szCs w:val="28"/>
                <w:rtl/>
              </w:rPr>
              <w:t xml:space="preserve"> </w:t>
            </w:r>
            <w:r w:rsidRPr="00191B67">
              <w:rPr>
                <w:rFonts w:hint="cs"/>
                <w:b w:val="0"/>
                <w:bCs w:val="0"/>
                <w:sz w:val="28"/>
                <w:szCs w:val="28"/>
                <w:rtl/>
              </w:rPr>
              <w:t>هذه</w:t>
            </w:r>
            <w:r w:rsidRPr="00191B67">
              <w:rPr>
                <w:b w:val="0"/>
                <w:bCs w:val="0"/>
                <w:sz w:val="28"/>
                <w:szCs w:val="28"/>
                <w:rtl/>
              </w:rPr>
              <w:t xml:space="preserve"> </w:t>
            </w:r>
            <w:r w:rsidRPr="00191B67">
              <w:rPr>
                <w:rFonts w:hint="cs"/>
                <w:b w:val="0"/>
                <w:bCs w:val="0"/>
                <w:sz w:val="28"/>
                <w:szCs w:val="28"/>
                <w:rtl/>
              </w:rPr>
              <w:t>الدراسة</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Pr="00191B67">
              <w:rPr>
                <w:rFonts w:hint="cs"/>
                <w:b w:val="0"/>
                <w:bCs w:val="0"/>
                <w:sz w:val="28"/>
                <w:szCs w:val="28"/>
                <w:rtl/>
              </w:rPr>
              <w:t>المدقق</w:t>
            </w:r>
            <w:r w:rsidRPr="00191B67">
              <w:rPr>
                <w:b w:val="0"/>
                <w:bCs w:val="0"/>
                <w:sz w:val="28"/>
                <w:szCs w:val="28"/>
                <w:rtl/>
              </w:rPr>
              <w:t xml:space="preserve"> </w:t>
            </w:r>
            <w:r w:rsidRPr="00191B67">
              <w:rPr>
                <w:rFonts w:hint="cs"/>
                <w:b w:val="0"/>
                <w:bCs w:val="0"/>
                <w:sz w:val="28"/>
                <w:szCs w:val="28"/>
                <w:rtl/>
              </w:rPr>
              <w:t>الضريبي</w:t>
            </w:r>
            <w:r w:rsidRPr="00191B67">
              <w:rPr>
                <w:b w:val="0"/>
                <w:bCs w:val="0"/>
                <w:sz w:val="28"/>
                <w:szCs w:val="28"/>
                <w:rtl/>
              </w:rPr>
              <w:t xml:space="preserve"> </w:t>
            </w:r>
            <w:r w:rsidRPr="00191B67">
              <w:rPr>
                <w:rFonts w:hint="cs"/>
                <w:b w:val="0"/>
                <w:bCs w:val="0"/>
                <w:sz w:val="28"/>
                <w:szCs w:val="28"/>
                <w:rtl/>
              </w:rPr>
              <w:t>فقط،</w:t>
            </w:r>
            <w:r w:rsidRPr="00191B67">
              <w:rPr>
                <w:b w:val="0"/>
                <w:bCs w:val="0"/>
                <w:sz w:val="28"/>
                <w:szCs w:val="28"/>
                <w:rtl/>
              </w:rPr>
              <w:t xml:space="preserve"> </w:t>
            </w:r>
            <w:r w:rsidRPr="00191B67">
              <w:rPr>
                <w:rFonts w:hint="cs"/>
                <w:b w:val="0"/>
                <w:bCs w:val="0"/>
                <w:sz w:val="28"/>
                <w:szCs w:val="28"/>
                <w:rtl/>
              </w:rPr>
              <w:t>بينما</w:t>
            </w:r>
            <w:r w:rsidRPr="00191B67">
              <w:rPr>
                <w:b w:val="0"/>
                <w:bCs w:val="0"/>
                <w:sz w:val="28"/>
                <w:szCs w:val="28"/>
                <w:rtl/>
              </w:rPr>
              <w:t xml:space="preserve"> </w:t>
            </w:r>
            <w:r w:rsidRPr="00191B67">
              <w:rPr>
                <w:rFonts w:hint="cs"/>
                <w:b w:val="0"/>
                <w:bCs w:val="0"/>
                <w:sz w:val="28"/>
                <w:szCs w:val="28"/>
                <w:rtl/>
              </w:rPr>
              <w:t>تناولت</w:t>
            </w:r>
            <w:r w:rsidRPr="00191B67">
              <w:rPr>
                <w:b w:val="0"/>
                <w:bCs w:val="0"/>
                <w:sz w:val="28"/>
                <w:szCs w:val="28"/>
                <w:rtl/>
              </w:rPr>
              <w:t xml:space="preserve"> </w:t>
            </w:r>
            <w:r w:rsidRPr="00191B67">
              <w:rPr>
                <w:rFonts w:hint="cs"/>
                <w:b w:val="0"/>
                <w:bCs w:val="0"/>
                <w:sz w:val="28"/>
                <w:szCs w:val="28"/>
                <w:rtl/>
              </w:rPr>
              <w:t>دراستنا</w:t>
            </w:r>
            <w:r w:rsidRPr="00191B67">
              <w:rPr>
                <w:b w:val="0"/>
                <w:bCs w:val="0"/>
                <w:sz w:val="28"/>
                <w:szCs w:val="28"/>
                <w:rtl/>
              </w:rPr>
              <w:t xml:space="preserve"> </w:t>
            </w:r>
            <w:r w:rsidRPr="00191B67">
              <w:rPr>
                <w:rFonts w:hint="cs"/>
                <w:b w:val="0"/>
                <w:bCs w:val="0"/>
                <w:sz w:val="28"/>
                <w:szCs w:val="28"/>
                <w:rtl/>
              </w:rPr>
              <w:t>التدقيق</w:t>
            </w:r>
            <w:r w:rsidRPr="00191B67">
              <w:rPr>
                <w:b w:val="0"/>
                <w:bCs w:val="0"/>
                <w:sz w:val="28"/>
                <w:szCs w:val="28"/>
                <w:rtl/>
              </w:rPr>
              <w:t xml:space="preserve"> </w:t>
            </w:r>
            <w:r w:rsidRPr="00191B67">
              <w:rPr>
                <w:rFonts w:hint="cs"/>
                <w:b w:val="0"/>
                <w:bCs w:val="0"/>
                <w:sz w:val="28"/>
                <w:szCs w:val="28"/>
                <w:rtl/>
              </w:rPr>
              <w:t>بصفة</w:t>
            </w:r>
            <w:r w:rsidRPr="00191B67">
              <w:rPr>
                <w:b w:val="0"/>
                <w:bCs w:val="0"/>
                <w:sz w:val="28"/>
                <w:szCs w:val="28"/>
                <w:rtl/>
              </w:rPr>
              <w:t xml:space="preserve"> </w:t>
            </w:r>
            <w:r w:rsidRPr="00191B67">
              <w:rPr>
                <w:rFonts w:hint="cs"/>
                <w:b w:val="0"/>
                <w:bCs w:val="0"/>
                <w:sz w:val="28"/>
                <w:szCs w:val="28"/>
                <w:rtl/>
              </w:rPr>
              <w:t>عامة</w:t>
            </w:r>
            <w:r w:rsidRPr="00191B67">
              <w:rPr>
                <w:b w:val="0"/>
                <w:bCs w:val="0"/>
                <w:sz w:val="28"/>
                <w:szCs w:val="28"/>
                <w:rtl/>
              </w:rPr>
              <w:t>.</w:t>
            </w:r>
          </w:p>
          <w:p w14:paraId="53695B61" w14:textId="41ABD26F" w:rsidR="00F57FBD" w:rsidRDefault="00191B67" w:rsidP="00191B67">
            <w:pPr>
              <w:pStyle w:val="Sansinterligne"/>
              <w:numPr>
                <w:ilvl w:val="0"/>
                <w:numId w:val="26"/>
              </w:numPr>
              <w:rPr>
                <w:b w:val="0"/>
                <w:bCs w:val="0"/>
                <w:sz w:val="28"/>
                <w:szCs w:val="28"/>
                <w:rtl/>
              </w:rPr>
            </w:pPr>
            <w:r w:rsidRPr="00191B67">
              <w:rPr>
                <w:rFonts w:hint="cs"/>
                <w:b w:val="0"/>
                <w:bCs w:val="0"/>
                <w:sz w:val="28"/>
                <w:szCs w:val="28"/>
                <w:rtl/>
              </w:rPr>
              <w:t>استهدفت</w:t>
            </w:r>
            <w:r w:rsidRPr="00191B67">
              <w:rPr>
                <w:b w:val="0"/>
                <w:bCs w:val="0"/>
                <w:sz w:val="28"/>
                <w:szCs w:val="28"/>
                <w:rtl/>
              </w:rPr>
              <w:t xml:space="preserve"> </w:t>
            </w:r>
            <w:r w:rsidRPr="00191B67">
              <w:rPr>
                <w:rFonts w:hint="cs"/>
                <w:b w:val="0"/>
                <w:bCs w:val="0"/>
                <w:sz w:val="28"/>
                <w:szCs w:val="28"/>
                <w:rtl/>
              </w:rPr>
              <w:t>بيئة</w:t>
            </w:r>
            <w:r w:rsidRPr="00191B67">
              <w:rPr>
                <w:b w:val="0"/>
                <w:bCs w:val="0"/>
                <w:sz w:val="28"/>
                <w:szCs w:val="28"/>
                <w:rtl/>
              </w:rPr>
              <w:t xml:space="preserve"> </w:t>
            </w:r>
            <w:r w:rsidRPr="00191B67">
              <w:rPr>
                <w:rFonts w:hint="cs"/>
                <w:b w:val="0"/>
                <w:bCs w:val="0"/>
                <w:sz w:val="28"/>
                <w:szCs w:val="28"/>
                <w:rtl/>
              </w:rPr>
              <w:t>العمل</w:t>
            </w:r>
            <w:r w:rsidRPr="00191B67">
              <w:rPr>
                <w:b w:val="0"/>
                <w:bCs w:val="0"/>
                <w:sz w:val="28"/>
                <w:szCs w:val="28"/>
                <w:rtl/>
              </w:rPr>
              <w:t xml:space="preserve"> </w:t>
            </w:r>
            <w:r w:rsidRPr="00191B67">
              <w:rPr>
                <w:rFonts w:hint="cs"/>
                <w:b w:val="0"/>
                <w:bCs w:val="0"/>
                <w:sz w:val="28"/>
                <w:szCs w:val="28"/>
                <w:rtl/>
              </w:rPr>
              <w:t>في</w:t>
            </w:r>
            <w:r w:rsidRPr="00191B67">
              <w:rPr>
                <w:b w:val="0"/>
                <w:bCs w:val="0"/>
                <w:sz w:val="28"/>
                <w:szCs w:val="28"/>
                <w:rtl/>
              </w:rPr>
              <w:t xml:space="preserve"> </w:t>
            </w:r>
            <w:r w:rsidRPr="00191B67">
              <w:rPr>
                <w:rFonts w:hint="cs"/>
                <w:b w:val="0"/>
                <w:bCs w:val="0"/>
                <w:sz w:val="28"/>
                <w:szCs w:val="28"/>
                <w:rtl/>
              </w:rPr>
              <w:t>العراق،</w:t>
            </w:r>
            <w:r w:rsidRPr="00191B67">
              <w:rPr>
                <w:b w:val="0"/>
                <w:bCs w:val="0"/>
                <w:sz w:val="28"/>
                <w:szCs w:val="28"/>
                <w:rtl/>
              </w:rPr>
              <w:t xml:space="preserve"> </w:t>
            </w:r>
            <w:r w:rsidRPr="00191B67">
              <w:rPr>
                <w:rFonts w:hint="cs"/>
                <w:b w:val="0"/>
                <w:bCs w:val="0"/>
                <w:sz w:val="28"/>
                <w:szCs w:val="28"/>
                <w:rtl/>
              </w:rPr>
              <w:t>بينما</w:t>
            </w:r>
            <w:r w:rsidRPr="00191B67">
              <w:rPr>
                <w:b w:val="0"/>
                <w:bCs w:val="0"/>
                <w:sz w:val="28"/>
                <w:szCs w:val="28"/>
                <w:rtl/>
              </w:rPr>
              <w:t xml:space="preserve"> </w:t>
            </w:r>
            <w:r w:rsidRPr="00191B67">
              <w:rPr>
                <w:rFonts w:hint="cs"/>
                <w:b w:val="0"/>
                <w:bCs w:val="0"/>
                <w:sz w:val="28"/>
                <w:szCs w:val="28"/>
                <w:rtl/>
              </w:rPr>
              <w:t>دراستنا</w:t>
            </w:r>
            <w:r w:rsidRPr="00191B67">
              <w:rPr>
                <w:b w:val="0"/>
                <w:bCs w:val="0"/>
                <w:sz w:val="28"/>
                <w:szCs w:val="28"/>
                <w:rtl/>
              </w:rPr>
              <w:t xml:space="preserve"> </w:t>
            </w:r>
            <w:r w:rsidRPr="00191B67">
              <w:rPr>
                <w:rFonts w:hint="cs"/>
                <w:b w:val="0"/>
                <w:bCs w:val="0"/>
                <w:sz w:val="28"/>
                <w:szCs w:val="28"/>
                <w:rtl/>
              </w:rPr>
              <w:t>تمت</w:t>
            </w:r>
            <w:r w:rsidRPr="00191B67">
              <w:rPr>
                <w:b w:val="0"/>
                <w:bCs w:val="0"/>
                <w:sz w:val="28"/>
                <w:szCs w:val="28"/>
                <w:rtl/>
              </w:rPr>
              <w:t xml:space="preserve"> </w:t>
            </w:r>
            <w:r w:rsidRPr="00191B67">
              <w:rPr>
                <w:rFonts w:hint="cs"/>
                <w:b w:val="0"/>
                <w:bCs w:val="0"/>
                <w:sz w:val="28"/>
                <w:szCs w:val="28"/>
                <w:rtl/>
              </w:rPr>
              <w:t>في</w:t>
            </w:r>
            <w:r w:rsidRPr="00191B67">
              <w:rPr>
                <w:b w:val="0"/>
                <w:bCs w:val="0"/>
                <w:sz w:val="28"/>
                <w:szCs w:val="28"/>
                <w:rtl/>
              </w:rPr>
              <w:t xml:space="preserve"> </w:t>
            </w:r>
            <w:r w:rsidRPr="00191B67">
              <w:rPr>
                <w:rFonts w:hint="cs"/>
                <w:b w:val="0"/>
                <w:bCs w:val="0"/>
                <w:sz w:val="28"/>
                <w:szCs w:val="28"/>
                <w:rtl/>
              </w:rPr>
              <w:t>الجزائر</w:t>
            </w:r>
            <w:r w:rsidRPr="00191B67">
              <w:rPr>
                <w:b w:val="0"/>
                <w:bCs w:val="0"/>
                <w:sz w:val="28"/>
                <w:szCs w:val="28"/>
                <w:rtl/>
              </w:rPr>
              <w:t>.</w:t>
            </w:r>
          </w:p>
        </w:tc>
      </w:tr>
      <w:tr w:rsidR="00191B67" w:rsidRPr="009405D3" w14:paraId="35B602BB" w14:textId="77777777" w:rsidTr="00191B67">
        <w:tc>
          <w:tcPr>
            <w:tcW w:w="769" w:type="pct"/>
            <w:shd w:val="clear" w:color="auto" w:fill="10426D"/>
            <w:vAlign w:val="center"/>
          </w:tcPr>
          <w:p w14:paraId="3BE940CB" w14:textId="7208DE3A" w:rsidR="00191B67" w:rsidRPr="00F34746" w:rsidRDefault="004262AF" w:rsidP="004262AF">
            <w:pPr>
              <w:pStyle w:val="Sansinterligne"/>
              <w:numPr>
                <w:ilvl w:val="0"/>
                <w:numId w:val="0"/>
              </w:numPr>
              <w:jc w:val="center"/>
              <w:rPr>
                <w:rFonts w:asciiTheme="majorBidi" w:hAnsiTheme="majorBidi" w:cstheme="majorBidi"/>
                <w:b w:val="0"/>
                <w:bCs w:val="0"/>
                <w:sz w:val="22"/>
                <w:szCs w:val="22"/>
              </w:rPr>
            </w:pPr>
            <w:r w:rsidRPr="00F34746">
              <w:rPr>
                <w:rFonts w:asciiTheme="majorBidi" w:hAnsiTheme="majorBidi" w:cstheme="majorBidi"/>
                <w:b w:val="0"/>
                <w:bCs w:val="0"/>
                <w:sz w:val="22"/>
                <w:szCs w:val="22"/>
                <w:lang w:val="en-US"/>
              </w:rPr>
              <w:t xml:space="preserve">Omar </w:t>
            </w:r>
            <w:proofErr w:type="spellStart"/>
            <w:r w:rsidRPr="00F34746">
              <w:rPr>
                <w:rFonts w:asciiTheme="majorBidi" w:hAnsiTheme="majorBidi" w:cstheme="majorBidi"/>
                <w:b w:val="0"/>
                <w:bCs w:val="0"/>
                <w:sz w:val="22"/>
                <w:szCs w:val="22"/>
                <w:lang w:val="en-US"/>
              </w:rPr>
              <w:t>Aboalatati</w:t>
            </w:r>
            <w:proofErr w:type="spellEnd"/>
            <w:r w:rsidRPr="00F34746">
              <w:rPr>
                <w:rFonts w:asciiTheme="majorBidi" w:hAnsiTheme="majorBidi" w:cstheme="majorBidi"/>
                <w:b w:val="0"/>
                <w:bCs w:val="0"/>
                <w:sz w:val="22"/>
                <w:szCs w:val="22"/>
                <w:lang w:val="en-US"/>
              </w:rPr>
              <w:t xml:space="preserve"> Miftah</w:t>
            </w:r>
            <w:r w:rsidRPr="00F34746">
              <w:rPr>
                <w:rFonts w:asciiTheme="majorBidi" w:hAnsiTheme="majorBidi" w:cstheme="majorBidi" w:hint="cs"/>
                <w:b w:val="0"/>
                <w:bCs w:val="0"/>
                <w:sz w:val="22"/>
                <w:szCs w:val="22"/>
                <w:rtl/>
                <w:lang w:bidi="ar-SA"/>
              </w:rPr>
              <w:t xml:space="preserve"> و</w:t>
            </w:r>
            <w:r w:rsidRPr="00F34746">
              <w:rPr>
                <w:rFonts w:asciiTheme="majorBidi" w:hAnsiTheme="majorBidi" w:cstheme="majorBidi"/>
                <w:b w:val="0"/>
                <w:bCs w:val="0"/>
                <w:sz w:val="22"/>
                <w:szCs w:val="22"/>
                <w:lang w:val="en-US"/>
              </w:rPr>
              <w:t xml:space="preserve">Yaseen Miftah </w:t>
            </w:r>
            <w:proofErr w:type="spellStart"/>
            <w:r w:rsidRPr="00F34746">
              <w:rPr>
                <w:rFonts w:asciiTheme="majorBidi" w:hAnsiTheme="majorBidi" w:cstheme="majorBidi"/>
                <w:b w:val="0"/>
                <w:bCs w:val="0"/>
                <w:sz w:val="22"/>
                <w:szCs w:val="22"/>
                <w:lang w:val="en-US"/>
              </w:rPr>
              <w:t>Maeyouf</w:t>
            </w:r>
            <w:proofErr w:type="spellEnd"/>
            <w:r w:rsidRPr="00F34746">
              <w:rPr>
                <w:rFonts w:asciiTheme="majorBidi" w:hAnsiTheme="majorBidi" w:cstheme="majorBidi" w:hint="cs"/>
                <w:b w:val="0"/>
                <w:bCs w:val="0"/>
                <w:sz w:val="22"/>
                <w:szCs w:val="22"/>
                <w:rtl/>
                <w:lang w:bidi="ar-SA"/>
              </w:rPr>
              <w:t xml:space="preserve"> و</w:t>
            </w:r>
            <w:r w:rsidRPr="00F34746">
              <w:rPr>
                <w:rFonts w:asciiTheme="majorBidi" w:hAnsiTheme="majorBidi" w:cstheme="majorBidi"/>
                <w:b w:val="0"/>
                <w:bCs w:val="0"/>
                <w:sz w:val="22"/>
                <w:szCs w:val="22"/>
                <w:rtl/>
                <w:lang w:bidi="ar-SA"/>
              </w:rPr>
              <w:t xml:space="preserve"> </w:t>
            </w:r>
            <w:r w:rsidRPr="00F34746">
              <w:rPr>
                <w:rFonts w:asciiTheme="majorBidi" w:hAnsiTheme="majorBidi" w:cstheme="majorBidi"/>
                <w:b w:val="0"/>
                <w:bCs w:val="0"/>
                <w:sz w:val="22"/>
                <w:szCs w:val="22"/>
                <w:lang w:val="en-US"/>
              </w:rPr>
              <w:t>Saida Slimani</w:t>
            </w:r>
            <w:r w:rsidRPr="00F34746">
              <w:rPr>
                <w:rFonts w:asciiTheme="majorBidi" w:hAnsiTheme="majorBidi" w:cstheme="majorBidi"/>
                <w:b w:val="0"/>
                <w:bCs w:val="0"/>
                <w:sz w:val="22"/>
                <w:szCs w:val="22"/>
                <w:rtl/>
                <w:lang w:bidi="ar-SA"/>
              </w:rPr>
              <w:t xml:space="preserve">، </w:t>
            </w:r>
            <w:r w:rsidR="00191B67" w:rsidRPr="00F34746">
              <w:rPr>
                <w:rFonts w:asciiTheme="majorBidi" w:hAnsiTheme="majorBidi" w:cs="Times New Roman" w:hint="cs"/>
                <w:b w:val="0"/>
                <w:bCs w:val="0"/>
                <w:sz w:val="22"/>
                <w:szCs w:val="22"/>
                <w:rtl/>
              </w:rPr>
              <w:t>2025</w:t>
            </w:r>
          </w:p>
        </w:tc>
        <w:tc>
          <w:tcPr>
            <w:tcW w:w="1960" w:type="pct"/>
            <w:shd w:val="clear" w:color="auto" w:fill="auto"/>
          </w:tcPr>
          <w:p w14:paraId="2F2C9644" w14:textId="77777777" w:rsidR="00191B67" w:rsidRDefault="00191B67" w:rsidP="00191B67">
            <w:pPr>
              <w:pStyle w:val="Sansinterligne"/>
              <w:numPr>
                <w:ilvl w:val="0"/>
                <w:numId w:val="26"/>
              </w:numPr>
              <w:rPr>
                <w:b w:val="0"/>
                <w:bCs w:val="0"/>
                <w:sz w:val="28"/>
                <w:szCs w:val="28"/>
              </w:rPr>
            </w:pPr>
            <w:r w:rsidRPr="00191B67">
              <w:rPr>
                <w:rFonts w:hint="cs"/>
                <w:b w:val="0"/>
                <w:bCs w:val="0"/>
                <w:sz w:val="28"/>
                <w:szCs w:val="28"/>
                <w:rtl/>
              </w:rPr>
              <w:t>استخدمت</w:t>
            </w:r>
            <w:r w:rsidRPr="00191B67">
              <w:rPr>
                <w:b w:val="0"/>
                <w:bCs w:val="0"/>
                <w:sz w:val="28"/>
                <w:szCs w:val="28"/>
                <w:rtl/>
              </w:rPr>
              <w:t xml:space="preserve"> </w:t>
            </w:r>
            <w:r w:rsidRPr="00191B67">
              <w:rPr>
                <w:rFonts w:hint="cs"/>
                <w:b w:val="0"/>
                <w:bCs w:val="0"/>
                <w:sz w:val="28"/>
                <w:szCs w:val="28"/>
                <w:rtl/>
              </w:rPr>
              <w:t>استبيان</w:t>
            </w:r>
            <w:r w:rsidRPr="00191B67">
              <w:rPr>
                <w:b w:val="0"/>
                <w:bCs w:val="0"/>
                <w:sz w:val="28"/>
                <w:szCs w:val="28"/>
                <w:rtl/>
              </w:rPr>
              <w:t xml:space="preserve"> </w:t>
            </w:r>
            <w:r w:rsidRPr="00191B67">
              <w:rPr>
                <w:rFonts w:hint="cs"/>
                <w:b w:val="0"/>
                <w:bCs w:val="0"/>
                <w:sz w:val="28"/>
                <w:szCs w:val="28"/>
                <w:rtl/>
              </w:rPr>
              <w:t>وتحليل</w:t>
            </w:r>
            <w:r w:rsidRPr="00191B67">
              <w:rPr>
                <w:b w:val="0"/>
                <w:bCs w:val="0"/>
                <w:sz w:val="28"/>
                <w:szCs w:val="28"/>
                <w:rtl/>
              </w:rPr>
              <w:t xml:space="preserve"> </w:t>
            </w:r>
            <w:r w:rsidRPr="00191B67">
              <w:rPr>
                <w:rFonts w:hint="cs"/>
                <w:b w:val="0"/>
                <w:bCs w:val="0"/>
                <w:sz w:val="28"/>
                <w:szCs w:val="28"/>
                <w:rtl/>
              </w:rPr>
              <w:t>باستخدام</w:t>
            </w:r>
            <w:r w:rsidRPr="00191B67">
              <w:rPr>
                <w:b w:val="0"/>
                <w:bCs w:val="0"/>
                <w:sz w:val="28"/>
                <w:szCs w:val="28"/>
                <w:rtl/>
              </w:rPr>
              <w:t xml:space="preserve"> </w:t>
            </w:r>
            <w:r w:rsidRPr="00191B67">
              <w:rPr>
                <w:b w:val="0"/>
                <w:bCs w:val="0"/>
                <w:sz w:val="28"/>
                <w:szCs w:val="28"/>
              </w:rPr>
              <w:t>SPSS</w:t>
            </w:r>
            <w:r w:rsidRPr="00191B67">
              <w:rPr>
                <w:b w:val="0"/>
                <w:bCs w:val="0"/>
                <w:sz w:val="28"/>
                <w:szCs w:val="28"/>
                <w:rtl/>
              </w:rPr>
              <w:t>.</w:t>
            </w:r>
          </w:p>
          <w:p w14:paraId="7E677313" w14:textId="123A027B" w:rsidR="00191B67" w:rsidRPr="009405D3" w:rsidRDefault="00191B67" w:rsidP="00191B67">
            <w:pPr>
              <w:pStyle w:val="Sansinterligne"/>
              <w:numPr>
                <w:ilvl w:val="0"/>
                <w:numId w:val="26"/>
              </w:numPr>
              <w:rPr>
                <w:b w:val="0"/>
                <w:bCs w:val="0"/>
                <w:sz w:val="28"/>
                <w:szCs w:val="28"/>
                <w:rtl/>
              </w:rPr>
            </w:pPr>
            <w:r w:rsidRPr="00191B67">
              <w:rPr>
                <w:rFonts w:hint="cs"/>
                <w:b w:val="0"/>
                <w:bCs w:val="0"/>
                <w:sz w:val="28"/>
                <w:szCs w:val="28"/>
                <w:rtl/>
              </w:rPr>
              <w:t>كلا</w:t>
            </w:r>
            <w:r w:rsidRPr="00191B67">
              <w:rPr>
                <w:b w:val="0"/>
                <w:bCs w:val="0"/>
                <w:sz w:val="28"/>
                <w:szCs w:val="28"/>
                <w:rtl/>
              </w:rPr>
              <w:t xml:space="preserve"> </w:t>
            </w:r>
            <w:r w:rsidRPr="00191B67">
              <w:rPr>
                <w:rFonts w:hint="cs"/>
                <w:b w:val="0"/>
                <w:bCs w:val="0"/>
                <w:sz w:val="28"/>
                <w:szCs w:val="28"/>
                <w:rtl/>
              </w:rPr>
              <w:t>الدراستين</w:t>
            </w:r>
            <w:r w:rsidRPr="00191B67">
              <w:rPr>
                <w:b w:val="0"/>
                <w:bCs w:val="0"/>
                <w:sz w:val="28"/>
                <w:szCs w:val="28"/>
                <w:rtl/>
              </w:rPr>
              <w:t xml:space="preserve"> </w:t>
            </w:r>
            <w:r w:rsidRPr="00191B67">
              <w:rPr>
                <w:rFonts w:hint="cs"/>
                <w:b w:val="0"/>
                <w:bCs w:val="0"/>
                <w:sz w:val="28"/>
                <w:szCs w:val="28"/>
                <w:rtl/>
              </w:rPr>
              <w:t>ركزتا</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Pr="00191B67">
              <w:rPr>
                <w:rFonts w:hint="cs"/>
                <w:b w:val="0"/>
                <w:bCs w:val="0"/>
                <w:sz w:val="28"/>
                <w:szCs w:val="28"/>
                <w:rtl/>
              </w:rPr>
              <w:t>الحد</w:t>
            </w:r>
            <w:r w:rsidRPr="00191B67">
              <w:rPr>
                <w:b w:val="0"/>
                <w:bCs w:val="0"/>
                <w:sz w:val="28"/>
                <w:szCs w:val="28"/>
                <w:rtl/>
              </w:rPr>
              <w:t xml:space="preserve"> </w:t>
            </w:r>
            <w:r w:rsidRPr="00191B67">
              <w:rPr>
                <w:rFonts w:hint="cs"/>
                <w:b w:val="0"/>
                <w:bCs w:val="0"/>
                <w:sz w:val="28"/>
                <w:szCs w:val="28"/>
                <w:rtl/>
              </w:rPr>
              <w:t>من</w:t>
            </w:r>
            <w:r w:rsidRPr="00191B67">
              <w:rPr>
                <w:b w:val="0"/>
                <w:bCs w:val="0"/>
                <w:sz w:val="28"/>
                <w:szCs w:val="28"/>
                <w:rtl/>
              </w:rPr>
              <w:t xml:space="preserve"> </w:t>
            </w:r>
            <w:r w:rsidRPr="00191B67">
              <w:rPr>
                <w:rFonts w:hint="cs"/>
                <w:b w:val="0"/>
                <w:bCs w:val="0"/>
                <w:sz w:val="28"/>
                <w:szCs w:val="28"/>
                <w:rtl/>
              </w:rPr>
              <w:t>المحاسبة</w:t>
            </w:r>
            <w:r w:rsidRPr="00191B67">
              <w:rPr>
                <w:b w:val="0"/>
                <w:bCs w:val="0"/>
                <w:sz w:val="28"/>
                <w:szCs w:val="28"/>
                <w:rtl/>
              </w:rPr>
              <w:t xml:space="preserve"> </w:t>
            </w:r>
            <w:r w:rsidRPr="00191B67">
              <w:rPr>
                <w:rFonts w:hint="cs"/>
                <w:b w:val="0"/>
                <w:bCs w:val="0"/>
                <w:sz w:val="28"/>
                <w:szCs w:val="28"/>
                <w:rtl/>
              </w:rPr>
              <w:t>الإبداعية</w:t>
            </w:r>
            <w:r w:rsidRPr="00191B67">
              <w:rPr>
                <w:b w:val="0"/>
                <w:bCs w:val="0"/>
                <w:sz w:val="28"/>
                <w:szCs w:val="28"/>
                <w:rtl/>
              </w:rPr>
              <w:t xml:space="preserve"> </w:t>
            </w:r>
            <w:r w:rsidRPr="00191B67">
              <w:rPr>
                <w:rFonts w:hint="cs"/>
                <w:b w:val="0"/>
                <w:bCs w:val="0"/>
                <w:sz w:val="28"/>
                <w:szCs w:val="28"/>
                <w:rtl/>
              </w:rPr>
              <w:t>من</w:t>
            </w:r>
            <w:r w:rsidRPr="00191B67">
              <w:rPr>
                <w:b w:val="0"/>
                <w:bCs w:val="0"/>
                <w:sz w:val="28"/>
                <w:szCs w:val="28"/>
                <w:rtl/>
              </w:rPr>
              <w:t xml:space="preserve"> </w:t>
            </w:r>
            <w:r w:rsidRPr="00191B67">
              <w:rPr>
                <w:rFonts w:hint="cs"/>
                <w:b w:val="0"/>
                <w:bCs w:val="0"/>
                <w:sz w:val="28"/>
                <w:szCs w:val="28"/>
                <w:rtl/>
              </w:rPr>
              <w:t>خلال</w:t>
            </w:r>
            <w:r w:rsidRPr="00191B67">
              <w:rPr>
                <w:b w:val="0"/>
                <w:bCs w:val="0"/>
                <w:sz w:val="28"/>
                <w:szCs w:val="28"/>
                <w:rtl/>
              </w:rPr>
              <w:t xml:space="preserve"> </w:t>
            </w:r>
            <w:r w:rsidRPr="00191B67">
              <w:rPr>
                <w:rFonts w:hint="cs"/>
                <w:b w:val="0"/>
                <w:bCs w:val="0"/>
                <w:sz w:val="28"/>
                <w:szCs w:val="28"/>
                <w:rtl/>
              </w:rPr>
              <w:t>وظيفة</w:t>
            </w:r>
            <w:r w:rsidRPr="00191B67">
              <w:rPr>
                <w:b w:val="0"/>
                <w:bCs w:val="0"/>
                <w:sz w:val="28"/>
                <w:szCs w:val="28"/>
                <w:rtl/>
              </w:rPr>
              <w:t xml:space="preserve"> </w:t>
            </w:r>
            <w:r w:rsidRPr="00191B67">
              <w:rPr>
                <w:rFonts w:hint="cs"/>
                <w:b w:val="0"/>
                <w:bCs w:val="0"/>
                <w:sz w:val="28"/>
                <w:szCs w:val="28"/>
                <w:rtl/>
              </w:rPr>
              <w:t>التدقيق</w:t>
            </w:r>
            <w:r w:rsidRPr="00191B67">
              <w:rPr>
                <w:b w:val="0"/>
                <w:bCs w:val="0"/>
                <w:sz w:val="28"/>
                <w:szCs w:val="28"/>
                <w:rtl/>
              </w:rPr>
              <w:t>.</w:t>
            </w:r>
            <w:r w:rsidRPr="00191B67">
              <w:rPr>
                <w:b w:val="0"/>
                <w:bCs w:val="0"/>
                <w:sz w:val="28"/>
                <w:szCs w:val="28"/>
                <w:rtl/>
              </w:rPr>
              <w:tab/>
            </w:r>
          </w:p>
        </w:tc>
        <w:tc>
          <w:tcPr>
            <w:tcW w:w="2271" w:type="pct"/>
            <w:shd w:val="clear" w:color="auto" w:fill="auto"/>
          </w:tcPr>
          <w:p w14:paraId="2FA6436A" w14:textId="1F1A3BC5" w:rsidR="003E4AC3" w:rsidRPr="003E4AC3" w:rsidRDefault="003E4AC3" w:rsidP="003E4AC3">
            <w:pPr>
              <w:numPr>
                <w:ilvl w:val="0"/>
                <w:numId w:val="26"/>
              </w:numPr>
              <w:bidi/>
              <w:spacing w:after="120" w:line="276" w:lineRule="auto"/>
              <w:jc w:val="both"/>
              <w:rPr>
                <w:rFonts w:ascii="Sakkal Majalla" w:hAnsi="Sakkal Majalla" w:cs="Sakkal Majalla"/>
                <w:sz w:val="28"/>
                <w:szCs w:val="28"/>
                <w:lang w:bidi="ar-DZ"/>
              </w:rPr>
            </w:pPr>
            <w:r w:rsidRPr="003E4AC3">
              <w:rPr>
                <w:rFonts w:ascii="Sakkal Majalla" w:hAnsi="Sakkal Majalla" w:cs="Sakkal Majalla" w:hint="cs"/>
                <w:sz w:val="28"/>
                <w:szCs w:val="28"/>
                <w:rtl/>
                <w:lang w:bidi="ar-DZ"/>
              </w:rPr>
              <w:t>ركزت</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هذه</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الدراسة</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على</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المدقق</w:t>
            </w:r>
            <w:r w:rsidRPr="003E4AC3">
              <w:rPr>
                <w:rFonts w:ascii="Sakkal Majalla" w:hAnsi="Sakkal Majalla" w:cs="Sakkal Majalla"/>
                <w:sz w:val="28"/>
                <w:szCs w:val="28"/>
                <w:rtl/>
                <w:lang w:bidi="ar-DZ"/>
              </w:rPr>
              <w:t xml:space="preserve"> </w:t>
            </w:r>
            <w:r>
              <w:rPr>
                <w:rFonts w:ascii="Sakkal Majalla" w:hAnsi="Sakkal Majalla" w:cs="Sakkal Majalla" w:hint="cs"/>
                <w:sz w:val="28"/>
                <w:szCs w:val="28"/>
                <w:rtl/>
                <w:lang w:bidi="ar-DZ"/>
              </w:rPr>
              <w:t>الخارجي</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فقط،</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بينما</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تناولت</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دراستنا</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التدقيق</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بصفة</w:t>
            </w:r>
            <w:r w:rsidRPr="003E4AC3">
              <w:rPr>
                <w:rFonts w:ascii="Sakkal Majalla" w:hAnsi="Sakkal Majalla" w:cs="Sakkal Majalla"/>
                <w:sz w:val="28"/>
                <w:szCs w:val="28"/>
                <w:rtl/>
                <w:lang w:bidi="ar-DZ"/>
              </w:rPr>
              <w:t xml:space="preserve"> </w:t>
            </w:r>
            <w:r w:rsidRPr="003E4AC3">
              <w:rPr>
                <w:rFonts w:ascii="Sakkal Majalla" w:hAnsi="Sakkal Majalla" w:cs="Sakkal Majalla" w:hint="cs"/>
                <w:sz w:val="28"/>
                <w:szCs w:val="28"/>
                <w:rtl/>
                <w:lang w:bidi="ar-DZ"/>
              </w:rPr>
              <w:t>عامة</w:t>
            </w:r>
            <w:r w:rsidRPr="003E4AC3">
              <w:rPr>
                <w:rFonts w:ascii="Sakkal Majalla" w:hAnsi="Sakkal Majalla" w:cs="Sakkal Majalla"/>
                <w:sz w:val="28"/>
                <w:szCs w:val="28"/>
                <w:rtl/>
                <w:lang w:bidi="ar-DZ"/>
              </w:rPr>
              <w:t>.</w:t>
            </w:r>
          </w:p>
          <w:p w14:paraId="61B69D1B" w14:textId="6946B9C3" w:rsidR="00191B67" w:rsidRPr="00191B67" w:rsidRDefault="00191B67" w:rsidP="00191B67">
            <w:pPr>
              <w:pStyle w:val="Sansinterligne"/>
              <w:numPr>
                <w:ilvl w:val="0"/>
                <w:numId w:val="26"/>
              </w:numPr>
              <w:rPr>
                <w:b w:val="0"/>
                <w:bCs w:val="0"/>
                <w:sz w:val="28"/>
                <w:szCs w:val="28"/>
                <w:rtl/>
              </w:rPr>
            </w:pPr>
            <w:r w:rsidRPr="00191B67">
              <w:rPr>
                <w:rFonts w:hint="cs"/>
                <w:b w:val="0"/>
                <w:bCs w:val="0"/>
                <w:sz w:val="28"/>
                <w:szCs w:val="28"/>
                <w:rtl/>
              </w:rPr>
              <w:t>ركزت</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Pr="00191B67">
              <w:rPr>
                <w:rFonts w:hint="cs"/>
                <w:b w:val="0"/>
                <w:bCs w:val="0"/>
                <w:sz w:val="28"/>
                <w:szCs w:val="28"/>
                <w:rtl/>
              </w:rPr>
              <w:t>البيئة</w:t>
            </w:r>
            <w:r w:rsidRPr="00191B67">
              <w:rPr>
                <w:b w:val="0"/>
                <w:bCs w:val="0"/>
                <w:sz w:val="28"/>
                <w:szCs w:val="28"/>
                <w:rtl/>
              </w:rPr>
              <w:t xml:space="preserve"> </w:t>
            </w:r>
            <w:r w:rsidRPr="00191B67">
              <w:rPr>
                <w:rFonts w:hint="cs"/>
                <w:b w:val="0"/>
                <w:bCs w:val="0"/>
                <w:sz w:val="28"/>
                <w:szCs w:val="28"/>
                <w:rtl/>
              </w:rPr>
              <w:t>الليبية،</w:t>
            </w:r>
            <w:r w:rsidRPr="00191B67">
              <w:rPr>
                <w:b w:val="0"/>
                <w:bCs w:val="0"/>
                <w:sz w:val="28"/>
                <w:szCs w:val="28"/>
                <w:rtl/>
              </w:rPr>
              <w:t xml:space="preserve"> </w:t>
            </w:r>
            <w:r w:rsidRPr="00191B67">
              <w:rPr>
                <w:rFonts w:hint="cs"/>
                <w:b w:val="0"/>
                <w:bCs w:val="0"/>
                <w:sz w:val="28"/>
                <w:szCs w:val="28"/>
                <w:rtl/>
              </w:rPr>
              <w:t>بينما</w:t>
            </w:r>
            <w:r w:rsidRPr="00191B67">
              <w:rPr>
                <w:b w:val="0"/>
                <w:bCs w:val="0"/>
                <w:sz w:val="28"/>
                <w:szCs w:val="28"/>
                <w:rtl/>
              </w:rPr>
              <w:t xml:space="preserve"> </w:t>
            </w:r>
            <w:r w:rsidRPr="00191B67">
              <w:rPr>
                <w:rFonts w:hint="cs"/>
                <w:b w:val="0"/>
                <w:bCs w:val="0"/>
                <w:sz w:val="28"/>
                <w:szCs w:val="28"/>
                <w:rtl/>
              </w:rPr>
              <w:t>دراستنا</w:t>
            </w:r>
            <w:r w:rsidRPr="00191B67">
              <w:rPr>
                <w:b w:val="0"/>
                <w:bCs w:val="0"/>
                <w:sz w:val="28"/>
                <w:szCs w:val="28"/>
                <w:rtl/>
              </w:rPr>
              <w:t xml:space="preserve"> </w:t>
            </w:r>
            <w:r w:rsidRPr="00191B67">
              <w:rPr>
                <w:rFonts w:hint="cs"/>
                <w:b w:val="0"/>
                <w:bCs w:val="0"/>
                <w:sz w:val="28"/>
                <w:szCs w:val="28"/>
                <w:rtl/>
              </w:rPr>
              <w:t>تناولت</w:t>
            </w:r>
            <w:r w:rsidRPr="00191B67">
              <w:rPr>
                <w:b w:val="0"/>
                <w:bCs w:val="0"/>
                <w:sz w:val="28"/>
                <w:szCs w:val="28"/>
                <w:rtl/>
              </w:rPr>
              <w:t xml:space="preserve"> </w:t>
            </w:r>
            <w:r w:rsidRPr="00191B67">
              <w:rPr>
                <w:rFonts w:hint="cs"/>
                <w:b w:val="0"/>
                <w:bCs w:val="0"/>
                <w:sz w:val="28"/>
                <w:szCs w:val="28"/>
                <w:rtl/>
              </w:rPr>
              <w:t>البيئة</w:t>
            </w:r>
            <w:r w:rsidRPr="00191B67">
              <w:rPr>
                <w:b w:val="0"/>
                <w:bCs w:val="0"/>
                <w:sz w:val="28"/>
                <w:szCs w:val="28"/>
                <w:rtl/>
              </w:rPr>
              <w:t xml:space="preserve"> </w:t>
            </w:r>
            <w:r w:rsidRPr="00191B67">
              <w:rPr>
                <w:rFonts w:hint="cs"/>
                <w:b w:val="0"/>
                <w:bCs w:val="0"/>
                <w:sz w:val="28"/>
                <w:szCs w:val="28"/>
                <w:rtl/>
              </w:rPr>
              <w:t>الجزائرية</w:t>
            </w:r>
            <w:r w:rsidRPr="00191B67">
              <w:rPr>
                <w:b w:val="0"/>
                <w:bCs w:val="0"/>
                <w:sz w:val="28"/>
                <w:szCs w:val="28"/>
                <w:rtl/>
              </w:rPr>
              <w:t>.</w:t>
            </w:r>
          </w:p>
        </w:tc>
      </w:tr>
      <w:tr w:rsidR="00191B67" w:rsidRPr="009405D3" w14:paraId="52316C4E" w14:textId="77777777" w:rsidTr="00191B67">
        <w:tc>
          <w:tcPr>
            <w:tcW w:w="769" w:type="pct"/>
            <w:shd w:val="clear" w:color="auto" w:fill="10426D"/>
            <w:vAlign w:val="center"/>
          </w:tcPr>
          <w:p w14:paraId="1E2879EC" w14:textId="77777777" w:rsidR="00191B67" w:rsidRPr="00F34746" w:rsidRDefault="00191B67" w:rsidP="00191B67">
            <w:pPr>
              <w:pStyle w:val="Sansinterligne"/>
              <w:numPr>
                <w:ilvl w:val="0"/>
                <w:numId w:val="0"/>
              </w:numPr>
              <w:jc w:val="center"/>
              <w:rPr>
                <w:rFonts w:asciiTheme="majorBidi" w:hAnsiTheme="majorBidi" w:cs="Times New Roman"/>
                <w:b w:val="0"/>
                <w:bCs w:val="0"/>
                <w:sz w:val="28"/>
                <w:szCs w:val="28"/>
                <w:rtl/>
              </w:rPr>
            </w:pPr>
            <w:r w:rsidRPr="00F34746">
              <w:rPr>
                <w:rFonts w:asciiTheme="majorBidi" w:hAnsiTheme="majorBidi" w:cstheme="majorBidi"/>
                <w:b w:val="0"/>
                <w:bCs w:val="0"/>
                <w:sz w:val="28"/>
                <w:szCs w:val="28"/>
              </w:rPr>
              <w:lastRenderedPageBreak/>
              <w:t xml:space="preserve">Walid Omar </w:t>
            </w:r>
            <w:proofErr w:type="spellStart"/>
            <w:r w:rsidRPr="00F34746">
              <w:rPr>
                <w:rFonts w:asciiTheme="majorBidi" w:hAnsiTheme="majorBidi" w:cstheme="majorBidi"/>
                <w:b w:val="0"/>
                <w:bCs w:val="0"/>
                <w:sz w:val="28"/>
                <w:szCs w:val="28"/>
              </w:rPr>
              <w:t>Owais</w:t>
            </w:r>
            <w:proofErr w:type="spellEnd"/>
          </w:p>
          <w:p w14:paraId="5502651C" w14:textId="215DC5F1" w:rsidR="00191B67" w:rsidRPr="004262AF" w:rsidRDefault="00191B67" w:rsidP="00191B67">
            <w:pPr>
              <w:pStyle w:val="Sansinterligne"/>
              <w:numPr>
                <w:ilvl w:val="0"/>
                <w:numId w:val="0"/>
              </w:numPr>
              <w:jc w:val="center"/>
              <w:rPr>
                <w:rFonts w:asciiTheme="majorBidi" w:hAnsiTheme="majorBidi" w:cstheme="majorBidi"/>
                <w:sz w:val="28"/>
                <w:szCs w:val="28"/>
              </w:rPr>
            </w:pPr>
            <w:r w:rsidRPr="004262AF">
              <w:rPr>
                <w:rFonts w:asciiTheme="majorBidi" w:hAnsiTheme="majorBidi" w:cs="Times New Roman" w:hint="cs"/>
                <w:sz w:val="28"/>
                <w:szCs w:val="28"/>
                <w:rtl/>
              </w:rPr>
              <w:t>2021</w:t>
            </w:r>
          </w:p>
        </w:tc>
        <w:tc>
          <w:tcPr>
            <w:tcW w:w="1960" w:type="pct"/>
            <w:shd w:val="clear" w:color="auto" w:fill="auto"/>
          </w:tcPr>
          <w:p w14:paraId="57EDD7AF" w14:textId="424FAB27" w:rsidR="00191B67" w:rsidRPr="009405D3" w:rsidRDefault="00191B67" w:rsidP="00191B67">
            <w:pPr>
              <w:pStyle w:val="Sansinterligne"/>
              <w:numPr>
                <w:ilvl w:val="0"/>
                <w:numId w:val="26"/>
              </w:numPr>
              <w:rPr>
                <w:b w:val="0"/>
                <w:bCs w:val="0"/>
                <w:sz w:val="28"/>
                <w:szCs w:val="28"/>
                <w:rtl/>
              </w:rPr>
            </w:pPr>
            <w:r w:rsidRPr="00191B67">
              <w:rPr>
                <w:rFonts w:hint="cs"/>
                <w:b w:val="0"/>
                <w:bCs w:val="0"/>
                <w:sz w:val="28"/>
                <w:szCs w:val="28"/>
                <w:rtl/>
              </w:rPr>
              <w:t>كلتاهما</w:t>
            </w:r>
            <w:r w:rsidRPr="00191B67">
              <w:rPr>
                <w:b w:val="0"/>
                <w:bCs w:val="0"/>
                <w:sz w:val="28"/>
                <w:szCs w:val="28"/>
                <w:rtl/>
              </w:rPr>
              <w:t xml:space="preserve"> </w:t>
            </w:r>
            <w:r w:rsidRPr="00191B67">
              <w:rPr>
                <w:rFonts w:hint="cs"/>
                <w:b w:val="0"/>
                <w:bCs w:val="0"/>
                <w:sz w:val="28"/>
                <w:szCs w:val="28"/>
                <w:rtl/>
              </w:rPr>
              <w:t>استخدمتا</w:t>
            </w:r>
            <w:r w:rsidRPr="00191B67">
              <w:rPr>
                <w:b w:val="0"/>
                <w:bCs w:val="0"/>
                <w:sz w:val="28"/>
                <w:szCs w:val="28"/>
                <w:rtl/>
              </w:rPr>
              <w:t xml:space="preserve"> </w:t>
            </w:r>
            <w:r w:rsidRPr="00191B67">
              <w:rPr>
                <w:rFonts w:hint="cs"/>
                <w:b w:val="0"/>
                <w:bCs w:val="0"/>
                <w:sz w:val="28"/>
                <w:szCs w:val="28"/>
                <w:rtl/>
              </w:rPr>
              <w:t>المنهج</w:t>
            </w:r>
            <w:r w:rsidRPr="00191B67">
              <w:rPr>
                <w:b w:val="0"/>
                <w:bCs w:val="0"/>
                <w:sz w:val="28"/>
                <w:szCs w:val="28"/>
                <w:rtl/>
              </w:rPr>
              <w:t xml:space="preserve"> </w:t>
            </w:r>
            <w:r w:rsidRPr="00191B67">
              <w:rPr>
                <w:rFonts w:hint="cs"/>
                <w:b w:val="0"/>
                <w:bCs w:val="0"/>
                <w:sz w:val="28"/>
                <w:szCs w:val="28"/>
                <w:rtl/>
              </w:rPr>
              <w:t>التحليلي</w:t>
            </w:r>
            <w:r w:rsidRPr="00191B67">
              <w:rPr>
                <w:b w:val="0"/>
                <w:bCs w:val="0"/>
                <w:sz w:val="28"/>
                <w:szCs w:val="28"/>
                <w:rtl/>
              </w:rPr>
              <w:t xml:space="preserve"> </w:t>
            </w:r>
            <w:r w:rsidRPr="00191B67">
              <w:rPr>
                <w:rFonts w:hint="cs"/>
                <w:b w:val="0"/>
                <w:bCs w:val="0"/>
                <w:sz w:val="28"/>
                <w:szCs w:val="28"/>
                <w:rtl/>
              </w:rPr>
              <w:t>بالاعتماد</w:t>
            </w:r>
            <w:r w:rsidRPr="00191B67">
              <w:rPr>
                <w:b w:val="0"/>
                <w:bCs w:val="0"/>
                <w:sz w:val="28"/>
                <w:szCs w:val="28"/>
                <w:rtl/>
              </w:rPr>
              <w:t xml:space="preserve"> </w:t>
            </w:r>
            <w:r w:rsidRPr="00191B67">
              <w:rPr>
                <w:rFonts w:hint="cs"/>
                <w:b w:val="0"/>
                <w:bCs w:val="0"/>
                <w:sz w:val="28"/>
                <w:szCs w:val="28"/>
                <w:rtl/>
              </w:rPr>
              <w:t>على</w:t>
            </w:r>
            <w:r w:rsidRPr="00191B67">
              <w:rPr>
                <w:b w:val="0"/>
                <w:bCs w:val="0"/>
                <w:sz w:val="28"/>
                <w:szCs w:val="28"/>
                <w:rtl/>
              </w:rPr>
              <w:t xml:space="preserve"> </w:t>
            </w:r>
            <w:r w:rsidRPr="00191B67">
              <w:rPr>
                <w:rFonts w:hint="cs"/>
                <w:b w:val="0"/>
                <w:bCs w:val="0"/>
                <w:sz w:val="28"/>
                <w:szCs w:val="28"/>
                <w:rtl/>
              </w:rPr>
              <w:t>الاستبيان</w:t>
            </w:r>
            <w:r w:rsidRPr="00191B67">
              <w:rPr>
                <w:b w:val="0"/>
                <w:bCs w:val="0"/>
                <w:sz w:val="28"/>
                <w:szCs w:val="28"/>
                <w:rtl/>
              </w:rPr>
              <w:t xml:space="preserve"> </w:t>
            </w:r>
            <w:r w:rsidRPr="00191B67">
              <w:rPr>
                <w:rFonts w:hint="cs"/>
                <w:b w:val="0"/>
                <w:bCs w:val="0"/>
                <w:sz w:val="28"/>
                <w:szCs w:val="28"/>
                <w:rtl/>
              </w:rPr>
              <w:t>وتحليل</w:t>
            </w:r>
            <w:r w:rsidRPr="00191B67">
              <w:rPr>
                <w:b w:val="0"/>
                <w:bCs w:val="0"/>
                <w:sz w:val="28"/>
                <w:szCs w:val="28"/>
                <w:rtl/>
              </w:rPr>
              <w:t xml:space="preserve"> </w:t>
            </w:r>
            <w:r w:rsidRPr="00191B67">
              <w:rPr>
                <w:rFonts w:hint="cs"/>
                <w:b w:val="0"/>
                <w:bCs w:val="0"/>
                <w:sz w:val="28"/>
                <w:szCs w:val="28"/>
                <w:rtl/>
              </w:rPr>
              <w:t>البيانات</w:t>
            </w:r>
            <w:r w:rsidRPr="00191B67">
              <w:rPr>
                <w:b w:val="0"/>
                <w:bCs w:val="0"/>
                <w:sz w:val="28"/>
                <w:szCs w:val="28"/>
                <w:rtl/>
              </w:rPr>
              <w:t>.</w:t>
            </w:r>
          </w:p>
        </w:tc>
        <w:tc>
          <w:tcPr>
            <w:tcW w:w="2271" w:type="pct"/>
            <w:shd w:val="clear" w:color="auto" w:fill="auto"/>
          </w:tcPr>
          <w:p w14:paraId="66EF3D43" w14:textId="77777777" w:rsidR="00191B67" w:rsidRDefault="00191B67" w:rsidP="00191B67">
            <w:pPr>
              <w:pStyle w:val="Paragraphedeliste"/>
              <w:numPr>
                <w:ilvl w:val="0"/>
                <w:numId w:val="26"/>
              </w:numPr>
              <w:bidi/>
              <w:jc w:val="both"/>
              <w:rPr>
                <w:rFonts w:ascii="Sakkal Majalla" w:hAnsi="Sakkal Majalla" w:cs="Sakkal Majalla"/>
                <w:sz w:val="28"/>
                <w:szCs w:val="28"/>
                <w:lang w:bidi="ar-DZ"/>
              </w:rPr>
            </w:pPr>
            <w:r>
              <w:rPr>
                <w:rFonts w:ascii="Sakkal Majalla" w:hAnsi="Sakkal Majalla" w:cs="Sakkal Majalla" w:hint="cs"/>
                <w:sz w:val="28"/>
                <w:szCs w:val="28"/>
                <w:rtl/>
                <w:lang w:bidi="ar-DZ"/>
              </w:rPr>
              <w:t>ر</w:t>
            </w:r>
            <w:r w:rsidRPr="00191B67">
              <w:rPr>
                <w:rFonts w:ascii="Sakkal Majalla" w:hAnsi="Sakkal Majalla" w:cs="Sakkal Majalla" w:hint="cs"/>
                <w:sz w:val="28"/>
                <w:szCs w:val="28"/>
                <w:rtl/>
                <w:lang w:bidi="ar-DZ"/>
              </w:rPr>
              <w:t>كزت</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هذه</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الدراسة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على</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الدور</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التعديلي</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للجنة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التدقيق</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في</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العلاقة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بين</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الحوكمة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والمحاسبة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الإبداعية،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بينما</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ركزت</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دراستنا</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على</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وظيفة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التدقيق</w:t>
            </w:r>
          </w:p>
          <w:p w14:paraId="25DD1B3E" w14:textId="1B2C28DD" w:rsidR="00191B67" w:rsidRPr="00191B67" w:rsidRDefault="00191B67" w:rsidP="00191B67">
            <w:pPr>
              <w:pStyle w:val="Paragraphedeliste"/>
              <w:numPr>
                <w:ilvl w:val="0"/>
                <w:numId w:val="26"/>
              </w:numPr>
              <w:bidi/>
              <w:jc w:val="both"/>
              <w:rPr>
                <w:rFonts w:ascii="Sakkal Majalla" w:hAnsi="Sakkal Majalla" w:cs="Sakkal Majalla"/>
                <w:sz w:val="28"/>
                <w:szCs w:val="28"/>
                <w:lang w:bidi="ar-DZ"/>
              </w:rPr>
            </w:pPr>
            <w:r w:rsidRPr="00191B67">
              <w:rPr>
                <w:rFonts w:ascii="Sakkal Majalla" w:hAnsi="Sakkal Majalla" w:cs="Sakkal Majalla" w:hint="cs"/>
                <w:sz w:val="28"/>
                <w:szCs w:val="28"/>
                <w:rtl/>
                <w:lang w:bidi="ar-DZ"/>
              </w:rPr>
              <w:t>عالجت</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الدراسة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البيئة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العراقية</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وسوق</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المال،</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في</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حين</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ركزت</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دراستنا</w:t>
            </w:r>
            <w:r w:rsidRPr="00191B67">
              <w:rPr>
                <w:rFonts w:ascii="Sakkal Majalla" w:hAnsi="Sakkal Majalla" w:cs="Sakkal Majalla"/>
                <w:sz w:val="28"/>
                <w:szCs w:val="28"/>
                <w:rtl/>
                <w:lang w:bidi="ar-DZ"/>
              </w:rPr>
              <w:t xml:space="preserve"> </w:t>
            </w:r>
            <w:r w:rsidRPr="00191B67">
              <w:rPr>
                <w:rFonts w:ascii="Sakkal Majalla" w:hAnsi="Sakkal Majalla" w:cs="Sakkal Majalla" w:hint="cs"/>
                <w:sz w:val="28"/>
                <w:szCs w:val="28"/>
                <w:rtl/>
                <w:lang w:bidi="ar-DZ"/>
              </w:rPr>
              <w:t>على</w:t>
            </w:r>
            <w:r w:rsidRPr="00191B67">
              <w:rPr>
                <w:rFonts w:ascii="Sakkal Majalla" w:hAnsi="Sakkal Majalla" w:cs="Sakkal Majalla"/>
                <w:sz w:val="28"/>
                <w:szCs w:val="28"/>
                <w:rtl/>
                <w:lang w:bidi="ar-DZ"/>
              </w:rPr>
              <w:t xml:space="preserve"> </w:t>
            </w:r>
            <w:r>
              <w:rPr>
                <w:rFonts w:ascii="Sakkal Majalla" w:hAnsi="Sakkal Majalla" w:cs="Sakkal Majalla" w:hint="cs"/>
                <w:sz w:val="28"/>
                <w:szCs w:val="28"/>
                <w:rtl/>
                <w:lang w:bidi="ar-DZ"/>
              </w:rPr>
              <w:t>بيئة جزائرية</w:t>
            </w:r>
            <w:r w:rsidRPr="00191B67">
              <w:rPr>
                <w:rFonts w:ascii="Sakkal Majalla" w:hAnsi="Sakkal Majalla" w:cs="Sakkal Majalla"/>
                <w:sz w:val="28"/>
                <w:szCs w:val="28"/>
                <w:rtl/>
                <w:lang w:bidi="ar-DZ"/>
              </w:rPr>
              <w:t>.</w:t>
            </w:r>
          </w:p>
          <w:p w14:paraId="5A783FB8" w14:textId="45E05A21" w:rsidR="00191B67" w:rsidRPr="00191B67" w:rsidRDefault="00191B67" w:rsidP="00191B67">
            <w:pPr>
              <w:pStyle w:val="Sansinterligne"/>
              <w:numPr>
                <w:ilvl w:val="0"/>
                <w:numId w:val="0"/>
              </w:numPr>
              <w:ind w:left="720"/>
              <w:rPr>
                <w:b w:val="0"/>
                <w:bCs w:val="0"/>
                <w:sz w:val="28"/>
                <w:szCs w:val="28"/>
                <w:rtl/>
              </w:rPr>
            </w:pPr>
          </w:p>
        </w:tc>
      </w:tr>
    </w:tbl>
    <w:bookmarkEnd w:id="192"/>
    <w:p w14:paraId="51304ED9" w14:textId="35FA13AC" w:rsidR="00A018D8" w:rsidRDefault="00454B77" w:rsidP="00454B77">
      <w:pPr>
        <w:pStyle w:val="Sansinterligne"/>
        <w:numPr>
          <w:ilvl w:val="0"/>
          <w:numId w:val="0"/>
        </w:numPr>
        <w:spacing w:after="0"/>
        <w:rPr>
          <w:b w:val="0"/>
          <w:bCs w:val="0"/>
        </w:rPr>
      </w:pPr>
      <w:r w:rsidRPr="00FE22F5">
        <w:rPr>
          <w:rFonts w:hint="cs"/>
          <w:rtl/>
        </w:rPr>
        <w:t>المصدر</w:t>
      </w:r>
      <w:r>
        <w:rPr>
          <w:rFonts w:hint="cs"/>
          <w:rtl/>
        </w:rPr>
        <w:t>:</w:t>
      </w:r>
      <w:r w:rsidR="008B5A26" w:rsidRPr="001B6DE8">
        <w:rPr>
          <w:rFonts w:hint="cs"/>
          <w:b w:val="0"/>
          <w:bCs w:val="0"/>
          <w:rtl/>
        </w:rPr>
        <w:t xml:space="preserve"> من اعداد الطلبة بالاعتماد على الدراسات السابقة </w:t>
      </w:r>
    </w:p>
    <w:p w14:paraId="2DC2EB46" w14:textId="65D7847F" w:rsidR="001300C5" w:rsidRDefault="001300C5" w:rsidP="00454B77">
      <w:pPr>
        <w:pStyle w:val="Sansinterligne"/>
        <w:numPr>
          <w:ilvl w:val="0"/>
          <w:numId w:val="0"/>
        </w:numPr>
        <w:spacing w:after="0"/>
        <w:rPr>
          <w:rtl/>
        </w:rPr>
      </w:pPr>
      <w:r w:rsidRPr="001300C5">
        <w:rPr>
          <w:rtl/>
        </w:rPr>
        <w:t xml:space="preserve">تميزت هذه الدراسة عن غيرها من الدراسات السابقة من </w:t>
      </w:r>
      <w:r w:rsidRPr="001300C5">
        <w:rPr>
          <w:rFonts w:hint="cs"/>
          <w:rtl/>
        </w:rPr>
        <w:t>خلال</w:t>
      </w:r>
      <w:r>
        <w:rPr>
          <w:rFonts w:hint="cs"/>
          <w:rtl/>
        </w:rPr>
        <w:t xml:space="preserve">: </w:t>
      </w:r>
    </w:p>
    <w:p w14:paraId="725F4E35" w14:textId="77777777" w:rsidR="001300C5" w:rsidRPr="00DF1091" w:rsidRDefault="001300C5" w:rsidP="00D643D0">
      <w:pPr>
        <w:pStyle w:val="Paragraphedeliste"/>
        <w:numPr>
          <w:ilvl w:val="0"/>
          <w:numId w:val="37"/>
        </w:numPr>
        <w:bidi/>
        <w:spacing w:after="0" w:line="276" w:lineRule="auto"/>
        <w:jc w:val="both"/>
        <w:rPr>
          <w:rFonts w:ascii="Sakkal Majalla" w:hAnsi="Sakkal Majalla" w:cs="Sakkal Majalla"/>
          <w:sz w:val="32"/>
          <w:szCs w:val="32"/>
          <w:rtl/>
          <w:lang w:bidi="ar-DZ"/>
        </w:rPr>
      </w:pPr>
      <w:r w:rsidRPr="00DF1091">
        <w:rPr>
          <w:rFonts w:ascii="Sakkal Majalla" w:hAnsi="Sakkal Majalla" w:cs="Sakkal Majalla"/>
          <w:sz w:val="32"/>
          <w:szCs w:val="32"/>
          <w:rtl/>
          <w:lang w:bidi="ar-DZ"/>
        </w:rPr>
        <w:t>اعتمدت الدراسة على الجمع بين التدقيق الداخلي والتدقيق الخارجي في تحليل دور التدقيق، بينما ركزت بعض الدراسات السابقة على أحدهما فقط.</w:t>
      </w:r>
    </w:p>
    <w:p w14:paraId="3B152DAB" w14:textId="401E7989" w:rsidR="00583C47" w:rsidRPr="00DF1091" w:rsidRDefault="00583C47" w:rsidP="00D643D0">
      <w:pPr>
        <w:pStyle w:val="Paragraphedeliste"/>
        <w:numPr>
          <w:ilvl w:val="0"/>
          <w:numId w:val="37"/>
        </w:numPr>
        <w:bidi/>
        <w:spacing w:after="0" w:line="276" w:lineRule="auto"/>
        <w:jc w:val="both"/>
        <w:rPr>
          <w:rFonts w:ascii="Sakkal Majalla" w:hAnsi="Sakkal Majalla" w:cs="Sakkal Majalla"/>
          <w:sz w:val="32"/>
          <w:szCs w:val="32"/>
          <w:rtl/>
          <w:lang w:bidi="ar-DZ"/>
        </w:rPr>
      </w:pPr>
      <w:r w:rsidRPr="00DF1091">
        <w:rPr>
          <w:rFonts w:ascii="Sakkal Majalla" w:hAnsi="Sakkal Majalla" w:cs="Sakkal Majalla"/>
          <w:sz w:val="32"/>
          <w:szCs w:val="32"/>
          <w:rtl/>
          <w:lang w:bidi="ar-DZ"/>
        </w:rPr>
        <w:t>تم إجراء الدراسة في بيئة محلية جزائرية، وبالضبط في ولاية سطيف، مما يمنحها طابعًا واقعيًا ويجعل نتائجها أقرب ل</w:t>
      </w:r>
      <w:r w:rsidR="00B537B9">
        <w:rPr>
          <w:rFonts w:ascii="Sakkal Majalla" w:hAnsi="Sakkal Majalla" w:cs="Sakkal Majalla" w:hint="cs"/>
          <w:sz w:val="32"/>
          <w:szCs w:val="32"/>
          <w:rtl/>
          <w:lang w:bidi="ar-DZ"/>
        </w:rPr>
        <w:t>ل</w:t>
      </w:r>
      <w:r w:rsidRPr="00DF1091">
        <w:rPr>
          <w:rFonts w:ascii="Sakkal Majalla" w:hAnsi="Sakkal Majalla" w:cs="Sakkal Majalla"/>
          <w:sz w:val="32"/>
          <w:szCs w:val="32"/>
          <w:rtl/>
          <w:lang w:bidi="ar-DZ"/>
        </w:rPr>
        <w:t>تطبيق</w:t>
      </w:r>
      <w:r w:rsidR="00B537B9">
        <w:rPr>
          <w:rFonts w:ascii="Sakkal Majalla" w:hAnsi="Sakkal Majalla" w:cs="Sakkal Majalla" w:hint="cs"/>
          <w:sz w:val="32"/>
          <w:szCs w:val="32"/>
          <w:rtl/>
          <w:lang w:bidi="ar-DZ"/>
        </w:rPr>
        <w:t xml:space="preserve"> في</w:t>
      </w:r>
      <w:r w:rsidRPr="00DF1091">
        <w:rPr>
          <w:rFonts w:ascii="Sakkal Majalla" w:hAnsi="Sakkal Majalla" w:cs="Sakkal Majalla"/>
          <w:sz w:val="32"/>
          <w:szCs w:val="32"/>
          <w:rtl/>
          <w:lang w:bidi="ar-DZ"/>
        </w:rPr>
        <w:t xml:space="preserve"> السوق المحلية.</w:t>
      </w:r>
    </w:p>
    <w:p w14:paraId="126492ED" w14:textId="69EF982C" w:rsidR="001300C5" w:rsidRPr="000806DB" w:rsidRDefault="00F42295" w:rsidP="00F42295">
      <w:pPr>
        <w:pStyle w:val="Paragraphedeliste"/>
        <w:numPr>
          <w:ilvl w:val="0"/>
          <w:numId w:val="37"/>
        </w:numPr>
        <w:bidi/>
        <w:spacing w:after="0" w:line="276" w:lineRule="auto"/>
        <w:jc w:val="both"/>
        <w:rPr>
          <w:rFonts w:ascii="Sakkal Majalla" w:hAnsi="Sakkal Majalla" w:cs="Sakkal Majalla"/>
          <w:sz w:val="32"/>
          <w:szCs w:val="32"/>
          <w:rtl/>
          <w:lang w:bidi="ar-DZ"/>
        </w:rPr>
      </w:pPr>
      <w:r w:rsidRPr="00F42295">
        <w:rPr>
          <w:rFonts w:ascii="Sakkal Majalla" w:hAnsi="Sakkal Majalla" w:cs="Sakkal Majalla"/>
          <w:sz w:val="32"/>
          <w:szCs w:val="32"/>
          <w:rtl/>
        </w:rPr>
        <w:t xml:space="preserve">استخدمت الدراسة التحليل الإحصائي عبر برنامج </w:t>
      </w:r>
      <w:r w:rsidRPr="00F34746">
        <w:rPr>
          <w:rFonts w:asciiTheme="majorBidi" w:hAnsiTheme="majorBidi" w:cstheme="majorBidi"/>
          <w:sz w:val="28"/>
          <w:szCs w:val="28"/>
          <w:lang w:bidi="ar-DZ"/>
        </w:rPr>
        <w:t>SPSS</w:t>
      </w:r>
      <w:r w:rsidRPr="00F42295">
        <w:rPr>
          <w:rFonts w:ascii="Sakkal Majalla" w:hAnsi="Sakkal Majalla" w:cs="Sakkal Majalla"/>
          <w:sz w:val="32"/>
          <w:szCs w:val="32"/>
          <w:rtl/>
        </w:rPr>
        <w:t xml:space="preserve">، مما زاد من دقة النتائج وساعد على تفسيرها بطريقة علمية ممنهجة. كما تمّ </w:t>
      </w:r>
      <w:r w:rsidRPr="00F42295">
        <w:rPr>
          <w:rFonts w:ascii="Sakkal Majalla" w:hAnsi="Sakkal Majalla" w:cs="Sakkal Majalla"/>
          <w:b/>
          <w:bCs/>
          <w:sz w:val="32"/>
          <w:szCs w:val="32"/>
          <w:rtl/>
        </w:rPr>
        <w:t>الاعتماد على أداة المقابلة</w:t>
      </w:r>
      <w:r w:rsidRPr="00F42295">
        <w:rPr>
          <w:rFonts w:ascii="Sakkal Majalla" w:hAnsi="Sakkal Majalla" w:cs="Sakkal Majalla"/>
          <w:sz w:val="32"/>
          <w:szCs w:val="32"/>
          <w:rtl/>
        </w:rPr>
        <w:t xml:space="preserve"> كوسيلة داعمة لتحليل نتائج الاستبيان، بهدف تعميق الفهم حول آراء المبحوثين والتحقق من مدى توافق النتائج الكمية مع المعطيات الميدانية النوعية، وهو ما عزز من مصداقية النتائج وحدّ من الانحياز المحتمل في أدوات القياس</w:t>
      </w:r>
      <w:r w:rsidR="00583C47" w:rsidRPr="00DF1091">
        <w:rPr>
          <w:rFonts w:ascii="Sakkal Majalla" w:hAnsi="Sakkal Majalla" w:cs="Sakkal Majalla"/>
          <w:sz w:val="32"/>
          <w:szCs w:val="32"/>
          <w:rtl/>
          <w:lang w:bidi="ar-DZ"/>
        </w:rPr>
        <w:t>.</w:t>
      </w:r>
    </w:p>
    <w:p w14:paraId="5E7F7BCF" w14:textId="426C9AB8" w:rsidR="003429AA" w:rsidRPr="00CE1249" w:rsidRDefault="003429AA" w:rsidP="002F2179">
      <w:pPr>
        <w:pStyle w:val="Sansinterligne"/>
        <w:numPr>
          <w:ilvl w:val="0"/>
          <w:numId w:val="0"/>
        </w:numPr>
        <w:rPr>
          <w:rtl/>
        </w:rPr>
      </w:pPr>
      <w:r w:rsidRPr="00CE1249">
        <w:rPr>
          <w:rtl/>
        </w:rPr>
        <w:t>تم الاستفادة من الدراسات السابقة في عدة جوانب أساسية، من بينها:</w:t>
      </w:r>
    </w:p>
    <w:p w14:paraId="5BBD9A1A" w14:textId="251DC052" w:rsidR="003429AA" w:rsidRPr="001B6DE8" w:rsidRDefault="003429AA" w:rsidP="007D5672">
      <w:pPr>
        <w:pStyle w:val="Sansinterligne"/>
        <w:numPr>
          <w:ilvl w:val="0"/>
          <w:numId w:val="28"/>
        </w:numPr>
        <w:rPr>
          <w:b w:val="0"/>
          <w:bCs w:val="0"/>
          <w:rtl/>
        </w:rPr>
      </w:pPr>
      <w:r w:rsidRPr="001B6DE8">
        <w:rPr>
          <w:b w:val="0"/>
          <w:bCs w:val="0"/>
          <w:rtl/>
        </w:rPr>
        <w:t xml:space="preserve">توفير إطار عام </w:t>
      </w:r>
      <w:r w:rsidR="008C559B" w:rsidRPr="001B6DE8">
        <w:rPr>
          <w:rFonts w:hint="cs"/>
          <w:b w:val="0"/>
          <w:bCs w:val="0"/>
          <w:rtl/>
        </w:rPr>
        <w:t>للدراسة</w:t>
      </w:r>
      <w:r w:rsidRPr="001B6DE8">
        <w:rPr>
          <w:b w:val="0"/>
          <w:bCs w:val="0"/>
          <w:rtl/>
        </w:rPr>
        <w:t>: ساعدت الدراسات السابقة في إعطاء تصور أولي شامل حول الموضوع، مما ساهم في تحديد الإطار العام للدراسة وصياغة محاورها الأساسية.</w:t>
      </w:r>
    </w:p>
    <w:p w14:paraId="13CDB27C" w14:textId="7EA73091" w:rsidR="003429AA" w:rsidRPr="001B6DE8" w:rsidRDefault="003429AA" w:rsidP="007D5672">
      <w:pPr>
        <w:pStyle w:val="Sansinterligne"/>
        <w:numPr>
          <w:ilvl w:val="0"/>
          <w:numId w:val="28"/>
        </w:numPr>
        <w:rPr>
          <w:b w:val="0"/>
          <w:bCs w:val="0"/>
          <w:rtl/>
        </w:rPr>
      </w:pPr>
      <w:r w:rsidRPr="001B6DE8">
        <w:rPr>
          <w:b w:val="0"/>
          <w:bCs w:val="0"/>
          <w:rtl/>
        </w:rPr>
        <w:t xml:space="preserve">تحديد المصطلحات العلمية: قدمت تعريفات دقيقة لبعض المفاهيم والمصطلحات المستخدمة في الأوساط الأكاديمية، مما عزز الجانب النظري </w:t>
      </w:r>
      <w:r w:rsidR="008C559B" w:rsidRPr="001B6DE8">
        <w:rPr>
          <w:rFonts w:hint="cs"/>
          <w:b w:val="0"/>
          <w:bCs w:val="0"/>
          <w:rtl/>
        </w:rPr>
        <w:t>للدراسة</w:t>
      </w:r>
      <w:r w:rsidRPr="001B6DE8">
        <w:rPr>
          <w:b w:val="0"/>
          <w:bCs w:val="0"/>
          <w:rtl/>
        </w:rPr>
        <w:t>.</w:t>
      </w:r>
    </w:p>
    <w:p w14:paraId="55450D1F" w14:textId="723D17EF" w:rsidR="003429AA" w:rsidRPr="001B6DE8" w:rsidRDefault="003429AA" w:rsidP="007D5672">
      <w:pPr>
        <w:pStyle w:val="Sansinterligne"/>
        <w:numPr>
          <w:ilvl w:val="0"/>
          <w:numId w:val="28"/>
        </w:numPr>
        <w:rPr>
          <w:b w:val="0"/>
          <w:bCs w:val="0"/>
          <w:rtl/>
        </w:rPr>
      </w:pPr>
      <w:r w:rsidRPr="001B6DE8">
        <w:rPr>
          <w:b w:val="0"/>
          <w:bCs w:val="0"/>
          <w:rtl/>
        </w:rPr>
        <w:t xml:space="preserve">بناء أساس قوي للمشكلة البحثية: شكلت الدراسات السابقة نقطة انطلاق مهمة لبلورة إشكالية </w:t>
      </w:r>
      <w:r w:rsidR="008C559B" w:rsidRPr="001B6DE8">
        <w:rPr>
          <w:rFonts w:hint="cs"/>
          <w:b w:val="0"/>
          <w:bCs w:val="0"/>
          <w:rtl/>
        </w:rPr>
        <w:t>الدراسة</w:t>
      </w:r>
      <w:r w:rsidRPr="001B6DE8">
        <w:rPr>
          <w:b w:val="0"/>
          <w:bCs w:val="0"/>
          <w:rtl/>
        </w:rPr>
        <w:t xml:space="preserve"> وتحديد أبعادها المختلفة.</w:t>
      </w:r>
    </w:p>
    <w:p w14:paraId="55154271" w14:textId="76313C80" w:rsidR="003429AA" w:rsidRPr="001B6DE8" w:rsidRDefault="003429AA" w:rsidP="007D5672">
      <w:pPr>
        <w:pStyle w:val="Sansinterligne"/>
        <w:numPr>
          <w:ilvl w:val="0"/>
          <w:numId w:val="28"/>
        </w:numPr>
        <w:rPr>
          <w:b w:val="0"/>
          <w:bCs w:val="0"/>
          <w:rtl/>
        </w:rPr>
      </w:pPr>
      <w:r w:rsidRPr="001B6DE8">
        <w:rPr>
          <w:b w:val="0"/>
          <w:bCs w:val="0"/>
          <w:rtl/>
        </w:rPr>
        <w:t>الإثراء النظري والمنهجي: ساعدت في تعميق الفهم حول الجوانب المتعلقة بالموضوع، كما ساهمت في إعداد الجزء التطبيقي للدراسة.</w:t>
      </w:r>
    </w:p>
    <w:p w14:paraId="2BA2BD46" w14:textId="1841C8B7" w:rsidR="003429AA" w:rsidRPr="001B6DE8" w:rsidRDefault="003429AA" w:rsidP="007D5672">
      <w:pPr>
        <w:pStyle w:val="Sansinterligne"/>
        <w:numPr>
          <w:ilvl w:val="0"/>
          <w:numId w:val="28"/>
        </w:numPr>
        <w:rPr>
          <w:b w:val="0"/>
          <w:bCs w:val="0"/>
          <w:rtl/>
        </w:rPr>
      </w:pPr>
      <w:r w:rsidRPr="001B6DE8">
        <w:rPr>
          <w:b w:val="0"/>
          <w:bCs w:val="0"/>
          <w:rtl/>
        </w:rPr>
        <w:t xml:space="preserve">تصميم أدوات </w:t>
      </w:r>
      <w:r w:rsidR="008C559B" w:rsidRPr="001B6DE8">
        <w:rPr>
          <w:rFonts w:hint="cs"/>
          <w:b w:val="0"/>
          <w:bCs w:val="0"/>
          <w:rtl/>
        </w:rPr>
        <w:t>الدراسة</w:t>
      </w:r>
      <w:r w:rsidRPr="001B6DE8">
        <w:rPr>
          <w:b w:val="0"/>
          <w:bCs w:val="0"/>
          <w:rtl/>
        </w:rPr>
        <w:t>: كان للدراسات السابقة دور مهم في بناء استبيان الدراسة، من خلال الاستفادة من النماذج السابقة المستخدمة في قياس المتغيرات.</w:t>
      </w:r>
    </w:p>
    <w:p w14:paraId="1D43E034" w14:textId="77777777" w:rsidR="003429AA" w:rsidRPr="001B6DE8" w:rsidRDefault="003429AA" w:rsidP="007D5672">
      <w:pPr>
        <w:pStyle w:val="Sansinterligne"/>
        <w:numPr>
          <w:ilvl w:val="0"/>
          <w:numId w:val="28"/>
        </w:numPr>
        <w:rPr>
          <w:b w:val="0"/>
          <w:bCs w:val="0"/>
          <w:rtl/>
        </w:rPr>
      </w:pPr>
      <w:r w:rsidRPr="001B6DE8">
        <w:rPr>
          <w:b w:val="0"/>
          <w:bCs w:val="0"/>
          <w:rtl/>
        </w:rPr>
        <w:lastRenderedPageBreak/>
        <w:t>تحديد المنهجية وأدوات التحليل: أتاحت الفرصة لاختيار الأدوات الإحصائية المناسبة، من خلال الاطلاع على الأساليب المستخدمة في الدراسات المشابهة.</w:t>
      </w:r>
    </w:p>
    <w:p w14:paraId="4FFCE017" w14:textId="401ECA2D" w:rsidR="003429AA" w:rsidRPr="001B6DE8" w:rsidRDefault="003429AA" w:rsidP="007D5672">
      <w:pPr>
        <w:pStyle w:val="Sansinterligne"/>
        <w:numPr>
          <w:ilvl w:val="0"/>
          <w:numId w:val="28"/>
        </w:numPr>
        <w:rPr>
          <w:b w:val="0"/>
          <w:bCs w:val="0"/>
          <w:rtl/>
        </w:rPr>
      </w:pPr>
      <w:r w:rsidRPr="001B6DE8">
        <w:rPr>
          <w:b w:val="0"/>
          <w:bCs w:val="0"/>
          <w:rtl/>
        </w:rPr>
        <w:t xml:space="preserve">الاستفادة من المصادر العلمية: قدمت الدراسات السابقة قائمة من المراجع الهامة التي دعمت </w:t>
      </w:r>
      <w:r w:rsidR="008C559B" w:rsidRPr="001B6DE8">
        <w:rPr>
          <w:rFonts w:hint="cs"/>
          <w:b w:val="0"/>
          <w:bCs w:val="0"/>
          <w:rtl/>
        </w:rPr>
        <w:t>الدراسة</w:t>
      </w:r>
      <w:r w:rsidRPr="001B6DE8">
        <w:rPr>
          <w:b w:val="0"/>
          <w:bCs w:val="0"/>
          <w:rtl/>
        </w:rPr>
        <w:t xml:space="preserve"> وأسهمت في إثراء محتواه العلمي.</w:t>
      </w:r>
    </w:p>
    <w:p w14:paraId="19DC739E" w14:textId="2EE72138" w:rsidR="00B6732B" w:rsidRPr="001B6DE8" w:rsidRDefault="003429AA" w:rsidP="00A3601B">
      <w:pPr>
        <w:pStyle w:val="Sansinterligne"/>
        <w:numPr>
          <w:ilvl w:val="0"/>
          <w:numId w:val="0"/>
        </w:numPr>
        <w:rPr>
          <w:b w:val="0"/>
          <w:bCs w:val="0"/>
          <w:rtl/>
        </w:rPr>
      </w:pPr>
      <w:r w:rsidRPr="001B6DE8">
        <w:rPr>
          <w:b w:val="0"/>
          <w:bCs w:val="0"/>
          <w:rtl/>
        </w:rPr>
        <w:t>هذه الجوانب جعلت الدراسات السابقة ركيزة أساسية في دعم البحث، سواء من الناحية النظرية أو التطبيقية، وساهمت في تعزيز دقة المنهجية المتبعة وتحليل البيانات بشكل أكثر كفاءة.</w:t>
      </w:r>
    </w:p>
    <w:p w14:paraId="5775DA10" w14:textId="2E4B6508" w:rsidR="00F57FBD" w:rsidRDefault="00F57FBD" w:rsidP="009C3678">
      <w:pPr>
        <w:pStyle w:val="Sansinterligne"/>
        <w:numPr>
          <w:ilvl w:val="0"/>
          <w:numId w:val="0"/>
        </w:numPr>
        <w:spacing w:after="0"/>
        <w:rPr>
          <w:rtl/>
        </w:rPr>
      </w:pPr>
    </w:p>
    <w:p w14:paraId="1D6FA0D3" w14:textId="14F53A11" w:rsidR="00284BFB" w:rsidRDefault="00284BFB" w:rsidP="009C3678">
      <w:pPr>
        <w:pStyle w:val="Sansinterligne"/>
        <w:numPr>
          <w:ilvl w:val="0"/>
          <w:numId w:val="0"/>
        </w:numPr>
        <w:spacing w:after="0"/>
        <w:rPr>
          <w:rtl/>
        </w:rPr>
      </w:pPr>
    </w:p>
    <w:p w14:paraId="1EC1545A" w14:textId="77777777" w:rsidR="00284BFB" w:rsidRDefault="00284BFB" w:rsidP="009C3678">
      <w:pPr>
        <w:pStyle w:val="Sansinterligne"/>
        <w:numPr>
          <w:ilvl w:val="0"/>
          <w:numId w:val="0"/>
        </w:numPr>
        <w:spacing w:after="0"/>
        <w:rPr>
          <w:rtl/>
        </w:rPr>
      </w:pPr>
    </w:p>
    <w:p w14:paraId="0AA2D5E1" w14:textId="77777777" w:rsidR="00F57FBD" w:rsidRDefault="00F57FBD" w:rsidP="009C3678">
      <w:pPr>
        <w:pStyle w:val="Sansinterligne"/>
        <w:numPr>
          <w:ilvl w:val="0"/>
          <w:numId w:val="0"/>
        </w:numPr>
        <w:spacing w:after="0"/>
        <w:rPr>
          <w:rtl/>
        </w:rPr>
      </w:pPr>
    </w:p>
    <w:p w14:paraId="5E2CE647" w14:textId="77777777" w:rsidR="00F57FBD" w:rsidRDefault="00F57FBD" w:rsidP="009C3678">
      <w:pPr>
        <w:pStyle w:val="Sansinterligne"/>
        <w:numPr>
          <w:ilvl w:val="0"/>
          <w:numId w:val="0"/>
        </w:numPr>
        <w:spacing w:after="0"/>
        <w:rPr>
          <w:rtl/>
        </w:rPr>
      </w:pPr>
    </w:p>
    <w:p w14:paraId="1FF6BB47" w14:textId="77777777" w:rsidR="00F57FBD" w:rsidRDefault="00F57FBD" w:rsidP="009C3678">
      <w:pPr>
        <w:pStyle w:val="Sansinterligne"/>
        <w:numPr>
          <w:ilvl w:val="0"/>
          <w:numId w:val="0"/>
        </w:numPr>
        <w:spacing w:after="0"/>
        <w:rPr>
          <w:rtl/>
        </w:rPr>
      </w:pPr>
    </w:p>
    <w:p w14:paraId="2FDECFC2" w14:textId="77777777" w:rsidR="00F57FBD" w:rsidRDefault="00F57FBD" w:rsidP="009C3678">
      <w:pPr>
        <w:pStyle w:val="Sansinterligne"/>
        <w:numPr>
          <w:ilvl w:val="0"/>
          <w:numId w:val="0"/>
        </w:numPr>
        <w:spacing w:after="0"/>
        <w:rPr>
          <w:rtl/>
        </w:rPr>
      </w:pPr>
    </w:p>
    <w:p w14:paraId="33736DE6" w14:textId="77777777" w:rsidR="00F57FBD" w:rsidRDefault="00F57FBD" w:rsidP="009C3678">
      <w:pPr>
        <w:pStyle w:val="Sansinterligne"/>
        <w:numPr>
          <w:ilvl w:val="0"/>
          <w:numId w:val="0"/>
        </w:numPr>
        <w:spacing w:after="0"/>
        <w:rPr>
          <w:rtl/>
        </w:rPr>
      </w:pPr>
    </w:p>
    <w:p w14:paraId="15863872" w14:textId="77777777" w:rsidR="005A02E6" w:rsidRDefault="005A02E6" w:rsidP="009C3678">
      <w:pPr>
        <w:pStyle w:val="Sansinterligne"/>
        <w:numPr>
          <w:ilvl w:val="0"/>
          <w:numId w:val="0"/>
        </w:numPr>
        <w:spacing w:after="0"/>
        <w:rPr>
          <w:rtl/>
        </w:rPr>
      </w:pPr>
    </w:p>
    <w:p w14:paraId="27399331" w14:textId="77777777" w:rsidR="005A02E6" w:rsidRDefault="005A02E6" w:rsidP="009C3678">
      <w:pPr>
        <w:pStyle w:val="Sansinterligne"/>
        <w:numPr>
          <w:ilvl w:val="0"/>
          <w:numId w:val="0"/>
        </w:numPr>
        <w:spacing w:after="0"/>
        <w:rPr>
          <w:rtl/>
        </w:rPr>
      </w:pPr>
    </w:p>
    <w:p w14:paraId="67328EA6" w14:textId="77777777" w:rsidR="005A02E6" w:rsidRDefault="005A02E6" w:rsidP="009C3678">
      <w:pPr>
        <w:pStyle w:val="Sansinterligne"/>
        <w:numPr>
          <w:ilvl w:val="0"/>
          <w:numId w:val="0"/>
        </w:numPr>
        <w:spacing w:after="0"/>
        <w:rPr>
          <w:rtl/>
        </w:rPr>
      </w:pPr>
    </w:p>
    <w:p w14:paraId="62CCA958" w14:textId="77777777" w:rsidR="005A02E6" w:rsidRDefault="005A02E6" w:rsidP="009C3678">
      <w:pPr>
        <w:pStyle w:val="Sansinterligne"/>
        <w:numPr>
          <w:ilvl w:val="0"/>
          <w:numId w:val="0"/>
        </w:numPr>
        <w:spacing w:after="0"/>
        <w:rPr>
          <w:rtl/>
        </w:rPr>
      </w:pPr>
    </w:p>
    <w:p w14:paraId="1771DE93" w14:textId="77777777" w:rsidR="005A02E6" w:rsidRDefault="005A02E6" w:rsidP="009C3678">
      <w:pPr>
        <w:pStyle w:val="Sansinterligne"/>
        <w:numPr>
          <w:ilvl w:val="0"/>
          <w:numId w:val="0"/>
        </w:numPr>
        <w:spacing w:after="0"/>
        <w:rPr>
          <w:rtl/>
        </w:rPr>
      </w:pPr>
    </w:p>
    <w:p w14:paraId="3CC3463C" w14:textId="77777777" w:rsidR="005A02E6" w:rsidRDefault="005A02E6" w:rsidP="009C3678">
      <w:pPr>
        <w:pStyle w:val="Sansinterligne"/>
        <w:numPr>
          <w:ilvl w:val="0"/>
          <w:numId w:val="0"/>
        </w:numPr>
        <w:spacing w:after="0"/>
        <w:rPr>
          <w:rtl/>
        </w:rPr>
      </w:pPr>
    </w:p>
    <w:p w14:paraId="48AB1F26" w14:textId="77777777" w:rsidR="005A02E6" w:rsidRDefault="005A02E6" w:rsidP="009C3678">
      <w:pPr>
        <w:pStyle w:val="Sansinterligne"/>
        <w:numPr>
          <w:ilvl w:val="0"/>
          <w:numId w:val="0"/>
        </w:numPr>
        <w:spacing w:after="0"/>
        <w:rPr>
          <w:rtl/>
        </w:rPr>
      </w:pPr>
    </w:p>
    <w:p w14:paraId="34D3F7DC" w14:textId="79CDC0AE" w:rsidR="005A02E6" w:rsidRDefault="005A02E6" w:rsidP="009C3678">
      <w:pPr>
        <w:pStyle w:val="Sansinterligne"/>
        <w:numPr>
          <w:ilvl w:val="0"/>
          <w:numId w:val="0"/>
        </w:numPr>
        <w:spacing w:after="0"/>
        <w:rPr>
          <w:rtl/>
        </w:rPr>
      </w:pPr>
    </w:p>
    <w:p w14:paraId="6565D80F" w14:textId="0F1E933D" w:rsidR="00284BFB" w:rsidRDefault="00284BFB" w:rsidP="009C3678">
      <w:pPr>
        <w:pStyle w:val="Sansinterligne"/>
        <w:numPr>
          <w:ilvl w:val="0"/>
          <w:numId w:val="0"/>
        </w:numPr>
        <w:spacing w:after="0"/>
        <w:rPr>
          <w:rtl/>
        </w:rPr>
      </w:pPr>
    </w:p>
    <w:p w14:paraId="23035232" w14:textId="51750322" w:rsidR="00284BFB" w:rsidRDefault="00284BFB" w:rsidP="009C3678">
      <w:pPr>
        <w:pStyle w:val="Sansinterligne"/>
        <w:numPr>
          <w:ilvl w:val="0"/>
          <w:numId w:val="0"/>
        </w:numPr>
        <w:spacing w:after="0"/>
        <w:rPr>
          <w:rtl/>
        </w:rPr>
      </w:pPr>
    </w:p>
    <w:p w14:paraId="11060752" w14:textId="2F5391B5" w:rsidR="00284BFB" w:rsidRDefault="00284BFB" w:rsidP="009C3678">
      <w:pPr>
        <w:pStyle w:val="Sansinterligne"/>
        <w:numPr>
          <w:ilvl w:val="0"/>
          <w:numId w:val="0"/>
        </w:numPr>
        <w:spacing w:after="0"/>
        <w:rPr>
          <w:rtl/>
        </w:rPr>
      </w:pPr>
    </w:p>
    <w:p w14:paraId="34099A15" w14:textId="6F68DC7C" w:rsidR="00284BFB" w:rsidRDefault="00284BFB" w:rsidP="009C3678">
      <w:pPr>
        <w:pStyle w:val="Sansinterligne"/>
        <w:numPr>
          <w:ilvl w:val="0"/>
          <w:numId w:val="0"/>
        </w:numPr>
        <w:spacing w:after="0"/>
        <w:rPr>
          <w:rtl/>
        </w:rPr>
      </w:pPr>
    </w:p>
    <w:p w14:paraId="24DF7E7B" w14:textId="2D03EADC" w:rsidR="00284BFB" w:rsidRDefault="00284BFB" w:rsidP="009C3678">
      <w:pPr>
        <w:pStyle w:val="Sansinterligne"/>
        <w:numPr>
          <w:ilvl w:val="0"/>
          <w:numId w:val="0"/>
        </w:numPr>
        <w:spacing w:after="0"/>
        <w:rPr>
          <w:rtl/>
        </w:rPr>
      </w:pPr>
    </w:p>
    <w:p w14:paraId="0A55B9EA" w14:textId="15C9FE22" w:rsidR="00284BFB" w:rsidRDefault="00284BFB" w:rsidP="009C3678">
      <w:pPr>
        <w:pStyle w:val="Sansinterligne"/>
        <w:numPr>
          <w:ilvl w:val="0"/>
          <w:numId w:val="0"/>
        </w:numPr>
        <w:spacing w:after="0"/>
        <w:rPr>
          <w:rtl/>
        </w:rPr>
      </w:pPr>
    </w:p>
    <w:p w14:paraId="012713B4" w14:textId="532BA074" w:rsidR="00284BFB" w:rsidRDefault="00284BFB" w:rsidP="009C3678">
      <w:pPr>
        <w:pStyle w:val="Sansinterligne"/>
        <w:numPr>
          <w:ilvl w:val="0"/>
          <w:numId w:val="0"/>
        </w:numPr>
        <w:spacing w:after="0"/>
        <w:rPr>
          <w:rtl/>
        </w:rPr>
      </w:pPr>
    </w:p>
    <w:p w14:paraId="4BB76798" w14:textId="560E1546" w:rsidR="00284BFB" w:rsidRDefault="00284BFB" w:rsidP="009C3678">
      <w:pPr>
        <w:pStyle w:val="Sansinterligne"/>
        <w:numPr>
          <w:ilvl w:val="0"/>
          <w:numId w:val="0"/>
        </w:numPr>
        <w:spacing w:after="0"/>
        <w:rPr>
          <w:rtl/>
        </w:rPr>
      </w:pPr>
    </w:p>
    <w:p w14:paraId="238C4863" w14:textId="77777777" w:rsidR="00284BFB" w:rsidRDefault="00284BFB" w:rsidP="009C3678">
      <w:pPr>
        <w:pStyle w:val="Sansinterligne"/>
        <w:numPr>
          <w:ilvl w:val="0"/>
          <w:numId w:val="0"/>
        </w:numPr>
        <w:spacing w:after="0"/>
        <w:rPr>
          <w:rtl/>
        </w:rPr>
      </w:pPr>
    </w:p>
    <w:p w14:paraId="5D7D2043" w14:textId="28C32E31" w:rsidR="008B5A26" w:rsidRDefault="0097464D" w:rsidP="009C3678">
      <w:pPr>
        <w:pStyle w:val="Sansinterligne"/>
        <w:numPr>
          <w:ilvl w:val="0"/>
          <w:numId w:val="0"/>
        </w:numPr>
        <w:spacing w:after="0"/>
        <w:rPr>
          <w:rtl/>
        </w:rPr>
      </w:pPr>
      <w:r>
        <w:rPr>
          <w:rFonts w:hint="cs"/>
          <w:rtl/>
        </w:rPr>
        <w:t>خلاصة</w:t>
      </w:r>
    </w:p>
    <w:p w14:paraId="57059999" w14:textId="0FF4661E" w:rsidR="009C3678" w:rsidRPr="009C3678" w:rsidRDefault="009C3678" w:rsidP="00EC1262">
      <w:pPr>
        <w:pStyle w:val="Sansinterligne"/>
        <w:numPr>
          <w:ilvl w:val="0"/>
          <w:numId w:val="0"/>
        </w:numPr>
        <w:spacing w:after="0"/>
        <w:ind w:firstLine="709"/>
        <w:rPr>
          <w:b w:val="0"/>
          <w:bCs w:val="0"/>
        </w:rPr>
      </w:pPr>
      <w:r w:rsidRPr="009C3678">
        <w:rPr>
          <w:b w:val="0"/>
          <w:bCs w:val="0"/>
          <w:rtl/>
          <w:lang w:bidi="ar-SA"/>
        </w:rPr>
        <w:t xml:space="preserve">توصلنا من خلال هذا الفصل إلى أن عملية التدقيق تمثل أداة فاعلة في تقييم القوائم من طرف جهة محايدة، وتساهم في تعزيز مصداقية المعلومات المحاسبية. كما أبرزنا أن التدقيق يقوم على مجموعة من المبادئ والأسس التي تضمن جودة الأداء المهني، ويتطلب كفاءة مهنية عالية ومعرفة دقيقة بالمجال المحاسبي والاقتصادي. وقد تبين أن تطور نشاط التدقيق جاء استجابة لتعقيد العمليات المالية واتساع حجم الأعمال، مما فرض ضرورة تطوير أدواته وأساليبه. كما توصلنا إلى أن المحاسبة الإبداعية تمثل أحد أهم التحديات التي يسعى التدقيق إلى الحد من آثارها، حيث تهدف إلى تحقيق مصالح معينة من خلال التلاعب بالأرقام، وهو ما يجعل من التدقيق وسيلة للكشف عنها والحد من تأثيرها على القوائم المالية. </w:t>
      </w:r>
    </w:p>
    <w:p w14:paraId="5675F4BD" w14:textId="77777777" w:rsidR="009C3678" w:rsidRPr="009C3678" w:rsidRDefault="009C3678" w:rsidP="002F60F5">
      <w:pPr>
        <w:pStyle w:val="Sansinterligne"/>
        <w:numPr>
          <w:ilvl w:val="0"/>
          <w:numId w:val="0"/>
        </w:numPr>
        <w:rPr>
          <w:rtl/>
        </w:rPr>
      </w:pPr>
    </w:p>
    <w:p w14:paraId="25004F79" w14:textId="687CE6A0" w:rsidR="00706616" w:rsidRDefault="00706616" w:rsidP="009C3678">
      <w:pPr>
        <w:pStyle w:val="Sansinterligne"/>
        <w:numPr>
          <w:ilvl w:val="0"/>
          <w:numId w:val="0"/>
        </w:numPr>
        <w:ind w:left="1080" w:hanging="360"/>
        <w:rPr>
          <w:highlight w:val="green"/>
          <w:rtl/>
          <w:lang w:val="en-US"/>
        </w:rPr>
      </w:pPr>
    </w:p>
    <w:p w14:paraId="0C660FDF" w14:textId="77777777" w:rsidR="000806DB" w:rsidRDefault="000806DB" w:rsidP="00AD4CE9">
      <w:pPr>
        <w:pStyle w:val="Sansinterligne"/>
        <w:numPr>
          <w:ilvl w:val="0"/>
          <w:numId w:val="0"/>
        </w:numPr>
        <w:ind w:left="1080" w:hanging="360"/>
        <w:rPr>
          <w:highlight w:val="green"/>
          <w:rtl/>
          <w:lang w:val="en-US"/>
        </w:rPr>
        <w:sectPr w:rsidR="000806DB" w:rsidSect="008725A3">
          <w:headerReference w:type="default" r:id="rId33"/>
          <w:footerReference w:type="default" r:id="rId34"/>
          <w:footnotePr>
            <w:numRestart w:val="eachPage"/>
          </w:footnotePr>
          <w:pgSz w:w="11906" w:h="16838"/>
          <w:pgMar w:top="1134" w:right="1134" w:bottom="1134" w:left="1134" w:header="709" w:footer="709" w:gutter="0"/>
          <w:pgNumType w:start="1"/>
          <w:cols w:space="708"/>
          <w:docGrid w:linePitch="360"/>
        </w:sectPr>
      </w:pPr>
    </w:p>
    <w:p w14:paraId="47DC289D" w14:textId="1A5C40EF" w:rsidR="000806DB" w:rsidRDefault="000806DB" w:rsidP="000806DB">
      <w:pPr>
        <w:tabs>
          <w:tab w:val="left" w:pos="964"/>
          <w:tab w:val="center" w:pos="4854"/>
        </w:tabs>
        <w:bidi/>
        <w:spacing w:after="0"/>
        <w:ind w:firstLine="71"/>
        <w:jc w:val="center"/>
        <w:rPr>
          <w:rFonts w:ascii="All Genders v4" w:hAnsi="All Genders v4" w:cs="All Genders v4"/>
          <w:b/>
          <w:bCs/>
          <w:sz w:val="72"/>
          <w:szCs w:val="72"/>
          <w:rtl/>
          <w:lang w:bidi="ar-DZ"/>
        </w:rPr>
      </w:pPr>
      <w:r w:rsidRPr="00817678">
        <w:rPr>
          <w:rFonts w:ascii="Sakkal Majalla" w:hAnsi="Sakkal Majalla" w:cs="Sakkal Majalla"/>
          <w:b/>
          <w:bCs/>
          <w:noProof/>
          <w:sz w:val="32"/>
          <w:szCs w:val="32"/>
          <w:rtl/>
          <w:lang w:eastAsia="fr-FR"/>
        </w:rPr>
        <w:lastRenderedPageBreak/>
        <w:drawing>
          <wp:anchor distT="0" distB="0" distL="114300" distR="114300" simplePos="0" relativeHeight="251664384" behindDoc="1" locked="0" layoutInCell="1" allowOverlap="1" wp14:anchorId="7155B80F" wp14:editId="32E48CA6">
            <wp:simplePos x="0" y="0"/>
            <wp:positionH relativeFrom="page">
              <wp:posOffset>-142875</wp:posOffset>
            </wp:positionH>
            <wp:positionV relativeFrom="paragraph">
              <wp:posOffset>-972185</wp:posOffset>
            </wp:positionV>
            <wp:extent cx="7801200" cy="11091600"/>
            <wp:effectExtent l="0" t="0" r="0" b="0"/>
            <wp:wrapNone/>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251BF" w14:textId="445F62C0" w:rsidR="000806DB" w:rsidRDefault="000806DB" w:rsidP="000806DB">
      <w:pPr>
        <w:tabs>
          <w:tab w:val="left" w:pos="964"/>
          <w:tab w:val="center" w:pos="4854"/>
        </w:tabs>
        <w:bidi/>
        <w:spacing w:after="0"/>
        <w:ind w:firstLine="71"/>
        <w:jc w:val="center"/>
        <w:rPr>
          <w:rFonts w:ascii="All Genders v4" w:hAnsi="All Genders v4" w:cs="All Genders v4"/>
          <w:b/>
          <w:bCs/>
          <w:sz w:val="72"/>
          <w:szCs w:val="72"/>
          <w:rtl/>
          <w:lang w:bidi="ar-DZ"/>
        </w:rPr>
      </w:pPr>
    </w:p>
    <w:p w14:paraId="0B8BEA4C" w14:textId="51CB36D2" w:rsidR="000806DB" w:rsidRDefault="000806DB" w:rsidP="000806DB">
      <w:pPr>
        <w:tabs>
          <w:tab w:val="left" w:pos="964"/>
          <w:tab w:val="center" w:pos="4854"/>
        </w:tabs>
        <w:bidi/>
        <w:spacing w:after="0"/>
        <w:ind w:firstLine="71"/>
        <w:jc w:val="center"/>
        <w:rPr>
          <w:rFonts w:ascii="All Genders v4" w:hAnsi="All Genders v4" w:cs="All Genders v4"/>
          <w:b/>
          <w:bCs/>
          <w:sz w:val="72"/>
          <w:szCs w:val="72"/>
          <w:rtl/>
          <w:lang w:bidi="ar-DZ"/>
        </w:rPr>
      </w:pPr>
    </w:p>
    <w:p w14:paraId="77A3A080" w14:textId="7753F50C" w:rsidR="000806DB" w:rsidRDefault="000806DB" w:rsidP="000806DB">
      <w:pPr>
        <w:tabs>
          <w:tab w:val="left" w:pos="964"/>
          <w:tab w:val="center" w:pos="4854"/>
        </w:tabs>
        <w:bidi/>
        <w:spacing w:after="0"/>
        <w:ind w:firstLine="71"/>
        <w:jc w:val="center"/>
        <w:rPr>
          <w:rFonts w:ascii="All Genders v4" w:hAnsi="All Genders v4" w:cs="All Genders v4"/>
          <w:b/>
          <w:bCs/>
          <w:sz w:val="72"/>
          <w:szCs w:val="72"/>
          <w:rtl/>
          <w:lang w:bidi="ar-DZ"/>
        </w:rPr>
      </w:pPr>
    </w:p>
    <w:p w14:paraId="4382DB13" w14:textId="77777777" w:rsidR="000806DB" w:rsidRPr="00E50E92" w:rsidRDefault="000806DB" w:rsidP="000806DB">
      <w:pPr>
        <w:tabs>
          <w:tab w:val="left" w:pos="964"/>
          <w:tab w:val="center" w:pos="4854"/>
        </w:tabs>
        <w:bidi/>
        <w:spacing w:after="0"/>
        <w:ind w:firstLine="71"/>
        <w:jc w:val="center"/>
        <w:rPr>
          <w:rFonts w:ascii="All Genders v4" w:hAnsi="All Genders v4" w:cs="All Genders v4"/>
          <w:b/>
          <w:bCs/>
          <w:color w:val="10426D"/>
          <w:sz w:val="80"/>
          <w:szCs w:val="80"/>
          <w:rtl/>
          <w:lang w:bidi="ar-DZ"/>
        </w:rPr>
      </w:pPr>
    </w:p>
    <w:p w14:paraId="59B115CE" w14:textId="77777777" w:rsidR="00123A5A" w:rsidRPr="00E50E92" w:rsidRDefault="00123A5A" w:rsidP="000806DB">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ثالثا:</w:t>
      </w:r>
    </w:p>
    <w:p w14:paraId="2839AC62" w14:textId="34C08B69" w:rsidR="000806DB" w:rsidRPr="00E50E92" w:rsidRDefault="008D341E" w:rsidP="00123A5A">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الطريقة والاجراءات</w:t>
      </w:r>
    </w:p>
    <w:p w14:paraId="58F08206" w14:textId="77777777" w:rsidR="000806DB" w:rsidRDefault="000806DB" w:rsidP="00AD4CE9">
      <w:pPr>
        <w:pStyle w:val="Sansinterligne"/>
        <w:numPr>
          <w:ilvl w:val="0"/>
          <w:numId w:val="0"/>
        </w:numPr>
        <w:ind w:left="1080" w:hanging="360"/>
        <w:rPr>
          <w:highlight w:val="green"/>
          <w:rtl/>
          <w:lang w:val="en-US"/>
        </w:rPr>
        <w:sectPr w:rsidR="000806DB" w:rsidSect="008725A3">
          <w:headerReference w:type="default" r:id="rId35"/>
          <w:footerReference w:type="default" r:id="rId36"/>
          <w:footnotePr>
            <w:numRestart w:val="eachPage"/>
          </w:footnotePr>
          <w:pgSz w:w="11906" w:h="16838"/>
          <w:pgMar w:top="1134" w:right="1134" w:bottom="1134" w:left="1134" w:header="709" w:footer="709" w:gutter="0"/>
          <w:pgNumType w:start="1"/>
          <w:cols w:space="708"/>
          <w:docGrid w:linePitch="360"/>
        </w:sectPr>
      </w:pPr>
    </w:p>
    <w:p w14:paraId="679E37D4" w14:textId="03CB24FA" w:rsidR="000806DB" w:rsidRPr="00A44B02" w:rsidRDefault="000806DB" w:rsidP="00F4074D">
      <w:pPr>
        <w:pStyle w:val="Sansinterligne"/>
        <w:numPr>
          <w:ilvl w:val="0"/>
          <w:numId w:val="0"/>
        </w:numPr>
        <w:spacing w:after="0"/>
        <w:outlineLvl w:val="0"/>
        <w:rPr>
          <w:rtl/>
          <w:lang w:val="en-US"/>
        </w:rPr>
      </w:pPr>
      <w:bookmarkStart w:id="193" w:name="_Toc199679682"/>
      <w:bookmarkStart w:id="194" w:name="_Toc199679769"/>
      <w:bookmarkStart w:id="195" w:name="_Toc199680052"/>
      <w:bookmarkStart w:id="196" w:name="_Toc199680126"/>
      <w:bookmarkStart w:id="197" w:name="_Toc199681245"/>
      <w:r w:rsidRPr="00A44B02">
        <w:rPr>
          <w:rFonts w:hint="cs"/>
          <w:rtl/>
          <w:lang w:val="en-US"/>
        </w:rPr>
        <w:lastRenderedPageBreak/>
        <w:t>تمهيد</w:t>
      </w:r>
      <w:bookmarkEnd w:id="193"/>
      <w:bookmarkEnd w:id="194"/>
      <w:bookmarkEnd w:id="195"/>
      <w:bookmarkEnd w:id="196"/>
      <w:bookmarkEnd w:id="197"/>
    </w:p>
    <w:p w14:paraId="2C665D66" w14:textId="780E7302" w:rsidR="000806DB" w:rsidRDefault="00190AA4" w:rsidP="001D6877">
      <w:pPr>
        <w:pStyle w:val="Sansinterligne"/>
        <w:numPr>
          <w:ilvl w:val="0"/>
          <w:numId w:val="0"/>
        </w:numPr>
        <w:spacing w:after="0"/>
        <w:ind w:firstLine="709"/>
        <w:contextualSpacing/>
        <w:rPr>
          <w:b w:val="0"/>
          <w:bCs w:val="0"/>
          <w:rtl/>
          <w:lang w:val="en-US"/>
        </w:rPr>
      </w:pPr>
      <w:r w:rsidRPr="00A44B02">
        <w:rPr>
          <w:rFonts w:hint="cs"/>
          <w:b w:val="0"/>
          <w:bCs w:val="0"/>
          <w:rtl/>
          <w:lang w:val="en-US"/>
        </w:rPr>
        <w:t>بغية</w:t>
      </w:r>
      <w:r w:rsidRPr="00A44B02">
        <w:rPr>
          <w:b w:val="0"/>
          <w:bCs w:val="0"/>
          <w:rtl/>
          <w:lang w:val="en-US"/>
        </w:rPr>
        <w:t xml:space="preserve"> </w:t>
      </w:r>
      <w:r w:rsidRPr="00A44B02">
        <w:rPr>
          <w:rFonts w:hint="cs"/>
          <w:b w:val="0"/>
          <w:bCs w:val="0"/>
          <w:rtl/>
          <w:lang w:val="en-US"/>
        </w:rPr>
        <w:t>الإلمام</w:t>
      </w:r>
      <w:r w:rsidRPr="00A44B02">
        <w:rPr>
          <w:b w:val="0"/>
          <w:bCs w:val="0"/>
          <w:rtl/>
          <w:lang w:val="en-US"/>
        </w:rPr>
        <w:t xml:space="preserve"> </w:t>
      </w:r>
      <w:r w:rsidRPr="00A44B02">
        <w:rPr>
          <w:rFonts w:hint="cs"/>
          <w:b w:val="0"/>
          <w:bCs w:val="0"/>
          <w:rtl/>
          <w:lang w:val="en-US"/>
        </w:rPr>
        <w:t>بموضوع</w:t>
      </w:r>
      <w:r w:rsidRPr="00A44B02">
        <w:rPr>
          <w:b w:val="0"/>
          <w:bCs w:val="0"/>
          <w:rtl/>
          <w:lang w:val="en-US"/>
        </w:rPr>
        <w:t xml:space="preserve"> </w:t>
      </w:r>
      <w:r w:rsidRPr="00A44B02">
        <w:rPr>
          <w:rFonts w:hint="cs"/>
          <w:b w:val="0"/>
          <w:bCs w:val="0"/>
          <w:rtl/>
          <w:lang w:val="en-US"/>
        </w:rPr>
        <w:t>الدراسة</w:t>
      </w:r>
      <w:r w:rsidRPr="00A44B02">
        <w:rPr>
          <w:b w:val="0"/>
          <w:bCs w:val="0"/>
          <w:rtl/>
          <w:lang w:val="en-US"/>
        </w:rPr>
        <w:t xml:space="preserve"> </w:t>
      </w:r>
      <w:r w:rsidRPr="00A44B02">
        <w:rPr>
          <w:rFonts w:hint="cs"/>
          <w:b w:val="0"/>
          <w:bCs w:val="0"/>
          <w:rtl/>
          <w:lang w:val="en-US"/>
        </w:rPr>
        <w:t>وفهم</w:t>
      </w:r>
      <w:r w:rsidRPr="00A44B02">
        <w:rPr>
          <w:b w:val="0"/>
          <w:bCs w:val="0"/>
          <w:rtl/>
          <w:lang w:val="en-US"/>
        </w:rPr>
        <w:t xml:space="preserve"> </w:t>
      </w:r>
      <w:r w:rsidRPr="00A44B02">
        <w:rPr>
          <w:rFonts w:hint="cs"/>
          <w:b w:val="0"/>
          <w:bCs w:val="0"/>
          <w:rtl/>
          <w:lang w:val="en-US"/>
        </w:rPr>
        <w:t>أبعاده</w:t>
      </w:r>
      <w:r w:rsidRPr="00A44B02">
        <w:rPr>
          <w:b w:val="0"/>
          <w:bCs w:val="0"/>
          <w:rtl/>
          <w:lang w:val="en-US"/>
        </w:rPr>
        <w:t xml:space="preserve"> </w:t>
      </w:r>
      <w:r w:rsidRPr="00A44B02">
        <w:rPr>
          <w:rFonts w:hint="cs"/>
          <w:b w:val="0"/>
          <w:bCs w:val="0"/>
          <w:rtl/>
          <w:lang w:val="en-US"/>
        </w:rPr>
        <w:t>النظرية</w:t>
      </w:r>
      <w:r w:rsidRPr="00A44B02">
        <w:rPr>
          <w:b w:val="0"/>
          <w:bCs w:val="0"/>
          <w:rtl/>
          <w:lang w:val="en-US"/>
        </w:rPr>
        <w:t xml:space="preserve"> </w:t>
      </w:r>
      <w:r w:rsidRPr="00A44B02">
        <w:rPr>
          <w:rFonts w:hint="cs"/>
          <w:b w:val="0"/>
          <w:bCs w:val="0"/>
          <w:rtl/>
          <w:lang w:val="en-US"/>
        </w:rPr>
        <w:t>والتطبيقية</w:t>
      </w:r>
      <w:r w:rsidRPr="00A44B02">
        <w:rPr>
          <w:b w:val="0"/>
          <w:bCs w:val="0"/>
          <w:rtl/>
          <w:lang w:val="en-US"/>
        </w:rPr>
        <w:t xml:space="preserve"> </w:t>
      </w:r>
      <w:r w:rsidRPr="00A44B02">
        <w:rPr>
          <w:rFonts w:hint="cs"/>
          <w:b w:val="0"/>
          <w:bCs w:val="0"/>
          <w:rtl/>
          <w:lang w:val="en-US"/>
        </w:rPr>
        <w:t>بشكل</w:t>
      </w:r>
      <w:r w:rsidRPr="00A44B02">
        <w:rPr>
          <w:b w:val="0"/>
          <w:bCs w:val="0"/>
          <w:rtl/>
          <w:lang w:val="en-US"/>
        </w:rPr>
        <w:t xml:space="preserve"> </w:t>
      </w:r>
      <w:r w:rsidRPr="00A44B02">
        <w:rPr>
          <w:rFonts w:hint="cs"/>
          <w:b w:val="0"/>
          <w:bCs w:val="0"/>
          <w:rtl/>
          <w:lang w:val="en-US"/>
        </w:rPr>
        <w:t>منهجي،</w:t>
      </w:r>
      <w:r w:rsidRPr="00A44B02">
        <w:rPr>
          <w:b w:val="0"/>
          <w:bCs w:val="0"/>
          <w:rtl/>
          <w:lang w:val="en-US"/>
        </w:rPr>
        <w:t xml:space="preserve"> </w:t>
      </w:r>
      <w:r w:rsidRPr="00A44B02">
        <w:rPr>
          <w:rFonts w:hint="cs"/>
          <w:b w:val="0"/>
          <w:bCs w:val="0"/>
          <w:rtl/>
          <w:lang w:val="en-US"/>
        </w:rPr>
        <w:t>كان</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الضروري</w:t>
      </w:r>
      <w:r w:rsidRPr="00A44B02">
        <w:rPr>
          <w:b w:val="0"/>
          <w:bCs w:val="0"/>
          <w:rtl/>
          <w:lang w:val="en-US"/>
        </w:rPr>
        <w:t xml:space="preserve"> </w:t>
      </w:r>
      <w:r w:rsidRPr="00A44B02">
        <w:rPr>
          <w:rFonts w:hint="cs"/>
          <w:b w:val="0"/>
          <w:bCs w:val="0"/>
          <w:rtl/>
          <w:lang w:val="en-US"/>
        </w:rPr>
        <w:t>اعتماد</w:t>
      </w:r>
      <w:r w:rsidRPr="00A44B02">
        <w:rPr>
          <w:b w:val="0"/>
          <w:bCs w:val="0"/>
          <w:rtl/>
          <w:lang w:val="en-US"/>
        </w:rPr>
        <w:t xml:space="preserve"> </w:t>
      </w:r>
      <w:r w:rsidRPr="00A44B02">
        <w:rPr>
          <w:rFonts w:hint="cs"/>
          <w:b w:val="0"/>
          <w:bCs w:val="0"/>
          <w:rtl/>
          <w:lang w:val="en-US"/>
        </w:rPr>
        <w:t>إطار</w:t>
      </w:r>
      <w:r w:rsidRPr="00A44B02">
        <w:rPr>
          <w:b w:val="0"/>
          <w:bCs w:val="0"/>
          <w:rtl/>
          <w:lang w:val="en-US"/>
        </w:rPr>
        <w:t xml:space="preserve"> </w:t>
      </w:r>
      <w:r w:rsidRPr="00A44B02">
        <w:rPr>
          <w:rFonts w:hint="cs"/>
          <w:b w:val="0"/>
          <w:bCs w:val="0"/>
          <w:rtl/>
          <w:lang w:val="en-US"/>
        </w:rPr>
        <w:t>علمي</w:t>
      </w:r>
      <w:r w:rsidRPr="00A44B02">
        <w:rPr>
          <w:b w:val="0"/>
          <w:bCs w:val="0"/>
          <w:rtl/>
          <w:lang w:val="en-US"/>
        </w:rPr>
        <w:t xml:space="preserve"> </w:t>
      </w:r>
      <w:r w:rsidRPr="00A44B02">
        <w:rPr>
          <w:rFonts w:hint="cs"/>
          <w:b w:val="0"/>
          <w:bCs w:val="0"/>
          <w:rtl/>
          <w:lang w:val="en-US"/>
        </w:rPr>
        <w:t>يساعد</w:t>
      </w:r>
      <w:r w:rsidRPr="00A44B02">
        <w:rPr>
          <w:b w:val="0"/>
          <w:bCs w:val="0"/>
          <w:rtl/>
          <w:lang w:val="en-US"/>
        </w:rPr>
        <w:t xml:space="preserve"> </w:t>
      </w:r>
      <w:r w:rsidRPr="00A44B02">
        <w:rPr>
          <w:rFonts w:hint="cs"/>
          <w:b w:val="0"/>
          <w:bCs w:val="0"/>
          <w:rtl/>
          <w:lang w:val="en-US"/>
        </w:rPr>
        <w:t>على</w:t>
      </w:r>
      <w:r w:rsidRPr="00A44B02">
        <w:rPr>
          <w:b w:val="0"/>
          <w:bCs w:val="0"/>
          <w:rtl/>
          <w:lang w:val="en-US"/>
        </w:rPr>
        <w:t xml:space="preserve"> </w:t>
      </w:r>
      <w:r w:rsidRPr="00A44B02">
        <w:rPr>
          <w:rFonts w:hint="cs"/>
          <w:b w:val="0"/>
          <w:bCs w:val="0"/>
          <w:rtl/>
          <w:lang w:val="en-US"/>
        </w:rPr>
        <w:t>تنظيم</w:t>
      </w:r>
      <w:r w:rsidRPr="00A44B02">
        <w:rPr>
          <w:b w:val="0"/>
          <w:bCs w:val="0"/>
          <w:rtl/>
          <w:lang w:val="en-US"/>
        </w:rPr>
        <w:t xml:space="preserve"> </w:t>
      </w:r>
      <w:r w:rsidRPr="00A44B02">
        <w:rPr>
          <w:rFonts w:hint="cs"/>
          <w:b w:val="0"/>
          <w:bCs w:val="0"/>
          <w:rtl/>
          <w:lang w:val="en-US"/>
        </w:rPr>
        <w:t>خطوات</w:t>
      </w:r>
      <w:r w:rsidRPr="00A44B02">
        <w:rPr>
          <w:b w:val="0"/>
          <w:bCs w:val="0"/>
          <w:rtl/>
          <w:lang w:val="en-US"/>
        </w:rPr>
        <w:t xml:space="preserve"> </w:t>
      </w:r>
      <w:r w:rsidRPr="00A44B02">
        <w:rPr>
          <w:rFonts w:hint="cs"/>
          <w:b w:val="0"/>
          <w:bCs w:val="0"/>
          <w:rtl/>
          <w:lang w:val="en-US"/>
        </w:rPr>
        <w:t>البحث</w:t>
      </w:r>
      <w:r w:rsidRPr="00A44B02">
        <w:rPr>
          <w:b w:val="0"/>
          <w:bCs w:val="0"/>
          <w:rtl/>
          <w:lang w:val="en-US"/>
        </w:rPr>
        <w:t xml:space="preserve"> </w:t>
      </w:r>
      <w:r w:rsidRPr="00A44B02">
        <w:rPr>
          <w:rFonts w:hint="cs"/>
          <w:b w:val="0"/>
          <w:bCs w:val="0"/>
          <w:rtl/>
          <w:lang w:val="en-US"/>
        </w:rPr>
        <w:t>وتحقيق</w:t>
      </w:r>
      <w:r w:rsidRPr="00A44B02">
        <w:rPr>
          <w:b w:val="0"/>
          <w:bCs w:val="0"/>
          <w:rtl/>
          <w:lang w:val="en-US"/>
        </w:rPr>
        <w:t xml:space="preserve"> </w:t>
      </w:r>
      <w:r w:rsidRPr="00A44B02">
        <w:rPr>
          <w:rFonts w:hint="cs"/>
          <w:b w:val="0"/>
          <w:bCs w:val="0"/>
          <w:rtl/>
          <w:lang w:val="en-US"/>
        </w:rPr>
        <w:t>أهدافه</w:t>
      </w:r>
      <w:r w:rsidRPr="00A44B02">
        <w:rPr>
          <w:b w:val="0"/>
          <w:bCs w:val="0"/>
          <w:rtl/>
          <w:lang w:val="en-US"/>
        </w:rPr>
        <w:t xml:space="preserve"> </w:t>
      </w:r>
      <w:r w:rsidRPr="00A44B02">
        <w:rPr>
          <w:rFonts w:hint="cs"/>
          <w:b w:val="0"/>
          <w:bCs w:val="0"/>
          <w:rtl/>
          <w:lang w:val="en-US"/>
        </w:rPr>
        <w:t>بدقة</w:t>
      </w:r>
      <w:r w:rsidRPr="00A44B02">
        <w:rPr>
          <w:b w:val="0"/>
          <w:bCs w:val="0"/>
          <w:rtl/>
          <w:lang w:val="en-US"/>
        </w:rPr>
        <w:t xml:space="preserve">. </w:t>
      </w:r>
      <w:r w:rsidRPr="00A44B02">
        <w:rPr>
          <w:rFonts w:hint="cs"/>
          <w:b w:val="0"/>
          <w:bCs w:val="0"/>
          <w:rtl/>
          <w:lang w:val="en-US"/>
        </w:rPr>
        <w:t>وتبرز</w:t>
      </w:r>
      <w:r w:rsidRPr="00A44B02">
        <w:rPr>
          <w:b w:val="0"/>
          <w:bCs w:val="0"/>
          <w:rtl/>
          <w:lang w:val="en-US"/>
        </w:rPr>
        <w:t xml:space="preserve"> </w:t>
      </w:r>
      <w:r w:rsidRPr="00A44B02">
        <w:rPr>
          <w:rFonts w:hint="cs"/>
          <w:b w:val="0"/>
          <w:bCs w:val="0"/>
          <w:rtl/>
          <w:lang w:val="en-US"/>
        </w:rPr>
        <w:t>أهمية</w:t>
      </w:r>
      <w:r w:rsidRPr="00A44B02">
        <w:rPr>
          <w:b w:val="0"/>
          <w:bCs w:val="0"/>
          <w:rtl/>
          <w:lang w:val="en-US"/>
        </w:rPr>
        <w:t xml:space="preserve"> </w:t>
      </w:r>
      <w:r w:rsidRPr="00A44B02">
        <w:rPr>
          <w:rFonts w:hint="cs"/>
          <w:b w:val="0"/>
          <w:bCs w:val="0"/>
          <w:rtl/>
          <w:lang w:val="en-US"/>
        </w:rPr>
        <w:t>هذا</w:t>
      </w:r>
      <w:r w:rsidRPr="00A44B02">
        <w:rPr>
          <w:b w:val="0"/>
          <w:bCs w:val="0"/>
          <w:rtl/>
          <w:lang w:val="en-US"/>
        </w:rPr>
        <w:t xml:space="preserve"> </w:t>
      </w:r>
      <w:r w:rsidRPr="00A44B02">
        <w:rPr>
          <w:rFonts w:hint="cs"/>
          <w:b w:val="0"/>
          <w:bCs w:val="0"/>
          <w:rtl/>
          <w:lang w:val="en-US"/>
        </w:rPr>
        <w:t>الجانب</w:t>
      </w:r>
      <w:r w:rsidRPr="00A44B02">
        <w:rPr>
          <w:b w:val="0"/>
          <w:bCs w:val="0"/>
          <w:rtl/>
          <w:lang w:val="en-US"/>
        </w:rPr>
        <w:t xml:space="preserve"> </w:t>
      </w:r>
      <w:r w:rsidRPr="00A44B02">
        <w:rPr>
          <w:rFonts w:hint="cs"/>
          <w:b w:val="0"/>
          <w:bCs w:val="0"/>
          <w:rtl/>
          <w:lang w:val="en-US"/>
        </w:rPr>
        <w:t>في</w:t>
      </w:r>
      <w:r w:rsidRPr="00A44B02">
        <w:rPr>
          <w:b w:val="0"/>
          <w:bCs w:val="0"/>
          <w:rtl/>
          <w:lang w:val="en-US"/>
        </w:rPr>
        <w:t xml:space="preserve"> </w:t>
      </w:r>
      <w:r w:rsidRPr="00A44B02">
        <w:rPr>
          <w:rFonts w:hint="cs"/>
          <w:b w:val="0"/>
          <w:bCs w:val="0"/>
          <w:rtl/>
          <w:lang w:val="en-US"/>
        </w:rPr>
        <w:t>كونه</w:t>
      </w:r>
      <w:r w:rsidRPr="00A44B02">
        <w:rPr>
          <w:b w:val="0"/>
          <w:bCs w:val="0"/>
          <w:rtl/>
          <w:lang w:val="en-US"/>
        </w:rPr>
        <w:t xml:space="preserve"> </w:t>
      </w:r>
      <w:r w:rsidRPr="00A44B02">
        <w:rPr>
          <w:rFonts w:hint="cs"/>
          <w:b w:val="0"/>
          <w:bCs w:val="0"/>
          <w:rtl/>
          <w:lang w:val="en-US"/>
        </w:rPr>
        <w:t>يحدد</w:t>
      </w:r>
      <w:r w:rsidRPr="00A44B02">
        <w:rPr>
          <w:b w:val="0"/>
          <w:bCs w:val="0"/>
          <w:rtl/>
          <w:lang w:val="en-US"/>
        </w:rPr>
        <w:t xml:space="preserve"> </w:t>
      </w:r>
      <w:r w:rsidRPr="00A44B02">
        <w:rPr>
          <w:rFonts w:hint="cs"/>
          <w:b w:val="0"/>
          <w:bCs w:val="0"/>
          <w:rtl/>
          <w:lang w:val="en-US"/>
        </w:rPr>
        <w:t>المنهج</w:t>
      </w:r>
      <w:r w:rsidRPr="00A44B02">
        <w:rPr>
          <w:b w:val="0"/>
          <w:bCs w:val="0"/>
          <w:rtl/>
          <w:lang w:val="en-US"/>
        </w:rPr>
        <w:t xml:space="preserve"> </w:t>
      </w:r>
      <w:r w:rsidRPr="00A44B02">
        <w:rPr>
          <w:rFonts w:hint="cs"/>
          <w:b w:val="0"/>
          <w:bCs w:val="0"/>
          <w:rtl/>
          <w:lang w:val="en-US"/>
        </w:rPr>
        <w:t>والأساليب</w:t>
      </w:r>
      <w:r w:rsidRPr="00A44B02">
        <w:rPr>
          <w:b w:val="0"/>
          <w:bCs w:val="0"/>
          <w:rtl/>
          <w:lang w:val="en-US"/>
        </w:rPr>
        <w:t xml:space="preserve"> </w:t>
      </w:r>
      <w:r w:rsidRPr="00A44B02">
        <w:rPr>
          <w:rFonts w:hint="cs"/>
          <w:b w:val="0"/>
          <w:bCs w:val="0"/>
          <w:rtl/>
          <w:lang w:val="en-US"/>
        </w:rPr>
        <w:t>التي</w:t>
      </w:r>
      <w:r w:rsidRPr="00A44B02">
        <w:rPr>
          <w:b w:val="0"/>
          <w:bCs w:val="0"/>
          <w:rtl/>
          <w:lang w:val="en-US"/>
        </w:rPr>
        <w:t xml:space="preserve"> </w:t>
      </w:r>
      <w:r w:rsidRPr="00A44B02">
        <w:rPr>
          <w:rFonts w:hint="cs"/>
          <w:b w:val="0"/>
          <w:bCs w:val="0"/>
          <w:rtl/>
          <w:lang w:val="en-US"/>
        </w:rPr>
        <w:t>يتم</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خلالها</w:t>
      </w:r>
      <w:r w:rsidRPr="00A44B02">
        <w:rPr>
          <w:b w:val="0"/>
          <w:bCs w:val="0"/>
          <w:rtl/>
          <w:lang w:val="en-US"/>
        </w:rPr>
        <w:t xml:space="preserve"> </w:t>
      </w:r>
      <w:r w:rsidRPr="00A44B02">
        <w:rPr>
          <w:rFonts w:hint="cs"/>
          <w:b w:val="0"/>
          <w:bCs w:val="0"/>
          <w:rtl/>
          <w:lang w:val="en-US"/>
        </w:rPr>
        <w:t>جمع</w:t>
      </w:r>
      <w:r w:rsidRPr="00A44B02">
        <w:rPr>
          <w:b w:val="0"/>
          <w:bCs w:val="0"/>
          <w:rtl/>
          <w:lang w:val="en-US"/>
        </w:rPr>
        <w:t xml:space="preserve"> </w:t>
      </w:r>
      <w:r w:rsidRPr="00A44B02">
        <w:rPr>
          <w:rFonts w:hint="cs"/>
          <w:b w:val="0"/>
          <w:bCs w:val="0"/>
          <w:rtl/>
          <w:lang w:val="en-US"/>
        </w:rPr>
        <w:t>البيانات</w:t>
      </w:r>
      <w:r w:rsidRPr="00A44B02">
        <w:rPr>
          <w:b w:val="0"/>
          <w:bCs w:val="0"/>
          <w:rtl/>
          <w:lang w:val="en-US"/>
        </w:rPr>
        <w:t xml:space="preserve"> </w:t>
      </w:r>
      <w:r w:rsidRPr="00A44B02">
        <w:rPr>
          <w:rFonts w:hint="cs"/>
          <w:b w:val="0"/>
          <w:bCs w:val="0"/>
          <w:rtl/>
          <w:lang w:val="en-US"/>
        </w:rPr>
        <w:t>وتحليلها،</w:t>
      </w:r>
      <w:r w:rsidRPr="00A44B02">
        <w:rPr>
          <w:b w:val="0"/>
          <w:bCs w:val="0"/>
          <w:rtl/>
          <w:lang w:val="en-US"/>
        </w:rPr>
        <w:t xml:space="preserve"> </w:t>
      </w:r>
      <w:r w:rsidRPr="00A44B02">
        <w:rPr>
          <w:rFonts w:hint="cs"/>
          <w:b w:val="0"/>
          <w:bCs w:val="0"/>
          <w:rtl/>
          <w:lang w:val="en-US"/>
        </w:rPr>
        <w:t>مما</w:t>
      </w:r>
      <w:r w:rsidRPr="00A44B02">
        <w:rPr>
          <w:b w:val="0"/>
          <w:bCs w:val="0"/>
          <w:rtl/>
          <w:lang w:val="en-US"/>
        </w:rPr>
        <w:t xml:space="preserve"> </w:t>
      </w:r>
      <w:r w:rsidRPr="00A44B02">
        <w:rPr>
          <w:rFonts w:hint="cs"/>
          <w:b w:val="0"/>
          <w:bCs w:val="0"/>
          <w:rtl/>
          <w:lang w:val="en-US"/>
        </w:rPr>
        <w:t>يسمح</w:t>
      </w:r>
      <w:r w:rsidRPr="00A44B02">
        <w:rPr>
          <w:b w:val="0"/>
          <w:bCs w:val="0"/>
          <w:rtl/>
          <w:lang w:val="en-US"/>
        </w:rPr>
        <w:t xml:space="preserve"> </w:t>
      </w:r>
      <w:r w:rsidRPr="00A44B02">
        <w:rPr>
          <w:rFonts w:hint="cs"/>
          <w:b w:val="0"/>
          <w:bCs w:val="0"/>
          <w:rtl/>
          <w:lang w:val="en-US"/>
        </w:rPr>
        <w:t>بفهم</w:t>
      </w:r>
      <w:r w:rsidRPr="00A44B02">
        <w:rPr>
          <w:b w:val="0"/>
          <w:bCs w:val="0"/>
          <w:rtl/>
          <w:lang w:val="en-US"/>
        </w:rPr>
        <w:t xml:space="preserve"> </w:t>
      </w:r>
      <w:r w:rsidRPr="00A44B02">
        <w:rPr>
          <w:rFonts w:hint="cs"/>
          <w:b w:val="0"/>
          <w:bCs w:val="0"/>
          <w:rtl/>
          <w:lang w:val="en-US"/>
        </w:rPr>
        <w:t>مدى</w:t>
      </w:r>
      <w:r w:rsidRPr="00A44B02">
        <w:rPr>
          <w:b w:val="0"/>
          <w:bCs w:val="0"/>
          <w:rtl/>
          <w:lang w:val="en-US"/>
        </w:rPr>
        <w:t xml:space="preserve"> </w:t>
      </w:r>
      <w:r w:rsidRPr="00A44B02">
        <w:rPr>
          <w:rFonts w:hint="cs"/>
          <w:b w:val="0"/>
          <w:bCs w:val="0"/>
          <w:rtl/>
          <w:lang w:val="en-US"/>
        </w:rPr>
        <w:t>مساهمة</w:t>
      </w:r>
      <w:r w:rsidRPr="00A44B02">
        <w:rPr>
          <w:b w:val="0"/>
          <w:bCs w:val="0"/>
          <w:rtl/>
          <w:lang w:val="en-US"/>
        </w:rPr>
        <w:t xml:space="preserve"> </w:t>
      </w:r>
      <w:r w:rsidRPr="00A44B02">
        <w:rPr>
          <w:rFonts w:hint="cs"/>
          <w:b w:val="0"/>
          <w:bCs w:val="0"/>
          <w:rtl/>
          <w:lang w:val="en-US"/>
        </w:rPr>
        <w:t>التدقيق</w:t>
      </w:r>
      <w:r w:rsidRPr="00A44B02">
        <w:rPr>
          <w:b w:val="0"/>
          <w:bCs w:val="0"/>
          <w:rtl/>
          <w:lang w:val="en-US"/>
        </w:rPr>
        <w:t xml:space="preserve"> </w:t>
      </w:r>
      <w:r w:rsidRPr="00A44B02">
        <w:rPr>
          <w:rFonts w:hint="cs"/>
          <w:b w:val="0"/>
          <w:bCs w:val="0"/>
          <w:rtl/>
          <w:lang w:val="en-US"/>
        </w:rPr>
        <w:t>في</w:t>
      </w:r>
      <w:r w:rsidRPr="00A44B02">
        <w:rPr>
          <w:b w:val="0"/>
          <w:bCs w:val="0"/>
          <w:rtl/>
          <w:lang w:val="en-US"/>
        </w:rPr>
        <w:t xml:space="preserve"> </w:t>
      </w:r>
      <w:r w:rsidRPr="00A44B02">
        <w:rPr>
          <w:rFonts w:hint="cs"/>
          <w:b w:val="0"/>
          <w:bCs w:val="0"/>
          <w:rtl/>
          <w:lang w:val="en-US"/>
        </w:rPr>
        <w:t>الحد</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ممارسات</w:t>
      </w:r>
      <w:r w:rsidRPr="00A44B02">
        <w:rPr>
          <w:b w:val="0"/>
          <w:bCs w:val="0"/>
          <w:rtl/>
          <w:lang w:val="en-US"/>
        </w:rPr>
        <w:t xml:space="preserve"> </w:t>
      </w:r>
      <w:r w:rsidRPr="00A44B02">
        <w:rPr>
          <w:rFonts w:hint="cs"/>
          <w:b w:val="0"/>
          <w:bCs w:val="0"/>
          <w:rtl/>
          <w:lang w:val="en-US"/>
        </w:rPr>
        <w:t>المحاسبة</w:t>
      </w:r>
      <w:r w:rsidRPr="00A44B02">
        <w:rPr>
          <w:b w:val="0"/>
          <w:bCs w:val="0"/>
          <w:rtl/>
          <w:lang w:val="en-US"/>
        </w:rPr>
        <w:t xml:space="preserve"> </w:t>
      </w:r>
      <w:r w:rsidRPr="00A44B02">
        <w:rPr>
          <w:rFonts w:hint="cs"/>
          <w:b w:val="0"/>
          <w:bCs w:val="0"/>
          <w:rtl/>
          <w:lang w:val="en-US"/>
        </w:rPr>
        <w:t>الإبداعية</w:t>
      </w:r>
      <w:r w:rsidRPr="00A44B02">
        <w:rPr>
          <w:b w:val="0"/>
          <w:bCs w:val="0"/>
          <w:rtl/>
          <w:lang w:val="en-US"/>
        </w:rPr>
        <w:t xml:space="preserve">. </w:t>
      </w:r>
      <w:r w:rsidRPr="00A44B02">
        <w:rPr>
          <w:rFonts w:hint="cs"/>
          <w:b w:val="0"/>
          <w:bCs w:val="0"/>
          <w:rtl/>
          <w:lang w:val="en-US"/>
        </w:rPr>
        <w:t>وفي</w:t>
      </w:r>
      <w:r w:rsidRPr="00A44B02">
        <w:rPr>
          <w:b w:val="0"/>
          <w:bCs w:val="0"/>
          <w:rtl/>
          <w:lang w:val="en-US"/>
        </w:rPr>
        <w:t xml:space="preserve"> </w:t>
      </w:r>
      <w:r w:rsidRPr="00A44B02">
        <w:rPr>
          <w:rFonts w:hint="cs"/>
          <w:b w:val="0"/>
          <w:bCs w:val="0"/>
          <w:rtl/>
          <w:lang w:val="en-US"/>
        </w:rPr>
        <w:t>هذا</w:t>
      </w:r>
      <w:r w:rsidRPr="00A44B02">
        <w:rPr>
          <w:b w:val="0"/>
          <w:bCs w:val="0"/>
          <w:rtl/>
          <w:lang w:val="en-US"/>
        </w:rPr>
        <w:t xml:space="preserve"> </w:t>
      </w:r>
      <w:r w:rsidRPr="00A44B02">
        <w:rPr>
          <w:rFonts w:hint="cs"/>
          <w:b w:val="0"/>
          <w:bCs w:val="0"/>
          <w:rtl/>
          <w:lang w:val="en-US"/>
        </w:rPr>
        <w:t>السياق،</w:t>
      </w:r>
      <w:r w:rsidRPr="00A44B02">
        <w:rPr>
          <w:b w:val="0"/>
          <w:bCs w:val="0"/>
          <w:rtl/>
          <w:lang w:val="en-US"/>
        </w:rPr>
        <w:t xml:space="preserve"> </w:t>
      </w:r>
      <w:r w:rsidRPr="00A44B02">
        <w:rPr>
          <w:rFonts w:hint="cs"/>
          <w:b w:val="0"/>
          <w:bCs w:val="0"/>
          <w:rtl/>
          <w:lang w:val="en-US"/>
        </w:rPr>
        <w:t>يهدف</w:t>
      </w:r>
      <w:r w:rsidRPr="00A44B02">
        <w:rPr>
          <w:b w:val="0"/>
          <w:bCs w:val="0"/>
          <w:rtl/>
          <w:lang w:val="en-US"/>
        </w:rPr>
        <w:t xml:space="preserve"> </w:t>
      </w:r>
      <w:r w:rsidRPr="00A44B02">
        <w:rPr>
          <w:rFonts w:hint="cs"/>
          <w:b w:val="0"/>
          <w:bCs w:val="0"/>
          <w:rtl/>
          <w:lang w:val="en-US"/>
        </w:rPr>
        <w:t>هذا</w:t>
      </w:r>
      <w:r w:rsidRPr="00A44B02">
        <w:rPr>
          <w:b w:val="0"/>
          <w:bCs w:val="0"/>
          <w:rtl/>
          <w:lang w:val="en-US"/>
        </w:rPr>
        <w:t xml:space="preserve"> </w:t>
      </w:r>
      <w:r w:rsidRPr="00A44B02">
        <w:rPr>
          <w:rFonts w:hint="cs"/>
          <w:b w:val="0"/>
          <w:bCs w:val="0"/>
          <w:rtl/>
          <w:lang w:val="en-US"/>
        </w:rPr>
        <w:t>الفصل</w:t>
      </w:r>
      <w:r w:rsidRPr="00A44B02">
        <w:rPr>
          <w:b w:val="0"/>
          <w:bCs w:val="0"/>
          <w:rtl/>
          <w:lang w:val="en-US"/>
        </w:rPr>
        <w:t xml:space="preserve"> </w:t>
      </w:r>
      <w:r w:rsidRPr="00A44B02">
        <w:rPr>
          <w:rFonts w:hint="cs"/>
          <w:b w:val="0"/>
          <w:bCs w:val="0"/>
          <w:rtl/>
          <w:lang w:val="en-US"/>
        </w:rPr>
        <w:t>إلى</w:t>
      </w:r>
      <w:r w:rsidRPr="00A44B02">
        <w:rPr>
          <w:b w:val="0"/>
          <w:bCs w:val="0"/>
          <w:rtl/>
          <w:lang w:val="en-US"/>
        </w:rPr>
        <w:t xml:space="preserve"> </w:t>
      </w:r>
      <w:r w:rsidRPr="00A44B02">
        <w:rPr>
          <w:rFonts w:hint="cs"/>
          <w:b w:val="0"/>
          <w:bCs w:val="0"/>
          <w:rtl/>
          <w:lang w:val="en-US"/>
        </w:rPr>
        <w:t>عرض</w:t>
      </w:r>
      <w:r w:rsidRPr="00A44B02">
        <w:rPr>
          <w:b w:val="0"/>
          <w:bCs w:val="0"/>
          <w:rtl/>
          <w:lang w:val="en-US"/>
        </w:rPr>
        <w:t xml:space="preserve"> </w:t>
      </w:r>
      <w:r w:rsidRPr="00A44B02">
        <w:rPr>
          <w:rFonts w:hint="cs"/>
          <w:b w:val="0"/>
          <w:bCs w:val="0"/>
          <w:rtl/>
          <w:lang w:val="en-US"/>
        </w:rPr>
        <w:t>الإطار</w:t>
      </w:r>
      <w:r w:rsidRPr="00A44B02">
        <w:rPr>
          <w:b w:val="0"/>
          <w:bCs w:val="0"/>
          <w:rtl/>
          <w:lang w:val="en-US"/>
        </w:rPr>
        <w:t xml:space="preserve"> </w:t>
      </w:r>
      <w:r w:rsidRPr="00A44B02">
        <w:rPr>
          <w:rFonts w:hint="cs"/>
          <w:b w:val="0"/>
          <w:bCs w:val="0"/>
          <w:rtl/>
          <w:lang w:val="en-US"/>
        </w:rPr>
        <w:t>المنهجي</w:t>
      </w:r>
      <w:r w:rsidRPr="00A44B02">
        <w:rPr>
          <w:b w:val="0"/>
          <w:bCs w:val="0"/>
          <w:rtl/>
          <w:lang w:val="en-US"/>
        </w:rPr>
        <w:t xml:space="preserve"> </w:t>
      </w:r>
      <w:r w:rsidRPr="00A44B02">
        <w:rPr>
          <w:rFonts w:hint="cs"/>
          <w:b w:val="0"/>
          <w:bCs w:val="0"/>
          <w:rtl/>
          <w:lang w:val="en-US"/>
        </w:rPr>
        <w:t>للدراسة</w:t>
      </w:r>
      <w:r w:rsidRPr="00A44B02">
        <w:rPr>
          <w:b w:val="0"/>
          <w:bCs w:val="0"/>
          <w:rtl/>
          <w:lang w:val="en-US"/>
        </w:rPr>
        <w:t xml:space="preserve"> </w:t>
      </w:r>
      <w:r w:rsidRPr="00A44B02">
        <w:rPr>
          <w:rFonts w:hint="cs"/>
          <w:b w:val="0"/>
          <w:bCs w:val="0"/>
          <w:rtl/>
          <w:lang w:val="en-US"/>
        </w:rPr>
        <w:t>بما</w:t>
      </w:r>
      <w:r w:rsidRPr="00A44B02">
        <w:rPr>
          <w:b w:val="0"/>
          <w:bCs w:val="0"/>
          <w:rtl/>
          <w:lang w:val="en-US"/>
        </w:rPr>
        <w:t xml:space="preserve"> </w:t>
      </w:r>
      <w:r w:rsidRPr="00A44B02">
        <w:rPr>
          <w:rFonts w:hint="cs"/>
          <w:b w:val="0"/>
          <w:bCs w:val="0"/>
          <w:rtl/>
          <w:lang w:val="en-US"/>
        </w:rPr>
        <w:t>يتناسب</w:t>
      </w:r>
      <w:r w:rsidRPr="00A44B02">
        <w:rPr>
          <w:b w:val="0"/>
          <w:bCs w:val="0"/>
          <w:rtl/>
          <w:lang w:val="en-US"/>
        </w:rPr>
        <w:t xml:space="preserve"> </w:t>
      </w:r>
      <w:r w:rsidRPr="00A44B02">
        <w:rPr>
          <w:rFonts w:hint="cs"/>
          <w:b w:val="0"/>
          <w:bCs w:val="0"/>
          <w:rtl/>
          <w:lang w:val="en-US"/>
        </w:rPr>
        <w:t>مع</w:t>
      </w:r>
      <w:r w:rsidRPr="00A44B02">
        <w:rPr>
          <w:b w:val="0"/>
          <w:bCs w:val="0"/>
          <w:rtl/>
          <w:lang w:val="en-US"/>
        </w:rPr>
        <w:t xml:space="preserve"> </w:t>
      </w:r>
      <w:r w:rsidRPr="00A44B02">
        <w:rPr>
          <w:rFonts w:hint="cs"/>
          <w:b w:val="0"/>
          <w:bCs w:val="0"/>
          <w:rtl/>
          <w:lang w:val="en-US"/>
        </w:rPr>
        <w:t>طبيعة</w:t>
      </w:r>
      <w:r w:rsidRPr="00A44B02">
        <w:rPr>
          <w:b w:val="0"/>
          <w:bCs w:val="0"/>
          <w:rtl/>
          <w:lang w:val="en-US"/>
        </w:rPr>
        <w:t xml:space="preserve"> </w:t>
      </w:r>
      <w:r w:rsidRPr="00A44B02">
        <w:rPr>
          <w:rFonts w:hint="cs"/>
          <w:b w:val="0"/>
          <w:bCs w:val="0"/>
          <w:rtl/>
          <w:lang w:val="en-US"/>
        </w:rPr>
        <w:t>الموضوع</w:t>
      </w:r>
      <w:r w:rsidRPr="00A44B02">
        <w:rPr>
          <w:b w:val="0"/>
          <w:bCs w:val="0"/>
          <w:rtl/>
          <w:lang w:val="en-US"/>
        </w:rPr>
        <w:t xml:space="preserve"> </w:t>
      </w:r>
      <w:r w:rsidRPr="00A44B02">
        <w:rPr>
          <w:rFonts w:hint="cs"/>
          <w:b w:val="0"/>
          <w:bCs w:val="0"/>
          <w:rtl/>
          <w:lang w:val="en-US"/>
        </w:rPr>
        <w:t>والسياق</w:t>
      </w:r>
      <w:r w:rsidRPr="00A44B02">
        <w:rPr>
          <w:b w:val="0"/>
          <w:bCs w:val="0"/>
          <w:rtl/>
          <w:lang w:val="en-US"/>
        </w:rPr>
        <w:t xml:space="preserve"> </w:t>
      </w:r>
      <w:r w:rsidRPr="00A44B02">
        <w:rPr>
          <w:rFonts w:hint="cs"/>
          <w:b w:val="0"/>
          <w:bCs w:val="0"/>
          <w:rtl/>
          <w:lang w:val="en-US"/>
        </w:rPr>
        <w:t>الذي</w:t>
      </w:r>
      <w:r w:rsidRPr="00A44B02">
        <w:rPr>
          <w:b w:val="0"/>
          <w:bCs w:val="0"/>
          <w:rtl/>
          <w:lang w:val="en-US"/>
        </w:rPr>
        <w:t xml:space="preserve"> </w:t>
      </w:r>
      <w:r w:rsidRPr="00A44B02">
        <w:rPr>
          <w:rFonts w:hint="cs"/>
          <w:b w:val="0"/>
          <w:bCs w:val="0"/>
          <w:rtl/>
          <w:lang w:val="en-US"/>
        </w:rPr>
        <w:t>يعالجه</w:t>
      </w:r>
      <w:r w:rsidR="006F4F29">
        <w:rPr>
          <w:rFonts w:hint="cs"/>
          <w:b w:val="0"/>
          <w:bCs w:val="0"/>
          <w:rtl/>
          <w:lang w:val="en-US"/>
        </w:rPr>
        <w:t>.</w:t>
      </w:r>
    </w:p>
    <w:p w14:paraId="5D5F1607" w14:textId="5578C82D" w:rsidR="000A1A1E" w:rsidRDefault="000A1A1E" w:rsidP="001D6877">
      <w:pPr>
        <w:pStyle w:val="Sansinterligne"/>
        <w:numPr>
          <w:ilvl w:val="0"/>
          <w:numId w:val="0"/>
        </w:numPr>
        <w:spacing w:after="0"/>
        <w:ind w:firstLine="709"/>
        <w:contextualSpacing/>
        <w:rPr>
          <w:b w:val="0"/>
          <w:bCs w:val="0"/>
          <w:rtl/>
        </w:rPr>
      </w:pPr>
      <w:r w:rsidRPr="000A1A1E">
        <w:rPr>
          <w:rFonts w:hint="cs"/>
          <w:b w:val="0"/>
          <w:bCs w:val="0"/>
          <w:rtl/>
        </w:rPr>
        <w:t>بناءً</w:t>
      </w:r>
      <w:r w:rsidRPr="000A1A1E">
        <w:rPr>
          <w:b w:val="0"/>
          <w:bCs w:val="0"/>
          <w:rtl/>
        </w:rPr>
        <w:t xml:space="preserve"> </w:t>
      </w:r>
      <w:r w:rsidRPr="000A1A1E">
        <w:rPr>
          <w:rFonts w:hint="cs"/>
          <w:b w:val="0"/>
          <w:bCs w:val="0"/>
          <w:rtl/>
        </w:rPr>
        <w:t>على</w:t>
      </w:r>
      <w:r w:rsidRPr="000A1A1E">
        <w:rPr>
          <w:b w:val="0"/>
          <w:bCs w:val="0"/>
          <w:rtl/>
        </w:rPr>
        <w:t xml:space="preserve"> </w:t>
      </w:r>
      <w:r>
        <w:rPr>
          <w:rFonts w:hint="cs"/>
          <w:b w:val="0"/>
          <w:bCs w:val="0"/>
          <w:rtl/>
        </w:rPr>
        <w:t>ما سبق</w:t>
      </w:r>
      <w:r w:rsidRPr="000A1A1E">
        <w:rPr>
          <w:rFonts w:hint="cs"/>
          <w:b w:val="0"/>
          <w:bCs w:val="0"/>
          <w:rtl/>
        </w:rPr>
        <w:t>،</w:t>
      </w:r>
      <w:r w:rsidRPr="000A1A1E">
        <w:rPr>
          <w:b w:val="0"/>
          <w:bCs w:val="0"/>
          <w:rtl/>
        </w:rPr>
        <w:t xml:space="preserve"> </w:t>
      </w:r>
      <w:r w:rsidRPr="000A1A1E">
        <w:rPr>
          <w:rFonts w:hint="cs"/>
          <w:b w:val="0"/>
          <w:bCs w:val="0"/>
          <w:rtl/>
        </w:rPr>
        <w:t>تم</w:t>
      </w:r>
      <w:r w:rsidRPr="000A1A1E">
        <w:rPr>
          <w:b w:val="0"/>
          <w:bCs w:val="0"/>
          <w:rtl/>
        </w:rPr>
        <w:t xml:space="preserve"> </w:t>
      </w:r>
      <w:r w:rsidRPr="000A1A1E">
        <w:rPr>
          <w:rFonts w:hint="cs"/>
          <w:b w:val="0"/>
          <w:bCs w:val="0"/>
          <w:rtl/>
        </w:rPr>
        <w:t>تخصيص</w:t>
      </w:r>
      <w:r w:rsidRPr="000A1A1E">
        <w:rPr>
          <w:b w:val="0"/>
          <w:bCs w:val="0"/>
          <w:rtl/>
        </w:rPr>
        <w:t xml:space="preserve"> </w:t>
      </w:r>
      <w:r w:rsidRPr="000A1A1E">
        <w:rPr>
          <w:rFonts w:hint="cs"/>
          <w:b w:val="0"/>
          <w:bCs w:val="0"/>
          <w:rtl/>
        </w:rPr>
        <w:t>هذا</w:t>
      </w:r>
      <w:r w:rsidRPr="000A1A1E">
        <w:rPr>
          <w:b w:val="0"/>
          <w:bCs w:val="0"/>
          <w:rtl/>
        </w:rPr>
        <w:t xml:space="preserve"> </w:t>
      </w:r>
      <w:r w:rsidRPr="000A1A1E">
        <w:rPr>
          <w:rFonts w:hint="cs"/>
          <w:b w:val="0"/>
          <w:bCs w:val="0"/>
          <w:rtl/>
        </w:rPr>
        <w:t>الجزء</w:t>
      </w:r>
      <w:r w:rsidRPr="000A1A1E">
        <w:rPr>
          <w:b w:val="0"/>
          <w:bCs w:val="0"/>
          <w:rtl/>
        </w:rPr>
        <w:t xml:space="preserve"> </w:t>
      </w:r>
      <w:r w:rsidRPr="000A1A1E">
        <w:rPr>
          <w:rFonts w:hint="cs"/>
          <w:b w:val="0"/>
          <w:bCs w:val="0"/>
          <w:rtl/>
        </w:rPr>
        <w:t>من</w:t>
      </w:r>
      <w:r w:rsidRPr="000A1A1E">
        <w:rPr>
          <w:b w:val="0"/>
          <w:bCs w:val="0"/>
          <w:rtl/>
        </w:rPr>
        <w:t xml:space="preserve"> </w:t>
      </w:r>
      <w:r w:rsidRPr="000A1A1E">
        <w:rPr>
          <w:rFonts w:hint="cs"/>
          <w:b w:val="0"/>
          <w:bCs w:val="0"/>
          <w:rtl/>
        </w:rPr>
        <w:t>الدراسة</w:t>
      </w:r>
      <w:r w:rsidRPr="000A1A1E">
        <w:rPr>
          <w:b w:val="0"/>
          <w:bCs w:val="0"/>
          <w:rtl/>
        </w:rPr>
        <w:t xml:space="preserve"> </w:t>
      </w:r>
      <w:r w:rsidRPr="000A1A1E">
        <w:rPr>
          <w:rFonts w:hint="cs"/>
          <w:b w:val="0"/>
          <w:bCs w:val="0"/>
          <w:rtl/>
        </w:rPr>
        <w:t>لتقديم</w:t>
      </w:r>
      <w:r w:rsidRPr="000A1A1E">
        <w:rPr>
          <w:b w:val="0"/>
          <w:bCs w:val="0"/>
          <w:rtl/>
        </w:rPr>
        <w:t xml:space="preserve"> </w:t>
      </w:r>
      <w:r w:rsidRPr="000A1A1E">
        <w:rPr>
          <w:rFonts w:hint="cs"/>
          <w:b w:val="0"/>
          <w:bCs w:val="0"/>
          <w:rtl/>
        </w:rPr>
        <w:t>الإطار</w:t>
      </w:r>
      <w:r w:rsidRPr="000A1A1E">
        <w:rPr>
          <w:b w:val="0"/>
          <w:bCs w:val="0"/>
          <w:rtl/>
        </w:rPr>
        <w:t xml:space="preserve"> </w:t>
      </w:r>
      <w:r w:rsidRPr="000A1A1E">
        <w:rPr>
          <w:rFonts w:hint="cs"/>
          <w:b w:val="0"/>
          <w:bCs w:val="0"/>
          <w:rtl/>
        </w:rPr>
        <w:t>المنهجي</w:t>
      </w:r>
      <w:r w:rsidRPr="000A1A1E">
        <w:rPr>
          <w:b w:val="0"/>
          <w:bCs w:val="0"/>
          <w:rtl/>
        </w:rPr>
        <w:t xml:space="preserve"> </w:t>
      </w:r>
      <w:r w:rsidRPr="000A1A1E">
        <w:rPr>
          <w:rFonts w:hint="cs"/>
          <w:b w:val="0"/>
          <w:bCs w:val="0"/>
          <w:rtl/>
        </w:rPr>
        <w:t>من</w:t>
      </w:r>
      <w:r w:rsidRPr="000A1A1E">
        <w:rPr>
          <w:b w:val="0"/>
          <w:bCs w:val="0"/>
          <w:rtl/>
        </w:rPr>
        <w:t xml:space="preserve"> </w:t>
      </w:r>
      <w:r w:rsidRPr="000A1A1E">
        <w:rPr>
          <w:rFonts w:hint="cs"/>
          <w:b w:val="0"/>
          <w:bCs w:val="0"/>
          <w:rtl/>
        </w:rPr>
        <w:t>خلال</w:t>
      </w:r>
      <w:r w:rsidRPr="000A1A1E">
        <w:rPr>
          <w:b w:val="0"/>
          <w:bCs w:val="0"/>
          <w:rtl/>
        </w:rPr>
        <w:t xml:space="preserve"> </w:t>
      </w:r>
      <w:r w:rsidRPr="000A1A1E">
        <w:rPr>
          <w:rFonts w:hint="cs"/>
          <w:b w:val="0"/>
          <w:bCs w:val="0"/>
          <w:rtl/>
        </w:rPr>
        <w:t>التطرق</w:t>
      </w:r>
      <w:r w:rsidRPr="000A1A1E">
        <w:rPr>
          <w:b w:val="0"/>
          <w:bCs w:val="0"/>
          <w:rtl/>
        </w:rPr>
        <w:t xml:space="preserve"> </w:t>
      </w:r>
      <w:r w:rsidRPr="000A1A1E">
        <w:rPr>
          <w:rFonts w:hint="cs"/>
          <w:b w:val="0"/>
          <w:bCs w:val="0"/>
          <w:rtl/>
        </w:rPr>
        <w:t>إلى</w:t>
      </w:r>
      <w:r w:rsidRPr="000A1A1E">
        <w:rPr>
          <w:b w:val="0"/>
          <w:bCs w:val="0"/>
          <w:rtl/>
        </w:rPr>
        <w:t xml:space="preserve"> </w:t>
      </w:r>
      <w:r w:rsidRPr="000A1A1E">
        <w:rPr>
          <w:rFonts w:hint="cs"/>
          <w:b w:val="0"/>
          <w:bCs w:val="0"/>
          <w:rtl/>
        </w:rPr>
        <w:t>المحاور</w:t>
      </w:r>
      <w:r w:rsidRPr="000A1A1E">
        <w:rPr>
          <w:b w:val="0"/>
          <w:bCs w:val="0"/>
          <w:rtl/>
        </w:rPr>
        <w:t xml:space="preserve"> </w:t>
      </w:r>
      <w:r w:rsidRPr="000A1A1E">
        <w:rPr>
          <w:rFonts w:hint="cs"/>
          <w:b w:val="0"/>
          <w:bCs w:val="0"/>
          <w:rtl/>
        </w:rPr>
        <w:t>التالية</w:t>
      </w:r>
      <w:r w:rsidRPr="000A1A1E">
        <w:rPr>
          <w:b w:val="0"/>
          <w:bCs w:val="0"/>
          <w:rtl/>
        </w:rPr>
        <w:t>:</w:t>
      </w:r>
    </w:p>
    <w:p w14:paraId="15A43D1E" w14:textId="6B82D692"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1. منهج الدراسة</w:t>
      </w:r>
    </w:p>
    <w:p w14:paraId="6F7D87C1" w14:textId="66802191"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2. مجتمع وعينة الدراسة</w:t>
      </w:r>
    </w:p>
    <w:p w14:paraId="48953ECB" w14:textId="6A64B638"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3. أداة الدراسة</w:t>
      </w:r>
    </w:p>
    <w:p w14:paraId="1314AD97" w14:textId="32243169"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 xml:space="preserve">4. مصادر جمع البيانات </w:t>
      </w:r>
    </w:p>
    <w:p w14:paraId="1D1218DD" w14:textId="296E652D"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5. صدق وثبات أداة الدراسة</w:t>
      </w:r>
    </w:p>
    <w:p w14:paraId="58C07EBB" w14:textId="5E6864F0" w:rsidR="000A1A1E" w:rsidRPr="000A1A1E" w:rsidRDefault="000A1A1E" w:rsidP="001D6877">
      <w:pPr>
        <w:pStyle w:val="Sansinterligne"/>
        <w:numPr>
          <w:ilvl w:val="0"/>
          <w:numId w:val="0"/>
        </w:numPr>
        <w:spacing w:after="0"/>
        <w:ind w:firstLine="709"/>
        <w:contextualSpacing/>
        <w:rPr>
          <w:rtl/>
          <w:lang w:val="en-US"/>
        </w:rPr>
      </w:pPr>
      <w:r w:rsidRPr="000A1A1E">
        <w:rPr>
          <w:rFonts w:hint="cs"/>
          <w:rtl/>
          <w:lang w:val="en-US"/>
        </w:rPr>
        <w:t xml:space="preserve">6. المعالجة الإحصائية المستخدمة </w:t>
      </w:r>
    </w:p>
    <w:p w14:paraId="0DB7047C" w14:textId="77777777" w:rsidR="000806DB" w:rsidRPr="00A44B02" w:rsidRDefault="000806DB" w:rsidP="000806DB">
      <w:pPr>
        <w:pStyle w:val="Sansinterligne"/>
        <w:ind w:firstLine="0"/>
        <w:rPr>
          <w:rtl/>
          <w:lang w:val="en-US"/>
        </w:rPr>
      </w:pPr>
      <w:r w:rsidRPr="00A44B02">
        <w:rPr>
          <w:rtl/>
          <w:lang w:val="en-US"/>
        </w:rPr>
        <w:br w:type="page"/>
      </w:r>
    </w:p>
    <w:p w14:paraId="46E36AD3" w14:textId="5FC660E5" w:rsidR="001D6877" w:rsidRDefault="001D6877" w:rsidP="00D643D0">
      <w:pPr>
        <w:pStyle w:val="Sansinterligne"/>
        <w:numPr>
          <w:ilvl w:val="0"/>
          <w:numId w:val="40"/>
        </w:numPr>
        <w:spacing w:after="0"/>
        <w:ind w:hanging="357"/>
        <w:rPr>
          <w:lang w:val="en-US"/>
        </w:rPr>
      </w:pPr>
      <w:bookmarkStart w:id="198" w:name="_Toc199679683"/>
      <w:bookmarkStart w:id="199" w:name="_Toc199679770"/>
      <w:bookmarkStart w:id="200" w:name="_Toc199680053"/>
      <w:bookmarkStart w:id="201" w:name="_Toc199680127"/>
      <w:r>
        <w:rPr>
          <w:rtl/>
          <w:lang w:val="en-US"/>
        </w:rPr>
        <w:lastRenderedPageBreak/>
        <w:t>منهجية الدراسة</w:t>
      </w:r>
      <w:bookmarkEnd w:id="198"/>
      <w:bookmarkEnd w:id="199"/>
      <w:bookmarkEnd w:id="200"/>
      <w:bookmarkEnd w:id="201"/>
    </w:p>
    <w:p w14:paraId="40AC4251" w14:textId="0403BFF4" w:rsidR="001D6877" w:rsidRDefault="001D6877" w:rsidP="001D6877">
      <w:pPr>
        <w:bidi/>
        <w:spacing w:after="0" w:line="276" w:lineRule="auto"/>
        <w:ind w:firstLine="709"/>
        <w:jc w:val="both"/>
        <w:rPr>
          <w:rFonts w:ascii="Sakkal Majalla" w:eastAsia="Calibri" w:hAnsi="Sakkal Majalla" w:cs="Sakkal Majalla"/>
          <w:sz w:val="28"/>
          <w:szCs w:val="32"/>
          <w:rtl/>
          <w:lang w:bidi="ar-DZ"/>
        </w:rPr>
      </w:pPr>
      <w:r w:rsidRPr="001D6877">
        <w:rPr>
          <w:rFonts w:ascii="Sakkal Majalla" w:eastAsia="Calibri" w:hAnsi="Sakkal Majalla" w:cs="Sakkal Majalla"/>
          <w:sz w:val="28"/>
          <w:szCs w:val="32"/>
          <w:rtl/>
          <w:lang w:bidi="ar-DZ"/>
        </w:rPr>
        <w:t xml:space="preserve">تمثلت الدراسة الميدانية في عرض وتحليل مدى مساهمة </w:t>
      </w:r>
      <w:r w:rsidRPr="001D6877">
        <w:rPr>
          <w:rFonts w:ascii="Sakkal Majalla" w:eastAsia="Calibri" w:hAnsi="Sakkal Majalla" w:cs="Sakkal Majalla" w:hint="cs"/>
          <w:sz w:val="28"/>
          <w:szCs w:val="32"/>
          <w:rtl/>
          <w:lang w:bidi="ar-DZ"/>
        </w:rPr>
        <w:t xml:space="preserve">وظيفة </w:t>
      </w:r>
      <w:r w:rsidRPr="001D6877">
        <w:rPr>
          <w:rFonts w:ascii="Sakkal Majalla" w:eastAsia="Calibri" w:hAnsi="Sakkal Majalla" w:cs="Sakkal Majalla"/>
          <w:sz w:val="28"/>
          <w:szCs w:val="32"/>
          <w:rtl/>
          <w:lang w:bidi="ar-DZ"/>
        </w:rPr>
        <w:t xml:space="preserve">التدقيق في الحد </w:t>
      </w:r>
      <w:r w:rsidR="006F4F29">
        <w:rPr>
          <w:rFonts w:ascii="Sakkal Majalla" w:eastAsia="Calibri" w:hAnsi="Sakkal Majalla" w:cs="Sakkal Majalla" w:hint="cs"/>
          <w:sz w:val="28"/>
          <w:szCs w:val="32"/>
          <w:rtl/>
          <w:lang w:bidi="ar-DZ"/>
        </w:rPr>
        <w:t xml:space="preserve">من </w:t>
      </w:r>
      <w:r w:rsidRPr="001D6877">
        <w:rPr>
          <w:rFonts w:ascii="Sakkal Majalla" w:eastAsia="Calibri" w:hAnsi="Sakkal Majalla" w:cs="Sakkal Majalla" w:hint="cs"/>
          <w:sz w:val="28"/>
          <w:szCs w:val="32"/>
          <w:rtl/>
          <w:lang w:bidi="ar-DZ"/>
        </w:rPr>
        <w:t>اثار</w:t>
      </w:r>
      <w:r w:rsidRPr="001D6877">
        <w:rPr>
          <w:rFonts w:ascii="Sakkal Majalla" w:eastAsia="Calibri" w:hAnsi="Sakkal Majalla" w:cs="Sakkal Majalla"/>
          <w:sz w:val="28"/>
          <w:szCs w:val="32"/>
          <w:rtl/>
          <w:lang w:bidi="ar-DZ"/>
        </w:rPr>
        <w:t xml:space="preserve"> المحاسبة الإبداعية، وفي هذا </w:t>
      </w:r>
      <w:r w:rsidRPr="001D6877">
        <w:rPr>
          <w:rFonts w:ascii="Sakkal Majalla" w:eastAsia="Calibri" w:hAnsi="Sakkal Majalla" w:cs="Sakkal Majalla" w:hint="cs"/>
          <w:sz w:val="28"/>
          <w:szCs w:val="32"/>
          <w:rtl/>
          <w:lang w:bidi="ar-DZ"/>
        </w:rPr>
        <w:t>العنصر</w:t>
      </w:r>
      <w:r w:rsidRPr="001D6877">
        <w:rPr>
          <w:rFonts w:ascii="Sakkal Majalla" w:eastAsia="Calibri" w:hAnsi="Sakkal Majalla" w:cs="Sakkal Majalla"/>
          <w:sz w:val="28"/>
          <w:szCs w:val="32"/>
          <w:rtl/>
          <w:lang w:bidi="ar-DZ"/>
        </w:rPr>
        <w:t xml:space="preserve"> </w:t>
      </w:r>
      <w:r w:rsidRPr="001D6877">
        <w:rPr>
          <w:rFonts w:ascii="Sakkal Majalla" w:eastAsia="Calibri" w:hAnsi="Sakkal Majalla" w:cs="Sakkal Majalla" w:hint="cs"/>
          <w:sz w:val="28"/>
          <w:szCs w:val="32"/>
          <w:rtl/>
          <w:lang w:bidi="ar-DZ"/>
        </w:rPr>
        <w:t>سنتطرق</w:t>
      </w:r>
      <w:r w:rsidRPr="001D6877">
        <w:rPr>
          <w:rFonts w:ascii="Sakkal Majalla" w:eastAsia="Calibri" w:hAnsi="Sakkal Majalla" w:cs="Sakkal Majalla"/>
          <w:sz w:val="28"/>
          <w:szCs w:val="32"/>
          <w:rtl/>
          <w:lang w:bidi="ar-DZ"/>
        </w:rPr>
        <w:t xml:space="preserve"> فيه إلى أهم </w:t>
      </w:r>
      <w:r w:rsidRPr="001D6877">
        <w:rPr>
          <w:rFonts w:ascii="Sakkal Majalla" w:eastAsia="Calibri" w:hAnsi="Sakkal Majalla" w:cs="Sakkal Majalla" w:hint="cs"/>
          <w:sz w:val="28"/>
          <w:szCs w:val="32"/>
          <w:rtl/>
          <w:lang w:bidi="ar-DZ"/>
        </w:rPr>
        <w:t>الادوات</w:t>
      </w:r>
      <w:r w:rsidRPr="001D6877">
        <w:rPr>
          <w:rFonts w:ascii="Sakkal Majalla" w:eastAsia="Calibri" w:hAnsi="Sakkal Majalla" w:cs="Sakkal Majalla"/>
          <w:sz w:val="28"/>
          <w:szCs w:val="32"/>
          <w:rtl/>
          <w:lang w:bidi="ar-DZ"/>
        </w:rPr>
        <w:t xml:space="preserve"> والإجراءات المتبعة في دراستنا الميدانية.</w:t>
      </w:r>
    </w:p>
    <w:p w14:paraId="2CB9BC70" w14:textId="5D3885BF" w:rsidR="001D6877" w:rsidRPr="001D6877" w:rsidRDefault="001D6877" w:rsidP="00D643D0">
      <w:pPr>
        <w:pStyle w:val="Titre1"/>
        <w:numPr>
          <w:ilvl w:val="0"/>
          <w:numId w:val="42"/>
        </w:numPr>
        <w:rPr>
          <w:rFonts w:eastAsia="Calibri"/>
          <w:rtl/>
        </w:rPr>
      </w:pPr>
      <w:bookmarkStart w:id="202" w:name="_Toc199679684"/>
      <w:bookmarkStart w:id="203" w:name="_Toc199679771"/>
      <w:bookmarkStart w:id="204" w:name="_Toc199680054"/>
      <w:bookmarkStart w:id="205" w:name="_Toc199680128"/>
      <w:bookmarkStart w:id="206" w:name="_Toc199681246"/>
      <w:r w:rsidRPr="001D6877">
        <w:rPr>
          <w:rFonts w:eastAsia="Calibri"/>
          <w:rtl/>
        </w:rPr>
        <w:t>منهج الدراسة</w:t>
      </w:r>
      <w:bookmarkEnd w:id="202"/>
      <w:bookmarkEnd w:id="203"/>
      <w:bookmarkEnd w:id="204"/>
      <w:bookmarkEnd w:id="205"/>
      <w:bookmarkEnd w:id="206"/>
    </w:p>
    <w:p w14:paraId="0B3F9AFB" w14:textId="5F49748A" w:rsidR="00303354" w:rsidRPr="00303354" w:rsidRDefault="00303354" w:rsidP="00303354">
      <w:pPr>
        <w:bidi/>
        <w:spacing w:after="0" w:line="276" w:lineRule="auto"/>
        <w:ind w:firstLine="709"/>
        <w:jc w:val="both"/>
        <w:rPr>
          <w:rFonts w:ascii="Sakkal Majalla" w:eastAsia="Calibri" w:hAnsi="Sakkal Majalla" w:cs="Sakkal Majalla"/>
          <w:sz w:val="28"/>
          <w:szCs w:val="32"/>
          <w:lang w:val="en-US" w:bidi="ar-DZ"/>
        </w:rPr>
      </w:pPr>
      <w:r w:rsidRPr="00303354">
        <w:rPr>
          <w:rFonts w:ascii="Sakkal Majalla" w:eastAsia="Calibri" w:hAnsi="Sakkal Majalla" w:cs="Sakkal Majalla"/>
          <w:sz w:val="28"/>
          <w:szCs w:val="32"/>
          <w:rtl/>
        </w:rPr>
        <w:t xml:space="preserve">لغرض الإجابة على الإشكالية المطروحة وإثبات صحة أو خطأ الفرضيات التي تم وضعها، تم اعتماد </w:t>
      </w:r>
      <w:r w:rsidRPr="00303354">
        <w:rPr>
          <w:rFonts w:ascii="Sakkal Majalla" w:eastAsia="Calibri" w:hAnsi="Sakkal Majalla" w:cs="Sakkal Majalla"/>
          <w:b/>
          <w:bCs/>
          <w:sz w:val="28"/>
          <w:szCs w:val="32"/>
          <w:rtl/>
        </w:rPr>
        <w:t>المنهج الوصفي</w:t>
      </w:r>
      <w:r w:rsidRPr="00303354">
        <w:rPr>
          <w:rFonts w:ascii="Sakkal Majalla" w:eastAsia="Calibri" w:hAnsi="Sakkal Majalla" w:cs="Sakkal Majalla"/>
          <w:sz w:val="28"/>
          <w:szCs w:val="32"/>
          <w:rtl/>
        </w:rPr>
        <w:t>، وهو منهج بحثي يعتمد على دراسة الظواهر كما هي في الواقع، ويهدف إلى جمع البيانات والمعلومات عنها وتحليلها من أجل الوصول إلى فهم دقيق لطبيعتها وخصائصها، دون التدخل في العوامل المؤثرة فيها أو محاولة تغييرها</w:t>
      </w:r>
      <w:r w:rsidRPr="00303354">
        <w:rPr>
          <w:rFonts w:ascii="Sakkal Majalla" w:eastAsia="Calibri" w:hAnsi="Sakkal Majalla" w:cs="Sakkal Majalla"/>
          <w:sz w:val="28"/>
          <w:szCs w:val="32"/>
          <w:lang w:val="en-US" w:bidi="ar-DZ"/>
        </w:rPr>
        <w:t>.</w:t>
      </w:r>
      <w:r w:rsidR="009A05E8">
        <w:rPr>
          <w:rFonts w:ascii="Sakkal Majalla" w:eastAsia="Calibri" w:hAnsi="Sakkal Majalla" w:cs="Sakkal Majalla"/>
          <w:sz w:val="28"/>
          <w:szCs w:val="32"/>
          <w:lang w:val="en-US" w:bidi="ar-DZ"/>
        </w:rPr>
        <w:t xml:space="preserve"> </w:t>
      </w:r>
      <w:sdt>
        <w:sdtPr>
          <w:rPr>
            <w:rFonts w:ascii="Sakkal Majalla" w:eastAsia="Calibri" w:hAnsi="Sakkal Majalla" w:cs="Sakkal Majalla"/>
            <w:sz w:val="28"/>
            <w:szCs w:val="32"/>
            <w:rtl/>
            <w:lang w:val="en-US" w:bidi="ar-DZ"/>
          </w:rPr>
          <w:id w:val="-1614128472"/>
          <w:citation/>
        </w:sdtPr>
        <w:sdtEndPr/>
        <w:sdtContent>
          <w:r w:rsidR="009A05E8">
            <w:rPr>
              <w:rFonts w:ascii="Sakkal Majalla" w:eastAsia="Calibri" w:hAnsi="Sakkal Majalla" w:cs="Sakkal Majalla"/>
              <w:sz w:val="28"/>
              <w:szCs w:val="32"/>
              <w:rtl/>
              <w:lang w:val="en-US" w:bidi="ar-DZ"/>
            </w:rPr>
            <w:fldChar w:fldCharType="begin"/>
          </w:r>
          <w:r w:rsidR="003C0F45">
            <w:rPr>
              <w:rFonts w:ascii="Sakkal Majalla" w:eastAsia="Calibri" w:hAnsi="Sakkal Majalla" w:cs="Sakkal Majalla"/>
              <w:sz w:val="28"/>
              <w:szCs w:val="32"/>
              <w:lang w:val="en-US" w:bidi="ar-DZ"/>
            </w:rPr>
            <w:instrText>CITATION</w:instrText>
          </w:r>
          <w:r w:rsidR="003C0F45">
            <w:rPr>
              <w:rFonts w:ascii="Sakkal Majalla" w:eastAsia="Calibri" w:hAnsi="Sakkal Majalla" w:cs="Sakkal Majalla"/>
              <w:sz w:val="28"/>
              <w:szCs w:val="32"/>
              <w:rtl/>
              <w:lang w:val="en-US" w:bidi="ar-DZ"/>
            </w:rPr>
            <w:instrText xml:space="preserve"> قلش17 \</w:instrText>
          </w:r>
          <w:r w:rsidR="003C0F45">
            <w:rPr>
              <w:rFonts w:ascii="Sakkal Majalla" w:eastAsia="Calibri" w:hAnsi="Sakkal Majalla" w:cs="Sakkal Majalla"/>
              <w:sz w:val="28"/>
              <w:szCs w:val="32"/>
              <w:lang w:val="en-US" w:bidi="ar-DZ"/>
            </w:rPr>
            <w:instrText>p 71 \l 5121</w:instrText>
          </w:r>
          <w:r w:rsidR="003C0F45">
            <w:rPr>
              <w:rFonts w:ascii="Sakkal Majalla" w:eastAsia="Calibri" w:hAnsi="Sakkal Majalla" w:cs="Sakkal Majalla"/>
              <w:sz w:val="28"/>
              <w:szCs w:val="32"/>
              <w:rtl/>
              <w:lang w:val="en-US" w:bidi="ar-DZ"/>
            </w:rPr>
            <w:instrText xml:space="preserve"> </w:instrText>
          </w:r>
          <w:r w:rsidR="009A05E8">
            <w:rPr>
              <w:rFonts w:ascii="Sakkal Majalla" w:eastAsia="Calibri" w:hAnsi="Sakkal Majalla" w:cs="Sakkal Majalla"/>
              <w:sz w:val="28"/>
              <w:szCs w:val="32"/>
              <w:rtl/>
              <w:lang w:val="en-US" w:bidi="ar-DZ"/>
            </w:rPr>
            <w:fldChar w:fldCharType="separate"/>
          </w:r>
          <w:r w:rsidR="003C0F45" w:rsidRPr="003C0F45">
            <w:rPr>
              <w:rFonts w:ascii="Sakkal Majalla" w:eastAsia="Calibri" w:hAnsi="Sakkal Majalla" w:cs="Sakkal Majalla" w:hint="cs"/>
              <w:noProof/>
              <w:sz w:val="28"/>
              <w:szCs w:val="32"/>
              <w:rtl/>
              <w:lang w:val="en-US" w:bidi="ar-DZ"/>
            </w:rPr>
            <w:t>(قلش، 2017، صفحة 71)</w:t>
          </w:r>
          <w:r w:rsidR="009A05E8">
            <w:rPr>
              <w:rFonts w:ascii="Sakkal Majalla" w:eastAsia="Calibri" w:hAnsi="Sakkal Majalla" w:cs="Sakkal Majalla"/>
              <w:sz w:val="28"/>
              <w:szCs w:val="32"/>
              <w:rtl/>
              <w:lang w:val="en-US" w:bidi="ar-DZ"/>
            </w:rPr>
            <w:fldChar w:fldCharType="end"/>
          </w:r>
        </w:sdtContent>
      </w:sdt>
      <w:r w:rsidRPr="00303354">
        <w:rPr>
          <w:rFonts w:ascii="Sakkal Majalla" w:eastAsia="Calibri" w:hAnsi="Sakkal Majalla" w:cs="Sakkal Majalla"/>
          <w:sz w:val="28"/>
          <w:szCs w:val="32"/>
          <w:lang w:val="en-US" w:bidi="ar-DZ"/>
        </w:rPr>
        <w:t xml:space="preserve"> </w:t>
      </w:r>
      <w:r w:rsidRPr="00303354">
        <w:rPr>
          <w:rFonts w:ascii="Sakkal Majalla" w:eastAsia="Calibri" w:hAnsi="Sakkal Majalla" w:cs="Sakkal Majalla"/>
          <w:sz w:val="28"/>
          <w:szCs w:val="32"/>
          <w:rtl/>
        </w:rPr>
        <w:t xml:space="preserve">وقد تم استخدام هذا المنهج من خلال جمع المعلومات من المراجع والكتب والمذكرات العلمية، إضافة إلى بعض المواقع الإلكترونية، وذلك لتوصيف الجانب النظري للدراسة، خاصة عند التطرق إلى المفاهيم المرتبطة </w:t>
      </w:r>
      <w:r w:rsidR="003C0F45">
        <w:rPr>
          <w:rFonts w:ascii="Sakkal Majalla" w:eastAsia="Calibri" w:hAnsi="Sakkal Majalla" w:cs="Sakkal Majalla" w:hint="cs"/>
          <w:sz w:val="28"/>
          <w:szCs w:val="32"/>
          <w:rtl/>
        </w:rPr>
        <w:t xml:space="preserve">بالتدقيق </w:t>
      </w:r>
      <w:r w:rsidR="008E6A71">
        <w:rPr>
          <w:rFonts w:ascii="Sakkal Majalla" w:eastAsia="Calibri" w:hAnsi="Sakkal Majalla" w:cs="Sakkal Majalla" w:hint="cs"/>
          <w:sz w:val="28"/>
          <w:szCs w:val="32"/>
          <w:rtl/>
        </w:rPr>
        <w:t>وبالمحاسبة الابداعية</w:t>
      </w:r>
      <w:r w:rsidRPr="00303354">
        <w:rPr>
          <w:rFonts w:ascii="Sakkal Majalla" w:eastAsia="Calibri" w:hAnsi="Sakkal Majalla" w:cs="Sakkal Majalla"/>
          <w:sz w:val="28"/>
          <w:szCs w:val="32"/>
          <w:lang w:val="en-US" w:bidi="ar-DZ"/>
        </w:rPr>
        <w:t>.</w:t>
      </w:r>
    </w:p>
    <w:p w14:paraId="5F57A1AD" w14:textId="34CE2862" w:rsidR="004859BE" w:rsidRPr="00303354" w:rsidRDefault="00303354" w:rsidP="00303354">
      <w:pPr>
        <w:bidi/>
        <w:spacing w:after="0" w:line="276" w:lineRule="auto"/>
        <w:ind w:firstLine="709"/>
        <w:jc w:val="both"/>
        <w:rPr>
          <w:rFonts w:ascii="Sakkal Majalla" w:eastAsia="Calibri" w:hAnsi="Sakkal Majalla" w:cs="Sakkal Majalla"/>
          <w:sz w:val="28"/>
          <w:szCs w:val="32"/>
          <w:rtl/>
          <w:lang w:val="en-US" w:bidi="ar-DZ"/>
        </w:rPr>
      </w:pPr>
      <w:r w:rsidRPr="00303354">
        <w:rPr>
          <w:rFonts w:ascii="Sakkal Majalla" w:eastAsia="Calibri" w:hAnsi="Sakkal Majalla" w:cs="Sakkal Majalla"/>
          <w:sz w:val="28"/>
          <w:szCs w:val="32"/>
          <w:rtl/>
        </w:rPr>
        <w:t xml:space="preserve">كما تم اعتماد </w:t>
      </w:r>
      <w:r w:rsidRPr="00303354">
        <w:rPr>
          <w:rFonts w:ascii="Sakkal Majalla" w:eastAsia="Calibri" w:hAnsi="Sakkal Majalla" w:cs="Sakkal Majalla"/>
          <w:b/>
          <w:bCs/>
          <w:sz w:val="28"/>
          <w:szCs w:val="32"/>
          <w:rtl/>
        </w:rPr>
        <w:t>المنهج التحليلي</w:t>
      </w:r>
      <w:r w:rsidRPr="00303354">
        <w:rPr>
          <w:rFonts w:ascii="Sakkal Majalla" w:eastAsia="Calibri" w:hAnsi="Sakkal Majalla" w:cs="Sakkal Majalla"/>
          <w:sz w:val="28"/>
          <w:szCs w:val="32"/>
          <w:rtl/>
        </w:rPr>
        <w:t xml:space="preserve"> في الجانب </w:t>
      </w:r>
      <w:r w:rsidR="006044C0" w:rsidRPr="00303354">
        <w:rPr>
          <w:rFonts w:ascii="Sakkal Majalla" w:eastAsia="Calibri" w:hAnsi="Sakkal Majalla" w:cs="Sakkal Majalla" w:hint="cs"/>
          <w:sz w:val="28"/>
          <w:szCs w:val="32"/>
          <w:rtl/>
        </w:rPr>
        <w:t>التطبيقي،</w:t>
      </w:r>
      <w:r w:rsidRPr="00303354">
        <w:rPr>
          <w:rFonts w:ascii="Sakkal Majalla" w:eastAsia="Calibri" w:hAnsi="Sakkal Majalla" w:cs="Sakkal Majalla"/>
          <w:sz w:val="28"/>
          <w:szCs w:val="32"/>
          <w:rtl/>
        </w:rPr>
        <w:t xml:space="preserve"> وهو منهج يقوم على تحليل البيانات والمعلومات التي تم جمعها، بهدف تفسيرها واستنتاج العلاقات بين المتغيرات، ويساهم في بناء أحكام وتوصيات مستندة إلى دلائل علمية</w:t>
      </w:r>
      <w:r w:rsidRPr="00303354">
        <w:rPr>
          <w:rFonts w:ascii="Sakkal Majalla" w:eastAsia="Calibri" w:hAnsi="Sakkal Majalla" w:cs="Sakkal Majalla"/>
          <w:sz w:val="28"/>
          <w:szCs w:val="32"/>
          <w:lang w:val="en-US" w:bidi="ar-DZ"/>
        </w:rPr>
        <w:t>.</w:t>
      </w:r>
      <w:sdt>
        <w:sdtPr>
          <w:rPr>
            <w:rFonts w:ascii="Sakkal Majalla" w:eastAsia="Calibri" w:hAnsi="Sakkal Majalla" w:cs="Sakkal Majalla"/>
            <w:sz w:val="28"/>
            <w:szCs w:val="32"/>
            <w:rtl/>
            <w:lang w:val="en-US" w:bidi="ar-DZ"/>
          </w:rPr>
          <w:id w:val="678081090"/>
          <w:citation/>
        </w:sdtPr>
        <w:sdtEndPr/>
        <w:sdtContent>
          <w:r w:rsidR="00380603">
            <w:rPr>
              <w:rFonts w:ascii="Sakkal Majalla" w:eastAsia="Calibri" w:hAnsi="Sakkal Majalla" w:cs="Sakkal Majalla"/>
              <w:sz w:val="28"/>
              <w:szCs w:val="32"/>
              <w:rtl/>
              <w:lang w:val="en-US" w:bidi="ar-DZ"/>
            </w:rPr>
            <w:fldChar w:fldCharType="begin"/>
          </w:r>
          <w:r w:rsidR="00380603">
            <w:rPr>
              <w:rFonts w:ascii="Sakkal Majalla" w:eastAsia="Calibri" w:hAnsi="Sakkal Majalla" w:cs="Sakkal Majalla"/>
              <w:sz w:val="28"/>
              <w:szCs w:val="32"/>
              <w:lang w:val="en-US" w:bidi="ar-DZ"/>
            </w:rPr>
            <w:instrText>CITATION</w:instrText>
          </w:r>
          <w:r w:rsidR="00380603">
            <w:rPr>
              <w:rFonts w:ascii="Sakkal Majalla" w:eastAsia="Calibri" w:hAnsi="Sakkal Majalla" w:cs="Sakkal Majalla"/>
              <w:sz w:val="28"/>
              <w:szCs w:val="32"/>
              <w:rtl/>
              <w:lang w:val="en-US" w:bidi="ar-DZ"/>
            </w:rPr>
            <w:instrText xml:space="preserve"> داو19 \</w:instrText>
          </w:r>
          <w:r w:rsidR="00380603">
            <w:rPr>
              <w:rFonts w:ascii="Sakkal Majalla" w:eastAsia="Calibri" w:hAnsi="Sakkal Majalla" w:cs="Sakkal Majalla"/>
              <w:sz w:val="28"/>
              <w:szCs w:val="32"/>
              <w:lang w:val="en-US" w:bidi="ar-DZ"/>
            </w:rPr>
            <w:instrText>p 15 \l 5121</w:instrText>
          </w:r>
          <w:r w:rsidR="00380603">
            <w:rPr>
              <w:rFonts w:ascii="Sakkal Majalla" w:eastAsia="Calibri" w:hAnsi="Sakkal Majalla" w:cs="Sakkal Majalla"/>
              <w:sz w:val="28"/>
              <w:szCs w:val="32"/>
              <w:rtl/>
              <w:lang w:val="en-US" w:bidi="ar-DZ"/>
            </w:rPr>
            <w:instrText xml:space="preserve"> </w:instrText>
          </w:r>
          <w:r w:rsidR="00380603">
            <w:rPr>
              <w:rFonts w:ascii="Sakkal Majalla" w:eastAsia="Calibri" w:hAnsi="Sakkal Majalla" w:cs="Sakkal Majalla"/>
              <w:sz w:val="28"/>
              <w:szCs w:val="32"/>
              <w:rtl/>
              <w:lang w:val="en-US" w:bidi="ar-DZ"/>
            </w:rPr>
            <w:fldChar w:fldCharType="separate"/>
          </w:r>
          <w:r w:rsidR="00380603">
            <w:rPr>
              <w:rFonts w:ascii="Sakkal Majalla" w:eastAsia="Calibri" w:hAnsi="Sakkal Majalla" w:cs="Sakkal Majalla"/>
              <w:noProof/>
              <w:sz w:val="28"/>
              <w:szCs w:val="32"/>
              <w:rtl/>
              <w:lang w:val="en-US" w:bidi="ar-DZ"/>
            </w:rPr>
            <w:t xml:space="preserve"> </w:t>
          </w:r>
          <w:r w:rsidR="00380603" w:rsidRPr="00380603">
            <w:rPr>
              <w:rFonts w:ascii="Sakkal Majalla" w:eastAsia="Calibri" w:hAnsi="Sakkal Majalla" w:cs="Sakkal Majalla" w:hint="cs"/>
              <w:noProof/>
              <w:sz w:val="28"/>
              <w:szCs w:val="32"/>
              <w:rtl/>
              <w:lang w:val="en-US" w:bidi="ar-DZ"/>
            </w:rPr>
            <w:t>(داودان، 2019، صفحة 15)</w:t>
          </w:r>
          <w:r w:rsidR="00380603">
            <w:rPr>
              <w:rFonts w:ascii="Sakkal Majalla" w:eastAsia="Calibri" w:hAnsi="Sakkal Majalla" w:cs="Sakkal Majalla"/>
              <w:sz w:val="28"/>
              <w:szCs w:val="32"/>
              <w:rtl/>
              <w:lang w:val="en-US" w:bidi="ar-DZ"/>
            </w:rPr>
            <w:fldChar w:fldCharType="end"/>
          </w:r>
        </w:sdtContent>
      </w:sdt>
      <w:r w:rsidRPr="00303354">
        <w:rPr>
          <w:rFonts w:ascii="Sakkal Majalla" w:eastAsia="Calibri" w:hAnsi="Sakkal Majalla" w:cs="Sakkal Majalla"/>
          <w:sz w:val="28"/>
          <w:szCs w:val="32"/>
          <w:lang w:val="en-US" w:bidi="ar-DZ"/>
        </w:rPr>
        <w:t xml:space="preserve"> </w:t>
      </w:r>
      <w:r w:rsidRPr="00303354">
        <w:rPr>
          <w:rFonts w:ascii="Sakkal Majalla" w:eastAsia="Calibri" w:hAnsi="Sakkal Majalla" w:cs="Sakkal Majalla"/>
          <w:sz w:val="28"/>
          <w:szCs w:val="32"/>
          <w:rtl/>
        </w:rPr>
        <w:t xml:space="preserve">وتم تطبيق هذا المنهج من خلال تحليل البيانات التي تم الحصول عليها من خلال إجابات المستجوبين على عبارات ومحاور الاستبيان، باستخدام برنامج </w:t>
      </w:r>
      <w:r w:rsidRPr="00B86022">
        <w:rPr>
          <w:rFonts w:asciiTheme="majorBidi" w:eastAsia="Calibri" w:hAnsiTheme="majorBidi" w:cstheme="majorBidi"/>
          <w:sz w:val="24"/>
          <w:szCs w:val="28"/>
          <w:lang w:val="en-US" w:bidi="ar-DZ"/>
        </w:rPr>
        <w:t>SPSS (Statistical Package for Social Scie</w:t>
      </w:r>
      <w:r w:rsidRPr="00303354">
        <w:rPr>
          <w:rFonts w:ascii="Sakkal Majalla" w:eastAsia="Calibri" w:hAnsi="Sakkal Majalla" w:cs="Sakkal Majalla"/>
          <w:b/>
          <w:bCs/>
          <w:sz w:val="28"/>
          <w:szCs w:val="32"/>
          <w:lang w:val="en-US" w:bidi="ar-DZ"/>
        </w:rPr>
        <w:t>nces)</w:t>
      </w:r>
      <w:r w:rsidRPr="00303354">
        <w:rPr>
          <w:rFonts w:ascii="Sakkal Majalla" w:eastAsia="Calibri" w:hAnsi="Sakkal Majalla" w:cs="Sakkal Majalla"/>
          <w:sz w:val="28"/>
          <w:szCs w:val="32"/>
          <w:rtl/>
        </w:rPr>
        <w:t>، وذلك بهدف الوصول إلى نتائج كمية تدعم أو تنفي فرضيات الدراسة</w:t>
      </w:r>
      <w:r w:rsidRPr="00303354">
        <w:rPr>
          <w:rFonts w:ascii="Sakkal Majalla" w:eastAsia="Calibri" w:hAnsi="Sakkal Majalla" w:cs="Sakkal Majalla"/>
          <w:sz w:val="28"/>
          <w:szCs w:val="32"/>
          <w:lang w:val="en-US" w:bidi="ar-DZ"/>
        </w:rPr>
        <w:t>.</w:t>
      </w:r>
      <w:r w:rsidR="004859BE">
        <w:rPr>
          <w:rFonts w:ascii="Sakkal Majalla" w:eastAsia="Calibri" w:hAnsi="Sakkal Majalla" w:cs="Sakkal Majalla" w:hint="cs"/>
          <w:b/>
          <w:bCs/>
          <w:sz w:val="28"/>
          <w:szCs w:val="32"/>
          <w:rtl/>
          <w:lang w:bidi="ar-DZ"/>
        </w:rPr>
        <w:t xml:space="preserve"> </w:t>
      </w:r>
    </w:p>
    <w:p w14:paraId="697038B8" w14:textId="407E3B06" w:rsidR="008809CB" w:rsidRPr="001D6877" w:rsidRDefault="008809CB" w:rsidP="008809CB">
      <w:pPr>
        <w:pStyle w:val="Titre1"/>
        <w:rPr>
          <w:rFonts w:eastAsia="Calibri"/>
          <w:rtl/>
        </w:rPr>
      </w:pPr>
      <w:bookmarkStart w:id="207" w:name="_Toc199679685"/>
      <w:bookmarkStart w:id="208" w:name="_Toc199679772"/>
      <w:bookmarkStart w:id="209" w:name="_Toc199680055"/>
      <w:bookmarkStart w:id="210" w:name="_Toc199680129"/>
      <w:bookmarkStart w:id="211" w:name="_Toc199681247"/>
      <w:r w:rsidRPr="001D6877">
        <w:rPr>
          <w:rFonts w:eastAsia="Calibri"/>
          <w:rtl/>
        </w:rPr>
        <w:t>مجتمع وعينة الدراسة</w:t>
      </w:r>
      <w:bookmarkEnd w:id="207"/>
      <w:bookmarkEnd w:id="208"/>
      <w:bookmarkEnd w:id="209"/>
      <w:bookmarkEnd w:id="210"/>
      <w:bookmarkEnd w:id="211"/>
    </w:p>
    <w:p w14:paraId="113CE19C" w14:textId="773D16CB" w:rsidR="008809CB" w:rsidRPr="001D6877" w:rsidRDefault="008809CB" w:rsidP="008809CB">
      <w:pPr>
        <w:bidi/>
        <w:spacing w:after="0" w:line="276" w:lineRule="auto"/>
        <w:ind w:firstLine="709"/>
        <w:jc w:val="both"/>
        <w:rPr>
          <w:rFonts w:ascii="Sakkal Majalla" w:eastAsia="Calibri" w:hAnsi="Sakkal Majalla" w:cs="Sakkal Majalla"/>
          <w:sz w:val="28"/>
          <w:szCs w:val="32"/>
          <w:rtl/>
          <w:lang w:bidi="ar-DZ"/>
        </w:rPr>
      </w:pPr>
      <w:r w:rsidRPr="001D6877">
        <w:rPr>
          <w:rFonts w:ascii="Sakkal Majalla" w:eastAsia="Calibri" w:hAnsi="Sakkal Majalla" w:cs="Sakkal Majalla"/>
          <w:sz w:val="28"/>
          <w:szCs w:val="32"/>
          <w:rtl/>
          <w:lang w:bidi="ar-DZ"/>
        </w:rPr>
        <w:t xml:space="preserve">تمثل مجتمع الدراسة في المهنيين العاملين في مجال المحاسبة والتدقيق على مستوى </w:t>
      </w:r>
      <w:r w:rsidRPr="001D6877">
        <w:rPr>
          <w:rFonts w:ascii="Sakkal Majalla" w:eastAsia="Calibri" w:hAnsi="Sakkal Majalla" w:cs="Sakkal Majalla" w:hint="cs"/>
          <w:sz w:val="28"/>
          <w:szCs w:val="32"/>
          <w:rtl/>
          <w:lang w:bidi="ar-DZ"/>
        </w:rPr>
        <w:t>ولاية سطيف</w:t>
      </w:r>
      <w:r w:rsidRPr="001D6877">
        <w:rPr>
          <w:rFonts w:ascii="Sakkal Majalla" w:eastAsia="Calibri" w:hAnsi="Sakkal Majalla" w:cs="Sakkal Majalla"/>
          <w:sz w:val="28"/>
          <w:szCs w:val="32"/>
          <w:rtl/>
          <w:lang w:bidi="ar-DZ"/>
        </w:rPr>
        <w:t xml:space="preserve">، ممن لديهم معرفة أو خبرة مباشرة بالممارسات </w:t>
      </w:r>
      <w:r w:rsidRPr="001D6877">
        <w:rPr>
          <w:rFonts w:ascii="Sakkal Majalla" w:eastAsia="Calibri" w:hAnsi="Sakkal Majalla" w:cs="Sakkal Majalla" w:hint="cs"/>
          <w:sz w:val="28"/>
          <w:szCs w:val="32"/>
          <w:rtl/>
          <w:lang w:bidi="ar-DZ"/>
        </w:rPr>
        <w:t xml:space="preserve">المتعلقة بمهنة المحاسبة </w:t>
      </w:r>
      <w:r w:rsidR="009D6CF0" w:rsidRPr="001D6877">
        <w:rPr>
          <w:rFonts w:ascii="Sakkal Majalla" w:eastAsia="Calibri" w:hAnsi="Sakkal Majalla" w:cs="Sakkal Majalla" w:hint="cs"/>
          <w:sz w:val="28"/>
          <w:szCs w:val="32"/>
          <w:rtl/>
          <w:lang w:bidi="ar-DZ"/>
        </w:rPr>
        <w:t>والتدقيق.</w:t>
      </w:r>
    </w:p>
    <w:p w14:paraId="2607C0F3" w14:textId="6E3BF9E1" w:rsidR="008809CB" w:rsidRDefault="008809CB" w:rsidP="008809CB">
      <w:pPr>
        <w:bidi/>
        <w:spacing w:after="0" w:line="276" w:lineRule="auto"/>
        <w:ind w:firstLine="709"/>
        <w:jc w:val="both"/>
        <w:rPr>
          <w:rFonts w:ascii="Sakkal Majalla" w:eastAsia="Calibri" w:hAnsi="Sakkal Majalla" w:cs="Sakkal Majalla"/>
          <w:b/>
          <w:bCs/>
          <w:sz w:val="28"/>
          <w:szCs w:val="32"/>
          <w:rtl/>
          <w:lang w:bidi="ar-DZ"/>
        </w:rPr>
      </w:pPr>
      <w:r w:rsidRPr="001D6877">
        <w:rPr>
          <w:rFonts w:ascii="Sakkal Majalla" w:eastAsia="Calibri" w:hAnsi="Sakkal Majalla" w:cs="Sakkal Majalla"/>
          <w:sz w:val="28"/>
          <w:szCs w:val="32"/>
          <w:rtl/>
          <w:lang w:bidi="ar-DZ"/>
        </w:rPr>
        <w:t>وقد تم اختيار عينة تتكون من 51 مفردة</w:t>
      </w:r>
      <w:r w:rsidR="004859BE">
        <w:rPr>
          <w:rFonts w:ascii="Sakkal Majalla" w:eastAsia="Calibri" w:hAnsi="Sakkal Majalla" w:cs="Sakkal Majalla" w:hint="cs"/>
          <w:sz w:val="28"/>
          <w:szCs w:val="32"/>
          <w:rtl/>
          <w:lang w:bidi="ar-DZ"/>
        </w:rPr>
        <w:t xml:space="preserve"> موزعة على ولاية سطيف</w:t>
      </w:r>
      <w:r w:rsidRPr="001D6877">
        <w:rPr>
          <w:rFonts w:ascii="Sakkal Majalla" w:eastAsia="Calibri" w:hAnsi="Sakkal Majalla" w:cs="Sakkal Majalla"/>
          <w:sz w:val="28"/>
          <w:szCs w:val="32"/>
          <w:rtl/>
          <w:lang w:bidi="ar-DZ"/>
        </w:rPr>
        <w:t>، تمثل مختلف المستويات المهنية ذات العلاقة بالموضوع، مما ساعد على توفير معطيات دقيقة وموضوعية تسمح بالتحليل الإحصائي السليم.</w:t>
      </w:r>
      <w:r w:rsidRPr="008809CB">
        <w:rPr>
          <w:rFonts w:ascii="Sakkal Majalla" w:eastAsia="Calibri" w:hAnsi="Sakkal Majalla" w:cs="Sakkal Majalla" w:hint="cs"/>
          <w:b/>
          <w:bCs/>
          <w:sz w:val="28"/>
          <w:szCs w:val="32"/>
          <w:rtl/>
          <w:lang w:bidi="ar-DZ"/>
        </w:rPr>
        <w:t xml:space="preserve"> </w:t>
      </w:r>
    </w:p>
    <w:p w14:paraId="3AE26D7C" w14:textId="6D9ECB53" w:rsidR="008809CB" w:rsidRPr="001D6877" w:rsidRDefault="008809CB" w:rsidP="008809CB">
      <w:pPr>
        <w:pStyle w:val="Titre1"/>
        <w:rPr>
          <w:rFonts w:eastAsia="Calibri"/>
          <w:rtl/>
        </w:rPr>
      </w:pPr>
      <w:bookmarkStart w:id="212" w:name="_Toc199679686"/>
      <w:bookmarkStart w:id="213" w:name="_Toc199679773"/>
      <w:bookmarkStart w:id="214" w:name="_Toc199680056"/>
      <w:bookmarkStart w:id="215" w:name="_Toc199680130"/>
      <w:bookmarkStart w:id="216" w:name="_Toc199681248"/>
      <w:r w:rsidRPr="001D6877">
        <w:rPr>
          <w:rFonts w:eastAsia="Calibri" w:hint="cs"/>
          <w:rtl/>
        </w:rPr>
        <w:t>أدوات الدراسة</w:t>
      </w:r>
      <w:bookmarkEnd w:id="212"/>
      <w:bookmarkEnd w:id="213"/>
      <w:bookmarkEnd w:id="214"/>
      <w:bookmarkEnd w:id="215"/>
      <w:bookmarkEnd w:id="216"/>
    </w:p>
    <w:p w14:paraId="1B8EF442" w14:textId="61D82EA9" w:rsidR="008809CB" w:rsidRPr="001D6877" w:rsidRDefault="008809CB" w:rsidP="00212B4D">
      <w:pPr>
        <w:bidi/>
        <w:spacing w:after="0" w:line="276" w:lineRule="auto"/>
        <w:ind w:firstLine="709"/>
        <w:jc w:val="both"/>
        <w:rPr>
          <w:rFonts w:ascii="Sakkal Majalla" w:eastAsia="Calibri" w:hAnsi="Sakkal Majalla" w:cs="Sakkal Majalla"/>
          <w:sz w:val="28"/>
          <w:szCs w:val="32"/>
          <w:rtl/>
          <w:lang w:bidi="ar-DZ"/>
        </w:rPr>
      </w:pPr>
      <w:r w:rsidRPr="001D6877">
        <w:rPr>
          <w:rFonts w:ascii="Sakkal Majalla" w:eastAsia="Calibri" w:hAnsi="Sakkal Majalla" w:cs="Sakkal Majalla"/>
          <w:sz w:val="28"/>
          <w:szCs w:val="32"/>
          <w:rtl/>
          <w:lang w:bidi="ar-DZ"/>
        </w:rPr>
        <w:t>تم الاعتماد في هذه الدراسة على أداتين أساسيتين لجمع المعلومات</w:t>
      </w:r>
      <w:r w:rsidR="00FE66C5">
        <w:rPr>
          <w:rFonts w:ascii="Sakkal Majalla" w:eastAsia="Calibri" w:hAnsi="Sakkal Majalla" w:cs="Sakkal Majalla" w:hint="cs"/>
          <w:sz w:val="28"/>
          <w:szCs w:val="32"/>
          <w:rtl/>
          <w:lang w:bidi="ar-DZ"/>
        </w:rPr>
        <w:t>:</w:t>
      </w:r>
    </w:p>
    <w:p w14:paraId="563D4305" w14:textId="2A34AEED" w:rsidR="008809CB" w:rsidRPr="00212B4D" w:rsidRDefault="008809CB" w:rsidP="00212B4D">
      <w:pPr>
        <w:pStyle w:val="Titre2"/>
        <w:spacing w:before="0" w:after="0"/>
        <w:rPr>
          <w:rFonts w:eastAsia="Calibri"/>
          <w:sz w:val="32"/>
          <w:szCs w:val="32"/>
        </w:rPr>
      </w:pPr>
      <w:bookmarkStart w:id="217" w:name="_Toc199679687"/>
      <w:bookmarkStart w:id="218" w:name="_Toc199679774"/>
      <w:bookmarkStart w:id="219" w:name="_Toc199680057"/>
      <w:bookmarkStart w:id="220" w:name="_Toc199680131"/>
      <w:bookmarkStart w:id="221" w:name="_Toc199681249"/>
      <w:r w:rsidRPr="00212B4D">
        <w:rPr>
          <w:rFonts w:eastAsia="Calibri"/>
          <w:sz w:val="32"/>
          <w:szCs w:val="32"/>
          <w:rtl/>
        </w:rPr>
        <w:t>الاستبيان كأداة رئيسية لجمع البيانات</w:t>
      </w:r>
      <w:bookmarkEnd w:id="217"/>
      <w:bookmarkEnd w:id="218"/>
      <w:bookmarkEnd w:id="219"/>
      <w:bookmarkEnd w:id="220"/>
      <w:bookmarkEnd w:id="221"/>
    </w:p>
    <w:p w14:paraId="0740F5C1" w14:textId="3F17A112" w:rsidR="008809CB" w:rsidRPr="001D6877" w:rsidRDefault="008809CB" w:rsidP="00212B4D">
      <w:pPr>
        <w:bidi/>
        <w:spacing w:after="0" w:line="276" w:lineRule="auto"/>
        <w:ind w:firstLine="709"/>
        <w:jc w:val="both"/>
        <w:rPr>
          <w:rFonts w:ascii="Sakkal Majalla" w:eastAsia="Calibri" w:hAnsi="Sakkal Majalla" w:cs="Sakkal Majalla"/>
          <w:sz w:val="28"/>
          <w:szCs w:val="32"/>
          <w:rtl/>
        </w:rPr>
      </w:pPr>
      <w:r w:rsidRPr="001D6877">
        <w:rPr>
          <w:rFonts w:ascii="Sakkal Majalla" w:eastAsia="Calibri" w:hAnsi="Sakkal Majalla" w:cs="Sakkal Majalla"/>
          <w:sz w:val="28"/>
          <w:szCs w:val="32"/>
          <w:rtl/>
        </w:rPr>
        <w:t>تضمن الاستبيان مقدمة من أجل تقديم الموضوع والتعريف بالهدف الأكاديمي للدراسة، كما تم الإشارة إلى أن جميع المعلومات التي يتم الحصول عليها ستحظى بالسرية التامة ولا يمكن استخدامها إلا لأغراض البحث العلمي، حيث احتوى الاستبيان على</w:t>
      </w:r>
      <w:r w:rsidR="00212B4D">
        <w:rPr>
          <w:rFonts w:ascii="Sakkal Majalla" w:eastAsia="Calibri" w:hAnsi="Sakkal Majalla" w:cs="Sakkal Majalla" w:hint="cs"/>
          <w:sz w:val="28"/>
          <w:szCs w:val="32"/>
          <w:rtl/>
        </w:rPr>
        <w:t xml:space="preserve"> قسمين هما: </w:t>
      </w:r>
    </w:p>
    <w:p w14:paraId="6220A5E8" w14:textId="42277777" w:rsidR="008809CB" w:rsidRPr="001D6877" w:rsidRDefault="008809CB" w:rsidP="00D64374">
      <w:pPr>
        <w:bidi/>
        <w:spacing w:after="0" w:line="276" w:lineRule="auto"/>
        <w:ind w:firstLine="709"/>
        <w:jc w:val="both"/>
        <w:rPr>
          <w:rFonts w:ascii="Sakkal Majalla" w:eastAsia="Calibri" w:hAnsi="Sakkal Majalla" w:cs="Sakkal Majalla"/>
          <w:sz w:val="28"/>
          <w:szCs w:val="32"/>
          <w:rtl/>
        </w:rPr>
      </w:pPr>
      <w:r w:rsidRPr="00212B4D">
        <w:rPr>
          <w:rFonts w:ascii="Sakkal Majalla" w:eastAsia="Calibri" w:hAnsi="Sakkal Majalla" w:cs="Sakkal Majalla" w:hint="cs"/>
          <w:b/>
          <w:bCs/>
          <w:sz w:val="28"/>
          <w:szCs w:val="32"/>
          <w:rtl/>
        </w:rPr>
        <w:t>القسم الاول</w:t>
      </w:r>
      <w:r w:rsidRPr="001D6877">
        <w:rPr>
          <w:rFonts w:ascii="Sakkal Majalla" w:eastAsia="Calibri" w:hAnsi="Sakkal Majalla" w:cs="Sakkal Majalla" w:hint="cs"/>
          <w:sz w:val="28"/>
          <w:szCs w:val="32"/>
          <w:rtl/>
        </w:rPr>
        <w:t xml:space="preserve"> خاص بالبيانات الشخصية </w:t>
      </w:r>
      <w:r w:rsidR="0029254A" w:rsidRPr="001D6877">
        <w:rPr>
          <w:rFonts w:ascii="Sakkal Majalla" w:eastAsia="Calibri" w:hAnsi="Sakkal Majalla" w:cs="Sakkal Majalla" w:hint="cs"/>
          <w:sz w:val="28"/>
          <w:szCs w:val="32"/>
          <w:rtl/>
        </w:rPr>
        <w:t>والمتمثلة في</w:t>
      </w:r>
      <w:r w:rsidRPr="001D6877">
        <w:rPr>
          <w:rFonts w:ascii="Sakkal Majalla" w:eastAsia="Calibri" w:hAnsi="Sakkal Majalla" w:cs="Sakkal Majalla" w:hint="cs"/>
          <w:sz w:val="28"/>
          <w:szCs w:val="32"/>
          <w:rtl/>
        </w:rPr>
        <w:t xml:space="preserve"> المستوى التعليمي </w:t>
      </w:r>
      <w:r w:rsidR="0029254A" w:rsidRPr="001D6877">
        <w:rPr>
          <w:rFonts w:ascii="Sakkal Majalla" w:eastAsia="Calibri" w:hAnsi="Sakkal Majalla" w:cs="Sakkal Majalla" w:hint="cs"/>
          <w:sz w:val="28"/>
          <w:szCs w:val="32"/>
          <w:rtl/>
        </w:rPr>
        <w:t>والخبرة المهنية</w:t>
      </w:r>
      <w:r w:rsidRPr="001D6877">
        <w:rPr>
          <w:rFonts w:ascii="Sakkal Majalla" w:eastAsia="Calibri" w:hAnsi="Sakkal Majalla" w:cs="Sakkal Majalla" w:hint="cs"/>
          <w:sz w:val="28"/>
          <w:szCs w:val="32"/>
          <w:rtl/>
        </w:rPr>
        <w:t xml:space="preserve"> </w:t>
      </w:r>
      <w:r w:rsidR="0029254A" w:rsidRPr="001D6877">
        <w:rPr>
          <w:rFonts w:ascii="Sakkal Majalla" w:eastAsia="Calibri" w:hAnsi="Sakkal Majalla" w:cs="Sakkal Majalla" w:hint="cs"/>
          <w:sz w:val="28"/>
          <w:szCs w:val="32"/>
          <w:rtl/>
        </w:rPr>
        <w:t>والمؤهلات المهنية</w:t>
      </w:r>
      <w:r w:rsidR="00A61502">
        <w:rPr>
          <w:rFonts w:ascii="Sakkal Majalla" w:eastAsia="Calibri" w:hAnsi="Sakkal Majalla" w:cs="Sakkal Majalla" w:hint="cs"/>
          <w:sz w:val="28"/>
          <w:szCs w:val="32"/>
          <w:rtl/>
        </w:rPr>
        <w:t>.</w:t>
      </w:r>
      <w:r w:rsidRPr="001D6877">
        <w:rPr>
          <w:rFonts w:ascii="Sakkal Majalla" w:eastAsia="Calibri" w:hAnsi="Sakkal Majalla" w:cs="Sakkal Majalla" w:hint="cs"/>
          <w:sz w:val="28"/>
          <w:szCs w:val="32"/>
          <w:rtl/>
        </w:rPr>
        <w:t xml:space="preserve"> </w:t>
      </w:r>
    </w:p>
    <w:p w14:paraId="01765EE9" w14:textId="7FC602B9" w:rsidR="008809CB" w:rsidRDefault="008809CB" w:rsidP="00736E9E">
      <w:pPr>
        <w:bidi/>
        <w:spacing w:after="0" w:line="276" w:lineRule="auto"/>
        <w:ind w:firstLine="709"/>
        <w:jc w:val="both"/>
        <w:rPr>
          <w:rFonts w:ascii="Sakkal Majalla" w:eastAsia="Calibri" w:hAnsi="Sakkal Majalla" w:cs="Sakkal Majalla"/>
          <w:sz w:val="28"/>
          <w:szCs w:val="32"/>
          <w:rtl/>
        </w:rPr>
      </w:pPr>
      <w:r w:rsidRPr="00212B4D">
        <w:rPr>
          <w:rFonts w:ascii="Sakkal Majalla" w:eastAsia="Calibri" w:hAnsi="Sakkal Majalla" w:cs="Sakkal Majalla" w:hint="cs"/>
          <w:b/>
          <w:bCs/>
          <w:sz w:val="28"/>
          <w:szCs w:val="32"/>
          <w:rtl/>
        </w:rPr>
        <w:lastRenderedPageBreak/>
        <w:t>القسم الثاني</w:t>
      </w:r>
      <w:r w:rsidRPr="001D6877">
        <w:rPr>
          <w:rFonts w:ascii="Sakkal Majalla" w:eastAsia="Calibri" w:hAnsi="Sakkal Majalla" w:cs="Sakkal Majalla" w:hint="cs"/>
          <w:sz w:val="28"/>
          <w:szCs w:val="32"/>
          <w:rtl/>
        </w:rPr>
        <w:t xml:space="preserve"> تضمن محورين هما محور التدقيق </w:t>
      </w:r>
      <w:r w:rsidR="0029254A">
        <w:rPr>
          <w:rFonts w:ascii="Sakkal Majalla" w:eastAsia="Calibri" w:hAnsi="Sakkal Majalla" w:cs="Sakkal Majalla" w:hint="cs"/>
          <w:sz w:val="28"/>
          <w:szCs w:val="32"/>
          <w:rtl/>
        </w:rPr>
        <w:t>ومحور المحاسب</w:t>
      </w:r>
      <w:r w:rsidR="0029254A" w:rsidRPr="001D6877">
        <w:rPr>
          <w:rFonts w:ascii="Sakkal Majalla" w:eastAsia="Calibri" w:hAnsi="Sakkal Majalla" w:cs="Sakkal Majalla" w:hint="cs"/>
          <w:sz w:val="28"/>
          <w:szCs w:val="32"/>
          <w:rtl/>
        </w:rPr>
        <w:t>ة</w:t>
      </w:r>
      <w:r w:rsidRPr="001D6877">
        <w:rPr>
          <w:rFonts w:ascii="Sakkal Majalla" w:eastAsia="Calibri" w:hAnsi="Sakkal Majalla" w:cs="Sakkal Majalla" w:hint="cs"/>
          <w:sz w:val="28"/>
          <w:szCs w:val="32"/>
          <w:rtl/>
        </w:rPr>
        <w:t xml:space="preserve"> الابداعية تم تقسيمهم كما هو موضح في الجدول التالي</w:t>
      </w:r>
      <w:r>
        <w:rPr>
          <w:rFonts w:ascii="Sakkal Majalla" w:eastAsia="Calibri" w:hAnsi="Sakkal Majalla" w:cs="Sakkal Majalla" w:hint="cs"/>
          <w:sz w:val="28"/>
          <w:szCs w:val="32"/>
          <w:rtl/>
        </w:rPr>
        <w:t>:</w:t>
      </w:r>
      <w:r w:rsidRPr="001D6877">
        <w:rPr>
          <w:rFonts w:ascii="Sakkal Majalla" w:eastAsia="Calibri" w:hAnsi="Sakkal Majalla" w:cs="Sakkal Majalla" w:hint="cs"/>
          <w:sz w:val="28"/>
          <w:szCs w:val="32"/>
          <w:rtl/>
        </w:rPr>
        <w:t xml:space="preserve"> </w:t>
      </w:r>
    </w:p>
    <w:p w14:paraId="51327CAB" w14:textId="6D0BD51B" w:rsidR="008809CB" w:rsidRPr="001D6877" w:rsidRDefault="008809CB" w:rsidP="008809CB">
      <w:pPr>
        <w:bidi/>
        <w:spacing w:after="0" w:line="276" w:lineRule="auto"/>
        <w:ind w:firstLine="709"/>
        <w:jc w:val="center"/>
        <w:rPr>
          <w:rFonts w:ascii="Sakkal Majalla" w:eastAsia="Calibri" w:hAnsi="Sakkal Majalla" w:cs="Sakkal Majalla"/>
          <w:b/>
          <w:bCs/>
          <w:sz w:val="28"/>
          <w:szCs w:val="32"/>
          <w:rtl/>
          <w:lang w:bidi="ar-DZ"/>
        </w:rPr>
      </w:pPr>
      <w:r w:rsidRPr="001D6877">
        <w:rPr>
          <w:rFonts w:ascii="Sakkal Majalla" w:eastAsia="Calibri" w:hAnsi="Sakkal Majalla" w:cs="Sakkal Majalla" w:hint="cs"/>
          <w:b/>
          <w:bCs/>
          <w:sz w:val="28"/>
          <w:szCs w:val="32"/>
          <w:rtl/>
          <w:lang w:bidi="ar-DZ"/>
        </w:rPr>
        <w:t>جدول</w:t>
      </w:r>
      <w:r w:rsidR="00212B4D">
        <w:rPr>
          <w:rFonts w:ascii="Sakkal Majalla" w:eastAsia="Calibri" w:hAnsi="Sakkal Majalla" w:cs="Sakkal Majalla" w:hint="cs"/>
          <w:b/>
          <w:bCs/>
          <w:sz w:val="28"/>
          <w:szCs w:val="32"/>
          <w:rtl/>
          <w:lang w:bidi="ar-DZ"/>
        </w:rPr>
        <w:t xml:space="preserve"> </w:t>
      </w:r>
      <w:r w:rsidRPr="001D6877">
        <w:rPr>
          <w:rFonts w:ascii="Sakkal Majalla" w:eastAsia="Calibri" w:hAnsi="Sakkal Majalla" w:cs="Sakkal Majalla" w:hint="cs"/>
          <w:b/>
          <w:bCs/>
          <w:sz w:val="28"/>
          <w:szCs w:val="32"/>
          <w:rtl/>
          <w:lang w:bidi="ar-DZ"/>
        </w:rPr>
        <w:t>رقم</w:t>
      </w:r>
      <w:r w:rsidR="00212B4D">
        <w:rPr>
          <w:rFonts w:ascii="Sakkal Majalla" w:eastAsia="Calibri" w:hAnsi="Sakkal Majalla" w:cs="Sakkal Majalla" w:hint="cs"/>
          <w:b/>
          <w:bCs/>
          <w:sz w:val="28"/>
          <w:szCs w:val="32"/>
          <w:rtl/>
          <w:lang w:bidi="ar-DZ"/>
        </w:rPr>
        <w:t xml:space="preserve"> (4):</w:t>
      </w:r>
      <w:r w:rsidRPr="001D6877">
        <w:rPr>
          <w:rFonts w:ascii="Sakkal Majalla" w:eastAsia="Calibri" w:hAnsi="Sakkal Majalla" w:cs="Sakkal Majalla" w:hint="cs"/>
          <w:b/>
          <w:bCs/>
          <w:sz w:val="28"/>
          <w:szCs w:val="32"/>
          <w:rtl/>
          <w:lang w:bidi="ar-DZ"/>
        </w:rPr>
        <w:t xml:space="preserve"> محاور الاستبيان </w:t>
      </w:r>
      <w:r w:rsidR="00A3601B" w:rsidRPr="001D6877">
        <w:rPr>
          <w:rFonts w:ascii="Sakkal Majalla" w:eastAsia="Calibri" w:hAnsi="Sakkal Majalla" w:cs="Sakkal Majalla" w:hint="cs"/>
          <w:b/>
          <w:bCs/>
          <w:sz w:val="28"/>
          <w:szCs w:val="32"/>
          <w:rtl/>
          <w:lang w:bidi="ar-DZ"/>
        </w:rPr>
        <w:t>وعدد عبارات</w:t>
      </w:r>
      <w:r w:rsidRPr="001D6877">
        <w:rPr>
          <w:rFonts w:ascii="Sakkal Majalla" w:eastAsia="Calibri" w:hAnsi="Sakkal Majalla" w:cs="Sakkal Majalla" w:hint="cs"/>
          <w:b/>
          <w:bCs/>
          <w:sz w:val="28"/>
          <w:szCs w:val="32"/>
          <w:rtl/>
          <w:lang w:bidi="ar-DZ"/>
        </w:rPr>
        <w:t xml:space="preserve"> كل محور </w:t>
      </w:r>
    </w:p>
    <w:tbl>
      <w:tblPr>
        <w:tblStyle w:val="TableGrid1"/>
        <w:bidiVisual/>
        <w:tblW w:w="0" w:type="auto"/>
        <w:tblLook w:val="04A0" w:firstRow="1" w:lastRow="0" w:firstColumn="1" w:lastColumn="0" w:noHBand="0" w:noVBand="1"/>
      </w:tblPr>
      <w:tblGrid>
        <w:gridCol w:w="1107"/>
        <w:gridCol w:w="4033"/>
        <w:gridCol w:w="3289"/>
        <w:gridCol w:w="1199"/>
      </w:tblGrid>
      <w:tr w:rsidR="000E0E64" w:rsidRPr="001D6877" w14:paraId="4404E855" w14:textId="77777777" w:rsidTr="00F4074D">
        <w:tc>
          <w:tcPr>
            <w:tcW w:w="0" w:type="auto"/>
            <w:shd w:val="clear" w:color="auto" w:fill="10426D"/>
            <w:vAlign w:val="center"/>
          </w:tcPr>
          <w:p w14:paraId="18E594F3"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ترتيب المحور</w:t>
            </w:r>
          </w:p>
        </w:tc>
        <w:tc>
          <w:tcPr>
            <w:tcW w:w="0" w:type="auto"/>
            <w:shd w:val="clear" w:color="auto" w:fill="12426D"/>
            <w:vAlign w:val="center"/>
          </w:tcPr>
          <w:p w14:paraId="3A8FE62D"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المحور</w:t>
            </w:r>
          </w:p>
        </w:tc>
        <w:tc>
          <w:tcPr>
            <w:tcW w:w="0" w:type="auto"/>
            <w:shd w:val="clear" w:color="auto" w:fill="12426D"/>
            <w:vAlign w:val="center"/>
          </w:tcPr>
          <w:p w14:paraId="3D7E132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البعد</w:t>
            </w:r>
          </w:p>
        </w:tc>
        <w:tc>
          <w:tcPr>
            <w:tcW w:w="0" w:type="auto"/>
            <w:shd w:val="clear" w:color="auto" w:fill="12426D"/>
            <w:vAlign w:val="center"/>
          </w:tcPr>
          <w:p w14:paraId="28B1B1F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عدد العبارات</w:t>
            </w:r>
          </w:p>
        </w:tc>
      </w:tr>
      <w:tr w:rsidR="008809CB" w:rsidRPr="001D6877" w14:paraId="21848CE1" w14:textId="77777777" w:rsidTr="00F4074D">
        <w:tc>
          <w:tcPr>
            <w:tcW w:w="0" w:type="auto"/>
            <w:shd w:val="clear" w:color="auto" w:fill="10426D"/>
            <w:vAlign w:val="center"/>
          </w:tcPr>
          <w:p w14:paraId="0B51E70A"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1</w:t>
            </w:r>
          </w:p>
        </w:tc>
        <w:tc>
          <w:tcPr>
            <w:tcW w:w="0" w:type="auto"/>
            <w:vAlign w:val="center"/>
          </w:tcPr>
          <w:p w14:paraId="60191C29"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التدقيق في المؤسسات الاقتصادية</w:t>
            </w:r>
          </w:p>
        </w:tc>
        <w:tc>
          <w:tcPr>
            <w:tcW w:w="0" w:type="auto"/>
            <w:vAlign w:val="center"/>
          </w:tcPr>
          <w:p w14:paraId="3E5A2D35"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التدقيق في المؤسسات الاقتصادية</w:t>
            </w:r>
          </w:p>
        </w:tc>
        <w:tc>
          <w:tcPr>
            <w:tcW w:w="0" w:type="auto"/>
            <w:vAlign w:val="center"/>
          </w:tcPr>
          <w:p w14:paraId="24851BB4"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14 عبارة</w:t>
            </w:r>
          </w:p>
        </w:tc>
      </w:tr>
      <w:tr w:rsidR="008809CB" w:rsidRPr="001D6877" w14:paraId="718DDD3C" w14:textId="77777777" w:rsidTr="00F4074D">
        <w:trPr>
          <w:trHeight w:val="430"/>
        </w:trPr>
        <w:tc>
          <w:tcPr>
            <w:tcW w:w="0" w:type="auto"/>
            <w:vMerge w:val="restart"/>
            <w:shd w:val="clear" w:color="auto" w:fill="10426D"/>
            <w:vAlign w:val="center"/>
          </w:tcPr>
          <w:p w14:paraId="751D47F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2</w:t>
            </w:r>
          </w:p>
        </w:tc>
        <w:tc>
          <w:tcPr>
            <w:tcW w:w="0" w:type="auto"/>
            <w:vMerge w:val="restart"/>
            <w:vAlign w:val="center"/>
          </w:tcPr>
          <w:p w14:paraId="7F5E995B"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ممارسات المحاسبة الابداعية من قبل المؤسسات الاقتصادية</w:t>
            </w:r>
          </w:p>
        </w:tc>
        <w:tc>
          <w:tcPr>
            <w:tcW w:w="0" w:type="auto"/>
            <w:vAlign w:val="center"/>
          </w:tcPr>
          <w:p w14:paraId="6B2E34F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البعد الاول دوافع ممارسات المحاسبة الابداعية</w:t>
            </w:r>
          </w:p>
        </w:tc>
        <w:tc>
          <w:tcPr>
            <w:tcW w:w="0" w:type="auto"/>
            <w:vAlign w:val="center"/>
          </w:tcPr>
          <w:p w14:paraId="66B2B9C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7 عبارات</w:t>
            </w:r>
          </w:p>
        </w:tc>
      </w:tr>
      <w:tr w:rsidR="008809CB" w:rsidRPr="001D6877" w14:paraId="27FF227F" w14:textId="77777777" w:rsidTr="00F4074D">
        <w:trPr>
          <w:trHeight w:val="429"/>
        </w:trPr>
        <w:tc>
          <w:tcPr>
            <w:tcW w:w="0" w:type="auto"/>
            <w:vMerge/>
            <w:shd w:val="clear" w:color="auto" w:fill="10426D"/>
            <w:vAlign w:val="center"/>
          </w:tcPr>
          <w:p w14:paraId="6A6D2DBF" w14:textId="77777777" w:rsidR="008809CB" w:rsidRPr="001D6877" w:rsidRDefault="008809CB" w:rsidP="0083626F">
            <w:pPr>
              <w:jc w:val="center"/>
              <w:rPr>
                <w:rFonts w:ascii="Sakkal Majalla" w:eastAsia="Calibri" w:hAnsi="Sakkal Majalla" w:cs="Sakkal Majalla"/>
                <w:b/>
                <w:bCs/>
                <w:rtl/>
                <w:lang w:bidi="ar-DZ"/>
              </w:rPr>
            </w:pPr>
          </w:p>
        </w:tc>
        <w:tc>
          <w:tcPr>
            <w:tcW w:w="0" w:type="auto"/>
            <w:vMerge/>
            <w:vAlign w:val="center"/>
          </w:tcPr>
          <w:p w14:paraId="7980E867" w14:textId="77777777" w:rsidR="008809CB" w:rsidRPr="001D6877" w:rsidRDefault="008809CB" w:rsidP="0083626F">
            <w:pPr>
              <w:jc w:val="center"/>
              <w:rPr>
                <w:rFonts w:ascii="Sakkal Majalla" w:eastAsia="Calibri" w:hAnsi="Sakkal Majalla" w:cs="Sakkal Majalla"/>
                <w:b/>
                <w:bCs/>
                <w:rtl/>
                <w:lang w:bidi="ar-DZ"/>
              </w:rPr>
            </w:pPr>
          </w:p>
        </w:tc>
        <w:tc>
          <w:tcPr>
            <w:tcW w:w="0" w:type="auto"/>
            <w:vAlign w:val="center"/>
          </w:tcPr>
          <w:p w14:paraId="6160A676" w14:textId="58A10006"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 xml:space="preserve">اساليب </w:t>
            </w:r>
            <w:r w:rsidRPr="007E1DB5">
              <w:rPr>
                <w:rFonts w:ascii="Sakkal Majalla" w:eastAsia="Calibri" w:hAnsi="Sakkal Majalla" w:cs="Sakkal Majalla"/>
                <w:b/>
                <w:bCs/>
                <w:rtl/>
                <w:lang w:bidi="ar-DZ"/>
              </w:rPr>
              <w:t>ممار</w:t>
            </w:r>
            <w:r w:rsidR="007E1DB5" w:rsidRPr="007E1DB5">
              <w:rPr>
                <w:rFonts w:ascii="Sakkal Majalla" w:eastAsia="Calibri" w:hAnsi="Sakkal Majalla" w:cs="Sakkal Majalla" w:hint="cs"/>
                <w:b/>
                <w:bCs/>
                <w:rtl/>
                <w:lang w:bidi="ar-DZ"/>
              </w:rPr>
              <w:t>س</w:t>
            </w:r>
            <w:r w:rsidRPr="007E1DB5">
              <w:rPr>
                <w:rFonts w:ascii="Sakkal Majalla" w:eastAsia="Calibri" w:hAnsi="Sakkal Majalla" w:cs="Sakkal Majalla"/>
                <w:b/>
                <w:bCs/>
                <w:rtl/>
                <w:lang w:bidi="ar-DZ"/>
              </w:rPr>
              <w:t>ة</w:t>
            </w:r>
            <w:r w:rsidRPr="001D6877">
              <w:rPr>
                <w:rFonts w:ascii="Sakkal Majalla" w:eastAsia="Calibri" w:hAnsi="Sakkal Majalla" w:cs="Sakkal Majalla"/>
                <w:b/>
                <w:bCs/>
                <w:rtl/>
                <w:lang w:bidi="ar-DZ"/>
              </w:rPr>
              <w:t xml:space="preserve"> المحا</w:t>
            </w:r>
            <w:r w:rsidR="007E1DB5">
              <w:rPr>
                <w:rFonts w:ascii="Sakkal Majalla" w:eastAsia="Calibri" w:hAnsi="Sakkal Majalla" w:cs="Sakkal Majalla" w:hint="cs"/>
                <w:b/>
                <w:bCs/>
                <w:rtl/>
                <w:lang w:bidi="ar-DZ"/>
              </w:rPr>
              <w:t>س</w:t>
            </w:r>
            <w:r w:rsidRPr="001D6877">
              <w:rPr>
                <w:rFonts w:ascii="Sakkal Majalla" w:eastAsia="Calibri" w:hAnsi="Sakkal Majalla" w:cs="Sakkal Majalla"/>
                <w:b/>
                <w:bCs/>
                <w:rtl/>
                <w:lang w:bidi="ar-DZ"/>
              </w:rPr>
              <w:t>بة الابداعية</w:t>
            </w:r>
          </w:p>
        </w:tc>
        <w:tc>
          <w:tcPr>
            <w:tcW w:w="0" w:type="auto"/>
            <w:vAlign w:val="center"/>
          </w:tcPr>
          <w:p w14:paraId="53DEDE33"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7عبارات</w:t>
            </w:r>
          </w:p>
        </w:tc>
      </w:tr>
      <w:tr w:rsidR="008809CB" w:rsidRPr="001D6877" w14:paraId="4A9F97AA" w14:textId="77777777" w:rsidTr="00F4074D">
        <w:trPr>
          <w:trHeight w:val="429"/>
        </w:trPr>
        <w:tc>
          <w:tcPr>
            <w:tcW w:w="0" w:type="auto"/>
            <w:vMerge/>
            <w:shd w:val="clear" w:color="auto" w:fill="10426D"/>
            <w:vAlign w:val="center"/>
          </w:tcPr>
          <w:p w14:paraId="01DB1F0F" w14:textId="77777777" w:rsidR="008809CB" w:rsidRPr="001D6877" w:rsidRDefault="008809CB" w:rsidP="0083626F">
            <w:pPr>
              <w:jc w:val="center"/>
              <w:rPr>
                <w:rFonts w:ascii="Sakkal Majalla" w:eastAsia="Calibri" w:hAnsi="Sakkal Majalla" w:cs="Sakkal Majalla"/>
                <w:b/>
                <w:bCs/>
                <w:rtl/>
                <w:lang w:bidi="ar-DZ"/>
              </w:rPr>
            </w:pPr>
          </w:p>
        </w:tc>
        <w:tc>
          <w:tcPr>
            <w:tcW w:w="0" w:type="auto"/>
            <w:vMerge/>
            <w:vAlign w:val="center"/>
          </w:tcPr>
          <w:p w14:paraId="4E432969" w14:textId="77777777" w:rsidR="008809CB" w:rsidRPr="001D6877" w:rsidRDefault="008809CB" w:rsidP="0083626F">
            <w:pPr>
              <w:jc w:val="center"/>
              <w:rPr>
                <w:rFonts w:ascii="Sakkal Majalla" w:eastAsia="Calibri" w:hAnsi="Sakkal Majalla" w:cs="Sakkal Majalla"/>
                <w:b/>
                <w:bCs/>
                <w:rtl/>
                <w:lang w:bidi="ar-DZ"/>
              </w:rPr>
            </w:pPr>
          </w:p>
        </w:tc>
        <w:tc>
          <w:tcPr>
            <w:tcW w:w="0" w:type="auto"/>
            <w:vAlign w:val="center"/>
          </w:tcPr>
          <w:p w14:paraId="01988C60"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تأثير المحاسبة الابداعية على القوائم المالية</w:t>
            </w:r>
          </w:p>
        </w:tc>
        <w:tc>
          <w:tcPr>
            <w:tcW w:w="0" w:type="auto"/>
            <w:vAlign w:val="center"/>
          </w:tcPr>
          <w:p w14:paraId="544DE03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8عبارات</w:t>
            </w:r>
          </w:p>
        </w:tc>
      </w:tr>
    </w:tbl>
    <w:p w14:paraId="678A3976" w14:textId="530B0D33" w:rsidR="008809CB" w:rsidRPr="00212B4D" w:rsidRDefault="000E0E64" w:rsidP="008809CB">
      <w:pPr>
        <w:bidi/>
        <w:spacing w:after="0" w:line="276" w:lineRule="auto"/>
        <w:jc w:val="both"/>
        <w:rPr>
          <w:rFonts w:ascii="Sakkal Majalla" w:eastAsia="Calibri" w:hAnsi="Sakkal Majalla" w:cs="Sakkal Majalla"/>
          <w:b/>
          <w:bCs/>
          <w:sz w:val="28"/>
          <w:szCs w:val="32"/>
          <w:rtl/>
          <w:lang w:bidi="ar-DZ"/>
        </w:rPr>
      </w:pPr>
      <w:r w:rsidRPr="00212B4D">
        <w:rPr>
          <w:rFonts w:ascii="Sakkal Majalla" w:eastAsia="Calibri" w:hAnsi="Sakkal Majalla" w:cs="Sakkal Majalla" w:hint="cs"/>
          <w:b/>
          <w:bCs/>
          <w:sz w:val="28"/>
          <w:szCs w:val="32"/>
          <w:rtl/>
          <w:lang w:bidi="ar-DZ"/>
        </w:rPr>
        <w:t xml:space="preserve">المصدر: </w:t>
      </w:r>
      <w:r w:rsidR="00212B4D" w:rsidRPr="00212B4D">
        <w:rPr>
          <w:rFonts w:ascii="Sakkal Majalla" w:eastAsia="Calibri" w:hAnsi="Sakkal Majalla" w:cs="Sakkal Majalla" w:hint="cs"/>
          <w:b/>
          <w:bCs/>
          <w:sz w:val="28"/>
          <w:szCs w:val="32"/>
          <w:rtl/>
          <w:lang w:bidi="ar-DZ"/>
        </w:rPr>
        <w:t xml:space="preserve">من اعداد الطلبة اعتمادا على </w:t>
      </w:r>
      <w:proofErr w:type="spellStart"/>
      <w:r w:rsidR="00212B4D" w:rsidRPr="00212B4D">
        <w:rPr>
          <w:rFonts w:ascii="Sakkal Majalla" w:eastAsia="Calibri" w:hAnsi="Sakkal Majalla" w:cs="Sakkal Majalla" w:hint="cs"/>
          <w:b/>
          <w:bCs/>
          <w:sz w:val="28"/>
          <w:szCs w:val="32"/>
          <w:rtl/>
          <w:lang w:bidi="ar-DZ"/>
        </w:rPr>
        <w:t>معطبات</w:t>
      </w:r>
      <w:proofErr w:type="spellEnd"/>
      <w:r w:rsidR="00212B4D" w:rsidRPr="00212B4D">
        <w:rPr>
          <w:rFonts w:ascii="Sakkal Majalla" w:eastAsia="Calibri" w:hAnsi="Sakkal Majalla" w:cs="Sakkal Majalla" w:hint="cs"/>
          <w:b/>
          <w:bCs/>
          <w:sz w:val="28"/>
          <w:szCs w:val="32"/>
          <w:rtl/>
          <w:lang w:bidi="ar-DZ"/>
        </w:rPr>
        <w:t xml:space="preserve"> الاستبيان</w:t>
      </w:r>
    </w:p>
    <w:p w14:paraId="6D79C1F9" w14:textId="0538D65F" w:rsidR="00A3601B" w:rsidRPr="001D6877" w:rsidRDefault="008809CB" w:rsidP="00A3601B">
      <w:pPr>
        <w:bidi/>
        <w:spacing w:after="0" w:line="276" w:lineRule="auto"/>
        <w:ind w:firstLine="709"/>
        <w:jc w:val="both"/>
        <w:rPr>
          <w:rFonts w:ascii="Sakkal Majalla" w:eastAsia="Calibri" w:hAnsi="Sakkal Majalla" w:cs="Sakkal Majalla"/>
          <w:sz w:val="28"/>
          <w:szCs w:val="32"/>
          <w:rtl/>
          <w:lang w:bidi="ar-DZ"/>
        </w:rPr>
      </w:pPr>
      <w:r w:rsidRPr="001D6877">
        <w:rPr>
          <w:rFonts w:ascii="Sakkal Majalla" w:eastAsia="Calibri" w:hAnsi="Sakkal Majalla" w:cs="Sakkal Majalla"/>
          <w:sz w:val="28"/>
          <w:szCs w:val="32"/>
          <w:rtl/>
          <w:lang w:bidi="ar-DZ"/>
        </w:rPr>
        <w:t xml:space="preserve">وقد تم إعداد فقرات الاستبيان وفق مقياس </w:t>
      </w:r>
      <w:proofErr w:type="spellStart"/>
      <w:r w:rsidRPr="001D6877">
        <w:rPr>
          <w:rFonts w:ascii="Sakkal Majalla" w:eastAsia="Calibri" w:hAnsi="Sakkal Majalla" w:cs="Sakkal Majalla"/>
          <w:sz w:val="28"/>
          <w:szCs w:val="32"/>
          <w:rtl/>
          <w:lang w:bidi="ar-DZ"/>
        </w:rPr>
        <w:t>ليكرت</w:t>
      </w:r>
      <w:proofErr w:type="spellEnd"/>
      <w:r w:rsidRPr="001D6877">
        <w:rPr>
          <w:rFonts w:ascii="Sakkal Majalla" w:eastAsia="Calibri" w:hAnsi="Sakkal Majalla" w:cs="Sakkal Majalla"/>
          <w:sz w:val="28"/>
          <w:szCs w:val="32"/>
          <w:rtl/>
          <w:lang w:bidi="ar-DZ"/>
        </w:rPr>
        <w:t xml:space="preserve"> الخماسي، الذي يتراوح بين "غير موافق بشدة" إلى "موافق بشدة"، وتم تحليل نتائجه باستخدام </w:t>
      </w:r>
      <w:r w:rsidRPr="009E489F">
        <w:rPr>
          <w:rFonts w:ascii="Sakkal Majalla" w:eastAsia="Calibri" w:hAnsi="Sakkal Majalla" w:cs="Sakkal Majalla"/>
          <w:sz w:val="28"/>
          <w:szCs w:val="32"/>
          <w:rtl/>
          <w:lang w:bidi="ar-DZ"/>
        </w:rPr>
        <w:t xml:space="preserve">برنامج </w:t>
      </w:r>
      <w:r w:rsidR="009E489F">
        <w:rPr>
          <w:rFonts w:ascii="Sakkal Majalla" w:eastAsia="Calibri" w:hAnsi="Sakkal Majalla" w:cs="Sakkal Majalla"/>
          <w:sz w:val="28"/>
          <w:szCs w:val="32"/>
          <w:lang w:bidi="ar-DZ"/>
        </w:rPr>
        <w:t>SPSS V27</w:t>
      </w:r>
      <w:r w:rsidR="009E489F">
        <w:rPr>
          <w:rFonts w:ascii="Sakkal Majalla" w:eastAsia="Calibri" w:hAnsi="Sakkal Majalla" w:cs="Sakkal Majalla" w:hint="cs"/>
          <w:sz w:val="28"/>
          <w:szCs w:val="32"/>
          <w:rtl/>
          <w:lang w:bidi="ar-DZ"/>
        </w:rPr>
        <w:t xml:space="preserve"> </w:t>
      </w:r>
      <w:r w:rsidRPr="001D6877">
        <w:rPr>
          <w:rFonts w:ascii="Sakkal Majalla" w:eastAsia="Calibri" w:hAnsi="Sakkal Majalla" w:cs="Sakkal Majalla"/>
          <w:sz w:val="28"/>
          <w:szCs w:val="32"/>
          <w:rtl/>
          <w:lang w:bidi="ar-DZ"/>
        </w:rPr>
        <w:t>للحصول على المتوسطات الحسابية، والانحرافات المعيارية، واختبار الفرضيات باستخدام الانحدار الخطي.</w:t>
      </w:r>
      <w:r w:rsidRPr="001D6877">
        <w:rPr>
          <w:rFonts w:ascii="Sakkal Majalla" w:eastAsia="Calibri" w:hAnsi="Sakkal Majalla" w:cs="Sakkal Majalla" w:hint="cs"/>
          <w:sz w:val="28"/>
          <w:szCs w:val="32"/>
          <w:rtl/>
          <w:lang w:bidi="ar-DZ"/>
        </w:rPr>
        <w:t xml:space="preserve"> </w:t>
      </w:r>
      <w:r w:rsidR="00A3601B" w:rsidRPr="001D6877">
        <w:rPr>
          <w:rFonts w:ascii="Sakkal Majalla" w:eastAsia="Calibri" w:hAnsi="Sakkal Majalla" w:cs="Sakkal Majalla" w:hint="cs"/>
          <w:sz w:val="28"/>
          <w:szCs w:val="32"/>
          <w:rtl/>
          <w:lang w:bidi="ar-DZ"/>
        </w:rPr>
        <w:t>والجدول التالي</w:t>
      </w:r>
      <w:r w:rsidRPr="001D6877">
        <w:rPr>
          <w:rFonts w:ascii="Sakkal Majalla" w:eastAsia="Calibri" w:hAnsi="Sakkal Majalla" w:cs="Sakkal Majalla" w:hint="cs"/>
          <w:sz w:val="28"/>
          <w:szCs w:val="32"/>
          <w:rtl/>
          <w:lang w:bidi="ar-DZ"/>
        </w:rPr>
        <w:t xml:space="preserve"> </w:t>
      </w:r>
      <w:r w:rsidR="001D17C0">
        <w:rPr>
          <w:rFonts w:ascii="Sakkal Majalla" w:eastAsia="Calibri" w:hAnsi="Sakkal Majalla" w:cs="Sakkal Majalla" w:hint="cs"/>
          <w:sz w:val="28"/>
          <w:szCs w:val="32"/>
          <w:rtl/>
          <w:lang w:bidi="ar-DZ"/>
        </w:rPr>
        <w:t xml:space="preserve">يوضح </w:t>
      </w:r>
      <w:r w:rsidR="00A3601B">
        <w:rPr>
          <w:rFonts w:ascii="Sakkal Majalla" w:eastAsia="Calibri" w:hAnsi="Sakkal Majalla" w:cs="Sakkal Majalla" w:hint="cs"/>
          <w:sz w:val="28"/>
          <w:szCs w:val="32"/>
          <w:rtl/>
          <w:lang w:bidi="ar-DZ"/>
        </w:rPr>
        <w:t xml:space="preserve">مقياس </w:t>
      </w:r>
      <w:proofErr w:type="spellStart"/>
      <w:r w:rsidR="00A3601B">
        <w:rPr>
          <w:rFonts w:ascii="Sakkal Majalla" w:eastAsia="Calibri" w:hAnsi="Sakkal Majalla" w:cs="Sakkal Majalla" w:hint="cs"/>
          <w:sz w:val="28"/>
          <w:szCs w:val="32"/>
          <w:rtl/>
          <w:lang w:bidi="ar-DZ"/>
        </w:rPr>
        <w:t>ليكارت</w:t>
      </w:r>
      <w:proofErr w:type="spellEnd"/>
      <w:r w:rsidR="00A3601B">
        <w:rPr>
          <w:rFonts w:ascii="Sakkal Majalla" w:eastAsia="Calibri" w:hAnsi="Sakkal Majalla" w:cs="Sakkal Majalla" w:hint="cs"/>
          <w:sz w:val="28"/>
          <w:szCs w:val="32"/>
          <w:rtl/>
          <w:lang w:bidi="ar-DZ"/>
        </w:rPr>
        <w:t xml:space="preserve"> الخماسي:</w:t>
      </w:r>
    </w:p>
    <w:p w14:paraId="5CC31226" w14:textId="6D66ED78" w:rsidR="008809CB" w:rsidRPr="001D6877" w:rsidRDefault="008809CB" w:rsidP="008809CB">
      <w:pPr>
        <w:bidi/>
        <w:spacing w:after="0" w:line="276" w:lineRule="auto"/>
        <w:ind w:firstLine="709"/>
        <w:jc w:val="center"/>
        <w:rPr>
          <w:rFonts w:ascii="Sakkal Majalla" w:eastAsia="Calibri" w:hAnsi="Sakkal Majalla" w:cs="Sakkal Majalla"/>
          <w:b/>
          <w:bCs/>
          <w:sz w:val="28"/>
          <w:szCs w:val="32"/>
          <w:rtl/>
          <w:lang w:bidi="ar-DZ"/>
        </w:rPr>
      </w:pPr>
      <w:r w:rsidRPr="001D6877">
        <w:rPr>
          <w:rFonts w:ascii="Sakkal Majalla" w:eastAsia="Calibri" w:hAnsi="Sakkal Majalla" w:cs="Sakkal Majalla" w:hint="cs"/>
          <w:b/>
          <w:bCs/>
          <w:sz w:val="28"/>
          <w:szCs w:val="32"/>
          <w:rtl/>
          <w:lang w:bidi="ar-DZ"/>
        </w:rPr>
        <w:t>جدول رقم</w:t>
      </w:r>
      <w:r w:rsidR="00212B4D">
        <w:rPr>
          <w:rFonts w:ascii="Sakkal Majalla" w:eastAsia="Calibri" w:hAnsi="Sakkal Majalla" w:cs="Sakkal Majalla" w:hint="cs"/>
          <w:b/>
          <w:bCs/>
          <w:sz w:val="28"/>
          <w:szCs w:val="32"/>
          <w:rtl/>
          <w:lang w:bidi="ar-DZ"/>
        </w:rPr>
        <w:t xml:space="preserve"> (5): ترقيم درجات</w:t>
      </w:r>
      <w:r w:rsidRPr="001D6877">
        <w:rPr>
          <w:rFonts w:ascii="Sakkal Majalla" w:eastAsia="Calibri" w:hAnsi="Sakkal Majalla" w:cs="Sakkal Majalla" w:hint="cs"/>
          <w:b/>
          <w:bCs/>
          <w:sz w:val="28"/>
          <w:szCs w:val="32"/>
          <w:rtl/>
          <w:lang w:bidi="ar-DZ"/>
        </w:rPr>
        <w:t xml:space="preserve"> مقياس </w:t>
      </w:r>
      <w:proofErr w:type="spellStart"/>
      <w:r w:rsidRPr="001D6877">
        <w:rPr>
          <w:rFonts w:ascii="Sakkal Majalla" w:eastAsia="Calibri" w:hAnsi="Sakkal Majalla" w:cs="Sakkal Majalla" w:hint="cs"/>
          <w:b/>
          <w:bCs/>
          <w:sz w:val="28"/>
          <w:szCs w:val="32"/>
          <w:rtl/>
          <w:lang w:bidi="ar-DZ"/>
        </w:rPr>
        <w:t>ليكارت</w:t>
      </w:r>
      <w:proofErr w:type="spellEnd"/>
      <w:r w:rsidRPr="001D6877">
        <w:rPr>
          <w:rFonts w:ascii="Sakkal Majalla" w:eastAsia="Calibri" w:hAnsi="Sakkal Majalla" w:cs="Sakkal Majalla" w:hint="cs"/>
          <w:b/>
          <w:bCs/>
          <w:sz w:val="28"/>
          <w:szCs w:val="32"/>
          <w:rtl/>
          <w:lang w:bidi="ar-DZ"/>
        </w:rPr>
        <w:t xml:space="preserve"> الخماسي </w:t>
      </w:r>
    </w:p>
    <w:tbl>
      <w:tblPr>
        <w:tblStyle w:val="TableGrid1"/>
        <w:bidiVisual/>
        <w:tblW w:w="0" w:type="auto"/>
        <w:tblLook w:val="04A0" w:firstRow="1" w:lastRow="0" w:firstColumn="1" w:lastColumn="0" w:noHBand="0" w:noVBand="1"/>
      </w:tblPr>
      <w:tblGrid>
        <w:gridCol w:w="1604"/>
        <w:gridCol w:w="1604"/>
        <w:gridCol w:w="1605"/>
        <w:gridCol w:w="1605"/>
        <w:gridCol w:w="1605"/>
        <w:gridCol w:w="1605"/>
      </w:tblGrid>
      <w:tr w:rsidR="008809CB" w:rsidRPr="001D6877" w14:paraId="1F600E86" w14:textId="77777777" w:rsidTr="000E0E64">
        <w:tc>
          <w:tcPr>
            <w:tcW w:w="1604" w:type="dxa"/>
            <w:shd w:val="clear" w:color="auto" w:fill="12426D"/>
            <w:vAlign w:val="center"/>
          </w:tcPr>
          <w:p w14:paraId="429C19FD"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الاجابات</w:t>
            </w:r>
          </w:p>
        </w:tc>
        <w:tc>
          <w:tcPr>
            <w:tcW w:w="1604" w:type="dxa"/>
            <w:shd w:val="clear" w:color="auto" w:fill="12426D"/>
            <w:vAlign w:val="center"/>
          </w:tcPr>
          <w:p w14:paraId="799DE51C"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غير موافق بشدة</w:t>
            </w:r>
          </w:p>
        </w:tc>
        <w:tc>
          <w:tcPr>
            <w:tcW w:w="1605" w:type="dxa"/>
            <w:shd w:val="clear" w:color="auto" w:fill="12426D"/>
            <w:vAlign w:val="center"/>
          </w:tcPr>
          <w:p w14:paraId="396B5A15"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غير موافق</w:t>
            </w:r>
          </w:p>
        </w:tc>
        <w:tc>
          <w:tcPr>
            <w:tcW w:w="1605" w:type="dxa"/>
            <w:shd w:val="clear" w:color="auto" w:fill="12426D"/>
            <w:vAlign w:val="center"/>
          </w:tcPr>
          <w:p w14:paraId="666BBBA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محايد</w:t>
            </w:r>
          </w:p>
        </w:tc>
        <w:tc>
          <w:tcPr>
            <w:tcW w:w="1605" w:type="dxa"/>
            <w:shd w:val="clear" w:color="auto" w:fill="12426D"/>
            <w:vAlign w:val="center"/>
          </w:tcPr>
          <w:p w14:paraId="4E0B08AD"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موافق</w:t>
            </w:r>
          </w:p>
        </w:tc>
        <w:tc>
          <w:tcPr>
            <w:tcW w:w="1605" w:type="dxa"/>
            <w:shd w:val="clear" w:color="auto" w:fill="12426D"/>
            <w:vAlign w:val="center"/>
          </w:tcPr>
          <w:p w14:paraId="1858BD3A"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موافق بشدة</w:t>
            </w:r>
          </w:p>
        </w:tc>
      </w:tr>
      <w:tr w:rsidR="008809CB" w:rsidRPr="001D6877" w14:paraId="12CB45E5" w14:textId="77777777" w:rsidTr="0083626F">
        <w:tc>
          <w:tcPr>
            <w:tcW w:w="1604" w:type="dxa"/>
            <w:vAlign w:val="center"/>
          </w:tcPr>
          <w:p w14:paraId="4319E3DA"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الدرجة</w:t>
            </w:r>
          </w:p>
        </w:tc>
        <w:tc>
          <w:tcPr>
            <w:tcW w:w="1604" w:type="dxa"/>
            <w:vAlign w:val="center"/>
          </w:tcPr>
          <w:p w14:paraId="5346EC60"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1</w:t>
            </w:r>
          </w:p>
        </w:tc>
        <w:tc>
          <w:tcPr>
            <w:tcW w:w="1605" w:type="dxa"/>
            <w:vAlign w:val="center"/>
          </w:tcPr>
          <w:p w14:paraId="62E6F1F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2</w:t>
            </w:r>
          </w:p>
        </w:tc>
        <w:tc>
          <w:tcPr>
            <w:tcW w:w="1605" w:type="dxa"/>
            <w:vAlign w:val="center"/>
          </w:tcPr>
          <w:p w14:paraId="50DDA1CA"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3</w:t>
            </w:r>
          </w:p>
        </w:tc>
        <w:tc>
          <w:tcPr>
            <w:tcW w:w="1605" w:type="dxa"/>
            <w:vAlign w:val="center"/>
          </w:tcPr>
          <w:p w14:paraId="6194B565"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4</w:t>
            </w:r>
          </w:p>
        </w:tc>
        <w:tc>
          <w:tcPr>
            <w:tcW w:w="1605" w:type="dxa"/>
            <w:vAlign w:val="center"/>
          </w:tcPr>
          <w:p w14:paraId="20FFDCED"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5</w:t>
            </w:r>
          </w:p>
        </w:tc>
      </w:tr>
    </w:tbl>
    <w:p w14:paraId="1B4514D8" w14:textId="7D2941D8" w:rsidR="008809CB" w:rsidRPr="001D6877" w:rsidRDefault="000E0E64" w:rsidP="000E0E64">
      <w:pPr>
        <w:bidi/>
        <w:spacing w:after="0" w:line="276" w:lineRule="auto"/>
        <w:jc w:val="both"/>
        <w:rPr>
          <w:rFonts w:ascii="Sakkal Majalla" w:eastAsia="Calibri" w:hAnsi="Sakkal Majalla" w:cs="Sakkal Majalla"/>
          <w:b/>
          <w:bCs/>
          <w:sz w:val="28"/>
          <w:szCs w:val="32"/>
          <w:rtl/>
          <w:lang w:bidi="ar-DZ"/>
        </w:rPr>
      </w:pPr>
      <w:r w:rsidRPr="008746CC">
        <w:rPr>
          <w:rFonts w:ascii="Sakkal Majalla" w:eastAsia="Calibri" w:hAnsi="Sakkal Majalla" w:cs="Sakkal Majalla" w:hint="cs"/>
          <w:b/>
          <w:bCs/>
          <w:sz w:val="28"/>
          <w:szCs w:val="32"/>
          <w:rtl/>
          <w:lang w:bidi="ar-DZ"/>
        </w:rPr>
        <w:t>المصدر</w:t>
      </w:r>
      <w:r w:rsidR="00212B4D">
        <w:rPr>
          <w:rFonts w:ascii="Sakkal Majalla" w:eastAsia="Calibri" w:hAnsi="Sakkal Majalla" w:cs="Sakkal Majalla" w:hint="cs"/>
          <w:b/>
          <w:bCs/>
          <w:sz w:val="28"/>
          <w:szCs w:val="32"/>
          <w:rtl/>
          <w:lang w:bidi="ar-DZ"/>
        </w:rPr>
        <w:t>: من اعداد الطلبة</w:t>
      </w:r>
    </w:p>
    <w:p w14:paraId="443D7437" w14:textId="6B21EE95" w:rsidR="008809CB" w:rsidRDefault="008809CB" w:rsidP="00B6732B">
      <w:pPr>
        <w:bidi/>
        <w:spacing w:after="0" w:line="276" w:lineRule="auto"/>
        <w:ind w:firstLine="709"/>
        <w:jc w:val="both"/>
        <w:rPr>
          <w:rFonts w:ascii="Sakkal Majalla" w:eastAsia="Calibri" w:hAnsi="Sakkal Majalla" w:cs="Sakkal Majalla"/>
          <w:sz w:val="28"/>
          <w:szCs w:val="32"/>
          <w:rtl/>
        </w:rPr>
      </w:pPr>
      <w:r w:rsidRPr="001D6877">
        <w:rPr>
          <w:rFonts w:ascii="Sakkal Majalla" w:eastAsia="Calibri" w:hAnsi="Sakkal Majalla" w:cs="Sakkal Majalla"/>
          <w:sz w:val="28"/>
          <w:szCs w:val="32"/>
          <w:rtl/>
        </w:rPr>
        <w:t xml:space="preserve">ولتحديد طول خلايا </w:t>
      </w:r>
      <w:proofErr w:type="spellStart"/>
      <w:r w:rsidRPr="001D6877">
        <w:rPr>
          <w:rFonts w:ascii="Sakkal Majalla" w:eastAsia="Calibri" w:hAnsi="Sakkal Majalla" w:cs="Sakkal Majalla"/>
          <w:sz w:val="28"/>
          <w:szCs w:val="32"/>
          <w:rtl/>
        </w:rPr>
        <w:t>ليكارت</w:t>
      </w:r>
      <w:proofErr w:type="spellEnd"/>
      <w:r w:rsidRPr="001D6877">
        <w:rPr>
          <w:rFonts w:ascii="Sakkal Majalla" w:eastAsia="Calibri" w:hAnsi="Sakkal Majalla" w:cs="Sakkal Majalla"/>
          <w:sz w:val="28"/>
          <w:szCs w:val="32"/>
          <w:rtl/>
        </w:rPr>
        <w:t xml:space="preserve"> الخماسي </w:t>
      </w:r>
      <w:r w:rsidRPr="001D6877">
        <w:rPr>
          <w:rFonts w:ascii="Sakkal Majalla" w:eastAsia="Calibri" w:hAnsi="Sakkal Majalla" w:cs="Sakkal Majalla" w:hint="cs"/>
          <w:sz w:val="28"/>
          <w:szCs w:val="32"/>
          <w:rtl/>
        </w:rPr>
        <w:t>(</w:t>
      </w:r>
      <w:r w:rsidRPr="001D6877">
        <w:rPr>
          <w:rFonts w:ascii="Sakkal Majalla" w:eastAsia="Calibri" w:hAnsi="Sakkal Majalla" w:cs="Sakkal Majalla"/>
          <w:sz w:val="28"/>
          <w:szCs w:val="32"/>
          <w:rtl/>
        </w:rPr>
        <w:t>الحدود الدنيا والعليا</w:t>
      </w:r>
      <w:r w:rsidR="00A3601B" w:rsidRPr="001D6877">
        <w:rPr>
          <w:rFonts w:ascii="Sakkal Majalla" w:eastAsia="Calibri" w:hAnsi="Sakkal Majalla" w:cs="Sakkal Majalla" w:hint="cs"/>
          <w:sz w:val="28"/>
          <w:szCs w:val="32"/>
          <w:rtl/>
        </w:rPr>
        <w:t>)،</w:t>
      </w:r>
      <w:r w:rsidRPr="001D6877">
        <w:rPr>
          <w:rFonts w:ascii="Sakkal Majalla" w:eastAsia="Calibri" w:hAnsi="Sakkal Majalla" w:cs="Sakkal Majalla"/>
          <w:sz w:val="28"/>
          <w:szCs w:val="32"/>
          <w:rtl/>
        </w:rPr>
        <w:t xml:space="preserve"> تم حساب المدى </w:t>
      </w:r>
      <w:r w:rsidRPr="001D6877">
        <w:rPr>
          <w:rFonts w:ascii="Sakkal Majalla" w:eastAsia="Calibri" w:hAnsi="Sakkal Majalla" w:cs="Sakkal Majalla"/>
          <w:sz w:val="28"/>
          <w:szCs w:val="32"/>
        </w:rPr>
        <w:t>(4=5-1</w:t>
      </w:r>
      <w:r w:rsidR="00A3601B" w:rsidRPr="001D6877">
        <w:rPr>
          <w:rFonts w:ascii="Sakkal Majalla" w:eastAsia="Calibri" w:hAnsi="Sakkal Majalla" w:cs="Sakkal Majalla"/>
          <w:sz w:val="28"/>
          <w:szCs w:val="32"/>
        </w:rPr>
        <w:t>)</w:t>
      </w:r>
      <w:r w:rsidR="00A3601B" w:rsidRPr="001D6877">
        <w:rPr>
          <w:rFonts w:ascii="Sakkal Majalla" w:eastAsia="Calibri" w:hAnsi="Sakkal Majalla" w:cs="Sakkal Majalla" w:hint="cs"/>
          <w:sz w:val="28"/>
          <w:szCs w:val="32"/>
          <w:rtl/>
          <w:lang w:bidi="ar-DZ"/>
        </w:rPr>
        <w:t xml:space="preserve"> </w:t>
      </w:r>
      <w:r w:rsidR="00A3601B" w:rsidRPr="001D6877">
        <w:rPr>
          <w:rFonts w:ascii="Sakkal Majalla" w:eastAsia="Calibri" w:hAnsi="Sakkal Majalla" w:cs="Sakkal Majalla" w:hint="cs"/>
          <w:sz w:val="28"/>
          <w:szCs w:val="32"/>
          <w:rtl/>
        </w:rPr>
        <w:t>ومن</w:t>
      </w:r>
      <w:r w:rsidRPr="001D6877">
        <w:rPr>
          <w:rFonts w:ascii="Sakkal Majalla" w:eastAsia="Calibri" w:hAnsi="Sakkal Majalla" w:cs="Sakkal Majalla"/>
          <w:sz w:val="28"/>
          <w:szCs w:val="32"/>
          <w:rtl/>
        </w:rPr>
        <w:t xml:space="preserve"> ثم تقسيمه على أكبر قيمة في المقياس للحصول على طول الخلية (</w:t>
      </w:r>
      <w:r w:rsidRPr="001D6877">
        <w:rPr>
          <w:rFonts w:ascii="Sakkal Majalla" w:eastAsia="Calibri" w:hAnsi="Sakkal Majalla" w:cs="Sakkal Majalla" w:hint="cs"/>
          <w:sz w:val="28"/>
          <w:szCs w:val="32"/>
          <w:rtl/>
        </w:rPr>
        <w:t>0.80=5/4</w:t>
      </w:r>
      <w:r w:rsidRPr="001D6877">
        <w:rPr>
          <w:rFonts w:ascii="Sakkal Majalla" w:eastAsia="Calibri" w:hAnsi="Sakkal Majalla" w:cs="Sakkal Majalla"/>
          <w:sz w:val="28"/>
          <w:szCs w:val="32"/>
          <w:rtl/>
        </w:rPr>
        <w:t xml:space="preserve">) وبعد ذلك إضافة هذه القيمة إلى أقل قيمة في هذا المقياس وهي </w:t>
      </w:r>
      <w:r w:rsidR="00A3601B" w:rsidRPr="001D6877">
        <w:rPr>
          <w:rFonts w:ascii="Sakkal Majalla" w:eastAsia="Calibri" w:hAnsi="Sakkal Majalla" w:cs="Sakkal Majalla" w:hint="cs"/>
          <w:sz w:val="28"/>
          <w:szCs w:val="32"/>
          <w:rtl/>
        </w:rPr>
        <w:t>الواحد،</w:t>
      </w:r>
      <w:r w:rsidRPr="001D6877">
        <w:rPr>
          <w:rFonts w:ascii="Sakkal Majalla" w:eastAsia="Calibri" w:hAnsi="Sakkal Majalla" w:cs="Sakkal Majalla"/>
          <w:sz w:val="28"/>
          <w:szCs w:val="32"/>
          <w:rtl/>
        </w:rPr>
        <w:t xml:space="preserve"> والجدول الموالي يوضح طول الخلايا</w:t>
      </w:r>
      <w:r w:rsidR="00A3601B">
        <w:rPr>
          <w:rFonts w:ascii="Sakkal Majalla" w:eastAsia="Calibri" w:hAnsi="Sakkal Majalla" w:cs="Sakkal Majalla" w:hint="cs"/>
          <w:sz w:val="28"/>
          <w:szCs w:val="32"/>
          <w:rtl/>
        </w:rPr>
        <w:t>:</w:t>
      </w:r>
    </w:p>
    <w:p w14:paraId="4BCF21D3" w14:textId="7E580004" w:rsidR="000E0E64" w:rsidRPr="001D6877" w:rsidRDefault="000E0E64" w:rsidP="000E0E64">
      <w:pPr>
        <w:bidi/>
        <w:spacing w:after="0" w:line="276" w:lineRule="auto"/>
        <w:ind w:firstLine="709"/>
        <w:jc w:val="center"/>
        <w:rPr>
          <w:rFonts w:ascii="Sakkal Majalla" w:eastAsia="Calibri" w:hAnsi="Sakkal Majalla" w:cs="Sakkal Majalla"/>
          <w:b/>
          <w:bCs/>
          <w:sz w:val="28"/>
          <w:szCs w:val="32"/>
          <w:rtl/>
        </w:rPr>
      </w:pPr>
      <w:r w:rsidRPr="000E0E64">
        <w:rPr>
          <w:rFonts w:ascii="Sakkal Majalla" w:eastAsia="Calibri" w:hAnsi="Sakkal Majalla" w:cs="Sakkal Majalla" w:hint="cs"/>
          <w:b/>
          <w:bCs/>
          <w:sz w:val="28"/>
          <w:szCs w:val="32"/>
          <w:rtl/>
        </w:rPr>
        <w:t>جدول</w:t>
      </w:r>
      <w:r>
        <w:rPr>
          <w:rFonts w:ascii="Sakkal Majalla" w:eastAsia="Calibri" w:hAnsi="Sakkal Majalla" w:cs="Sakkal Majalla" w:hint="cs"/>
          <w:b/>
          <w:bCs/>
          <w:sz w:val="28"/>
          <w:szCs w:val="32"/>
          <w:rtl/>
        </w:rPr>
        <w:t xml:space="preserve"> رقم</w:t>
      </w:r>
      <w:r w:rsidR="00212B4D">
        <w:rPr>
          <w:rFonts w:ascii="Sakkal Majalla" w:eastAsia="Calibri" w:hAnsi="Sakkal Majalla" w:cs="Sakkal Majalla" w:hint="cs"/>
          <w:b/>
          <w:bCs/>
          <w:sz w:val="28"/>
          <w:szCs w:val="32"/>
          <w:rtl/>
        </w:rPr>
        <w:t xml:space="preserve"> (6):</w:t>
      </w:r>
      <w:r w:rsidRPr="000E0E64">
        <w:rPr>
          <w:rFonts w:ascii="Sakkal Majalla" w:eastAsia="Calibri" w:hAnsi="Sakkal Majalla" w:cs="Sakkal Majalla" w:hint="cs"/>
          <w:b/>
          <w:bCs/>
          <w:sz w:val="28"/>
          <w:szCs w:val="32"/>
          <w:rtl/>
        </w:rPr>
        <w:t xml:space="preserve"> طول خلايا مقياس </w:t>
      </w:r>
      <w:proofErr w:type="spellStart"/>
      <w:r w:rsidRPr="000E0E64">
        <w:rPr>
          <w:rFonts w:ascii="Sakkal Majalla" w:eastAsia="Calibri" w:hAnsi="Sakkal Majalla" w:cs="Sakkal Majalla" w:hint="cs"/>
          <w:b/>
          <w:bCs/>
          <w:sz w:val="28"/>
          <w:szCs w:val="32"/>
          <w:rtl/>
        </w:rPr>
        <w:t>ليكارت</w:t>
      </w:r>
      <w:proofErr w:type="spellEnd"/>
      <w:r w:rsidRPr="000E0E64">
        <w:rPr>
          <w:rFonts w:ascii="Sakkal Majalla" w:eastAsia="Calibri" w:hAnsi="Sakkal Majalla" w:cs="Sakkal Majalla" w:hint="cs"/>
          <w:b/>
          <w:bCs/>
          <w:sz w:val="28"/>
          <w:szCs w:val="32"/>
          <w:rtl/>
        </w:rPr>
        <w:t xml:space="preserve"> </w:t>
      </w:r>
      <w:proofErr w:type="spellStart"/>
      <w:r w:rsidRPr="000E0E64">
        <w:rPr>
          <w:rFonts w:ascii="Sakkal Majalla" w:eastAsia="Calibri" w:hAnsi="Sakkal Majalla" w:cs="Sakkal Majalla" w:hint="cs"/>
          <w:b/>
          <w:bCs/>
          <w:sz w:val="28"/>
          <w:szCs w:val="32"/>
          <w:rtl/>
        </w:rPr>
        <w:t>الهماسي</w:t>
      </w:r>
      <w:proofErr w:type="spellEnd"/>
    </w:p>
    <w:tbl>
      <w:tblPr>
        <w:tblStyle w:val="TableGrid1"/>
        <w:bidiVisual/>
        <w:tblW w:w="0" w:type="auto"/>
        <w:tblLook w:val="04A0" w:firstRow="1" w:lastRow="0" w:firstColumn="1" w:lastColumn="0" w:noHBand="0" w:noVBand="1"/>
      </w:tblPr>
      <w:tblGrid>
        <w:gridCol w:w="1604"/>
        <w:gridCol w:w="1604"/>
        <w:gridCol w:w="1605"/>
        <w:gridCol w:w="1605"/>
        <w:gridCol w:w="1605"/>
        <w:gridCol w:w="1605"/>
      </w:tblGrid>
      <w:tr w:rsidR="008809CB" w:rsidRPr="001D6877" w14:paraId="7E813714" w14:textId="77777777" w:rsidTr="000E0E64">
        <w:tc>
          <w:tcPr>
            <w:tcW w:w="1604" w:type="dxa"/>
            <w:shd w:val="clear" w:color="auto" w:fill="12426D"/>
          </w:tcPr>
          <w:p w14:paraId="04A0425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مجال المتوسط الحسابي</w:t>
            </w:r>
          </w:p>
        </w:tc>
        <w:tc>
          <w:tcPr>
            <w:tcW w:w="1604" w:type="dxa"/>
          </w:tcPr>
          <w:p w14:paraId="131DCDB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1 الى 1.79</w:t>
            </w:r>
          </w:p>
        </w:tc>
        <w:tc>
          <w:tcPr>
            <w:tcW w:w="1605" w:type="dxa"/>
          </w:tcPr>
          <w:p w14:paraId="79698B3E"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1.80 الى 2.59</w:t>
            </w:r>
          </w:p>
        </w:tc>
        <w:tc>
          <w:tcPr>
            <w:tcW w:w="1605" w:type="dxa"/>
          </w:tcPr>
          <w:p w14:paraId="610FB857"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2.60 الى 3.39</w:t>
            </w:r>
          </w:p>
        </w:tc>
        <w:tc>
          <w:tcPr>
            <w:tcW w:w="1605" w:type="dxa"/>
          </w:tcPr>
          <w:p w14:paraId="331FD452"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3.40 الى 4.19</w:t>
            </w:r>
          </w:p>
        </w:tc>
        <w:tc>
          <w:tcPr>
            <w:tcW w:w="1605" w:type="dxa"/>
          </w:tcPr>
          <w:p w14:paraId="67212B26"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4.20 الى 5</w:t>
            </w:r>
          </w:p>
        </w:tc>
      </w:tr>
      <w:tr w:rsidR="008809CB" w:rsidRPr="001D6877" w14:paraId="025BB92E" w14:textId="77777777" w:rsidTr="000E0E64">
        <w:tc>
          <w:tcPr>
            <w:tcW w:w="1604" w:type="dxa"/>
            <w:shd w:val="clear" w:color="auto" w:fill="12426D"/>
          </w:tcPr>
          <w:p w14:paraId="3E2AF825"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 xml:space="preserve">مقياس </w:t>
            </w:r>
            <w:proofErr w:type="spellStart"/>
            <w:r w:rsidRPr="001D6877">
              <w:rPr>
                <w:rFonts w:ascii="Sakkal Majalla" w:eastAsia="Calibri" w:hAnsi="Sakkal Majalla" w:cs="Sakkal Majalla"/>
                <w:b/>
                <w:bCs/>
                <w:rtl/>
                <w:lang w:bidi="ar-DZ"/>
              </w:rPr>
              <w:t>ليكارت</w:t>
            </w:r>
            <w:proofErr w:type="spellEnd"/>
          </w:p>
        </w:tc>
        <w:tc>
          <w:tcPr>
            <w:tcW w:w="1604" w:type="dxa"/>
          </w:tcPr>
          <w:p w14:paraId="117E8347"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غير موافق بشدة</w:t>
            </w:r>
          </w:p>
        </w:tc>
        <w:tc>
          <w:tcPr>
            <w:tcW w:w="1605" w:type="dxa"/>
          </w:tcPr>
          <w:p w14:paraId="3D7EFA7C"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غير موافق</w:t>
            </w:r>
          </w:p>
        </w:tc>
        <w:tc>
          <w:tcPr>
            <w:tcW w:w="1605" w:type="dxa"/>
          </w:tcPr>
          <w:p w14:paraId="4B5C29A8"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محايد</w:t>
            </w:r>
          </w:p>
        </w:tc>
        <w:tc>
          <w:tcPr>
            <w:tcW w:w="1605" w:type="dxa"/>
          </w:tcPr>
          <w:p w14:paraId="29B6FE3B"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موافق</w:t>
            </w:r>
          </w:p>
        </w:tc>
        <w:tc>
          <w:tcPr>
            <w:tcW w:w="1605" w:type="dxa"/>
          </w:tcPr>
          <w:p w14:paraId="6C43DBFF"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موافق بشدة</w:t>
            </w:r>
          </w:p>
        </w:tc>
      </w:tr>
      <w:tr w:rsidR="008809CB" w:rsidRPr="001D6877" w14:paraId="13BD1F60" w14:textId="77777777" w:rsidTr="000E0E64">
        <w:tc>
          <w:tcPr>
            <w:tcW w:w="1604" w:type="dxa"/>
            <w:shd w:val="clear" w:color="auto" w:fill="12426D"/>
          </w:tcPr>
          <w:p w14:paraId="13DBD0C9"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درجة الموافقة</w:t>
            </w:r>
          </w:p>
        </w:tc>
        <w:tc>
          <w:tcPr>
            <w:tcW w:w="1604" w:type="dxa"/>
          </w:tcPr>
          <w:p w14:paraId="72E575E7"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منخفض جدا</w:t>
            </w:r>
          </w:p>
        </w:tc>
        <w:tc>
          <w:tcPr>
            <w:tcW w:w="1605" w:type="dxa"/>
          </w:tcPr>
          <w:p w14:paraId="67E90950"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منخفض</w:t>
            </w:r>
          </w:p>
        </w:tc>
        <w:tc>
          <w:tcPr>
            <w:tcW w:w="1605" w:type="dxa"/>
          </w:tcPr>
          <w:p w14:paraId="72173F91"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متوسط</w:t>
            </w:r>
          </w:p>
        </w:tc>
        <w:tc>
          <w:tcPr>
            <w:tcW w:w="1605" w:type="dxa"/>
          </w:tcPr>
          <w:p w14:paraId="00EE8109"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مرتفع</w:t>
            </w:r>
          </w:p>
        </w:tc>
        <w:tc>
          <w:tcPr>
            <w:tcW w:w="1605" w:type="dxa"/>
          </w:tcPr>
          <w:p w14:paraId="58D8E459" w14:textId="77777777" w:rsidR="008809CB" w:rsidRPr="001D6877" w:rsidRDefault="008809CB" w:rsidP="0083626F">
            <w:pPr>
              <w:jc w:val="center"/>
              <w:rPr>
                <w:rFonts w:ascii="Sakkal Majalla" w:eastAsia="Calibri" w:hAnsi="Sakkal Majalla" w:cs="Sakkal Majalla"/>
                <w:b/>
                <w:bCs/>
                <w:rtl/>
                <w:lang w:bidi="ar-DZ"/>
              </w:rPr>
            </w:pPr>
            <w:r w:rsidRPr="001D6877">
              <w:rPr>
                <w:rFonts w:ascii="Sakkal Majalla" w:eastAsia="Calibri" w:hAnsi="Sakkal Majalla" w:cs="Sakkal Majalla"/>
                <w:b/>
                <w:bCs/>
                <w:rtl/>
                <w:lang w:bidi="ar-DZ"/>
              </w:rPr>
              <w:t>مرتفع جدا</w:t>
            </w:r>
          </w:p>
        </w:tc>
      </w:tr>
    </w:tbl>
    <w:p w14:paraId="59695A2C" w14:textId="45C9A011" w:rsidR="008809CB" w:rsidRPr="001D6877" w:rsidRDefault="000E0E64" w:rsidP="00212B4D">
      <w:pPr>
        <w:bidi/>
        <w:spacing w:after="0" w:line="276" w:lineRule="auto"/>
        <w:rPr>
          <w:rFonts w:ascii="Sakkal Majalla" w:eastAsia="Calibri" w:hAnsi="Sakkal Majalla" w:cs="Sakkal Majalla"/>
          <w:b/>
          <w:bCs/>
          <w:sz w:val="28"/>
          <w:szCs w:val="32"/>
          <w:rtl/>
          <w:lang w:bidi="ar-DZ"/>
        </w:rPr>
      </w:pPr>
      <w:r w:rsidRPr="000E0E64">
        <w:rPr>
          <w:rFonts w:ascii="Sakkal Majalla" w:eastAsia="Calibri" w:hAnsi="Sakkal Majalla" w:cs="Sakkal Majalla" w:hint="cs"/>
          <w:b/>
          <w:bCs/>
          <w:sz w:val="28"/>
          <w:szCs w:val="32"/>
          <w:rtl/>
          <w:lang w:bidi="ar-DZ"/>
        </w:rPr>
        <w:t>المصدر</w:t>
      </w:r>
      <w:r w:rsidR="00212B4D">
        <w:rPr>
          <w:rFonts w:ascii="Sakkal Majalla" w:eastAsia="Calibri" w:hAnsi="Sakkal Majalla" w:cs="Sakkal Majalla" w:hint="cs"/>
          <w:b/>
          <w:bCs/>
          <w:sz w:val="28"/>
          <w:szCs w:val="32"/>
          <w:rtl/>
          <w:lang w:bidi="ar-DZ"/>
        </w:rPr>
        <w:t>: من اعداد الطلبة</w:t>
      </w:r>
    </w:p>
    <w:p w14:paraId="400ABD75" w14:textId="7224C213" w:rsidR="00212B4D" w:rsidRPr="00212B4D" w:rsidRDefault="00212B4D" w:rsidP="00212B4D">
      <w:pPr>
        <w:pStyle w:val="Titre2"/>
        <w:spacing w:before="0" w:after="0"/>
        <w:rPr>
          <w:rFonts w:eastAsia="Calibri"/>
          <w:sz w:val="32"/>
          <w:szCs w:val="32"/>
        </w:rPr>
      </w:pPr>
      <w:bookmarkStart w:id="222" w:name="_Toc199679688"/>
      <w:bookmarkStart w:id="223" w:name="_Toc199679775"/>
      <w:bookmarkStart w:id="224" w:name="_Toc199680058"/>
      <w:bookmarkStart w:id="225" w:name="_Toc199680132"/>
      <w:bookmarkStart w:id="226" w:name="_Toc199681250"/>
      <w:r w:rsidRPr="00212B4D">
        <w:rPr>
          <w:rFonts w:eastAsia="Calibri" w:hint="cs"/>
          <w:sz w:val="32"/>
          <w:szCs w:val="32"/>
          <w:rtl/>
        </w:rPr>
        <w:t>المقابلة</w:t>
      </w:r>
      <w:bookmarkEnd w:id="222"/>
      <w:bookmarkEnd w:id="223"/>
      <w:bookmarkEnd w:id="224"/>
      <w:bookmarkEnd w:id="225"/>
      <w:bookmarkEnd w:id="226"/>
    </w:p>
    <w:p w14:paraId="63696052" w14:textId="6484A1BD" w:rsidR="008809CB" w:rsidRPr="008746CC" w:rsidRDefault="00212B4D" w:rsidP="00212B4D">
      <w:pPr>
        <w:pStyle w:val="Paragraphedeliste"/>
        <w:tabs>
          <w:tab w:val="right" w:pos="424"/>
        </w:tabs>
        <w:bidi/>
        <w:spacing w:after="0" w:line="276" w:lineRule="auto"/>
        <w:ind w:left="0" w:firstLine="709"/>
        <w:jc w:val="both"/>
        <w:rPr>
          <w:rFonts w:ascii="Sakkal Majalla" w:eastAsia="Calibri" w:hAnsi="Sakkal Majalla" w:cs="Sakkal Majalla"/>
          <w:sz w:val="28"/>
          <w:szCs w:val="32"/>
          <w:rtl/>
          <w:lang w:bidi="ar-DZ"/>
        </w:rPr>
      </w:pPr>
      <w:r>
        <w:rPr>
          <w:rFonts w:ascii="Sakkal Majalla" w:eastAsia="Calibri" w:hAnsi="Sakkal Majalla" w:cs="Sakkal Majalla" w:hint="cs"/>
          <w:sz w:val="28"/>
          <w:szCs w:val="32"/>
          <w:rtl/>
          <w:lang w:bidi="ar-DZ"/>
        </w:rPr>
        <w:t>تم</w:t>
      </w:r>
      <w:r w:rsidR="008809CB" w:rsidRPr="008746CC">
        <w:rPr>
          <w:rFonts w:ascii="Sakkal Majalla" w:eastAsia="Calibri" w:hAnsi="Sakkal Majalla" w:cs="Sakkal Majalla" w:hint="cs"/>
          <w:sz w:val="28"/>
          <w:szCs w:val="32"/>
          <w:rtl/>
          <w:lang w:bidi="ar-DZ"/>
        </w:rPr>
        <w:t xml:space="preserve"> اعداد دليل مقابلة يتضمن مجموعة من </w:t>
      </w:r>
      <w:r w:rsidR="00EF6031">
        <w:rPr>
          <w:rFonts w:ascii="Sakkal Majalla" w:eastAsia="Calibri" w:hAnsi="Sakkal Majalla" w:cs="Sakkal Majalla" w:hint="cs"/>
          <w:sz w:val="28"/>
          <w:szCs w:val="32"/>
          <w:rtl/>
          <w:lang w:bidi="ar-DZ"/>
        </w:rPr>
        <w:t>الأسئلة المتعلقة</w:t>
      </w:r>
      <w:r w:rsidR="008809CB" w:rsidRPr="008746CC">
        <w:rPr>
          <w:rFonts w:ascii="Sakkal Majalla" w:eastAsia="Calibri" w:hAnsi="Sakkal Majalla" w:cs="Sakkal Majalla" w:hint="cs"/>
          <w:sz w:val="28"/>
          <w:szCs w:val="32"/>
          <w:rtl/>
          <w:lang w:bidi="ar-DZ"/>
        </w:rPr>
        <w:t xml:space="preserve"> بمحاور الدراسة</w:t>
      </w:r>
      <w:r w:rsidR="00134DA3">
        <w:rPr>
          <w:rFonts w:ascii="Sakkal Majalla" w:eastAsia="Calibri" w:hAnsi="Sakkal Majalla" w:cs="Sakkal Majalla" w:hint="cs"/>
          <w:sz w:val="28"/>
          <w:szCs w:val="32"/>
          <w:rtl/>
          <w:lang w:bidi="ar-DZ"/>
        </w:rPr>
        <w:t>، وتم عمل هذه</w:t>
      </w:r>
      <w:r w:rsidR="008809CB" w:rsidRPr="008746CC">
        <w:rPr>
          <w:rFonts w:ascii="Sakkal Majalla" w:eastAsia="Calibri" w:hAnsi="Sakkal Majalla" w:cs="Sakkal Majalla" w:hint="cs"/>
          <w:sz w:val="28"/>
          <w:szCs w:val="32"/>
          <w:rtl/>
          <w:lang w:bidi="ar-DZ"/>
        </w:rPr>
        <w:t xml:space="preserve"> المقابلات</w:t>
      </w:r>
      <w:r w:rsidR="008809CB" w:rsidRPr="008746CC">
        <w:rPr>
          <w:rFonts w:ascii="Sakkal Majalla" w:eastAsia="Calibri" w:hAnsi="Sakkal Majalla" w:cs="Sakkal Majalla"/>
          <w:sz w:val="28"/>
          <w:szCs w:val="32"/>
          <w:rtl/>
          <w:lang w:bidi="ar-DZ"/>
        </w:rPr>
        <w:t xml:space="preserve"> مع عدد من المهنيين في مجال المحاسبة والتدقيق، لتعميق الفهم وتحليل الجوانب النوعية التي لا يمكن قياسها </w:t>
      </w:r>
      <w:r w:rsidR="008809CB" w:rsidRPr="008746CC">
        <w:rPr>
          <w:rFonts w:ascii="Sakkal Majalla" w:eastAsia="Calibri" w:hAnsi="Sakkal Majalla" w:cs="Sakkal Majalla"/>
          <w:sz w:val="28"/>
          <w:szCs w:val="32"/>
          <w:rtl/>
          <w:lang w:bidi="ar-DZ"/>
        </w:rPr>
        <w:lastRenderedPageBreak/>
        <w:t>بالكميات فقط</w:t>
      </w:r>
      <w:r w:rsidR="001D17C0">
        <w:rPr>
          <w:rFonts w:ascii="Sakkal Majalla" w:eastAsia="Calibri" w:hAnsi="Sakkal Majalla" w:cs="Sakkal Majalla" w:hint="cs"/>
          <w:sz w:val="28"/>
          <w:szCs w:val="32"/>
          <w:rtl/>
          <w:lang w:bidi="ar-DZ"/>
        </w:rPr>
        <w:t>، حيث</w:t>
      </w:r>
      <w:r w:rsidR="008809CB" w:rsidRPr="008746CC">
        <w:rPr>
          <w:rFonts w:ascii="Sakkal Majalla" w:eastAsia="Calibri" w:hAnsi="Sakkal Majalla" w:cs="Sakkal Majalla"/>
          <w:sz w:val="28"/>
          <w:szCs w:val="32"/>
          <w:rtl/>
          <w:lang w:bidi="ar-DZ"/>
        </w:rPr>
        <w:t xml:space="preserve"> ساعدت هذه المقابلات في توضيح وتفسير بعض الظواهر المتعلقة بدور التدقيق في الحد من المحاسبة الإبداعية</w:t>
      </w:r>
      <w:r w:rsidR="00FE66C5">
        <w:rPr>
          <w:rFonts w:ascii="Sakkal Majalla" w:eastAsia="Calibri" w:hAnsi="Sakkal Majalla" w:cs="Sakkal Majalla" w:hint="cs"/>
          <w:sz w:val="28"/>
          <w:szCs w:val="32"/>
          <w:rtl/>
          <w:lang w:bidi="ar-DZ"/>
        </w:rPr>
        <w:t>.</w:t>
      </w:r>
      <w:r w:rsidR="008809CB" w:rsidRPr="008746CC">
        <w:rPr>
          <w:rFonts w:ascii="Sakkal Majalla" w:eastAsia="Calibri" w:hAnsi="Sakkal Majalla" w:cs="Sakkal Majalla"/>
          <w:sz w:val="28"/>
          <w:szCs w:val="32"/>
          <w:rtl/>
          <w:lang w:bidi="ar-DZ"/>
        </w:rPr>
        <w:t xml:space="preserve"> </w:t>
      </w:r>
    </w:p>
    <w:p w14:paraId="5D0D1D27" w14:textId="78620138" w:rsidR="001D6877" w:rsidRPr="001D6877" w:rsidRDefault="001D6877" w:rsidP="008809CB">
      <w:pPr>
        <w:pStyle w:val="Titre1"/>
        <w:rPr>
          <w:rFonts w:eastAsia="Calibri"/>
          <w:rtl/>
        </w:rPr>
      </w:pPr>
      <w:bookmarkStart w:id="227" w:name="_Toc199679689"/>
      <w:bookmarkStart w:id="228" w:name="_Toc199679776"/>
      <w:bookmarkStart w:id="229" w:name="_Toc199680059"/>
      <w:bookmarkStart w:id="230" w:name="_Toc199680133"/>
      <w:bookmarkStart w:id="231" w:name="_Toc199681251"/>
      <w:r w:rsidRPr="001D6877">
        <w:rPr>
          <w:rFonts w:eastAsia="Calibri" w:hint="cs"/>
          <w:rtl/>
        </w:rPr>
        <w:t>مصادر جمع البيانات</w:t>
      </w:r>
      <w:bookmarkEnd w:id="227"/>
      <w:bookmarkEnd w:id="228"/>
      <w:bookmarkEnd w:id="229"/>
      <w:bookmarkEnd w:id="230"/>
      <w:bookmarkEnd w:id="231"/>
      <w:r w:rsidRPr="001D6877">
        <w:rPr>
          <w:rFonts w:eastAsia="Calibri" w:hint="cs"/>
          <w:rtl/>
        </w:rPr>
        <w:t xml:space="preserve"> </w:t>
      </w:r>
    </w:p>
    <w:p w14:paraId="5B24493E" w14:textId="77777777" w:rsidR="001D6877" w:rsidRPr="001D6877" w:rsidRDefault="001D6877" w:rsidP="001D6877">
      <w:pPr>
        <w:bidi/>
        <w:spacing w:after="0" w:line="276" w:lineRule="auto"/>
        <w:ind w:firstLine="709"/>
        <w:jc w:val="both"/>
        <w:rPr>
          <w:rFonts w:ascii="Sakkal Majalla" w:eastAsia="Calibri" w:hAnsi="Sakkal Majalla" w:cs="Sakkal Majalla"/>
          <w:sz w:val="28"/>
          <w:szCs w:val="32"/>
          <w:rtl/>
          <w:lang w:bidi="ar-DZ"/>
        </w:rPr>
      </w:pPr>
      <w:r w:rsidRPr="001D6877">
        <w:rPr>
          <w:rFonts w:ascii="Sakkal Majalla" w:eastAsia="Calibri" w:hAnsi="Sakkal Majalla" w:cs="Sakkal Majalla"/>
          <w:sz w:val="28"/>
          <w:szCs w:val="32"/>
          <w:rtl/>
          <w:lang w:bidi="ar-DZ"/>
        </w:rPr>
        <w:t>استندت الدراسة إلى نوعين من المصادر:</w:t>
      </w:r>
    </w:p>
    <w:p w14:paraId="1A1AB4D4" w14:textId="77777777" w:rsidR="001D6877" w:rsidRPr="001D6877" w:rsidRDefault="001D6877" w:rsidP="00D643D0">
      <w:pPr>
        <w:numPr>
          <w:ilvl w:val="0"/>
          <w:numId w:val="41"/>
        </w:numPr>
        <w:bidi/>
        <w:spacing w:after="0" w:line="276" w:lineRule="auto"/>
        <w:ind w:left="991"/>
        <w:jc w:val="both"/>
        <w:rPr>
          <w:rFonts w:ascii="Sakkal Majalla" w:eastAsia="Calibri" w:hAnsi="Sakkal Majalla" w:cs="Sakkal Majalla"/>
          <w:sz w:val="28"/>
          <w:szCs w:val="32"/>
          <w:rtl/>
          <w:lang w:bidi="ar-DZ"/>
        </w:rPr>
      </w:pPr>
      <w:r w:rsidRPr="004F0E2B">
        <w:rPr>
          <w:rFonts w:ascii="Sakkal Majalla" w:eastAsia="Calibri" w:hAnsi="Sakkal Majalla" w:cs="Sakkal Majalla"/>
          <w:b/>
          <w:bCs/>
          <w:sz w:val="28"/>
          <w:szCs w:val="32"/>
          <w:rtl/>
          <w:lang w:bidi="ar-DZ"/>
        </w:rPr>
        <w:t xml:space="preserve">المصادر </w:t>
      </w:r>
      <w:r w:rsidRPr="004F0E2B">
        <w:rPr>
          <w:rFonts w:ascii="Sakkal Majalla" w:eastAsia="Calibri" w:hAnsi="Sakkal Majalla" w:cs="Sakkal Majalla" w:hint="cs"/>
          <w:b/>
          <w:bCs/>
          <w:sz w:val="28"/>
          <w:szCs w:val="32"/>
          <w:rtl/>
          <w:lang w:bidi="ar-DZ"/>
        </w:rPr>
        <w:t>الثانوية</w:t>
      </w:r>
      <w:r w:rsidRPr="001D6877">
        <w:rPr>
          <w:rFonts w:ascii="Sakkal Majalla" w:eastAsia="Calibri" w:hAnsi="Sakkal Majalla" w:cs="Sakkal Majalla"/>
          <w:sz w:val="28"/>
          <w:szCs w:val="32"/>
          <w:rtl/>
          <w:lang w:bidi="ar-DZ"/>
        </w:rPr>
        <w:t xml:space="preserve">: تمثلت في الكتب، المقالات العلمية، والمراجع المتخصصة في مجال المحاسبة، التدقيق، والمحاسبة الإبداعية، إضافة إلى مذكرات تخرج </w:t>
      </w:r>
      <w:r w:rsidRPr="001D6877">
        <w:rPr>
          <w:rFonts w:ascii="Sakkal Majalla" w:eastAsia="Calibri" w:hAnsi="Sakkal Majalla" w:cs="Sakkal Majalla" w:hint="cs"/>
          <w:sz w:val="28"/>
          <w:szCs w:val="32"/>
          <w:rtl/>
          <w:lang w:bidi="ar-DZ"/>
        </w:rPr>
        <w:t>ودراسات</w:t>
      </w:r>
      <w:r w:rsidRPr="001D6877">
        <w:rPr>
          <w:rFonts w:ascii="Sakkal Majalla" w:eastAsia="Calibri" w:hAnsi="Sakkal Majalla" w:cs="Sakkal Majalla"/>
          <w:sz w:val="28"/>
          <w:szCs w:val="32"/>
          <w:rtl/>
          <w:lang w:bidi="ar-DZ"/>
        </w:rPr>
        <w:t xml:space="preserve"> سابقة ذات صلة بموضوع الدراسة.</w:t>
      </w:r>
    </w:p>
    <w:p w14:paraId="77D750D1" w14:textId="4F3DBBEE" w:rsidR="001D6877" w:rsidRPr="001D6877" w:rsidRDefault="001D6877" w:rsidP="00D643D0">
      <w:pPr>
        <w:numPr>
          <w:ilvl w:val="0"/>
          <w:numId w:val="41"/>
        </w:numPr>
        <w:bidi/>
        <w:spacing w:after="0" w:line="276" w:lineRule="auto"/>
        <w:ind w:left="991"/>
        <w:jc w:val="both"/>
        <w:rPr>
          <w:rFonts w:ascii="Sakkal Majalla" w:eastAsia="Calibri" w:hAnsi="Sakkal Majalla" w:cs="Sakkal Majalla"/>
          <w:sz w:val="28"/>
          <w:szCs w:val="32"/>
          <w:lang w:bidi="ar-DZ"/>
        </w:rPr>
      </w:pPr>
      <w:r w:rsidRPr="004F0E2B">
        <w:rPr>
          <w:rFonts w:ascii="Sakkal Majalla" w:eastAsia="Calibri" w:hAnsi="Sakkal Majalla" w:cs="Sakkal Majalla"/>
          <w:b/>
          <w:bCs/>
          <w:sz w:val="28"/>
          <w:szCs w:val="32"/>
          <w:rtl/>
          <w:lang w:bidi="ar-DZ"/>
        </w:rPr>
        <w:t xml:space="preserve">المصادر </w:t>
      </w:r>
      <w:r w:rsidRPr="004F0E2B">
        <w:rPr>
          <w:rFonts w:ascii="Sakkal Majalla" w:eastAsia="Calibri" w:hAnsi="Sakkal Majalla" w:cs="Sakkal Majalla" w:hint="cs"/>
          <w:b/>
          <w:bCs/>
          <w:sz w:val="28"/>
          <w:szCs w:val="32"/>
          <w:rtl/>
          <w:lang w:bidi="ar-DZ"/>
        </w:rPr>
        <w:t>الاولية</w:t>
      </w:r>
      <w:r w:rsidRPr="004F0E2B">
        <w:rPr>
          <w:rFonts w:ascii="Sakkal Majalla" w:eastAsia="Calibri" w:hAnsi="Sakkal Majalla" w:cs="Sakkal Majalla"/>
          <w:b/>
          <w:bCs/>
          <w:sz w:val="28"/>
          <w:szCs w:val="32"/>
          <w:rtl/>
          <w:lang w:bidi="ar-DZ"/>
        </w:rPr>
        <w:t>:</w:t>
      </w:r>
      <w:r w:rsidRPr="001D6877">
        <w:rPr>
          <w:rFonts w:ascii="Sakkal Majalla" w:eastAsia="Calibri" w:hAnsi="Sakkal Majalla" w:cs="Sakkal Majalla"/>
          <w:sz w:val="28"/>
          <w:szCs w:val="32"/>
          <w:rtl/>
          <w:lang w:bidi="ar-DZ"/>
        </w:rPr>
        <w:t xml:space="preserve"> تمثلت في البيانات التي جُمعت من خلال الاستبيان الموجه إلى عينة من المهنيين في مجال المحاسبة والتدقيق</w:t>
      </w:r>
      <w:r w:rsidR="001D17C0">
        <w:rPr>
          <w:rFonts w:ascii="Sakkal Majalla" w:eastAsia="Calibri" w:hAnsi="Sakkal Majalla" w:cs="Sakkal Majalla" w:hint="cs"/>
          <w:sz w:val="28"/>
          <w:szCs w:val="32"/>
          <w:rtl/>
          <w:lang w:bidi="ar-DZ"/>
        </w:rPr>
        <w:t>،</w:t>
      </w:r>
      <w:r w:rsidR="006E4B71">
        <w:rPr>
          <w:rFonts w:ascii="Sakkal Majalla" w:eastAsia="Calibri" w:hAnsi="Sakkal Majalla" w:cs="Sakkal Majalla" w:hint="cs"/>
          <w:sz w:val="28"/>
          <w:szCs w:val="32"/>
          <w:rtl/>
          <w:lang w:bidi="ar-DZ"/>
        </w:rPr>
        <w:t xml:space="preserve"> وتم تدعيم نتائج الاستبيان بمقابلة تمت مع مجموعة من محافظي الحسابات.</w:t>
      </w:r>
    </w:p>
    <w:p w14:paraId="6D8854F1" w14:textId="25D90F4B" w:rsidR="008809CB" w:rsidRPr="008809CB" w:rsidRDefault="008809CB" w:rsidP="008809CB">
      <w:pPr>
        <w:pStyle w:val="Titre1"/>
        <w:rPr>
          <w:rFonts w:eastAsia="Calibri"/>
          <w:rtl/>
        </w:rPr>
      </w:pPr>
      <w:bookmarkStart w:id="232" w:name="_Toc199679690"/>
      <w:bookmarkStart w:id="233" w:name="_Toc199679777"/>
      <w:bookmarkStart w:id="234" w:name="_Toc199680060"/>
      <w:bookmarkStart w:id="235" w:name="_Toc199680134"/>
      <w:bookmarkStart w:id="236" w:name="_Toc199681252"/>
      <w:r w:rsidRPr="008809CB">
        <w:rPr>
          <w:rFonts w:eastAsia="Calibri" w:hint="cs"/>
          <w:rtl/>
        </w:rPr>
        <w:t>الاساليب الاحصائية المستخدمة لتحليل اداة الدراسة</w:t>
      </w:r>
      <w:bookmarkEnd w:id="232"/>
      <w:bookmarkEnd w:id="233"/>
      <w:bookmarkEnd w:id="234"/>
      <w:bookmarkEnd w:id="235"/>
      <w:bookmarkEnd w:id="236"/>
      <w:r w:rsidRPr="008809CB">
        <w:rPr>
          <w:rFonts w:eastAsia="Calibri" w:hint="cs"/>
          <w:rtl/>
        </w:rPr>
        <w:t xml:space="preserve"> </w:t>
      </w:r>
    </w:p>
    <w:p w14:paraId="222F9B76" w14:textId="0BF8B9BB" w:rsidR="008809CB" w:rsidRPr="004F0E2B" w:rsidRDefault="008809CB" w:rsidP="004F0E2B">
      <w:pPr>
        <w:pStyle w:val="Titre2"/>
        <w:spacing w:before="0" w:after="0"/>
        <w:rPr>
          <w:rFonts w:eastAsia="Times New Roman"/>
          <w:sz w:val="32"/>
          <w:szCs w:val="32"/>
          <w:rtl/>
        </w:rPr>
      </w:pPr>
      <w:bookmarkStart w:id="237" w:name="_Toc199679691"/>
      <w:bookmarkStart w:id="238" w:name="_Toc199679778"/>
      <w:bookmarkStart w:id="239" w:name="_Toc199680061"/>
      <w:bookmarkStart w:id="240" w:name="_Toc199680135"/>
      <w:bookmarkStart w:id="241" w:name="_Toc199681253"/>
      <w:r w:rsidRPr="004F0E2B">
        <w:rPr>
          <w:rFonts w:eastAsia="Times New Roman"/>
          <w:sz w:val="32"/>
          <w:szCs w:val="32"/>
          <w:rtl/>
        </w:rPr>
        <w:t>الاختبارات الخاصة بصدق أداة الدراسة</w:t>
      </w:r>
      <w:bookmarkEnd w:id="237"/>
      <w:bookmarkEnd w:id="238"/>
      <w:bookmarkEnd w:id="239"/>
      <w:bookmarkEnd w:id="240"/>
      <w:bookmarkEnd w:id="241"/>
    </w:p>
    <w:p w14:paraId="176BC5BA" w14:textId="077E389E" w:rsidR="008809CB" w:rsidRPr="004F0E2B" w:rsidRDefault="008809CB" w:rsidP="004F0E2B">
      <w:pPr>
        <w:pStyle w:val="Titre3"/>
        <w:spacing w:before="0" w:after="0"/>
        <w:rPr>
          <w:sz w:val="32"/>
          <w:szCs w:val="32"/>
          <w:rtl/>
        </w:rPr>
      </w:pPr>
      <w:bookmarkStart w:id="242" w:name="_Toc199679692"/>
      <w:bookmarkStart w:id="243" w:name="_Toc199679779"/>
      <w:bookmarkStart w:id="244" w:name="_Toc199680062"/>
      <w:bookmarkStart w:id="245" w:name="_Toc199680136"/>
      <w:bookmarkStart w:id="246" w:name="_Toc199681254"/>
      <w:r w:rsidRPr="004F0E2B">
        <w:rPr>
          <w:rFonts w:hint="cs"/>
          <w:sz w:val="32"/>
          <w:szCs w:val="32"/>
          <w:rtl/>
        </w:rPr>
        <w:t xml:space="preserve">الصدق </w:t>
      </w:r>
      <w:r w:rsidR="001D17C0">
        <w:rPr>
          <w:rFonts w:hint="cs"/>
          <w:sz w:val="32"/>
          <w:szCs w:val="32"/>
          <w:rtl/>
        </w:rPr>
        <w:t>الظاهري</w:t>
      </w:r>
      <w:bookmarkEnd w:id="242"/>
      <w:bookmarkEnd w:id="243"/>
      <w:bookmarkEnd w:id="244"/>
      <w:bookmarkEnd w:id="245"/>
      <w:bookmarkEnd w:id="246"/>
    </w:p>
    <w:p w14:paraId="1C8D2B77" w14:textId="01F3F326" w:rsidR="008809CB" w:rsidRPr="004F0E2B" w:rsidRDefault="008809CB" w:rsidP="004F0E2B">
      <w:pPr>
        <w:bidi/>
        <w:spacing w:after="0" w:line="276" w:lineRule="auto"/>
        <w:ind w:firstLine="709"/>
        <w:jc w:val="both"/>
        <w:rPr>
          <w:rFonts w:ascii="Sakkal Majalla" w:eastAsia="Times New Roman" w:hAnsi="Sakkal Majalla" w:cs="Sakkal Majalla"/>
          <w:sz w:val="32"/>
          <w:szCs w:val="32"/>
          <w:rtl/>
        </w:rPr>
      </w:pPr>
      <w:r w:rsidRPr="004F0E2B">
        <w:rPr>
          <w:rFonts w:ascii="Sakkal Majalla" w:eastAsia="Times New Roman" w:hAnsi="Sakkal Majalla" w:cs="Sakkal Majalla"/>
          <w:sz w:val="32"/>
          <w:szCs w:val="32"/>
          <w:rtl/>
        </w:rPr>
        <w:t xml:space="preserve">وتم التحقق من ذلك عن طريق عرض الاستبيان على مجموعة من الأساتذة المحكمين تألفت </w:t>
      </w:r>
      <w:r w:rsidR="001D17C0" w:rsidRPr="004F0E2B">
        <w:rPr>
          <w:rFonts w:ascii="Sakkal Majalla" w:eastAsia="Times New Roman" w:hAnsi="Sakkal Majalla" w:cs="Sakkal Majalla" w:hint="cs"/>
          <w:sz w:val="32"/>
          <w:szCs w:val="32"/>
          <w:rtl/>
        </w:rPr>
        <w:t>من (</w:t>
      </w:r>
      <w:r w:rsidRPr="004F0E2B">
        <w:rPr>
          <w:rFonts w:ascii="Sakkal Majalla" w:eastAsia="Times New Roman" w:hAnsi="Sakkal Majalla" w:cs="Sakkal Majalla" w:hint="cs"/>
          <w:sz w:val="32"/>
          <w:szCs w:val="32"/>
          <w:rtl/>
        </w:rPr>
        <w:t>06</w:t>
      </w:r>
      <w:r w:rsidRPr="004F0E2B">
        <w:rPr>
          <w:rFonts w:ascii="Sakkal Majalla" w:eastAsia="Times New Roman" w:hAnsi="Sakkal Majalla" w:cs="Sakkal Majalla"/>
          <w:sz w:val="32"/>
          <w:szCs w:val="32"/>
          <w:rtl/>
        </w:rPr>
        <w:t xml:space="preserve">) أساتذة متخصصين في مجال المحاسبة والتدقيق بكلية العلوم الاقتصادية والعلوم التجارية وعلوم </w:t>
      </w:r>
      <w:r w:rsidR="001D17C0" w:rsidRPr="004F0E2B">
        <w:rPr>
          <w:rFonts w:ascii="Sakkal Majalla" w:eastAsia="Times New Roman" w:hAnsi="Sakkal Majalla" w:cs="Sakkal Majalla" w:hint="cs"/>
          <w:sz w:val="32"/>
          <w:szCs w:val="32"/>
          <w:rtl/>
        </w:rPr>
        <w:t>التسيير،</w:t>
      </w:r>
      <w:r w:rsidRPr="004F0E2B">
        <w:rPr>
          <w:rFonts w:ascii="Sakkal Majalla" w:eastAsia="Times New Roman" w:hAnsi="Sakkal Majalla" w:cs="Sakkal Majalla"/>
          <w:sz w:val="32"/>
          <w:szCs w:val="32"/>
          <w:rtl/>
        </w:rPr>
        <w:t xml:space="preserve"> وهذا بغية التأكد من صحة بناء الاستبيان وسلامة اللغة ووضوح معانيها ومصطلحاتها العلمية، والحصول على ضمان كاف لصحة العبارات ودقة صياغتها، وهذا لتفادي الأخطاء التي تؤدي إلى عدم الوصول إلى الأهداف المرجوة</w:t>
      </w:r>
      <w:r w:rsidRPr="004F0E2B">
        <w:rPr>
          <w:rFonts w:ascii="Sakkal Majalla" w:eastAsia="Times New Roman" w:hAnsi="Sakkal Majalla" w:cs="Sakkal Majalla"/>
          <w:sz w:val="32"/>
          <w:szCs w:val="32"/>
          <w:lang w:bidi="ar-DZ"/>
        </w:rPr>
        <w:t xml:space="preserve">. </w:t>
      </w:r>
      <w:r w:rsidRPr="004F0E2B">
        <w:rPr>
          <w:rFonts w:ascii="Sakkal Majalla" w:eastAsia="Times New Roman" w:hAnsi="Sakkal Majalla" w:cs="Sakkal Majalla"/>
          <w:sz w:val="32"/>
          <w:szCs w:val="32"/>
          <w:rtl/>
        </w:rPr>
        <w:t>وبعد إجراء التعديلات اللازمة بناء على ملاحظات وتوصيات الأستاذة المشرفة والأساتذة المحكمين تم إعداد الاستبيان في شكله النهائي</w:t>
      </w:r>
      <w:r w:rsidR="001D17C0">
        <w:rPr>
          <w:rFonts w:ascii="Sakkal Majalla" w:eastAsia="Times New Roman" w:hAnsi="Sakkal Majalla" w:cs="Sakkal Majalla" w:hint="cs"/>
          <w:sz w:val="32"/>
          <w:szCs w:val="32"/>
          <w:rtl/>
        </w:rPr>
        <w:t>.</w:t>
      </w:r>
    </w:p>
    <w:p w14:paraId="6EC9453A" w14:textId="207DE1DC" w:rsidR="008809CB" w:rsidRPr="004F0E2B" w:rsidRDefault="008809CB" w:rsidP="00B83292">
      <w:pPr>
        <w:pStyle w:val="Titre3"/>
        <w:spacing w:before="0" w:after="0"/>
        <w:rPr>
          <w:sz w:val="32"/>
          <w:szCs w:val="32"/>
          <w:rtl/>
        </w:rPr>
      </w:pPr>
      <w:bookmarkStart w:id="247" w:name="_Toc199679693"/>
      <w:bookmarkStart w:id="248" w:name="_Toc199679780"/>
      <w:bookmarkStart w:id="249" w:name="_Toc199680063"/>
      <w:bookmarkStart w:id="250" w:name="_Toc199680137"/>
      <w:bookmarkStart w:id="251" w:name="_Toc199681255"/>
      <w:r w:rsidRPr="004F0E2B">
        <w:rPr>
          <w:rFonts w:hint="cs"/>
          <w:sz w:val="32"/>
          <w:szCs w:val="32"/>
          <w:rtl/>
        </w:rPr>
        <w:t>صدق وثبات فقرات الاستبيان</w:t>
      </w:r>
      <w:bookmarkEnd w:id="247"/>
      <w:bookmarkEnd w:id="248"/>
      <w:bookmarkEnd w:id="249"/>
      <w:bookmarkEnd w:id="250"/>
      <w:bookmarkEnd w:id="251"/>
      <w:r w:rsidRPr="004F0E2B">
        <w:rPr>
          <w:rFonts w:hint="cs"/>
          <w:sz w:val="32"/>
          <w:szCs w:val="32"/>
          <w:rtl/>
        </w:rPr>
        <w:t xml:space="preserve"> </w:t>
      </w:r>
    </w:p>
    <w:p w14:paraId="1DD4B18A" w14:textId="7B2830D8" w:rsidR="007937A6" w:rsidRPr="007937A6" w:rsidRDefault="007937A6" w:rsidP="00DF5D56">
      <w:pPr>
        <w:bidi/>
        <w:spacing w:after="0" w:line="276" w:lineRule="auto"/>
        <w:ind w:firstLine="709"/>
        <w:jc w:val="both"/>
        <w:rPr>
          <w:rFonts w:ascii="Sakkal Majalla" w:eastAsia="Calibri" w:hAnsi="Sakkal Majalla" w:cs="Sakkal Majalla"/>
          <w:sz w:val="32"/>
          <w:szCs w:val="32"/>
          <w:rtl/>
        </w:rPr>
      </w:pPr>
      <w:r w:rsidRPr="007937A6">
        <w:rPr>
          <w:rFonts w:ascii="Sakkal Majalla" w:eastAsia="Calibri" w:hAnsi="Sakkal Majalla" w:cs="Sakkal Majalla"/>
          <w:sz w:val="32"/>
          <w:szCs w:val="32"/>
          <w:rtl/>
        </w:rPr>
        <w:t>للتحقق من صدق أداة الدراسة، والمتمثلة في الاستبيان المخصص لقياس دور التدقيق وآثار المحاسبة الإبداعية لدى عينة من المهنيين بولاية سطيف، تم استخدام معامل الارتباط البسيط</w:t>
      </w:r>
      <w:r w:rsidR="00450AD2">
        <w:rPr>
          <w:rFonts w:ascii="Sakkal Majalla" w:eastAsia="Calibri" w:hAnsi="Sakkal Majalla" w:cs="Sakkal Majalla"/>
          <w:sz w:val="32"/>
          <w:szCs w:val="32"/>
          <w:lang w:val="en-US" w:bidi="ar-DZ"/>
        </w:rPr>
        <w:t xml:space="preserve"> </w:t>
      </w:r>
      <w:r w:rsidR="00450AD2" w:rsidRPr="00B86022">
        <w:rPr>
          <w:rFonts w:asciiTheme="majorBidi" w:eastAsia="Calibri" w:hAnsiTheme="majorBidi" w:cstheme="majorBidi"/>
          <w:sz w:val="24"/>
          <w:szCs w:val="24"/>
          <w:rtl/>
          <w:lang w:val="en-US" w:bidi="ar-DZ"/>
        </w:rPr>
        <w:t>(</w:t>
      </w:r>
      <w:r w:rsidR="00450AD2" w:rsidRPr="00B86022">
        <w:rPr>
          <w:rFonts w:asciiTheme="majorBidi" w:eastAsia="Calibri" w:hAnsiTheme="majorBidi" w:cstheme="majorBidi"/>
          <w:sz w:val="24"/>
          <w:szCs w:val="24"/>
          <w:lang w:val="en-US" w:bidi="ar-DZ"/>
        </w:rPr>
        <w:t>Pe</w:t>
      </w:r>
      <w:proofErr w:type="spellStart"/>
      <w:r w:rsidR="00450AD2" w:rsidRPr="00B86022">
        <w:rPr>
          <w:rFonts w:asciiTheme="majorBidi" w:eastAsia="Calibri" w:hAnsiTheme="majorBidi" w:cstheme="majorBidi"/>
          <w:sz w:val="24"/>
          <w:szCs w:val="24"/>
          <w:lang w:bidi="ar-DZ"/>
        </w:rPr>
        <w:t>arson</w:t>
      </w:r>
      <w:proofErr w:type="spellEnd"/>
      <w:r w:rsidR="00450AD2" w:rsidRPr="00B86022">
        <w:rPr>
          <w:rFonts w:asciiTheme="majorBidi" w:eastAsia="Calibri" w:hAnsiTheme="majorBidi" w:cstheme="majorBidi"/>
          <w:sz w:val="24"/>
          <w:szCs w:val="24"/>
          <w:lang w:bidi="ar-DZ"/>
        </w:rPr>
        <w:t xml:space="preserve"> </w:t>
      </w:r>
      <w:proofErr w:type="spellStart"/>
      <w:r w:rsidR="00450AD2" w:rsidRPr="00B86022">
        <w:rPr>
          <w:rFonts w:asciiTheme="majorBidi" w:eastAsia="Calibri" w:hAnsiTheme="majorBidi" w:cstheme="majorBidi"/>
          <w:sz w:val="24"/>
          <w:szCs w:val="24"/>
          <w:lang w:bidi="ar-DZ"/>
        </w:rPr>
        <w:t>Correlation</w:t>
      </w:r>
      <w:proofErr w:type="spellEnd"/>
      <w:r w:rsidR="00450AD2" w:rsidRPr="00B86022">
        <w:rPr>
          <w:rFonts w:asciiTheme="majorBidi" w:eastAsia="Calibri" w:hAnsiTheme="majorBidi" w:cstheme="majorBidi"/>
          <w:sz w:val="24"/>
          <w:szCs w:val="24"/>
          <w:lang w:bidi="ar-DZ"/>
        </w:rPr>
        <w:t xml:space="preserve"> Coefficient</w:t>
      </w:r>
      <w:r w:rsidR="00450AD2" w:rsidRPr="00B86022">
        <w:rPr>
          <w:rFonts w:asciiTheme="majorBidi" w:eastAsia="Calibri" w:hAnsiTheme="majorBidi" w:cstheme="majorBidi"/>
          <w:sz w:val="24"/>
          <w:szCs w:val="24"/>
          <w:rtl/>
          <w:lang w:bidi="ar-DZ"/>
        </w:rPr>
        <w:t>)</w:t>
      </w:r>
      <w:r w:rsidR="00450AD2" w:rsidRPr="007937A6">
        <w:rPr>
          <w:rFonts w:ascii="Sakkal Majalla" w:eastAsia="Calibri" w:hAnsi="Sakkal Majalla" w:cs="Sakkal Majalla" w:hint="cs"/>
          <w:sz w:val="32"/>
          <w:szCs w:val="32"/>
          <w:rtl/>
        </w:rPr>
        <w:t xml:space="preserve"> لحساب</w:t>
      </w:r>
      <w:r w:rsidRPr="007937A6">
        <w:rPr>
          <w:rFonts w:ascii="Sakkal Majalla" w:eastAsia="Calibri" w:hAnsi="Sakkal Majalla" w:cs="Sakkal Majalla"/>
          <w:sz w:val="32"/>
          <w:szCs w:val="32"/>
          <w:rtl/>
        </w:rPr>
        <w:t xml:space="preserve"> العلاقة بين كل عبارة والدرجة الكلية للمحور الذي تنتمي إليه. ويُقصد بالدرجة الكلية مجموع درجات الاستجابة لجميع فقرات البعد، وهي تُستخدم كمؤشر شامل لقياس المفهوم المستهدف، بخلاف المتوسط الحسابي الذي يُظهر فقط مستوى الإجابة ولا يُستخدم في هذا السياق للتحقق من الصدق البنائي</w:t>
      </w:r>
      <w:r w:rsidRPr="007937A6">
        <w:rPr>
          <w:rFonts w:ascii="Sakkal Majalla" w:eastAsia="Calibri" w:hAnsi="Sakkal Majalla" w:cs="Sakkal Majalla"/>
          <w:sz w:val="32"/>
          <w:szCs w:val="32"/>
        </w:rPr>
        <w:t>.</w:t>
      </w:r>
    </w:p>
    <w:p w14:paraId="098030FD" w14:textId="31CD9F35" w:rsidR="004F0E2B" w:rsidRDefault="007937A6" w:rsidP="00450AD2">
      <w:pPr>
        <w:bidi/>
        <w:spacing w:after="0" w:line="276" w:lineRule="auto"/>
        <w:ind w:firstLine="709"/>
        <w:jc w:val="both"/>
        <w:rPr>
          <w:rFonts w:ascii="Sakkal Majalla" w:eastAsia="Calibri" w:hAnsi="Sakkal Majalla" w:cs="Sakkal Majalla"/>
          <w:b/>
          <w:bCs/>
          <w:sz w:val="28"/>
          <w:szCs w:val="32"/>
          <w:rtl/>
        </w:rPr>
      </w:pPr>
      <w:r w:rsidRPr="007937A6">
        <w:rPr>
          <w:rFonts w:ascii="Sakkal Majalla" w:eastAsia="Calibri" w:hAnsi="Sakkal Majalla" w:cs="Sakkal Majalla"/>
          <w:sz w:val="32"/>
          <w:szCs w:val="32"/>
          <w:rtl/>
        </w:rPr>
        <w:lastRenderedPageBreak/>
        <w:t>تم اعتماد معيار إحصائي للحكم على صدق العبارات، حيث تُعدّ الفقرة صادقة إذا كان معامل الارتباط يزيد عن 0.30، وكان دالًا إحصائيًا عند مستوى معنوية (</w:t>
      </w:r>
      <w:r w:rsidRPr="007937A6">
        <w:rPr>
          <w:rFonts w:ascii="Cambria" w:eastAsia="Calibri" w:hAnsi="Cambria" w:cs="Cambria"/>
          <w:sz w:val="32"/>
          <w:szCs w:val="32"/>
        </w:rPr>
        <w:t>α</w:t>
      </w:r>
      <w:r w:rsidRPr="007937A6">
        <w:rPr>
          <w:rFonts w:ascii="Sakkal Majalla" w:eastAsia="Calibri" w:hAnsi="Sakkal Majalla" w:cs="Sakkal Majalla"/>
          <w:sz w:val="32"/>
          <w:szCs w:val="32"/>
        </w:rPr>
        <w:t xml:space="preserve"> ≤ 0.05</w:t>
      </w:r>
      <w:r w:rsidRPr="007937A6">
        <w:rPr>
          <w:rFonts w:ascii="Sakkal Majalla" w:eastAsia="Calibri" w:hAnsi="Sakkal Majalla" w:cs="Sakkal Majalla"/>
          <w:sz w:val="32"/>
          <w:szCs w:val="32"/>
          <w:rtl/>
        </w:rPr>
        <w:t>). وكلما اقتربت قيمة الارتباط من الواحد، دلّ ذلك على قوة العلاقة بين الفقرة والبعد، وبالتالي ارتفاع مستوى الصدق للأداة.</w:t>
      </w:r>
    </w:p>
    <w:p w14:paraId="0F86EA7F" w14:textId="0BC7153C" w:rsidR="00A3601B" w:rsidRDefault="008809CB" w:rsidP="00A3601B">
      <w:pPr>
        <w:pStyle w:val="Titre4"/>
      </w:pPr>
      <w:r w:rsidRPr="008809CB">
        <w:rPr>
          <w:rtl/>
        </w:rPr>
        <w:t>صدق</w:t>
      </w:r>
      <w:r w:rsidRPr="008809CB">
        <w:rPr>
          <w:rFonts w:hint="cs"/>
          <w:rtl/>
        </w:rPr>
        <w:t xml:space="preserve"> الاتساق الداخلي</w:t>
      </w:r>
      <w:r w:rsidRPr="008809CB">
        <w:rPr>
          <w:rtl/>
        </w:rPr>
        <w:t xml:space="preserve"> </w:t>
      </w:r>
      <w:r w:rsidRPr="008809CB">
        <w:rPr>
          <w:rFonts w:hint="cs"/>
          <w:rtl/>
        </w:rPr>
        <w:t>ل</w:t>
      </w:r>
      <w:r w:rsidR="000E0E64">
        <w:rPr>
          <w:rtl/>
        </w:rPr>
        <w:t>محور</w:t>
      </w:r>
      <w:r w:rsidRPr="008809CB">
        <w:rPr>
          <w:rtl/>
        </w:rPr>
        <w:t xml:space="preserve"> التدقيق </w:t>
      </w:r>
      <w:r w:rsidR="000E0E64">
        <w:rPr>
          <w:rFonts w:hint="cs"/>
          <w:rtl/>
        </w:rPr>
        <w:t>في المؤسسات الاقتصادية</w:t>
      </w:r>
    </w:p>
    <w:p w14:paraId="7B29D3F3" w14:textId="3F5F0645" w:rsidR="00A3601B" w:rsidRPr="00DF63BB" w:rsidRDefault="00A3601B" w:rsidP="00DF63BB">
      <w:pPr>
        <w:bidi/>
        <w:spacing w:after="0"/>
        <w:ind w:firstLine="709"/>
        <w:jc w:val="both"/>
        <w:rPr>
          <w:rFonts w:ascii="Sakkal Majalla" w:hAnsi="Sakkal Majalla" w:cs="Sakkal Majalla"/>
          <w:sz w:val="32"/>
          <w:szCs w:val="32"/>
          <w:rtl/>
        </w:rPr>
      </w:pPr>
      <w:r w:rsidRPr="00DF63BB">
        <w:rPr>
          <w:rFonts w:ascii="Sakkal Majalla" w:hAnsi="Sakkal Majalla" w:cs="Sakkal Majalla"/>
          <w:sz w:val="32"/>
          <w:szCs w:val="32"/>
          <w:rtl/>
        </w:rPr>
        <w:t>يوضح الجدول التالي نتائج صدق لمحور الاستبيان الاول المتمثل في التدقيق في المؤسسات الاقتصادية</w:t>
      </w:r>
    </w:p>
    <w:p w14:paraId="1C467E02" w14:textId="0E5F855C" w:rsidR="008809CB" w:rsidRPr="008809CB" w:rsidRDefault="008809CB" w:rsidP="004F0E2B">
      <w:pPr>
        <w:bidi/>
        <w:spacing w:after="0" w:line="276" w:lineRule="auto"/>
        <w:jc w:val="center"/>
        <w:rPr>
          <w:rFonts w:ascii="Sakkal Majalla" w:eastAsia="Calibri" w:hAnsi="Sakkal Majalla" w:cs="Sakkal Majalla"/>
          <w:b/>
          <w:bCs/>
          <w:sz w:val="28"/>
          <w:szCs w:val="32"/>
          <w:rtl/>
        </w:rPr>
      </w:pPr>
      <w:r w:rsidRPr="008809CB">
        <w:rPr>
          <w:rFonts w:ascii="Sakkal Majalla" w:eastAsia="Calibri" w:hAnsi="Sakkal Majalla" w:cs="Sakkal Majalla"/>
          <w:b/>
          <w:bCs/>
          <w:sz w:val="28"/>
          <w:szCs w:val="32"/>
          <w:rtl/>
        </w:rPr>
        <w:t>جدول رقم</w:t>
      </w:r>
      <w:r w:rsidR="004F0E2B">
        <w:rPr>
          <w:rFonts w:ascii="Sakkal Majalla" w:eastAsia="Calibri" w:hAnsi="Sakkal Majalla" w:cs="Sakkal Majalla" w:hint="cs"/>
          <w:b/>
          <w:bCs/>
          <w:sz w:val="28"/>
          <w:szCs w:val="32"/>
          <w:rtl/>
        </w:rPr>
        <w:t xml:space="preserve"> (7): </w:t>
      </w:r>
      <w:r w:rsidR="000E0E64" w:rsidRPr="002F6FFB">
        <w:rPr>
          <w:rFonts w:ascii="Sakkal Majalla" w:eastAsia="Calibri" w:hAnsi="Sakkal Majalla" w:cs="Sakkal Majalla"/>
          <w:b/>
          <w:bCs/>
          <w:sz w:val="28"/>
          <w:szCs w:val="32"/>
          <w:rtl/>
        </w:rPr>
        <w:t xml:space="preserve">نتائج الصدق لـ محور </w:t>
      </w:r>
      <w:r w:rsidRPr="008809CB">
        <w:rPr>
          <w:rFonts w:ascii="Sakkal Majalla" w:eastAsia="Calibri" w:hAnsi="Sakkal Majalla" w:cs="Sakkal Majalla"/>
          <w:b/>
          <w:bCs/>
          <w:sz w:val="28"/>
          <w:szCs w:val="32"/>
          <w:rtl/>
        </w:rPr>
        <w:t>التدقيق</w:t>
      </w:r>
      <w:r w:rsidR="000E0E64" w:rsidRPr="002F6FFB">
        <w:rPr>
          <w:rFonts w:ascii="Sakkal Majalla" w:eastAsia="Calibri" w:hAnsi="Sakkal Majalla" w:cs="Sakkal Majalla" w:hint="cs"/>
          <w:b/>
          <w:bCs/>
          <w:sz w:val="28"/>
          <w:szCs w:val="32"/>
          <w:rtl/>
        </w:rPr>
        <w:t xml:space="preserve"> في المؤسسات الاقتصادية</w:t>
      </w:r>
    </w:p>
    <w:tbl>
      <w:tblPr>
        <w:tblStyle w:val="TableGrid2"/>
        <w:bidiVisual/>
        <w:tblW w:w="0" w:type="auto"/>
        <w:tblLayout w:type="fixed"/>
        <w:tblLook w:val="04A0" w:firstRow="1" w:lastRow="0" w:firstColumn="1" w:lastColumn="0" w:noHBand="0" w:noVBand="1"/>
      </w:tblPr>
      <w:tblGrid>
        <w:gridCol w:w="558"/>
        <w:gridCol w:w="6965"/>
        <w:gridCol w:w="1265"/>
        <w:gridCol w:w="840"/>
      </w:tblGrid>
      <w:tr w:rsidR="008809CB" w:rsidRPr="008809CB" w14:paraId="513FD808" w14:textId="77777777" w:rsidTr="008746CC">
        <w:trPr>
          <w:trHeight w:val="420"/>
        </w:trPr>
        <w:tc>
          <w:tcPr>
            <w:tcW w:w="558" w:type="dxa"/>
            <w:shd w:val="clear" w:color="auto" w:fill="12426D"/>
            <w:vAlign w:val="center"/>
          </w:tcPr>
          <w:p w14:paraId="575CE6DF" w14:textId="77777777" w:rsidR="008809CB" w:rsidRPr="008809CB" w:rsidRDefault="008809CB" w:rsidP="008809CB">
            <w:pPr>
              <w:jc w:val="center"/>
              <w:rPr>
                <w:rFonts w:eastAsia="Calibri"/>
                <w:b/>
                <w:bCs/>
                <w:sz w:val="24"/>
                <w:szCs w:val="24"/>
                <w:rtl/>
              </w:rPr>
            </w:pPr>
          </w:p>
        </w:tc>
        <w:tc>
          <w:tcPr>
            <w:tcW w:w="6965" w:type="dxa"/>
            <w:shd w:val="clear" w:color="auto" w:fill="12426D"/>
            <w:noWrap/>
            <w:vAlign w:val="center"/>
            <w:hideMark/>
          </w:tcPr>
          <w:p w14:paraId="2211D22E" w14:textId="77777777" w:rsidR="008809CB" w:rsidRPr="008809CB" w:rsidRDefault="008809CB" w:rsidP="008809CB">
            <w:pPr>
              <w:jc w:val="center"/>
              <w:rPr>
                <w:rFonts w:ascii="Sakkal Majalla" w:eastAsia="Calibri" w:hAnsi="Sakkal Majalla" w:cs="Sakkal Majalla"/>
                <w:b/>
                <w:bCs/>
              </w:rPr>
            </w:pPr>
            <w:r w:rsidRPr="008809CB">
              <w:rPr>
                <w:rFonts w:ascii="Sakkal Majalla" w:eastAsia="Calibri" w:hAnsi="Sakkal Majalla" w:cs="Sakkal Majalla"/>
                <w:b/>
                <w:bCs/>
                <w:rtl/>
              </w:rPr>
              <w:t>العبارات</w:t>
            </w:r>
          </w:p>
        </w:tc>
        <w:tc>
          <w:tcPr>
            <w:tcW w:w="1265" w:type="dxa"/>
            <w:shd w:val="clear" w:color="auto" w:fill="12426D"/>
            <w:noWrap/>
            <w:hideMark/>
          </w:tcPr>
          <w:p w14:paraId="20B8E809"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معامل الارتباط</w:t>
            </w:r>
          </w:p>
        </w:tc>
        <w:tc>
          <w:tcPr>
            <w:tcW w:w="840" w:type="dxa"/>
            <w:shd w:val="clear" w:color="auto" w:fill="12426D"/>
            <w:noWrap/>
            <w:hideMark/>
          </w:tcPr>
          <w:p w14:paraId="70AA5305"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الدلالة</w:t>
            </w:r>
          </w:p>
        </w:tc>
      </w:tr>
      <w:tr w:rsidR="008809CB" w:rsidRPr="008809CB" w14:paraId="444F12B7" w14:textId="77777777" w:rsidTr="0083626F">
        <w:trPr>
          <w:trHeight w:val="420"/>
        </w:trPr>
        <w:tc>
          <w:tcPr>
            <w:tcW w:w="558" w:type="dxa"/>
            <w:vAlign w:val="center"/>
          </w:tcPr>
          <w:p w14:paraId="194F966E"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w:t>
            </w:r>
          </w:p>
        </w:tc>
        <w:tc>
          <w:tcPr>
            <w:tcW w:w="6965" w:type="dxa"/>
            <w:noWrap/>
            <w:hideMark/>
          </w:tcPr>
          <w:p w14:paraId="1D4AC68A" w14:textId="018BE37B" w:rsidR="008809CB" w:rsidRPr="008809CB" w:rsidRDefault="008809CB" w:rsidP="008809CB">
            <w:pPr>
              <w:rPr>
                <w:rFonts w:ascii="Sakkal Majalla" w:eastAsia="Calibri" w:hAnsi="Sakkal Majalla" w:cs="Sakkal Majalla"/>
                <w:b/>
                <w:bCs/>
                <w:rtl/>
              </w:rPr>
            </w:pPr>
            <w:r w:rsidRPr="008809CB">
              <w:rPr>
                <w:rFonts w:ascii="Sakkal Majalla" w:eastAsia="Calibri" w:hAnsi="Sakkal Majalla" w:cs="Sakkal Majalla"/>
                <w:b/>
                <w:bCs/>
                <w:rtl/>
              </w:rPr>
              <w:t>يحرص مدققو الحسابات على تطبيق مبادئ المحاسبة المتعارف عليها لاكتشاف ممارسات المحاسبة الإبداعية</w:t>
            </w:r>
          </w:p>
        </w:tc>
        <w:tc>
          <w:tcPr>
            <w:tcW w:w="1265" w:type="dxa"/>
            <w:noWrap/>
            <w:hideMark/>
          </w:tcPr>
          <w:p w14:paraId="58AF6809" w14:textId="77777777" w:rsidR="008809CB" w:rsidRPr="008809CB" w:rsidRDefault="008809CB" w:rsidP="008809CB">
            <w:pPr>
              <w:jc w:val="center"/>
              <w:rPr>
                <w:rFonts w:eastAsia="Calibri"/>
                <w:b/>
                <w:bCs/>
                <w:sz w:val="24"/>
                <w:szCs w:val="24"/>
                <w:rtl/>
              </w:rPr>
            </w:pPr>
            <w:r w:rsidRPr="008809CB">
              <w:rPr>
                <w:rFonts w:eastAsia="Calibri"/>
                <w:b/>
                <w:bCs/>
                <w:sz w:val="24"/>
                <w:szCs w:val="24"/>
              </w:rPr>
              <w:t>0,411</w:t>
            </w:r>
          </w:p>
        </w:tc>
        <w:tc>
          <w:tcPr>
            <w:tcW w:w="840" w:type="dxa"/>
            <w:noWrap/>
            <w:hideMark/>
          </w:tcPr>
          <w:p w14:paraId="5C36FB2F" w14:textId="77777777" w:rsidR="008809CB" w:rsidRPr="008809CB" w:rsidRDefault="008809CB" w:rsidP="008809CB">
            <w:pPr>
              <w:jc w:val="center"/>
              <w:rPr>
                <w:rFonts w:eastAsia="Calibri"/>
                <w:b/>
                <w:bCs/>
                <w:sz w:val="24"/>
                <w:szCs w:val="24"/>
              </w:rPr>
            </w:pPr>
            <w:r w:rsidRPr="008809CB">
              <w:rPr>
                <w:rFonts w:eastAsia="Calibri"/>
                <w:b/>
                <w:bCs/>
                <w:sz w:val="24"/>
                <w:szCs w:val="24"/>
              </w:rPr>
              <w:t>0,003</w:t>
            </w:r>
          </w:p>
        </w:tc>
      </w:tr>
      <w:tr w:rsidR="008809CB" w:rsidRPr="008809CB" w14:paraId="19D90E23" w14:textId="77777777" w:rsidTr="0083626F">
        <w:trPr>
          <w:trHeight w:val="420"/>
        </w:trPr>
        <w:tc>
          <w:tcPr>
            <w:tcW w:w="558" w:type="dxa"/>
            <w:vAlign w:val="center"/>
          </w:tcPr>
          <w:p w14:paraId="288DCBC0"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2</w:t>
            </w:r>
          </w:p>
        </w:tc>
        <w:tc>
          <w:tcPr>
            <w:tcW w:w="6965" w:type="dxa"/>
            <w:noWrap/>
            <w:hideMark/>
          </w:tcPr>
          <w:p w14:paraId="62CE5359" w14:textId="6EA29CFA"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يتطلب التدقيق توفير كل الوثائق والمستندات اللازمة للقيام بعملية التدقيق في أحسن الظروف</w:t>
            </w:r>
          </w:p>
        </w:tc>
        <w:tc>
          <w:tcPr>
            <w:tcW w:w="1265" w:type="dxa"/>
            <w:noWrap/>
            <w:hideMark/>
          </w:tcPr>
          <w:p w14:paraId="20606BEE" w14:textId="77777777" w:rsidR="008809CB" w:rsidRPr="008809CB" w:rsidRDefault="008809CB" w:rsidP="008809CB">
            <w:pPr>
              <w:jc w:val="center"/>
              <w:rPr>
                <w:rFonts w:eastAsia="Calibri"/>
                <w:b/>
                <w:bCs/>
                <w:sz w:val="24"/>
                <w:szCs w:val="24"/>
                <w:rtl/>
              </w:rPr>
            </w:pPr>
            <w:r w:rsidRPr="008809CB">
              <w:rPr>
                <w:rFonts w:eastAsia="Calibri"/>
                <w:b/>
                <w:bCs/>
                <w:sz w:val="24"/>
                <w:szCs w:val="24"/>
              </w:rPr>
              <w:t>0,592</w:t>
            </w:r>
          </w:p>
        </w:tc>
        <w:tc>
          <w:tcPr>
            <w:tcW w:w="840" w:type="dxa"/>
            <w:noWrap/>
            <w:hideMark/>
          </w:tcPr>
          <w:p w14:paraId="2E1940D6"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16B403B8" w14:textId="77777777" w:rsidTr="0083626F">
        <w:trPr>
          <w:trHeight w:val="420"/>
        </w:trPr>
        <w:tc>
          <w:tcPr>
            <w:tcW w:w="558" w:type="dxa"/>
            <w:vAlign w:val="center"/>
          </w:tcPr>
          <w:p w14:paraId="370017A0"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3</w:t>
            </w:r>
          </w:p>
        </w:tc>
        <w:tc>
          <w:tcPr>
            <w:tcW w:w="6965" w:type="dxa"/>
            <w:noWrap/>
            <w:hideMark/>
          </w:tcPr>
          <w:p w14:paraId="199736D6" w14:textId="6F6D24F8"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يشخص المدقق نظام الرقابة الداخلية للمؤسسة بغرض الوقوف على نقاط القوة والضعف</w:t>
            </w:r>
          </w:p>
        </w:tc>
        <w:tc>
          <w:tcPr>
            <w:tcW w:w="1265" w:type="dxa"/>
            <w:noWrap/>
            <w:hideMark/>
          </w:tcPr>
          <w:p w14:paraId="591F5DD2" w14:textId="77777777" w:rsidR="008809CB" w:rsidRPr="008809CB" w:rsidRDefault="008809CB" w:rsidP="008809CB">
            <w:pPr>
              <w:jc w:val="center"/>
              <w:rPr>
                <w:rFonts w:eastAsia="Calibri"/>
                <w:b/>
                <w:bCs/>
                <w:sz w:val="24"/>
                <w:szCs w:val="24"/>
                <w:rtl/>
              </w:rPr>
            </w:pPr>
            <w:r w:rsidRPr="008809CB">
              <w:rPr>
                <w:rFonts w:eastAsia="Calibri"/>
                <w:b/>
                <w:bCs/>
                <w:sz w:val="24"/>
                <w:szCs w:val="24"/>
              </w:rPr>
              <w:t>0,328</w:t>
            </w:r>
          </w:p>
        </w:tc>
        <w:tc>
          <w:tcPr>
            <w:tcW w:w="840" w:type="dxa"/>
            <w:noWrap/>
            <w:hideMark/>
          </w:tcPr>
          <w:p w14:paraId="235F3654" w14:textId="77777777" w:rsidR="008809CB" w:rsidRPr="008809CB" w:rsidRDefault="008809CB" w:rsidP="008809CB">
            <w:pPr>
              <w:jc w:val="center"/>
              <w:rPr>
                <w:rFonts w:eastAsia="Calibri"/>
                <w:b/>
                <w:bCs/>
                <w:sz w:val="24"/>
                <w:szCs w:val="24"/>
              </w:rPr>
            </w:pPr>
            <w:r w:rsidRPr="008809CB">
              <w:rPr>
                <w:rFonts w:eastAsia="Calibri"/>
                <w:b/>
                <w:bCs/>
                <w:sz w:val="24"/>
                <w:szCs w:val="24"/>
              </w:rPr>
              <w:t>0,019</w:t>
            </w:r>
          </w:p>
        </w:tc>
      </w:tr>
      <w:tr w:rsidR="008809CB" w:rsidRPr="008809CB" w14:paraId="50B8F689" w14:textId="77777777" w:rsidTr="0083626F">
        <w:trPr>
          <w:trHeight w:val="420"/>
        </w:trPr>
        <w:tc>
          <w:tcPr>
            <w:tcW w:w="558" w:type="dxa"/>
            <w:vAlign w:val="center"/>
          </w:tcPr>
          <w:p w14:paraId="12FF5D19"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4</w:t>
            </w:r>
          </w:p>
        </w:tc>
        <w:tc>
          <w:tcPr>
            <w:tcW w:w="6965" w:type="dxa"/>
            <w:noWrap/>
            <w:hideMark/>
          </w:tcPr>
          <w:p w14:paraId="69A344D9"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يحرص المدقق على التنبؤ بالمخاطر قبل وقوعها</w:t>
            </w:r>
          </w:p>
        </w:tc>
        <w:tc>
          <w:tcPr>
            <w:tcW w:w="1265" w:type="dxa"/>
            <w:noWrap/>
            <w:hideMark/>
          </w:tcPr>
          <w:p w14:paraId="37951E96" w14:textId="77777777" w:rsidR="008809CB" w:rsidRPr="008809CB" w:rsidRDefault="008809CB" w:rsidP="008809CB">
            <w:pPr>
              <w:jc w:val="center"/>
              <w:rPr>
                <w:rFonts w:eastAsia="Calibri"/>
                <w:b/>
                <w:bCs/>
                <w:sz w:val="24"/>
                <w:szCs w:val="24"/>
                <w:rtl/>
              </w:rPr>
            </w:pPr>
            <w:r w:rsidRPr="008809CB">
              <w:rPr>
                <w:rFonts w:eastAsia="Calibri"/>
                <w:b/>
                <w:bCs/>
                <w:sz w:val="24"/>
                <w:szCs w:val="24"/>
              </w:rPr>
              <w:t>0,298</w:t>
            </w:r>
          </w:p>
        </w:tc>
        <w:tc>
          <w:tcPr>
            <w:tcW w:w="840" w:type="dxa"/>
            <w:noWrap/>
            <w:hideMark/>
          </w:tcPr>
          <w:p w14:paraId="6EC32D97" w14:textId="77777777" w:rsidR="008809CB" w:rsidRPr="008809CB" w:rsidRDefault="008809CB" w:rsidP="008809CB">
            <w:pPr>
              <w:jc w:val="center"/>
              <w:rPr>
                <w:rFonts w:eastAsia="Calibri"/>
                <w:b/>
                <w:bCs/>
                <w:sz w:val="24"/>
                <w:szCs w:val="24"/>
              </w:rPr>
            </w:pPr>
            <w:r w:rsidRPr="008809CB">
              <w:rPr>
                <w:rFonts w:eastAsia="Calibri"/>
                <w:b/>
                <w:bCs/>
                <w:sz w:val="24"/>
                <w:szCs w:val="24"/>
              </w:rPr>
              <w:t>0,034</w:t>
            </w:r>
          </w:p>
        </w:tc>
      </w:tr>
      <w:tr w:rsidR="008809CB" w:rsidRPr="008809CB" w14:paraId="6AAA3049" w14:textId="77777777" w:rsidTr="0083626F">
        <w:trPr>
          <w:trHeight w:val="420"/>
        </w:trPr>
        <w:tc>
          <w:tcPr>
            <w:tcW w:w="558" w:type="dxa"/>
            <w:vAlign w:val="center"/>
          </w:tcPr>
          <w:p w14:paraId="62D6C933"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5</w:t>
            </w:r>
          </w:p>
        </w:tc>
        <w:tc>
          <w:tcPr>
            <w:tcW w:w="6965" w:type="dxa"/>
            <w:noWrap/>
            <w:hideMark/>
          </w:tcPr>
          <w:p w14:paraId="64F184CA"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تتأكد عملية التدقيق من تطابق العمليات مع المعايير والمبادئ المحاسبية</w:t>
            </w:r>
          </w:p>
        </w:tc>
        <w:tc>
          <w:tcPr>
            <w:tcW w:w="1265" w:type="dxa"/>
            <w:noWrap/>
            <w:hideMark/>
          </w:tcPr>
          <w:p w14:paraId="20801C5E" w14:textId="77777777" w:rsidR="008809CB" w:rsidRPr="008809CB" w:rsidRDefault="008809CB" w:rsidP="008809CB">
            <w:pPr>
              <w:jc w:val="center"/>
              <w:rPr>
                <w:rFonts w:eastAsia="Calibri"/>
                <w:b/>
                <w:bCs/>
                <w:sz w:val="24"/>
                <w:szCs w:val="24"/>
                <w:rtl/>
              </w:rPr>
            </w:pPr>
            <w:r w:rsidRPr="008809CB">
              <w:rPr>
                <w:rFonts w:eastAsia="Calibri"/>
                <w:b/>
                <w:bCs/>
                <w:sz w:val="24"/>
                <w:szCs w:val="24"/>
              </w:rPr>
              <w:t>0,723</w:t>
            </w:r>
          </w:p>
        </w:tc>
        <w:tc>
          <w:tcPr>
            <w:tcW w:w="840" w:type="dxa"/>
            <w:noWrap/>
            <w:hideMark/>
          </w:tcPr>
          <w:p w14:paraId="6DCCF399"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13F99812" w14:textId="77777777" w:rsidTr="0083626F">
        <w:trPr>
          <w:trHeight w:val="420"/>
        </w:trPr>
        <w:tc>
          <w:tcPr>
            <w:tcW w:w="558" w:type="dxa"/>
            <w:vAlign w:val="center"/>
          </w:tcPr>
          <w:p w14:paraId="1E0B5C87"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6</w:t>
            </w:r>
          </w:p>
        </w:tc>
        <w:tc>
          <w:tcPr>
            <w:tcW w:w="6965" w:type="dxa"/>
            <w:noWrap/>
            <w:hideMark/>
          </w:tcPr>
          <w:p w14:paraId="34E9721F"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تتحقق عمليات التدقيق من تسجيل العمليات في تواريخها والتأكد من تحميلها ضمن الفترة المالية التي وقعت فيها</w:t>
            </w:r>
          </w:p>
        </w:tc>
        <w:tc>
          <w:tcPr>
            <w:tcW w:w="1265" w:type="dxa"/>
            <w:noWrap/>
            <w:hideMark/>
          </w:tcPr>
          <w:p w14:paraId="7ACBE93F" w14:textId="77777777" w:rsidR="008809CB" w:rsidRPr="008809CB" w:rsidRDefault="008809CB" w:rsidP="008809CB">
            <w:pPr>
              <w:jc w:val="center"/>
              <w:rPr>
                <w:rFonts w:eastAsia="Calibri"/>
                <w:b/>
                <w:bCs/>
                <w:sz w:val="24"/>
                <w:szCs w:val="24"/>
                <w:rtl/>
              </w:rPr>
            </w:pPr>
            <w:r w:rsidRPr="008809CB">
              <w:rPr>
                <w:rFonts w:eastAsia="Calibri"/>
                <w:b/>
                <w:bCs/>
                <w:sz w:val="24"/>
                <w:szCs w:val="24"/>
              </w:rPr>
              <w:t>0,574</w:t>
            </w:r>
          </w:p>
        </w:tc>
        <w:tc>
          <w:tcPr>
            <w:tcW w:w="840" w:type="dxa"/>
            <w:noWrap/>
            <w:hideMark/>
          </w:tcPr>
          <w:p w14:paraId="7BC01BDB"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2D5983C1" w14:textId="77777777" w:rsidTr="0083626F">
        <w:trPr>
          <w:trHeight w:val="420"/>
        </w:trPr>
        <w:tc>
          <w:tcPr>
            <w:tcW w:w="558" w:type="dxa"/>
            <w:vAlign w:val="center"/>
          </w:tcPr>
          <w:p w14:paraId="694BB996"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7</w:t>
            </w:r>
          </w:p>
        </w:tc>
        <w:tc>
          <w:tcPr>
            <w:tcW w:w="6965" w:type="dxa"/>
            <w:noWrap/>
            <w:hideMark/>
          </w:tcPr>
          <w:p w14:paraId="191BA189" w14:textId="628C95B3"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 xml:space="preserve">تتحقق عمليات التدقيق من الحسابات </w:t>
            </w:r>
            <w:r w:rsidR="00DF63BB" w:rsidRPr="008809CB">
              <w:rPr>
                <w:rFonts w:ascii="Sakkal Majalla" w:eastAsia="Calibri" w:hAnsi="Sakkal Majalla" w:cs="Sakkal Majalla" w:hint="cs"/>
                <w:b/>
                <w:bCs/>
                <w:rtl/>
              </w:rPr>
              <w:t>والكشوفات البنكية</w:t>
            </w:r>
            <w:r w:rsidRPr="008809CB">
              <w:rPr>
                <w:rFonts w:ascii="Sakkal Majalla" w:eastAsia="Calibri" w:hAnsi="Sakkal Majalla" w:cs="Sakkal Majalla"/>
                <w:b/>
                <w:bCs/>
                <w:rtl/>
              </w:rPr>
              <w:t xml:space="preserve"> للمؤسسة </w:t>
            </w:r>
            <w:r w:rsidR="009F1E21" w:rsidRPr="008809CB">
              <w:rPr>
                <w:rFonts w:ascii="Sakkal Majalla" w:eastAsia="Calibri" w:hAnsi="Sakkal Majalla" w:cs="Sakkal Majalla" w:hint="cs"/>
                <w:b/>
                <w:bCs/>
                <w:rtl/>
              </w:rPr>
              <w:t>ومدى تطابقها</w:t>
            </w:r>
            <w:r w:rsidRPr="008809CB">
              <w:rPr>
                <w:rFonts w:ascii="Sakkal Majalla" w:eastAsia="Calibri" w:hAnsi="Sakkal Majalla" w:cs="Sakkal Majalla"/>
                <w:b/>
                <w:bCs/>
                <w:rtl/>
              </w:rPr>
              <w:t xml:space="preserve"> مع معاملاتها التجارية</w:t>
            </w:r>
          </w:p>
        </w:tc>
        <w:tc>
          <w:tcPr>
            <w:tcW w:w="1265" w:type="dxa"/>
            <w:noWrap/>
            <w:hideMark/>
          </w:tcPr>
          <w:p w14:paraId="5410C9C7" w14:textId="77777777" w:rsidR="008809CB" w:rsidRPr="008809CB" w:rsidRDefault="008809CB" w:rsidP="008809CB">
            <w:pPr>
              <w:jc w:val="center"/>
              <w:rPr>
                <w:rFonts w:eastAsia="Calibri"/>
                <w:b/>
                <w:bCs/>
                <w:sz w:val="24"/>
                <w:szCs w:val="24"/>
                <w:rtl/>
              </w:rPr>
            </w:pPr>
            <w:r w:rsidRPr="008809CB">
              <w:rPr>
                <w:rFonts w:eastAsia="Calibri"/>
                <w:b/>
                <w:bCs/>
                <w:sz w:val="24"/>
                <w:szCs w:val="24"/>
              </w:rPr>
              <w:t>0,403</w:t>
            </w:r>
          </w:p>
        </w:tc>
        <w:tc>
          <w:tcPr>
            <w:tcW w:w="840" w:type="dxa"/>
            <w:noWrap/>
            <w:hideMark/>
          </w:tcPr>
          <w:p w14:paraId="2319BC4C" w14:textId="77777777" w:rsidR="008809CB" w:rsidRPr="008809CB" w:rsidRDefault="008809CB" w:rsidP="008809CB">
            <w:pPr>
              <w:jc w:val="center"/>
              <w:rPr>
                <w:rFonts w:eastAsia="Calibri"/>
                <w:b/>
                <w:bCs/>
                <w:sz w:val="24"/>
                <w:szCs w:val="24"/>
              </w:rPr>
            </w:pPr>
            <w:r w:rsidRPr="008809CB">
              <w:rPr>
                <w:rFonts w:eastAsia="Calibri"/>
                <w:b/>
                <w:bCs/>
                <w:sz w:val="24"/>
                <w:szCs w:val="24"/>
              </w:rPr>
              <w:t>0,003</w:t>
            </w:r>
          </w:p>
        </w:tc>
      </w:tr>
      <w:tr w:rsidR="008809CB" w:rsidRPr="008809CB" w14:paraId="3AFECB95" w14:textId="77777777" w:rsidTr="0083626F">
        <w:trPr>
          <w:trHeight w:val="420"/>
        </w:trPr>
        <w:tc>
          <w:tcPr>
            <w:tcW w:w="558" w:type="dxa"/>
            <w:vAlign w:val="center"/>
          </w:tcPr>
          <w:p w14:paraId="5E205C47"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8</w:t>
            </w:r>
          </w:p>
        </w:tc>
        <w:tc>
          <w:tcPr>
            <w:tcW w:w="6965" w:type="dxa"/>
            <w:noWrap/>
            <w:hideMark/>
          </w:tcPr>
          <w:p w14:paraId="1A80EF7B"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تغطي عملية التدقيق جميع عناصر القوائم المالية، مما يساعد في رصد ممارسات المحاسبة الإبداعية</w:t>
            </w:r>
          </w:p>
        </w:tc>
        <w:tc>
          <w:tcPr>
            <w:tcW w:w="1265" w:type="dxa"/>
            <w:noWrap/>
            <w:hideMark/>
          </w:tcPr>
          <w:p w14:paraId="5F6FF36F" w14:textId="77777777" w:rsidR="008809CB" w:rsidRPr="008809CB" w:rsidRDefault="008809CB" w:rsidP="008809CB">
            <w:pPr>
              <w:jc w:val="center"/>
              <w:rPr>
                <w:rFonts w:eastAsia="Calibri"/>
                <w:b/>
                <w:bCs/>
                <w:sz w:val="24"/>
                <w:szCs w:val="24"/>
                <w:rtl/>
              </w:rPr>
            </w:pPr>
            <w:r w:rsidRPr="008809CB">
              <w:rPr>
                <w:rFonts w:eastAsia="Calibri"/>
                <w:b/>
                <w:bCs/>
                <w:sz w:val="24"/>
                <w:szCs w:val="24"/>
              </w:rPr>
              <w:t>0,294</w:t>
            </w:r>
          </w:p>
        </w:tc>
        <w:tc>
          <w:tcPr>
            <w:tcW w:w="840" w:type="dxa"/>
            <w:noWrap/>
            <w:hideMark/>
          </w:tcPr>
          <w:p w14:paraId="64DADA8A" w14:textId="77777777" w:rsidR="008809CB" w:rsidRPr="008809CB" w:rsidRDefault="008809CB" w:rsidP="008809CB">
            <w:pPr>
              <w:jc w:val="center"/>
              <w:rPr>
                <w:rFonts w:eastAsia="Calibri"/>
                <w:b/>
                <w:bCs/>
                <w:sz w:val="24"/>
                <w:szCs w:val="24"/>
              </w:rPr>
            </w:pPr>
            <w:r w:rsidRPr="008809CB">
              <w:rPr>
                <w:rFonts w:eastAsia="Calibri"/>
                <w:b/>
                <w:bCs/>
                <w:sz w:val="24"/>
                <w:szCs w:val="24"/>
              </w:rPr>
              <w:t>0,036</w:t>
            </w:r>
          </w:p>
        </w:tc>
      </w:tr>
      <w:tr w:rsidR="008809CB" w:rsidRPr="008809CB" w14:paraId="21DE67B1" w14:textId="77777777" w:rsidTr="0083626F">
        <w:trPr>
          <w:trHeight w:val="420"/>
        </w:trPr>
        <w:tc>
          <w:tcPr>
            <w:tcW w:w="558" w:type="dxa"/>
            <w:vAlign w:val="center"/>
          </w:tcPr>
          <w:p w14:paraId="5BD4D8BC"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9</w:t>
            </w:r>
          </w:p>
        </w:tc>
        <w:tc>
          <w:tcPr>
            <w:tcW w:w="6965" w:type="dxa"/>
            <w:noWrap/>
            <w:hideMark/>
          </w:tcPr>
          <w:p w14:paraId="0F8B9AB0"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تقوم عمليات التدقيق بمقارنة القوائم المالية للشركة عبر فترات زمنية مختلفة للتأكد من عدم المبالغة في إجمالي الأصول والخصوم</w:t>
            </w:r>
          </w:p>
        </w:tc>
        <w:tc>
          <w:tcPr>
            <w:tcW w:w="1265" w:type="dxa"/>
            <w:noWrap/>
            <w:hideMark/>
          </w:tcPr>
          <w:p w14:paraId="79BA051C" w14:textId="77777777" w:rsidR="008809CB" w:rsidRPr="008809CB" w:rsidRDefault="008809CB" w:rsidP="008809CB">
            <w:pPr>
              <w:jc w:val="center"/>
              <w:rPr>
                <w:rFonts w:eastAsia="Calibri"/>
                <w:b/>
                <w:bCs/>
                <w:sz w:val="24"/>
                <w:szCs w:val="24"/>
                <w:rtl/>
              </w:rPr>
            </w:pPr>
            <w:r w:rsidRPr="008809CB">
              <w:rPr>
                <w:rFonts w:eastAsia="Calibri"/>
                <w:b/>
                <w:bCs/>
                <w:sz w:val="24"/>
                <w:szCs w:val="24"/>
              </w:rPr>
              <w:t>0,357</w:t>
            </w:r>
          </w:p>
        </w:tc>
        <w:tc>
          <w:tcPr>
            <w:tcW w:w="840" w:type="dxa"/>
            <w:noWrap/>
            <w:hideMark/>
          </w:tcPr>
          <w:p w14:paraId="706305B2" w14:textId="77777777" w:rsidR="008809CB" w:rsidRPr="008809CB" w:rsidRDefault="008809CB" w:rsidP="008809CB">
            <w:pPr>
              <w:jc w:val="center"/>
              <w:rPr>
                <w:rFonts w:eastAsia="Calibri"/>
                <w:b/>
                <w:bCs/>
                <w:sz w:val="24"/>
                <w:szCs w:val="24"/>
              </w:rPr>
            </w:pPr>
            <w:r w:rsidRPr="008809CB">
              <w:rPr>
                <w:rFonts w:eastAsia="Calibri"/>
                <w:b/>
                <w:bCs/>
                <w:sz w:val="24"/>
                <w:szCs w:val="24"/>
              </w:rPr>
              <w:t>0,010</w:t>
            </w:r>
          </w:p>
        </w:tc>
      </w:tr>
      <w:tr w:rsidR="008809CB" w:rsidRPr="008809CB" w14:paraId="349CB23E" w14:textId="77777777" w:rsidTr="0083626F">
        <w:trPr>
          <w:trHeight w:val="420"/>
        </w:trPr>
        <w:tc>
          <w:tcPr>
            <w:tcW w:w="558" w:type="dxa"/>
            <w:vAlign w:val="center"/>
          </w:tcPr>
          <w:p w14:paraId="6C3CA5AC"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10</w:t>
            </w:r>
          </w:p>
        </w:tc>
        <w:tc>
          <w:tcPr>
            <w:tcW w:w="6965" w:type="dxa"/>
            <w:noWrap/>
            <w:hideMark/>
          </w:tcPr>
          <w:p w14:paraId="6DACB669"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تُراجع عمليات التدقيق جدول النتائج بشكل دوري للتحقق من دقة أرصدتها ومدى توافقها مع المستندات الداعمة</w:t>
            </w:r>
          </w:p>
        </w:tc>
        <w:tc>
          <w:tcPr>
            <w:tcW w:w="1265" w:type="dxa"/>
            <w:noWrap/>
            <w:hideMark/>
          </w:tcPr>
          <w:p w14:paraId="15DECEF6" w14:textId="77777777" w:rsidR="008809CB" w:rsidRPr="008809CB" w:rsidRDefault="008809CB" w:rsidP="008809CB">
            <w:pPr>
              <w:jc w:val="center"/>
              <w:rPr>
                <w:rFonts w:eastAsia="Calibri"/>
                <w:b/>
                <w:bCs/>
                <w:sz w:val="24"/>
                <w:szCs w:val="24"/>
                <w:rtl/>
              </w:rPr>
            </w:pPr>
            <w:r w:rsidRPr="008809CB">
              <w:rPr>
                <w:rFonts w:eastAsia="Calibri"/>
                <w:b/>
                <w:bCs/>
                <w:sz w:val="24"/>
                <w:szCs w:val="24"/>
              </w:rPr>
              <w:t>0,583</w:t>
            </w:r>
          </w:p>
        </w:tc>
        <w:tc>
          <w:tcPr>
            <w:tcW w:w="840" w:type="dxa"/>
            <w:noWrap/>
            <w:hideMark/>
          </w:tcPr>
          <w:p w14:paraId="1FB66DBD"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41DFA18D" w14:textId="77777777" w:rsidTr="0083626F">
        <w:trPr>
          <w:trHeight w:val="420"/>
        </w:trPr>
        <w:tc>
          <w:tcPr>
            <w:tcW w:w="558" w:type="dxa"/>
            <w:vAlign w:val="center"/>
          </w:tcPr>
          <w:p w14:paraId="7A6ED268"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11</w:t>
            </w:r>
          </w:p>
        </w:tc>
        <w:tc>
          <w:tcPr>
            <w:tcW w:w="6965" w:type="dxa"/>
            <w:noWrap/>
            <w:hideMark/>
          </w:tcPr>
          <w:p w14:paraId="088AD07A"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تتحقق عمليات التدقيق على مدى التزام المؤسسة بمعايير الإفصاح والشفافية لغرض تجنب التضليل في قوائمها المالية</w:t>
            </w:r>
          </w:p>
        </w:tc>
        <w:tc>
          <w:tcPr>
            <w:tcW w:w="1265" w:type="dxa"/>
            <w:noWrap/>
            <w:hideMark/>
          </w:tcPr>
          <w:p w14:paraId="506C92FD" w14:textId="77777777" w:rsidR="008809CB" w:rsidRPr="008809CB" w:rsidRDefault="008809CB" w:rsidP="008809CB">
            <w:pPr>
              <w:jc w:val="center"/>
              <w:rPr>
                <w:rFonts w:eastAsia="Calibri"/>
                <w:b/>
                <w:bCs/>
                <w:sz w:val="24"/>
                <w:szCs w:val="24"/>
                <w:rtl/>
              </w:rPr>
            </w:pPr>
            <w:r w:rsidRPr="008809CB">
              <w:rPr>
                <w:rFonts w:eastAsia="Calibri"/>
                <w:b/>
                <w:bCs/>
                <w:sz w:val="24"/>
                <w:szCs w:val="24"/>
              </w:rPr>
              <w:t>0,709</w:t>
            </w:r>
          </w:p>
        </w:tc>
        <w:tc>
          <w:tcPr>
            <w:tcW w:w="840" w:type="dxa"/>
            <w:noWrap/>
            <w:hideMark/>
          </w:tcPr>
          <w:p w14:paraId="704FD65D" w14:textId="77777777" w:rsidR="008809CB" w:rsidRPr="008809CB" w:rsidRDefault="008809CB" w:rsidP="008809CB">
            <w:pPr>
              <w:jc w:val="center"/>
              <w:rPr>
                <w:rFonts w:eastAsia="Calibri"/>
                <w:b/>
                <w:bCs/>
                <w:sz w:val="24"/>
                <w:szCs w:val="24"/>
              </w:rPr>
            </w:pPr>
            <w:r w:rsidRPr="008809CB">
              <w:rPr>
                <w:rFonts w:eastAsia="Calibri"/>
                <w:b/>
                <w:bCs/>
                <w:sz w:val="24"/>
                <w:szCs w:val="24"/>
              </w:rPr>
              <w:t>0,00</w:t>
            </w:r>
          </w:p>
        </w:tc>
      </w:tr>
      <w:tr w:rsidR="008809CB" w:rsidRPr="008809CB" w14:paraId="30802913" w14:textId="77777777" w:rsidTr="0083626F">
        <w:trPr>
          <w:trHeight w:val="420"/>
        </w:trPr>
        <w:tc>
          <w:tcPr>
            <w:tcW w:w="558" w:type="dxa"/>
            <w:vAlign w:val="center"/>
          </w:tcPr>
          <w:p w14:paraId="3B456A20"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12</w:t>
            </w:r>
          </w:p>
        </w:tc>
        <w:tc>
          <w:tcPr>
            <w:tcW w:w="6965" w:type="dxa"/>
            <w:noWrap/>
            <w:hideMark/>
          </w:tcPr>
          <w:p w14:paraId="71052789"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يحرص المدقق على وجود تماثل في المعلومات لدى كل الأطراف ذات المصلحة</w:t>
            </w:r>
          </w:p>
        </w:tc>
        <w:tc>
          <w:tcPr>
            <w:tcW w:w="1265" w:type="dxa"/>
            <w:noWrap/>
            <w:hideMark/>
          </w:tcPr>
          <w:p w14:paraId="6DCAB1C5" w14:textId="77777777" w:rsidR="008809CB" w:rsidRPr="008809CB" w:rsidRDefault="008809CB" w:rsidP="008809CB">
            <w:pPr>
              <w:jc w:val="center"/>
              <w:rPr>
                <w:rFonts w:eastAsia="Calibri"/>
                <w:b/>
                <w:bCs/>
                <w:sz w:val="24"/>
                <w:szCs w:val="24"/>
                <w:rtl/>
              </w:rPr>
            </w:pPr>
            <w:r w:rsidRPr="008809CB">
              <w:rPr>
                <w:rFonts w:eastAsia="Calibri"/>
                <w:b/>
                <w:bCs/>
                <w:sz w:val="24"/>
                <w:szCs w:val="24"/>
              </w:rPr>
              <w:t>0,454</w:t>
            </w:r>
          </w:p>
        </w:tc>
        <w:tc>
          <w:tcPr>
            <w:tcW w:w="840" w:type="dxa"/>
            <w:noWrap/>
            <w:hideMark/>
          </w:tcPr>
          <w:p w14:paraId="1412CE47" w14:textId="77777777" w:rsidR="008809CB" w:rsidRPr="008809CB" w:rsidRDefault="008809CB" w:rsidP="008809CB">
            <w:pPr>
              <w:jc w:val="center"/>
              <w:rPr>
                <w:rFonts w:eastAsia="Calibri"/>
                <w:b/>
                <w:bCs/>
                <w:sz w:val="24"/>
                <w:szCs w:val="24"/>
              </w:rPr>
            </w:pPr>
            <w:r w:rsidRPr="008809CB">
              <w:rPr>
                <w:rFonts w:eastAsia="Calibri"/>
                <w:b/>
                <w:bCs/>
                <w:sz w:val="24"/>
                <w:szCs w:val="24"/>
              </w:rPr>
              <w:t>0,00</w:t>
            </w:r>
          </w:p>
        </w:tc>
      </w:tr>
      <w:tr w:rsidR="008809CB" w:rsidRPr="008809CB" w14:paraId="58CBE71F" w14:textId="77777777" w:rsidTr="0083626F">
        <w:trPr>
          <w:trHeight w:val="420"/>
        </w:trPr>
        <w:tc>
          <w:tcPr>
            <w:tcW w:w="558" w:type="dxa"/>
            <w:vAlign w:val="center"/>
          </w:tcPr>
          <w:p w14:paraId="3FB488FB"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13</w:t>
            </w:r>
          </w:p>
        </w:tc>
        <w:tc>
          <w:tcPr>
            <w:tcW w:w="6965" w:type="dxa"/>
            <w:noWrap/>
            <w:hideMark/>
          </w:tcPr>
          <w:p w14:paraId="0BF7DF2D"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يصرح المدقق في تقريره بكل الحقائق دون أي تأثير من المؤسسة أو خارجها</w:t>
            </w:r>
          </w:p>
        </w:tc>
        <w:tc>
          <w:tcPr>
            <w:tcW w:w="1265" w:type="dxa"/>
            <w:noWrap/>
            <w:hideMark/>
          </w:tcPr>
          <w:p w14:paraId="3F397A98" w14:textId="77777777" w:rsidR="008809CB" w:rsidRPr="008809CB" w:rsidRDefault="008809CB" w:rsidP="008809CB">
            <w:pPr>
              <w:jc w:val="center"/>
              <w:rPr>
                <w:rFonts w:eastAsia="Calibri"/>
                <w:b/>
                <w:bCs/>
                <w:sz w:val="24"/>
                <w:szCs w:val="24"/>
                <w:rtl/>
              </w:rPr>
            </w:pPr>
            <w:r w:rsidRPr="008809CB">
              <w:rPr>
                <w:rFonts w:eastAsia="Calibri"/>
                <w:b/>
                <w:bCs/>
                <w:sz w:val="24"/>
                <w:szCs w:val="24"/>
              </w:rPr>
              <w:t>0,578</w:t>
            </w:r>
          </w:p>
        </w:tc>
        <w:tc>
          <w:tcPr>
            <w:tcW w:w="840" w:type="dxa"/>
            <w:noWrap/>
            <w:hideMark/>
          </w:tcPr>
          <w:p w14:paraId="1B20EA5E" w14:textId="77777777" w:rsidR="008809CB" w:rsidRPr="008809CB" w:rsidRDefault="008809CB" w:rsidP="008809CB">
            <w:pPr>
              <w:jc w:val="center"/>
              <w:rPr>
                <w:rFonts w:eastAsia="Calibri"/>
                <w:b/>
                <w:bCs/>
                <w:sz w:val="24"/>
                <w:szCs w:val="24"/>
              </w:rPr>
            </w:pPr>
            <w:r w:rsidRPr="008809CB">
              <w:rPr>
                <w:rFonts w:eastAsia="Calibri"/>
                <w:b/>
                <w:bCs/>
                <w:sz w:val="24"/>
                <w:szCs w:val="24"/>
              </w:rPr>
              <w:t>0,00</w:t>
            </w:r>
          </w:p>
        </w:tc>
      </w:tr>
      <w:tr w:rsidR="008809CB" w:rsidRPr="008809CB" w14:paraId="0CEAE2CC" w14:textId="77777777" w:rsidTr="0083626F">
        <w:trPr>
          <w:trHeight w:val="420"/>
        </w:trPr>
        <w:tc>
          <w:tcPr>
            <w:tcW w:w="558" w:type="dxa"/>
            <w:vAlign w:val="center"/>
          </w:tcPr>
          <w:p w14:paraId="216E7B56" w14:textId="77777777" w:rsidR="008809CB" w:rsidRPr="008809CB" w:rsidRDefault="008809CB" w:rsidP="008809CB">
            <w:pPr>
              <w:jc w:val="center"/>
              <w:rPr>
                <w:rFonts w:eastAsia="Calibri"/>
                <w:b/>
                <w:bCs/>
                <w:sz w:val="24"/>
                <w:szCs w:val="24"/>
                <w:rtl/>
              </w:rPr>
            </w:pPr>
            <w:r w:rsidRPr="008809CB">
              <w:rPr>
                <w:rFonts w:eastAsia="Calibri" w:hint="cs"/>
                <w:b/>
                <w:bCs/>
                <w:sz w:val="24"/>
                <w:szCs w:val="24"/>
                <w:rtl/>
              </w:rPr>
              <w:t>14</w:t>
            </w:r>
          </w:p>
        </w:tc>
        <w:tc>
          <w:tcPr>
            <w:tcW w:w="6965" w:type="dxa"/>
            <w:noWrap/>
            <w:hideMark/>
          </w:tcPr>
          <w:p w14:paraId="267E5B60"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يساهم التنسيق بين المدققين الداخليين والخارجيين في الحد من التضليل في القوائم المالية</w:t>
            </w:r>
          </w:p>
        </w:tc>
        <w:tc>
          <w:tcPr>
            <w:tcW w:w="1265" w:type="dxa"/>
            <w:noWrap/>
            <w:hideMark/>
          </w:tcPr>
          <w:p w14:paraId="58843024" w14:textId="77777777" w:rsidR="008809CB" w:rsidRPr="008809CB" w:rsidRDefault="008809CB" w:rsidP="008809CB">
            <w:pPr>
              <w:jc w:val="center"/>
              <w:rPr>
                <w:rFonts w:eastAsia="Calibri"/>
                <w:b/>
                <w:bCs/>
                <w:sz w:val="24"/>
                <w:szCs w:val="24"/>
                <w:rtl/>
              </w:rPr>
            </w:pPr>
            <w:r w:rsidRPr="008809CB">
              <w:rPr>
                <w:rFonts w:eastAsia="Calibri"/>
                <w:b/>
                <w:bCs/>
                <w:sz w:val="24"/>
                <w:szCs w:val="24"/>
              </w:rPr>
              <w:t>0,468</w:t>
            </w:r>
          </w:p>
        </w:tc>
        <w:tc>
          <w:tcPr>
            <w:tcW w:w="840" w:type="dxa"/>
            <w:noWrap/>
            <w:hideMark/>
          </w:tcPr>
          <w:p w14:paraId="6237ACBE" w14:textId="77777777" w:rsidR="008809CB" w:rsidRPr="008809CB" w:rsidRDefault="008809CB" w:rsidP="008809CB">
            <w:pPr>
              <w:jc w:val="center"/>
              <w:rPr>
                <w:rFonts w:eastAsia="Calibri"/>
                <w:b/>
                <w:bCs/>
                <w:sz w:val="24"/>
                <w:szCs w:val="24"/>
              </w:rPr>
            </w:pPr>
            <w:r w:rsidRPr="008809CB">
              <w:rPr>
                <w:rFonts w:eastAsia="Calibri"/>
                <w:b/>
                <w:bCs/>
                <w:sz w:val="24"/>
                <w:szCs w:val="24"/>
              </w:rPr>
              <w:t>0,00</w:t>
            </w:r>
          </w:p>
        </w:tc>
      </w:tr>
    </w:tbl>
    <w:p w14:paraId="2F999104" w14:textId="72C69F99" w:rsidR="0082761B" w:rsidRPr="00654D71" w:rsidRDefault="000E0E64" w:rsidP="00654D71">
      <w:pPr>
        <w:bidi/>
        <w:spacing w:after="0" w:line="276" w:lineRule="auto"/>
        <w:jc w:val="both"/>
        <w:rPr>
          <w:rFonts w:ascii="Sakkal Majalla" w:eastAsia="Calibri" w:hAnsi="Sakkal Majalla" w:cs="Sakkal Majalla"/>
          <w:b/>
          <w:bCs/>
          <w:sz w:val="28"/>
          <w:szCs w:val="32"/>
          <w:rtl/>
          <w:lang w:val="en-US"/>
        </w:rPr>
      </w:pPr>
      <w:r w:rsidRPr="000E0E64">
        <w:rPr>
          <w:rFonts w:ascii="Sakkal Majalla" w:eastAsia="Calibri" w:hAnsi="Sakkal Majalla" w:cs="Sakkal Majalla" w:hint="cs"/>
          <w:b/>
          <w:bCs/>
          <w:sz w:val="28"/>
          <w:szCs w:val="32"/>
          <w:rtl/>
        </w:rPr>
        <w:t>المصدر</w:t>
      </w:r>
      <w:r w:rsidR="004F0E2B">
        <w:rPr>
          <w:rFonts w:ascii="Sakkal Majalla" w:eastAsia="Calibri" w:hAnsi="Sakkal Majalla" w:cs="Sakkal Majalla" w:hint="cs"/>
          <w:b/>
          <w:bCs/>
          <w:sz w:val="28"/>
          <w:szCs w:val="32"/>
          <w:rtl/>
        </w:rPr>
        <w:t xml:space="preserve">: من اعداد الطلبة </w:t>
      </w:r>
      <w:r w:rsidR="009E489F">
        <w:rPr>
          <w:rFonts w:ascii="Sakkal Majalla" w:eastAsia="Calibri" w:hAnsi="Sakkal Majalla" w:cs="Sakkal Majalla" w:hint="cs"/>
          <w:b/>
          <w:bCs/>
          <w:sz w:val="28"/>
          <w:szCs w:val="32"/>
          <w:rtl/>
        </w:rPr>
        <w:t>بالاعتماد</w:t>
      </w:r>
      <w:r w:rsidR="004F0E2B">
        <w:rPr>
          <w:rFonts w:ascii="Sakkal Majalla" w:eastAsia="Calibri" w:hAnsi="Sakkal Majalla" w:cs="Sakkal Majalla" w:hint="cs"/>
          <w:b/>
          <w:bCs/>
          <w:sz w:val="28"/>
          <w:szCs w:val="32"/>
          <w:rtl/>
        </w:rPr>
        <w:t xml:space="preserve"> على مخرجات برنامج </w:t>
      </w:r>
      <w:r w:rsidR="004F0E2B">
        <w:rPr>
          <w:rFonts w:ascii="Sakkal Majalla" w:eastAsia="Calibri" w:hAnsi="Sakkal Majalla" w:cs="Sakkal Majalla"/>
          <w:b/>
          <w:bCs/>
          <w:sz w:val="28"/>
          <w:szCs w:val="32"/>
          <w:lang w:val="en-US"/>
        </w:rPr>
        <w:t>(SPSS V.27)</w:t>
      </w:r>
    </w:p>
    <w:p w14:paraId="11F72850" w14:textId="6F2E053C" w:rsidR="008809CB" w:rsidRPr="008809CB" w:rsidRDefault="00450AD2" w:rsidP="00654D71">
      <w:pPr>
        <w:bidi/>
        <w:spacing w:after="0" w:line="276" w:lineRule="auto"/>
        <w:ind w:firstLine="709"/>
        <w:jc w:val="both"/>
        <w:rPr>
          <w:rFonts w:ascii="Sakkal Majalla" w:eastAsia="Calibri" w:hAnsi="Sakkal Majalla" w:cs="Sakkal Majalla"/>
          <w:sz w:val="28"/>
          <w:szCs w:val="32"/>
          <w:rtl/>
          <w:lang w:bidi="ar-DZ"/>
        </w:rPr>
      </w:pPr>
      <w:r w:rsidRPr="00654D71">
        <w:rPr>
          <w:rFonts w:ascii="Sakkal Majalla" w:eastAsia="Calibri" w:hAnsi="Sakkal Majalla" w:cs="Sakkal Majalla"/>
          <w:sz w:val="28"/>
          <w:szCs w:val="32"/>
          <w:rtl/>
        </w:rPr>
        <w:lastRenderedPageBreak/>
        <w:t>يظهر من نتائج الجدول</w:t>
      </w:r>
      <w:r w:rsidR="007E3657">
        <w:rPr>
          <w:rFonts w:ascii="Sakkal Majalla" w:eastAsia="Calibri" w:hAnsi="Sakkal Majalla" w:cs="Sakkal Majalla" w:hint="cs"/>
          <w:sz w:val="28"/>
          <w:szCs w:val="32"/>
          <w:rtl/>
        </w:rPr>
        <w:t xml:space="preserve"> أعلاه</w:t>
      </w:r>
      <w:r w:rsidRPr="00654D71">
        <w:rPr>
          <w:rFonts w:ascii="Sakkal Majalla" w:eastAsia="Calibri" w:hAnsi="Sakkal Majalla" w:cs="Sakkal Majalla"/>
          <w:sz w:val="28"/>
          <w:szCs w:val="32"/>
          <w:rtl/>
        </w:rPr>
        <w:t xml:space="preserve"> أن قيم معامل الارتباط بين عبارات محور التدقيق والدرجة الكلية للمحور دالة إحصائيًا عند مستوى</w:t>
      </w:r>
      <w:r w:rsidRPr="00654D71">
        <w:rPr>
          <w:rFonts w:ascii="Sakkal Majalla" w:eastAsia="Calibri" w:hAnsi="Sakkal Majalla" w:cs="Sakkal Majalla"/>
          <w:sz w:val="28"/>
          <w:szCs w:val="32"/>
        </w:rPr>
        <w:t xml:space="preserve"> (</w:t>
      </w:r>
      <w:r w:rsidRPr="00654D71">
        <w:rPr>
          <w:rFonts w:ascii="Cambria" w:eastAsia="Calibri" w:hAnsi="Cambria" w:cs="Cambria"/>
          <w:sz w:val="28"/>
          <w:szCs w:val="32"/>
        </w:rPr>
        <w:t>α</w:t>
      </w:r>
      <w:r w:rsidRPr="00654D71">
        <w:rPr>
          <w:rFonts w:ascii="Sakkal Majalla" w:eastAsia="Calibri" w:hAnsi="Sakkal Majalla" w:cs="Sakkal Majalla"/>
          <w:sz w:val="28"/>
          <w:szCs w:val="32"/>
        </w:rPr>
        <w:t xml:space="preserve"> ≤ 0.05)</w:t>
      </w:r>
      <w:r w:rsidRPr="00654D71">
        <w:rPr>
          <w:rFonts w:ascii="Sakkal Majalla" w:eastAsia="Calibri" w:hAnsi="Sakkal Majalla" w:cs="Sakkal Majalla"/>
          <w:sz w:val="28"/>
          <w:szCs w:val="32"/>
          <w:rtl/>
        </w:rPr>
        <w:t xml:space="preserve">، وتتراوح هذه القيم ما </w:t>
      </w:r>
      <w:r w:rsidRPr="00654D71">
        <w:rPr>
          <w:rFonts w:ascii="Sakkal Majalla" w:eastAsia="Calibri" w:hAnsi="Sakkal Majalla" w:cs="Sakkal Majalla" w:hint="cs"/>
          <w:sz w:val="28"/>
          <w:szCs w:val="32"/>
          <w:rtl/>
        </w:rPr>
        <w:t xml:space="preserve">بين </w:t>
      </w:r>
      <w:r w:rsidRPr="00654D71">
        <w:rPr>
          <w:rFonts w:ascii="Sakkal Majalla" w:eastAsia="Calibri" w:hAnsi="Sakkal Majalla" w:cs="Sakkal Majalla"/>
          <w:sz w:val="28"/>
          <w:szCs w:val="32"/>
          <w:rtl/>
        </w:rPr>
        <w:t>(</w:t>
      </w:r>
      <w:r w:rsidRPr="00654D71">
        <w:rPr>
          <w:rFonts w:ascii="Sakkal Majalla" w:eastAsia="Calibri" w:hAnsi="Sakkal Majalla" w:cs="Sakkal Majalla" w:hint="cs"/>
          <w:sz w:val="28"/>
          <w:szCs w:val="32"/>
          <w:rtl/>
        </w:rPr>
        <w:t>0.294</w:t>
      </w:r>
      <w:r w:rsidRPr="00654D71">
        <w:rPr>
          <w:rFonts w:ascii="Sakkal Majalla" w:eastAsia="Calibri" w:hAnsi="Sakkal Majalla" w:cs="Sakkal Majalla"/>
          <w:sz w:val="28"/>
          <w:szCs w:val="32"/>
          <w:rtl/>
        </w:rPr>
        <w:t xml:space="preserve"> </w:t>
      </w:r>
      <w:r w:rsidRPr="00654D71">
        <w:rPr>
          <w:rFonts w:ascii="Sakkal Majalla" w:eastAsia="Calibri" w:hAnsi="Sakkal Majalla" w:cs="Sakkal Majalla" w:hint="cs"/>
          <w:sz w:val="28"/>
          <w:szCs w:val="32"/>
          <w:rtl/>
        </w:rPr>
        <w:t>-</w:t>
      </w:r>
      <w:r w:rsidRPr="00654D71">
        <w:rPr>
          <w:rFonts w:ascii="Sakkal Majalla" w:eastAsia="Calibri" w:hAnsi="Sakkal Majalla" w:cs="Sakkal Majalla"/>
          <w:sz w:val="28"/>
          <w:szCs w:val="32"/>
          <w:rtl/>
        </w:rPr>
        <w:t>0.</w:t>
      </w:r>
      <w:r w:rsidRPr="00654D71">
        <w:rPr>
          <w:rFonts w:ascii="Sakkal Majalla" w:eastAsia="Calibri" w:hAnsi="Sakkal Majalla" w:cs="Sakkal Majalla" w:hint="cs"/>
          <w:sz w:val="28"/>
          <w:szCs w:val="32"/>
          <w:rtl/>
        </w:rPr>
        <w:t>723)</w:t>
      </w:r>
      <w:r w:rsidRPr="00654D71">
        <w:rPr>
          <w:rFonts w:ascii="Sakkal Majalla" w:eastAsia="Calibri" w:hAnsi="Sakkal Majalla" w:cs="Sakkal Majalla"/>
          <w:sz w:val="28"/>
          <w:szCs w:val="32"/>
        </w:rPr>
        <w:t>.</w:t>
      </w:r>
      <w:r w:rsidRPr="00654D71">
        <w:rPr>
          <w:rFonts w:ascii="Sakkal Majalla" w:eastAsia="Calibri" w:hAnsi="Sakkal Majalla" w:cs="Sakkal Majalla"/>
          <w:sz w:val="28"/>
          <w:szCs w:val="32"/>
          <w:rtl/>
        </w:rPr>
        <w:t xml:space="preserve"> </w:t>
      </w:r>
      <w:r w:rsidR="00654D71" w:rsidRPr="00654D71">
        <w:rPr>
          <w:rFonts w:ascii="Sakkal Majalla" w:eastAsia="Calibri" w:hAnsi="Sakkal Majalla" w:cs="Sakkal Majalla"/>
          <w:sz w:val="28"/>
          <w:szCs w:val="32"/>
          <w:rtl/>
        </w:rPr>
        <w:t xml:space="preserve">وتعكس هذه النتائج وجود ارتباط إيجابي ومتناسق بين العبارات والموضوع الذي يقيسه المحور، </w:t>
      </w:r>
      <w:r w:rsidR="008809CB" w:rsidRPr="00654D71">
        <w:rPr>
          <w:rFonts w:ascii="Sakkal Majalla" w:eastAsia="Calibri" w:hAnsi="Sakkal Majalla" w:cs="Sakkal Majalla"/>
          <w:sz w:val="28"/>
          <w:szCs w:val="32"/>
          <w:rtl/>
        </w:rPr>
        <w:t xml:space="preserve">فهي تتمتع بالاتساق </w:t>
      </w:r>
      <w:r w:rsidR="009F1E21" w:rsidRPr="00654D71">
        <w:rPr>
          <w:rFonts w:ascii="Sakkal Majalla" w:eastAsia="Calibri" w:hAnsi="Sakkal Majalla" w:cs="Sakkal Majalla" w:hint="cs"/>
          <w:sz w:val="28"/>
          <w:szCs w:val="32"/>
          <w:rtl/>
        </w:rPr>
        <w:t>الداخلي إذن</w:t>
      </w:r>
      <w:r w:rsidR="008809CB" w:rsidRPr="00654D71">
        <w:rPr>
          <w:rFonts w:ascii="Sakkal Majalla" w:eastAsia="Calibri" w:hAnsi="Sakkal Majalla" w:cs="Sakkal Majalla"/>
          <w:sz w:val="28"/>
          <w:szCs w:val="32"/>
          <w:rtl/>
        </w:rPr>
        <w:t xml:space="preserve"> فهي تتميز بخاصية </w:t>
      </w:r>
      <w:r w:rsidRPr="00654D71">
        <w:rPr>
          <w:rFonts w:ascii="Sakkal Majalla" w:eastAsia="Calibri" w:hAnsi="Sakkal Majalla" w:cs="Sakkal Majalla" w:hint="cs"/>
          <w:sz w:val="28"/>
          <w:szCs w:val="32"/>
          <w:rtl/>
        </w:rPr>
        <w:t>الصدق</w:t>
      </w:r>
      <w:r w:rsidR="00FE66C5">
        <w:rPr>
          <w:rFonts w:ascii="Sakkal Majalla" w:eastAsia="Calibri" w:hAnsi="Sakkal Majalla" w:cs="Sakkal Majalla" w:hint="cs"/>
          <w:sz w:val="28"/>
          <w:szCs w:val="32"/>
          <w:rtl/>
        </w:rPr>
        <w:t>.</w:t>
      </w:r>
    </w:p>
    <w:p w14:paraId="14E6FE0B" w14:textId="3F066968" w:rsidR="009F1E21" w:rsidRDefault="009F1E21" w:rsidP="00FE66C5">
      <w:pPr>
        <w:pStyle w:val="Titre4"/>
        <w:jc w:val="both"/>
      </w:pPr>
      <w:r w:rsidRPr="004F0E2B">
        <w:rPr>
          <w:rFonts w:hint="cs"/>
          <w:rtl/>
        </w:rPr>
        <w:t>صدق الاتساق</w:t>
      </w:r>
      <w:r w:rsidR="000E0E64" w:rsidRPr="004F0E2B">
        <w:rPr>
          <w:rFonts w:hint="cs"/>
          <w:rtl/>
        </w:rPr>
        <w:t xml:space="preserve"> الداخلي للمحور الثاني ممارسات المحاسبة الابداعية من قبل المؤسسات الاقتصادية  </w:t>
      </w:r>
      <w:r w:rsidR="000E0E64" w:rsidRPr="004F0E2B">
        <w:rPr>
          <w:rtl/>
        </w:rPr>
        <w:t xml:space="preserve">  </w:t>
      </w:r>
    </w:p>
    <w:p w14:paraId="740689D4" w14:textId="77F09C7E" w:rsidR="009F1E21" w:rsidRPr="009F1E21" w:rsidRDefault="009F1E21" w:rsidP="005E0401">
      <w:pPr>
        <w:bidi/>
        <w:ind w:firstLine="709"/>
        <w:jc w:val="both"/>
        <w:rPr>
          <w:rFonts w:ascii="Sakkal Majalla" w:hAnsi="Sakkal Majalla" w:cs="Sakkal Majalla"/>
          <w:sz w:val="32"/>
          <w:szCs w:val="32"/>
          <w:rtl/>
        </w:rPr>
      </w:pPr>
      <w:r w:rsidRPr="009F1E21">
        <w:rPr>
          <w:rFonts w:ascii="Sakkal Majalla" w:hAnsi="Sakkal Majalla" w:cs="Sakkal Majalla"/>
          <w:sz w:val="32"/>
          <w:szCs w:val="32"/>
          <w:rtl/>
        </w:rPr>
        <w:t xml:space="preserve">في هذا العنصر سيتم </w:t>
      </w:r>
      <w:r w:rsidR="007E1DB5" w:rsidRPr="007E1DB5">
        <w:rPr>
          <w:rFonts w:ascii="Sakkal Majalla" w:hAnsi="Sakkal Majalla" w:cs="Sakkal Majalla" w:hint="cs"/>
          <w:sz w:val="32"/>
          <w:szCs w:val="32"/>
          <w:rtl/>
        </w:rPr>
        <w:t>ق</w:t>
      </w:r>
      <w:r w:rsidRPr="007E1DB5">
        <w:rPr>
          <w:rFonts w:ascii="Sakkal Majalla" w:hAnsi="Sakkal Majalla" w:cs="Sakkal Majalla"/>
          <w:sz w:val="32"/>
          <w:szCs w:val="32"/>
          <w:rtl/>
        </w:rPr>
        <w:t>ياس</w:t>
      </w:r>
      <w:r w:rsidRPr="009F1E21">
        <w:rPr>
          <w:rFonts w:ascii="Sakkal Majalla" w:hAnsi="Sakkal Majalla" w:cs="Sakkal Majalla"/>
          <w:sz w:val="32"/>
          <w:szCs w:val="32"/>
          <w:rtl/>
        </w:rPr>
        <w:t xml:space="preserve"> صدق الاتساق الداخلي للمحور الثاني الخاص بممارسات المحاسبة الابداعية </w:t>
      </w:r>
      <w:r w:rsidRPr="009F1E21">
        <w:rPr>
          <w:rFonts w:ascii="Sakkal Majalla" w:hAnsi="Sakkal Majalla" w:cs="Sakkal Majalla" w:hint="cs"/>
          <w:sz w:val="32"/>
          <w:szCs w:val="32"/>
          <w:rtl/>
        </w:rPr>
        <w:t>والذي تم</w:t>
      </w:r>
      <w:r>
        <w:rPr>
          <w:rFonts w:ascii="Sakkal Majalla" w:hAnsi="Sakkal Majalla" w:cs="Sakkal Majalla"/>
          <w:sz w:val="32"/>
          <w:szCs w:val="32"/>
          <w:rtl/>
        </w:rPr>
        <w:t xml:space="preserve"> تقسيمه الى 3 أبعاد</w:t>
      </w:r>
      <w:r>
        <w:rPr>
          <w:rFonts w:ascii="Sakkal Majalla" w:hAnsi="Sakkal Majalla" w:cs="Sakkal Majalla" w:hint="cs"/>
          <w:sz w:val="32"/>
          <w:szCs w:val="32"/>
          <w:rtl/>
        </w:rPr>
        <w:t>:</w:t>
      </w:r>
    </w:p>
    <w:p w14:paraId="0F0F3BCC" w14:textId="5B23AC6D" w:rsidR="000E0E64" w:rsidRPr="009F1E21" w:rsidRDefault="000E0E64" w:rsidP="00D643D0">
      <w:pPr>
        <w:pStyle w:val="Paragraphedeliste"/>
        <w:numPr>
          <w:ilvl w:val="0"/>
          <w:numId w:val="54"/>
        </w:numPr>
        <w:shd w:val="clear" w:color="auto" w:fill="12426D"/>
        <w:bidi/>
        <w:spacing w:after="0" w:line="276" w:lineRule="auto"/>
        <w:jc w:val="both"/>
        <w:rPr>
          <w:rFonts w:ascii="Sakkal Majalla" w:eastAsia="Calibri" w:hAnsi="Sakkal Majalla" w:cs="Sakkal Majalla"/>
          <w:b/>
          <w:bCs/>
          <w:sz w:val="28"/>
          <w:szCs w:val="32"/>
          <w:rtl/>
        </w:rPr>
      </w:pPr>
      <w:r w:rsidRPr="009F1E21">
        <w:rPr>
          <w:rFonts w:ascii="Sakkal Majalla" w:eastAsia="Calibri" w:hAnsi="Sakkal Majalla" w:cs="Sakkal Majalla" w:hint="cs"/>
          <w:b/>
          <w:bCs/>
          <w:sz w:val="28"/>
          <w:szCs w:val="32"/>
          <w:rtl/>
        </w:rPr>
        <w:t>البعد الاول دوافع</w:t>
      </w:r>
      <w:r w:rsidRPr="009F1E21">
        <w:rPr>
          <w:rFonts w:ascii="Sakkal Majalla" w:eastAsia="Calibri" w:hAnsi="Sakkal Majalla" w:cs="Sakkal Majalla"/>
          <w:b/>
          <w:bCs/>
          <w:sz w:val="28"/>
          <w:szCs w:val="32"/>
          <w:rtl/>
        </w:rPr>
        <w:t xml:space="preserve"> ممارس</w:t>
      </w:r>
      <w:r w:rsidRPr="009F1E21">
        <w:rPr>
          <w:rFonts w:ascii="Sakkal Majalla" w:eastAsia="Calibri" w:hAnsi="Sakkal Majalla" w:cs="Sakkal Majalla" w:hint="cs"/>
          <w:b/>
          <w:bCs/>
          <w:sz w:val="28"/>
          <w:szCs w:val="32"/>
          <w:rtl/>
        </w:rPr>
        <w:t>ات</w:t>
      </w:r>
      <w:r w:rsidRPr="009F1E21">
        <w:rPr>
          <w:rFonts w:ascii="Sakkal Majalla" w:eastAsia="Calibri" w:hAnsi="Sakkal Majalla" w:cs="Sakkal Majalla"/>
          <w:b/>
          <w:bCs/>
          <w:sz w:val="28"/>
          <w:szCs w:val="32"/>
          <w:rtl/>
        </w:rPr>
        <w:t xml:space="preserve"> المحاسبة الإبداعية</w:t>
      </w:r>
    </w:p>
    <w:p w14:paraId="25FA4E8A" w14:textId="029AB9AD" w:rsidR="009F1E21" w:rsidRPr="009F1E21" w:rsidRDefault="009F1E21" w:rsidP="009F1E21">
      <w:pPr>
        <w:bidi/>
        <w:spacing w:after="0" w:line="276" w:lineRule="auto"/>
        <w:ind w:firstLine="709"/>
        <w:jc w:val="both"/>
        <w:rPr>
          <w:rFonts w:ascii="Sakkal Majalla" w:eastAsia="Calibri" w:hAnsi="Sakkal Majalla" w:cs="Sakkal Majalla"/>
          <w:sz w:val="28"/>
          <w:szCs w:val="32"/>
          <w:rtl/>
        </w:rPr>
      </w:pPr>
      <w:bookmarkStart w:id="252" w:name="_Hlk198630552"/>
      <w:r w:rsidRPr="009F1E21">
        <w:rPr>
          <w:rFonts w:ascii="Sakkal Majalla" w:eastAsia="Calibri" w:hAnsi="Sakkal Majalla" w:cs="Sakkal Majalla" w:hint="cs"/>
          <w:sz w:val="28"/>
          <w:szCs w:val="32"/>
          <w:rtl/>
        </w:rPr>
        <w:t>يوضح</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الجدول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التالي</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نتائج</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صدق</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للبعد الاول</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من المحور الثاني للاستبيان</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المتمثل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في</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دوافع ممارسات المحاسبة الابداعية:</w:t>
      </w:r>
    </w:p>
    <w:bookmarkEnd w:id="252"/>
    <w:p w14:paraId="0A81E448" w14:textId="39C7CA5C" w:rsidR="008809CB" w:rsidRPr="008809CB" w:rsidRDefault="004B4F0B" w:rsidP="009F1E21">
      <w:pPr>
        <w:bidi/>
        <w:spacing w:after="0" w:line="276" w:lineRule="auto"/>
        <w:jc w:val="center"/>
        <w:rPr>
          <w:rFonts w:ascii="Sakkal Majalla" w:eastAsia="Calibri" w:hAnsi="Sakkal Majalla" w:cs="Sakkal Majalla"/>
          <w:b/>
          <w:bCs/>
          <w:sz w:val="28"/>
          <w:szCs w:val="32"/>
        </w:rPr>
      </w:pPr>
      <w:r>
        <w:rPr>
          <w:rFonts w:ascii="Sakkal Majalla" w:eastAsia="Calibri" w:hAnsi="Sakkal Majalla" w:cs="Sakkal Majalla"/>
          <w:b/>
          <w:bCs/>
          <w:sz w:val="28"/>
          <w:szCs w:val="32"/>
          <w:rtl/>
        </w:rPr>
        <w:t>جدول رق</w:t>
      </w:r>
      <w:r>
        <w:rPr>
          <w:rFonts w:ascii="Sakkal Majalla" w:eastAsia="Calibri" w:hAnsi="Sakkal Majalla" w:cs="Sakkal Majalla" w:hint="cs"/>
          <w:b/>
          <w:bCs/>
          <w:sz w:val="28"/>
          <w:szCs w:val="32"/>
          <w:rtl/>
        </w:rPr>
        <w:t xml:space="preserve">م (8): </w:t>
      </w:r>
      <w:r w:rsidR="008809CB" w:rsidRPr="008809CB">
        <w:rPr>
          <w:rFonts w:ascii="Sakkal Majalla" w:eastAsia="Calibri" w:hAnsi="Sakkal Majalla" w:cs="Sakkal Majalla"/>
          <w:b/>
          <w:bCs/>
          <w:sz w:val="28"/>
          <w:szCs w:val="32"/>
          <w:rtl/>
        </w:rPr>
        <w:t xml:space="preserve">نتائج الصدق لـ </w:t>
      </w:r>
      <w:r w:rsidR="000E0E64">
        <w:rPr>
          <w:rFonts w:ascii="Sakkal Majalla" w:eastAsia="Calibri" w:hAnsi="Sakkal Majalla" w:cs="Sakkal Majalla" w:hint="cs"/>
          <w:b/>
          <w:bCs/>
          <w:sz w:val="28"/>
          <w:szCs w:val="32"/>
          <w:rtl/>
        </w:rPr>
        <w:t xml:space="preserve">بعد </w:t>
      </w:r>
      <w:r w:rsidR="008809CB" w:rsidRPr="008809CB">
        <w:rPr>
          <w:rFonts w:ascii="Sakkal Majalla" w:eastAsia="Calibri" w:hAnsi="Sakkal Majalla" w:cs="Sakkal Majalla" w:hint="cs"/>
          <w:b/>
          <w:bCs/>
          <w:sz w:val="28"/>
          <w:szCs w:val="32"/>
          <w:rtl/>
        </w:rPr>
        <w:t>دوافع</w:t>
      </w:r>
      <w:r w:rsidR="008809CB" w:rsidRPr="008809CB">
        <w:rPr>
          <w:rFonts w:ascii="Sakkal Majalla" w:eastAsia="Calibri" w:hAnsi="Sakkal Majalla" w:cs="Sakkal Majalla"/>
          <w:b/>
          <w:bCs/>
          <w:sz w:val="28"/>
          <w:szCs w:val="32"/>
          <w:rtl/>
        </w:rPr>
        <w:t xml:space="preserve"> </w:t>
      </w:r>
      <w:r w:rsidR="001267CF">
        <w:rPr>
          <w:rFonts w:ascii="Sakkal Majalla" w:eastAsia="Calibri" w:hAnsi="Sakkal Majalla" w:cs="Sakkal Majalla" w:hint="cs"/>
          <w:b/>
          <w:bCs/>
          <w:sz w:val="28"/>
          <w:szCs w:val="32"/>
          <w:rtl/>
        </w:rPr>
        <w:t>م</w:t>
      </w:r>
      <w:r w:rsidR="008809CB" w:rsidRPr="008809CB">
        <w:rPr>
          <w:rFonts w:ascii="Sakkal Majalla" w:eastAsia="Calibri" w:hAnsi="Sakkal Majalla" w:cs="Sakkal Majalla"/>
          <w:b/>
          <w:bCs/>
          <w:sz w:val="28"/>
          <w:szCs w:val="32"/>
          <w:rtl/>
        </w:rPr>
        <w:t>مارس</w:t>
      </w:r>
      <w:r w:rsidR="008809CB" w:rsidRPr="008809CB">
        <w:rPr>
          <w:rFonts w:ascii="Sakkal Majalla" w:eastAsia="Calibri" w:hAnsi="Sakkal Majalla" w:cs="Sakkal Majalla" w:hint="cs"/>
          <w:b/>
          <w:bCs/>
          <w:sz w:val="28"/>
          <w:szCs w:val="32"/>
          <w:rtl/>
        </w:rPr>
        <w:t>ات</w:t>
      </w:r>
      <w:r w:rsidR="008809CB" w:rsidRPr="008809CB">
        <w:rPr>
          <w:rFonts w:ascii="Sakkal Majalla" w:eastAsia="Calibri" w:hAnsi="Sakkal Majalla" w:cs="Sakkal Majalla"/>
          <w:b/>
          <w:bCs/>
          <w:sz w:val="28"/>
          <w:szCs w:val="32"/>
          <w:rtl/>
        </w:rPr>
        <w:t xml:space="preserve"> المحاسبة الإبداعية</w:t>
      </w:r>
    </w:p>
    <w:tbl>
      <w:tblPr>
        <w:tblStyle w:val="TableGrid2"/>
        <w:bidiVisual/>
        <w:tblW w:w="0" w:type="auto"/>
        <w:tblInd w:w="113" w:type="dxa"/>
        <w:tblLook w:val="04A0" w:firstRow="1" w:lastRow="0" w:firstColumn="1" w:lastColumn="0" w:noHBand="0" w:noVBand="1"/>
      </w:tblPr>
      <w:tblGrid>
        <w:gridCol w:w="320"/>
        <w:gridCol w:w="6906"/>
        <w:gridCol w:w="1379"/>
        <w:gridCol w:w="910"/>
      </w:tblGrid>
      <w:tr w:rsidR="008809CB" w:rsidRPr="008809CB" w14:paraId="683A050B" w14:textId="77777777" w:rsidTr="000E0E64">
        <w:trPr>
          <w:trHeight w:val="420"/>
        </w:trPr>
        <w:tc>
          <w:tcPr>
            <w:tcW w:w="0" w:type="auto"/>
            <w:shd w:val="clear" w:color="auto" w:fill="12426D"/>
          </w:tcPr>
          <w:p w14:paraId="341F48B7" w14:textId="77777777" w:rsidR="008809CB" w:rsidRPr="008809CB" w:rsidRDefault="008809CB" w:rsidP="008809CB">
            <w:pPr>
              <w:jc w:val="center"/>
              <w:rPr>
                <w:rFonts w:eastAsia="Calibri"/>
                <w:b/>
                <w:bCs/>
                <w:sz w:val="24"/>
                <w:szCs w:val="24"/>
                <w:rtl/>
              </w:rPr>
            </w:pPr>
          </w:p>
        </w:tc>
        <w:tc>
          <w:tcPr>
            <w:tcW w:w="0" w:type="auto"/>
            <w:shd w:val="clear" w:color="auto" w:fill="12426D"/>
            <w:noWrap/>
            <w:vAlign w:val="center"/>
            <w:hideMark/>
          </w:tcPr>
          <w:p w14:paraId="2F3574EA" w14:textId="77777777" w:rsidR="008809CB" w:rsidRPr="008809CB" w:rsidRDefault="008809CB" w:rsidP="008809CB">
            <w:pPr>
              <w:jc w:val="center"/>
              <w:rPr>
                <w:rFonts w:ascii="Sakkal Majalla" w:eastAsia="Calibri" w:hAnsi="Sakkal Majalla" w:cs="Sakkal Majalla"/>
                <w:b/>
                <w:bCs/>
              </w:rPr>
            </w:pPr>
            <w:r w:rsidRPr="008809CB">
              <w:rPr>
                <w:rFonts w:ascii="Sakkal Majalla" w:eastAsia="Calibri" w:hAnsi="Sakkal Majalla" w:cs="Sakkal Majalla"/>
                <w:b/>
                <w:bCs/>
                <w:rtl/>
              </w:rPr>
              <w:t>العبارات</w:t>
            </w:r>
          </w:p>
        </w:tc>
        <w:tc>
          <w:tcPr>
            <w:tcW w:w="0" w:type="auto"/>
            <w:shd w:val="clear" w:color="auto" w:fill="12426D"/>
            <w:noWrap/>
            <w:hideMark/>
          </w:tcPr>
          <w:p w14:paraId="30D30615"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معامل الارتباط</w:t>
            </w:r>
          </w:p>
        </w:tc>
        <w:tc>
          <w:tcPr>
            <w:tcW w:w="0" w:type="auto"/>
            <w:shd w:val="clear" w:color="auto" w:fill="12426D"/>
            <w:noWrap/>
            <w:hideMark/>
          </w:tcPr>
          <w:p w14:paraId="2A9D1BA3"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الدلالة</w:t>
            </w:r>
          </w:p>
        </w:tc>
      </w:tr>
      <w:tr w:rsidR="008809CB" w:rsidRPr="008809CB" w14:paraId="5C2E3413" w14:textId="77777777" w:rsidTr="0083626F">
        <w:trPr>
          <w:trHeight w:val="420"/>
        </w:trPr>
        <w:tc>
          <w:tcPr>
            <w:tcW w:w="0" w:type="auto"/>
          </w:tcPr>
          <w:p w14:paraId="14E0661E" w14:textId="77777777" w:rsidR="008809CB" w:rsidRPr="008809CB" w:rsidRDefault="008809CB" w:rsidP="008809CB">
            <w:pPr>
              <w:rPr>
                <w:rFonts w:eastAsia="Calibri"/>
                <w:b/>
                <w:bCs/>
                <w:sz w:val="24"/>
                <w:szCs w:val="24"/>
                <w:rtl/>
              </w:rPr>
            </w:pPr>
            <w:r w:rsidRPr="008809CB">
              <w:rPr>
                <w:rFonts w:eastAsia="Calibri" w:hint="cs"/>
                <w:b/>
                <w:bCs/>
                <w:sz w:val="24"/>
                <w:szCs w:val="24"/>
                <w:rtl/>
              </w:rPr>
              <w:t>1</w:t>
            </w:r>
          </w:p>
        </w:tc>
        <w:tc>
          <w:tcPr>
            <w:tcW w:w="0" w:type="auto"/>
            <w:noWrap/>
            <w:hideMark/>
          </w:tcPr>
          <w:p w14:paraId="7FBA4EAF" w14:textId="77777777" w:rsidR="008809CB" w:rsidRPr="008809CB" w:rsidRDefault="008809CB" w:rsidP="008809CB">
            <w:pPr>
              <w:rPr>
                <w:rFonts w:ascii="Sakkal Majalla" w:eastAsia="Calibri" w:hAnsi="Sakkal Majalla" w:cs="Sakkal Majalla"/>
                <w:b/>
                <w:bCs/>
                <w:rtl/>
              </w:rPr>
            </w:pPr>
            <w:r w:rsidRPr="008809CB">
              <w:rPr>
                <w:rFonts w:ascii="Sakkal Majalla" w:eastAsia="Calibri" w:hAnsi="Sakkal Majalla" w:cs="Sakkal Majalla"/>
                <w:b/>
                <w:bCs/>
                <w:rtl/>
              </w:rPr>
              <w:t>يسعى بعض المهنيين في المحاسبة إلى تطوير مهاراتهم في تطبيق أساليب المحاسبة الإبداعية</w:t>
            </w:r>
          </w:p>
        </w:tc>
        <w:tc>
          <w:tcPr>
            <w:tcW w:w="0" w:type="auto"/>
            <w:noWrap/>
            <w:hideMark/>
          </w:tcPr>
          <w:p w14:paraId="29697BD9" w14:textId="77777777" w:rsidR="008809CB" w:rsidRPr="008809CB" w:rsidRDefault="008809CB" w:rsidP="008809CB">
            <w:pPr>
              <w:jc w:val="center"/>
              <w:rPr>
                <w:rFonts w:eastAsia="Calibri"/>
                <w:b/>
                <w:bCs/>
                <w:sz w:val="24"/>
                <w:szCs w:val="24"/>
                <w:rtl/>
              </w:rPr>
            </w:pPr>
            <w:r w:rsidRPr="008809CB">
              <w:rPr>
                <w:rFonts w:eastAsia="Calibri"/>
                <w:b/>
                <w:bCs/>
                <w:sz w:val="24"/>
                <w:szCs w:val="24"/>
              </w:rPr>
              <w:t>0,711</w:t>
            </w:r>
          </w:p>
        </w:tc>
        <w:tc>
          <w:tcPr>
            <w:tcW w:w="0" w:type="auto"/>
            <w:noWrap/>
            <w:hideMark/>
          </w:tcPr>
          <w:p w14:paraId="4EC0F971"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6ECF481E" w14:textId="77777777" w:rsidTr="0083626F">
        <w:trPr>
          <w:trHeight w:val="420"/>
        </w:trPr>
        <w:tc>
          <w:tcPr>
            <w:tcW w:w="0" w:type="auto"/>
          </w:tcPr>
          <w:p w14:paraId="73909670" w14:textId="77777777" w:rsidR="008809CB" w:rsidRPr="008809CB" w:rsidRDefault="008809CB" w:rsidP="008809CB">
            <w:pPr>
              <w:rPr>
                <w:rFonts w:eastAsia="Calibri"/>
                <w:b/>
                <w:bCs/>
                <w:sz w:val="24"/>
                <w:szCs w:val="24"/>
                <w:rtl/>
              </w:rPr>
            </w:pPr>
            <w:r w:rsidRPr="008809CB">
              <w:rPr>
                <w:rFonts w:eastAsia="Calibri" w:hint="cs"/>
                <w:b/>
                <w:bCs/>
                <w:sz w:val="24"/>
                <w:szCs w:val="24"/>
                <w:rtl/>
              </w:rPr>
              <w:t>2</w:t>
            </w:r>
          </w:p>
        </w:tc>
        <w:tc>
          <w:tcPr>
            <w:tcW w:w="0" w:type="auto"/>
            <w:noWrap/>
            <w:hideMark/>
          </w:tcPr>
          <w:p w14:paraId="0CE84937"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يعتمد بعض المحاسبين على معرفتهم الجيدة بالقوانين الجبائية لتكييف القوائم المالية بشكل يخدم المؤسسة</w:t>
            </w:r>
          </w:p>
        </w:tc>
        <w:tc>
          <w:tcPr>
            <w:tcW w:w="0" w:type="auto"/>
            <w:noWrap/>
            <w:hideMark/>
          </w:tcPr>
          <w:p w14:paraId="464D86A4" w14:textId="77777777" w:rsidR="008809CB" w:rsidRPr="008809CB" w:rsidRDefault="008809CB" w:rsidP="008809CB">
            <w:pPr>
              <w:jc w:val="center"/>
              <w:rPr>
                <w:rFonts w:eastAsia="Calibri"/>
                <w:b/>
                <w:bCs/>
                <w:sz w:val="24"/>
                <w:szCs w:val="24"/>
                <w:rtl/>
              </w:rPr>
            </w:pPr>
            <w:r w:rsidRPr="008809CB">
              <w:rPr>
                <w:rFonts w:eastAsia="Calibri"/>
                <w:b/>
                <w:bCs/>
                <w:sz w:val="24"/>
                <w:szCs w:val="24"/>
              </w:rPr>
              <w:t>0,822</w:t>
            </w:r>
          </w:p>
        </w:tc>
        <w:tc>
          <w:tcPr>
            <w:tcW w:w="0" w:type="auto"/>
            <w:noWrap/>
            <w:hideMark/>
          </w:tcPr>
          <w:p w14:paraId="27331C3E"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5292E765" w14:textId="77777777" w:rsidTr="0083626F">
        <w:trPr>
          <w:trHeight w:val="420"/>
        </w:trPr>
        <w:tc>
          <w:tcPr>
            <w:tcW w:w="0" w:type="auto"/>
          </w:tcPr>
          <w:p w14:paraId="210E9FAF" w14:textId="77777777" w:rsidR="008809CB" w:rsidRPr="008809CB" w:rsidRDefault="008809CB" w:rsidP="008809CB">
            <w:pPr>
              <w:rPr>
                <w:rFonts w:eastAsia="Calibri"/>
                <w:b/>
                <w:bCs/>
                <w:sz w:val="24"/>
                <w:szCs w:val="24"/>
                <w:rtl/>
              </w:rPr>
            </w:pPr>
            <w:r w:rsidRPr="008809CB">
              <w:rPr>
                <w:rFonts w:eastAsia="Calibri" w:hint="cs"/>
                <w:b/>
                <w:bCs/>
                <w:sz w:val="24"/>
                <w:szCs w:val="24"/>
                <w:rtl/>
              </w:rPr>
              <w:t>3</w:t>
            </w:r>
          </w:p>
        </w:tc>
        <w:tc>
          <w:tcPr>
            <w:tcW w:w="0" w:type="auto"/>
            <w:noWrap/>
            <w:hideMark/>
          </w:tcPr>
          <w:p w14:paraId="4910CEEC"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تتيح القواعد والتقنيات المحاسبية للمهني فرصًا يمكن الاستفادة منها لتطبيق المحاسبة الإبداعية</w:t>
            </w:r>
          </w:p>
        </w:tc>
        <w:tc>
          <w:tcPr>
            <w:tcW w:w="0" w:type="auto"/>
            <w:noWrap/>
            <w:hideMark/>
          </w:tcPr>
          <w:p w14:paraId="24DEFF1D" w14:textId="77777777" w:rsidR="008809CB" w:rsidRPr="008809CB" w:rsidRDefault="008809CB" w:rsidP="008809CB">
            <w:pPr>
              <w:jc w:val="center"/>
              <w:rPr>
                <w:rFonts w:eastAsia="Calibri"/>
                <w:b/>
                <w:bCs/>
                <w:sz w:val="24"/>
                <w:szCs w:val="24"/>
                <w:rtl/>
              </w:rPr>
            </w:pPr>
            <w:r w:rsidRPr="008809CB">
              <w:rPr>
                <w:rFonts w:eastAsia="Calibri"/>
                <w:b/>
                <w:bCs/>
                <w:sz w:val="24"/>
                <w:szCs w:val="24"/>
              </w:rPr>
              <w:t>0,794</w:t>
            </w:r>
          </w:p>
        </w:tc>
        <w:tc>
          <w:tcPr>
            <w:tcW w:w="0" w:type="auto"/>
            <w:noWrap/>
            <w:hideMark/>
          </w:tcPr>
          <w:p w14:paraId="19EDCB09"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731B494D" w14:textId="77777777" w:rsidTr="0083626F">
        <w:trPr>
          <w:trHeight w:val="420"/>
        </w:trPr>
        <w:tc>
          <w:tcPr>
            <w:tcW w:w="0" w:type="auto"/>
          </w:tcPr>
          <w:p w14:paraId="68C3E056" w14:textId="77777777" w:rsidR="008809CB" w:rsidRPr="008809CB" w:rsidRDefault="008809CB" w:rsidP="008809CB">
            <w:pPr>
              <w:rPr>
                <w:rFonts w:eastAsia="Calibri"/>
                <w:b/>
                <w:bCs/>
                <w:sz w:val="24"/>
                <w:szCs w:val="24"/>
                <w:rtl/>
              </w:rPr>
            </w:pPr>
            <w:r w:rsidRPr="008809CB">
              <w:rPr>
                <w:rFonts w:eastAsia="Calibri" w:hint="cs"/>
                <w:b/>
                <w:bCs/>
                <w:sz w:val="24"/>
                <w:szCs w:val="24"/>
                <w:rtl/>
              </w:rPr>
              <w:t>4</w:t>
            </w:r>
          </w:p>
        </w:tc>
        <w:tc>
          <w:tcPr>
            <w:tcW w:w="0" w:type="auto"/>
            <w:noWrap/>
            <w:hideMark/>
          </w:tcPr>
          <w:p w14:paraId="3D822A7E"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تستغل بعض المؤسسات المحاسبة الإبداعية بهدف التهرب الضريبي</w:t>
            </w:r>
          </w:p>
        </w:tc>
        <w:tc>
          <w:tcPr>
            <w:tcW w:w="0" w:type="auto"/>
            <w:noWrap/>
            <w:hideMark/>
          </w:tcPr>
          <w:p w14:paraId="45A50927" w14:textId="77777777" w:rsidR="008809CB" w:rsidRPr="008809CB" w:rsidRDefault="008809CB" w:rsidP="008809CB">
            <w:pPr>
              <w:jc w:val="center"/>
              <w:rPr>
                <w:rFonts w:eastAsia="Calibri"/>
                <w:b/>
                <w:bCs/>
                <w:sz w:val="24"/>
                <w:szCs w:val="24"/>
                <w:rtl/>
              </w:rPr>
            </w:pPr>
            <w:r w:rsidRPr="008809CB">
              <w:rPr>
                <w:rFonts w:eastAsia="Calibri"/>
                <w:b/>
                <w:bCs/>
                <w:sz w:val="24"/>
                <w:szCs w:val="24"/>
              </w:rPr>
              <w:t>0,592</w:t>
            </w:r>
          </w:p>
        </w:tc>
        <w:tc>
          <w:tcPr>
            <w:tcW w:w="0" w:type="auto"/>
            <w:noWrap/>
            <w:hideMark/>
          </w:tcPr>
          <w:p w14:paraId="675CEDCA"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0A897EBE" w14:textId="77777777" w:rsidTr="0083626F">
        <w:trPr>
          <w:trHeight w:val="420"/>
        </w:trPr>
        <w:tc>
          <w:tcPr>
            <w:tcW w:w="0" w:type="auto"/>
          </w:tcPr>
          <w:p w14:paraId="78D816E4" w14:textId="77777777" w:rsidR="008809CB" w:rsidRPr="008809CB" w:rsidRDefault="008809CB" w:rsidP="008809CB">
            <w:pPr>
              <w:rPr>
                <w:rFonts w:eastAsia="Calibri"/>
                <w:b/>
                <w:bCs/>
                <w:sz w:val="24"/>
                <w:szCs w:val="24"/>
                <w:rtl/>
              </w:rPr>
            </w:pPr>
            <w:r w:rsidRPr="008809CB">
              <w:rPr>
                <w:rFonts w:eastAsia="Calibri" w:hint="cs"/>
                <w:b/>
                <w:bCs/>
                <w:sz w:val="24"/>
                <w:szCs w:val="24"/>
                <w:rtl/>
              </w:rPr>
              <w:t>5</w:t>
            </w:r>
          </w:p>
        </w:tc>
        <w:tc>
          <w:tcPr>
            <w:tcW w:w="0" w:type="auto"/>
            <w:noWrap/>
            <w:hideMark/>
          </w:tcPr>
          <w:p w14:paraId="14F315DA"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تستخدم بعض المؤسسات المحاسبة الإبداعية للتأثير إيجابيًا على سمعتها في السوق</w:t>
            </w:r>
          </w:p>
        </w:tc>
        <w:tc>
          <w:tcPr>
            <w:tcW w:w="0" w:type="auto"/>
            <w:noWrap/>
            <w:hideMark/>
          </w:tcPr>
          <w:p w14:paraId="4C9A0AC3" w14:textId="77777777" w:rsidR="008809CB" w:rsidRPr="008809CB" w:rsidRDefault="008809CB" w:rsidP="008809CB">
            <w:pPr>
              <w:jc w:val="center"/>
              <w:rPr>
                <w:rFonts w:eastAsia="Calibri"/>
                <w:b/>
                <w:bCs/>
                <w:sz w:val="24"/>
                <w:szCs w:val="24"/>
                <w:rtl/>
              </w:rPr>
            </w:pPr>
            <w:r w:rsidRPr="008809CB">
              <w:rPr>
                <w:rFonts w:eastAsia="Calibri"/>
                <w:b/>
                <w:bCs/>
                <w:sz w:val="24"/>
                <w:szCs w:val="24"/>
              </w:rPr>
              <w:t>0,618</w:t>
            </w:r>
          </w:p>
        </w:tc>
        <w:tc>
          <w:tcPr>
            <w:tcW w:w="0" w:type="auto"/>
            <w:noWrap/>
            <w:hideMark/>
          </w:tcPr>
          <w:p w14:paraId="4C9BA804"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6F883322" w14:textId="77777777" w:rsidTr="0083626F">
        <w:trPr>
          <w:trHeight w:val="420"/>
        </w:trPr>
        <w:tc>
          <w:tcPr>
            <w:tcW w:w="0" w:type="auto"/>
          </w:tcPr>
          <w:p w14:paraId="57CFF7F8" w14:textId="77777777" w:rsidR="008809CB" w:rsidRPr="008809CB" w:rsidRDefault="008809CB" w:rsidP="008809CB">
            <w:pPr>
              <w:rPr>
                <w:rFonts w:eastAsia="Calibri"/>
                <w:b/>
                <w:bCs/>
                <w:sz w:val="24"/>
                <w:szCs w:val="24"/>
                <w:rtl/>
              </w:rPr>
            </w:pPr>
            <w:r w:rsidRPr="008809CB">
              <w:rPr>
                <w:rFonts w:eastAsia="Calibri" w:hint="cs"/>
                <w:b/>
                <w:bCs/>
                <w:sz w:val="24"/>
                <w:szCs w:val="24"/>
                <w:rtl/>
              </w:rPr>
              <w:t>6</w:t>
            </w:r>
          </w:p>
        </w:tc>
        <w:tc>
          <w:tcPr>
            <w:tcW w:w="0" w:type="auto"/>
            <w:noWrap/>
            <w:hideMark/>
          </w:tcPr>
          <w:p w14:paraId="6068C0BB"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يستغل ممارسو المحاسبة الإبداعية معرفتهم بالقواعد المحاسبية لتعديل التقارير المالية وفقًا لتوجيهات الإدارة</w:t>
            </w:r>
          </w:p>
        </w:tc>
        <w:tc>
          <w:tcPr>
            <w:tcW w:w="0" w:type="auto"/>
            <w:noWrap/>
            <w:hideMark/>
          </w:tcPr>
          <w:p w14:paraId="2DB6A565" w14:textId="77777777" w:rsidR="008809CB" w:rsidRPr="008809CB" w:rsidRDefault="008809CB" w:rsidP="008809CB">
            <w:pPr>
              <w:jc w:val="center"/>
              <w:rPr>
                <w:rFonts w:eastAsia="Calibri"/>
                <w:b/>
                <w:bCs/>
                <w:sz w:val="24"/>
                <w:szCs w:val="24"/>
                <w:rtl/>
              </w:rPr>
            </w:pPr>
            <w:r w:rsidRPr="008809CB">
              <w:rPr>
                <w:rFonts w:eastAsia="Calibri"/>
                <w:b/>
                <w:bCs/>
                <w:sz w:val="24"/>
                <w:szCs w:val="24"/>
              </w:rPr>
              <w:t>0,761</w:t>
            </w:r>
          </w:p>
        </w:tc>
        <w:tc>
          <w:tcPr>
            <w:tcW w:w="0" w:type="auto"/>
            <w:noWrap/>
            <w:hideMark/>
          </w:tcPr>
          <w:p w14:paraId="52F3D6E7"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0F1D5C16" w14:textId="77777777" w:rsidTr="0083626F">
        <w:trPr>
          <w:trHeight w:val="420"/>
        </w:trPr>
        <w:tc>
          <w:tcPr>
            <w:tcW w:w="0" w:type="auto"/>
          </w:tcPr>
          <w:p w14:paraId="571E89AC" w14:textId="77777777" w:rsidR="008809CB" w:rsidRPr="008809CB" w:rsidRDefault="008809CB" w:rsidP="008809CB">
            <w:pPr>
              <w:rPr>
                <w:rFonts w:eastAsia="Calibri"/>
                <w:b/>
                <w:bCs/>
                <w:sz w:val="24"/>
                <w:szCs w:val="24"/>
                <w:rtl/>
              </w:rPr>
            </w:pPr>
            <w:r w:rsidRPr="008809CB">
              <w:rPr>
                <w:rFonts w:eastAsia="Calibri" w:hint="cs"/>
                <w:b/>
                <w:bCs/>
                <w:sz w:val="24"/>
                <w:szCs w:val="24"/>
                <w:rtl/>
              </w:rPr>
              <w:t>7</w:t>
            </w:r>
          </w:p>
        </w:tc>
        <w:tc>
          <w:tcPr>
            <w:tcW w:w="0" w:type="auto"/>
            <w:noWrap/>
            <w:hideMark/>
          </w:tcPr>
          <w:p w14:paraId="49948218"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تلجأ بعض المؤسسات إلى ممارسات المحاسبة الإبداعية، للحصول على التمويل اللازم لاستمرار عملياتها</w:t>
            </w:r>
          </w:p>
        </w:tc>
        <w:tc>
          <w:tcPr>
            <w:tcW w:w="0" w:type="auto"/>
            <w:noWrap/>
            <w:hideMark/>
          </w:tcPr>
          <w:p w14:paraId="614FC129" w14:textId="77777777" w:rsidR="008809CB" w:rsidRPr="008809CB" w:rsidRDefault="008809CB" w:rsidP="008809CB">
            <w:pPr>
              <w:jc w:val="center"/>
              <w:rPr>
                <w:rFonts w:eastAsia="Calibri"/>
                <w:b/>
                <w:bCs/>
                <w:sz w:val="24"/>
                <w:szCs w:val="24"/>
                <w:rtl/>
              </w:rPr>
            </w:pPr>
            <w:r w:rsidRPr="008809CB">
              <w:rPr>
                <w:rFonts w:eastAsia="Calibri"/>
                <w:b/>
                <w:bCs/>
                <w:sz w:val="24"/>
                <w:szCs w:val="24"/>
              </w:rPr>
              <w:t>0,46</w:t>
            </w:r>
          </w:p>
        </w:tc>
        <w:tc>
          <w:tcPr>
            <w:tcW w:w="0" w:type="auto"/>
            <w:noWrap/>
            <w:hideMark/>
          </w:tcPr>
          <w:p w14:paraId="4BB2380E" w14:textId="77777777" w:rsidR="008809CB" w:rsidRPr="008809CB" w:rsidRDefault="008809CB" w:rsidP="008809CB">
            <w:pPr>
              <w:jc w:val="center"/>
              <w:rPr>
                <w:rFonts w:eastAsia="Calibri"/>
                <w:b/>
                <w:bCs/>
                <w:sz w:val="24"/>
                <w:szCs w:val="24"/>
              </w:rPr>
            </w:pPr>
            <w:r w:rsidRPr="008809CB">
              <w:rPr>
                <w:rFonts w:eastAsia="Calibri"/>
                <w:b/>
                <w:bCs/>
                <w:sz w:val="24"/>
                <w:szCs w:val="24"/>
              </w:rPr>
              <w:t>0,001</w:t>
            </w:r>
          </w:p>
        </w:tc>
      </w:tr>
    </w:tbl>
    <w:p w14:paraId="34340F31" w14:textId="57A9142E" w:rsidR="004B4F0B" w:rsidRPr="004F0E2B" w:rsidRDefault="004B4F0B" w:rsidP="004B4F0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w:t>
      </w:r>
      <w:r w:rsidR="009E489F">
        <w:rPr>
          <w:rFonts w:ascii="Sakkal Majalla" w:eastAsia="Calibri" w:hAnsi="Sakkal Majalla" w:cs="Sakkal Majalla" w:hint="cs"/>
          <w:b/>
          <w:bCs/>
          <w:sz w:val="28"/>
          <w:szCs w:val="32"/>
          <w:rtl/>
        </w:rPr>
        <w:t>بالاعتماد</w:t>
      </w:r>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(SPSS V.27)</w:t>
      </w:r>
    </w:p>
    <w:p w14:paraId="74627A27" w14:textId="10EF5897" w:rsidR="008809CB" w:rsidRPr="008809CB" w:rsidRDefault="00654D71" w:rsidP="00654D71">
      <w:pPr>
        <w:bidi/>
        <w:spacing w:after="0" w:line="276" w:lineRule="auto"/>
        <w:ind w:firstLine="709"/>
        <w:jc w:val="both"/>
        <w:rPr>
          <w:rFonts w:ascii="Sakkal Majalla" w:eastAsia="Calibri" w:hAnsi="Sakkal Majalla" w:cs="Sakkal Majalla"/>
          <w:sz w:val="28"/>
          <w:szCs w:val="32"/>
        </w:rPr>
      </w:pPr>
      <w:r w:rsidRPr="00654D71">
        <w:rPr>
          <w:rFonts w:ascii="Sakkal Majalla" w:eastAsia="Calibri" w:hAnsi="Sakkal Majalla" w:cs="Sakkal Majalla"/>
          <w:sz w:val="28"/>
          <w:szCs w:val="32"/>
          <w:rtl/>
        </w:rPr>
        <w:t>يظهر من نتائج الجدول</w:t>
      </w:r>
      <w:r w:rsidR="007E3657">
        <w:rPr>
          <w:rFonts w:ascii="Sakkal Majalla" w:eastAsia="Calibri" w:hAnsi="Sakkal Majalla" w:cs="Sakkal Majalla" w:hint="cs"/>
          <w:sz w:val="28"/>
          <w:szCs w:val="32"/>
          <w:rtl/>
        </w:rPr>
        <w:t xml:space="preserve"> أعلاه</w:t>
      </w:r>
      <w:r w:rsidRPr="00654D71">
        <w:rPr>
          <w:rFonts w:ascii="Sakkal Majalla" w:eastAsia="Calibri" w:hAnsi="Sakkal Majalla" w:cs="Sakkal Majalla"/>
          <w:sz w:val="28"/>
          <w:szCs w:val="32"/>
          <w:rtl/>
        </w:rPr>
        <w:t xml:space="preserve"> أن قيم معامل الارتباط بين عبارات محور دوافع الممارسات المحاسبية الإبداعية والدرجة الكلية للمحور دالة إحصائيًا عند مستوى</w:t>
      </w:r>
      <w:r w:rsidRPr="00654D71">
        <w:rPr>
          <w:rFonts w:ascii="Sakkal Majalla" w:eastAsia="Calibri" w:hAnsi="Sakkal Majalla" w:cs="Sakkal Majalla"/>
          <w:sz w:val="28"/>
          <w:szCs w:val="32"/>
        </w:rPr>
        <w:t xml:space="preserve"> (</w:t>
      </w:r>
      <w:r w:rsidRPr="00654D71">
        <w:rPr>
          <w:rFonts w:ascii="Cambria" w:eastAsia="Calibri" w:hAnsi="Cambria" w:cs="Cambria"/>
          <w:sz w:val="28"/>
          <w:szCs w:val="32"/>
        </w:rPr>
        <w:t>α</w:t>
      </w:r>
      <w:r w:rsidRPr="00654D71">
        <w:rPr>
          <w:rFonts w:ascii="Sakkal Majalla" w:eastAsia="Calibri" w:hAnsi="Sakkal Majalla" w:cs="Sakkal Majalla"/>
          <w:sz w:val="28"/>
          <w:szCs w:val="32"/>
        </w:rPr>
        <w:t xml:space="preserve"> ≤ 0.05)</w:t>
      </w:r>
      <w:r w:rsidRPr="00654D71">
        <w:rPr>
          <w:rFonts w:ascii="Sakkal Majalla" w:eastAsia="Calibri" w:hAnsi="Sakkal Majalla" w:cs="Sakkal Majalla"/>
          <w:sz w:val="28"/>
          <w:szCs w:val="32"/>
          <w:rtl/>
        </w:rPr>
        <w:t>، وتتراوح هذه القيم ما بين (0.46 - 0.822). وتعكس هذه النتائج وجود ارتباط إيجابي ومتناسق بين العبارات والموضوع الذي يقيسه المحور، فهي تتمتع بالاتساق الداخلي، إذن فهي تتميز بخاصية الصدق</w:t>
      </w:r>
      <w:r w:rsidRPr="00654D71">
        <w:rPr>
          <w:rFonts w:ascii="Sakkal Majalla" w:eastAsia="Calibri" w:hAnsi="Sakkal Majalla" w:cs="Sakkal Majalla"/>
          <w:sz w:val="28"/>
          <w:szCs w:val="32"/>
        </w:rPr>
        <w:t>.</w:t>
      </w:r>
      <w:r w:rsidR="008809CB" w:rsidRPr="008809CB">
        <w:rPr>
          <w:rFonts w:ascii="Sakkal Majalla" w:eastAsia="Calibri" w:hAnsi="Sakkal Majalla" w:cs="Sakkal Majalla"/>
          <w:sz w:val="28"/>
          <w:szCs w:val="32"/>
          <w:rtl/>
        </w:rPr>
        <w:t xml:space="preserve"> </w:t>
      </w:r>
    </w:p>
    <w:p w14:paraId="00F512EC" w14:textId="12D9E98C" w:rsidR="008809CB" w:rsidRPr="009F1E21" w:rsidRDefault="000E0E64" w:rsidP="00D643D0">
      <w:pPr>
        <w:pStyle w:val="Paragraphedeliste"/>
        <w:numPr>
          <w:ilvl w:val="0"/>
          <w:numId w:val="54"/>
        </w:numPr>
        <w:shd w:val="clear" w:color="auto" w:fill="12426D"/>
        <w:bidi/>
        <w:spacing w:after="0" w:line="276" w:lineRule="auto"/>
        <w:jc w:val="both"/>
        <w:rPr>
          <w:rFonts w:ascii="Sakkal Majalla" w:eastAsia="Calibri" w:hAnsi="Sakkal Majalla" w:cs="Sakkal Majalla"/>
          <w:sz w:val="28"/>
          <w:szCs w:val="32"/>
          <w:rtl/>
        </w:rPr>
      </w:pPr>
      <w:r w:rsidRPr="009F1E21">
        <w:rPr>
          <w:rFonts w:ascii="Sakkal Majalla" w:eastAsia="Calibri" w:hAnsi="Sakkal Majalla" w:cs="Sakkal Majalla" w:hint="cs"/>
          <w:sz w:val="28"/>
          <w:szCs w:val="32"/>
          <w:rtl/>
        </w:rPr>
        <w:lastRenderedPageBreak/>
        <w:t xml:space="preserve">البعد الثاني </w:t>
      </w:r>
      <w:r w:rsidR="009F1E21" w:rsidRPr="009F1E21">
        <w:rPr>
          <w:rFonts w:ascii="Sakkal Majalla" w:eastAsia="Calibri" w:hAnsi="Sakkal Majalla" w:cs="Sakkal Majalla"/>
          <w:sz w:val="28"/>
          <w:szCs w:val="32"/>
          <w:rtl/>
        </w:rPr>
        <w:t xml:space="preserve">أساليب </w:t>
      </w:r>
      <w:r w:rsidR="009F1E21" w:rsidRPr="009F1E21">
        <w:rPr>
          <w:rFonts w:ascii="Sakkal Majalla" w:eastAsia="Calibri" w:hAnsi="Sakkal Majalla" w:cs="Sakkal Majalla" w:hint="cs"/>
          <w:sz w:val="28"/>
          <w:szCs w:val="32"/>
          <w:rtl/>
        </w:rPr>
        <w:t>م</w:t>
      </w:r>
      <w:r w:rsidR="008809CB" w:rsidRPr="009F1E21">
        <w:rPr>
          <w:rFonts w:ascii="Sakkal Majalla" w:eastAsia="Calibri" w:hAnsi="Sakkal Majalla" w:cs="Sakkal Majalla"/>
          <w:sz w:val="28"/>
          <w:szCs w:val="32"/>
          <w:rtl/>
        </w:rPr>
        <w:t xml:space="preserve">مارسة المحاسبة الإبداعية </w:t>
      </w:r>
    </w:p>
    <w:p w14:paraId="16B98C4B" w14:textId="0C78076C" w:rsidR="009F1E21" w:rsidRPr="009E489F" w:rsidRDefault="009F1E21" w:rsidP="009E489F">
      <w:pPr>
        <w:bidi/>
        <w:spacing w:after="0" w:line="276" w:lineRule="auto"/>
        <w:ind w:firstLine="709"/>
        <w:jc w:val="both"/>
        <w:rPr>
          <w:rFonts w:ascii="Sakkal Majalla" w:eastAsia="Calibri" w:hAnsi="Sakkal Majalla" w:cs="Sakkal Majalla"/>
          <w:sz w:val="28"/>
          <w:szCs w:val="32"/>
          <w:rtl/>
        </w:rPr>
      </w:pPr>
      <w:r w:rsidRPr="009F1E21">
        <w:rPr>
          <w:rFonts w:ascii="Sakkal Majalla" w:eastAsia="Calibri" w:hAnsi="Sakkal Majalla" w:cs="Sakkal Majalla" w:hint="cs"/>
          <w:sz w:val="28"/>
          <w:szCs w:val="32"/>
          <w:rtl/>
        </w:rPr>
        <w:t>يوضح</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الجدول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التالي</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نتائج</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صدق</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للبعد الثاني</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من المحور الثاني للاستبيان</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المتمثل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في</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أساليب ممارسة المحاسبة الابداعية:</w:t>
      </w:r>
    </w:p>
    <w:p w14:paraId="54E398D0" w14:textId="28009DC4" w:rsidR="008809CB" w:rsidRPr="008809CB" w:rsidRDefault="008809CB" w:rsidP="009F1E21">
      <w:pPr>
        <w:bidi/>
        <w:spacing w:after="0" w:line="276" w:lineRule="auto"/>
        <w:jc w:val="center"/>
        <w:rPr>
          <w:rFonts w:ascii="Sakkal Majalla" w:eastAsia="Calibri" w:hAnsi="Sakkal Majalla" w:cs="Sakkal Majalla"/>
          <w:b/>
          <w:bCs/>
          <w:sz w:val="28"/>
          <w:szCs w:val="32"/>
        </w:rPr>
      </w:pPr>
      <w:r w:rsidRPr="008809CB">
        <w:rPr>
          <w:rFonts w:ascii="Sakkal Majalla" w:eastAsia="Calibri" w:hAnsi="Sakkal Majalla" w:cs="Sakkal Majalla"/>
          <w:b/>
          <w:bCs/>
          <w:sz w:val="28"/>
          <w:szCs w:val="32"/>
          <w:rtl/>
        </w:rPr>
        <w:t>جدول رقم</w:t>
      </w:r>
      <w:r w:rsidR="004B4F0B">
        <w:rPr>
          <w:rFonts w:ascii="Sakkal Majalla" w:eastAsia="Calibri" w:hAnsi="Sakkal Majalla" w:cs="Sakkal Majalla" w:hint="cs"/>
          <w:b/>
          <w:bCs/>
          <w:sz w:val="28"/>
          <w:szCs w:val="32"/>
          <w:rtl/>
        </w:rPr>
        <w:t xml:space="preserve"> (9):</w:t>
      </w:r>
      <w:r w:rsidRPr="008809CB">
        <w:rPr>
          <w:rFonts w:ascii="Sakkal Majalla" w:eastAsia="Calibri" w:hAnsi="Sakkal Majalla" w:cs="Sakkal Majalla"/>
          <w:b/>
          <w:bCs/>
          <w:sz w:val="28"/>
          <w:szCs w:val="32"/>
          <w:rtl/>
        </w:rPr>
        <w:t xml:space="preserve"> نتائج الصدق لـ </w:t>
      </w:r>
      <w:r w:rsidR="000E0E64">
        <w:rPr>
          <w:rFonts w:ascii="Sakkal Majalla" w:eastAsia="Calibri" w:hAnsi="Sakkal Majalla" w:cs="Sakkal Majalla" w:hint="cs"/>
          <w:b/>
          <w:bCs/>
          <w:sz w:val="28"/>
          <w:szCs w:val="32"/>
          <w:rtl/>
        </w:rPr>
        <w:t xml:space="preserve">بعد </w:t>
      </w:r>
      <w:r w:rsidRPr="008809CB">
        <w:rPr>
          <w:rFonts w:ascii="Sakkal Majalla" w:eastAsia="Calibri" w:hAnsi="Sakkal Majalla" w:cs="Sakkal Majalla"/>
          <w:b/>
          <w:bCs/>
          <w:sz w:val="28"/>
          <w:szCs w:val="32"/>
          <w:rtl/>
        </w:rPr>
        <w:t xml:space="preserve">أساليب </w:t>
      </w:r>
      <w:r w:rsidR="001267CF">
        <w:rPr>
          <w:rFonts w:ascii="Sakkal Majalla" w:eastAsia="Calibri" w:hAnsi="Sakkal Majalla" w:cs="Sakkal Majalla" w:hint="cs"/>
          <w:b/>
          <w:bCs/>
          <w:sz w:val="28"/>
          <w:szCs w:val="32"/>
          <w:rtl/>
        </w:rPr>
        <w:t>م</w:t>
      </w:r>
      <w:r w:rsidRPr="008809CB">
        <w:rPr>
          <w:rFonts w:ascii="Sakkal Majalla" w:eastAsia="Calibri" w:hAnsi="Sakkal Majalla" w:cs="Sakkal Majalla"/>
          <w:b/>
          <w:bCs/>
          <w:sz w:val="28"/>
          <w:szCs w:val="32"/>
          <w:rtl/>
        </w:rPr>
        <w:t>مارسة المحاسبة الإبداعية</w:t>
      </w:r>
    </w:p>
    <w:tbl>
      <w:tblPr>
        <w:tblStyle w:val="TableGrid2"/>
        <w:bidiVisual/>
        <w:tblW w:w="0" w:type="auto"/>
        <w:tblLook w:val="04A0" w:firstRow="1" w:lastRow="0" w:firstColumn="1" w:lastColumn="0" w:noHBand="0" w:noVBand="1"/>
      </w:tblPr>
      <w:tblGrid>
        <w:gridCol w:w="329"/>
        <w:gridCol w:w="6701"/>
        <w:gridCol w:w="1572"/>
        <w:gridCol w:w="1026"/>
      </w:tblGrid>
      <w:tr w:rsidR="008809CB" w:rsidRPr="008809CB" w14:paraId="3A95E004" w14:textId="77777777" w:rsidTr="000E0E64">
        <w:trPr>
          <w:trHeight w:val="420"/>
        </w:trPr>
        <w:tc>
          <w:tcPr>
            <w:tcW w:w="0" w:type="auto"/>
            <w:shd w:val="clear" w:color="auto" w:fill="12426D"/>
          </w:tcPr>
          <w:p w14:paraId="3A6A3C6E" w14:textId="77777777" w:rsidR="008809CB" w:rsidRPr="008809CB" w:rsidRDefault="008809CB" w:rsidP="008809CB">
            <w:pPr>
              <w:rPr>
                <w:rFonts w:eastAsia="Calibri"/>
                <w:sz w:val="24"/>
                <w:szCs w:val="24"/>
                <w:rtl/>
              </w:rPr>
            </w:pPr>
          </w:p>
        </w:tc>
        <w:tc>
          <w:tcPr>
            <w:tcW w:w="0" w:type="auto"/>
            <w:shd w:val="clear" w:color="auto" w:fill="12426D"/>
            <w:noWrap/>
            <w:hideMark/>
          </w:tcPr>
          <w:p w14:paraId="189D173D"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العبارات</w:t>
            </w:r>
          </w:p>
        </w:tc>
        <w:tc>
          <w:tcPr>
            <w:tcW w:w="0" w:type="auto"/>
            <w:shd w:val="clear" w:color="auto" w:fill="12426D"/>
            <w:noWrap/>
            <w:hideMark/>
          </w:tcPr>
          <w:p w14:paraId="5D913961"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معامل الارتباط</w:t>
            </w:r>
          </w:p>
        </w:tc>
        <w:tc>
          <w:tcPr>
            <w:tcW w:w="0" w:type="auto"/>
            <w:shd w:val="clear" w:color="auto" w:fill="12426D"/>
            <w:noWrap/>
            <w:hideMark/>
          </w:tcPr>
          <w:p w14:paraId="27531D40"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الدلالة</w:t>
            </w:r>
          </w:p>
        </w:tc>
      </w:tr>
      <w:tr w:rsidR="008809CB" w:rsidRPr="008809CB" w14:paraId="257C6CDC" w14:textId="77777777" w:rsidTr="0083626F">
        <w:trPr>
          <w:trHeight w:val="420"/>
        </w:trPr>
        <w:tc>
          <w:tcPr>
            <w:tcW w:w="0" w:type="auto"/>
          </w:tcPr>
          <w:p w14:paraId="22BFC309" w14:textId="77777777" w:rsidR="008809CB" w:rsidRPr="008809CB" w:rsidRDefault="008809CB" w:rsidP="008809CB">
            <w:pPr>
              <w:rPr>
                <w:rFonts w:eastAsia="Calibri"/>
                <w:sz w:val="24"/>
                <w:szCs w:val="24"/>
                <w:rtl/>
              </w:rPr>
            </w:pPr>
            <w:r w:rsidRPr="008809CB">
              <w:rPr>
                <w:rFonts w:eastAsia="Calibri" w:hint="cs"/>
                <w:sz w:val="24"/>
                <w:szCs w:val="24"/>
                <w:rtl/>
              </w:rPr>
              <w:t>1</w:t>
            </w:r>
          </w:p>
        </w:tc>
        <w:tc>
          <w:tcPr>
            <w:tcW w:w="0" w:type="auto"/>
            <w:noWrap/>
            <w:hideMark/>
          </w:tcPr>
          <w:p w14:paraId="31A9F1FC" w14:textId="77777777" w:rsidR="008809CB" w:rsidRPr="008809CB" w:rsidRDefault="008809CB" w:rsidP="008809CB">
            <w:pPr>
              <w:rPr>
                <w:rFonts w:ascii="Sakkal Majalla" w:eastAsia="Calibri" w:hAnsi="Sakkal Majalla" w:cs="Sakkal Majalla"/>
                <w:b/>
                <w:bCs/>
                <w:rtl/>
              </w:rPr>
            </w:pPr>
            <w:r w:rsidRPr="008809CB">
              <w:rPr>
                <w:rFonts w:ascii="Sakkal Majalla" w:eastAsia="Calibri" w:hAnsi="Sakkal Majalla" w:cs="Sakkal Majalla"/>
                <w:b/>
                <w:bCs/>
                <w:rtl/>
              </w:rPr>
              <w:t xml:space="preserve">يقوم المحاسب بالتحكم بنسب </w:t>
            </w:r>
            <w:proofErr w:type="spellStart"/>
            <w:r w:rsidRPr="008809CB">
              <w:rPr>
                <w:rFonts w:ascii="Sakkal Majalla" w:eastAsia="Calibri" w:hAnsi="Sakkal Majalla" w:cs="Sakkal Majalla"/>
                <w:b/>
                <w:bCs/>
                <w:rtl/>
              </w:rPr>
              <w:t>الإهتلاك</w:t>
            </w:r>
            <w:proofErr w:type="spellEnd"/>
            <w:r w:rsidRPr="008809CB">
              <w:rPr>
                <w:rFonts w:ascii="Sakkal Majalla" w:eastAsia="Calibri" w:hAnsi="Sakkal Majalla" w:cs="Sakkal Majalla"/>
                <w:b/>
                <w:bCs/>
                <w:rtl/>
              </w:rPr>
              <w:t xml:space="preserve"> لزيادة القيمة الدفترية للأصول</w:t>
            </w:r>
          </w:p>
        </w:tc>
        <w:tc>
          <w:tcPr>
            <w:tcW w:w="0" w:type="auto"/>
            <w:noWrap/>
            <w:hideMark/>
          </w:tcPr>
          <w:p w14:paraId="5FB50F7C" w14:textId="77777777" w:rsidR="008809CB" w:rsidRPr="008809CB" w:rsidRDefault="008809CB" w:rsidP="008809CB">
            <w:pPr>
              <w:jc w:val="center"/>
              <w:rPr>
                <w:rFonts w:eastAsia="Calibri"/>
                <w:b/>
                <w:bCs/>
                <w:sz w:val="24"/>
                <w:szCs w:val="24"/>
                <w:rtl/>
              </w:rPr>
            </w:pPr>
            <w:r w:rsidRPr="008809CB">
              <w:rPr>
                <w:rFonts w:eastAsia="Calibri"/>
                <w:b/>
                <w:bCs/>
                <w:sz w:val="24"/>
                <w:szCs w:val="24"/>
              </w:rPr>
              <w:t>0,715</w:t>
            </w:r>
          </w:p>
        </w:tc>
        <w:tc>
          <w:tcPr>
            <w:tcW w:w="0" w:type="auto"/>
            <w:noWrap/>
            <w:hideMark/>
          </w:tcPr>
          <w:p w14:paraId="401FF811"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6565B548" w14:textId="77777777" w:rsidTr="0083626F">
        <w:trPr>
          <w:trHeight w:val="420"/>
        </w:trPr>
        <w:tc>
          <w:tcPr>
            <w:tcW w:w="0" w:type="auto"/>
          </w:tcPr>
          <w:p w14:paraId="3168EEBE" w14:textId="77777777" w:rsidR="008809CB" w:rsidRPr="008809CB" w:rsidRDefault="008809CB" w:rsidP="008809CB">
            <w:pPr>
              <w:rPr>
                <w:rFonts w:eastAsia="Calibri"/>
                <w:sz w:val="24"/>
                <w:szCs w:val="24"/>
                <w:rtl/>
              </w:rPr>
            </w:pPr>
            <w:r w:rsidRPr="008809CB">
              <w:rPr>
                <w:rFonts w:eastAsia="Calibri" w:hint="cs"/>
                <w:sz w:val="24"/>
                <w:szCs w:val="24"/>
                <w:rtl/>
              </w:rPr>
              <w:t>2</w:t>
            </w:r>
          </w:p>
        </w:tc>
        <w:tc>
          <w:tcPr>
            <w:tcW w:w="0" w:type="auto"/>
            <w:noWrap/>
            <w:hideMark/>
          </w:tcPr>
          <w:p w14:paraId="219BB90E"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يقوم المحاسب بتضخيم التكاليف بغرض تخفيض الربح الخاضع للضريبة</w:t>
            </w:r>
          </w:p>
        </w:tc>
        <w:tc>
          <w:tcPr>
            <w:tcW w:w="0" w:type="auto"/>
            <w:noWrap/>
            <w:hideMark/>
          </w:tcPr>
          <w:p w14:paraId="6E17133E" w14:textId="77777777" w:rsidR="008809CB" w:rsidRPr="008809CB" w:rsidRDefault="008809CB" w:rsidP="008809CB">
            <w:pPr>
              <w:jc w:val="center"/>
              <w:rPr>
                <w:rFonts w:eastAsia="Calibri"/>
                <w:b/>
                <w:bCs/>
                <w:sz w:val="24"/>
                <w:szCs w:val="24"/>
                <w:rtl/>
              </w:rPr>
            </w:pPr>
            <w:r w:rsidRPr="008809CB">
              <w:rPr>
                <w:rFonts w:eastAsia="Calibri"/>
                <w:b/>
                <w:bCs/>
                <w:sz w:val="24"/>
                <w:szCs w:val="24"/>
              </w:rPr>
              <w:t>0,63</w:t>
            </w:r>
          </w:p>
        </w:tc>
        <w:tc>
          <w:tcPr>
            <w:tcW w:w="0" w:type="auto"/>
            <w:noWrap/>
            <w:hideMark/>
          </w:tcPr>
          <w:p w14:paraId="064A2478"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168EADE3" w14:textId="77777777" w:rsidTr="0083626F">
        <w:trPr>
          <w:trHeight w:val="420"/>
        </w:trPr>
        <w:tc>
          <w:tcPr>
            <w:tcW w:w="0" w:type="auto"/>
          </w:tcPr>
          <w:p w14:paraId="09E87303" w14:textId="77777777" w:rsidR="008809CB" w:rsidRPr="008809CB" w:rsidRDefault="008809CB" w:rsidP="008809CB">
            <w:pPr>
              <w:rPr>
                <w:rFonts w:eastAsia="Calibri"/>
                <w:sz w:val="24"/>
                <w:szCs w:val="24"/>
                <w:rtl/>
              </w:rPr>
            </w:pPr>
            <w:r w:rsidRPr="008809CB">
              <w:rPr>
                <w:rFonts w:eastAsia="Calibri" w:hint="cs"/>
                <w:sz w:val="24"/>
                <w:szCs w:val="24"/>
                <w:rtl/>
              </w:rPr>
              <w:t>3</w:t>
            </w:r>
          </w:p>
        </w:tc>
        <w:tc>
          <w:tcPr>
            <w:tcW w:w="0" w:type="auto"/>
            <w:noWrap/>
            <w:hideMark/>
          </w:tcPr>
          <w:p w14:paraId="3590E420"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يتعامل المحاسب مع الأرباح والأعباء زمنيًا (التقديم أو التأجيل) للتحكم في الإيرادات</w:t>
            </w:r>
          </w:p>
        </w:tc>
        <w:tc>
          <w:tcPr>
            <w:tcW w:w="0" w:type="auto"/>
            <w:noWrap/>
            <w:hideMark/>
          </w:tcPr>
          <w:p w14:paraId="128C75A5" w14:textId="77777777" w:rsidR="008809CB" w:rsidRPr="008809CB" w:rsidRDefault="008809CB" w:rsidP="008809CB">
            <w:pPr>
              <w:jc w:val="center"/>
              <w:rPr>
                <w:rFonts w:eastAsia="Calibri"/>
                <w:b/>
                <w:bCs/>
                <w:sz w:val="24"/>
                <w:szCs w:val="24"/>
                <w:rtl/>
              </w:rPr>
            </w:pPr>
            <w:r w:rsidRPr="008809CB">
              <w:rPr>
                <w:rFonts w:eastAsia="Calibri"/>
                <w:b/>
                <w:bCs/>
                <w:sz w:val="24"/>
                <w:szCs w:val="24"/>
              </w:rPr>
              <w:t>0,652</w:t>
            </w:r>
          </w:p>
        </w:tc>
        <w:tc>
          <w:tcPr>
            <w:tcW w:w="0" w:type="auto"/>
            <w:noWrap/>
            <w:hideMark/>
          </w:tcPr>
          <w:p w14:paraId="318A0280"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0F526A18" w14:textId="77777777" w:rsidTr="0083626F">
        <w:trPr>
          <w:trHeight w:val="420"/>
        </w:trPr>
        <w:tc>
          <w:tcPr>
            <w:tcW w:w="0" w:type="auto"/>
          </w:tcPr>
          <w:p w14:paraId="7AB19894" w14:textId="77777777" w:rsidR="008809CB" w:rsidRPr="008809CB" w:rsidRDefault="008809CB" w:rsidP="008809CB">
            <w:pPr>
              <w:rPr>
                <w:rFonts w:eastAsia="Calibri"/>
                <w:sz w:val="24"/>
                <w:szCs w:val="24"/>
                <w:rtl/>
              </w:rPr>
            </w:pPr>
            <w:r w:rsidRPr="008809CB">
              <w:rPr>
                <w:rFonts w:eastAsia="Calibri" w:hint="cs"/>
                <w:sz w:val="24"/>
                <w:szCs w:val="24"/>
                <w:rtl/>
              </w:rPr>
              <w:t>4</w:t>
            </w:r>
          </w:p>
        </w:tc>
        <w:tc>
          <w:tcPr>
            <w:tcW w:w="0" w:type="auto"/>
            <w:noWrap/>
            <w:hideMark/>
          </w:tcPr>
          <w:p w14:paraId="0A377209"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يتحكم المحاسب بكشوفات الجرد بطريقة تساهم في تحسين القوائم المالية</w:t>
            </w:r>
          </w:p>
        </w:tc>
        <w:tc>
          <w:tcPr>
            <w:tcW w:w="0" w:type="auto"/>
            <w:noWrap/>
            <w:hideMark/>
          </w:tcPr>
          <w:p w14:paraId="0C1E77F3" w14:textId="77777777" w:rsidR="008809CB" w:rsidRPr="008809CB" w:rsidRDefault="008809CB" w:rsidP="008809CB">
            <w:pPr>
              <w:jc w:val="center"/>
              <w:rPr>
                <w:rFonts w:eastAsia="Calibri"/>
                <w:b/>
                <w:bCs/>
                <w:sz w:val="24"/>
                <w:szCs w:val="24"/>
                <w:rtl/>
              </w:rPr>
            </w:pPr>
            <w:r w:rsidRPr="008809CB">
              <w:rPr>
                <w:rFonts w:eastAsia="Calibri"/>
                <w:b/>
                <w:bCs/>
                <w:sz w:val="24"/>
                <w:szCs w:val="24"/>
              </w:rPr>
              <w:t>0,799</w:t>
            </w:r>
          </w:p>
        </w:tc>
        <w:tc>
          <w:tcPr>
            <w:tcW w:w="0" w:type="auto"/>
            <w:noWrap/>
            <w:hideMark/>
          </w:tcPr>
          <w:p w14:paraId="07EC4CFE"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668FAAD7" w14:textId="77777777" w:rsidTr="0083626F">
        <w:trPr>
          <w:trHeight w:val="420"/>
        </w:trPr>
        <w:tc>
          <w:tcPr>
            <w:tcW w:w="0" w:type="auto"/>
          </w:tcPr>
          <w:p w14:paraId="67BCC893" w14:textId="77777777" w:rsidR="008809CB" w:rsidRPr="008809CB" w:rsidRDefault="008809CB" w:rsidP="008809CB">
            <w:pPr>
              <w:rPr>
                <w:rFonts w:eastAsia="Calibri"/>
                <w:sz w:val="24"/>
                <w:szCs w:val="24"/>
                <w:rtl/>
              </w:rPr>
            </w:pPr>
            <w:r w:rsidRPr="008809CB">
              <w:rPr>
                <w:rFonts w:eastAsia="Calibri" w:hint="cs"/>
                <w:sz w:val="24"/>
                <w:szCs w:val="24"/>
                <w:rtl/>
              </w:rPr>
              <w:t>5</w:t>
            </w:r>
          </w:p>
        </w:tc>
        <w:tc>
          <w:tcPr>
            <w:tcW w:w="0" w:type="auto"/>
            <w:noWrap/>
            <w:hideMark/>
          </w:tcPr>
          <w:p w14:paraId="50678F89"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يستخدم المحاسب الطرق الحديثة في مجال تقييم المخزون لتحسين القوائم المالية</w:t>
            </w:r>
          </w:p>
        </w:tc>
        <w:tc>
          <w:tcPr>
            <w:tcW w:w="0" w:type="auto"/>
            <w:noWrap/>
            <w:hideMark/>
          </w:tcPr>
          <w:p w14:paraId="2FFA5655" w14:textId="77777777" w:rsidR="008809CB" w:rsidRPr="008809CB" w:rsidRDefault="008809CB" w:rsidP="008809CB">
            <w:pPr>
              <w:jc w:val="center"/>
              <w:rPr>
                <w:rFonts w:eastAsia="Calibri"/>
                <w:b/>
                <w:bCs/>
                <w:sz w:val="24"/>
                <w:szCs w:val="24"/>
                <w:rtl/>
              </w:rPr>
            </w:pPr>
            <w:r w:rsidRPr="008809CB">
              <w:rPr>
                <w:rFonts w:eastAsia="Calibri"/>
                <w:b/>
                <w:bCs/>
                <w:sz w:val="24"/>
                <w:szCs w:val="24"/>
              </w:rPr>
              <w:t>0,433</w:t>
            </w:r>
          </w:p>
        </w:tc>
        <w:tc>
          <w:tcPr>
            <w:tcW w:w="0" w:type="auto"/>
            <w:noWrap/>
            <w:hideMark/>
          </w:tcPr>
          <w:p w14:paraId="31CED35F" w14:textId="77777777" w:rsidR="008809CB" w:rsidRPr="008809CB" w:rsidRDefault="008809CB" w:rsidP="008809CB">
            <w:pPr>
              <w:jc w:val="center"/>
              <w:rPr>
                <w:rFonts w:eastAsia="Calibri"/>
                <w:b/>
                <w:bCs/>
                <w:sz w:val="24"/>
                <w:szCs w:val="24"/>
              </w:rPr>
            </w:pPr>
            <w:r w:rsidRPr="008809CB">
              <w:rPr>
                <w:rFonts w:eastAsia="Calibri"/>
                <w:b/>
                <w:bCs/>
                <w:sz w:val="24"/>
                <w:szCs w:val="24"/>
              </w:rPr>
              <w:t>0,002</w:t>
            </w:r>
          </w:p>
        </w:tc>
      </w:tr>
      <w:tr w:rsidR="008809CB" w:rsidRPr="008809CB" w14:paraId="11FDCB70" w14:textId="77777777" w:rsidTr="0083626F">
        <w:trPr>
          <w:trHeight w:val="420"/>
        </w:trPr>
        <w:tc>
          <w:tcPr>
            <w:tcW w:w="0" w:type="auto"/>
          </w:tcPr>
          <w:p w14:paraId="3099F750" w14:textId="77777777" w:rsidR="008809CB" w:rsidRPr="008809CB" w:rsidRDefault="008809CB" w:rsidP="008809CB">
            <w:pPr>
              <w:rPr>
                <w:rFonts w:eastAsia="Calibri"/>
                <w:sz w:val="24"/>
                <w:szCs w:val="24"/>
                <w:rtl/>
              </w:rPr>
            </w:pPr>
            <w:r w:rsidRPr="008809CB">
              <w:rPr>
                <w:rFonts w:eastAsia="Calibri" w:hint="cs"/>
                <w:sz w:val="24"/>
                <w:szCs w:val="24"/>
                <w:rtl/>
              </w:rPr>
              <w:t>6</w:t>
            </w:r>
          </w:p>
        </w:tc>
        <w:tc>
          <w:tcPr>
            <w:tcW w:w="0" w:type="auto"/>
            <w:noWrap/>
            <w:hideMark/>
          </w:tcPr>
          <w:p w14:paraId="1DB17F8C"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المحاسب على دراية بالنماذج الحديثة في إدارة المخزون والنقدية (الخزينة) والعملاء</w:t>
            </w:r>
          </w:p>
        </w:tc>
        <w:tc>
          <w:tcPr>
            <w:tcW w:w="0" w:type="auto"/>
            <w:noWrap/>
            <w:hideMark/>
          </w:tcPr>
          <w:p w14:paraId="3D76DC46" w14:textId="77777777" w:rsidR="008809CB" w:rsidRPr="008809CB" w:rsidRDefault="008809CB" w:rsidP="008809CB">
            <w:pPr>
              <w:jc w:val="center"/>
              <w:rPr>
                <w:rFonts w:eastAsia="Calibri"/>
                <w:b/>
                <w:bCs/>
                <w:sz w:val="24"/>
                <w:szCs w:val="24"/>
                <w:rtl/>
              </w:rPr>
            </w:pPr>
            <w:r w:rsidRPr="008809CB">
              <w:rPr>
                <w:rFonts w:eastAsia="Calibri"/>
                <w:b/>
                <w:bCs/>
                <w:sz w:val="24"/>
                <w:szCs w:val="24"/>
              </w:rPr>
              <w:t>0,499</w:t>
            </w:r>
          </w:p>
        </w:tc>
        <w:tc>
          <w:tcPr>
            <w:tcW w:w="0" w:type="auto"/>
            <w:noWrap/>
            <w:hideMark/>
          </w:tcPr>
          <w:p w14:paraId="13ED4F09"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4F39824F" w14:textId="77777777" w:rsidTr="0083626F">
        <w:trPr>
          <w:trHeight w:val="420"/>
        </w:trPr>
        <w:tc>
          <w:tcPr>
            <w:tcW w:w="0" w:type="auto"/>
          </w:tcPr>
          <w:p w14:paraId="50723FE2" w14:textId="77777777" w:rsidR="008809CB" w:rsidRPr="008809CB" w:rsidRDefault="008809CB" w:rsidP="008809CB">
            <w:pPr>
              <w:rPr>
                <w:rFonts w:eastAsia="Calibri"/>
                <w:sz w:val="24"/>
                <w:szCs w:val="24"/>
                <w:rtl/>
              </w:rPr>
            </w:pPr>
            <w:r w:rsidRPr="008809CB">
              <w:rPr>
                <w:rFonts w:eastAsia="Calibri" w:hint="cs"/>
                <w:sz w:val="24"/>
                <w:szCs w:val="24"/>
                <w:rtl/>
              </w:rPr>
              <w:t>7</w:t>
            </w:r>
          </w:p>
        </w:tc>
        <w:tc>
          <w:tcPr>
            <w:tcW w:w="0" w:type="auto"/>
            <w:noWrap/>
            <w:hideMark/>
          </w:tcPr>
          <w:p w14:paraId="4A09A3C8"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الحصول على تمويل طويل الأجل لسداد الالتزامات قصيرة الأجل وتحسين مؤشرات السيولة</w:t>
            </w:r>
          </w:p>
        </w:tc>
        <w:tc>
          <w:tcPr>
            <w:tcW w:w="0" w:type="auto"/>
            <w:noWrap/>
            <w:hideMark/>
          </w:tcPr>
          <w:p w14:paraId="6EDD11F6" w14:textId="77777777" w:rsidR="008809CB" w:rsidRPr="008809CB" w:rsidRDefault="008809CB" w:rsidP="008809CB">
            <w:pPr>
              <w:jc w:val="center"/>
              <w:rPr>
                <w:rFonts w:eastAsia="Calibri"/>
                <w:b/>
                <w:bCs/>
                <w:sz w:val="24"/>
                <w:szCs w:val="24"/>
                <w:rtl/>
              </w:rPr>
            </w:pPr>
            <w:r w:rsidRPr="008809CB">
              <w:rPr>
                <w:rFonts w:eastAsia="Calibri"/>
                <w:b/>
                <w:bCs/>
                <w:sz w:val="24"/>
                <w:szCs w:val="24"/>
              </w:rPr>
              <w:t>0,462</w:t>
            </w:r>
          </w:p>
        </w:tc>
        <w:tc>
          <w:tcPr>
            <w:tcW w:w="0" w:type="auto"/>
            <w:noWrap/>
            <w:hideMark/>
          </w:tcPr>
          <w:p w14:paraId="3206F032" w14:textId="77777777" w:rsidR="008809CB" w:rsidRPr="008809CB" w:rsidRDefault="008809CB" w:rsidP="008809CB">
            <w:pPr>
              <w:jc w:val="center"/>
              <w:rPr>
                <w:rFonts w:eastAsia="Calibri"/>
                <w:b/>
                <w:bCs/>
                <w:sz w:val="24"/>
                <w:szCs w:val="24"/>
              </w:rPr>
            </w:pPr>
            <w:r w:rsidRPr="008809CB">
              <w:rPr>
                <w:rFonts w:eastAsia="Calibri"/>
                <w:b/>
                <w:bCs/>
                <w:sz w:val="24"/>
                <w:szCs w:val="24"/>
              </w:rPr>
              <w:t>0,001</w:t>
            </w:r>
          </w:p>
        </w:tc>
      </w:tr>
    </w:tbl>
    <w:p w14:paraId="063A9CFE" w14:textId="3D2920EA" w:rsidR="004B4F0B" w:rsidRPr="004F0E2B" w:rsidRDefault="004B4F0B" w:rsidP="004B4F0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w:t>
      </w:r>
      <w:r w:rsidR="009E489F">
        <w:rPr>
          <w:rFonts w:ascii="Sakkal Majalla" w:eastAsia="Calibri" w:hAnsi="Sakkal Majalla" w:cs="Sakkal Majalla" w:hint="cs"/>
          <w:b/>
          <w:bCs/>
          <w:sz w:val="28"/>
          <w:szCs w:val="32"/>
          <w:rtl/>
        </w:rPr>
        <w:t>بالاعتماد</w:t>
      </w:r>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(SPSS V.27)</w:t>
      </w:r>
    </w:p>
    <w:p w14:paraId="6C48E9DD" w14:textId="0C0FA522" w:rsidR="008809CB" w:rsidRPr="00654D71" w:rsidRDefault="00654D71" w:rsidP="00654D71">
      <w:pPr>
        <w:bidi/>
        <w:spacing w:after="0" w:line="276" w:lineRule="auto"/>
        <w:ind w:firstLine="709"/>
        <w:jc w:val="both"/>
        <w:rPr>
          <w:rFonts w:ascii="Sakkal Majalla" w:eastAsia="Calibri" w:hAnsi="Sakkal Majalla" w:cs="Sakkal Majalla"/>
          <w:sz w:val="28"/>
          <w:szCs w:val="32"/>
          <w:rtl/>
          <w:lang w:val="en-US"/>
        </w:rPr>
      </w:pPr>
      <w:r w:rsidRPr="00654D71">
        <w:rPr>
          <w:rFonts w:ascii="Sakkal Majalla" w:eastAsia="Calibri" w:hAnsi="Sakkal Majalla" w:cs="Sakkal Majalla"/>
          <w:sz w:val="28"/>
          <w:szCs w:val="32"/>
          <w:rtl/>
        </w:rPr>
        <w:t>يظهر من نتائج الجدول</w:t>
      </w:r>
      <w:r w:rsidR="007E3657">
        <w:rPr>
          <w:rFonts w:ascii="Sakkal Majalla" w:eastAsia="Calibri" w:hAnsi="Sakkal Majalla" w:cs="Sakkal Majalla" w:hint="cs"/>
          <w:sz w:val="28"/>
          <w:szCs w:val="32"/>
          <w:rtl/>
        </w:rPr>
        <w:t xml:space="preserve"> أعلاه</w:t>
      </w:r>
      <w:r w:rsidRPr="00654D71">
        <w:rPr>
          <w:rFonts w:ascii="Sakkal Majalla" w:eastAsia="Calibri" w:hAnsi="Sakkal Majalla" w:cs="Sakkal Majalla"/>
          <w:sz w:val="28"/>
          <w:szCs w:val="32"/>
          <w:rtl/>
        </w:rPr>
        <w:t xml:space="preserve"> أن قيم معامل الارتباط بين عبارات محور أساليب ممارسة المحاسبة الإبداعية والدرجة الكلية للمحور دالة إحصائيًا عند مستوى</w:t>
      </w:r>
      <w:r w:rsidRPr="00654D71">
        <w:rPr>
          <w:rFonts w:ascii="Sakkal Majalla" w:eastAsia="Calibri" w:hAnsi="Sakkal Majalla" w:cs="Sakkal Majalla"/>
          <w:sz w:val="28"/>
          <w:szCs w:val="32"/>
          <w:lang w:val="en-US"/>
        </w:rPr>
        <w:t xml:space="preserve"> (</w:t>
      </w:r>
      <w:r w:rsidRPr="00654D71">
        <w:rPr>
          <w:rFonts w:ascii="Cambria" w:eastAsia="Calibri" w:hAnsi="Cambria" w:cs="Cambria"/>
          <w:sz w:val="28"/>
          <w:szCs w:val="32"/>
          <w:lang w:val="en-US"/>
        </w:rPr>
        <w:t>α</w:t>
      </w:r>
      <w:r w:rsidRPr="00654D71">
        <w:rPr>
          <w:rFonts w:ascii="Sakkal Majalla" w:eastAsia="Calibri" w:hAnsi="Sakkal Majalla" w:cs="Sakkal Majalla"/>
          <w:sz w:val="28"/>
          <w:szCs w:val="32"/>
          <w:lang w:val="en-US"/>
        </w:rPr>
        <w:t xml:space="preserve"> ≤ 0.05)</w:t>
      </w:r>
      <w:r w:rsidRPr="00654D71">
        <w:rPr>
          <w:rFonts w:ascii="Sakkal Majalla" w:eastAsia="Calibri" w:hAnsi="Sakkal Majalla" w:cs="Sakkal Majalla"/>
          <w:sz w:val="28"/>
          <w:szCs w:val="32"/>
          <w:rtl/>
        </w:rPr>
        <w:t>، وتتراوح هذه القيم ما بين (0.433 - 0.799). وتعكس هذه النتائج وجود ارتباط إيجابي ومتناسق بين العبارات والموضوع الذي يقيسه المحور، فهي تتمتع بالاتساق الداخلي، إذن فهي تتميز بخاصية الصدق</w:t>
      </w:r>
      <w:r w:rsidRPr="00654D71">
        <w:rPr>
          <w:rFonts w:ascii="Sakkal Majalla" w:eastAsia="Calibri" w:hAnsi="Sakkal Majalla" w:cs="Sakkal Majalla"/>
          <w:sz w:val="28"/>
          <w:szCs w:val="32"/>
          <w:lang w:val="en-US"/>
        </w:rPr>
        <w:t>.</w:t>
      </w:r>
    </w:p>
    <w:p w14:paraId="4440A2F8" w14:textId="14429A75" w:rsidR="008809CB" w:rsidRPr="007723AD" w:rsidRDefault="000E0E64" w:rsidP="00D643D0">
      <w:pPr>
        <w:pStyle w:val="Paragraphedeliste"/>
        <w:numPr>
          <w:ilvl w:val="0"/>
          <w:numId w:val="66"/>
        </w:numPr>
        <w:shd w:val="clear" w:color="auto" w:fill="12426D"/>
        <w:bidi/>
        <w:spacing w:after="0" w:line="276" w:lineRule="auto"/>
        <w:jc w:val="both"/>
        <w:rPr>
          <w:rFonts w:ascii="Sakkal Majalla" w:eastAsia="Calibri" w:hAnsi="Sakkal Majalla" w:cs="Sakkal Majalla"/>
          <w:sz w:val="28"/>
          <w:szCs w:val="32"/>
          <w:rtl/>
        </w:rPr>
      </w:pPr>
      <w:r w:rsidRPr="007723AD">
        <w:rPr>
          <w:rFonts w:ascii="Sakkal Majalla" w:eastAsia="Calibri" w:hAnsi="Sakkal Majalla" w:cs="Sakkal Majalla" w:hint="cs"/>
          <w:sz w:val="28"/>
          <w:szCs w:val="32"/>
          <w:rtl/>
        </w:rPr>
        <w:t xml:space="preserve">البعد الثالث </w:t>
      </w:r>
      <w:r w:rsidR="008809CB" w:rsidRPr="007723AD">
        <w:rPr>
          <w:rFonts w:ascii="Sakkal Majalla" w:eastAsia="Calibri" w:hAnsi="Sakkal Majalla" w:cs="Sakkal Majalla"/>
          <w:sz w:val="28"/>
          <w:szCs w:val="32"/>
          <w:rtl/>
        </w:rPr>
        <w:t>تأثير المحاسبة الإبداعية</w:t>
      </w:r>
      <w:r w:rsidR="009F1E21" w:rsidRPr="007723AD">
        <w:rPr>
          <w:rFonts w:ascii="Sakkal Majalla" w:eastAsia="Calibri" w:hAnsi="Sakkal Majalla" w:cs="Sakkal Majalla" w:hint="cs"/>
          <w:sz w:val="28"/>
          <w:szCs w:val="32"/>
          <w:rtl/>
        </w:rPr>
        <w:t xml:space="preserve"> على</w:t>
      </w:r>
      <w:r w:rsidR="008809CB" w:rsidRPr="007723AD">
        <w:rPr>
          <w:rFonts w:ascii="Sakkal Majalla" w:eastAsia="Calibri" w:hAnsi="Sakkal Majalla" w:cs="Sakkal Majalla"/>
          <w:sz w:val="28"/>
          <w:szCs w:val="32"/>
          <w:rtl/>
        </w:rPr>
        <w:t xml:space="preserve"> القوائم المالية</w:t>
      </w:r>
    </w:p>
    <w:p w14:paraId="72D3399D" w14:textId="7EA45692" w:rsidR="009F1E21" w:rsidRDefault="009F1E21" w:rsidP="009F1E21">
      <w:pPr>
        <w:bidi/>
        <w:spacing w:after="0" w:line="276" w:lineRule="auto"/>
        <w:ind w:firstLine="709"/>
        <w:jc w:val="both"/>
        <w:rPr>
          <w:rFonts w:ascii="Sakkal Majalla" w:eastAsia="Calibri" w:hAnsi="Sakkal Majalla" w:cs="Sakkal Majalla"/>
          <w:sz w:val="28"/>
          <w:szCs w:val="32"/>
          <w:rtl/>
        </w:rPr>
      </w:pPr>
      <w:r w:rsidRPr="009F1E21">
        <w:rPr>
          <w:rFonts w:ascii="Sakkal Majalla" w:eastAsia="Calibri" w:hAnsi="Sakkal Majalla" w:cs="Sakkal Majalla" w:hint="cs"/>
          <w:sz w:val="28"/>
          <w:szCs w:val="32"/>
          <w:rtl/>
        </w:rPr>
        <w:t>يوضح</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الجدول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التالي</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نتائج</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صدق</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للبعد الاول</w:t>
      </w:r>
      <w:r w:rsidRPr="009F1E21">
        <w:rPr>
          <w:rFonts w:ascii="Sakkal Majalla" w:eastAsia="Calibri" w:hAnsi="Sakkal Majalla" w:cs="Sakkal Majalla"/>
          <w:sz w:val="28"/>
          <w:szCs w:val="32"/>
          <w:rtl/>
        </w:rPr>
        <w:t xml:space="preserve"> </w:t>
      </w:r>
      <w:r>
        <w:rPr>
          <w:rFonts w:ascii="Sakkal Majalla" w:eastAsia="Calibri" w:hAnsi="Sakkal Majalla" w:cs="Sakkal Majalla" w:hint="cs"/>
          <w:sz w:val="28"/>
          <w:szCs w:val="32"/>
          <w:rtl/>
        </w:rPr>
        <w:t>من المحور الثاني للاستبيان</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المتمثل</w:t>
      </w:r>
      <w:r w:rsidRPr="009F1E21">
        <w:rPr>
          <w:rFonts w:ascii="Sakkal Majalla" w:eastAsia="Calibri" w:hAnsi="Sakkal Majalla" w:cs="Sakkal Majalla"/>
          <w:sz w:val="28"/>
          <w:szCs w:val="32"/>
          <w:rtl/>
        </w:rPr>
        <w:t xml:space="preserve"> </w:t>
      </w:r>
      <w:r w:rsidRPr="009F1E21">
        <w:rPr>
          <w:rFonts w:ascii="Sakkal Majalla" w:eastAsia="Calibri" w:hAnsi="Sakkal Majalla" w:cs="Sakkal Majalla" w:hint="cs"/>
          <w:sz w:val="28"/>
          <w:szCs w:val="32"/>
          <w:rtl/>
        </w:rPr>
        <w:t>في</w:t>
      </w:r>
      <w:r w:rsidRPr="009F1E21">
        <w:rPr>
          <w:rFonts w:ascii="Sakkal Majalla" w:eastAsia="Calibri" w:hAnsi="Sakkal Majalla" w:cs="Sakkal Majalla"/>
          <w:sz w:val="28"/>
          <w:szCs w:val="32"/>
          <w:rtl/>
        </w:rPr>
        <w:t xml:space="preserve"> تأثير المحاسبة الإبداعية </w:t>
      </w:r>
      <w:r>
        <w:rPr>
          <w:rFonts w:ascii="Sakkal Majalla" w:eastAsia="Calibri" w:hAnsi="Sakkal Majalla" w:cs="Sakkal Majalla" w:hint="cs"/>
          <w:sz w:val="28"/>
          <w:szCs w:val="32"/>
          <w:rtl/>
        </w:rPr>
        <w:t xml:space="preserve">على </w:t>
      </w:r>
      <w:r w:rsidRPr="009F1E21">
        <w:rPr>
          <w:rFonts w:ascii="Sakkal Majalla" w:eastAsia="Calibri" w:hAnsi="Sakkal Majalla" w:cs="Sakkal Majalla"/>
          <w:sz w:val="28"/>
          <w:szCs w:val="32"/>
          <w:rtl/>
        </w:rPr>
        <w:t>القوائم المالية</w:t>
      </w:r>
      <w:r>
        <w:rPr>
          <w:rFonts w:ascii="Sakkal Majalla" w:eastAsia="Calibri" w:hAnsi="Sakkal Majalla" w:cs="Sakkal Majalla" w:hint="cs"/>
          <w:sz w:val="28"/>
          <w:szCs w:val="32"/>
          <w:rtl/>
        </w:rPr>
        <w:t>:</w:t>
      </w:r>
    </w:p>
    <w:p w14:paraId="10B531B8" w14:textId="77777777" w:rsidR="00FE66C5" w:rsidRDefault="00FE66C5" w:rsidP="00FE66C5">
      <w:pPr>
        <w:bidi/>
        <w:spacing w:after="0" w:line="276" w:lineRule="auto"/>
        <w:ind w:firstLine="709"/>
        <w:jc w:val="both"/>
        <w:rPr>
          <w:rFonts w:ascii="Sakkal Majalla" w:eastAsia="Calibri" w:hAnsi="Sakkal Majalla" w:cs="Sakkal Majalla"/>
          <w:sz w:val="28"/>
          <w:szCs w:val="32"/>
          <w:rtl/>
        </w:rPr>
      </w:pPr>
    </w:p>
    <w:p w14:paraId="3F191FE1" w14:textId="77777777" w:rsidR="005A02E6" w:rsidRDefault="005A02E6" w:rsidP="005A02E6">
      <w:pPr>
        <w:bidi/>
        <w:spacing w:after="0" w:line="276" w:lineRule="auto"/>
        <w:jc w:val="both"/>
        <w:rPr>
          <w:rFonts w:ascii="Sakkal Majalla" w:eastAsia="Calibri" w:hAnsi="Sakkal Majalla" w:cs="Sakkal Majalla"/>
          <w:sz w:val="28"/>
          <w:szCs w:val="32"/>
        </w:rPr>
      </w:pPr>
    </w:p>
    <w:p w14:paraId="7EB8DC48" w14:textId="0F162983" w:rsidR="008809CB" w:rsidRPr="008809CB" w:rsidRDefault="008809CB" w:rsidP="009F1E21">
      <w:pPr>
        <w:bidi/>
        <w:spacing w:after="0" w:line="276" w:lineRule="auto"/>
        <w:ind w:firstLine="709"/>
        <w:jc w:val="center"/>
        <w:rPr>
          <w:rFonts w:ascii="Sakkal Majalla" w:eastAsia="Calibri" w:hAnsi="Sakkal Majalla" w:cs="Sakkal Majalla"/>
          <w:b/>
          <w:bCs/>
          <w:sz w:val="28"/>
          <w:szCs w:val="32"/>
        </w:rPr>
      </w:pPr>
      <w:r w:rsidRPr="008809CB">
        <w:rPr>
          <w:rFonts w:ascii="Sakkal Majalla" w:eastAsia="Calibri" w:hAnsi="Sakkal Majalla" w:cs="Sakkal Majalla"/>
          <w:b/>
          <w:bCs/>
          <w:sz w:val="28"/>
          <w:szCs w:val="32"/>
          <w:rtl/>
        </w:rPr>
        <w:t>جدول رقم</w:t>
      </w:r>
      <w:r w:rsidR="004B4F0B">
        <w:rPr>
          <w:rFonts w:ascii="Sakkal Majalla" w:eastAsia="Calibri" w:hAnsi="Sakkal Majalla" w:cs="Sakkal Majalla" w:hint="cs"/>
          <w:b/>
          <w:bCs/>
          <w:sz w:val="28"/>
          <w:szCs w:val="32"/>
          <w:rtl/>
        </w:rPr>
        <w:t xml:space="preserve"> (10):</w:t>
      </w:r>
      <w:r w:rsidRPr="008809CB">
        <w:rPr>
          <w:rFonts w:ascii="Sakkal Majalla" w:eastAsia="Calibri" w:hAnsi="Sakkal Majalla" w:cs="Sakkal Majalla"/>
          <w:b/>
          <w:bCs/>
          <w:sz w:val="28"/>
          <w:szCs w:val="32"/>
          <w:rtl/>
        </w:rPr>
        <w:t xml:space="preserve"> نتائج الصدق لـ </w:t>
      </w:r>
      <w:r w:rsidR="000E0E64" w:rsidRPr="000E0E64">
        <w:rPr>
          <w:rFonts w:ascii="Sakkal Majalla" w:eastAsia="Calibri" w:hAnsi="Sakkal Majalla" w:cs="Sakkal Majalla" w:hint="cs"/>
          <w:b/>
          <w:bCs/>
          <w:sz w:val="28"/>
          <w:szCs w:val="32"/>
          <w:rtl/>
        </w:rPr>
        <w:t xml:space="preserve">بعد </w:t>
      </w:r>
      <w:r w:rsidRPr="008809CB">
        <w:rPr>
          <w:rFonts w:ascii="Sakkal Majalla" w:eastAsia="Calibri" w:hAnsi="Sakkal Majalla" w:cs="Sakkal Majalla"/>
          <w:b/>
          <w:bCs/>
          <w:sz w:val="28"/>
          <w:szCs w:val="32"/>
          <w:rtl/>
        </w:rPr>
        <w:t>تأثير المحاسبة الإبداعية القوائم المالية</w:t>
      </w:r>
    </w:p>
    <w:tbl>
      <w:tblPr>
        <w:tblStyle w:val="TableGrid2"/>
        <w:bidiVisual/>
        <w:tblW w:w="0" w:type="auto"/>
        <w:tblLook w:val="04A0" w:firstRow="1" w:lastRow="0" w:firstColumn="1" w:lastColumn="0" w:noHBand="0" w:noVBand="1"/>
      </w:tblPr>
      <w:tblGrid>
        <w:gridCol w:w="311"/>
        <w:gridCol w:w="7078"/>
        <w:gridCol w:w="1347"/>
        <w:gridCol w:w="892"/>
      </w:tblGrid>
      <w:tr w:rsidR="008809CB" w:rsidRPr="008809CB" w14:paraId="40252F53" w14:textId="77777777" w:rsidTr="002F6FFB">
        <w:trPr>
          <w:trHeight w:val="420"/>
        </w:trPr>
        <w:tc>
          <w:tcPr>
            <w:tcW w:w="0" w:type="auto"/>
            <w:shd w:val="clear" w:color="auto" w:fill="12426D"/>
          </w:tcPr>
          <w:p w14:paraId="14E7AE58" w14:textId="77777777" w:rsidR="008809CB" w:rsidRPr="008809CB" w:rsidRDefault="008809CB" w:rsidP="008809CB">
            <w:pPr>
              <w:rPr>
                <w:rFonts w:eastAsia="Calibri"/>
                <w:sz w:val="24"/>
                <w:szCs w:val="24"/>
                <w:rtl/>
              </w:rPr>
            </w:pPr>
          </w:p>
        </w:tc>
        <w:tc>
          <w:tcPr>
            <w:tcW w:w="0" w:type="auto"/>
            <w:shd w:val="clear" w:color="auto" w:fill="12426D"/>
            <w:noWrap/>
            <w:hideMark/>
          </w:tcPr>
          <w:p w14:paraId="171826EF"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العبارات</w:t>
            </w:r>
          </w:p>
        </w:tc>
        <w:tc>
          <w:tcPr>
            <w:tcW w:w="0" w:type="auto"/>
            <w:shd w:val="clear" w:color="auto" w:fill="12426D"/>
            <w:noWrap/>
            <w:hideMark/>
          </w:tcPr>
          <w:p w14:paraId="149A64CF"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معامل الارتباط</w:t>
            </w:r>
          </w:p>
        </w:tc>
        <w:tc>
          <w:tcPr>
            <w:tcW w:w="0" w:type="auto"/>
            <w:shd w:val="clear" w:color="auto" w:fill="12426D"/>
            <w:noWrap/>
            <w:hideMark/>
          </w:tcPr>
          <w:p w14:paraId="021A25B5" w14:textId="77777777" w:rsidR="008809CB" w:rsidRPr="008809CB" w:rsidRDefault="008809CB" w:rsidP="008809CB">
            <w:pPr>
              <w:jc w:val="center"/>
              <w:rPr>
                <w:rFonts w:eastAsia="Calibri"/>
                <w:b/>
                <w:bCs/>
                <w:sz w:val="24"/>
                <w:szCs w:val="24"/>
                <w:rtl/>
              </w:rPr>
            </w:pPr>
            <w:r w:rsidRPr="008809CB">
              <w:rPr>
                <w:rFonts w:eastAsia="Calibri"/>
                <w:b/>
                <w:bCs/>
                <w:sz w:val="24"/>
                <w:szCs w:val="24"/>
                <w:rtl/>
              </w:rPr>
              <w:t>قيمة الدلالة</w:t>
            </w:r>
          </w:p>
        </w:tc>
      </w:tr>
      <w:tr w:rsidR="008809CB" w:rsidRPr="008809CB" w14:paraId="746920DE" w14:textId="77777777" w:rsidTr="0083626F">
        <w:trPr>
          <w:trHeight w:val="420"/>
        </w:trPr>
        <w:tc>
          <w:tcPr>
            <w:tcW w:w="0" w:type="auto"/>
          </w:tcPr>
          <w:p w14:paraId="6D956130" w14:textId="77777777" w:rsidR="008809CB" w:rsidRPr="008809CB" w:rsidRDefault="008809CB" w:rsidP="008809CB">
            <w:pPr>
              <w:rPr>
                <w:rFonts w:eastAsia="Calibri"/>
                <w:sz w:val="24"/>
                <w:szCs w:val="24"/>
                <w:rtl/>
              </w:rPr>
            </w:pPr>
            <w:r w:rsidRPr="008809CB">
              <w:rPr>
                <w:rFonts w:eastAsia="Calibri" w:hint="cs"/>
                <w:sz w:val="24"/>
                <w:szCs w:val="24"/>
                <w:rtl/>
              </w:rPr>
              <w:t>1</w:t>
            </w:r>
          </w:p>
        </w:tc>
        <w:tc>
          <w:tcPr>
            <w:tcW w:w="0" w:type="auto"/>
            <w:noWrap/>
            <w:hideMark/>
          </w:tcPr>
          <w:p w14:paraId="16BE5DB5" w14:textId="77777777" w:rsidR="008809CB" w:rsidRPr="008809CB" w:rsidRDefault="008809CB" w:rsidP="008809CB">
            <w:pPr>
              <w:rPr>
                <w:rFonts w:ascii="Sakkal Majalla" w:eastAsia="Calibri" w:hAnsi="Sakkal Majalla" w:cs="Sakkal Majalla"/>
                <w:b/>
                <w:bCs/>
                <w:rtl/>
              </w:rPr>
            </w:pPr>
            <w:r w:rsidRPr="008809CB">
              <w:rPr>
                <w:rFonts w:ascii="Sakkal Majalla" w:eastAsia="Calibri" w:hAnsi="Sakkal Majalla" w:cs="Sakkal Majalla"/>
                <w:b/>
                <w:bCs/>
                <w:rtl/>
              </w:rPr>
              <w:t>تؤدي المحاسبة الإبداعية إلى تقديم معلومات مالية مضللة لمستخدمي القوائم المالية</w:t>
            </w:r>
          </w:p>
        </w:tc>
        <w:tc>
          <w:tcPr>
            <w:tcW w:w="0" w:type="auto"/>
            <w:noWrap/>
            <w:hideMark/>
          </w:tcPr>
          <w:p w14:paraId="201DB88E" w14:textId="77777777" w:rsidR="008809CB" w:rsidRPr="008809CB" w:rsidRDefault="008809CB" w:rsidP="008809CB">
            <w:pPr>
              <w:jc w:val="center"/>
              <w:rPr>
                <w:rFonts w:eastAsia="Calibri"/>
                <w:b/>
                <w:bCs/>
                <w:sz w:val="24"/>
                <w:szCs w:val="24"/>
                <w:rtl/>
              </w:rPr>
            </w:pPr>
            <w:r w:rsidRPr="008809CB">
              <w:rPr>
                <w:rFonts w:eastAsia="Calibri"/>
                <w:b/>
                <w:bCs/>
                <w:sz w:val="24"/>
                <w:szCs w:val="24"/>
              </w:rPr>
              <w:t>0,657</w:t>
            </w:r>
          </w:p>
        </w:tc>
        <w:tc>
          <w:tcPr>
            <w:tcW w:w="0" w:type="auto"/>
            <w:noWrap/>
            <w:hideMark/>
          </w:tcPr>
          <w:p w14:paraId="2F3DE439"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0DFA0FC2" w14:textId="77777777" w:rsidTr="0083626F">
        <w:trPr>
          <w:trHeight w:val="420"/>
        </w:trPr>
        <w:tc>
          <w:tcPr>
            <w:tcW w:w="0" w:type="auto"/>
          </w:tcPr>
          <w:p w14:paraId="001ECD67" w14:textId="77777777" w:rsidR="008809CB" w:rsidRPr="008809CB" w:rsidRDefault="008809CB" w:rsidP="008809CB">
            <w:pPr>
              <w:rPr>
                <w:rFonts w:eastAsia="Calibri"/>
                <w:sz w:val="24"/>
                <w:szCs w:val="24"/>
                <w:rtl/>
              </w:rPr>
            </w:pPr>
            <w:r w:rsidRPr="008809CB">
              <w:rPr>
                <w:rFonts w:eastAsia="Calibri" w:hint="cs"/>
                <w:sz w:val="24"/>
                <w:szCs w:val="24"/>
                <w:rtl/>
              </w:rPr>
              <w:t>2</w:t>
            </w:r>
          </w:p>
        </w:tc>
        <w:tc>
          <w:tcPr>
            <w:tcW w:w="0" w:type="auto"/>
            <w:noWrap/>
            <w:hideMark/>
          </w:tcPr>
          <w:p w14:paraId="38BA997F"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تؤدي المحاسبة الإبداعية إلى تضخيم الأصول وتقليل الالتزامات</w:t>
            </w:r>
          </w:p>
        </w:tc>
        <w:tc>
          <w:tcPr>
            <w:tcW w:w="0" w:type="auto"/>
            <w:noWrap/>
            <w:hideMark/>
          </w:tcPr>
          <w:p w14:paraId="699F7600" w14:textId="77777777" w:rsidR="008809CB" w:rsidRPr="008809CB" w:rsidRDefault="008809CB" w:rsidP="008809CB">
            <w:pPr>
              <w:jc w:val="center"/>
              <w:rPr>
                <w:rFonts w:eastAsia="Calibri"/>
                <w:b/>
                <w:bCs/>
                <w:sz w:val="24"/>
                <w:szCs w:val="24"/>
                <w:rtl/>
              </w:rPr>
            </w:pPr>
            <w:r w:rsidRPr="008809CB">
              <w:rPr>
                <w:rFonts w:eastAsia="Calibri"/>
                <w:b/>
                <w:bCs/>
                <w:sz w:val="24"/>
                <w:szCs w:val="24"/>
              </w:rPr>
              <w:t>0,645</w:t>
            </w:r>
          </w:p>
        </w:tc>
        <w:tc>
          <w:tcPr>
            <w:tcW w:w="0" w:type="auto"/>
            <w:noWrap/>
            <w:hideMark/>
          </w:tcPr>
          <w:p w14:paraId="257ED690"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40834B71" w14:textId="77777777" w:rsidTr="0083626F">
        <w:trPr>
          <w:trHeight w:val="420"/>
        </w:trPr>
        <w:tc>
          <w:tcPr>
            <w:tcW w:w="0" w:type="auto"/>
          </w:tcPr>
          <w:p w14:paraId="4D3B36DB" w14:textId="77777777" w:rsidR="008809CB" w:rsidRPr="008809CB" w:rsidRDefault="008809CB" w:rsidP="008809CB">
            <w:pPr>
              <w:rPr>
                <w:rFonts w:eastAsia="Calibri"/>
                <w:sz w:val="24"/>
                <w:szCs w:val="24"/>
                <w:rtl/>
              </w:rPr>
            </w:pPr>
            <w:r w:rsidRPr="008809CB">
              <w:rPr>
                <w:rFonts w:eastAsia="Calibri" w:hint="cs"/>
                <w:sz w:val="24"/>
                <w:szCs w:val="24"/>
                <w:rtl/>
              </w:rPr>
              <w:t>3</w:t>
            </w:r>
          </w:p>
        </w:tc>
        <w:tc>
          <w:tcPr>
            <w:tcW w:w="0" w:type="auto"/>
            <w:noWrap/>
            <w:hideMark/>
          </w:tcPr>
          <w:p w14:paraId="73B43DEE"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تؤدي المحاسبة الإبداعية إلى تحسين الأداء المالي للشركة على الورق، لكن دون انعكاس حقيقي على الأداء الفعلي</w:t>
            </w:r>
          </w:p>
        </w:tc>
        <w:tc>
          <w:tcPr>
            <w:tcW w:w="0" w:type="auto"/>
            <w:noWrap/>
            <w:hideMark/>
          </w:tcPr>
          <w:p w14:paraId="64B8D383" w14:textId="77777777" w:rsidR="008809CB" w:rsidRPr="008809CB" w:rsidRDefault="008809CB" w:rsidP="008809CB">
            <w:pPr>
              <w:jc w:val="center"/>
              <w:rPr>
                <w:rFonts w:eastAsia="Calibri"/>
                <w:b/>
                <w:bCs/>
                <w:sz w:val="24"/>
                <w:szCs w:val="24"/>
                <w:rtl/>
              </w:rPr>
            </w:pPr>
            <w:r w:rsidRPr="008809CB">
              <w:rPr>
                <w:rFonts w:eastAsia="Calibri"/>
                <w:b/>
                <w:bCs/>
                <w:sz w:val="24"/>
                <w:szCs w:val="24"/>
              </w:rPr>
              <w:t>0,694</w:t>
            </w:r>
          </w:p>
        </w:tc>
        <w:tc>
          <w:tcPr>
            <w:tcW w:w="0" w:type="auto"/>
            <w:noWrap/>
            <w:hideMark/>
          </w:tcPr>
          <w:p w14:paraId="219732C4"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1A6066A9" w14:textId="77777777" w:rsidTr="0083626F">
        <w:trPr>
          <w:trHeight w:val="420"/>
        </w:trPr>
        <w:tc>
          <w:tcPr>
            <w:tcW w:w="0" w:type="auto"/>
          </w:tcPr>
          <w:p w14:paraId="07F1F769" w14:textId="77777777" w:rsidR="008809CB" w:rsidRPr="008809CB" w:rsidRDefault="008809CB" w:rsidP="008809CB">
            <w:pPr>
              <w:rPr>
                <w:rFonts w:eastAsia="Calibri"/>
                <w:sz w:val="24"/>
                <w:szCs w:val="24"/>
                <w:rtl/>
              </w:rPr>
            </w:pPr>
            <w:r w:rsidRPr="008809CB">
              <w:rPr>
                <w:rFonts w:eastAsia="Calibri" w:hint="cs"/>
                <w:sz w:val="24"/>
                <w:szCs w:val="24"/>
                <w:rtl/>
              </w:rPr>
              <w:lastRenderedPageBreak/>
              <w:t>4</w:t>
            </w:r>
          </w:p>
        </w:tc>
        <w:tc>
          <w:tcPr>
            <w:tcW w:w="0" w:type="auto"/>
            <w:noWrap/>
            <w:hideMark/>
          </w:tcPr>
          <w:p w14:paraId="68AD23F3"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تؤدي المحاسبة الإبداعية إلى تقديم صور مضللة عن الأداء التشغيلي للمؤسسة</w:t>
            </w:r>
          </w:p>
        </w:tc>
        <w:tc>
          <w:tcPr>
            <w:tcW w:w="0" w:type="auto"/>
            <w:noWrap/>
            <w:hideMark/>
          </w:tcPr>
          <w:p w14:paraId="554912F1" w14:textId="77777777" w:rsidR="008809CB" w:rsidRPr="008809CB" w:rsidRDefault="008809CB" w:rsidP="008809CB">
            <w:pPr>
              <w:jc w:val="center"/>
              <w:rPr>
                <w:rFonts w:eastAsia="Calibri"/>
                <w:b/>
                <w:bCs/>
                <w:sz w:val="24"/>
                <w:szCs w:val="24"/>
                <w:rtl/>
              </w:rPr>
            </w:pPr>
            <w:r w:rsidRPr="008809CB">
              <w:rPr>
                <w:rFonts w:eastAsia="Calibri"/>
                <w:b/>
                <w:bCs/>
                <w:sz w:val="24"/>
                <w:szCs w:val="24"/>
              </w:rPr>
              <w:t>0,764</w:t>
            </w:r>
          </w:p>
        </w:tc>
        <w:tc>
          <w:tcPr>
            <w:tcW w:w="0" w:type="auto"/>
            <w:noWrap/>
            <w:hideMark/>
          </w:tcPr>
          <w:p w14:paraId="6F689671"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5C118190" w14:textId="77777777" w:rsidTr="0083626F">
        <w:trPr>
          <w:trHeight w:val="420"/>
        </w:trPr>
        <w:tc>
          <w:tcPr>
            <w:tcW w:w="0" w:type="auto"/>
          </w:tcPr>
          <w:p w14:paraId="7F4F33BD" w14:textId="77777777" w:rsidR="008809CB" w:rsidRPr="008809CB" w:rsidRDefault="008809CB" w:rsidP="008809CB">
            <w:pPr>
              <w:rPr>
                <w:rFonts w:eastAsia="Calibri"/>
                <w:sz w:val="24"/>
                <w:szCs w:val="24"/>
                <w:rtl/>
              </w:rPr>
            </w:pPr>
            <w:r w:rsidRPr="008809CB">
              <w:rPr>
                <w:rFonts w:eastAsia="Calibri" w:hint="cs"/>
                <w:sz w:val="24"/>
                <w:szCs w:val="24"/>
                <w:rtl/>
              </w:rPr>
              <w:t>5</w:t>
            </w:r>
          </w:p>
        </w:tc>
        <w:tc>
          <w:tcPr>
            <w:tcW w:w="0" w:type="auto"/>
            <w:noWrap/>
            <w:hideMark/>
          </w:tcPr>
          <w:p w14:paraId="1C80CB67"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تؤدي المحاسبة الإبداعية إلى تقديم أرباح غير واقعية للمؤسسة</w:t>
            </w:r>
          </w:p>
        </w:tc>
        <w:tc>
          <w:tcPr>
            <w:tcW w:w="0" w:type="auto"/>
            <w:noWrap/>
            <w:hideMark/>
          </w:tcPr>
          <w:p w14:paraId="1407FE12" w14:textId="77777777" w:rsidR="008809CB" w:rsidRPr="008809CB" w:rsidRDefault="008809CB" w:rsidP="008809CB">
            <w:pPr>
              <w:jc w:val="center"/>
              <w:rPr>
                <w:rFonts w:eastAsia="Calibri"/>
                <w:b/>
                <w:bCs/>
                <w:sz w:val="24"/>
                <w:szCs w:val="24"/>
                <w:rtl/>
              </w:rPr>
            </w:pPr>
            <w:r w:rsidRPr="008809CB">
              <w:rPr>
                <w:rFonts w:eastAsia="Calibri"/>
                <w:b/>
                <w:bCs/>
                <w:sz w:val="24"/>
                <w:szCs w:val="24"/>
              </w:rPr>
              <w:t>0,791</w:t>
            </w:r>
          </w:p>
        </w:tc>
        <w:tc>
          <w:tcPr>
            <w:tcW w:w="0" w:type="auto"/>
            <w:noWrap/>
            <w:hideMark/>
          </w:tcPr>
          <w:p w14:paraId="11AAAF3D"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4BD15B47" w14:textId="77777777" w:rsidTr="0083626F">
        <w:trPr>
          <w:trHeight w:val="420"/>
        </w:trPr>
        <w:tc>
          <w:tcPr>
            <w:tcW w:w="0" w:type="auto"/>
          </w:tcPr>
          <w:p w14:paraId="26A45951" w14:textId="77777777" w:rsidR="008809CB" w:rsidRPr="008809CB" w:rsidRDefault="008809CB" w:rsidP="008809CB">
            <w:pPr>
              <w:rPr>
                <w:rFonts w:eastAsia="Calibri"/>
                <w:sz w:val="24"/>
                <w:szCs w:val="24"/>
                <w:rtl/>
              </w:rPr>
            </w:pPr>
            <w:r w:rsidRPr="008809CB">
              <w:rPr>
                <w:rFonts w:eastAsia="Calibri" w:hint="cs"/>
                <w:sz w:val="24"/>
                <w:szCs w:val="24"/>
                <w:rtl/>
              </w:rPr>
              <w:t>6</w:t>
            </w:r>
          </w:p>
        </w:tc>
        <w:tc>
          <w:tcPr>
            <w:tcW w:w="0" w:type="auto"/>
            <w:noWrap/>
            <w:hideMark/>
          </w:tcPr>
          <w:p w14:paraId="0A033067"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يؤدي استخدام المحاسبة الإبداعية إلى إعطاء انطباع خاطئ عن قدرة الشركة على توليد النقد من أنشطتها الرئيسية</w:t>
            </w:r>
          </w:p>
        </w:tc>
        <w:tc>
          <w:tcPr>
            <w:tcW w:w="0" w:type="auto"/>
            <w:noWrap/>
            <w:hideMark/>
          </w:tcPr>
          <w:p w14:paraId="376486D5" w14:textId="77777777" w:rsidR="008809CB" w:rsidRPr="008809CB" w:rsidRDefault="008809CB" w:rsidP="008809CB">
            <w:pPr>
              <w:jc w:val="center"/>
              <w:rPr>
                <w:rFonts w:eastAsia="Calibri"/>
                <w:b/>
                <w:bCs/>
                <w:sz w:val="24"/>
                <w:szCs w:val="24"/>
                <w:rtl/>
              </w:rPr>
            </w:pPr>
            <w:r w:rsidRPr="008809CB">
              <w:rPr>
                <w:rFonts w:eastAsia="Calibri"/>
                <w:b/>
                <w:bCs/>
                <w:sz w:val="24"/>
                <w:szCs w:val="24"/>
              </w:rPr>
              <w:t>0,638</w:t>
            </w:r>
          </w:p>
        </w:tc>
        <w:tc>
          <w:tcPr>
            <w:tcW w:w="0" w:type="auto"/>
            <w:noWrap/>
            <w:hideMark/>
          </w:tcPr>
          <w:p w14:paraId="269561B0"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592C0484" w14:textId="77777777" w:rsidTr="0083626F">
        <w:trPr>
          <w:trHeight w:val="420"/>
        </w:trPr>
        <w:tc>
          <w:tcPr>
            <w:tcW w:w="0" w:type="auto"/>
          </w:tcPr>
          <w:p w14:paraId="39A7916E" w14:textId="77777777" w:rsidR="008809CB" w:rsidRPr="008809CB" w:rsidRDefault="008809CB" w:rsidP="008809CB">
            <w:pPr>
              <w:rPr>
                <w:rFonts w:eastAsia="Calibri"/>
                <w:sz w:val="24"/>
                <w:szCs w:val="24"/>
                <w:rtl/>
              </w:rPr>
            </w:pPr>
            <w:r w:rsidRPr="008809CB">
              <w:rPr>
                <w:rFonts w:eastAsia="Calibri" w:hint="cs"/>
                <w:sz w:val="24"/>
                <w:szCs w:val="24"/>
                <w:rtl/>
              </w:rPr>
              <w:t>7</w:t>
            </w:r>
          </w:p>
        </w:tc>
        <w:tc>
          <w:tcPr>
            <w:tcW w:w="0" w:type="auto"/>
            <w:noWrap/>
            <w:hideMark/>
          </w:tcPr>
          <w:p w14:paraId="6C82EC3F"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تؤدي المحاسبة الإبداعية إلى تضليل المستثمرين والمقرضين</w:t>
            </w:r>
          </w:p>
        </w:tc>
        <w:tc>
          <w:tcPr>
            <w:tcW w:w="0" w:type="auto"/>
            <w:noWrap/>
            <w:hideMark/>
          </w:tcPr>
          <w:p w14:paraId="75AE0B12" w14:textId="77777777" w:rsidR="008809CB" w:rsidRPr="008809CB" w:rsidRDefault="008809CB" w:rsidP="008809CB">
            <w:pPr>
              <w:jc w:val="center"/>
              <w:rPr>
                <w:rFonts w:eastAsia="Calibri"/>
                <w:b/>
                <w:bCs/>
                <w:sz w:val="24"/>
                <w:szCs w:val="24"/>
                <w:rtl/>
              </w:rPr>
            </w:pPr>
            <w:r w:rsidRPr="008809CB">
              <w:rPr>
                <w:rFonts w:eastAsia="Calibri"/>
                <w:b/>
                <w:bCs/>
                <w:sz w:val="24"/>
                <w:szCs w:val="24"/>
              </w:rPr>
              <w:t>0,69</w:t>
            </w:r>
          </w:p>
        </w:tc>
        <w:tc>
          <w:tcPr>
            <w:tcW w:w="0" w:type="auto"/>
            <w:noWrap/>
            <w:hideMark/>
          </w:tcPr>
          <w:p w14:paraId="30EB97D1"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r w:rsidR="008809CB" w:rsidRPr="008809CB" w14:paraId="21525144" w14:textId="77777777" w:rsidTr="0083626F">
        <w:trPr>
          <w:trHeight w:val="420"/>
        </w:trPr>
        <w:tc>
          <w:tcPr>
            <w:tcW w:w="0" w:type="auto"/>
          </w:tcPr>
          <w:p w14:paraId="08B622C2" w14:textId="77777777" w:rsidR="008809CB" w:rsidRPr="008809CB" w:rsidRDefault="008809CB" w:rsidP="008809CB">
            <w:pPr>
              <w:rPr>
                <w:rFonts w:eastAsia="Calibri"/>
                <w:sz w:val="24"/>
                <w:szCs w:val="24"/>
                <w:rtl/>
              </w:rPr>
            </w:pPr>
            <w:r w:rsidRPr="008809CB">
              <w:rPr>
                <w:rFonts w:eastAsia="Calibri" w:hint="cs"/>
                <w:sz w:val="24"/>
                <w:szCs w:val="24"/>
                <w:rtl/>
              </w:rPr>
              <w:t>8</w:t>
            </w:r>
          </w:p>
        </w:tc>
        <w:tc>
          <w:tcPr>
            <w:tcW w:w="0" w:type="auto"/>
            <w:noWrap/>
            <w:hideMark/>
          </w:tcPr>
          <w:p w14:paraId="4E60280B" w14:textId="77777777" w:rsidR="008809CB" w:rsidRPr="008809CB" w:rsidRDefault="008809CB" w:rsidP="008809CB">
            <w:pPr>
              <w:rPr>
                <w:rFonts w:ascii="Sakkal Majalla" w:eastAsia="Calibri" w:hAnsi="Sakkal Majalla" w:cs="Sakkal Majalla"/>
                <w:b/>
                <w:bCs/>
              </w:rPr>
            </w:pPr>
            <w:r w:rsidRPr="008809CB">
              <w:rPr>
                <w:rFonts w:ascii="Sakkal Majalla" w:eastAsia="Calibri" w:hAnsi="Sakkal Majalla" w:cs="Sakkal Majalla"/>
                <w:b/>
                <w:bCs/>
                <w:rtl/>
              </w:rPr>
              <w:t>يؤدي استخدام المحاسبة الإبداعية لتجاوز الأزمات المالية مؤقتًا، مما يؤدي إلى تفاقم المشكلات لاحقًا</w:t>
            </w:r>
          </w:p>
        </w:tc>
        <w:tc>
          <w:tcPr>
            <w:tcW w:w="0" w:type="auto"/>
            <w:noWrap/>
            <w:hideMark/>
          </w:tcPr>
          <w:p w14:paraId="59ED1758" w14:textId="77777777" w:rsidR="008809CB" w:rsidRPr="008809CB" w:rsidRDefault="008809CB" w:rsidP="008809CB">
            <w:pPr>
              <w:jc w:val="center"/>
              <w:rPr>
                <w:rFonts w:eastAsia="Calibri"/>
                <w:b/>
                <w:bCs/>
                <w:sz w:val="24"/>
                <w:szCs w:val="24"/>
                <w:rtl/>
              </w:rPr>
            </w:pPr>
            <w:r w:rsidRPr="008809CB">
              <w:rPr>
                <w:rFonts w:eastAsia="Calibri"/>
                <w:b/>
                <w:bCs/>
                <w:sz w:val="24"/>
                <w:szCs w:val="24"/>
              </w:rPr>
              <w:t>0,534</w:t>
            </w:r>
          </w:p>
        </w:tc>
        <w:tc>
          <w:tcPr>
            <w:tcW w:w="0" w:type="auto"/>
            <w:noWrap/>
            <w:hideMark/>
          </w:tcPr>
          <w:p w14:paraId="77A573A4" w14:textId="77777777" w:rsidR="008809CB" w:rsidRPr="008809CB" w:rsidRDefault="008809CB" w:rsidP="008809CB">
            <w:pPr>
              <w:jc w:val="center"/>
              <w:rPr>
                <w:rFonts w:eastAsia="Calibri"/>
                <w:b/>
                <w:bCs/>
                <w:sz w:val="24"/>
                <w:szCs w:val="24"/>
              </w:rPr>
            </w:pPr>
            <w:r w:rsidRPr="008809CB">
              <w:rPr>
                <w:rFonts w:eastAsia="Calibri"/>
                <w:b/>
                <w:bCs/>
                <w:sz w:val="24"/>
                <w:szCs w:val="24"/>
              </w:rPr>
              <w:t>0,000</w:t>
            </w:r>
          </w:p>
        </w:tc>
      </w:tr>
    </w:tbl>
    <w:p w14:paraId="7D28BA6B" w14:textId="666FA3C8" w:rsidR="004B4F0B" w:rsidRPr="004F0E2B" w:rsidRDefault="004B4F0B" w:rsidP="004B4F0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w:t>
      </w:r>
      <w:r w:rsidR="009E489F">
        <w:rPr>
          <w:rFonts w:ascii="Sakkal Majalla" w:eastAsia="Calibri" w:hAnsi="Sakkal Majalla" w:cs="Sakkal Majalla" w:hint="cs"/>
          <w:b/>
          <w:bCs/>
          <w:sz w:val="28"/>
          <w:szCs w:val="32"/>
          <w:rtl/>
        </w:rPr>
        <w:t>بالاعتماد</w:t>
      </w:r>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(SPSS V.27)</w:t>
      </w:r>
    </w:p>
    <w:p w14:paraId="32F22BE7" w14:textId="6593C97F" w:rsidR="002F6FFB" w:rsidRPr="00654D71" w:rsidRDefault="00654D71" w:rsidP="00654D71">
      <w:pPr>
        <w:bidi/>
        <w:spacing w:after="0" w:line="276" w:lineRule="auto"/>
        <w:ind w:firstLine="709"/>
        <w:jc w:val="both"/>
        <w:rPr>
          <w:rFonts w:ascii="Sakkal Majalla" w:eastAsia="Calibri" w:hAnsi="Sakkal Majalla" w:cs="Sakkal Majalla"/>
          <w:sz w:val="28"/>
          <w:szCs w:val="32"/>
          <w:rtl/>
          <w:lang w:val="en-US"/>
        </w:rPr>
      </w:pPr>
      <w:r w:rsidRPr="00654D71">
        <w:rPr>
          <w:rFonts w:ascii="Sakkal Majalla" w:eastAsia="Calibri" w:hAnsi="Sakkal Majalla" w:cs="Sakkal Majalla"/>
          <w:sz w:val="28"/>
          <w:szCs w:val="32"/>
          <w:rtl/>
        </w:rPr>
        <w:t>يظهر من نتائج الجدول</w:t>
      </w:r>
      <w:r w:rsidR="007E3657">
        <w:rPr>
          <w:rFonts w:ascii="Sakkal Majalla" w:eastAsia="Calibri" w:hAnsi="Sakkal Majalla" w:cs="Sakkal Majalla" w:hint="cs"/>
          <w:sz w:val="28"/>
          <w:szCs w:val="32"/>
          <w:rtl/>
        </w:rPr>
        <w:t xml:space="preserve"> أعلاه</w:t>
      </w:r>
      <w:r w:rsidRPr="00654D71">
        <w:rPr>
          <w:rFonts w:ascii="Sakkal Majalla" w:eastAsia="Calibri" w:hAnsi="Sakkal Majalla" w:cs="Sakkal Majalla"/>
          <w:sz w:val="28"/>
          <w:szCs w:val="32"/>
          <w:rtl/>
        </w:rPr>
        <w:t xml:space="preserve"> أن قيم معامل الارتباط بين عبارات محور تأثير المحاسبة الإبداعية على القوائم المالية والدرجة الكلية للمحور دالة إحصائيًا عند مستوى</w:t>
      </w:r>
      <w:r w:rsidRPr="00654D71">
        <w:rPr>
          <w:rFonts w:ascii="Sakkal Majalla" w:eastAsia="Calibri" w:hAnsi="Sakkal Majalla" w:cs="Sakkal Majalla"/>
          <w:sz w:val="28"/>
          <w:szCs w:val="32"/>
          <w:lang w:val="en-US"/>
        </w:rPr>
        <w:t xml:space="preserve"> (</w:t>
      </w:r>
      <w:r w:rsidRPr="00654D71">
        <w:rPr>
          <w:rFonts w:ascii="Cambria" w:eastAsia="Calibri" w:hAnsi="Cambria" w:cs="Cambria"/>
          <w:sz w:val="28"/>
          <w:szCs w:val="32"/>
          <w:lang w:val="en-US"/>
        </w:rPr>
        <w:t>α</w:t>
      </w:r>
      <w:r w:rsidRPr="00654D71">
        <w:rPr>
          <w:rFonts w:ascii="Sakkal Majalla" w:eastAsia="Calibri" w:hAnsi="Sakkal Majalla" w:cs="Sakkal Majalla"/>
          <w:sz w:val="28"/>
          <w:szCs w:val="32"/>
          <w:lang w:val="en-US"/>
        </w:rPr>
        <w:t xml:space="preserve"> ≤ 0.05)</w:t>
      </w:r>
      <w:r w:rsidRPr="00654D71">
        <w:rPr>
          <w:rFonts w:ascii="Sakkal Majalla" w:eastAsia="Calibri" w:hAnsi="Sakkal Majalla" w:cs="Sakkal Majalla"/>
          <w:sz w:val="28"/>
          <w:szCs w:val="32"/>
          <w:rtl/>
        </w:rPr>
        <w:t>، وتتراوح هذه القيم ما بين (0.534 - 0.791). وتعكس هذه النتائج وجود ارتباط إيجابي ومتناسق بين العبارات والموضوع الذي يقيسه المحور، فهي تتمتع بالاتساق الداخلي، إذن فهي تتميز بخاصية الصدق</w:t>
      </w:r>
      <w:r w:rsidRPr="00654D71">
        <w:rPr>
          <w:rFonts w:ascii="Sakkal Majalla" w:eastAsia="Calibri" w:hAnsi="Sakkal Majalla" w:cs="Sakkal Majalla"/>
          <w:sz w:val="28"/>
          <w:szCs w:val="32"/>
          <w:lang w:val="en-US"/>
        </w:rPr>
        <w:t>.</w:t>
      </w:r>
      <w:r w:rsidR="008809CB" w:rsidRPr="00654D71">
        <w:rPr>
          <w:rFonts w:ascii="Sakkal Majalla" w:eastAsia="Calibri" w:hAnsi="Sakkal Majalla" w:cs="Sakkal Majalla"/>
          <w:sz w:val="28"/>
          <w:szCs w:val="32"/>
          <w:rtl/>
        </w:rPr>
        <w:t xml:space="preserve"> </w:t>
      </w:r>
    </w:p>
    <w:p w14:paraId="5771B60F" w14:textId="736F64C3" w:rsidR="009F1E21" w:rsidRPr="008809CB" w:rsidRDefault="00EF29E5" w:rsidP="009F1E21">
      <w:pPr>
        <w:bidi/>
        <w:spacing w:after="0" w:line="276" w:lineRule="auto"/>
        <w:ind w:firstLine="709"/>
        <w:jc w:val="both"/>
        <w:rPr>
          <w:rFonts w:ascii="Sakkal Majalla" w:eastAsia="Calibri" w:hAnsi="Sakkal Majalla" w:cs="Sakkal Majalla"/>
          <w:sz w:val="28"/>
          <w:szCs w:val="32"/>
          <w:rtl/>
        </w:rPr>
      </w:pPr>
      <w:r>
        <w:rPr>
          <w:rFonts w:ascii="Sakkal Majalla" w:eastAsia="Calibri" w:hAnsi="Sakkal Majalla" w:cs="Sakkal Majalla" w:hint="cs"/>
          <w:sz w:val="28"/>
          <w:szCs w:val="32"/>
          <w:rtl/>
        </w:rPr>
        <w:t>والجدول التالي</w:t>
      </w:r>
      <w:r w:rsidR="009F1E21">
        <w:rPr>
          <w:rFonts w:ascii="Sakkal Majalla" w:eastAsia="Calibri" w:hAnsi="Sakkal Majalla" w:cs="Sakkal Majalla" w:hint="cs"/>
          <w:sz w:val="28"/>
          <w:szCs w:val="32"/>
          <w:rtl/>
        </w:rPr>
        <w:t xml:space="preserve"> يمثل نتائج الصدق للمحور </w:t>
      </w:r>
      <w:proofErr w:type="spellStart"/>
      <w:r w:rsidR="009F1E21">
        <w:rPr>
          <w:rFonts w:ascii="Sakkal Majalla" w:eastAsia="Calibri" w:hAnsi="Sakkal Majalla" w:cs="Sakkal Majalla" w:hint="cs"/>
          <w:sz w:val="28"/>
          <w:szCs w:val="32"/>
          <w:rtl/>
        </w:rPr>
        <w:t>الثاي</w:t>
      </w:r>
      <w:proofErr w:type="spellEnd"/>
      <w:r w:rsidR="009F1E21">
        <w:rPr>
          <w:rFonts w:ascii="Sakkal Majalla" w:eastAsia="Calibri" w:hAnsi="Sakkal Majalla" w:cs="Sakkal Majalla" w:hint="cs"/>
          <w:sz w:val="28"/>
          <w:szCs w:val="32"/>
          <w:rtl/>
        </w:rPr>
        <w:t xml:space="preserve"> الخاص بممارسات المحاسبة الابداعية ككل</w:t>
      </w:r>
      <w:r w:rsidR="00DF25F5">
        <w:rPr>
          <w:rFonts w:ascii="Sakkal Majalla" w:eastAsia="Calibri" w:hAnsi="Sakkal Majalla" w:cs="Sakkal Majalla" w:hint="cs"/>
          <w:sz w:val="28"/>
          <w:szCs w:val="32"/>
          <w:rtl/>
        </w:rPr>
        <w:t>:</w:t>
      </w:r>
      <w:r w:rsidR="009F1E21">
        <w:rPr>
          <w:rFonts w:ascii="Sakkal Majalla" w:eastAsia="Calibri" w:hAnsi="Sakkal Majalla" w:cs="Sakkal Majalla" w:hint="cs"/>
          <w:sz w:val="28"/>
          <w:szCs w:val="32"/>
          <w:rtl/>
        </w:rPr>
        <w:t xml:space="preserve"> </w:t>
      </w:r>
    </w:p>
    <w:p w14:paraId="63B177E7" w14:textId="61A7FDEF" w:rsidR="008809CB" w:rsidRPr="008809CB" w:rsidRDefault="004B4F0B" w:rsidP="004B4F0B">
      <w:pPr>
        <w:bidi/>
        <w:spacing w:after="0" w:line="276" w:lineRule="auto"/>
        <w:jc w:val="center"/>
        <w:rPr>
          <w:rFonts w:ascii="Sakkal Majalla" w:eastAsia="Calibri" w:hAnsi="Sakkal Majalla" w:cs="Sakkal Majalla"/>
          <w:b/>
          <w:bCs/>
          <w:sz w:val="28"/>
          <w:szCs w:val="32"/>
        </w:rPr>
      </w:pPr>
      <w:r>
        <w:rPr>
          <w:rFonts w:ascii="Sakkal Majalla" w:eastAsia="Calibri" w:hAnsi="Sakkal Majalla" w:cs="Sakkal Majalla"/>
          <w:b/>
          <w:bCs/>
          <w:sz w:val="28"/>
          <w:szCs w:val="32"/>
          <w:rtl/>
        </w:rPr>
        <w:t>جدول رقم</w:t>
      </w:r>
      <w:r>
        <w:rPr>
          <w:rFonts w:ascii="Sakkal Majalla" w:eastAsia="Calibri" w:hAnsi="Sakkal Majalla" w:cs="Sakkal Majalla" w:hint="cs"/>
          <w:b/>
          <w:bCs/>
          <w:sz w:val="28"/>
          <w:szCs w:val="32"/>
          <w:rtl/>
        </w:rPr>
        <w:t xml:space="preserve"> (11)</w:t>
      </w:r>
      <w:r w:rsidR="00FE66C5">
        <w:rPr>
          <w:rFonts w:ascii="Sakkal Majalla" w:eastAsia="Calibri" w:hAnsi="Sakkal Majalla" w:cs="Sakkal Majalla" w:hint="cs"/>
          <w:b/>
          <w:bCs/>
          <w:sz w:val="28"/>
          <w:szCs w:val="32"/>
          <w:rtl/>
        </w:rPr>
        <w:t>:</w:t>
      </w:r>
      <w:r w:rsidR="008809CB" w:rsidRPr="008809CB">
        <w:rPr>
          <w:rFonts w:ascii="Sakkal Majalla" w:eastAsia="Calibri" w:hAnsi="Sakkal Majalla" w:cs="Sakkal Majalla"/>
          <w:b/>
          <w:bCs/>
          <w:sz w:val="28"/>
          <w:szCs w:val="32"/>
          <w:rtl/>
        </w:rPr>
        <w:t xml:space="preserve"> نتائج الصدق لـ </w:t>
      </w:r>
      <w:r w:rsidR="009F1E21">
        <w:rPr>
          <w:rFonts w:ascii="Sakkal Majalla" w:eastAsia="Calibri" w:hAnsi="Sakkal Majalla" w:cs="Sakkal Majalla" w:hint="cs"/>
          <w:b/>
          <w:bCs/>
          <w:sz w:val="28"/>
          <w:szCs w:val="32"/>
          <w:rtl/>
        </w:rPr>
        <w:t xml:space="preserve">للمحور الثاني الخاص بالاستبيان </w:t>
      </w:r>
    </w:p>
    <w:tbl>
      <w:tblPr>
        <w:tblStyle w:val="TableGrid2"/>
        <w:bidiVisual/>
        <w:tblW w:w="5000" w:type="pct"/>
        <w:tblLook w:val="04A0" w:firstRow="1" w:lastRow="0" w:firstColumn="1" w:lastColumn="0" w:noHBand="0" w:noVBand="1"/>
      </w:tblPr>
      <w:tblGrid>
        <w:gridCol w:w="5350"/>
        <w:gridCol w:w="2657"/>
        <w:gridCol w:w="1621"/>
      </w:tblGrid>
      <w:tr w:rsidR="008809CB" w:rsidRPr="004B4F0B" w14:paraId="3C303D51" w14:textId="77777777" w:rsidTr="008746CC">
        <w:trPr>
          <w:trHeight w:val="420"/>
        </w:trPr>
        <w:tc>
          <w:tcPr>
            <w:tcW w:w="2778" w:type="pct"/>
            <w:shd w:val="clear" w:color="auto" w:fill="12426D"/>
            <w:noWrap/>
            <w:hideMark/>
          </w:tcPr>
          <w:p w14:paraId="2A51CBDC"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tl/>
              </w:rPr>
              <w:t>العبارات</w:t>
            </w:r>
          </w:p>
        </w:tc>
        <w:tc>
          <w:tcPr>
            <w:tcW w:w="1380" w:type="pct"/>
            <w:shd w:val="clear" w:color="auto" w:fill="12426D"/>
            <w:noWrap/>
            <w:hideMark/>
          </w:tcPr>
          <w:p w14:paraId="1F0682D4"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tl/>
              </w:rPr>
              <w:t>قيمة معامل الارتباط</w:t>
            </w:r>
          </w:p>
        </w:tc>
        <w:tc>
          <w:tcPr>
            <w:tcW w:w="842" w:type="pct"/>
            <w:shd w:val="clear" w:color="auto" w:fill="12426D"/>
            <w:noWrap/>
            <w:hideMark/>
          </w:tcPr>
          <w:p w14:paraId="57D5B291"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tl/>
              </w:rPr>
              <w:t>قيمة الدلالة</w:t>
            </w:r>
          </w:p>
        </w:tc>
      </w:tr>
      <w:tr w:rsidR="008809CB" w:rsidRPr="004B4F0B" w14:paraId="3550FE8F" w14:textId="77777777" w:rsidTr="0083626F">
        <w:trPr>
          <w:trHeight w:val="420"/>
        </w:trPr>
        <w:tc>
          <w:tcPr>
            <w:tcW w:w="2778" w:type="pct"/>
            <w:noWrap/>
            <w:hideMark/>
          </w:tcPr>
          <w:p w14:paraId="21AD21B2"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tl/>
              </w:rPr>
              <w:t>دوافع ممارسات المحاسبة الابداعية</w:t>
            </w:r>
          </w:p>
        </w:tc>
        <w:tc>
          <w:tcPr>
            <w:tcW w:w="1380" w:type="pct"/>
            <w:noWrap/>
            <w:hideMark/>
          </w:tcPr>
          <w:p w14:paraId="09F27844"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Pr>
              <w:t>0,779</w:t>
            </w:r>
          </w:p>
        </w:tc>
        <w:tc>
          <w:tcPr>
            <w:tcW w:w="842" w:type="pct"/>
            <w:noWrap/>
            <w:hideMark/>
          </w:tcPr>
          <w:p w14:paraId="35FC90EF"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Pr>
              <w:t>0,000</w:t>
            </w:r>
          </w:p>
        </w:tc>
      </w:tr>
      <w:tr w:rsidR="008809CB" w:rsidRPr="004B4F0B" w14:paraId="2F39F88C" w14:textId="77777777" w:rsidTr="0083626F">
        <w:trPr>
          <w:trHeight w:val="420"/>
        </w:trPr>
        <w:tc>
          <w:tcPr>
            <w:tcW w:w="2778" w:type="pct"/>
            <w:noWrap/>
            <w:hideMark/>
          </w:tcPr>
          <w:p w14:paraId="7F4296B3"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tl/>
              </w:rPr>
              <w:t>أساليب المحاسبة الابداعية</w:t>
            </w:r>
          </w:p>
        </w:tc>
        <w:tc>
          <w:tcPr>
            <w:tcW w:w="1380" w:type="pct"/>
            <w:noWrap/>
            <w:hideMark/>
          </w:tcPr>
          <w:p w14:paraId="389C60AA"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Pr>
              <w:t>0,816</w:t>
            </w:r>
          </w:p>
        </w:tc>
        <w:tc>
          <w:tcPr>
            <w:tcW w:w="842" w:type="pct"/>
            <w:noWrap/>
            <w:hideMark/>
          </w:tcPr>
          <w:p w14:paraId="62353B8A"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Pr>
              <w:t>0,000</w:t>
            </w:r>
          </w:p>
        </w:tc>
      </w:tr>
      <w:tr w:rsidR="008809CB" w:rsidRPr="004B4F0B" w14:paraId="3FD6C9BB" w14:textId="77777777" w:rsidTr="0083626F">
        <w:trPr>
          <w:trHeight w:val="420"/>
        </w:trPr>
        <w:tc>
          <w:tcPr>
            <w:tcW w:w="2778" w:type="pct"/>
            <w:noWrap/>
            <w:hideMark/>
          </w:tcPr>
          <w:p w14:paraId="5E00DD69"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tl/>
              </w:rPr>
              <w:t>تأثير المحاسبة الابداعية على القوائم المالية</w:t>
            </w:r>
          </w:p>
        </w:tc>
        <w:tc>
          <w:tcPr>
            <w:tcW w:w="1380" w:type="pct"/>
            <w:noWrap/>
            <w:hideMark/>
          </w:tcPr>
          <w:p w14:paraId="623AFB14" w14:textId="77777777" w:rsidR="008809CB" w:rsidRPr="004B4F0B" w:rsidRDefault="008809CB" w:rsidP="008809CB">
            <w:pPr>
              <w:jc w:val="center"/>
              <w:rPr>
                <w:rFonts w:ascii="Sakkal Majalla" w:eastAsia="Calibri" w:hAnsi="Sakkal Majalla" w:cs="Sakkal Majalla"/>
                <w:b/>
                <w:bCs/>
                <w:rtl/>
              </w:rPr>
            </w:pPr>
            <w:r w:rsidRPr="004B4F0B">
              <w:rPr>
                <w:rFonts w:ascii="Sakkal Majalla" w:eastAsia="Calibri" w:hAnsi="Sakkal Majalla" w:cs="Sakkal Majalla"/>
                <w:b/>
                <w:bCs/>
              </w:rPr>
              <w:t>0,707</w:t>
            </w:r>
          </w:p>
        </w:tc>
        <w:tc>
          <w:tcPr>
            <w:tcW w:w="842" w:type="pct"/>
            <w:noWrap/>
            <w:hideMark/>
          </w:tcPr>
          <w:p w14:paraId="0BBF2ABA" w14:textId="77777777" w:rsidR="008809CB" w:rsidRPr="004B4F0B" w:rsidRDefault="008809CB" w:rsidP="008809CB">
            <w:pPr>
              <w:jc w:val="center"/>
              <w:rPr>
                <w:rFonts w:ascii="Sakkal Majalla" w:eastAsia="Calibri" w:hAnsi="Sakkal Majalla" w:cs="Sakkal Majalla"/>
                <w:b/>
                <w:bCs/>
              </w:rPr>
            </w:pPr>
            <w:r w:rsidRPr="004B4F0B">
              <w:rPr>
                <w:rFonts w:ascii="Sakkal Majalla" w:eastAsia="Calibri" w:hAnsi="Sakkal Majalla" w:cs="Sakkal Majalla"/>
                <w:b/>
                <w:bCs/>
              </w:rPr>
              <w:t>0,000</w:t>
            </w:r>
          </w:p>
        </w:tc>
      </w:tr>
    </w:tbl>
    <w:p w14:paraId="12A38943" w14:textId="27ADCC98" w:rsidR="004B4F0B" w:rsidRPr="004F0E2B" w:rsidRDefault="004B4F0B" w:rsidP="004B4F0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من اعداد الطلبة بال</w:t>
      </w:r>
      <w:r w:rsidR="00F42295">
        <w:rPr>
          <w:rFonts w:ascii="Sakkal Majalla" w:eastAsia="Calibri" w:hAnsi="Sakkal Majalla" w:cs="Sakkal Majalla" w:hint="cs"/>
          <w:b/>
          <w:bCs/>
          <w:sz w:val="28"/>
          <w:szCs w:val="32"/>
          <w:rtl/>
        </w:rPr>
        <w:t>ا</w:t>
      </w:r>
      <w:r>
        <w:rPr>
          <w:rFonts w:ascii="Sakkal Majalla" w:eastAsia="Calibri" w:hAnsi="Sakkal Majalla" w:cs="Sakkal Majalla" w:hint="cs"/>
          <w:b/>
          <w:bCs/>
          <w:sz w:val="28"/>
          <w:szCs w:val="32"/>
          <w:rtl/>
        </w:rPr>
        <w:t xml:space="preserve">عتماد على مخرجات برنامج </w:t>
      </w:r>
      <w:r>
        <w:rPr>
          <w:rFonts w:ascii="Sakkal Majalla" w:eastAsia="Calibri" w:hAnsi="Sakkal Majalla" w:cs="Sakkal Majalla"/>
          <w:b/>
          <w:bCs/>
          <w:sz w:val="28"/>
          <w:szCs w:val="32"/>
          <w:lang w:val="en-US"/>
        </w:rPr>
        <w:t>(SPSS V.27)</w:t>
      </w:r>
    </w:p>
    <w:p w14:paraId="2E05F290" w14:textId="769ADD5F" w:rsidR="008809CB" w:rsidRPr="00654D71" w:rsidRDefault="00654D71" w:rsidP="00654D71">
      <w:pPr>
        <w:bidi/>
        <w:spacing w:after="0" w:line="276" w:lineRule="auto"/>
        <w:ind w:firstLine="709"/>
        <w:jc w:val="both"/>
        <w:rPr>
          <w:rFonts w:ascii="Sakkal Majalla" w:eastAsia="Calibri" w:hAnsi="Sakkal Majalla" w:cs="Sakkal Majalla"/>
          <w:sz w:val="28"/>
          <w:szCs w:val="32"/>
          <w:lang w:val="en-US"/>
        </w:rPr>
      </w:pPr>
      <w:r w:rsidRPr="00654D71">
        <w:rPr>
          <w:rFonts w:ascii="Sakkal Majalla" w:eastAsia="Calibri" w:hAnsi="Sakkal Majalla" w:cs="Sakkal Majalla"/>
          <w:sz w:val="28"/>
          <w:szCs w:val="32"/>
          <w:rtl/>
        </w:rPr>
        <w:t>يظهر من نتائج الجدول</w:t>
      </w:r>
      <w:r w:rsidR="007E3657">
        <w:rPr>
          <w:rFonts w:ascii="Sakkal Majalla" w:eastAsia="Calibri" w:hAnsi="Sakkal Majalla" w:cs="Sakkal Majalla" w:hint="cs"/>
          <w:sz w:val="28"/>
          <w:szCs w:val="32"/>
          <w:rtl/>
        </w:rPr>
        <w:t xml:space="preserve"> أعلاه</w:t>
      </w:r>
      <w:r w:rsidRPr="00654D71">
        <w:rPr>
          <w:rFonts w:ascii="Sakkal Majalla" w:eastAsia="Calibri" w:hAnsi="Sakkal Majalla" w:cs="Sakkal Majalla"/>
          <w:sz w:val="28"/>
          <w:szCs w:val="32"/>
          <w:rtl/>
        </w:rPr>
        <w:t xml:space="preserve"> أن قيم معامل الارتباط بين عبارات محور التدقيق وآثار المحاسبة الإبداعية والدرجة الكلية للمحور دالة إحصائيًا عند مستوى</w:t>
      </w:r>
      <w:r w:rsidRPr="00654D71">
        <w:rPr>
          <w:rFonts w:ascii="Sakkal Majalla" w:eastAsia="Calibri" w:hAnsi="Sakkal Majalla" w:cs="Sakkal Majalla"/>
          <w:sz w:val="28"/>
          <w:szCs w:val="32"/>
          <w:lang w:val="en-US"/>
        </w:rPr>
        <w:t xml:space="preserve"> (</w:t>
      </w:r>
      <w:r w:rsidRPr="00654D71">
        <w:rPr>
          <w:rFonts w:ascii="Cambria" w:eastAsia="Calibri" w:hAnsi="Cambria" w:cs="Cambria"/>
          <w:sz w:val="28"/>
          <w:szCs w:val="32"/>
          <w:lang w:val="en-US"/>
        </w:rPr>
        <w:t>α</w:t>
      </w:r>
      <w:r w:rsidRPr="00654D71">
        <w:rPr>
          <w:rFonts w:ascii="Sakkal Majalla" w:eastAsia="Calibri" w:hAnsi="Sakkal Majalla" w:cs="Sakkal Majalla"/>
          <w:sz w:val="28"/>
          <w:szCs w:val="32"/>
          <w:lang w:val="en-US"/>
        </w:rPr>
        <w:t xml:space="preserve"> ≤ 0.05)</w:t>
      </w:r>
      <w:r w:rsidRPr="00654D71">
        <w:rPr>
          <w:rFonts w:ascii="Sakkal Majalla" w:eastAsia="Calibri" w:hAnsi="Sakkal Majalla" w:cs="Sakkal Majalla"/>
          <w:sz w:val="28"/>
          <w:szCs w:val="32"/>
          <w:rtl/>
        </w:rPr>
        <w:t>، وتتراوح هذه القيم ما بين (0.707 - 0.816). وتعكس هذه النتائج وجود ارتباط إيجابي ومتناسق بين العبارات والموضوع الذي يقيسه المحور، فهي تتمتع بالاتساق الداخلي، إذن فهي تتميز بخاصية الصدق</w:t>
      </w:r>
      <w:r w:rsidRPr="00654D71">
        <w:rPr>
          <w:rFonts w:ascii="Sakkal Majalla" w:eastAsia="Calibri" w:hAnsi="Sakkal Majalla" w:cs="Sakkal Majalla"/>
          <w:sz w:val="28"/>
          <w:szCs w:val="32"/>
          <w:lang w:val="en-US"/>
        </w:rPr>
        <w:t>.</w:t>
      </w:r>
    </w:p>
    <w:p w14:paraId="353739CE" w14:textId="3793D14E" w:rsidR="008809CB" w:rsidRPr="004B4F0B" w:rsidRDefault="004B4F0B" w:rsidP="004B4F0B">
      <w:pPr>
        <w:pStyle w:val="Titre2"/>
        <w:spacing w:before="0" w:after="0"/>
        <w:rPr>
          <w:rFonts w:eastAsia="Calibri"/>
          <w:sz w:val="32"/>
          <w:szCs w:val="32"/>
          <w:rtl/>
        </w:rPr>
      </w:pPr>
      <w:bookmarkStart w:id="253" w:name="_Toc199679694"/>
      <w:bookmarkStart w:id="254" w:name="_Toc199679781"/>
      <w:bookmarkStart w:id="255" w:name="_Toc199680064"/>
      <w:bookmarkStart w:id="256" w:name="_Toc199680138"/>
      <w:bookmarkStart w:id="257" w:name="_Toc199681256"/>
      <w:r w:rsidRPr="004B4F0B">
        <w:rPr>
          <w:rFonts w:eastAsia="Calibri" w:hint="cs"/>
          <w:sz w:val="32"/>
          <w:szCs w:val="32"/>
          <w:rtl/>
        </w:rPr>
        <w:t>الاختبارات الخاصة بثبات</w:t>
      </w:r>
      <w:r w:rsidR="008809CB" w:rsidRPr="004B4F0B">
        <w:rPr>
          <w:rFonts w:eastAsia="Calibri" w:hint="cs"/>
          <w:sz w:val="32"/>
          <w:szCs w:val="32"/>
          <w:rtl/>
        </w:rPr>
        <w:t xml:space="preserve"> أداة الدراسة</w:t>
      </w:r>
      <w:bookmarkEnd w:id="253"/>
      <w:bookmarkEnd w:id="254"/>
      <w:bookmarkEnd w:id="255"/>
      <w:bookmarkEnd w:id="256"/>
      <w:bookmarkEnd w:id="257"/>
    </w:p>
    <w:p w14:paraId="22B17638" w14:textId="77777777" w:rsidR="008809CB" w:rsidRPr="008809CB" w:rsidRDefault="008809CB" w:rsidP="004B4F0B">
      <w:pPr>
        <w:bidi/>
        <w:spacing w:after="0" w:line="276" w:lineRule="auto"/>
        <w:ind w:firstLine="709"/>
        <w:jc w:val="both"/>
        <w:rPr>
          <w:rFonts w:ascii="Sakkal Majalla" w:eastAsia="Calibri" w:hAnsi="Sakkal Majalla" w:cs="Sakkal Majalla"/>
          <w:sz w:val="28"/>
          <w:szCs w:val="32"/>
          <w:rtl/>
        </w:rPr>
      </w:pPr>
      <w:r w:rsidRPr="004B4F0B">
        <w:rPr>
          <w:rFonts w:ascii="Sakkal Majalla" w:eastAsia="Calibri" w:hAnsi="Sakkal Majalla" w:cs="Sakkal Majalla" w:hint="cs"/>
          <w:sz w:val="32"/>
          <w:szCs w:val="32"/>
          <w:rtl/>
        </w:rPr>
        <w:t xml:space="preserve"> </w:t>
      </w:r>
      <w:r w:rsidRPr="004B4F0B">
        <w:rPr>
          <w:rFonts w:ascii="Sakkal Majalla" w:eastAsia="Calibri" w:hAnsi="Sakkal Majalla" w:cs="Sakkal Majalla"/>
          <w:sz w:val="32"/>
          <w:szCs w:val="32"/>
          <w:rtl/>
        </w:rPr>
        <w:t>يقصد بثبات أداة الدراسة</w:t>
      </w:r>
      <w:r w:rsidRPr="004B4F0B">
        <w:rPr>
          <w:rFonts w:ascii="Sakkal Majalla" w:eastAsia="Calibri" w:hAnsi="Sakkal Majalla" w:cs="Sakkal Majalla"/>
          <w:sz w:val="32"/>
          <w:szCs w:val="36"/>
          <w:rtl/>
        </w:rPr>
        <w:t xml:space="preserve"> </w:t>
      </w:r>
      <w:r w:rsidRPr="008809CB">
        <w:rPr>
          <w:rFonts w:ascii="Sakkal Majalla" w:eastAsia="Calibri" w:hAnsi="Sakkal Majalla" w:cs="Sakkal Majalla"/>
          <w:sz w:val="28"/>
          <w:szCs w:val="32"/>
          <w:rtl/>
        </w:rPr>
        <w:t>أنه إذا تم توزيع هذا الاستبيان على عينة أخرى من نفس المجتمع وبنفس الحجم، فإن النتائج ستكون مقاربة للنتائج التي تحصلنا عليها من العينة الأولى، وتكون نتائج العينتين متساوية</w:t>
      </w:r>
      <w:r w:rsidRPr="008809CB">
        <w:rPr>
          <w:rFonts w:ascii="Sakkal Majalla" w:eastAsia="Calibri" w:hAnsi="Sakkal Majalla" w:cs="Sakkal Majalla"/>
          <w:sz w:val="28"/>
          <w:szCs w:val="32"/>
        </w:rPr>
        <w:t xml:space="preserve">. </w:t>
      </w:r>
    </w:p>
    <w:p w14:paraId="0D1108C8" w14:textId="5B80507D" w:rsidR="008809CB" w:rsidRPr="008809CB" w:rsidRDefault="008809CB" w:rsidP="004B4F0B">
      <w:pPr>
        <w:bidi/>
        <w:spacing w:after="0" w:line="276" w:lineRule="auto"/>
        <w:ind w:firstLine="709"/>
        <w:jc w:val="both"/>
        <w:rPr>
          <w:rFonts w:ascii="Sakkal Majalla" w:eastAsia="Calibri" w:hAnsi="Sakkal Majalla" w:cs="Sakkal Majalla"/>
          <w:sz w:val="28"/>
          <w:szCs w:val="32"/>
          <w:rtl/>
        </w:rPr>
      </w:pPr>
      <w:r w:rsidRPr="008809CB">
        <w:rPr>
          <w:rFonts w:ascii="Sakkal Majalla" w:eastAsia="Calibri" w:hAnsi="Sakkal Majalla" w:cs="Sakkal Majalla"/>
          <w:sz w:val="28"/>
          <w:szCs w:val="32"/>
          <w:rtl/>
        </w:rPr>
        <w:t>وتم التحقق من ثبات الاستبيان من خلال ما يلي</w:t>
      </w:r>
      <w:r w:rsidRPr="008809CB">
        <w:rPr>
          <w:rFonts w:ascii="Sakkal Majalla" w:eastAsia="Calibri" w:hAnsi="Sakkal Majalla" w:cs="Sakkal Majalla"/>
          <w:sz w:val="28"/>
          <w:szCs w:val="32"/>
        </w:rPr>
        <w:t>:</w:t>
      </w:r>
    </w:p>
    <w:p w14:paraId="1AE63F19" w14:textId="68651246" w:rsidR="008809CB" w:rsidRPr="00654D71" w:rsidRDefault="004B4F0B" w:rsidP="00654D71">
      <w:pPr>
        <w:bidi/>
        <w:spacing w:after="0" w:line="276" w:lineRule="auto"/>
        <w:ind w:firstLine="709"/>
        <w:jc w:val="both"/>
        <w:rPr>
          <w:rFonts w:ascii="Sakkal Majalla" w:eastAsia="Calibri" w:hAnsi="Sakkal Majalla" w:cs="Sakkal Majalla"/>
          <w:sz w:val="28"/>
          <w:szCs w:val="32"/>
          <w:rtl/>
          <w:lang w:val="en-US"/>
        </w:rPr>
      </w:pPr>
      <w:r w:rsidRPr="00654D71">
        <w:rPr>
          <w:rFonts w:ascii="Sakkal Majalla" w:eastAsia="Calibri" w:hAnsi="Sakkal Majalla" w:cs="Sakkal Majalla"/>
          <w:b/>
          <w:bCs/>
          <w:sz w:val="28"/>
          <w:szCs w:val="32"/>
          <w:rtl/>
        </w:rPr>
        <w:t xml:space="preserve">معامل آلفا </w:t>
      </w:r>
      <w:proofErr w:type="spellStart"/>
      <w:r w:rsidRPr="00654D71">
        <w:rPr>
          <w:rFonts w:ascii="Sakkal Majalla" w:eastAsia="Calibri" w:hAnsi="Sakkal Majalla" w:cs="Sakkal Majalla"/>
          <w:b/>
          <w:bCs/>
          <w:sz w:val="28"/>
          <w:szCs w:val="32"/>
          <w:rtl/>
        </w:rPr>
        <w:t>کرونباخ</w:t>
      </w:r>
      <w:proofErr w:type="spellEnd"/>
      <w:r w:rsidRPr="00654D71">
        <w:rPr>
          <w:rFonts w:ascii="Sakkal Majalla" w:eastAsia="Calibri" w:hAnsi="Sakkal Majalla" w:cs="Sakkal Majalla" w:hint="cs"/>
          <w:b/>
          <w:bCs/>
          <w:sz w:val="28"/>
          <w:szCs w:val="32"/>
          <w:rtl/>
        </w:rPr>
        <w:t xml:space="preserve">: </w:t>
      </w:r>
      <w:r w:rsidR="00654D71" w:rsidRPr="00654D71">
        <w:rPr>
          <w:rFonts w:ascii="Sakkal Majalla" w:eastAsia="Calibri" w:hAnsi="Sakkal Majalla" w:cs="Sakkal Majalla"/>
          <w:sz w:val="28"/>
          <w:szCs w:val="32"/>
          <w:rtl/>
        </w:rPr>
        <w:t xml:space="preserve">يُستخدم معامل ألفا </w:t>
      </w:r>
      <w:proofErr w:type="spellStart"/>
      <w:r w:rsidR="00654D71" w:rsidRPr="00654D71">
        <w:rPr>
          <w:rFonts w:ascii="Sakkal Majalla" w:eastAsia="Calibri" w:hAnsi="Sakkal Majalla" w:cs="Sakkal Majalla"/>
          <w:sz w:val="28"/>
          <w:szCs w:val="32"/>
          <w:rtl/>
        </w:rPr>
        <w:t>كرونباخ</w:t>
      </w:r>
      <w:proofErr w:type="spellEnd"/>
      <w:r w:rsidR="00654D71" w:rsidRPr="00654D71">
        <w:rPr>
          <w:rFonts w:ascii="Sakkal Majalla" w:eastAsia="Calibri" w:hAnsi="Sakkal Majalla" w:cs="Sakkal Majalla"/>
          <w:sz w:val="28"/>
          <w:szCs w:val="32"/>
          <w:rtl/>
        </w:rPr>
        <w:t xml:space="preserve"> لقياس ثبات الأداة البحثية، حيث تتراوح قيمته بين الصفر والواحد (0 - 1). فإذا لم يكن هناك أي ثبات في البيانات، تكون قيمة المعامل صفرًا، أما في حالة الثبات </w:t>
      </w:r>
      <w:r w:rsidR="00654D71" w:rsidRPr="00654D71">
        <w:rPr>
          <w:rFonts w:ascii="Sakkal Majalla" w:eastAsia="Calibri" w:hAnsi="Sakkal Majalla" w:cs="Sakkal Majalla"/>
          <w:sz w:val="28"/>
          <w:szCs w:val="32"/>
          <w:rtl/>
        </w:rPr>
        <w:lastRenderedPageBreak/>
        <w:t>التام فتصل القيمة إلى واحد. وتُعتبر قيمة 0.60 كحد أدنى مقبول للحكم على ثبات الاستبيان، وكلما زادت القيمة عن هذا الحد، دلّ ذلك على ارتفاع درجة ثبات عبارات الاستبيان. ويمكن توضيح ذلك في الجدول التالي</w:t>
      </w:r>
      <w:r w:rsidR="00654D71" w:rsidRPr="00654D71">
        <w:rPr>
          <w:rFonts w:ascii="Sakkal Majalla" w:eastAsia="Calibri" w:hAnsi="Sakkal Majalla" w:cs="Sakkal Majalla"/>
          <w:sz w:val="28"/>
          <w:szCs w:val="32"/>
          <w:lang w:val="en-US"/>
        </w:rPr>
        <w:t>:</w:t>
      </w:r>
    </w:p>
    <w:p w14:paraId="46EA4A0A" w14:textId="0A3091E6" w:rsidR="00B06CC1" w:rsidRPr="00B06CC1" w:rsidRDefault="00B06CC1" w:rsidP="00B06CC1">
      <w:pPr>
        <w:bidi/>
        <w:spacing w:after="0" w:line="276" w:lineRule="auto"/>
        <w:ind w:firstLine="709"/>
        <w:jc w:val="center"/>
        <w:rPr>
          <w:rFonts w:ascii="Sakkal Majalla" w:eastAsia="Calibri" w:hAnsi="Sakkal Majalla" w:cs="Sakkal Majalla"/>
          <w:b/>
          <w:bCs/>
          <w:sz w:val="28"/>
          <w:szCs w:val="32"/>
          <w:rtl/>
        </w:rPr>
      </w:pPr>
      <w:r w:rsidRPr="00B06CC1">
        <w:rPr>
          <w:rFonts w:ascii="Sakkal Majalla" w:eastAsia="Calibri" w:hAnsi="Sakkal Majalla" w:cs="Sakkal Majalla" w:hint="cs"/>
          <w:b/>
          <w:bCs/>
          <w:sz w:val="28"/>
          <w:szCs w:val="32"/>
          <w:rtl/>
        </w:rPr>
        <w:t>جدول رقم</w:t>
      </w:r>
      <w:r w:rsidR="004B4F0B">
        <w:rPr>
          <w:rFonts w:ascii="Sakkal Majalla" w:eastAsia="Calibri" w:hAnsi="Sakkal Majalla" w:cs="Sakkal Majalla" w:hint="cs"/>
          <w:b/>
          <w:bCs/>
          <w:sz w:val="28"/>
          <w:szCs w:val="32"/>
          <w:rtl/>
        </w:rPr>
        <w:t xml:space="preserve"> (12):</w:t>
      </w:r>
      <w:r w:rsidRPr="00B06CC1">
        <w:rPr>
          <w:rFonts w:ascii="Sakkal Majalla" w:eastAsia="Calibri" w:hAnsi="Sakkal Majalla" w:cs="Sakkal Majalla" w:hint="cs"/>
          <w:b/>
          <w:bCs/>
          <w:sz w:val="28"/>
          <w:szCs w:val="32"/>
          <w:rtl/>
        </w:rPr>
        <w:t xml:space="preserve"> اختبار الفا </w:t>
      </w:r>
      <w:proofErr w:type="spellStart"/>
      <w:r w:rsidRPr="00B06CC1">
        <w:rPr>
          <w:rFonts w:ascii="Sakkal Majalla" w:eastAsia="Calibri" w:hAnsi="Sakkal Majalla" w:cs="Sakkal Majalla" w:hint="cs"/>
          <w:b/>
          <w:bCs/>
          <w:sz w:val="28"/>
          <w:szCs w:val="32"/>
          <w:rtl/>
        </w:rPr>
        <w:t>كرونباخ</w:t>
      </w:r>
      <w:proofErr w:type="spellEnd"/>
      <w:r w:rsidRPr="00B06CC1">
        <w:rPr>
          <w:rFonts w:ascii="Sakkal Majalla" w:eastAsia="Calibri" w:hAnsi="Sakkal Majalla" w:cs="Sakkal Majalla" w:hint="cs"/>
          <w:b/>
          <w:bCs/>
          <w:sz w:val="28"/>
          <w:szCs w:val="32"/>
          <w:rtl/>
        </w:rPr>
        <w:t xml:space="preserve"> لقياس ثبات الاستبيان </w:t>
      </w:r>
    </w:p>
    <w:tbl>
      <w:tblPr>
        <w:tblStyle w:val="Grilledutableau"/>
        <w:bidiVisual/>
        <w:tblW w:w="0" w:type="auto"/>
        <w:tblLook w:val="04A0" w:firstRow="1" w:lastRow="0" w:firstColumn="1" w:lastColumn="0" w:noHBand="0" w:noVBand="1"/>
      </w:tblPr>
      <w:tblGrid>
        <w:gridCol w:w="2019"/>
        <w:gridCol w:w="2018"/>
        <w:gridCol w:w="1915"/>
        <w:gridCol w:w="1739"/>
        <w:gridCol w:w="1937"/>
      </w:tblGrid>
      <w:tr w:rsidR="00572742" w:rsidRPr="00D56F25" w14:paraId="4A0B5898" w14:textId="77777777" w:rsidTr="00B06CC1">
        <w:tc>
          <w:tcPr>
            <w:tcW w:w="2019" w:type="dxa"/>
            <w:shd w:val="clear" w:color="auto" w:fill="12426D"/>
          </w:tcPr>
          <w:p w14:paraId="125EEC14" w14:textId="03059058"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المحور</w:t>
            </w:r>
          </w:p>
        </w:tc>
        <w:tc>
          <w:tcPr>
            <w:tcW w:w="2018" w:type="dxa"/>
            <w:shd w:val="clear" w:color="auto" w:fill="12426D"/>
          </w:tcPr>
          <w:p w14:paraId="5E937BC7" w14:textId="09E14D30"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 xml:space="preserve">البعد </w:t>
            </w:r>
          </w:p>
        </w:tc>
        <w:tc>
          <w:tcPr>
            <w:tcW w:w="1915" w:type="dxa"/>
            <w:shd w:val="clear" w:color="auto" w:fill="12426D"/>
          </w:tcPr>
          <w:p w14:paraId="5B006A31" w14:textId="077F341F"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الترتيب</w:t>
            </w:r>
          </w:p>
        </w:tc>
        <w:tc>
          <w:tcPr>
            <w:tcW w:w="1739" w:type="dxa"/>
            <w:shd w:val="clear" w:color="auto" w:fill="12426D"/>
          </w:tcPr>
          <w:p w14:paraId="4CA34CE1" w14:textId="73593833"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عدد العناصر</w:t>
            </w:r>
          </w:p>
        </w:tc>
        <w:tc>
          <w:tcPr>
            <w:tcW w:w="1937" w:type="dxa"/>
            <w:shd w:val="clear" w:color="auto" w:fill="12426D"/>
          </w:tcPr>
          <w:p w14:paraId="39F6BF08" w14:textId="5BA7BA4F"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 xml:space="preserve">قيمة معامل الثبات ألفا </w:t>
            </w:r>
            <w:proofErr w:type="spellStart"/>
            <w:r w:rsidRPr="00D56F25">
              <w:rPr>
                <w:rFonts w:ascii="Sakkal Majalla" w:eastAsia="Times New Roman" w:hAnsi="Sakkal Majalla" w:cs="Sakkal Majalla" w:hint="cs"/>
                <w:b/>
                <w:bCs/>
                <w:sz w:val="28"/>
                <w:szCs w:val="28"/>
                <w:rtl/>
              </w:rPr>
              <w:t>كرونباخ</w:t>
            </w:r>
            <w:proofErr w:type="spellEnd"/>
          </w:p>
        </w:tc>
      </w:tr>
      <w:tr w:rsidR="00572742" w:rsidRPr="00D56F25" w14:paraId="5F65EABD" w14:textId="77777777" w:rsidTr="00572742">
        <w:tc>
          <w:tcPr>
            <w:tcW w:w="2019" w:type="dxa"/>
          </w:tcPr>
          <w:p w14:paraId="30528C06" w14:textId="3817A413"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التدقيق في المؤسسات الاقتصادية</w:t>
            </w:r>
          </w:p>
        </w:tc>
        <w:tc>
          <w:tcPr>
            <w:tcW w:w="2018" w:type="dxa"/>
          </w:tcPr>
          <w:p w14:paraId="69D27C9F" w14:textId="4F1AB3BB"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التدقيق في المؤسسات الاقتصادية</w:t>
            </w:r>
          </w:p>
        </w:tc>
        <w:tc>
          <w:tcPr>
            <w:tcW w:w="1915" w:type="dxa"/>
          </w:tcPr>
          <w:p w14:paraId="4B03D3AD" w14:textId="0BB5A267"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1</w:t>
            </w:r>
          </w:p>
        </w:tc>
        <w:tc>
          <w:tcPr>
            <w:tcW w:w="1739" w:type="dxa"/>
          </w:tcPr>
          <w:p w14:paraId="530EC223" w14:textId="45C4CCB9"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14</w:t>
            </w:r>
          </w:p>
        </w:tc>
        <w:tc>
          <w:tcPr>
            <w:tcW w:w="1937" w:type="dxa"/>
          </w:tcPr>
          <w:p w14:paraId="6CDC6D9C" w14:textId="2FC927F6"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0.737</w:t>
            </w:r>
          </w:p>
        </w:tc>
      </w:tr>
      <w:tr w:rsidR="00572742" w:rsidRPr="00D56F25" w14:paraId="2E74D5A6" w14:textId="77777777" w:rsidTr="00572742">
        <w:trPr>
          <w:trHeight w:val="515"/>
        </w:trPr>
        <w:tc>
          <w:tcPr>
            <w:tcW w:w="2019" w:type="dxa"/>
            <w:vMerge w:val="restart"/>
          </w:tcPr>
          <w:p w14:paraId="63EB323E" w14:textId="01D3A86D"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 xml:space="preserve">ممارسات المحاسبة الابداعية من قبل المؤسسات الاقتصادية </w:t>
            </w:r>
          </w:p>
        </w:tc>
        <w:tc>
          <w:tcPr>
            <w:tcW w:w="2018" w:type="dxa"/>
          </w:tcPr>
          <w:p w14:paraId="50F36FB4" w14:textId="706AB69C"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دوافع ممارسات المحاسبة الابداعية</w:t>
            </w:r>
          </w:p>
        </w:tc>
        <w:tc>
          <w:tcPr>
            <w:tcW w:w="1915" w:type="dxa"/>
          </w:tcPr>
          <w:p w14:paraId="26113DE9" w14:textId="6A489DBE"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1</w:t>
            </w:r>
          </w:p>
        </w:tc>
        <w:tc>
          <w:tcPr>
            <w:tcW w:w="1739" w:type="dxa"/>
          </w:tcPr>
          <w:p w14:paraId="7A574048" w14:textId="4820C139"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7</w:t>
            </w:r>
          </w:p>
        </w:tc>
        <w:tc>
          <w:tcPr>
            <w:tcW w:w="1937" w:type="dxa"/>
          </w:tcPr>
          <w:p w14:paraId="7E80CE3C" w14:textId="783A9446"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0.803</w:t>
            </w:r>
          </w:p>
        </w:tc>
      </w:tr>
      <w:tr w:rsidR="00572742" w:rsidRPr="00D56F25" w14:paraId="4443CDB3" w14:textId="77777777" w:rsidTr="00572742">
        <w:trPr>
          <w:trHeight w:val="515"/>
        </w:trPr>
        <w:tc>
          <w:tcPr>
            <w:tcW w:w="2019" w:type="dxa"/>
            <w:vMerge/>
          </w:tcPr>
          <w:p w14:paraId="6F120DDF" w14:textId="77777777" w:rsidR="00572742" w:rsidRPr="00D56F25" w:rsidRDefault="00572742" w:rsidP="00572742">
            <w:pPr>
              <w:bidi/>
              <w:spacing w:line="276" w:lineRule="auto"/>
              <w:jc w:val="center"/>
              <w:rPr>
                <w:rFonts w:ascii="Sakkal Majalla" w:eastAsia="Times New Roman" w:hAnsi="Sakkal Majalla" w:cs="Sakkal Majalla"/>
                <w:b/>
                <w:bCs/>
                <w:sz w:val="28"/>
                <w:szCs w:val="28"/>
                <w:rtl/>
              </w:rPr>
            </w:pPr>
          </w:p>
        </w:tc>
        <w:tc>
          <w:tcPr>
            <w:tcW w:w="2018" w:type="dxa"/>
          </w:tcPr>
          <w:p w14:paraId="22AB226B" w14:textId="0F1E885F"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 xml:space="preserve">أساليب ممارسات المحاسبة الابداعية </w:t>
            </w:r>
          </w:p>
        </w:tc>
        <w:tc>
          <w:tcPr>
            <w:tcW w:w="1915" w:type="dxa"/>
          </w:tcPr>
          <w:p w14:paraId="1A5426D5" w14:textId="197347B6"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2</w:t>
            </w:r>
          </w:p>
        </w:tc>
        <w:tc>
          <w:tcPr>
            <w:tcW w:w="1739" w:type="dxa"/>
          </w:tcPr>
          <w:p w14:paraId="30B91CFC" w14:textId="4D6A675B"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7</w:t>
            </w:r>
          </w:p>
        </w:tc>
        <w:tc>
          <w:tcPr>
            <w:tcW w:w="1937" w:type="dxa"/>
          </w:tcPr>
          <w:p w14:paraId="2962898E" w14:textId="0049F7EE"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0.708</w:t>
            </w:r>
          </w:p>
        </w:tc>
      </w:tr>
      <w:tr w:rsidR="00572742" w:rsidRPr="00D56F25" w14:paraId="52FD5EA0" w14:textId="77777777" w:rsidTr="00572742">
        <w:trPr>
          <w:trHeight w:val="515"/>
        </w:trPr>
        <w:tc>
          <w:tcPr>
            <w:tcW w:w="2019" w:type="dxa"/>
            <w:vMerge/>
          </w:tcPr>
          <w:p w14:paraId="78371FF2" w14:textId="77777777" w:rsidR="00572742" w:rsidRPr="00D56F25" w:rsidRDefault="00572742" w:rsidP="00572742">
            <w:pPr>
              <w:bidi/>
              <w:spacing w:line="276" w:lineRule="auto"/>
              <w:jc w:val="center"/>
              <w:rPr>
                <w:rFonts w:ascii="Sakkal Majalla" w:eastAsia="Times New Roman" w:hAnsi="Sakkal Majalla" w:cs="Sakkal Majalla"/>
                <w:b/>
                <w:bCs/>
                <w:sz w:val="28"/>
                <w:szCs w:val="28"/>
                <w:rtl/>
              </w:rPr>
            </w:pPr>
          </w:p>
        </w:tc>
        <w:tc>
          <w:tcPr>
            <w:tcW w:w="2018" w:type="dxa"/>
          </w:tcPr>
          <w:p w14:paraId="75D17189" w14:textId="186BA394"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 xml:space="preserve">تأثير المحاسبة الابداعية على القوائم المالية </w:t>
            </w:r>
          </w:p>
        </w:tc>
        <w:tc>
          <w:tcPr>
            <w:tcW w:w="1915" w:type="dxa"/>
          </w:tcPr>
          <w:p w14:paraId="7EFD80E3" w14:textId="11184E6C"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3</w:t>
            </w:r>
          </w:p>
        </w:tc>
        <w:tc>
          <w:tcPr>
            <w:tcW w:w="1739" w:type="dxa"/>
          </w:tcPr>
          <w:p w14:paraId="4C7CB5CB" w14:textId="7A056EE6"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8</w:t>
            </w:r>
          </w:p>
        </w:tc>
        <w:tc>
          <w:tcPr>
            <w:tcW w:w="1937" w:type="dxa"/>
          </w:tcPr>
          <w:p w14:paraId="5E4688DD" w14:textId="4899B9E1"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0.817</w:t>
            </w:r>
          </w:p>
        </w:tc>
      </w:tr>
      <w:tr w:rsidR="00572742" w:rsidRPr="00D56F25" w14:paraId="58C7C647" w14:textId="77777777" w:rsidTr="00572742">
        <w:trPr>
          <w:trHeight w:val="515"/>
        </w:trPr>
        <w:tc>
          <w:tcPr>
            <w:tcW w:w="5952" w:type="dxa"/>
            <w:gridSpan w:val="3"/>
          </w:tcPr>
          <w:p w14:paraId="162C368E" w14:textId="1AB6454E" w:rsidR="00572742" w:rsidRPr="00DF5D56" w:rsidRDefault="00572742" w:rsidP="00572742">
            <w:pPr>
              <w:bidi/>
              <w:spacing w:line="276" w:lineRule="auto"/>
              <w:jc w:val="center"/>
              <w:rPr>
                <w:rFonts w:ascii="Sakkal Majalla" w:eastAsia="Times New Roman" w:hAnsi="Sakkal Majalla" w:cs="Sakkal Majalla"/>
                <w:b/>
                <w:bCs/>
                <w:color w:val="10426D"/>
                <w:sz w:val="28"/>
                <w:szCs w:val="28"/>
                <w:rtl/>
              </w:rPr>
            </w:pPr>
            <w:r w:rsidRPr="00DF5D56">
              <w:rPr>
                <w:rFonts w:ascii="Sakkal Majalla" w:eastAsia="Times New Roman" w:hAnsi="Sakkal Majalla" w:cs="Sakkal Majalla" w:hint="cs"/>
                <w:b/>
                <w:bCs/>
                <w:color w:val="10426D"/>
                <w:sz w:val="28"/>
                <w:szCs w:val="28"/>
                <w:rtl/>
              </w:rPr>
              <w:t xml:space="preserve">الاستبيان الكلي </w:t>
            </w:r>
          </w:p>
        </w:tc>
        <w:tc>
          <w:tcPr>
            <w:tcW w:w="1739" w:type="dxa"/>
          </w:tcPr>
          <w:p w14:paraId="11371392" w14:textId="2BD04DB9"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36</w:t>
            </w:r>
          </w:p>
        </w:tc>
        <w:tc>
          <w:tcPr>
            <w:tcW w:w="1937" w:type="dxa"/>
          </w:tcPr>
          <w:p w14:paraId="39359CA9" w14:textId="67570A68" w:rsidR="00572742" w:rsidRPr="00D56F25" w:rsidRDefault="00572742" w:rsidP="00572742">
            <w:pPr>
              <w:bidi/>
              <w:spacing w:line="276" w:lineRule="auto"/>
              <w:jc w:val="center"/>
              <w:rPr>
                <w:rFonts w:ascii="Sakkal Majalla" w:eastAsia="Times New Roman" w:hAnsi="Sakkal Majalla" w:cs="Sakkal Majalla"/>
                <w:b/>
                <w:bCs/>
                <w:sz w:val="28"/>
                <w:szCs w:val="28"/>
                <w:rtl/>
              </w:rPr>
            </w:pPr>
            <w:r w:rsidRPr="00D56F25">
              <w:rPr>
                <w:rFonts w:ascii="Sakkal Majalla" w:eastAsia="Times New Roman" w:hAnsi="Sakkal Majalla" w:cs="Sakkal Majalla" w:hint="cs"/>
                <w:b/>
                <w:bCs/>
                <w:sz w:val="28"/>
                <w:szCs w:val="28"/>
                <w:rtl/>
              </w:rPr>
              <w:t>0.748</w:t>
            </w:r>
          </w:p>
        </w:tc>
      </w:tr>
    </w:tbl>
    <w:p w14:paraId="7BFC1160" w14:textId="5B6C669D" w:rsidR="004B4F0B" w:rsidRPr="004F0E2B" w:rsidRDefault="004B4F0B" w:rsidP="004B4F0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w:t>
      </w:r>
      <w:r w:rsidR="00184CBB">
        <w:rPr>
          <w:rFonts w:ascii="Sakkal Majalla" w:eastAsia="Calibri" w:hAnsi="Sakkal Majalla" w:cs="Sakkal Majalla" w:hint="cs"/>
          <w:b/>
          <w:bCs/>
          <w:sz w:val="28"/>
          <w:szCs w:val="32"/>
          <w:rtl/>
        </w:rPr>
        <w:t>بالاعتماد</w:t>
      </w:r>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(SPSS V.27)</w:t>
      </w:r>
    </w:p>
    <w:p w14:paraId="619E9B41" w14:textId="65139DC9" w:rsidR="00B06CC1" w:rsidRPr="00B06CC1" w:rsidRDefault="008809CB" w:rsidP="004B4F0B">
      <w:pPr>
        <w:bidi/>
        <w:spacing w:after="0" w:line="276" w:lineRule="auto"/>
        <w:ind w:firstLine="709"/>
        <w:jc w:val="both"/>
        <w:rPr>
          <w:rFonts w:ascii="Sakkal Majalla" w:eastAsia="Calibri" w:hAnsi="Sakkal Majalla" w:cs="Sakkal Majalla"/>
          <w:kern w:val="2"/>
          <w:sz w:val="32"/>
          <w:szCs w:val="32"/>
          <w:lang w:val="en-US"/>
          <w14:ligatures w14:val="standardContextual"/>
        </w:rPr>
      </w:pPr>
      <w:r w:rsidRPr="008809CB">
        <w:rPr>
          <w:rFonts w:ascii="Sakkal Majalla" w:eastAsia="Calibri" w:hAnsi="Sakkal Majalla" w:cs="Sakkal Majalla"/>
          <w:kern w:val="2"/>
          <w:sz w:val="32"/>
          <w:szCs w:val="32"/>
          <w:rtl/>
          <w:lang w:val="en-US"/>
          <w14:ligatures w14:val="standardContextual"/>
        </w:rPr>
        <w:t xml:space="preserve">يتبين من نتائج </w:t>
      </w:r>
      <w:r w:rsidR="00B06CC1">
        <w:rPr>
          <w:rFonts w:ascii="Sakkal Majalla" w:eastAsia="Calibri" w:hAnsi="Sakkal Majalla" w:cs="Sakkal Majalla"/>
          <w:kern w:val="2"/>
          <w:sz w:val="32"/>
          <w:szCs w:val="32"/>
          <w:rtl/>
          <w:lang w:val="en-US"/>
          <w14:ligatures w14:val="standardContextual"/>
        </w:rPr>
        <w:t xml:space="preserve">الجدول </w:t>
      </w:r>
      <w:r w:rsidR="007E3657">
        <w:rPr>
          <w:rFonts w:ascii="Sakkal Majalla" w:eastAsia="Calibri" w:hAnsi="Sakkal Majalla" w:cs="Sakkal Majalla" w:hint="cs"/>
          <w:kern w:val="2"/>
          <w:sz w:val="32"/>
          <w:szCs w:val="32"/>
          <w:rtl/>
          <w:lang w:val="en-US"/>
          <w14:ligatures w14:val="standardContextual"/>
        </w:rPr>
        <w:t xml:space="preserve">أعلاه </w:t>
      </w:r>
      <w:r w:rsidR="00B06CC1">
        <w:rPr>
          <w:rFonts w:ascii="Sakkal Majalla" w:eastAsia="Calibri" w:hAnsi="Sakkal Majalla" w:cs="Sakkal Majalla"/>
          <w:kern w:val="2"/>
          <w:sz w:val="32"/>
          <w:szCs w:val="32"/>
          <w:rtl/>
          <w:lang w:val="en-US"/>
          <w14:ligatures w14:val="standardContextual"/>
        </w:rPr>
        <w:t xml:space="preserve">أن قيمة </w:t>
      </w:r>
      <w:r w:rsidR="004B4F0B">
        <w:rPr>
          <w:rFonts w:ascii="Sakkal Majalla" w:eastAsia="Calibri" w:hAnsi="Sakkal Majalla" w:cs="Sakkal Majalla"/>
          <w:kern w:val="2"/>
          <w:sz w:val="32"/>
          <w:szCs w:val="32"/>
          <w:rtl/>
          <w:lang w:val="en-US"/>
          <w14:ligatures w14:val="standardContextual"/>
        </w:rPr>
        <w:t>معامل الثبا</w:t>
      </w:r>
      <w:r w:rsidR="004B4F0B">
        <w:rPr>
          <w:rFonts w:ascii="Sakkal Majalla" w:eastAsia="Calibri" w:hAnsi="Sakkal Majalla" w:cs="Sakkal Majalla" w:hint="cs"/>
          <w:kern w:val="2"/>
          <w:sz w:val="32"/>
          <w:szCs w:val="32"/>
          <w:rtl/>
          <w:lang w:val="en-US"/>
          <w14:ligatures w14:val="standardContextual"/>
        </w:rPr>
        <w:t>ت</w:t>
      </w:r>
      <w:r w:rsidR="004B4F0B" w:rsidRPr="004B4F0B">
        <w:rPr>
          <w:rFonts w:ascii="Sakkal Majalla" w:eastAsia="Calibri" w:hAnsi="Sakkal Majalla" w:cs="Sakkal Majalla"/>
          <w:kern w:val="2"/>
          <w:sz w:val="32"/>
          <w:szCs w:val="32"/>
          <w:rtl/>
          <w:lang w:val="en-US"/>
          <w14:ligatures w14:val="standardContextual"/>
        </w:rPr>
        <w:t xml:space="preserve"> ألفا - </w:t>
      </w:r>
      <w:proofErr w:type="spellStart"/>
      <w:r w:rsidR="004B4F0B" w:rsidRPr="004B4F0B">
        <w:rPr>
          <w:rFonts w:ascii="Sakkal Majalla" w:eastAsia="Calibri" w:hAnsi="Sakkal Majalla" w:cs="Sakkal Majalla"/>
          <w:kern w:val="2"/>
          <w:sz w:val="32"/>
          <w:szCs w:val="32"/>
          <w:rtl/>
          <w:lang w:val="en-US"/>
          <w14:ligatures w14:val="standardContextual"/>
        </w:rPr>
        <w:t>كرونباخ</w:t>
      </w:r>
      <w:proofErr w:type="spellEnd"/>
      <w:r w:rsidR="004B4F0B" w:rsidRPr="004B4F0B">
        <w:rPr>
          <w:rFonts w:ascii="Sakkal Majalla" w:eastAsia="Calibri" w:hAnsi="Sakkal Majalla" w:cs="Sakkal Majalla"/>
          <w:kern w:val="2"/>
          <w:sz w:val="32"/>
          <w:szCs w:val="32"/>
          <w14:ligatures w14:val="standardContextual"/>
        </w:rPr>
        <w:t xml:space="preserve"> </w:t>
      </w:r>
      <w:r w:rsidR="004B4F0B" w:rsidRPr="00B86022">
        <w:rPr>
          <w:rFonts w:asciiTheme="majorBidi" w:eastAsia="Calibri" w:hAnsiTheme="majorBidi" w:cstheme="majorBidi"/>
          <w:kern w:val="2"/>
          <w:sz w:val="28"/>
          <w:szCs w:val="28"/>
          <w14:ligatures w14:val="standardContextual"/>
        </w:rPr>
        <w:t>alpha</w:t>
      </w:r>
      <w:r w:rsidR="004B4F0B" w:rsidRPr="00B86022">
        <w:rPr>
          <w:rFonts w:ascii="Sakkal Majalla" w:eastAsia="Calibri" w:hAnsi="Sakkal Majalla" w:cs="Sakkal Majalla"/>
          <w:b/>
          <w:bCs/>
          <w:kern w:val="2"/>
          <w:sz w:val="28"/>
          <w:szCs w:val="28"/>
          <w14:ligatures w14:val="standardContextual"/>
        </w:rPr>
        <w:t xml:space="preserve"> </w:t>
      </w:r>
      <w:r w:rsidR="004B4F0B" w:rsidRPr="00B86022">
        <w:rPr>
          <w:rFonts w:asciiTheme="majorBidi" w:eastAsia="Calibri" w:hAnsiTheme="majorBidi" w:cstheme="majorBidi"/>
          <w:kern w:val="2"/>
          <w:sz w:val="28"/>
          <w:szCs w:val="28"/>
          <w14:ligatures w14:val="standardContextual"/>
        </w:rPr>
        <w:t>de</w:t>
      </w:r>
      <w:r w:rsidR="004B4F0B" w:rsidRPr="00B86022">
        <w:rPr>
          <w:rFonts w:ascii="Sakkal Majalla" w:eastAsia="Calibri" w:hAnsi="Sakkal Majalla" w:cs="Sakkal Majalla"/>
          <w:b/>
          <w:bCs/>
          <w:kern w:val="2"/>
          <w:sz w:val="28"/>
          <w:szCs w:val="28"/>
          <w14:ligatures w14:val="standardContextual"/>
        </w:rPr>
        <w:t xml:space="preserve"> </w:t>
      </w:r>
      <w:r w:rsidR="004B4F0B" w:rsidRPr="00B86022">
        <w:rPr>
          <w:rFonts w:asciiTheme="majorBidi" w:eastAsia="Calibri" w:hAnsiTheme="majorBidi" w:cstheme="majorBidi"/>
          <w:kern w:val="2"/>
          <w:sz w:val="28"/>
          <w:szCs w:val="28"/>
          <w14:ligatures w14:val="standardContextual"/>
        </w:rPr>
        <w:t>Cronbach</w:t>
      </w:r>
      <w:r w:rsidR="004B4F0B" w:rsidRPr="00B86022">
        <w:rPr>
          <w:rFonts w:ascii="Sakkal Majalla" w:eastAsia="Calibri" w:hAnsi="Sakkal Majalla" w:cs="Sakkal Majalla"/>
          <w:b/>
          <w:bCs/>
          <w:kern w:val="2"/>
          <w:sz w:val="28"/>
          <w:szCs w:val="28"/>
          <w14:ligatures w14:val="standardContextual"/>
        </w:rPr>
        <w:t xml:space="preserve"> </w:t>
      </w:r>
      <w:r w:rsidR="004B4F0B" w:rsidRPr="004B4F0B">
        <w:rPr>
          <w:rFonts w:ascii="Sakkal Majalla" w:eastAsia="Calibri" w:hAnsi="Sakkal Majalla" w:cs="Sakkal Majalla"/>
          <w:kern w:val="2"/>
          <w:sz w:val="32"/>
          <w:szCs w:val="32"/>
          <w:rtl/>
          <w:lang w:val="en-US"/>
          <w14:ligatures w14:val="standardContextual"/>
        </w:rPr>
        <w:t xml:space="preserve">للاستبيان ككل </w:t>
      </w:r>
      <w:r w:rsidR="004B4F0B">
        <w:rPr>
          <w:rFonts w:ascii="Sakkal Majalla" w:eastAsia="Calibri" w:hAnsi="Sakkal Majalla" w:cs="Sakkal Majalla" w:hint="cs"/>
          <w:kern w:val="2"/>
          <w:sz w:val="32"/>
          <w:szCs w:val="32"/>
          <w:rtl/>
          <w:lang w:val="en-US"/>
          <w14:ligatures w14:val="standardContextual"/>
        </w:rPr>
        <w:t>74.8</w:t>
      </w:r>
      <w:r w:rsidR="004B4F0B" w:rsidRPr="004B4F0B">
        <w:rPr>
          <w:rFonts w:ascii="Sakkal Majalla" w:eastAsia="Calibri" w:hAnsi="Sakkal Majalla" w:cs="Sakkal Majalla"/>
          <w:kern w:val="2"/>
          <w:sz w:val="32"/>
          <w:szCs w:val="32"/>
          <w:rtl/>
          <w:lang w:val="en-US"/>
          <w14:ligatures w14:val="standardContextual"/>
        </w:rPr>
        <w:t xml:space="preserve">%، وهي قيمة مرتفعة مقارنة بالقيمة المتعارف عليها البالغة 60%، مما يشير إلى أن الاستبيان يتمتع بثبات عال. بالنسبة للأبعاد الفردية، تراوحت معاملات ألفا - </w:t>
      </w:r>
      <w:proofErr w:type="spellStart"/>
      <w:r w:rsidR="004B4F0B" w:rsidRPr="004B4F0B">
        <w:rPr>
          <w:rFonts w:ascii="Sakkal Majalla" w:eastAsia="Calibri" w:hAnsi="Sakkal Majalla" w:cs="Sakkal Majalla"/>
          <w:kern w:val="2"/>
          <w:sz w:val="32"/>
          <w:szCs w:val="32"/>
          <w:rtl/>
          <w:lang w:val="en-US"/>
          <w14:ligatures w14:val="standardContextual"/>
        </w:rPr>
        <w:t>كرونباخ</w:t>
      </w:r>
      <w:proofErr w:type="spellEnd"/>
      <w:r w:rsidR="004B4F0B" w:rsidRPr="004B4F0B">
        <w:rPr>
          <w:rFonts w:ascii="Sakkal Majalla" w:eastAsia="Calibri" w:hAnsi="Sakkal Majalla" w:cs="Sakkal Majalla"/>
          <w:kern w:val="2"/>
          <w:sz w:val="32"/>
          <w:szCs w:val="32"/>
          <w:rtl/>
          <w:lang w:val="en-US"/>
          <w14:ligatures w14:val="standardContextual"/>
        </w:rPr>
        <w:t xml:space="preserve"> بين المقبول والجيد، مما يعزز من موثوقية كل بعد على حدة. وبناءً على ذلك، يمكننا التأكيد بثقة أن الاستبيان يتميز بدرجة عالية من الثبات مما يجعله أداة صالحة لتحليل وتفسير نتائج الدراسة واختبار فرضياتها، ويؤكد أن أداة الدراسة دقيقة وثابتة في جميع عباراتها</w:t>
      </w:r>
      <w:r w:rsidR="004B4F0B" w:rsidRPr="004B4F0B">
        <w:rPr>
          <w:rFonts w:ascii="Sakkal Majalla" w:eastAsia="Calibri" w:hAnsi="Sakkal Majalla" w:cs="Sakkal Majalla"/>
          <w:kern w:val="2"/>
          <w:sz w:val="32"/>
          <w:szCs w:val="32"/>
          <w14:ligatures w14:val="standardContextual"/>
        </w:rPr>
        <w:t>.</w:t>
      </w:r>
      <w:r w:rsidRPr="008809CB">
        <w:rPr>
          <w:rFonts w:ascii="Sakkal Majalla" w:eastAsia="Calibri" w:hAnsi="Sakkal Majalla" w:cs="Sakkal Majalla"/>
          <w:kern w:val="2"/>
          <w:sz w:val="32"/>
          <w:szCs w:val="32"/>
          <w:rtl/>
          <w:lang w:val="en-US"/>
          <w14:ligatures w14:val="standardContextual"/>
        </w:rPr>
        <w:t>.</w:t>
      </w:r>
    </w:p>
    <w:p w14:paraId="1CB6F60A" w14:textId="154605CE" w:rsidR="00B06CC1" w:rsidRPr="00B06CC1" w:rsidRDefault="00B06CC1" w:rsidP="00B06CC1">
      <w:pPr>
        <w:pStyle w:val="Titre1"/>
        <w:rPr>
          <w:rFonts w:eastAsia="Calibri"/>
          <w:rtl/>
        </w:rPr>
      </w:pPr>
      <w:bookmarkStart w:id="258" w:name="_Toc199679695"/>
      <w:bookmarkStart w:id="259" w:name="_Toc199679782"/>
      <w:bookmarkStart w:id="260" w:name="_Toc199680065"/>
      <w:bookmarkStart w:id="261" w:name="_Toc199680139"/>
      <w:bookmarkStart w:id="262" w:name="_Toc199681257"/>
      <w:r w:rsidRPr="00B06CC1">
        <w:rPr>
          <w:rFonts w:eastAsia="Calibri" w:hint="cs"/>
          <w:rtl/>
        </w:rPr>
        <w:t>الاساليب الاحصائية المستخدمة</w:t>
      </w:r>
      <w:bookmarkEnd w:id="258"/>
      <w:bookmarkEnd w:id="259"/>
      <w:bookmarkEnd w:id="260"/>
      <w:bookmarkEnd w:id="261"/>
      <w:bookmarkEnd w:id="262"/>
      <w:r w:rsidRPr="00B06CC1">
        <w:rPr>
          <w:rFonts w:eastAsia="Calibri" w:hint="cs"/>
          <w:rtl/>
        </w:rPr>
        <w:t xml:space="preserve"> </w:t>
      </w:r>
    </w:p>
    <w:p w14:paraId="3209A6EA" w14:textId="77777777" w:rsidR="00B06CC1" w:rsidRPr="00B06CC1" w:rsidRDefault="00B06CC1" w:rsidP="00B06CC1">
      <w:pPr>
        <w:bidi/>
        <w:spacing w:after="0" w:line="276" w:lineRule="auto"/>
        <w:ind w:firstLine="709"/>
        <w:jc w:val="both"/>
        <w:rPr>
          <w:rFonts w:ascii="Sakkal Majalla" w:eastAsia="Calibri" w:hAnsi="Sakkal Majalla" w:cs="Sakkal Majalla"/>
          <w:sz w:val="28"/>
          <w:szCs w:val="32"/>
          <w:rtl/>
          <w:lang w:bidi="ar-DZ"/>
        </w:rPr>
      </w:pPr>
      <w:r w:rsidRPr="00B06CC1">
        <w:rPr>
          <w:rFonts w:ascii="Sakkal Majalla" w:eastAsia="Calibri" w:hAnsi="Sakkal Majalla" w:cs="Sakkal Majalla"/>
          <w:sz w:val="28"/>
          <w:szCs w:val="32"/>
          <w:rtl/>
        </w:rPr>
        <w:t>يتطلب أي بحث علمي الاستعانة بمجموعة من الأدوات والوسائل للحصول على بيانات علمية وذات قيمة، وفي هذا الخصوص سيتم توضيح الاختبارات الإحصائية المستخدمة لتحقيق أهداف الدراسة بالإضافة لعرض نتائج الاختبارات الخاصة بصلاحية أداة الدراسة وإمكانية اعتمادها في التحلي</w:t>
      </w:r>
      <w:r w:rsidRPr="00B06CC1">
        <w:rPr>
          <w:rFonts w:ascii="Sakkal Majalla" w:eastAsia="Calibri" w:hAnsi="Sakkal Majalla" w:cs="Sakkal Majalla" w:hint="cs"/>
          <w:sz w:val="28"/>
          <w:szCs w:val="32"/>
          <w:rtl/>
        </w:rPr>
        <w:t>ل</w:t>
      </w:r>
      <w:r w:rsidRPr="00B06CC1">
        <w:rPr>
          <w:rFonts w:ascii="Sakkal Majalla" w:eastAsia="Calibri" w:hAnsi="Sakkal Majalla" w:cs="Sakkal Majalla"/>
          <w:sz w:val="28"/>
          <w:szCs w:val="32"/>
          <w:lang w:bidi="ar-DZ"/>
        </w:rPr>
        <w:t>.</w:t>
      </w:r>
    </w:p>
    <w:p w14:paraId="37552B36" w14:textId="19779E32" w:rsidR="00B06CC1" w:rsidRPr="00B06CC1" w:rsidRDefault="00B06CC1" w:rsidP="00B06CC1">
      <w:pPr>
        <w:bidi/>
        <w:spacing w:after="0" w:line="276" w:lineRule="auto"/>
        <w:ind w:firstLine="709"/>
        <w:jc w:val="both"/>
        <w:rPr>
          <w:rFonts w:ascii="Sakkal Majalla" w:eastAsia="Calibri" w:hAnsi="Sakkal Majalla" w:cs="Sakkal Majalla"/>
          <w:sz w:val="28"/>
          <w:szCs w:val="32"/>
          <w:rtl/>
          <w:lang w:bidi="ar-DZ"/>
        </w:rPr>
      </w:pPr>
      <w:r w:rsidRPr="00B06CC1">
        <w:rPr>
          <w:rFonts w:ascii="Sakkal Majalla" w:eastAsia="Calibri" w:hAnsi="Sakkal Majalla" w:cs="Sakkal Majalla" w:hint="cs"/>
          <w:sz w:val="28"/>
          <w:szCs w:val="32"/>
          <w:rtl/>
          <w:lang w:bidi="ar-DZ"/>
        </w:rPr>
        <w:t xml:space="preserve">من اجل حساب </w:t>
      </w:r>
      <w:r w:rsidR="00F4661C" w:rsidRPr="00B06CC1">
        <w:rPr>
          <w:rFonts w:ascii="Sakkal Majalla" w:eastAsia="Calibri" w:hAnsi="Sakkal Majalla" w:cs="Sakkal Majalla" w:hint="cs"/>
          <w:sz w:val="28"/>
          <w:szCs w:val="32"/>
          <w:rtl/>
          <w:lang w:bidi="ar-DZ"/>
        </w:rPr>
        <w:t>وتحليل البيانات</w:t>
      </w:r>
      <w:r w:rsidRPr="00B06CC1">
        <w:rPr>
          <w:rFonts w:ascii="Sakkal Majalla" w:eastAsia="Calibri" w:hAnsi="Sakkal Majalla" w:cs="Sakkal Majalla" w:hint="cs"/>
          <w:sz w:val="28"/>
          <w:szCs w:val="32"/>
          <w:rtl/>
          <w:lang w:bidi="ar-DZ"/>
        </w:rPr>
        <w:t xml:space="preserve"> قمنا بالاستعانة ببعض البر</w:t>
      </w:r>
      <w:r>
        <w:rPr>
          <w:rFonts w:ascii="Sakkal Majalla" w:eastAsia="Calibri" w:hAnsi="Sakkal Majalla" w:cs="Sakkal Majalla" w:hint="cs"/>
          <w:sz w:val="28"/>
          <w:szCs w:val="32"/>
          <w:rtl/>
          <w:lang w:bidi="ar-DZ"/>
        </w:rPr>
        <w:t xml:space="preserve">امج </w:t>
      </w:r>
      <w:r w:rsidR="00F4661C">
        <w:rPr>
          <w:rFonts w:ascii="Sakkal Majalla" w:eastAsia="Calibri" w:hAnsi="Sakkal Majalla" w:cs="Sakkal Majalla" w:hint="cs"/>
          <w:sz w:val="28"/>
          <w:szCs w:val="32"/>
          <w:rtl/>
          <w:lang w:bidi="ar-DZ"/>
        </w:rPr>
        <w:t>والاساليب الموضحة</w:t>
      </w:r>
      <w:r>
        <w:rPr>
          <w:rFonts w:ascii="Sakkal Majalla" w:eastAsia="Calibri" w:hAnsi="Sakkal Majalla" w:cs="Sakkal Majalla" w:hint="cs"/>
          <w:sz w:val="28"/>
          <w:szCs w:val="32"/>
          <w:rtl/>
          <w:lang w:bidi="ar-DZ"/>
        </w:rPr>
        <w:t xml:space="preserve"> فيما يلي:</w:t>
      </w:r>
    </w:p>
    <w:p w14:paraId="5967860A" w14:textId="32271DD0" w:rsidR="00B06CC1" w:rsidRPr="00F4661C" w:rsidRDefault="00B06CC1" w:rsidP="00D643D0">
      <w:pPr>
        <w:pStyle w:val="Paragraphedeliste"/>
        <w:numPr>
          <w:ilvl w:val="0"/>
          <w:numId w:val="54"/>
        </w:numPr>
        <w:bidi/>
        <w:spacing w:after="0" w:line="276" w:lineRule="auto"/>
        <w:jc w:val="both"/>
        <w:rPr>
          <w:rFonts w:ascii="Sakkal Majalla" w:eastAsia="Calibri" w:hAnsi="Sakkal Majalla" w:cs="Sakkal Majalla"/>
          <w:sz w:val="28"/>
          <w:szCs w:val="32"/>
          <w:rtl/>
          <w:lang w:bidi="ar-DZ"/>
        </w:rPr>
      </w:pPr>
      <w:r w:rsidRPr="00B86022">
        <w:rPr>
          <w:rFonts w:asciiTheme="majorBidi" w:eastAsia="Calibri" w:hAnsiTheme="majorBidi" w:cstheme="majorBidi"/>
          <w:sz w:val="28"/>
          <w:szCs w:val="32"/>
          <w:lang w:val="en-US" w:bidi="ar-DZ"/>
        </w:rPr>
        <w:t>Google for</w:t>
      </w:r>
      <w:r w:rsidRPr="00B86022">
        <w:rPr>
          <w:rFonts w:asciiTheme="majorBidi" w:eastAsia="Calibri" w:hAnsiTheme="majorBidi" w:cstheme="majorBidi"/>
          <w:sz w:val="28"/>
          <w:szCs w:val="32"/>
          <w:lang w:bidi="ar-DZ"/>
        </w:rPr>
        <w:t>ms</w:t>
      </w:r>
      <w:r w:rsidR="00E50042">
        <w:rPr>
          <w:rFonts w:ascii="Sakkal Majalla" w:eastAsia="Calibri" w:hAnsi="Sakkal Majalla" w:cs="Sakkal Majalla" w:hint="cs"/>
          <w:b/>
          <w:bCs/>
          <w:sz w:val="32"/>
          <w:szCs w:val="36"/>
          <w:rtl/>
          <w:lang w:bidi="ar-DZ"/>
        </w:rPr>
        <w:t>:</w:t>
      </w:r>
      <w:r w:rsidRPr="00F4661C">
        <w:rPr>
          <w:rFonts w:ascii="Sakkal Majalla" w:eastAsia="Calibri" w:hAnsi="Sakkal Majalla" w:cs="Sakkal Majalla" w:hint="cs"/>
          <w:sz w:val="28"/>
          <w:szCs w:val="32"/>
          <w:rtl/>
          <w:lang w:bidi="ar-DZ"/>
        </w:rPr>
        <w:t xml:space="preserve"> تم استخدامه من اجل اعداد استبيان </w:t>
      </w:r>
      <w:r w:rsidR="00CE31FD" w:rsidRPr="00F4661C">
        <w:rPr>
          <w:rFonts w:ascii="Sakkal Majalla" w:eastAsia="Calibri" w:hAnsi="Sakkal Majalla" w:cs="Sakkal Majalla" w:hint="cs"/>
          <w:sz w:val="28"/>
          <w:szCs w:val="32"/>
          <w:rtl/>
          <w:lang w:bidi="ar-DZ"/>
        </w:rPr>
        <w:t>رقمي.</w:t>
      </w:r>
    </w:p>
    <w:p w14:paraId="5A794109" w14:textId="77777777" w:rsidR="00CE31FD" w:rsidRDefault="00B06CC1" w:rsidP="00D643D0">
      <w:pPr>
        <w:pStyle w:val="Paragraphedeliste"/>
        <w:numPr>
          <w:ilvl w:val="0"/>
          <w:numId w:val="54"/>
        </w:numPr>
        <w:bidi/>
        <w:spacing w:after="0" w:line="276" w:lineRule="auto"/>
        <w:jc w:val="both"/>
        <w:rPr>
          <w:rFonts w:ascii="Sakkal Majalla" w:eastAsia="Calibri" w:hAnsi="Sakkal Majalla" w:cs="Sakkal Majalla"/>
          <w:sz w:val="28"/>
          <w:szCs w:val="32"/>
          <w:lang w:val="en-US" w:bidi="ar-DZ"/>
        </w:rPr>
      </w:pPr>
      <w:r w:rsidRPr="00B86022">
        <w:rPr>
          <w:rFonts w:asciiTheme="majorBidi" w:eastAsia="Calibri" w:hAnsiTheme="majorBidi" w:cstheme="majorBidi"/>
          <w:sz w:val="28"/>
          <w:szCs w:val="28"/>
          <w:lang w:val="en-US" w:bidi="ar-DZ"/>
        </w:rPr>
        <w:t>Excel</w:t>
      </w:r>
      <w:r w:rsidR="00E50042" w:rsidRPr="00B86022">
        <w:rPr>
          <w:rFonts w:asciiTheme="majorBidi" w:eastAsia="Calibri" w:hAnsiTheme="majorBidi" w:cstheme="majorBidi"/>
          <w:sz w:val="28"/>
          <w:szCs w:val="28"/>
          <w:lang w:val="en-US" w:bidi="ar-DZ"/>
        </w:rPr>
        <w:t>2016</w:t>
      </w:r>
      <w:r w:rsidR="00E50042">
        <w:rPr>
          <w:rFonts w:ascii="Sakkal Majalla" w:eastAsia="Calibri" w:hAnsi="Sakkal Majalla" w:cs="Sakkal Majalla" w:hint="cs"/>
          <w:b/>
          <w:bCs/>
          <w:sz w:val="32"/>
          <w:szCs w:val="32"/>
          <w:rtl/>
          <w:lang w:val="en-US" w:bidi="ar-DZ"/>
        </w:rPr>
        <w:t>:</w:t>
      </w:r>
      <w:r w:rsidR="00E50042" w:rsidRPr="00F4661C">
        <w:rPr>
          <w:rFonts w:ascii="Sakkal Majalla" w:eastAsia="Calibri" w:hAnsi="Sakkal Majalla" w:cs="Sakkal Majalla" w:hint="cs"/>
          <w:sz w:val="32"/>
          <w:szCs w:val="32"/>
          <w:rtl/>
          <w:lang w:val="en-US" w:bidi="ar-DZ"/>
        </w:rPr>
        <w:t xml:space="preserve"> تم</w:t>
      </w:r>
      <w:r w:rsidRPr="00F4661C">
        <w:rPr>
          <w:rFonts w:ascii="Sakkal Majalla" w:eastAsia="Calibri" w:hAnsi="Sakkal Majalla" w:cs="Sakkal Majalla" w:hint="cs"/>
          <w:sz w:val="28"/>
          <w:szCs w:val="32"/>
          <w:rtl/>
          <w:lang w:val="en-US" w:bidi="ar-DZ"/>
        </w:rPr>
        <w:t xml:space="preserve"> استخدامه من اجل تفريغ بيانات الاستبيان الرقمي والاستعانة به في رسم الاشكال </w:t>
      </w:r>
      <w:r w:rsidR="00CE31FD">
        <w:rPr>
          <w:rFonts w:ascii="Sakkal Majalla" w:eastAsia="Calibri" w:hAnsi="Sakkal Majalla" w:cs="Sakkal Majalla" w:hint="cs"/>
          <w:sz w:val="28"/>
          <w:szCs w:val="32"/>
          <w:rtl/>
          <w:lang w:val="en-US" w:bidi="ar-DZ"/>
        </w:rPr>
        <w:t xml:space="preserve">والرسومات </w:t>
      </w:r>
      <w:r w:rsidRPr="00F4661C">
        <w:rPr>
          <w:rFonts w:ascii="Sakkal Majalla" w:eastAsia="Calibri" w:hAnsi="Sakkal Majalla" w:cs="Sakkal Majalla" w:hint="cs"/>
          <w:sz w:val="28"/>
          <w:szCs w:val="32"/>
          <w:rtl/>
          <w:lang w:val="en-US" w:bidi="ar-DZ"/>
        </w:rPr>
        <w:t>البيانية</w:t>
      </w:r>
      <w:r w:rsidR="00CE31FD">
        <w:rPr>
          <w:rFonts w:ascii="Sakkal Majalla" w:eastAsia="Calibri" w:hAnsi="Sakkal Majalla" w:cs="Sakkal Majalla" w:hint="cs"/>
          <w:sz w:val="28"/>
          <w:szCs w:val="32"/>
          <w:rtl/>
          <w:lang w:val="en-US" w:bidi="ar-DZ"/>
        </w:rPr>
        <w:t>.</w:t>
      </w:r>
    </w:p>
    <w:p w14:paraId="2DDADAF0" w14:textId="375B397F" w:rsidR="00B06CC1" w:rsidRPr="006B2420" w:rsidRDefault="00CE31FD" w:rsidP="00D643D0">
      <w:pPr>
        <w:pStyle w:val="Paragraphedeliste"/>
        <w:numPr>
          <w:ilvl w:val="0"/>
          <w:numId w:val="54"/>
        </w:numPr>
        <w:bidi/>
        <w:spacing w:after="0" w:line="276" w:lineRule="auto"/>
        <w:jc w:val="both"/>
        <w:rPr>
          <w:rFonts w:ascii="Sakkal Majalla" w:eastAsia="Calibri" w:hAnsi="Sakkal Majalla" w:cs="Sakkal Majalla"/>
          <w:sz w:val="28"/>
          <w:szCs w:val="32"/>
          <w:lang w:val="en-US" w:bidi="ar-DZ"/>
        </w:rPr>
      </w:pPr>
      <w:r w:rsidRPr="00B86022">
        <w:rPr>
          <w:rFonts w:asciiTheme="majorBidi" w:eastAsia="Calibri" w:hAnsiTheme="majorBidi" w:cstheme="majorBidi"/>
          <w:sz w:val="28"/>
          <w:szCs w:val="28"/>
          <w:lang w:bidi="ar-DZ"/>
        </w:rPr>
        <w:lastRenderedPageBreak/>
        <w:t>SPSS</w:t>
      </w:r>
      <w:r w:rsidR="00184CBB" w:rsidRPr="00B86022">
        <w:rPr>
          <w:rFonts w:asciiTheme="majorBidi" w:eastAsia="Calibri" w:hAnsiTheme="majorBidi" w:cstheme="majorBidi"/>
          <w:sz w:val="28"/>
          <w:szCs w:val="28"/>
          <w:rtl/>
          <w:lang w:bidi="ar-DZ"/>
        </w:rPr>
        <w:t xml:space="preserve"> </w:t>
      </w:r>
      <w:r w:rsidR="00184CBB">
        <w:rPr>
          <w:rFonts w:ascii="Sakkal Majalla" w:eastAsia="Calibri" w:hAnsi="Sakkal Majalla" w:cs="Sakkal Majalla"/>
          <w:b/>
          <w:bCs/>
          <w:sz w:val="32"/>
          <w:szCs w:val="32"/>
          <w:lang w:bidi="ar-DZ"/>
        </w:rPr>
        <w:t>27</w:t>
      </w:r>
      <w:r w:rsidR="00184CBB" w:rsidRPr="00CE31FD">
        <w:rPr>
          <w:rFonts w:ascii="Sakkal Majalla" w:eastAsia="Calibri" w:hAnsi="Sakkal Majalla" w:cs="Sakkal Majalla" w:hint="cs"/>
          <w:b/>
          <w:bCs/>
          <w:sz w:val="32"/>
          <w:szCs w:val="32"/>
          <w:rtl/>
          <w:lang w:val="en-US" w:bidi="ar-DZ"/>
        </w:rPr>
        <w:t xml:space="preserve"> </w:t>
      </w:r>
      <w:r w:rsidR="00184CBB" w:rsidRPr="00CE31FD">
        <w:rPr>
          <w:rFonts w:ascii="Sakkal Majalla" w:eastAsia="Calibri" w:hAnsi="Sakkal Majalla" w:cs="Sakkal Majalla"/>
          <w:b/>
          <w:bCs/>
          <w:sz w:val="32"/>
          <w:szCs w:val="32"/>
          <w:rtl/>
          <w:lang w:val="en-US" w:bidi="ar-DZ"/>
        </w:rPr>
        <w:t>:</w:t>
      </w:r>
      <w:r w:rsidR="00B5557F" w:rsidRPr="00CE31FD">
        <w:rPr>
          <w:rFonts w:ascii="Sakkal Majalla" w:eastAsia="Calibri" w:hAnsi="Sakkal Majalla" w:cs="Sakkal Majalla" w:hint="cs"/>
          <w:sz w:val="32"/>
          <w:szCs w:val="32"/>
          <w:rtl/>
          <w:lang w:val="en-US" w:bidi="ar-DZ"/>
        </w:rPr>
        <w:t xml:space="preserve"> تم استخدام بر</w:t>
      </w:r>
      <w:r w:rsidR="00B06CC1" w:rsidRPr="00CE31FD">
        <w:rPr>
          <w:rFonts w:ascii="Sakkal Majalla" w:eastAsia="Calibri" w:hAnsi="Sakkal Majalla" w:cs="Sakkal Majalla" w:hint="cs"/>
          <w:sz w:val="32"/>
          <w:szCs w:val="32"/>
          <w:rtl/>
          <w:lang w:val="en-US" w:bidi="ar-DZ"/>
        </w:rPr>
        <w:t xml:space="preserve">نامج الحزمة الاحصائية للعلوم الاجتماعية لتحليل الاستبيان و معالجة البيانات احصائيا، من خلال </w:t>
      </w:r>
      <w:r w:rsidR="00F4661C" w:rsidRPr="00CE31FD">
        <w:rPr>
          <w:rFonts w:ascii="Sakkal Majalla" w:eastAsia="Calibri" w:hAnsi="Sakkal Majalla" w:cs="Sakkal Majalla" w:hint="cs"/>
          <w:sz w:val="32"/>
          <w:szCs w:val="32"/>
          <w:rtl/>
          <w:lang w:val="en-US" w:bidi="ar-DZ"/>
        </w:rPr>
        <w:t>الاساليب</w:t>
      </w:r>
      <w:r w:rsidR="00B06CC1" w:rsidRPr="00CE31FD">
        <w:rPr>
          <w:rFonts w:ascii="Sakkal Majalla" w:eastAsia="Calibri" w:hAnsi="Sakkal Majalla" w:cs="Sakkal Majalla" w:hint="cs"/>
          <w:sz w:val="32"/>
          <w:szCs w:val="32"/>
          <w:rtl/>
          <w:lang w:val="en-US" w:bidi="ar-DZ"/>
        </w:rPr>
        <w:t xml:space="preserve"> الموضحة في الجدول </w:t>
      </w:r>
      <w:r w:rsidR="00184CBB" w:rsidRPr="00CE31FD">
        <w:rPr>
          <w:rFonts w:ascii="Sakkal Majalla" w:eastAsia="Calibri" w:hAnsi="Sakkal Majalla" w:cs="Sakkal Majalla" w:hint="cs"/>
          <w:sz w:val="32"/>
          <w:szCs w:val="32"/>
          <w:rtl/>
          <w:lang w:val="en-US" w:bidi="ar-DZ"/>
        </w:rPr>
        <w:t xml:space="preserve">التالي </w:t>
      </w:r>
      <w:r w:rsidR="00184CBB" w:rsidRPr="00CE31FD">
        <w:rPr>
          <w:rFonts w:ascii="Sakkal Majalla" w:eastAsia="Calibri" w:hAnsi="Sakkal Majalla" w:cs="Sakkal Majalla"/>
          <w:sz w:val="32"/>
          <w:szCs w:val="32"/>
          <w:rtl/>
          <w:lang w:val="en-US" w:bidi="ar-DZ"/>
        </w:rPr>
        <w:t>:</w:t>
      </w:r>
      <w:r w:rsidR="00B06CC1" w:rsidRPr="00CE31FD">
        <w:rPr>
          <w:rFonts w:ascii="Sakkal Majalla" w:eastAsia="Calibri" w:hAnsi="Sakkal Majalla" w:cs="Sakkal Majalla" w:hint="cs"/>
          <w:sz w:val="32"/>
          <w:szCs w:val="32"/>
          <w:rtl/>
          <w:lang w:val="en-US" w:bidi="ar-DZ"/>
        </w:rPr>
        <w:t xml:space="preserve"> </w:t>
      </w:r>
    </w:p>
    <w:p w14:paraId="44801971"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3FADDDD8"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70AF57CA"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3A535F96"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6B4DF419"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4205C58D"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14ADBE7B"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58D0B68C"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1A0978FA"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653E7329"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29E90101"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05F5CE2D"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2B794DF3"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6C065D85"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3F38C4E4"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400453AE" w14:textId="77777777" w:rsid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25F10C05" w14:textId="77777777" w:rsidR="006B2420" w:rsidRPr="006B2420" w:rsidRDefault="006B2420" w:rsidP="006B2420">
      <w:pPr>
        <w:bidi/>
        <w:spacing w:after="0" w:line="276" w:lineRule="auto"/>
        <w:jc w:val="both"/>
        <w:rPr>
          <w:rFonts w:ascii="Sakkal Majalla" w:eastAsia="Calibri" w:hAnsi="Sakkal Majalla" w:cs="Sakkal Majalla"/>
          <w:sz w:val="28"/>
          <w:szCs w:val="32"/>
          <w:rtl/>
          <w:lang w:val="en-US" w:bidi="ar-DZ"/>
        </w:rPr>
      </w:pPr>
    </w:p>
    <w:p w14:paraId="330518DF" w14:textId="196433DE" w:rsidR="00B06CC1" w:rsidRPr="00B06CC1" w:rsidRDefault="00B06CC1" w:rsidP="001E25FB">
      <w:pPr>
        <w:bidi/>
        <w:spacing w:after="0" w:line="276" w:lineRule="auto"/>
        <w:ind w:firstLine="709"/>
        <w:jc w:val="center"/>
        <w:rPr>
          <w:rFonts w:ascii="Sakkal Majalla" w:eastAsia="Calibri" w:hAnsi="Sakkal Majalla" w:cs="Sakkal Majalla"/>
          <w:b/>
          <w:bCs/>
          <w:sz w:val="28"/>
          <w:szCs w:val="32"/>
          <w:rtl/>
          <w:lang w:val="en-US" w:bidi="ar-DZ"/>
        </w:rPr>
      </w:pPr>
      <w:r w:rsidRPr="00B06CC1">
        <w:rPr>
          <w:rFonts w:ascii="Sakkal Majalla" w:eastAsia="Calibri" w:hAnsi="Sakkal Majalla" w:cs="Sakkal Majalla" w:hint="cs"/>
          <w:b/>
          <w:bCs/>
          <w:sz w:val="28"/>
          <w:szCs w:val="32"/>
          <w:rtl/>
          <w:lang w:val="en-US" w:bidi="ar-DZ"/>
        </w:rPr>
        <w:t>جدول رقم</w:t>
      </w:r>
      <w:r w:rsidR="001E25FB">
        <w:rPr>
          <w:rFonts w:ascii="Sakkal Majalla" w:eastAsia="Calibri" w:hAnsi="Sakkal Majalla" w:cs="Sakkal Majalla" w:hint="cs"/>
          <w:b/>
          <w:bCs/>
          <w:sz w:val="28"/>
          <w:szCs w:val="32"/>
          <w:rtl/>
          <w:lang w:val="en-US" w:bidi="ar-DZ"/>
        </w:rPr>
        <w:t xml:space="preserve"> (13): </w:t>
      </w:r>
      <w:r w:rsidRPr="00B06CC1">
        <w:rPr>
          <w:rFonts w:ascii="Sakkal Majalla" w:eastAsia="Calibri" w:hAnsi="Sakkal Majalla" w:cs="Sakkal Majalla" w:hint="cs"/>
          <w:b/>
          <w:bCs/>
          <w:sz w:val="28"/>
          <w:szCs w:val="32"/>
          <w:rtl/>
          <w:lang w:val="en-US" w:bidi="ar-DZ"/>
        </w:rPr>
        <w:t>الاساليب الاحصائية التي تم استعمالها</w:t>
      </w:r>
    </w:p>
    <w:tbl>
      <w:tblPr>
        <w:tblStyle w:val="TableGrid3"/>
        <w:bidiVisual/>
        <w:tblW w:w="0" w:type="auto"/>
        <w:tblLook w:val="04A0" w:firstRow="1" w:lastRow="0" w:firstColumn="1" w:lastColumn="0" w:noHBand="0" w:noVBand="1"/>
      </w:tblPr>
      <w:tblGrid>
        <w:gridCol w:w="2987"/>
        <w:gridCol w:w="6641"/>
      </w:tblGrid>
      <w:tr w:rsidR="00B5557F" w:rsidRPr="00B06CC1" w14:paraId="076C7EB0" w14:textId="77777777" w:rsidTr="00B06CC1">
        <w:tc>
          <w:tcPr>
            <w:tcW w:w="0" w:type="auto"/>
            <w:shd w:val="clear" w:color="auto" w:fill="12426D"/>
            <w:vAlign w:val="center"/>
          </w:tcPr>
          <w:p w14:paraId="70D120AA" w14:textId="77777777" w:rsidR="00B5557F" w:rsidRPr="00B06CC1" w:rsidRDefault="00B5557F" w:rsidP="00B06CC1">
            <w:pPr>
              <w:jc w:val="center"/>
              <w:rPr>
                <w:rFonts w:ascii="Sakkal Majalla" w:eastAsia="Calibri" w:hAnsi="Sakkal Majalla" w:cs="Sakkal Majalla"/>
                <w:b/>
                <w:bCs/>
                <w:rtl/>
                <w:lang w:bidi="ar-DZ"/>
              </w:rPr>
            </w:pPr>
            <w:r w:rsidRPr="00B06CC1">
              <w:rPr>
                <w:rFonts w:ascii="Sakkal Majalla" w:eastAsia="Calibri" w:hAnsi="Sakkal Majalla" w:cs="Sakkal Majalla"/>
                <w:b/>
                <w:bCs/>
                <w:rtl/>
                <w:lang w:bidi="ar-DZ"/>
              </w:rPr>
              <w:t>الاداة الاحصائية</w:t>
            </w:r>
          </w:p>
        </w:tc>
        <w:tc>
          <w:tcPr>
            <w:tcW w:w="0" w:type="auto"/>
            <w:shd w:val="clear" w:color="auto" w:fill="12426D"/>
            <w:vAlign w:val="center"/>
          </w:tcPr>
          <w:p w14:paraId="21DF1D1C" w14:textId="77777777" w:rsidR="00B5557F" w:rsidRPr="00B06CC1" w:rsidRDefault="00B5557F" w:rsidP="00B06CC1">
            <w:pPr>
              <w:ind w:firstLine="709"/>
              <w:rPr>
                <w:rFonts w:ascii="Sakkal Majalla" w:eastAsia="Calibri" w:hAnsi="Sakkal Majalla" w:cs="Sakkal Majalla"/>
                <w:b/>
                <w:bCs/>
                <w:rtl/>
                <w:lang w:bidi="ar-DZ"/>
              </w:rPr>
            </w:pPr>
            <w:r w:rsidRPr="00B06CC1">
              <w:rPr>
                <w:rFonts w:ascii="Sakkal Majalla" w:eastAsia="Calibri" w:hAnsi="Sakkal Majalla" w:cs="Sakkal Majalla"/>
                <w:b/>
                <w:bCs/>
                <w:rtl/>
                <w:lang w:bidi="ar-DZ"/>
              </w:rPr>
              <w:t>وصفها</w:t>
            </w:r>
          </w:p>
        </w:tc>
      </w:tr>
      <w:tr w:rsidR="00B5557F" w:rsidRPr="00B06CC1" w14:paraId="3E503ABD" w14:textId="77777777" w:rsidTr="00B5557F">
        <w:trPr>
          <w:trHeight w:val="143"/>
        </w:trPr>
        <w:tc>
          <w:tcPr>
            <w:tcW w:w="0" w:type="auto"/>
            <w:shd w:val="clear" w:color="auto" w:fill="10426D"/>
            <w:vAlign w:val="center"/>
          </w:tcPr>
          <w:p w14:paraId="325E7FD0" w14:textId="77777777" w:rsidR="00B5557F" w:rsidRPr="00B06CC1" w:rsidRDefault="00B5557F" w:rsidP="00B06CC1">
            <w:pPr>
              <w:jc w:val="center"/>
              <w:rPr>
                <w:rFonts w:ascii="Sakkal Majalla" w:eastAsia="Calibri" w:hAnsi="Sakkal Majalla" w:cs="Sakkal Majalla"/>
                <w:b/>
                <w:bCs/>
                <w:rtl/>
                <w:lang w:bidi="ar-DZ"/>
              </w:rPr>
            </w:pPr>
            <w:r w:rsidRPr="00B06CC1">
              <w:rPr>
                <w:rFonts w:ascii="Sakkal Majalla" w:eastAsia="Calibri" w:hAnsi="Sakkal Majalla" w:cs="Sakkal Majalla"/>
                <w:b/>
                <w:bCs/>
                <w:rtl/>
                <w:lang w:bidi="ar-DZ"/>
              </w:rPr>
              <w:t>التكرارات والنسب المئوية</w:t>
            </w:r>
          </w:p>
        </w:tc>
        <w:tc>
          <w:tcPr>
            <w:tcW w:w="0" w:type="auto"/>
            <w:vAlign w:val="center"/>
          </w:tcPr>
          <w:p w14:paraId="6E5A203B" w14:textId="06690C27" w:rsidR="00B5557F" w:rsidRPr="00B06CC1" w:rsidRDefault="00CE31FD" w:rsidP="00B06CC1">
            <w:pPr>
              <w:rPr>
                <w:rFonts w:ascii="Sakkal Majalla" w:eastAsia="Calibri" w:hAnsi="Sakkal Majalla" w:cs="Sakkal Majalla"/>
                <w:b/>
                <w:bCs/>
                <w:rtl/>
                <w:lang w:bidi="ar-DZ"/>
              </w:rPr>
            </w:pPr>
            <w:r>
              <w:rPr>
                <w:rFonts w:ascii="Sakkal Majalla" w:eastAsia="Calibri" w:hAnsi="Sakkal Majalla" w:cs="Sakkal Majalla" w:hint="cs"/>
                <w:b/>
                <w:bCs/>
                <w:rtl/>
                <w:lang w:bidi="ar-DZ"/>
              </w:rPr>
              <w:t xml:space="preserve">تم حسابها </w:t>
            </w:r>
            <w:r w:rsidR="00B5557F" w:rsidRPr="00B06CC1">
              <w:rPr>
                <w:rFonts w:ascii="Sakkal Majalla" w:eastAsia="Calibri" w:hAnsi="Sakkal Majalla" w:cs="Sakkal Majalla"/>
                <w:b/>
                <w:bCs/>
                <w:rtl/>
                <w:lang w:bidi="ar-DZ"/>
              </w:rPr>
              <w:t>ل</w:t>
            </w:r>
            <w:r>
              <w:rPr>
                <w:rFonts w:ascii="Sakkal Majalla" w:eastAsia="Calibri" w:hAnsi="Sakkal Majalla" w:cs="Sakkal Majalla" w:hint="cs"/>
                <w:b/>
                <w:bCs/>
                <w:rtl/>
                <w:lang w:bidi="ar-DZ"/>
              </w:rPr>
              <w:t>م</w:t>
            </w:r>
            <w:r w:rsidR="00B5557F" w:rsidRPr="00B06CC1">
              <w:rPr>
                <w:rFonts w:ascii="Sakkal Majalla" w:eastAsia="Calibri" w:hAnsi="Sakkal Majalla" w:cs="Sakkal Majalla"/>
                <w:b/>
                <w:bCs/>
                <w:rtl/>
                <w:lang w:bidi="ar-DZ"/>
              </w:rPr>
              <w:t>عرفة تكرار فئات متغير ما وتحديد الاستجابة اتجاه محاور أداة الدراسة، وتستخدم لوصف الخصائص الديمغرافية لعينة الدراسة وتحسب بالقانون الموالي:</w:t>
            </w:r>
          </w:p>
          <w:p w14:paraId="12937730" w14:textId="54D2255E" w:rsidR="00B5557F" w:rsidRPr="00B06CC1" w:rsidRDefault="00135C2A" w:rsidP="00B06CC1">
            <w:pPr>
              <w:ind w:firstLine="709"/>
              <w:rPr>
                <w:rFonts w:ascii="Sakkal Majalla" w:eastAsia="Calibri" w:hAnsi="Sakkal Majalla" w:cs="Sakkal Majalla"/>
                <w:b/>
                <w:bCs/>
                <w:rtl/>
                <w:lang w:bidi="ar-DZ"/>
              </w:rPr>
            </w:pPr>
            <m:oMathPara>
              <m:oMath>
                <m:f>
                  <m:fPr>
                    <m:ctrlPr>
                      <w:rPr>
                        <w:rFonts w:ascii="Cambria Math" w:eastAsia="Calibri" w:hAnsi="Cambria Math" w:cs="Sakkal Majalla"/>
                        <w:b/>
                        <w:bCs/>
                        <w:color w:val="12426D"/>
                        <w:lang w:bidi="ar-DZ"/>
                      </w:rPr>
                    </m:ctrlPr>
                  </m:fPr>
                  <m:num>
                    <m:r>
                      <m:rPr>
                        <m:sty m:val="bi"/>
                      </m:rPr>
                      <w:rPr>
                        <w:rFonts w:ascii="Cambria Math" w:eastAsia="Calibri" w:hAnsi="Cambria Math" w:cs="Sakkal Majalla"/>
                        <w:color w:val="12426D"/>
                        <w:rtl/>
                        <w:lang w:bidi="ar-DZ"/>
                      </w:rPr>
                      <m:t xml:space="preserve">المجموعة تكرار </m:t>
                    </m:r>
                    <m:r>
                      <m:rPr>
                        <m:sty m:val="bi"/>
                      </m:rPr>
                      <w:rPr>
                        <w:rFonts w:ascii="Cambria Math" w:eastAsia="Calibri" w:hAnsi="Cambria Math" w:cs="Sakkal Majalla"/>
                        <w:color w:val="12426D"/>
                        <w:lang w:bidi="ar-DZ"/>
                      </w:rPr>
                      <m:t>×100</m:t>
                    </m:r>
                  </m:num>
                  <m:den>
                    <m:r>
                      <m:rPr>
                        <m:sty m:val="bi"/>
                      </m:rPr>
                      <w:rPr>
                        <w:rFonts w:ascii="Cambria Math" w:eastAsia="Calibri" w:hAnsi="Cambria Math" w:cs="Sakkal Majalla"/>
                        <w:color w:val="12426D"/>
                        <w:rtl/>
                        <w:lang w:bidi="ar-DZ"/>
                      </w:rPr>
                      <m:t>التكرارات الكلي المجموع</m:t>
                    </m:r>
                  </m:den>
                </m:f>
              </m:oMath>
            </m:oMathPara>
          </w:p>
        </w:tc>
      </w:tr>
      <w:tr w:rsidR="00B5557F" w:rsidRPr="00B06CC1" w14:paraId="63C2B0D6" w14:textId="77777777" w:rsidTr="00B5557F">
        <w:trPr>
          <w:trHeight w:val="143"/>
        </w:trPr>
        <w:tc>
          <w:tcPr>
            <w:tcW w:w="0" w:type="auto"/>
            <w:shd w:val="clear" w:color="auto" w:fill="10426D"/>
            <w:vAlign w:val="center"/>
          </w:tcPr>
          <w:p w14:paraId="025B7276" w14:textId="77777777" w:rsidR="00B5557F" w:rsidRPr="00B06CC1" w:rsidRDefault="00B5557F" w:rsidP="00B06CC1">
            <w:pPr>
              <w:jc w:val="center"/>
              <w:rPr>
                <w:rFonts w:ascii="Sakkal Majalla" w:eastAsia="Calibri" w:hAnsi="Sakkal Majalla" w:cs="Sakkal Majalla"/>
                <w:b/>
                <w:bCs/>
                <w:rtl/>
                <w:lang w:bidi="ar-DZ"/>
              </w:rPr>
            </w:pPr>
            <w:r w:rsidRPr="00B06CC1">
              <w:rPr>
                <w:rFonts w:ascii="Sakkal Majalla" w:eastAsia="Calibri" w:hAnsi="Sakkal Majalla" w:cs="Sakkal Majalla"/>
                <w:b/>
                <w:bCs/>
                <w:rtl/>
                <w:lang w:bidi="ar-DZ"/>
              </w:rPr>
              <w:t>مقياس النزعة المركزية "المتوسط الحسابي"</w:t>
            </w:r>
          </w:p>
        </w:tc>
        <w:tc>
          <w:tcPr>
            <w:tcW w:w="0" w:type="auto"/>
            <w:vAlign w:val="center"/>
          </w:tcPr>
          <w:p w14:paraId="0942D3C4" w14:textId="3C75BA17" w:rsidR="00B5557F" w:rsidRPr="00B06CC1" w:rsidRDefault="00B5557F" w:rsidP="00CE31FD">
            <w:pPr>
              <w:ind w:firstLine="10"/>
              <w:rPr>
                <w:rFonts w:ascii="Sakkal Majalla" w:eastAsia="Calibri" w:hAnsi="Sakkal Majalla" w:cs="Sakkal Majalla"/>
                <w:b/>
                <w:bCs/>
                <w:rtl/>
                <w:lang w:bidi="ar-DZ"/>
              </w:rPr>
            </w:pPr>
            <w:r w:rsidRPr="00B06CC1">
              <w:rPr>
                <w:rFonts w:ascii="Sakkal Majalla" w:eastAsia="Calibri" w:hAnsi="Sakkal Majalla" w:cs="Sakkal Majalla"/>
                <w:b/>
                <w:bCs/>
                <w:rtl/>
                <w:lang w:bidi="ar-DZ"/>
              </w:rPr>
              <w:t xml:space="preserve">تم حسابه لتحديد استجابات أفراد الدراسة نحو المحاور </w:t>
            </w:r>
            <w:r w:rsidR="00EF29E5" w:rsidRPr="00B06CC1">
              <w:rPr>
                <w:rFonts w:ascii="Sakkal Majalla" w:eastAsia="Calibri" w:hAnsi="Sakkal Majalla" w:cs="Sakkal Majalla" w:hint="cs"/>
                <w:b/>
                <w:bCs/>
                <w:rtl/>
                <w:lang w:bidi="ar-DZ"/>
              </w:rPr>
              <w:t>وعبارات الاستبيان</w:t>
            </w:r>
            <w:r w:rsidRPr="00B06CC1">
              <w:rPr>
                <w:rFonts w:ascii="Sakkal Majalla" w:eastAsia="Calibri" w:hAnsi="Sakkal Majalla" w:cs="Sakkal Majalla"/>
                <w:b/>
                <w:bCs/>
                <w:rtl/>
                <w:lang w:bidi="ar-DZ"/>
              </w:rPr>
              <w:t xml:space="preserve"> </w:t>
            </w:r>
            <w:r w:rsidR="00EF29E5" w:rsidRPr="00B06CC1">
              <w:rPr>
                <w:rFonts w:ascii="Sakkal Majalla" w:eastAsia="Calibri" w:hAnsi="Sakkal Majalla" w:cs="Sakkal Majalla" w:hint="cs"/>
                <w:b/>
                <w:bCs/>
                <w:rtl/>
                <w:lang w:bidi="ar-DZ"/>
              </w:rPr>
              <w:t>ومعرفة تمركز</w:t>
            </w:r>
            <w:r w:rsidRPr="00B06CC1">
              <w:rPr>
                <w:rFonts w:ascii="Sakkal Majalla" w:eastAsia="Calibri" w:hAnsi="Sakkal Majalla" w:cs="Sakkal Majalla"/>
                <w:b/>
                <w:bCs/>
                <w:rtl/>
                <w:lang w:bidi="ar-DZ"/>
              </w:rPr>
              <w:t xml:space="preserve"> الاجابات أو اتجاهها</w:t>
            </w:r>
          </w:p>
        </w:tc>
      </w:tr>
      <w:tr w:rsidR="00B5557F" w:rsidRPr="00B06CC1" w14:paraId="0BA31B2A" w14:textId="77777777" w:rsidTr="00B5557F">
        <w:trPr>
          <w:trHeight w:val="143"/>
        </w:trPr>
        <w:tc>
          <w:tcPr>
            <w:tcW w:w="0" w:type="auto"/>
            <w:shd w:val="clear" w:color="auto" w:fill="10426D"/>
            <w:vAlign w:val="center"/>
          </w:tcPr>
          <w:p w14:paraId="0A9D19AE" w14:textId="77777777" w:rsidR="00B5557F" w:rsidRPr="00B06CC1" w:rsidRDefault="00B5557F" w:rsidP="00B06CC1">
            <w:pPr>
              <w:jc w:val="center"/>
              <w:rPr>
                <w:rFonts w:ascii="Sakkal Majalla" w:eastAsia="Calibri" w:hAnsi="Sakkal Majalla" w:cs="Sakkal Majalla"/>
                <w:b/>
                <w:bCs/>
                <w:rtl/>
                <w:lang w:bidi="ar-DZ"/>
              </w:rPr>
            </w:pPr>
            <w:r w:rsidRPr="00B06CC1">
              <w:rPr>
                <w:rFonts w:ascii="Sakkal Majalla" w:eastAsia="Calibri" w:hAnsi="Sakkal Majalla" w:cs="Sakkal Majalla"/>
                <w:b/>
                <w:bCs/>
                <w:rtl/>
                <w:lang w:bidi="ar-DZ"/>
              </w:rPr>
              <w:t xml:space="preserve">مقياس </w:t>
            </w:r>
            <w:proofErr w:type="spellStart"/>
            <w:r w:rsidRPr="00B06CC1">
              <w:rPr>
                <w:rFonts w:ascii="Sakkal Majalla" w:eastAsia="Calibri" w:hAnsi="Sakkal Majalla" w:cs="Sakkal Majalla"/>
                <w:b/>
                <w:bCs/>
                <w:rtl/>
                <w:lang w:bidi="ar-DZ"/>
              </w:rPr>
              <w:t>التشتت"الانحراف</w:t>
            </w:r>
            <w:proofErr w:type="spellEnd"/>
            <w:r w:rsidRPr="00B06CC1">
              <w:rPr>
                <w:rFonts w:ascii="Sakkal Majalla" w:eastAsia="Calibri" w:hAnsi="Sakkal Majalla" w:cs="Sakkal Majalla"/>
                <w:b/>
                <w:bCs/>
                <w:rtl/>
                <w:lang w:bidi="ar-DZ"/>
              </w:rPr>
              <w:t xml:space="preserve"> المعياري"</w:t>
            </w:r>
          </w:p>
        </w:tc>
        <w:tc>
          <w:tcPr>
            <w:tcW w:w="0" w:type="auto"/>
            <w:vAlign w:val="center"/>
          </w:tcPr>
          <w:p w14:paraId="47EEEF51" w14:textId="35E50B44" w:rsidR="00B5557F" w:rsidRPr="00B06CC1" w:rsidRDefault="00CE31FD" w:rsidP="00CE31FD">
            <w:pPr>
              <w:rPr>
                <w:rFonts w:ascii="Sakkal Majalla" w:eastAsia="Calibri" w:hAnsi="Sakkal Majalla" w:cs="Sakkal Majalla"/>
                <w:b/>
                <w:bCs/>
                <w:rtl/>
                <w:lang w:bidi="ar-DZ"/>
              </w:rPr>
            </w:pPr>
            <w:r>
              <w:rPr>
                <w:rFonts w:ascii="Sakkal Majalla" w:eastAsia="Calibri" w:hAnsi="Sakkal Majalla" w:cs="Sakkal Majalla" w:hint="cs"/>
                <w:b/>
                <w:bCs/>
                <w:rtl/>
                <w:lang w:bidi="ar-DZ"/>
              </w:rPr>
              <w:t>تم استخدامه لقياس</w:t>
            </w:r>
            <w:r w:rsidR="00B5557F" w:rsidRPr="00B06CC1">
              <w:rPr>
                <w:rFonts w:ascii="Sakkal Majalla" w:eastAsia="Calibri" w:hAnsi="Sakkal Majalla" w:cs="Sakkal Majalla"/>
                <w:b/>
                <w:bCs/>
                <w:rtl/>
                <w:lang w:bidi="ar-DZ"/>
              </w:rPr>
              <w:t xml:space="preserve"> مدى التشتت في الاجابات </w:t>
            </w:r>
            <w:r w:rsidR="00EF29E5" w:rsidRPr="00B06CC1">
              <w:rPr>
                <w:rFonts w:ascii="Sakkal Majalla" w:eastAsia="Calibri" w:hAnsi="Sakkal Majalla" w:cs="Sakkal Majalla" w:hint="cs"/>
                <w:b/>
                <w:bCs/>
                <w:rtl/>
                <w:lang w:bidi="ar-DZ"/>
              </w:rPr>
              <w:t>وتباعدها عن</w:t>
            </w:r>
            <w:r w:rsidR="00B5557F" w:rsidRPr="00B06CC1">
              <w:rPr>
                <w:rFonts w:ascii="Sakkal Majalla" w:eastAsia="Calibri" w:hAnsi="Sakkal Majalla" w:cs="Sakkal Majalla"/>
                <w:b/>
                <w:bCs/>
                <w:rtl/>
                <w:lang w:bidi="ar-DZ"/>
              </w:rPr>
              <w:t xml:space="preserve"> بعضها البعض </w:t>
            </w:r>
            <w:r w:rsidR="00EF29E5" w:rsidRPr="00B06CC1">
              <w:rPr>
                <w:rFonts w:ascii="Sakkal Majalla" w:eastAsia="Calibri" w:hAnsi="Sakkal Majalla" w:cs="Sakkal Majalla" w:hint="cs"/>
                <w:b/>
                <w:bCs/>
                <w:rtl/>
                <w:lang w:bidi="ar-DZ"/>
              </w:rPr>
              <w:t>ويعبر عنه</w:t>
            </w:r>
            <w:r w:rsidR="00B5557F" w:rsidRPr="00B06CC1">
              <w:rPr>
                <w:rFonts w:ascii="Sakkal Majalla" w:eastAsia="Calibri" w:hAnsi="Sakkal Majalla" w:cs="Sakkal Majalla"/>
                <w:b/>
                <w:bCs/>
                <w:rtl/>
                <w:lang w:bidi="ar-DZ"/>
              </w:rPr>
              <w:t xml:space="preserve"> بالعلاقة </w:t>
            </w:r>
            <w:r w:rsidR="00EF29E5" w:rsidRPr="00B06CC1">
              <w:rPr>
                <w:rFonts w:ascii="Sakkal Majalla" w:eastAsia="Calibri" w:hAnsi="Sakkal Majalla" w:cs="Sakkal Majalla" w:hint="cs"/>
                <w:b/>
                <w:bCs/>
                <w:rtl/>
                <w:lang w:bidi="ar-DZ"/>
              </w:rPr>
              <w:t>التالية:</w:t>
            </w:r>
          </w:p>
          <w:p w14:paraId="345FDEBA" w14:textId="77777777" w:rsidR="00B5557F" w:rsidRPr="00B06CC1" w:rsidRDefault="00B5557F" w:rsidP="00B06CC1">
            <w:pPr>
              <w:ind w:firstLine="709"/>
              <w:rPr>
                <w:rFonts w:ascii="Sakkal Majalla" w:eastAsia="Calibri" w:hAnsi="Sakkal Majalla" w:cs="Sakkal Majalla"/>
                <w:b/>
                <w:bCs/>
                <w:rtl/>
                <w:lang w:bidi="ar-DZ"/>
              </w:rPr>
            </w:pPr>
            <m:oMathPara>
              <m:oMath>
                <m:r>
                  <m:rPr>
                    <m:sty m:val="b"/>
                  </m:rPr>
                  <w:rPr>
                    <w:rFonts w:ascii="Cambria Math" w:eastAsia="Calibri" w:hAnsi="Cambria Math" w:cs="Cambria Math" w:hint="cs"/>
                    <w:color w:val="12426D"/>
                    <w:rtl/>
                    <w:lang w:bidi="ar-DZ"/>
                  </w:rPr>
                  <w:lastRenderedPageBreak/>
                  <m:t>δ≡</m:t>
                </m:r>
                <m:f>
                  <m:fPr>
                    <m:ctrlPr>
                      <w:rPr>
                        <w:rFonts w:ascii="Cambria Math" w:eastAsia="Calibri" w:hAnsi="Cambria Math" w:cs="Sakkal Majalla"/>
                        <w:b/>
                        <w:bCs/>
                        <w:color w:val="12426D"/>
                        <w:lang w:bidi="ar-DZ"/>
                      </w:rPr>
                    </m:ctrlPr>
                  </m:fPr>
                  <m:num>
                    <m:rad>
                      <m:radPr>
                        <m:degHide m:val="1"/>
                        <m:ctrlPr>
                          <w:rPr>
                            <w:rFonts w:ascii="Cambria Math" w:eastAsia="Calibri" w:hAnsi="Cambria Math" w:cs="Sakkal Majalla"/>
                            <w:b/>
                            <w:bCs/>
                            <w:i/>
                            <w:color w:val="12426D"/>
                            <w:lang w:bidi="ar-DZ"/>
                          </w:rPr>
                        </m:ctrlPr>
                      </m:radPr>
                      <m:deg/>
                      <m:e>
                        <m:nary>
                          <m:naryPr>
                            <m:chr m:val="∑"/>
                            <m:limLoc m:val="undOvr"/>
                            <m:subHide m:val="1"/>
                            <m:supHide m:val="1"/>
                            <m:ctrlPr>
                              <w:rPr>
                                <w:rFonts w:ascii="Cambria Math" w:eastAsia="Calibri" w:hAnsi="Cambria Math" w:cs="Sakkal Majalla"/>
                                <w:b/>
                                <w:bCs/>
                                <w:i/>
                                <w:color w:val="12426D"/>
                                <w:lang w:bidi="ar-DZ"/>
                              </w:rPr>
                            </m:ctrlPr>
                          </m:naryPr>
                          <m:sub/>
                          <m:sup/>
                          <m:e>
                            <m:d>
                              <m:dPr>
                                <m:ctrlPr>
                                  <w:rPr>
                                    <w:rFonts w:ascii="Cambria Math" w:eastAsia="Calibri" w:hAnsi="Cambria Math" w:cs="Sakkal Majalla"/>
                                    <w:b/>
                                    <w:bCs/>
                                    <w:i/>
                                    <w:color w:val="12426D"/>
                                    <w:lang w:bidi="ar-DZ"/>
                                  </w:rPr>
                                </m:ctrlPr>
                              </m:dPr>
                              <m:e>
                                <m:r>
                                  <m:rPr>
                                    <m:sty m:val="bi"/>
                                  </m:rPr>
                                  <w:rPr>
                                    <w:rFonts w:ascii="Cambria Math" w:eastAsia="Calibri" w:hAnsi="Cambria Math" w:cs="Sakkal Majalla"/>
                                    <w:color w:val="12426D"/>
                                    <w:lang w:bidi="ar-DZ"/>
                                  </w:rPr>
                                  <m:t>Xi-</m:t>
                                </m:r>
                                <m:acc>
                                  <m:accPr>
                                    <m:chr m:val="̅"/>
                                    <m:ctrlPr>
                                      <w:rPr>
                                        <w:rFonts w:ascii="Cambria Math" w:eastAsia="Calibri" w:hAnsi="Cambria Math" w:cs="Sakkal Majalla"/>
                                        <w:b/>
                                        <w:bCs/>
                                        <w:i/>
                                        <w:color w:val="12426D"/>
                                        <w:lang w:bidi="ar-DZ"/>
                                      </w:rPr>
                                    </m:ctrlPr>
                                  </m:accPr>
                                  <m:e>
                                    <m:r>
                                      <m:rPr>
                                        <m:sty m:val="bi"/>
                                      </m:rPr>
                                      <w:rPr>
                                        <w:rFonts w:ascii="Cambria Math" w:eastAsia="Calibri" w:hAnsi="Cambria Math" w:cs="Sakkal Majalla"/>
                                        <w:color w:val="12426D"/>
                                        <w:lang w:bidi="ar-DZ"/>
                                      </w:rPr>
                                      <m:t>X</m:t>
                                    </m:r>
                                  </m:e>
                                </m:acc>
                              </m:e>
                            </m:d>
                            <m:r>
                              <m:rPr>
                                <m:sty m:val="bi"/>
                              </m:rPr>
                              <w:rPr>
                                <w:rFonts w:ascii="Cambria Math" w:eastAsia="Calibri" w:hAnsi="Cambria Math" w:cs="Sakkal Majalla"/>
                                <w:color w:val="12426D"/>
                                <w:lang w:bidi="ar-DZ"/>
                              </w:rPr>
                              <m:t>²</m:t>
                            </m:r>
                          </m:e>
                        </m:nary>
                      </m:e>
                    </m:rad>
                  </m:num>
                  <m:den>
                    <m:r>
                      <m:rPr>
                        <m:sty m:val="bi"/>
                      </m:rPr>
                      <w:rPr>
                        <w:rFonts w:ascii="Cambria Math" w:eastAsia="Calibri" w:hAnsi="Cambria Math" w:cs="Sakkal Majalla"/>
                        <w:color w:val="12426D"/>
                        <w:lang w:bidi="ar-DZ"/>
                      </w:rPr>
                      <m:t>N</m:t>
                    </m:r>
                  </m:den>
                </m:f>
              </m:oMath>
            </m:oMathPara>
          </w:p>
          <w:p w14:paraId="5CF0596A" w14:textId="77777777" w:rsidR="00B5557F" w:rsidRPr="00B06CC1" w:rsidRDefault="00B5557F" w:rsidP="00B06CC1">
            <w:pPr>
              <w:ind w:firstLine="709"/>
              <w:rPr>
                <w:rFonts w:ascii="Sakkal Majalla" w:eastAsia="Calibri" w:hAnsi="Sakkal Majalla" w:cs="Sakkal Majalla"/>
                <w:b/>
                <w:bCs/>
                <w:rtl/>
                <w:lang w:bidi="ar-DZ"/>
              </w:rPr>
            </w:pPr>
          </w:p>
        </w:tc>
      </w:tr>
      <w:tr w:rsidR="00B5557F" w:rsidRPr="00B06CC1" w14:paraId="5BD9D397" w14:textId="77777777" w:rsidTr="00B5557F">
        <w:trPr>
          <w:trHeight w:val="215"/>
        </w:trPr>
        <w:tc>
          <w:tcPr>
            <w:tcW w:w="0" w:type="auto"/>
            <w:shd w:val="clear" w:color="auto" w:fill="10426D"/>
            <w:vAlign w:val="center"/>
          </w:tcPr>
          <w:p w14:paraId="791B106D" w14:textId="77777777" w:rsidR="00B5557F" w:rsidRPr="00B06CC1" w:rsidRDefault="00B5557F" w:rsidP="00B06CC1">
            <w:pPr>
              <w:jc w:val="center"/>
              <w:rPr>
                <w:rFonts w:ascii="Sakkal Majalla" w:eastAsia="Calibri" w:hAnsi="Sakkal Majalla" w:cs="Sakkal Majalla"/>
                <w:b/>
                <w:bCs/>
                <w:rtl/>
                <w:lang w:bidi="ar-DZ"/>
              </w:rPr>
            </w:pPr>
            <w:r w:rsidRPr="00B06CC1">
              <w:rPr>
                <w:rFonts w:ascii="Sakkal Majalla" w:eastAsia="Calibri" w:hAnsi="Sakkal Majalla" w:cs="Sakkal Majalla"/>
                <w:b/>
                <w:bCs/>
                <w:rtl/>
                <w:lang w:bidi="ar-DZ"/>
              </w:rPr>
              <w:lastRenderedPageBreak/>
              <w:t xml:space="preserve">معامل ألفا </w:t>
            </w:r>
            <w:proofErr w:type="spellStart"/>
            <w:r w:rsidRPr="00B06CC1">
              <w:rPr>
                <w:rFonts w:ascii="Sakkal Majalla" w:eastAsia="Calibri" w:hAnsi="Sakkal Majalla" w:cs="Sakkal Majalla"/>
                <w:b/>
                <w:bCs/>
                <w:rtl/>
                <w:lang w:bidi="ar-DZ"/>
              </w:rPr>
              <w:t>كرونباخ</w:t>
            </w:r>
            <w:proofErr w:type="spellEnd"/>
            <w:r w:rsidRPr="00B06CC1">
              <w:rPr>
                <w:rFonts w:ascii="Sakkal Majalla" w:eastAsia="Calibri" w:hAnsi="Sakkal Majalla" w:cs="Sakkal Majalla"/>
                <w:b/>
                <w:bCs/>
                <w:rtl/>
                <w:lang w:bidi="ar-DZ"/>
              </w:rPr>
              <w:t>"</w:t>
            </w:r>
            <w:r w:rsidRPr="00B06CC1">
              <w:rPr>
                <w:rFonts w:ascii="Sakkal Majalla" w:eastAsia="Calibri" w:hAnsi="Sakkal Majalla" w:cs="Sakkal Majalla"/>
                <w:b/>
                <w:bCs/>
                <w:lang w:bidi="ar-DZ"/>
              </w:rPr>
              <w:t>Cronbach’s Alpha"</w:t>
            </w:r>
          </w:p>
        </w:tc>
        <w:tc>
          <w:tcPr>
            <w:tcW w:w="0" w:type="auto"/>
            <w:vAlign w:val="center"/>
          </w:tcPr>
          <w:p w14:paraId="1E5224E7" w14:textId="6B84657D" w:rsidR="00B5557F" w:rsidRPr="00B06CC1" w:rsidRDefault="00CE31FD" w:rsidP="00CE31FD">
            <w:pPr>
              <w:rPr>
                <w:rFonts w:ascii="Sakkal Majalla" w:eastAsia="Calibri" w:hAnsi="Sakkal Majalla" w:cs="Sakkal Majalla"/>
                <w:b/>
                <w:bCs/>
                <w:rtl/>
                <w:lang w:bidi="ar-DZ"/>
              </w:rPr>
            </w:pPr>
            <w:r>
              <w:rPr>
                <w:rFonts w:ascii="Sakkal Majalla" w:eastAsia="Calibri" w:hAnsi="Sakkal Majalla" w:cs="Sakkal Majalla" w:hint="cs"/>
                <w:b/>
                <w:bCs/>
                <w:rtl/>
                <w:lang w:bidi="ar-DZ"/>
              </w:rPr>
              <w:t xml:space="preserve">تم استخدامه </w:t>
            </w:r>
            <w:r w:rsidR="00B5557F" w:rsidRPr="00B06CC1">
              <w:rPr>
                <w:rFonts w:ascii="Sakkal Majalla" w:eastAsia="Calibri" w:hAnsi="Sakkal Majalla" w:cs="Sakkal Majalla"/>
                <w:b/>
                <w:bCs/>
                <w:rtl/>
                <w:lang w:bidi="ar-DZ"/>
              </w:rPr>
              <w:t xml:space="preserve">لاختبار ثبات </w:t>
            </w:r>
            <w:r w:rsidR="002E069B" w:rsidRPr="00B06CC1">
              <w:rPr>
                <w:rFonts w:ascii="Sakkal Majalla" w:eastAsia="Calibri" w:hAnsi="Sakkal Majalla" w:cs="Sakkal Majalla" w:hint="cs"/>
                <w:b/>
                <w:bCs/>
                <w:rtl/>
                <w:lang w:bidi="ar-DZ"/>
              </w:rPr>
              <w:t>وصدق الاستبيان</w:t>
            </w:r>
            <w:r w:rsidR="00B5557F" w:rsidRPr="00B06CC1">
              <w:rPr>
                <w:rFonts w:ascii="Sakkal Majalla" w:eastAsia="Calibri" w:hAnsi="Sakkal Majalla" w:cs="Sakkal Majalla"/>
                <w:b/>
                <w:bCs/>
                <w:rtl/>
                <w:lang w:bidi="ar-DZ"/>
              </w:rPr>
              <w:t xml:space="preserve"> بقياس درجة ثبات </w:t>
            </w:r>
            <w:r w:rsidR="002E069B" w:rsidRPr="00B06CC1">
              <w:rPr>
                <w:rFonts w:ascii="Sakkal Majalla" w:eastAsia="Calibri" w:hAnsi="Sakkal Majalla" w:cs="Sakkal Majalla" w:hint="cs"/>
                <w:b/>
                <w:bCs/>
                <w:rtl/>
                <w:lang w:bidi="ar-DZ"/>
              </w:rPr>
              <w:t>وصدق عباراته</w:t>
            </w:r>
            <w:r w:rsidR="00B5557F" w:rsidRPr="00B06CC1">
              <w:rPr>
                <w:rFonts w:ascii="Sakkal Majalla" w:eastAsia="Calibri" w:hAnsi="Sakkal Majalla" w:cs="Sakkal Majalla"/>
                <w:b/>
                <w:bCs/>
                <w:rtl/>
                <w:lang w:bidi="ar-DZ"/>
              </w:rPr>
              <w:t xml:space="preserve"> وعدم تناقضها مع نفسها </w:t>
            </w:r>
            <w:r w:rsidR="002E069B" w:rsidRPr="00B06CC1">
              <w:rPr>
                <w:rFonts w:ascii="Sakkal Majalla" w:eastAsia="Calibri" w:hAnsi="Sakkal Majalla" w:cs="Sakkal Majalla" w:hint="cs"/>
                <w:b/>
                <w:bCs/>
                <w:rtl/>
                <w:lang w:bidi="ar-DZ"/>
              </w:rPr>
              <w:t>وقدرتها على</w:t>
            </w:r>
            <w:r w:rsidR="00B5557F" w:rsidRPr="00B06CC1">
              <w:rPr>
                <w:rFonts w:ascii="Sakkal Majalla" w:eastAsia="Calibri" w:hAnsi="Sakkal Majalla" w:cs="Sakkal Majalla"/>
                <w:b/>
                <w:bCs/>
                <w:rtl/>
                <w:lang w:bidi="ar-DZ"/>
              </w:rPr>
              <w:t xml:space="preserve"> اعطاء اجابات متوافقة </w:t>
            </w:r>
            <w:r w:rsidR="002E069B" w:rsidRPr="00B06CC1">
              <w:rPr>
                <w:rFonts w:ascii="Sakkal Majalla" w:eastAsia="Calibri" w:hAnsi="Sakkal Majalla" w:cs="Sakkal Majalla" w:hint="cs"/>
                <w:b/>
                <w:bCs/>
                <w:rtl/>
                <w:lang w:bidi="ar-DZ"/>
              </w:rPr>
              <w:t>ويعبر عنه</w:t>
            </w:r>
            <w:r w:rsidR="00B5557F" w:rsidRPr="00B06CC1">
              <w:rPr>
                <w:rFonts w:ascii="Sakkal Majalla" w:eastAsia="Calibri" w:hAnsi="Sakkal Majalla" w:cs="Sakkal Majalla"/>
                <w:b/>
                <w:bCs/>
                <w:rtl/>
                <w:lang w:bidi="ar-DZ"/>
              </w:rPr>
              <w:t xml:space="preserve"> بالمعادلة التالية:</w:t>
            </w:r>
          </w:p>
          <w:p w14:paraId="505E7CC5" w14:textId="77777777" w:rsidR="00B5557F" w:rsidRPr="00B06CC1" w:rsidRDefault="00B5557F" w:rsidP="00B06CC1">
            <w:pPr>
              <w:ind w:firstLine="709"/>
              <w:rPr>
                <w:rFonts w:ascii="Sakkal Majalla" w:eastAsia="Calibri" w:hAnsi="Sakkal Majalla" w:cs="Sakkal Majalla"/>
                <w:b/>
                <w:bCs/>
                <w:color w:val="12426D"/>
                <w:lang w:bidi="ar-DZ"/>
              </w:rPr>
            </w:pPr>
            <m:oMathPara>
              <m:oMathParaPr>
                <m:jc m:val="center"/>
              </m:oMathParaPr>
              <m:oMath>
                <m:r>
                  <m:rPr>
                    <m:sty m:val="b"/>
                  </m:rPr>
                  <w:rPr>
                    <w:rFonts w:ascii="Cambria Math" w:eastAsia="Calibri" w:hAnsi="Cambria Math" w:cs="Cambria Math" w:hint="cs"/>
                    <w:color w:val="12426D"/>
                    <w:rtl/>
                    <w:lang w:bidi="ar-DZ"/>
                  </w:rPr>
                  <m:t>α≡</m:t>
                </m:r>
                <m:f>
                  <m:fPr>
                    <m:ctrlPr>
                      <w:rPr>
                        <w:rFonts w:ascii="Cambria Math" w:eastAsia="Calibri" w:hAnsi="Cambria Math" w:cs="Sakkal Majalla"/>
                        <w:b/>
                        <w:bCs/>
                        <w:color w:val="12426D"/>
                        <w:lang w:bidi="ar-DZ"/>
                      </w:rPr>
                    </m:ctrlPr>
                  </m:fPr>
                  <m:num>
                    <m:r>
                      <m:rPr>
                        <m:sty m:val="bi"/>
                      </m:rPr>
                      <w:rPr>
                        <w:rFonts w:ascii="Cambria Math" w:eastAsia="Calibri" w:hAnsi="Cambria Math" w:cs="Sakkal Majalla"/>
                        <w:color w:val="12426D"/>
                        <w:lang w:bidi="ar-DZ"/>
                      </w:rPr>
                      <m:t>n</m:t>
                    </m:r>
                  </m:num>
                  <m:den>
                    <m:r>
                      <m:rPr>
                        <m:sty m:val="bi"/>
                      </m:rPr>
                      <w:rPr>
                        <w:rFonts w:ascii="Cambria Math" w:eastAsia="Calibri" w:hAnsi="Cambria Math" w:cs="Sakkal Majalla"/>
                        <w:color w:val="12426D"/>
                        <w:lang w:bidi="ar-DZ"/>
                      </w:rPr>
                      <m:t>n-1</m:t>
                    </m:r>
                  </m:den>
                </m:f>
                <m:d>
                  <m:dPr>
                    <m:ctrlPr>
                      <w:rPr>
                        <w:rFonts w:ascii="Cambria Math" w:eastAsia="Calibri" w:hAnsi="Cambria Math" w:cs="Sakkal Majalla"/>
                        <w:b/>
                        <w:bCs/>
                        <w:i/>
                        <w:color w:val="12426D"/>
                        <w:lang w:bidi="ar-DZ"/>
                      </w:rPr>
                    </m:ctrlPr>
                  </m:dPr>
                  <m:e>
                    <m:r>
                      <m:rPr>
                        <m:sty m:val="bi"/>
                      </m:rPr>
                      <w:rPr>
                        <w:rFonts w:ascii="Cambria Math" w:eastAsia="Calibri" w:hAnsi="Cambria Math" w:cs="Sakkal Majalla"/>
                        <w:color w:val="12426D"/>
                        <w:lang w:bidi="ar-DZ"/>
                      </w:rPr>
                      <m:t>1-</m:t>
                    </m:r>
                    <m:f>
                      <m:fPr>
                        <m:ctrlPr>
                          <w:rPr>
                            <w:rFonts w:ascii="Cambria Math" w:eastAsia="Calibri" w:hAnsi="Cambria Math" w:cs="Sakkal Majalla"/>
                            <w:b/>
                            <w:bCs/>
                            <w:i/>
                            <w:color w:val="12426D"/>
                            <w:lang w:bidi="ar-DZ"/>
                          </w:rPr>
                        </m:ctrlPr>
                      </m:fPr>
                      <m:num>
                        <m:nary>
                          <m:naryPr>
                            <m:chr m:val="∑"/>
                            <m:limLoc m:val="undOvr"/>
                            <m:subHide m:val="1"/>
                            <m:supHide m:val="1"/>
                            <m:ctrlPr>
                              <w:rPr>
                                <w:rFonts w:ascii="Cambria Math" w:eastAsia="Calibri" w:hAnsi="Cambria Math" w:cs="Sakkal Majalla"/>
                                <w:b/>
                                <w:bCs/>
                                <w:i/>
                                <w:color w:val="12426D"/>
                                <w:lang w:bidi="ar-DZ"/>
                              </w:rPr>
                            </m:ctrlPr>
                          </m:naryPr>
                          <m:sub/>
                          <m:sup/>
                          <m:e>
                            <m:r>
                              <m:rPr>
                                <m:sty m:val="bi"/>
                              </m:rPr>
                              <w:rPr>
                                <w:rFonts w:ascii="Cambria Math" w:eastAsia="Calibri" w:hAnsi="Cambria Math" w:cs="Sakkal Majalla"/>
                                <w:color w:val="12426D"/>
                                <w:lang w:bidi="ar-DZ"/>
                              </w:rPr>
                              <m:t>vi</m:t>
                            </m:r>
                          </m:e>
                        </m:nary>
                      </m:num>
                      <m:den>
                        <m:r>
                          <m:rPr>
                            <m:sty m:val="bi"/>
                          </m:rPr>
                          <w:rPr>
                            <w:rFonts w:ascii="Cambria Math" w:eastAsia="Calibri" w:hAnsi="Cambria Math" w:cs="Sakkal Majalla"/>
                            <w:color w:val="12426D"/>
                            <w:lang w:bidi="ar-DZ"/>
                          </w:rPr>
                          <m:t>vt</m:t>
                        </m:r>
                      </m:den>
                    </m:f>
                  </m:e>
                </m:d>
              </m:oMath>
            </m:oMathPara>
          </w:p>
          <w:p w14:paraId="53E57D03" w14:textId="77777777" w:rsidR="00B5557F" w:rsidRPr="00B06CC1" w:rsidRDefault="00B5557F" w:rsidP="00B06CC1">
            <w:pPr>
              <w:ind w:firstLine="709"/>
              <w:rPr>
                <w:rFonts w:ascii="Sakkal Majalla" w:eastAsia="Calibri" w:hAnsi="Sakkal Majalla" w:cs="Sakkal Majalla"/>
                <w:b/>
                <w:bCs/>
                <w:rtl/>
                <w:lang w:bidi="ar-DZ"/>
              </w:rPr>
            </w:pPr>
            <w:r w:rsidRPr="00B06CC1">
              <w:rPr>
                <w:rFonts w:ascii="Sakkal Majalla" w:eastAsia="Calibri" w:hAnsi="Sakkal Majalla" w:cs="Sakkal Majalla"/>
                <w:b/>
                <w:bCs/>
                <w:rtl/>
                <w:lang w:bidi="ar-DZ"/>
              </w:rPr>
              <w:t>حيث</w:t>
            </w:r>
          </w:p>
          <w:p w14:paraId="25F9C810" w14:textId="77777777" w:rsidR="00B5557F" w:rsidRPr="00B06CC1" w:rsidRDefault="00B5557F" w:rsidP="00B06CC1">
            <w:pPr>
              <w:ind w:firstLine="709"/>
              <w:rPr>
                <w:rFonts w:ascii="Sakkal Majalla" w:eastAsia="Calibri" w:hAnsi="Sakkal Majalla" w:cs="Sakkal Majalla"/>
                <w:b/>
                <w:bCs/>
                <w:rtl/>
                <w:lang w:bidi="ar-DZ"/>
              </w:rPr>
            </w:pPr>
            <m:oMath>
              <m:r>
                <m:rPr>
                  <m:sty m:val="b"/>
                </m:rPr>
                <w:rPr>
                  <w:rFonts w:ascii="Cambria Math" w:eastAsia="Calibri" w:hAnsi="Cambria Math" w:cs="Cambria Math" w:hint="cs"/>
                  <w:color w:val="12426D"/>
                  <w:rtl/>
                  <w:lang w:bidi="ar-DZ"/>
                </w:rPr>
                <m:t>α</m:t>
              </m:r>
            </m:oMath>
            <w:r w:rsidRPr="00B06CC1">
              <w:rPr>
                <w:rFonts w:ascii="Sakkal Majalla" w:eastAsia="Calibri" w:hAnsi="Sakkal Majalla" w:cs="Sakkal Majalla"/>
                <w:b/>
                <w:bCs/>
                <w:rtl/>
                <w:lang w:bidi="ar-DZ"/>
              </w:rPr>
              <w:t>: يمثل ألفا كرونباخ</w:t>
            </w:r>
          </w:p>
          <w:p w14:paraId="7A7CDDD5" w14:textId="77777777" w:rsidR="00B5557F" w:rsidRPr="00B06CC1" w:rsidRDefault="00B5557F" w:rsidP="00B06CC1">
            <w:pPr>
              <w:ind w:firstLine="709"/>
              <w:rPr>
                <w:rFonts w:ascii="Sakkal Majalla" w:eastAsia="Calibri" w:hAnsi="Sakkal Majalla" w:cs="Sakkal Majalla"/>
                <w:b/>
                <w:bCs/>
                <w:lang w:bidi="ar-DZ"/>
              </w:rPr>
            </w:pPr>
            <m:oMath>
              <m:r>
                <m:rPr>
                  <m:sty m:val="bi"/>
                </m:rPr>
                <w:rPr>
                  <w:rFonts w:ascii="Cambria Math" w:eastAsia="Calibri" w:hAnsi="Cambria Math" w:cs="Sakkal Majalla"/>
                  <w:color w:val="12426D"/>
                  <w:lang w:bidi="ar-DZ"/>
                </w:rPr>
                <m:t>n</m:t>
              </m:r>
            </m:oMath>
            <w:r w:rsidRPr="00B06CC1">
              <w:rPr>
                <w:rFonts w:ascii="Sakkal Majalla" w:eastAsia="Calibri" w:hAnsi="Sakkal Majalla" w:cs="Sakkal Majalla"/>
                <w:b/>
                <w:bCs/>
                <w:rtl/>
                <w:lang w:bidi="ar-DZ"/>
              </w:rPr>
              <w:t>: يمثل عدد الاسئلة</w:t>
            </w:r>
          </w:p>
          <w:p w14:paraId="23573449" w14:textId="77777777" w:rsidR="00B5557F" w:rsidRPr="00B06CC1" w:rsidRDefault="00B5557F" w:rsidP="00B06CC1">
            <w:pPr>
              <w:ind w:firstLine="709"/>
              <w:rPr>
                <w:rFonts w:ascii="Sakkal Majalla" w:eastAsia="Calibri" w:hAnsi="Sakkal Majalla" w:cs="Sakkal Majalla"/>
                <w:b/>
                <w:bCs/>
                <w:lang w:bidi="ar-DZ"/>
              </w:rPr>
            </w:pPr>
            <m:oMath>
              <m:r>
                <m:rPr>
                  <m:sty m:val="bi"/>
                </m:rPr>
                <w:rPr>
                  <w:rFonts w:ascii="Cambria Math" w:eastAsia="Calibri" w:hAnsi="Cambria Math" w:cs="Sakkal Majalla"/>
                  <w:color w:val="12426D"/>
                  <w:lang w:bidi="ar-DZ"/>
                </w:rPr>
                <m:t>vi</m:t>
              </m:r>
            </m:oMath>
            <w:r w:rsidRPr="00B06CC1">
              <w:rPr>
                <w:rFonts w:ascii="Sakkal Majalla" w:eastAsia="Calibri" w:hAnsi="Sakkal Majalla" w:cs="Sakkal Majalla"/>
                <w:b/>
                <w:bCs/>
                <w:rtl/>
                <w:lang w:bidi="ar-DZ"/>
              </w:rPr>
              <w:t>: يمثل التباين لأسئلة المحور</w:t>
            </w:r>
          </w:p>
          <w:p w14:paraId="637D8A64" w14:textId="77777777" w:rsidR="00B5557F" w:rsidRPr="00B06CC1" w:rsidRDefault="00B5557F" w:rsidP="00B06CC1">
            <w:pPr>
              <w:ind w:firstLine="709"/>
              <w:rPr>
                <w:rFonts w:ascii="Sakkal Majalla" w:eastAsia="Calibri" w:hAnsi="Sakkal Majalla" w:cs="Sakkal Majalla"/>
                <w:b/>
                <w:bCs/>
                <w:lang w:bidi="ar-DZ"/>
              </w:rPr>
            </w:pPr>
            <m:oMath>
              <m:r>
                <m:rPr>
                  <m:sty m:val="bi"/>
                </m:rPr>
                <w:rPr>
                  <w:rFonts w:ascii="Cambria Math" w:eastAsia="Calibri" w:hAnsi="Cambria Math" w:cs="Sakkal Majalla"/>
                  <w:color w:val="12426D"/>
                  <w:lang w:bidi="ar-DZ"/>
                </w:rPr>
                <m:t>vt</m:t>
              </m:r>
            </m:oMath>
            <w:r w:rsidRPr="00B06CC1">
              <w:rPr>
                <w:rFonts w:ascii="Sakkal Majalla" w:eastAsia="Calibri" w:hAnsi="Sakkal Majalla" w:cs="Sakkal Majalla"/>
                <w:b/>
                <w:bCs/>
                <w:rtl/>
                <w:lang w:bidi="ar-DZ"/>
              </w:rPr>
              <w:t>: يمثل التباين في مجموع محاور الاستبيان</w:t>
            </w:r>
          </w:p>
          <w:p w14:paraId="62330F2B" w14:textId="77777777" w:rsidR="00B5557F" w:rsidRPr="00B06CC1" w:rsidRDefault="00B5557F" w:rsidP="00B06CC1">
            <w:pPr>
              <w:ind w:firstLine="709"/>
              <w:rPr>
                <w:rFonts w:ascii="Sakkal Majalla" w:eastAsia="Calibri" w:hAnsi="Sakkal Majalla" w:cs="Sakkal Majalla"/>
                <w:b/>
                <w:bCs/>
                <w:rtl/>
                <w:lang w:bidi="ar-DZ"/>
              </w:rPr>
            </w:pPr>
          </w:p>
        </w:tc>
      </w:tr>
      <w:tr w:rsidR="00B5557F" w:rsidRPr="00B06CC1" w14:paraId="3591AB59" w14:textId="77777777" w:rsidTr="00B5557F">
        <w:trPr>
          <w:trHeight w:val="215"/>
        </w:trPr>
        <w:tc>
          <w:tcPr>
            <w:tcW w:w="0" w:type="auto"/>
            <w:shd w:val="clear" w:color="auto" w:fill="10426D"/>
            <w:vAlign w:val="center"/>
          </w:tcPr>
          <w:p w14:paraId="634559D6" w14:textId="329E8A43" w:rsidR="00B5557F" w:rsidRPr="00B06CC1" w:rsidRDefault="00B5557F" w:rsidP="00B06CC1">
            <w:pPr>
              <w:jc w:val="center"/>
              <w:rPr>
                <w:rFonts w:ascii="Sakkal Majalla" w:eastAsia="Calibri" w:hAnsi="Sakkal Majalla" w:cs="Sakkal Majalla"/>
                <w:b/>
                <w:bCs/>
                <w:rtl/>
                <w:lang w:bidi="ar-DZ"/>
              </w:rPr>
            </w:pPr>
            <w:r>
              <w:rPr>
                <w:rFonts w:ascii="Sakkal Majalla" w:eastAsia="Calibri" w:hAnsi="Sakkal Majalla" w:cs="Sakkal Majalla" w:hint="cs"/>
                <w:b/>
                <w:bCs/>
                <w:rtl/>
                <w:lang w:bidi="ar-DZ"/>
              </w:rPr>
              <w:t xml:space="preserve">معاملات الالتواء </w:t>
            </w:r>
            <w:proofErr w:type="spellStart"/>
            <w:r w:rsidR="00F4661C">
              <w:rPr>
                <w:rFonts w:ascii="Sakkal Majalla" w:eastAsia="Calibri" w:hAnsi="Sakkal Majalla" w:cs="Sakkal Majalla" w:hint="cs"/>
                <w:b/>
                <w:bCs/>
                <w:rtl/>
                <w:lang w:bidi="ar-DZ"/>
              </w:rPr>
              <w:t>والتفرطح</w:t>
            </w:r>
            <w:proofErr w:type="spellEnd"/>
          </w:p>
        </w:tc>
        <w:tc>
          <w:tcPr>
            <w:tcW w:w="0" w:type="auto"/>
            <w:vAlign w:val="center"/>
          </w:tcPr>
          <w:p w14:paraId="76946272" w14:textId="5FE32218" w:rsidR="00B5557F" w:rsidRPr="00B06CC1" w:rsidRDefault="00CE31FD" w:rsidP="00CE31FD">
            <w:pPr>
              <w:rPr>
                <w:rFonts w:ascii="Sakkal Majalla" w:eastAsia="Calibri" w:hAnsi="Sakkal Majalla" w:cs="Sakkal Majalla"/>
                <w:b/>
                <w:bCs/>
                <w:rtl/>
                <w:lang w:bidi="ar-DZ"/>
              </w:rPr>
            </w:pPr>
            <w:r>
              <w:rPr>
                <w:rFonts w:ascii="Sakkal Majalla" w:eastAsia="Calibri" w:hAnsi="Sakkal Majalla" w:cs="Sakkal Majalla" w:hint="cs"/>
                <w:b/>
                <w:bCs/>
                <w:rtl/>
                <w:lang w:bidi="ar-DZ"/>
              </w:rPr>
              <w:t xml:space="preserve">تم استخدامه </w:t>
            </w:r>
            <w:r w:rsidR="00B5557F">
              <w:rPr>
                <w:rFonts w:ascii="Sakkal Majalla" w:eastAsia="Calibri" w:hAnsi="Sakkal Majalla" w:cs="Sakkal Majalla" w:hint="cs"/>
                <w:b/>
                <w:bCs/>
                <w:rtl/>
                <w:lang w:bidi="ar-DZ"/>
              </w:rPr>
              <w:t>لاختبار اعتدالية التوزيع (التأكد من اتباع متغيرات الدراسة التوزيع الطبيعي)</w:t>
            </w:r>
          </w:p>
        </w:tc>
      </w:tr>
      <w:tr w:rsidR="001E25FB" w:rsidRPr="00B06CC1" w14:paraId="35475132" w14:textId="77777777" w:rsidTr="00B5557F">
        <w:trPr>
          <w:trHeight w:val="214"/>
        </w:trPr>
        <w:tc>
          <w:tcPr>
            <w:tcW w:w="0" w:type="auto"/>
            <w:shd w:val="clear" w:color="auto" w:fill="10426D"/>
            <w:vAlign w:val="center"/>
          </w:tcPr>
          <w:p w14:paraId="290F0DD7" w14:textId="0228D0D4" w:rsidR="001E25FB" w:rsidRPr="001E25FB" w:rsidRDefault="001E25FB" w:rsidP="00B06CC1">
            <w:pPr>
              <w:jc w:val="center"/>
              <w:rPr>
                <w:rFonts w:ascii="Sakkal Majalla" w:eastAsia="Calibri" w:hAnsi="Sakkal Majalla" w:cs="Sakkal Majalla"/>
                <w:b/>
                <w:bCs/>
                <w:lang w:val="fr-FR" w:bidi="ar-DZ"/>
              </w:rPr>
            </w:pPr>
            <w:r>
              <w:rPr>
                <w:rFonts w:ascii="Sakkal Majalla" w:eastAsia="Calibri" w:hAnsi="Sakkal Majalla" w:cs="Sakkal Majalla" w:hint="cs"/>
                <w:b/>
                <w:bCs/>
                <w:rtl/>
                <w:lang w:bidi="ar-DZ"/>
              </w:rPr>
              <w:t xml:space="preserve">الانحدار الخطي البسيط </w:t>
            </w:r>
            <w:r>
              <w:rPr>
                <w:rFonts w:ascii="Sakkal Majalla" w:eastAsia="Calibri" w:hAnsi="Sakkal Majalla" w:cs="Sakkal Majalla"/>
                <w:b/>
                <w:bCs/>
                <w:lang w:val="fr-FR" w:bidi="ar-DZ"/>
              </w:rPr>
              <w:t xml:space="preserve">(simple </w:t>
            </w:r>
            <w:proofErr w:type="spellStart"/>
            <w:r>
              <w:rPr>
                <w:rFonts w:ascii="Sakkal Majalla" w:eastAsia="Calibri" w:hAnsi="Sakkal Majalla" w:cs="Sakkal Majalla"/>
                <w:b/>
                <w:bCs/>
                <w:lang w:val="fr-FR" w:bidi="ar-DZ"/>
              </w:rPr>
              <w:t>linear</w:t>
            </w:r>
            <w:proofErr w:type="spellEnd"/>
            <w:r>
              <w:rPr>
                <w:rFonts w:ascii="Sakkal Majalla" w:eastAsia="Calibri" w:hAnsi="Sakkal Majalla" w:cs="Sakkal Majalla"/>
                <w:b/>
                <w:bCs/>
                <w:lang w:val="fr-FR" w:bidi="ar-DZ"/>
              </w:rPr>
              <w:t xml:space="preserve"> </w:t>
            </w:r>
            <w:proofErr w:type="spellStart"/>
            <w:r>
              <w:rPr>
                <w:rFonts w:ascii="Sakkal Majalla" w:eastAsia="Calibri" w:hAnsi="Sakkal Majalla" w:cs="Sakkal Majalla"/>
                <w:b/>
                <w:bCs/>
                <w:lang w:val="fr-FR" w:bidi="ar-DZ"/>
              </w:rPr>
              <w:t>regression</w:t>
            </w:r>
            <w:proofErr w:type="spellEnd"/>
            <w:r>
              <w:rPr>
                <w:rFonts w:ascii="Sakkal Majalla" w:eastAsia="Calibri" w:hAnsi="Sakkal Majalla" w:cs="Sakkal Majalla"/>
                <w:b/>
                <w:bCs/>
                <w:lang w:val="fr-FR" w:bidi="ar-DZ"/>
              </w:rPr>
              <w:t>)</w:t>
            </w:r>
          </w:p>
        </w:tc>
        <w:tc>
          <w:tcPr>
            <w:tcW w:w="0" w:type="auto"/>
            <w:vAlign w:val="center"/>
          </w:tcPr>
          <w:p w14:paraId="4192BC1C" w14:textId="21D303D8" w:rsidR="001E25FB" w:rsidRPr="00B06CC1" w:rsidRDefault="00CE31FD" w:rsidP="00CE31FD">
            <w:pPr>
              <w:rPr>
                <w:rFonts w:ascii="Sakkal Majalla" w:eastAsia="Calibri" w:hAnsi="Sakkal Majalla" w:cs="Sakkal Majalla"/>
                <w:b/>
                <w:bCs/>
                <w:rtl/>
                <w:lang w:bidi="ar-DZ"/>
              </w:rPr>
            </w:pPr>
            <w:r>
              <w:rPr>
                <w:rFonts w:ascii="Sakkal Majalla" w:eastAsia="Calibri" w:hAnsi="Sakkal Majalla" w:cs="Sakkal Majalla" w:hint="cs"/>
                <w:b/>
                <w:bCs/>
                <w:rtl/>
                <w:lang w:bidi="ar-DZ"/>
              </w:rPr>
              <w:t xml:space="preserve">تم استخدامه </w:t>
            </w:r>
            <w:r w:rsidR="001E25FB">
              <w:rPr>
                <w:rFonts w:ascii="Sakkal Majalla" w:eastAsia="Calibri" w:hAnsi="Sakkal Majalla" w:cs="Sakkal Majalla" w:hint="cs"/>
                <w:b/>
                <w:bCs/>
                <w:rtl/>
                <w:lang w:bidi="ar-DZ"/>
              </w:rPr>
              <w:t xml:space="preserve">لاختبار فرضيات العلاقة بين التدقيق </w:t>
            </w:r>
            <w:r w:rsidR="00F4661C">
              <w:rPr>
                <w:rFonts w:ascii="Sakkal Majalla" w:eastAsia="Calibri" w:hAnsi="Sakkal Majalla" w:cs="Sakkal Majalla" w:hint="cs"/>
                <w:b/>
                <w:bCs/>
                <w:rtl/>
                <w:lang w:bidi="ar-DZ"/>
              </w:rPr>
              <w:t>والمحاسبة الابداعية</w:t>
            </w:r>
          </w:p>
        </w:tc>
      </w:tr>
    </w:tbl>
    <w:p w14:paraId="1149EB0F" w14:textId="192E338F" w:rsidR="00184CBB" w:rsidRDefault="001E25FB" w:rsidP="00184CBB">
      <w:pPr>
        <w:bidi/>
        <w:spacing w:after="0" w:line="276" w:lineRule="auto"/>
        <w:jc w:val="both"/>
        <w:rPr>
          <w:rFonts w:ascii="Sakkal Majalla" w:eastAsia="Calibri" w:hAnsi="Sakkal Majalla" w:cs="Sakkal Majalla"/>
          <w:b/>
          <w:bCs/>
          <w:sz w:val="28"/>
          <w:szCs w:val="32"/>
          <w:rtl/>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من اعداد الطلبة بال</w:t>
      </w:r>
      <w:r w:rsidR="00CF296B">
        <w:rPr>
          <w:rFonts w:ascii="Sakkal Majalla" w:eastAsia="Calibri" w:hAnsi="Sakkal Majalla" w:cs="Sakkal Majalla" w:hint="cs"/>
          <w:b/>
          <w:bCs/>
          <w:sz w:val="28"/>
          <w:szCs w:val="32"/>
          <w:rtl/>
        </w:rPr>
        <w:t>ا</w:t>
      </w:r>
      <w:r>
        <w:rPr>
          <w:rFonts w:ascii="Sakkal Majalla" w:eastAsia="Calibri" w:hAnsi="Sakkal Majalla" w:cs="Sakkal Majalla" w:hint="cs"/>
          <w:b/>
          <w:bCs/>
          <w:sz w:val="28"/>
          <w:szCs w:val="32"/>
          <w:rtl/>
        </w:rPr>
        <w:t xml:space="preserve">عتماد على مخرجات برنامج </w:t>
      </w:r>
      <w:r>
        <w:rPr>
          <w:rFonts w:ascii="Sakkal Majalla" w:eastAsia="Calibri" w:hAnsi="Sakkal Majalla" w:cs="Sakkal Majalla"/>
          <w:b/>
          <w:bCs/>
          <w:sz w:val="28"/>
          <w:szCs w:val="32"/>
          <w:lang w:val="en-US"/>
        </w:rPr>
        <w:t>(SPSS V.27</w:t>
      </w:r>
    </w:p>
    <w:p w14:paraId="4ACC7C7C" w14:textId="21D08E72" w:rsidR="007D2F2D" w:rsidRDefault="007D2F2D" w:rsidP="007D2F2D">
      <w:pPr>
        <w:bidi/>
        <w:spacing w:after="0" w:line="276" w:lineRule="auto"/>
        <w:jc w:val="both"/>
        <w:rPr>
          <w:rFonts w:ascii="Sakkal Majalla" w:eastAsia="Calibri" w:hAnsi="Sakkal Majalla" w:cs="Sakkal Majalla"/>
          <w:b/>
          <w:bCs/>
          <w:sz w:val="28"/>
          <w:szCs w:val="32"/>
          <w:rtl/>
          <w:lang w:val="en-US"/>
        </w:rPr>
      </w:pPr>
    </w:p>
    <w:p w14:paraId="41CDEC62" w14:textId="77777777" w:rsidR="004443A6" w:rsidRDefault="004443A6" w:rsidP="00190AA4">
      <w:pPr>
        <w:bidi/>
        <w:spacing w:after="0" w:line="276" w:lineRule="auto"/>
        <w:jc w:val="both"/>
        <w:rPr>
          <w:rFonts w:ascii="Sakkal Majalla" w:eastAsia="Calibri" w:hAnsi="Sakkal Majalla" w:cs="Sakkal Majalla"/>
          <w:b/>
          <w:bCs/>
          <w:sz w:val="28"/>
          <w:szCs w:val="32"/>
          <w:rtl/>
          <w:lang w:val="en-US"/>
        </w:rPr>
        <w:sectPr w:rsidR="004443A6" w:rsidSect="00DF5D56">
          <w:headerReference w:type="default" r:id="rId37"/>
          <w:footerReference w:type="default" r:id="rId38"/>
          <w:footnotePr>
            <w:numRestart w:val="eachPage"/>
          </w:footnotePr>
          <w:pgSz w:w="11906" w:h="16838"/>
          <w:pgMar w:top="1134" w:right="1134" w:bottom="1134" w:left="1134" w:header="709" w:footer="709" w:gutter="0"/>
          <w:pgNumType w:start="28"/>
          <w:cols w:space="708"/>
          <w:docGrid w:linePitch="360"/>
        </w:sectPr>
      </w:pPr>
    </w:p>
    <w:p w14:paraId="772E15E2"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19526FF4"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5B1CE72C"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0F2D4615"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5E398656"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362D6CA9"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pPr>
    </w:p>
    <w:p w14:paraId="060AAD02" w14:textId="77777777" w:rsidR="00123A5A" w:rsidRPr="00E50E92" w:rsidRDefault="00123A5A" w:rsidP="004443A6">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رابعا:</w:t>
      </w:r>
    </w:p>
    <w:p w14:paraId="4FE0576A" w14:textId="6850FD1A" w:rsidR="004443A6" w:rsidRPr="00E50E92" w:rsidRDefault="004443A6" w:rsidP="00123A5A">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نتائج الدراسة</w:t>
      </w:r>
    </w:p>
    <w:p w14:paraId="309A8D2C" w14:textId="3A45CAD1" w:rsidR="004443A6" w:rsidRDefault="00123A5A" w:rsidP="004443A6">
      <w:pPr>
        <w:tabs>
          <w:tab w:val="left" w:pos="964"/>
          <w:tab w:val="center" w:pos="4854"/>
        </w:tabs>
        <w:bidi/>
        <w:spacing w:after="0"/>
        <w:ind w:firstLine="71"/>
        <w:jc w:val="center"/>
        <w:rPr>
          <w:rFonts w:ascii="All Genders v4" w:hAnsi="All Genders v4" w:cs="All Genders v4"/>
          <w:b/>
          <w:bCs/>
          <w:sz w:val="72"/>
          <w:szCs w:val="72"/>
          <w:rtl/>
          <w:lang w:bidi="ar-DZ"/>
        </w:rPr>
      </w:pPr>
      <w:r w:rsidRPr="00817678">
        <w:rPr>
          <w:rFonts w:ascii="Sakkal Majalla" w:hAnsi="Sakkal Majalla" w:cs="Sakkal Majalla"/>
          <w:b/>
          <w:bCs/>
          <w:noProof/>
          <w:sz w:val="32"/>
          <w:szCs w:val="32"/>
          <w:rtl/>
          <w:lang w:eastAsia="fr-FR"/>
        </w:rPr>
        <w:drawing>
          <wp:anchor distT="0" distB="0" distL="114300" distR="114300" simplePos="0" relativeHeight="251701248" behindDoc="1" locked="0" layoutInCell="1" allowOverlap="1" wp14:anchorId="22827A96" wp14:editId="10495142">
            <wp:simplePos x="0" y="0"/>
            <wp:positionH relativeFrom="margin">
              <wp:align>center</wp:align>
            </wp:positionH>
            <wp:positionV relativeFrom="page">
              <wp:align>center</wp:align>
            </wp:positionV>
            <wp:extent cx="7801200" cy="110916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BAB5C" w14:textId="77777777" w:rsidR="004443A6" w:rsidRDefault="004443A6" w:rsidP="004443A6">
      <w:pPr>
        <w:tabs>
          <w:tab w:val="left" w:pos="964"/>
          <w:tab w:val="center" w:pos="4854"/>
        </w:tabs>
        <w:bidi/>
        <w:spacing w:after="0"/>
        <w:ind w:firstLine="71"/>
        <w:jc w:val="center"/>
        <w:rPr>
          <w:rFonts w:ascii="All Genders v4" w:hAnsi="All Genders v4" w:cs="All Genders v4"/>
          <w:b/>
          <w:bCs/>
          <w:sz w:val="72"/>
          <w:szCs w:val="72"/>
          <w:rtl/>
          <w:lang w:bidi="ar-DZ"/>
        </w:rPr>
        <w:sectPr w:rsidR="004443A6" w:rsidSect="00DF5D56">
          <w:headerReference w:type="default" r:id="rId39"/>
          <w:footerReference w:type="default" r:id="rId40"/>
          <w:footnotePr>
            <w:numRestart w:val="eachPage"/>
          </w:footnotePr>
          <w:pgSz w:w="11906" w:h="16838"/>
          <w:pgMar w:top="1134" w:right="1134" w:bottom="1134" w:left="1134" w:header="709" w:footer="709" w:gutter="0"/>
          <w:pgNumType w:start="28"/>
          <w:cols w:space="708"/>
          <w:docGrid w:linePitch="360"/>
        </w:sectPr>
      </w:pPr>
    </w:p>
    <w:p w14:paraId="5EB3ACF1" w14:textId="2DFE72CB" w:rsidR="00320AB9" w:rsidRPr="00A44B02" w:rsidRDefault="00320AB9" w:rsidP="00F4074D">
      <w:pPr>
        <w:pStyle w:val="Sansinterligne"/>
        <w:numPr>
          <w:ilvl w:val="0"/>
          <w:numId w:val="0"/>
        </w:numPr>
        <w:outlineLvl w:val="0"/>
        <w:rPr>
          <w:color w:val="10426D"/>
          <w:lang w:val="en-US"/>
        </w:rPr>
      </w:pPr>
      <w:bookmarkStart w:id="263" w:name="_Toc199679697"/>
      <w:bookmarkStart w:id="264" w:name="_Toc199679784"/>
      <w:bookmarkStart w:id="265" w:name="_Toc199680067"/>
      <w:bookmarkStart w:id="266" w:name="_Toc199680141"/>
      <w:bookmarkStart w:id="267" w:name="_Toc199681258"/>
      <w:r w:rsidRPr="00A44B02">
        <w:rPr>
          <w:rFonts w:hint="cs"/>
          <w:color w:val="10426D"/>
          <w:rtl/>
          <w:lang w:val="en-US"/>
        </w:rPr>
        <w:lastRenderedPageBreak/>
        <w:t>تمهيد</w:t>
      </w:r>
      <w:bookmarkEnd w:id="263"/>
      <w:bookmarkEnd w:id="264"/>
      <w:bookmarkEnd w:id="265"/>
      <w:bookmarkEnd w:id="266"/>
      <w:bookmarkEnd w:id="267"/>
    </w:p>
    <w:p w14:paraId="5312FD60" w14:textId="0882A50C" w:rsidR="004443A6" w:rsidRDefault="004443A6" w:rsidP="000A1A1E">
      <w:pPr>
        <w:pStyle w:val="Sansinterligne"/>
        <w:numPr>
          <w:ilvl w:val="0"/>
          <w:numId w:val="0"/>
        </w:numPr>
        <w:spacing w:after="0"/>
        <w:ind w:firstLine="709"/>
        <w:rPr>
          <w:b w:val="0"/>
          <w:bCs w:val="0"/>
          <w:rtl/>
          <w:lang w:val="en-US"/>
        </w:rPr>
      </w:pPr>
      <w:r w:rsidRPr="00A44B02">
        <w:rPr>
          <w:rFonts w:hint="cs"/>
          <w:b w:val="0"/>
          <w:bCs w:val="0"/>
          <w:rtl/>
          <w:lang w:val="en-US"/>
        </w:rPr>
        <w:t>بعد</w:t>
      </w:r>
      <w:r w:rsidRPr="00A44B02">
        <w:rPr>
          <w:b w:val="0"/>
          <w:bCs w:val="0"/>
          <w:rtl/>
          <w:lang w:val="en-US"/>
        </w:rPr>
        <w:t xml:space="preserve"> </w:t>
      </w:r>
      <w:r w:rsidRPr="00A44B02">
        <w:rPr>
          <w:rFonts w:hint="cs"/>
          <w:b w:val="0"/>
          <w:bCs w:val="0"/>
          <w:rtl/>
          <w:lang w:val="en-US"/>
        </w:rPr>
        <w:t>الانتهاء</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تحديد</w:t>
      </w:r>
      <w:r w:rsidRPr="00A44B02">
        <w:rPr>
          <w:b w:val="0"/>
          <w:bCs w:val="0"/>
          <w:rtl/>
          <w:lang w:val="en-US"/>
        </w:rPr>
        <w:t xml:space="preserve"> </w:t>
      </w:r>
      <w:r w:rsidR="00123A5A" w:rsidRPr="00A44B02">
        <w:rPr>
          <w:rFonts w:hint="cs"/>
          <w:b w:val="0"/>
          <w:bCs w:val="0"/>
          <w:rtl/>
          <w:lang w:val="en-US"/>
        </w:rPr>
        <w:t>أدبيات الدراسة</w:t>
      </w:r>
      <w:r w:rsidRPr="00A44B02">
        <w:rPr>
          <w:b w:val="0"/>
          <w:bCs w:val="0"/>
          <w:rtl/>
          <w:lang w:val="en-US"/>
        </w:rPr>
        <w:t xml:space="preserve"> </w:t>
      </w:r>
      <w:r w:rsidRPr="00A44B02">
        <w:rPr>
          <w:rFonts w:hint="cs"/>
          <w:b w:val="0"/>
          <w:bCs w:val="0"/>
          <w:rtl/>
          <w:lang w:val="en-US"/>
        </w:rPr>
        <w:t>وتوضيح</w:t>
      </w:r>
      <w:r w:rsidRPr="00A44B02">
        <w:rPr>
          <w:b w:val="0"/>
          <w:bCs w:val="0"/>
          <w:rtl/>
          <w:lang w:val="en-US"/>
        </w:rPr>
        <w:t xml:space="preserve"> </w:t>
      </w:r>
      <w:r w:rsidRPr="00A44B02">
        <w:rPr>
          <w:rFonts w:hint="cs"/>
          <w:b w:val="0"/>
          <w:bCs w:val="0"/>
          <w:rtl/>
          <w:lang w:val="en-US"/>
        </w:rPr>
        <w:t>منهجية</w:t>
      </w:r>
      <w:r w:rsidRPr="00A44B02">
        <w:rPr>
          <w:b w:val="0"/>
          <w:bCs w:val="0"/>
          <w:rtl/>
          <w:lang w:val="en-US"/>
        </w:rPr>
        <w:t xml:space="preserve"> </w:t>
      </w:r>
      <w:r w:rsidRPr="00A44B02">
        <w:rPr>
          <w:rFonts w:hint="cs"/>
          <w:b w:val="0"/>
          <w:bCs w:val="0"/>
          <w:rtl/>
          <w:lang w:val="en-US"/>
        </w:rPr>
        <w:t>البحث</w:t>
      </w:r>
      <w:r w:rsidRPr="00A44B02">
        <w:rPr>
          <w:b w:val="0"/>
          <w:bCs w:val="0"/>
          <w:rtl/>
          <w:lang w:val="en-US"/>
        </w:rPr>
        <w:t xml:space="preserve"> </w:t>
      </w:r>
      <w:r w:rsidRPr="00A44B02">
        <w:rPr>
          <w:rFonts w:hint="cs"/>
          <w:b w:val="0"/>
          <w:bCs w:val="0"/>
          <w:rtl/>
          <w:lang w:val="en-US"/>
        </w:rPr>
        <w:t>وأدوات</w:t>
      </w:r>
      <w:r w:rsidRPr="00A44B02">
        <w:rPr>
          <w:b w:val="0"/>
          <w:bCs w:val="0"/>
          <w:rtl/>
          <w:lang w:val="en-US"/>
        </w:rPr>
        <w:t xml:space="preserve"> </w:t>
      </w:r>
      <w:r w:rsidRPr="00A44B02">
        <w:rPr>
          <w:rFonts w:hint="cs"/>
          <w:b w:val="0"/>
          <w:bCs w:val="0"/>
          <w:rtl/>
          <w:lang w:val="en-US"/>
        </w:rPr>
        <w:t>جمع</w:t>
      </w:r>
      <w:r w:rsidRPr="00A44B02">
        <w:rPr>
          <w:b w:val="0"/>
          <w:bCs w:val="0"/>
          <w:rtl/>
          <w:lang w:val="en-US"/>
        </w:rPr>
        <w:t xml:space="preserve"> </w:t>
      </w:r>
      <w:r w:rsidRPr="00A44B02">
        <w:rPr>
          <w:rFonts w:hint="cs"/>
          <w:b w:val="0"/>
          <w:bCs w:val="0"/>
          <w:rtl/>
          <w:lang w:val="en-US"/>
        </w:rPr>
        <w:t>البيانات،</w:t>
      </w:r>
      <w:r w:rsidRPr="00A44B02">
        <w:rPr>
          <w:b w:val="0"/>
          <w:bCs w:val="0"/>
          <w:rtl/>
          <w:lang w:val="en-US"/>
        </w:rPr>
        <w:t xml:space="preserve"> </w:t>
      </w:r>
      <w:r w:rsidRPr="00A44B02">
        <w:rPr>
          <w:rFonts w:hint="cs"/>
          <w:b w:val="0"/>
          <w:bCs w:val="0"/>
          <w:rtl/>
          <w:lang w:val="en-US"/>
        </w:rPr>
        <w:t>تأتي</w:t>
      </w:r>
      <w:r w:rsidRPr="00A44B02">
        <w:rPr>
          <w:b w:val="0"/>
          <w:bCs w:val="0"/>
          <w:rtl/>
          <w:lang w:val="en-US"/>
        </w:rPr>
        <w:t xml:space="preserve"> </w:t>
      </w:r>
      <w:r w:rsidRPr="00A44B02">
        <w:rPr>
          <w:rFonts w:hint="cs"/>
          <w:b w:val="0"/>
          <w:bCs w:val="0"/>
          <w:rtl/>
          <w:lang w:val="en-US"/>
        </w:rPr>
        <w:t>مرحلة</w:t>
      </w:r>
      <w:r w:rsidRPr="00A44B02">
        <w:rPr>
          <w:b w:val="0"/>
          <w:bCs w:val="0"/>
          <w:rtl/>
          <w:lang w:val="en-US"/>
        </w:rPr>
        <w:t xml:space="preserve"> </w:t>
      </w:r>
      <w:r w:rsidRPr="00A44B02">
        <w:rPr>
          <w:rFonts w:hint="cs"/>
          <w:b w:val="0"/>
          <w:bCs w:val="0"/>
          <w:rtl/>
          <w:lang w:val="en-US"/>
        </w:rPr>
        <w:t>تحليل</w:t>
      </w:r>
      <w:r w:rsidRPr="00A44B02">
        <w:rPr>
          <w:b w:val="0"/>
          <w:bCs w:val="0"/>
          <w:rtl/>
          <w:lang w:val="en-US"/>
        </w:rPr>
        <w:t xml:space="preserve"> </w:t>
      </w:r>
      <w:r w:rsidRPr="00A44B02">
        <w:rPr>
          <w:rFonts w:hint="cs"/>
          <w:b w:val="0"/>
          <w:bCs w:val="0"/>
          <w:rtl/>
          <w:lang w:val="en-US"/>
        </w:rPr>
        <w:t>البيانات</w:t>
      </w:r>
      <w:r w:rsidRPr="00A44B02">
        <w:rPr>
          <w:b w:val="0"/>
          <w:bCs w:val="0"/>
          <w:rtl/>
          <w:lang w:val="en-US"/>
        </w:rPr>
        <w:t xml:space="preserve"> </w:t>
      </w:r>
      <w:r w:rsidRPr="00A44B02">
        <w:rPr>
          <w:rFonts w:hint="cs"/>
          <w:b w:val="0"/>
          <w:bCs w:val="0"/>
          <w:rtl/>
          <w:lang w:val="en-US"/>
        </w:rPr>
        <w:t>لتمثل</w:t>
      </w:r>
      <w:r w:rsidRPr="00A44B02">
        <w:rPr>
          <w:b w:val="0"/>
          <w:bCs w:val="0"/>
          <w:rtl/>
          <w:lang w:val="en-US"/>
        </w:rPr>
        <w:t xml:space="preserve"> </w:t>
      </w:r>
      <w:r w:rsidRPr="00A44B02">
        <w:rPr>
          <w:rFonts w:hint="cs"/>
          <w:b w:val="0"/>
          <w:bCs w:val="0"/>
          <w:rtl/>
          <w:lang w:val="en-US"/>
        </w:rPr>
        <w:t>قلب</w:t>
      </w:r>
      <w:r w:rsidRPr="00A44B02">
        <w:rPr>
          <w:b w:val="0"/>
          <w:bCs w:val="0"/>
          <w:rtl/>
          <w:lang w:val="en-US"/>
        </w:rPr>
        <w:t xml:space="preserve"> </w:t>
      </w:r>
      <w:r w:rsidRPr="00A44B02">
        <w:rPr>
          <w:rFonts w:hint="cs"/>
          <w:b w:val="0"/>
          <w:bCs w:val="0"/>
          <w:rtl/>
          <w:lang w:val="en-US"/>
        </w:rPr>
        <w:t>الدراسة</w:t>
      </w:r>
      <w:r w:rsidRPr="00A44B02">
        <w:rPr>
          <w:b w:val="0"/>
          <w:bCs w:val="0"/>
          <w:rtl/>
          <w:lang w:val="en-US"/>
        </w:rPr>
        <w:t xml:space="preserve"> </w:t>
      </w:r>
      <w:r w:rsidRPr="00A44B02">
        <w:rPr>
          <w:rFonts w:hint="cs"/>
          <w:b w:val="0"/>
          <w:bCs w:val="0"/>
          <w:rtl/>
          <w:lang w:val="en-US"/>
        </w:rPr>
        <w:t>وأساس</w:t>
      </w:r>
      <w:r w:rsidRPr="00A44B02">
        <w:rPr>
          <w:b w:val="0"/>
          <w:bCs w:val="0"/>
          <w:rtl/>
          <w:lang w:val="en-US"/>
        </w:rPr>
        <w:t xml:space="preserve"> </w:t>
      </w:r>
      <w:r w:rsidRPr="00A44B02">
        <w:rPr>
          <w:rFonts w:hint="cs"/>
          <w:b w:val="0"/>
          <w:bCs w:val="0"/>
          <w:rtl/>
          <w:lang w:val="en-US"/>
        </w:rPr>
        <w:t>استنتاجاتها</w:t>
      </w:r>
      <w:r w:rsidRPr="00A44B02">
        <w:rPr>
          <w:b w:val="0"/>
          <w:bCs w:val="0"/>
          <w:rtl/>
          <w:lang w:val="en-US"/>
        </w:rPr>
        <w:t xml:space="preserve">. </w:t>
      </w:r>
      <w:r w:rsidRPr="00A44B02">
        <w:rPr>
          <w:rFonts w:hint="cs"/>
          <w:b w:val="0"/>
          <w:bCs w:val="0"/>
          <w:rtl/>
          <w:lang w:val="en-US"/>
        </w:rPr>
        <w:t>في</w:t>
      </w:r>
      <w:r w:rsidRPr="00A44B02">
        <w:rPr>
          <w:b w:val="0"/>
          <w:bCs w:val="0"/>
          <w:rtl/>
          <w:lang w:val="en-US"/>
        </w:rPr>
        <w:t xml:space="preserve"> </w:t>
      </w:r>
      <w:r w:rsidRPr="00A44B02">
        <w:rPr>
          <w:rFonts w:hint="cs"/>
          <w:b w:val="0"/>
          <w:bCs w:val="0"/>
          <w:rtl/>
          <w:lang w:val="en-US"/>
        </w:rPr>
        <w:t>هذا</w:t>
      </w:r>
      <w:r w:rsidRPr="00A44B02">
        <w:rPr>
          <w:b w:val="0"/>
          <w:bCs w:val="0"/>
          <w:rtl/>
          <w:lang w:val="en-US"/>
        </w:rPr>
        <w:t xml:space="preserve"> </w:t>
      </w:r>
      <w:r w:rsidRPr="00A44B02">
        <w:rPr>
          <w:rFonts w:hint="cs"/>
          <w:b w:val="0"/>
          <w:bCs w:val="0"/>
          <w:rtl/>
          <w:lang w:val="en-US"/>
        </w:rPr>
        <w:t>العنصر،</w:t>
      </w:r>
      <w:r w:rsidRPr="00A44B02">
        <w:rPr>
          <w:b w:val="0"/>
          <w:bCs w:val="0"/>
          <w:rtl/>
          <w:lang w:val="en-US"/>
        </w:rPr>
        <w:t xml:space="preserve"> </w:t>
      </w:r>
      <w:r w:rsidRPr="00A44B02">
        <w:rPr>
          <w:rFonts w:hint="cs"/>
          <w:b w:val="0"/>
          <w:bCs w:val="0"/>
          <w:rtl/>
          <w:lang w:val="en-US"/>
        </w:rPr>
        <w:t>سيتم</w:t>
      </w:r>
      <w:r w:rsidRPr="00A44B02">
        <w:rPr>
          <w:b w:val="0"/>
          <w:bCs w:val="0"/>
          <w:rtl/>
          <w:lang w:val="en-US"/>
        </w:rPr>
        <w:t xml:space="preserve"> </w:t>
      </w:r>
      <w:r w:rsidRPr="00A44B02">
        <w:rPr>
          <w:rFonts w:hint="cs"/>
          <w:b w:val="0"/>
          <w:bCs w:val="0"/>
          <w:rtl/>
          <w:lang w:val="en-US"/>
        </w:rPr>
        <w:t>عرض</w:t>
      </w:r>
      <w:r w:rsidRPr="00A44B02">
        <w:rPr>
          <w:b w:val="0"/>
          <w:bCs w:val="0"/>
          <w:rtl/>
          <w:lang w:val="en-US"/>
        </w:rPr>
        <w:t xml:space="preserve"> </w:t>
      </w:r>
      <w:r w:rsidRPr="00A44B02">
        <w:rPr>
          <w:rFonts w:hint="cs"/>
          <w:b w:val="0"/>
          <w:bCs w:val="0"/>
          <w:rtl/>
          <w:lang w:val="en-US"/>
        </w:rPr>
        <w:t>نتائج</w:t>
      </w:r>
      <w:r w:rsidRPr="00A44B02">
        <w:rPr>
          <w:b w:val="0"/>
          <w:bCs w:val="0"/>
          <w:rtl/>
          <w:lang w:val="en-US"/>
        </w:rPr>
        <w:t xml:space="preserve"> </w:t>
      </w:r>
      <w:r w:rsidRPr="00A44B02">
        <w:rPr>
          <w:rFonts w:hint="cs"/>
          <w:b w:val="0"/>
          <w:bCs w:val="0"/>
          <w:rtl/>
          <w:lang w:val="en-US"/>
        </w:rPr>
        <w:t>الدراسة</w:t>
      </w:r>
      <w:r w:rsidRPr="00A44B02">
        <w:rPr>
          <w:b w:val="0"/>
          <w:bCs w:val="0"/>
          <w:rtl/>
          <w:lang w:val="en-US"/>
        </w:rPr>
        <w:t xml:space="preserve"> </w:t>
      </w:r>
      <w:r w:rsidRPr="00A44B02">
        <w:rPr>
          <w:rFonts w:hint="cs"/>
          <w:b w:val="0"/>
          <w:bCs w:val="0"/>
          <w:rtl/>
          <w:lang w:val="en-US"/>
        </w:rPr>
        <w:t>المستخلصة</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البيانات</w:t>
      </w:r>
      <w:r w:rsidRPr="00A44B02">
        <w:rPr>
          <w:b w:val="0"/>
          <w:bCs w:val="0"/>
          <w:rtl/>
          <w:lang w:val="en-US"/>
        </w:rPr>
        <w:t xml:space="preserve"> </w:t>
      </w:r>
      <w:r w:rsidRPr="00A44B02">
        <w:rPr>
          <w:rFonts w:hint="cs"/>
          <w:b w:val="0"/>
          <w:bCs w:val="0"/>
          <w:rtl/>
          <w:lang w:val="en-US"/>
        </w:rPr>
        <w:t>التي</w:t>
      </w:r>
      <w:r w:rsidRPr="00A44B02">
        <w:rPr>
          <w:b w:val="0"/>
          <w:bCs w:val="0"/>
          <w:rtl/>
          <w:lang w:val="en-US"/>
        </w:rPr>
        <w:t xml:space="preserve"> </w:t>
      </w:r>
      <w:r w:rsidRPr="00A44B02">
        <w:rPr>
          <w:rFonts w:hint="cs"/>
          <w:b w:val="0"/>
          <w:bCs w:val="0"/>
          <w:rtl/>
          <w:lang w:val="en-US"/>
        </w:rPr>
        <w:t>جُمعت</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العينة</w:t>
      </w:r>
      <w:r w:rsidRPr="00A44B02">
        <w:rPr>
          <w:b w:val="0"/>
          <w:bCs w:val="0"/>
          <w:rtl/>
          <w:lang w:val="en-US"/>
        </w:rPr>
        <w:t xml:space="preserve"> </w:t>
      </w:r>
      <w:r w:rsidRPr="00A44B02">
        <w:rPr>
          <w:rFonts w:hint="cs"/>
          <w:b w:val="0"/>
          <w:bCs w:val="0"/>
          <w:rtl/>
          <w:lang w:val="en-US"/>
        </w:rPr>
        <w:t>المستهدفة،</w:t>
      </w:r>
      <w:r w:rsidRPr="00A44B02">
        <w:rPr>
          <w:b w:val="0"/>
          <w:bCs w:val="0"/>
          <w:rtl/>
          <w:lang w:val="en-US"/>
        </w:rPr>
        <w:t xml:space="preserve"> </w:t>
      </w:r>
      <w:r w:rsidRPr="00A44B02">
        <w:rPr>
          <w:rFonts w:hint="cs"/>
          <w:b w:val="0"/>
          <w:bCs w:val="0"/>
          <w:rtl/>
          <w:lang w:val="en-US"/>
        </w:rPr>
        <w:t>وتحليلها</w:t>
      </w:r>
      <w:r w:rsidRPr="00A44B02">
        <w:rPr>
          <w:b w:val="0"/>
          <w:bCs w:val="0"/>
          <w:rtl/>
          <w:lang w:val="en-US"/>
        </w:rPr>
        <w:t xml:space="preserve"> </w:t>
      </w:r>
      <w:r w:rsidRPr="00A44B02">
        <w:rPr>
          <w:rFonts w:hint="cs"/>
          <w:b w:val="0"/>
          <w:bCs w:val="0"/>
          <w:rtl/>
          <w:lang w:val="en-US"/>
        </w:rPr>
        <w:t>باستخدام</w:t>
      </w:r>
      <w:r w:rsidRPr="00A44B02">
        <w:rPr>
          <w:b w:val="0"/>
          <w:bCs w:val="0"/>
          <w:rtl/>
          <w:lang w:val="en-US"/>
        </w:rPr>
        <w:t xml:space="preserve"> </w:t>
      </w:r>
      <w:r w:rsidRPr="00A44B02">
        <w:rPr>
          <w:rFonts w:hint="cs"/>
          <w:b w:val="0"/>
          <w:bCs w:val="0"/>
          <w:rtl/>
          <w:lang w:val="en-US"/>
        </w:rPr>
        <w:t>الأساليب</w:t>
      </w:r>
      <w:r w:rsidRPr="00A44B02">
        <w:rPr>
          <w:b w:val="0"/>
          <w:bCs w:val="0"/>
          <w:rtl/>
          <w:lang w:val="en-US"/>
        </w:rPr>
        <w:t xml:space="preserve"> </w:t>
      </w:r>
      <w:r w:rsidRPr="00A44B02">
        <w:rPr>
          <w:rFonts w:hint="cs"/>
          <w:b w:val="0"/>
          <w:bCs w:val="0"/>
          <w:rtl/>
          <w:lang w:val="en-US"/>
        </w:rPr>
        <w:t>الإحصائية</w:t>
      </w:r>
      <w:r w:rsidRPr="00A44B02">
        <w:rPr>
          <w:b w:val="0"/>
          <w:bCs w:val="0"/>
          <w:rtl/>
          <w:lang w:val="en-US"/>
        </w:rPr>
        <w:t xml:space="preserve"> </w:t>
      </w:r>
      <w:r w:rsidRPr="00A44B02">
        <w:rPr>
          <w:rFonts w:hint="cs"/>
          <w:b w:val="0"/>
          <w:bCs w:val="0"/>
          <w:rtl/>
          <w:lang w:val="en-US"/>
        </w:rPr>
        <w:t>الملائمة،</w:t>
      </w:r>
      <w:r w:rsidRPr="00A44B02">
        <w:rPr>
          <w:b w:val="0"/>
          <w:bCs w:val="0"/>
          <w:rtl/>
          <w:lang w:val="en-US"/>
        </w:rPr>
        <w:t xml:space="preserve"> </w:t>
      </w:r>
      <w:r w:rsidRPr="00A44B02">
        <w:rPr>
          <w:rFonts w:hint="cs"/>
          <w:b w:val="0"/>
          <w:bCs w:val="0"/>
          <w:rtl/>
          <w:lang w:val="en-US"/>
        </w:rPr>
        <w:t>بهدف</w:t>
      </w:r>
      <w:r w:rsidRPr="00A44B02">
        <w:rPr>
          <w:b w:val="0"/>
          <w:bCs w:val="0"/>
          <w:rtl/>
          <w:lang w:val="en-US"/>
        </w:rPr>
        <w:t xml:space="preserve"> </w:t>
      </w:r>
      <w:r w:rsidRPr="00A44B02">
        <w:rPr>
          <w:rFonts w:hint="cs"/>
          <w:b w:val="0"/>
          <w:bCs w:val="0"/>
          <w:rtl/>
          <w:lang w:val="en-US"/>
        </w:rPr>
        <w:t>اختبار</w:t>
      </w:r>
      <w:r w:rsidRPr="00A44B02">
        <w:rPr>
          <w:b w:val="0"/>
          <w:bCs w:val="0"/>
          <w:rtl/>
          <w:lang w:val="en-US"/>
        </w:rPr>
        <w:t xml:space="preserve"> </w:t>
      </w:r>
      <w:r w:rsidRPr="00A44B02">
        <w:rPr>
          <w:rFonts w:hint="cs"/>
          <w:b w:val="0"/>
          <w:bCs w:val="0"/>
          <w:rtl/>
          <w:lang w:val="en-US"/>
        </w:rPr>
        <w:t>الفرضيات</w:t>
      </w:r>
      <w:r w:rsidRPr="00A44B02">
        <w:rPr>
          <w:b w:val="0"/>
          <w:bCs w:val="0"/>
          <w:rtl/>
          <w:lang w:val="en-US"/>
        </w:rPr>
        <w:t xml:space="preserve"> </w:t>
      </w:r>
      <w:r w:rsidRPr="00A44B02">
        <w:rPr>
          <w:rFonts w:hint="cs"/>
          <w:b w:val="0"/>
          <w:bCs w:val="0"/>
          <w:rtl/>
          <w:lang w:val="en-US"/>
        </w:rPr>
        <w:t>والإجابة</w:t>
      </w:r>
      <w:r w:rsidRPr="00A44B02">
        <w:rPr>
          <w:b w:val="0"/>
          <w:bCs w:val="0"/>
          <w:rtl/>
          <w:lang w:val="en-US"/>
        </w:rPr>
        <w:t xml:space="preserve"> </w:t>
      </w:r>
      <w:r w:rsidRPr="00A44B02">
        <w:rPr>
          <w:rFonts w:hint="cs"/>
          <w:b w:val="0"/>
          <w:bCs w:val="0"/>
          <w:rtl/>
          <w:lang w:val="en-US"/>
        </w:rPr>
        <w:t>على</w:t>
      </w:r>
      <w:r w:rsidRPr="00A44B02">
        <w:rPr>
          <w:b w:val="0"/>
          <w:bCs w:val="0"/>
          <w:rtl/>
          <w:lang w:val="en-US"/>
        </w:rPr>
        <w:t xml:space="preserve"> </w:t>
      </w:r>
      <w:r w:rsidRPr="00A44B02">
        <w:rPr>
          <w:rFonts w:hint="cs"/>
          <w:b w:val="0"/>
          <w:bCs w:val="0"/>
          <w:rtl/>
          <w:lang w:val="en-US"/>
        </w:rPr>
        <w:t>أسئلة</w:t>
      </w:r>
      <w:r w:rsidRPr="00A44B02">
        <w:rPr>
          <w:b w:val="0"/>
          <w:bCs w:val="0"/>
          <w:rtl/>
          <w:lang w:val="en-US"/>
        </w:rPr>
        <w:t xml:space="preserve"> </w:t>
      </w:r>
      <w:r w:rsidR="00A236D0">
        <w:rPr>
          <w:rFonts w:hint="cs"/>
          <w:b w:val="0"/>
          <w:bCs w:val="0"/>
          <w:rtl/>
          <w:lang w:val="en-US"/>
        </w:rPr>
        <w:t>الدراسة</w:t>
      </w:r>
      <w:r w:rsidRPr="00A44B02">
        <w:rPr>
          <w:b w:val="0"/>
          <w:bCs w:val="0"/>
          <w:rtl/>
          <w:lang w:val="en-US"/>
        </w:rPr>
        <w:t xml:space="preserve">. </w:t>
      </w:r>
      <w:r w:rsidRPr="00A44B02">
        <w:rPr>
          <w:rFonts w:hint="cs"/>
          <w:b w:val="0"/>
          <w:bCs w:val="0"/>
          <w:rtl/>
          <w:lang w:val="en-US"/>
        </w:rPr>
        <w:t>يشكل</w:t>
      </w:r>
      <w:r w:rsidRPr="00A44B02">
        <w:rPr>
          <w:b w:val="0"/>
          <w:bCs w:val="0"/>
          <w:rtl/>
          <w:lang w:val="en-US"/>
        </w:rPr>
        <w:t xml:space="preserve"> </w:t>
      </w:r>
      <w:r w:rsidRPr="00A44B02">
        <w:rPr>
          <w:rFonts w:hint="cs"/>
          <w:b w:val="0"/>
          <w:bCs w:val="0"/>
          <w:rtl/>
          <w:lang w:val="en-US"/>
        </w:rPr>
        <w:t>هذا</w:t>
      </w:r>
      <w:r w:rsidRPr="00A44B02">
        <w:rPr>
          <w:b w:val="0"/>
          <w:bCs w:val="0"/>
          <w:rtl/>
          <w:lang w:val="en-US"/>
        </w:rPr>
        <w:t xml:space="preserve"> </w:t>
      </w:r>
      <w:r w:rsidRPr="00A44B02">
        <w:rPr>
          <w:rFonts w:hint="cs"/>
          <w:b w:val="0"/>
          <w:bCs w:val="0"/>
          <w:rtl/>
          <w:lang w:val="en-US"/>
        </w:rPr>
        <w:t>التحليل</w:t>
      </w:r>
      <w:r w:rsidRPr="00A44B02">
        <w:rPr>
          <w:b w:val="0"/>
          <w:bCs w:val="0"/>
          <w:rtl/>
          <w:lang w:val="en-US"/>
        </w:rPr>
        <w:t xml:space="preserve"> </w:t>
      </w:r>
      <w:r w:rsidRPr="00A44B02">
        <w:rPr>
          <w:rFonts w:hint="cs"/>
          <w:b w:val="0"/>
          <w:bCs w:val="0"/>
          <w:rtl/>
          <w:lang w:val="en-US"/>
        </w:rPr>
        <w:t>خطوة</w:t>
      </w:r>
      <w:r w:rsidRPr="00A44B02">
        <w:rPr>
          <w:b w:val="0"/>
          <w:bCs w:val="0"/>
          <w:rtl/>
          <w:lang w:val="en-US"/>
        </w:rPr>
        <w:t xml:space="preserve"> </w:t>
      </w:r>
      <w:r w:rsidRPr="00A44B02">
        <w:rPr>
          <w:rFonts w:hint="cs"/>
          <w:b w:val="0"/>
          <w:bCs w:val="0"/>
          <w:rtl/>
          <w:lang w:val="en-US"/>
        </w:rPr>
        <w:t>حاسمة</w:t>
      </w:r>
      <w:r w:rsidRPr="00A44B02">
        <w:rPr>
          <w:b w:val="0"/>
          <w:bCs w:val="0"/>
          <w:rtl/>
          <w:lang w:val="en-US"/>
        </w:rPr>
        <w:t xml:space="preserve"> </w:t>
      </w:r>
      <w:r w:rsidRPr="00A44B02">
        <w:rPr>
          <w:rFonts w:hint="cs"/>
          <w:b w:val="0"/>
          <w:bCs w:val="0"/>
          <w:rtl/>
          <w:lang w:val="en-US"/>
        </w:rPr>
        <w:t>لفهم</w:t>
      </w:r>
      <w:r w:rsidRPr="00A44B02">
        <w:rPr>
          <w:b w:val="0"/>
          <w:bCs w:val="0"/>
          <w:rtl/>
          <w:lang w:val="en-US"/>
        </w:rPr>
        <w:t xml:space="preserve"> </w:t>
      </w:r>
      <w:r w:rsidRPr="00A44B02">
        <w:rPr>
          <w:rFonts w:hint="cs"/>
          <w:b w:val="0"/>
          <w:bCs w:val="0"/>
          <w:rtl/>
          <w:lang w:val="en-US"/>
        </w:rPr>
        <w:t>دور</w:t>
      </w:r>
      <w:r w:rsidRPr="00A44B02">
        <w:rPr>
          <w:b w:val="0"/>
          <w:bCs w:val="0"/>
          <w:rtl/>
          <w:lang w:val="en-US"/>
        </w:rPr>
        <w:t xml:space="preserve"> </w:t>
      </w:r>
      <w:r w:rsidRPr="00A44B02">
        <w:rPr>
          <w:rFonts w:hint="cs"/>
          <w:b w:val="0"/>
          <w:bCs w:val="0"/>
          <w:rtl/>
          <w:lang w:val="en-US"/>
        </w:rPr>
        <w:t>التدقيق</w:t>
      </w:r>
      <w:r w:rsidRPr="00A44B02">
        <w:rPr>
          <w:b w:val="0"/>
          <w:bCs w:val="0"/>
          <w:rtl/>
          <w:lang w:val="en-US"/>
        </w:rPr>
        <w:t xml:space="preserve"> </w:t>
      </w:r>
      <w:r w:rsidRPr="00A44B02">
        <w:rPr>
          <w:rFonts w:hint="cs"/>
          <w:b w:val="0"/>
          <w:bCs w:val="0"/>
          <w:rtl/>
          <w:lang w:val="en-US"/>
        </w:rPr>
        <w:t>في</w:t>
      </w:r>
      <w:r w:rsidRPr="00A44B02">
        <w:rPr>
          <w:b w:val="0"/>
          <w:bCs w:val="0"/>
          <w:rtl/>
          <w:lang w:val="en-US"/>
        </w:rPr>
        <w:t xml:space="preserve"> </w:t>
      </w:r>
      <w:r w:rsidRPr="00A44B02">
        <w:rPr>
          <w:rFonts w:hint="cs"/>
          <w:b w:val="0"/>
          <w:bCs w:val="0"/>
          <w:rtl/>
          <w:lang w:val="en-US"/>
        </w:rPr>
        <w:t>الحد</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آثار</w:t>
      </w:r>
      <w:r w:rsidRPr="00A44B02">
        <w:rPr>
          <w:b w:val="0"/>
          <w:bCs w:val="0"/>
          <w:rtl/>
          <w:lang w:val="en-US"/>
        </w:rPr>
        <w:t xml:space="preserve"> </w:t>
      </w:r>
      <w:r w:rsidRPr="00A44B02">
        <w:rPr>
          <w:rFonts w:hint="cs"/>
          <w:b w:val="0"/>
          <w:bCs w:val="0"/>
          <w:rtl/>
          <w:lang w:val="en-US"/>
        </w:rPr>
        <w:t>المحاسبة</w:t>
      </w:r>
      <w:r w:rsidRPr="00A44B02">
        <w:rPr>
          <w:b w:val="0"/>
          <w:bCs w:val="0"/>
          <w:rtl/>
          <w:lang w:val="en-US"/>
        </w:rPr>
        <w:t xml:space="preserve"> </w:t>
      </w:r>
      <w:r w:rsidRPr="00A44B02">
        <w:rPr>
          <w:rFonts w:hint="cs"/>
          <w:b w:val="0"/>
          <w:bCs w:val="0"/>
          <w:rtl/>
          <w:lang w:val="en-US"/>
        </w:rPr>
        <w:t>الإبداعية،</w:t>
      </w:r>
      <w:r w:rsidRPr="00A44B02">
        <w:rPr>
          <w:b w:val="0"/>
          <w:bCs w:val="0"/>
          <w:rtl/>
          <w:lang w:val="en-US"/>
        </w:rPr>
        <w:t xml:space="preserve"> </w:t>
      </w:r>
      <w:r w:rsidRPr="00A44B02">
        <w:rPr>
          <w:rFonts w:hint="cs"/>
          <w:b w:val="0"/>
          <w:bCs w:val="0"/>
          <w:rtl/>
          <w:lang w:val="en-US"/>
        </w:rPr>
        <w:t>من</w:t>
      </w:r>
      <w:r w:rsidRPr="00A44B02">
        <w:rPr>
          <w:b w:val="0"/>
          <w:bCs w:val="0"/>
          <w:rtl/>
          <w:lang w:val="en-US"/>
        </w:rPr>
        <w:t xml:space="preserve"> </w:t>
      </w:r>
      <w:r w:rsidRPr="00A44B02">
        <w:rPr>
          <w:rFonts w:hint="cs"/>
          <w:b w:val="0"/>
          <w:bCs w:val="0"/>
          <w:rtl/>
          <w:lang w:val="en-US"/>
        </w:rPr>
        <w:t>خلال</w:t>
      </w:r>
      <w:r w:rsidRPr="00A44B02">
        <w:rPr>
          <w:b w:val="0"/>
          <w:bCs w:val="0"/>
          <w:rtl/>
          <w:lang w:val="en-US"/>
        </w:rPr>
        <w:t xml:space="preserve"> </w:t>
      </w:r>
      <w:r w:rsidRPr="00A44B02">
        <w:rPr>
          <w:rFonts w:hint="cs"/>
          <w:b w:val="0"/>
          <w:bCs w:val="0"/>
          <w:rtl/>
          <w:lang w:val="en-US"/>
        </w:rPr>
        <w:t>تقديم</w:t>
      </w:r>
      <w:r w:rsidRPr="00A44B02">
        <w:rPr>
          <w:b w:val="0"/>
          <w:bCs w:val="0"/>
          <w:rtl/>
          <w:lang w:val="en-US"/>
        </w:rPr>
        <w:t xml:space="preserve"> </w:t>
      </w:r>
      <w:r w:rsidRPr="00A44B02">
        <w:rPr>
          <w:rFonts w:hint="cs"/>
          <w:b w:val="0"/>
          <w:bCs w:val="0"/>
          <w:rtl/>
          <w:lang w:val="en-US"/>
        </w:rPr>
        <w:t>صورة</w:t>
      </w:r>
      <w:r w:rsidRPr="00A44B02">
        <w:rPr>
          <w:b w:val="0"/>
          <w:bCs w:val="0"/>
          <w:rtl/>
          <w:lang w:val="en-US"/>
        </w:rPr>
        <w:t xml:space="preserve"> </w:t>
      </w:r>
      <w:r w:rsidRPr="00A44B02">
        <w:rPr>
          <w:rFonts w:hint="cs"/>
          <w:b w:val="0"/>
          <w:bCs w:val="0"/>
          <w:rtl/>
          <w:lang w:val="en-US"/>
        </w:rPr>
        <w:t>موضوعية</w:t>
      </w:r>
      <w:r w:rsidRPr="00A44B02">
        <w:rPr>
          <w:b w:val="0"/>
          <w:bCs w:val="0"/>
          <w:rtl/>
          <w:lang w:val="en-US"/>
        </w:rPr>
        <w:t xml:space="preserve"> </w:t>
      </w:r>
      <w:r w:rsidRPr="00A44B02">
        <w:rPr>
          <w:rFonts w:hint="cs"/>
          <w:b w:val="0"/>
          <w:bCs w:val="0"/>
          <w:rtl/>
          <w:lang w:val="en-US"/>
        </w:rPr>
        <w:t>ومستندة</w:t>
      </w:r>
      <w:r w:rsidRPr="00A44B02">
        <w:rPr>
          <w:b w:val="0"/>
          <w:bCs w:val="0"/>
          <w:rtl/>
          <w:lang w:val="en-US"/>
        </w:rPr>
        <w:t xml:space="preserve"> </w:t>
      </w:r>
      <w:r w:rsidRPr="00A44B02">
        <w:rPr>
          <w:rFonts w:hint="cs"/>
          <w:b w:val="0"/>
          <w:bCs w:val="0"/>
          <w:rtl/>
          <w:lang w:val="en-US"/>
        </w:rPr>
        <w:t>إلى</w:t>
      </w:r>
      <w:r w:rsidRPr="00A44B02">
        <w:rPr>
          <w:b w:val="0"/>
          <w:bCs w:val="0"/>
          <w:rtl/>
          <w:lang w:val="en-US"/>
        </w:rPr>
        <w:t xml:space="preserve"> </w:t>
      </w:r>
      <w:r w:rsidRPr="00A44B02">
        <w:rPr>
          <w:rFonts w:hint="cs"/>
          <w:b w:val="0"/>
          <w:bCs w:val="0"/>
          <w:rtl/>
          <w:lang w:val="en-US"/>
        </w:rPr>
        <w:t>أدلة</w:t>
      </w:r>
      <w:r w:rsidRPr="00A44B02">
        <w:rPr>
          <w:b w:val="0"/>
          <w:bCs w:val="0"/>
          <w:rtl/>
          <w:lang w:val="en-US"/>
        </w:rPr>
        <w:t xml:space="preserve"> </w:t>
      </w:r>
      <w:r w:rsidRPr="00A44B02">
        <w:rPr>
          <w:rFonts w:hint="cs"/>
          <w:b w:val="0"/>
          <w:bCs w:val="0"/>
          <w:rtl/>
          <w:lang w:val="en-US"/>
        </w:rPr>
        <w:t>حول</w:t>
      </w:r>
      <w:r w:rsidRPr="00A44B02">
        <w:rPr>
          <w:b w:val="0"/>
          <w:bCs w:val="0"/>
          <w:rtl/>
          <w:lang w:val="en-US"/>
        </w:rPr>
        <w:t xml:space="preserve"> </w:t>
      </w:r>
      <w:r w:rsidRPr="00A44B02">
        <w:rPr>
          <w:rFonts w:hint="cs"/>
          <w:b w:val="0"/>
          <w:bCs w:val="0"/>
          <w:rtl/>
          <w:lang w:val="en-US"/>
        </w:rPr>
        <w:t>الظاهرة</w:t>
      </w:r>
      <w:r w:rsidRPr="00A44B02">
        <w:rPr>
          <w:b w:val="0"/>
          <w:bCs w:val="0"/>
          <w:rtl/>
          <w:lang w:val="en-US"/>
        </w:rPr>
        <w:t xml:space="preserve"> </w:t>
      </w:r>
      <w:r w:rsidRPr="00A44B02">
        <w:rPr>
          <w:rFonts w:hint="cs"/>
          <w:b w:val="0"/>
          <w:bCs w:val="0"/>
          <w:rtl/>
          <w:lang w:val="en-US"/>
        </w:rPr>
        <w:t>المدروس</w:t>
      </w:r>
      <w:r w:rsidR="00D1189A">
        <w:rPr>
          <w:rFonts w:hint="cs"/>
          <w:b w:val="0"/>
          <w:bCs w:val="0"/>
          <w:rtl/>
          <w:lang w:val="en-US"/>
        </w:rPr>
        <w:t>ة.</w:t>
      </w:r>
    </w:p>
    <w:p w14:paraId="17026946" w14:textId="1086F16D" w:rsidR="000A1A1E" w:rsidRDefault="000A1A1E" w:rsidP="000A1A1E">
      <w:pPr>
        <w:pStyle w:val="Sansinterligne"/>
        <w:numPr>
          <w:ilvl w:val="0"/>
          <w:numId w:val="0"/>
        </w:numPr>
        <w:spacing w:after="0"/>
        <w:ind w:firstLine="709"/>
        <w:rPr>
          <w:b w:val="0"/>
          <w:bCs w:val="0"/>
          <w:rtl/>
        </w:rPr>
      </w:pPr>
      <w:r w:rsidRPr="000A1A1E">
        <w:rPr>
          <w:b w:val="0"/>
          <w:bCs w:val="0"/>
          <w:rtl/>
          <w:lang w:val="en-US" w:bidi="ar-SA"/>
        </w:rPr>
        <w:t>بناءً على ذلك، تم تخصيص هذا الجزء من الدراسة لعرض نتائج التحليل الإحصائي وتفسيرها، من خلال التطرق إلى المحاور التالية</w:t>
      </w:r>
      <w:r w:rsidRPr="000A1A1E">
        <w:rPr>
          <w:b w:val="0"/>
          <w:bCs w:val="0"/>
        </w:rPr>
        <w:t>:</w:t>
      </w:r>
    </w:p>
    <w:p w14:paraId="23E89AB9" w14:textId="73E3AAC4" w:rsidR="009C5A2C" w:rsidRPr="009C5A2C" w:rsidRDefault="009C5A2C" w:rsidP="000A1A1E">
      <w:pPr>
        <w:pStyle w:val="Sansinterligne"/>
        <w:numPr>
          <w:ilvl w:val="0"/>
          <w:numId w:val="0"/>
        </w:numPr>
        <w:spacing w:after="0"/>
        <w:ind w:firstLine="709"/>
        <w:rPr>
          <w:rtl/>
          <w:lang w:val="en-US"/>
        </w:rPr>
      </w:pPr>
      <w:r w:rsidRPr="009C5A2C">
        <w:rPr>
          <w:rFonts w:hint="cs"/>
          <w:rtl/>
          <w:lang w:val="en-US"/>
        </w:rPr>
        <w:t>1. وصف متغيرات الدراسة</w:t>
      </w:r>
    </w:p>
    <w:p w14:paraId="346CA217" w14:textId="7A55288C" w:rsidR="009C5A2C" w:rsidRPr="009C5A2C" w:rsidRDefault="009C5A2C" w:rsidP="000A1A1E">
      <w:pPr>
        <w:pStyle w:val="Sansinterligne"/>
        <w:numPr>
          <w:ilvl w:val="0"/>
          <w:numId w:val="0"/>
        </w:numPr>
        <w:spacing w:after="0"/>
        <w:ind w:firstLine="709"/>
        <w:rPr>
          <w:rtl/>
          <w:lang w:val="en-US"/>
        </w:rPr>
      </w:pPr>
      <w:r w:rsidRPr="009C5A2C">
        <w:rPr>
          <w:rFonts w:hint="cs"/>
          <w:rtl/>
          <w:lang w:val="en-US"/>
        </w:rPr>
        <w:t>2.اختبار فرضيات الدراسة</w:t>
      </w:r>
    </w:p>
    <w:p w14:paraId="00EBAC0D" w14:textId="40D2F67F" w:rsidR="004443A6" w:rsidRDefault="004443A6" w:rsidP="008C779E">
      <w:pPr>
        <w:pStyle w:val="Sansinterligne"/>
        <w:numPr>
          <w:ilvl w:val="0"/>
          <w:numId w:val="0"/>
        </w:numPr>
        <w:ind w:firstLine="709"/>
        <w:rPr>
          <w:b w:val="0"/>
          <w:bCs w:val="0"/>
          <w:rtl/>
          <w:lang w:val="en-US"/>
        </w:rPr>
      </w:pPr>
    </w:p>
    <w:p w14:paraId="78473542" w14:textId="74FCDE5B" w:rsidR="004443A6" w:rsidRDefault="004443A6" w:rsidP="008C779E">
      <w:pPr>
        <w:pStyle w:val="Sansinterligne"/>
        <w:numPr>
          <w:ilvl w:val="0"/>
          <w:numId w:val="0"/>
        </w:numPr>
        <w:ind w:firstLine="709"/>
        <w:rPr>
          <w:b w:val="0"/>
          <w:bCs w:val="0"/>
          <w:rtl/>
          <w:lang w:val="en-US"/>
        </w:rPr>
      </w:pPr>
    </w:p>
    <w:p w14:paraId="23EB3BED" w14:textId="0471A7B6" w:rsidR="004443A6" w:rsidRDefault="004443A6" w:rsidP="008C779E">
      <w:pPr>
        <w:pStyle w:val="Sansinterligne"/>
        <w:numPr>
          <w:ilvl w:val="0"/>
          <w:numId w:val="0"/>
        </w:numPr>
        <w:ind w:firstLine="709"/>
        <w:rPr>
          <w:b w:val="0"/>
          <w:bCs w:val="0"/>
          <w:rtl/>
          <w:lang w:val="en-US"/>
        </w:rPr>
      </w:pPr>
    </w:p>
    <w:p w14:paraId="173BA3EC" w14:textId="0E8760BF" w:rsidR="004443A6" w:rsidRDefault="004443A6" w:rsidP="008C779E">
      <w:pPr>
        <w:pStyle w:val="Sansinterligne"/>
        <w:numPr>
          <w:ilvl w:val="0"/>
          <w:numId w:val="0"/>
        </w:numPr>
        <w:ind w:firstLine="709"/>
        <w:rPr>
          <w:b w:val="0"/>
          <w:bCs w:val="0"/>
          <w:rtl/>
          <w:lang w:val="en-US"/>
        </w:rPr>
      </w:pPr>
    </w:p>
    <w:p w14:paraId="7A974478" w14:textId="494F4F97" w:rsidR="004443A6" w:rsidRDefault="004443A6" w:rsidP="008C779E">
      <w:pPr>
        <w:pStyle w:val="Sansinterligne"/>
        <w:numPr>
          <w:ilvl w:val="0"/>
          <w:numId w:val="0"/>
        </w:numPr>
        <w:ind w:firstLine="709"/>
        <w:rPr>
          <w:b w:val="0"/>
          <w:bCs w:val="0"/>
          <w:rtl/>
          <w:lang w:val="en-US"/>
        </w:rPr>
      </w:pPr>
    </w:p>
    <w:p w14:paraId="02AD29CD" w14:textId="0577FC8A" w:rsidR="004443A6" w:rsidRDefault="004443A6" w:rsidP="008C779E">
      <w:pPr>
        <w:pStyle w:val="Sansinterligne"/>
        <w:numPr>
          <w:ilvl w:val="0"/>
          <w:numId w:val="0"/>
        </w:numPr>
        <w:ind w:firstLine="709"/>
        <w:rPr>
          <w:b w:val="0"/>
          <w:bCs w:val="0"/>
          <w:rtl/>
          <w:lang w:val="en-US"/>
        </w:rPr>
      </w:pPr>
    </w:p>
    <w:p w14:paraId="671FF433" w14:textId="153E517E" w:rsidR="004443A6" w:rsidRDefault="004443A6" w:rsidP="008C779E">
      <w:pPr>
        <w:pStyle w:val="Sansinterligne"/>
        <w:numPr>
          <w:ilvl w:val="0"/>
          <w:numId w:val="0"/>
        </w:numPr>
        <w:ind w:firstLine="709"/>
        <w:rPr>
          <w:b w:val="0"/>
          <w:bCs w:val="0"/>
          <w:rtl/>
          <w:lang w:val="en-US"/>
        </w:rPr>
      </w:pPr>
    </w:p>
    <w:p w14:paraId="12C91788" w14:textId="41454070" w:rsidR="004443A6" w:rsidRDefault="004443A6" w:rsidP="008C779E">
      <w:pPr>
        <w:pStyle w:val="Sansinterligne"/>
        <w:numPr>
          <w:ilvl w:val="0"/>
          <w:numId w:val="0"/>
        </w:numPr>
        <w:ind w:firstLine="709"/>
        <w:rPr>
          <w:b w:val="0"/>
          <w:bCs w:val="0"/>
          <w:rtl/>
          <w:lang w:val="en-US"/>
        </w:rPr>
      </w:pPr>
    </w:p>
    <w:p w14:paraId="18C5D1BF" w14:textId="1182F2E5" w:rsidR="004443A6" w:rsidRDefault="004443A6" w:rsidP="008C779E">
      <w:pPr>
        <w:pStyle w:val="Sansinterligne"/>
        <w:numPr>
          <w:ilvl w:val="0"/>
          <w:numId w:val="0"/>
        </w:numPr>
        <w:ind w:firstLine="709"/>
        <w:rPr>
          <w:b w:val="0"/>
          <w:bCs w:val="0"/>
          <w:rtl/>
          <w:lang w:val="en-US"/>
        </w:rPr>
      </w:pPr>
    </w:p>
    <w:p w14:paraId="67ACFD20" w14:textId="2E7CF43A" w:rsidR="004443A6" w:rsidRDefault="004443A6" w:rsidP="008C779E">
      <w:pPr>
        <w:pStyle w:val="Sansinterligne"/>
        <w:numPr>
          <w:ilvl w:val="0"/>
          <w:numId w:val="0"/>
        </w:numPr>
        <w:ind w:firstLine="709"/>
        <w:rPr>
          <w:b w:val="0"/>
          <w:bCs w:val="0"/>
          <w:rtl/>
          <w:lang w:val="en-US"/>
        </w:rPr>
      </w:pPr>
    </w:p>
    <w:p w14:paraId="0AB21357" w14:textId="18A5E39C" w:rsidR="004443A6" w:rsidRDefault="004443A6" w:rsidP="008C779E">
      <w:pPr>
        <w:pStyle w:val="Sansinterligne"/>
        <w:numPr>
          <w:ilvl w:val="0"/>
          <w:numId w:val="0"/>
        </w:numPr>
        <w:ind w:firstLine="709"/>
        <w:rPr>
          <w:b w:val="0"/>
          <w:bCs w:val="0"/>
          <w:rtl/>
          <w:lang w:val="en-US"/>
        </w:rPr>
      </w:pPr>
    </w:p>
    <w:p w14:paraId="2F19A201" w14:textId="1CA03130" w:rsidR="004443A6" w:rsidRDefault="004443A6" w:rsidP="008C779E">
      <w:pPr>
        <w:pStyle w:val="Sansinterligne"/>
        <w:numPr>
          <w:ilvl w:val="0"/>
          <w:numId w:val="0"/>
        </w:numPr>
        <w:ind w:firstLine="709"/>
        <w:rPr>
          <w:b w:val="0"/>
          <w:bCs w:val="0"/>
          <w:rtl/>
          <w:lang w:val="en-US"/>
        </w:rPr>
      </w:pPr>
    </w:p>
    <w:p w14:paraId="488BCA44" w14:textId="2FA65712" w:rsidR="004443A6" w:rsidRDefault="004443A6" w:rsidP="008C779E">
      <w:pPr>
        <w:pStyle w:val="Sansinterligne"/>
        <w:numPr>
          <w:ilvl w:val="0"/>
          <w:numId w:val="0"/>
        </w:numPr>
        <w:ind w:firstLine="709"/>
        <w:rPr>
          <w:b w:val="0"/>
          <w:bCs w:val="0"/>
          <w:rtl/>
          <w:lang w:val="en-US"/>
        </w:rPr>
      </w:pPr>
    </w:p>
    <w:p w14:paraId="23565048" w14:textId="11BA4C84" w:rsidR="000806DB" w:rsidRPr="00BF44D8" w:rsidRDefault="00BF44D8" w:rsidP="00D643D0">
      <w:pPr>
        <w:pStyle w:val="Titre1"/>
        <w:numPr>
          <w:ilvl w:val="0"/>
          <w:numId w:val="44"/>
        </w:numPr>
        <w:rPr>
          <w:rtl/>
          <w:lang w:val="en-US"/>
        </w:rPr>
      </w:pPr>
      <w:bookmarkStart w:id="268" w:name="_Toc199679698"/>
      <w:bookmarkStart w:id="269" w:name="_Toc199679785"/>
      <w:bookmarkStart w:id="270" w:name="_Toc199680068"/>
      <w:bookmarkStart w:id="271" w:name="_Toc199680142"/>
      <w:bookmarkStart w:id="272" w:name="_Toc199681259"/>
      <w:r w:rsidRPr="00BF44D8">
        <w:rPr>
          <w:rFonts w:hint="cs"/>
          <w:rtl/>
          <w:lang w:val="en-US"/>
        </w:rPr>
        <w:lastRenderedPageBreak/>
        <w:t>وصف متغيرات الدراسة</w:t>
      </w:r>
      <w:bookmarkEnd w:id="268"/>
      <w:bookmarkEnd w:id="269"/>
      <w:bookmarkEnd w:id="270"/>
      <w:bookmarkEnd w:id="271"/>
      <w:bookmarkEnd w:id="272"/>
    </w:p>
    <w:p w14:paraId="1DAD6D21" w14:textId="374BD58F" w:rsidR="00BF44D8" w:rsidRPr="0078711A" w:rsidRDefault="00BF44D8" w:rsidP="001E25FB">
      <w:pPr>
        <w:pStyle w:val="Titre2"/>
        <w:spacing w:before="0" w:after="0"/>
        <w:rPr>
          <w:rFonts w:eastAsia="Times New Roman"/>
          <w:sz w:val="32"/>
          <w:szCs w:val="32"/>
          <w:rtl/>
        </w:rPr>
      </w:pPr>
      <w:bookmarkStart w:id="273" w:name="_Toc199679699"/>
      <w:bookmarkStart w:id="274" w:name="_Toc199679786"/>
      <w:bookmarkStart w:id="275" w:name="_Toc199680069"/>
      <w:bookmarkStart w:id="276" w:name="_Toc199680143"/>
      <w:bookmarkStart w:id="277" w:name="_Toc199681260"/>
      <w:r w:rsidRPr="0078711A">
        <w:rPr>
          <w:rFonts w:eastAsia="Times New Roman" w:hint="cs"/>
          <w:sz w:val="32"/>
          <w:szCs w:val="32"/>
          <w:rtl/>
        </w:rPr>
        <w:t>تحليل البيانات الشخصية لعينة الدراسة</w:t>
      </w:r>
      <w:bookmarkEnd w:id="273"/>
      <w:bookmarkEnd w:id="274"/>
      <w:bookmarkEnd w:id="275"/>
      <w:bookmarkEnd w:id="276"/>
      <w:bookmarkEnd w:id="277"/>
      <w:r w:rsidRPr="0078711A">
        <w:rPr>
          <w:rFonts w:eastAsia="Times New Roman" w:hint="cs"/>
          <w:sz w:val="32"/>
          <w:szCs w:val="32"/>
          <w:rtl/>
        </w:rPr>
        <w:t xml:space="preserve"> </w:t>
      </w:r>
    </w:p>
    <w:p w14:paraId="21404715" w14:textId="075A175F" w:rsidR="00BF44D8" w:rsidRPr="00BF44D8" w:rsidRDefault="00BF44D8" w:rsidP="001E25FB">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hint="cs"/>
          <w:sz w:val="32"/>
          <w:szCs w:val="32"/>
          <w:rtl/>
        </w:rPr>
        <w:t xml:space="preserve">تقوم هذه الدراسة على عدد من المتغيرات المستقلة المتعلقة بأفراد عينة الدراسة المتمثلة في (المستوى العلمي، المؤهلات المهنية، عدد سنوات الخبرة) </w:t>
      </w:r>
      <w:r w:rsidR="00F4661C" w:rsidRPr="00BF44D8">
        <w:rPr>
          <w:rFonts w:ascii="Sakkal Majalla" w:eastAsia="Calibri" w:hAnsi="Sakkal Majalla" w:cs="Sakkal Majalla" w:hint="cs"/>
          <w:sz w:val="32"/>
          <w:szCs w:val="32"/>
          <w:rtl/>
        </w:rPr>
        <w:t>وهي على</w:t>
      </w:r>
      <w:r w:rsidRPr="00BF44D8">
        <w:rPr>
          <w:rFonts w:ascii="Sakkal Majalla" w:eastAsia="Calibri" w:hAnsi="Sakkal Majalla" w:cs="Sakkal Majalla" w:hint="cs"/>
          <w:sz w:val="32"/>
          <w:szCs w:val="32"/>
          <w:rtl/>
        </w:rPr>
        <w:t xml:space="preserve"> النحو التالي: </w:t>
      </w:r>
    </w:p>
    <w:p w14:paraId="39F3BE08" w14:textId="6C60C67D" w:rsidR="00BF44D8" w:rsidRPr="0078711A" w:rsidRDefault="00BF44D8" w:rsidP="001E25FB">
      <w:pPr>
        <w:pStyle w:val="Titre3"/>
        <w:spacing w:before="0" w:after="0"/>
        <w:rPr>
          <w:sz w:val="32"/>
          <w:szCs w:val="32"/>
          <w:rtl/>
        </w:rPr>
      </w:pPr>
      <w:bookmarkStart w:id="278" w:name="_Toc199679700"/>
      <w:bookmarkStart w:id="279" w:name="_Toc199679787"/>
      <w:bookmarkStart w:id="280" w:name="_Toc199680070"/>
      <w:bookmarkStart w:id="281" w:name="_Toc199680144"/>
      <w:bookmarkStart w:id="282" w:name="_Toc199681261"/>
      <w:r w:rsidRPr="0078711A">
        <w:rPr>
          <w:rFonts w:hint="cs"/>
          <w:sz w:val="32"/>
          <w:szCs w:val="32"/>
          <w:rtl/>
        </w:rPr>
        <w:t>توزيع افراد العينة حسب المستوى العلمي</w:t>
      </w:r>
      <w:bookmarkEnd w:id="278"/>
      <w:bookmarkEnd w:id="279"/>
      <w:bookmarkEnd w:id="280"/>
      <w:bookmarkEnd w:id="281"/>
      <w:bookmarkEnd w:id="282"/>
      <w:r w:rsidRPr="0078711A">
        <w:rPr>
          <w:rFonts w:hint="cs"/>
          <w:sz w:val="32"/>
          <w:szCs w:val="32"/>
          <w:rtl/>
        </w:rPr>
        <w:t xml:space="preserve"> </w:t>
      </w:r>
    </w:p>
    <w:p w14:paraId="7A5076CF" w14:textId="06F61112" w:rsidR="00F4661C" w:rsidRPr="00F4661C" w:rsidRDefault="00F4661C" w:rsidP="00F4661C">
      <w:pPr>
        <w:bidi/>
        <w:spacing w:after="0" w:line="276" w:lineRule="auto"/>
        <w:ind w:firstLine="709"/>
        <w:jc w:val="both"/>
        <w:rPr>
          <w:rFonts w:ascii="Sakkal Majalla" w:eastAsia="Calibri" w:hAnsi="Sakkal Majalla" w:cs="Sakkal Majalla"/>
          <w:sz w:val="32"/>
          <w:szCs w:val="32"/>
          <w:rtl/>
        </w:rPr>
      </w:pPr>
      <w:r w:rsidRPr="00F4661C">
        <w:rPr>
          <w:rFonts w:ascii="Sakkal Majalla" w:eastAsia="Calibri" w:hAnsi="Sakkal Majalla" w:cs="Sakkal Majalla" w:hint="cs"/>
          <w:sz w:val="32"/>
          <w:szCs w:val="32"/>
          <w:rtl/>
        </w:rPr>
        <w:t>يوضح</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الجدول</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التالي</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توزيع</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عينة</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الدراسة</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حسب</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المستوى التعليمي</w:t>
      </w:r>
      <w:r w:rsidRPr="00F4661C">
        <w:rPr>
          <w:rFonts w:ascii="Sakkal Majalla" w:eastAsia="Calibri" w:hAnsi="Sakkal Majalla" w:cs="Sakkal Majalla"/>
          <w:sz w:val="32"/>
          <w:szCs w:val="32"/>
          <w:rtl/>
        </w:rPr>
        <w:t>:</w:t>
      </w:r>
    </w:p>
    <w:p w14:paraId="56CE04BC" w14:textId="69443FCC" w:rsidR="00BF44D8" w:rsidRPr="00BF44D8" w:rsidRDefault="001E25FB" w:rsidP="00F4661C">
      <w:pPr>
        <w:bidi/>
        <w:spacing w:after="0" w:line="276" w:lineRule="auto"/>
        <w:ind w:firstLine="709"/>
        <w:jc w:val="center"/>
        <w:rPr>
          <w:rFonts w:ascii="Sakkal Majalla" w:eastAsia="Calibri" w:hAnsi="Sakkal Majalla" w:cs="Sakkal Majalla"/>
          <w:b/>
          <w:bCs/>
          <w:sz w:val="32"/>
          <w:szCs w:val="32"/>
          <w:rtl/>
        </w:rPr>
      </w:pPr>
      <w:r>
        <w:rPr>
          <w:rFonts w:ascii="Sakkal Majalla" w:eastAsia="Calibri" w:hAnsi="Sakkal Majalla" w:cs="Sakkal Majalla" w:hint="cs"/>
          <w:b/>
          <w:bCs/>
          <w:sz w:val="32"/>
          <w:szCs w:val="32"/>
          <w:rtl/>
        </w:rPr>
        <w:t>جدول رقم (14)</w:t>
      </w:r>
      <w:r w:rsidR="00BF44D8" w:rsidRPr="00BF44D8">
        <w:rPr>
          <w:rFonts w:ascii="Sakkal Majalla" w:eastAsia="Calibri" w:hAnsi="Sakkal Majalla" w:cs="Sakkal Majalla" w:hint="cs"/>
          <w:b/>
          <w:bCs/>
          <w:sz w:val="32"/>
          <w:szCs w:val="32"/>
          <w:rtl/>
        </w:rPr>
        <w:t>: يوضح توزيع عينة الدراسة حسب المستوى التعليمي</w:t>
      </w:r>
    </w:p>
    <w:tbl>
      <w:tblPr>
        <w:tblStyle w:val="TableGrid21"/>
        <w:bidiVisual/>
        <w:tblW w:w="5000" w:type="pct"/>
        <w:tblLook w:val="04A0" w:firstRow="1" w:lastRow="0" w:firstColumn="1" w:lastColumn="0" w:noHBand="0" w:noVBand="1"/>
      </w:tblPr>
      <w:tblGrid>
        <w:gridCol w:w="3210"/>
        <w:gridCol w:w="3210"/>
        <w:gridCol w:w="3208"/>
      </w:tblGrid>
      <w:tr w:rsidR="00BF44D8" w:rsidRPr="00BF44D8" w14:paraId="2FFF23A1" w14:textId="77777777" w:rsidTr="0083626F">
        <w:tc>
          <w:tcPr>
            <w:tcW w:w="1667" w:type="pct"/>
            <w:shd w:val="clear" w:color="auto" w:fill="12426D"/>
            <w:vAlign w:val="center"/>
          </w:tcPr>
          <w:p w14:paraId="3898733E" w14:textId="77777777" w:rsidR="00BF44D8" w:rsidRPr="00BF44D8" w:rsidRDefault="00BF44D8" w:rsidP="0083626F">
            <w:pPr>
              <w:jc w:val="center"/>
              <w:rPr>
                <w:rFonts w:ascii="Sakkal Majalla" w:eastAsia="Calibri" w:hAnsi="Sakkal Majalla" w:cs="Sakkal Majalla"/>
                <w:b/>
                <w:bCs/>
                <w:rtl/>
              </w:rPr>
            </w:pPr>
          </w:p>
        </w:tc>
        <w:tc>
          <w:tcPr>
            <w:tcW w:w="1667" w:type="pct"/>
            <w:shd w:val="clear" w:color="auto" w:fill="12426D"/>
            <w:vAlign w:val="center"/>
          </w:tcPr>
          <w:p w14:paraId="4B89EE49"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التكرارات</w:t>
            </w:r>
          </w:p>
        </w:tc>
        <w:tc>
          <w:tcPr>
            <w:tcW w:w="1666" w:type="pct"/>
            <w:shd w:val="clear" w:color="auto" w:fill="12426D"/>
            <w:vAlign w:val="center"/>
          </w:tcPr>
          <w:p w14:paraId="05873B6B"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النسبة المئوية</w:t>
            </w:r>
          </w:p>
        </w:tc>
      </w:tr>
      <w:tr w:rsidR="00BF44D8" w:rsidRPr="00BF44D8" w14:paraId="3F00DA5A" w14:textId="77777777" w:rsidTr="0083626F">
        <w:tc>
          <w:tcPr>
            <w:tcW w:w="1667" w:type="pct"/>
            <w:vAlign w:val="center"/>
          </w:tcPr>
          <w:p w14:paraId="6A06B452"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مستوى دكتوراه</w:t>
            </w:r>
          </w:p>
        </w:tc>
        <w:tc>
          <w:tcPr>
            <w:tcW w:w="1667" w:type="pct"/>
            <w:vAlign w:val="center"/>
          </w:tcPr>
          <w:p w14:paraId="1E40B00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10</w:t>
            </w:r>
          </w:p>
        </w:tc>
        <w:tc>
          <w:tcPr>
            <w:tcW w:w="1666" w:type="pct"/>
            <w:vAlign w:val="center"/>
          </w:tcPr>
          <w:p w14:paraId="32AD577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19,6</w:t>
            </w:r>
          </w:p>
        </w:tc>
      </w:tr>
      <w:tr w:rsidR="00BF44D8" w:rsidRPr="00BF44D8" w14:paraId="75A8AA38" w14:textId="77777777" w:rsidTr="0083626F">
        <w:tc>
          <w:tcPr>
            <w:tcW w:w="1667" w:type="pct"/>
            <w:vAlign w:val="center"/>
          </w:tcPr>
          <w:p w14:paraId="1EC5870A"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مستوى ليسانس</w:t>
            </w:r>
          </w:p>
        </w:tc>
        <w:tc>
          <w:tcPr>
            <w:tcW w:w="1667" w:type="pct"/>
            <w:vAlign w:val="center"/>
          </w:tcPr>
          <w:p w14:paraId="1ADA4408"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16</w:t>
            </w:r>
          </w:p>
        </w:tc>
        <w:tc>
          <w:tcPr>
            <w:tcW w:w="1666" w:type="pct"/>
            <w:vAlign w:val="center"/>
          </w:tcPr>
          <w:p w14:paraId="42709FA1"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31,4</w:t>
            </w:r>
          </w:p>
        </w:tc>
      </w:tr>
      <w:tr w:rsidR="00BF44D8" w:rsidRPr="00BF44D8" w14:paraId="1BD38F13" w14:textId="77777777" w:rsidTr="0083626F">
        <w:tc>
          <w:tcPr>
            <w:tcW w:w="1667" w:type="pct"/>
            <w:vAlign w:val="center"/>
          </w:tcPr>
          <w:p w14:paraId="6297122A"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مستوى ماجستير</w:t>
            </w:r>
          </w:p>
        </w:tc>
        <w:tc>
          <w:tcPr>
            <w:tcW w:w="1667" w:type="pct"/>
            <w:vAlign w:val="center"/>
          </w:tcPr>
          <w:p w14:paraId="58A0BDC8"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12</w:t>
            </w:r>
          </w:p>
        </w:tc>
        <w:tc>
          <w:tcPr>
            <w:tcW w:w="1666" w:type="pct"/>
            <w:vAlign w:val="center"/>
          </w:tcPr>
          <w:p w14:paraId="299D8A68"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23,5</w:t>
            </w:r>
          </w:p>
        </w:tc>
      </w:tr>
      <w:tr w:rsidR="00BF44D8" w:rsidRPr="00BF44D8" w14:paraId="01A8901D" w14:textId="77777777" w:rsidTr="0083626F">
        <w:tc>
          <w:tcPr>
            <w:tcW w:w="1667" w:type="pct"/>
            <w:vAlign w:val="center"/>
          </w:tcPr>
          <w:p w14:paraId="1E2496D5"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مستوى ماستر</w:t>
            </w:r>
          </w:p>
        </w:tc>
        <w:tc>
          <w:tcPr>
            <w:tcW w:w="1667" w:type="pct"/>
            <w:vAlign w:val="center"/>
          </w:tcPr>
          <w:p w14:paraId="7CBB356E"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13</w:t>
            </w:r>
          </w:p>
        </w:tc>
        <w:tc>
          <w:tcPr>
            <w:tcW w:w="1666" w:type="pct"/>
            <w:vAlign w:val="center"/>
          </w:tcPr>
          <w:p w14:paraId="34FDA4D0"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25,5</w:t>
            </w:r>
          </w:p>
        </w:tc>
      </w:tr>
      <w:tr w:rsidR="00BF44D8" w:rsidRPr="00BF44D8" w14:paraId="24E1773F" w14:textId="77777777" w:rsidTr="0083626F">
        <w:tc>
          <w:tcPr>
            <w:tcW w:w="1667" w:type="pct"/>
            <w:vAlign w:val="center"/>
          </w:tcPr>
          <w:p w14:paraId="3AAD6620"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المجموع</w:t>
            </w:r>
          </w:p>
        </w:tc>
        <w:tc>
          <w:tcPr>
            <w:tcW w:w="1667" w:type="pct"/>
            <w:vAlign w:val="center"/>
          </w:tcPr>
          <w:p w14:paraId="2933BF4E"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51</w:t>
            </w:r>
          </w:p>
        </w:tc>
        <w:tc>
          <w:tcPr>
            <w:tcW w:w="1666" w:type="pct"/>
            <w:vAlign w:val="center"/>
          </w:tcPr>
          <w:p w14:paraId="413EE4EF"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100</w:t>
            </w:r>
          </w:p>
        </w:tc>
      </w:tr>
    </w:tbl>
    <w:p w14:paraId="3F84BC10" w14:textId="3F683388" w:rsidR="001E25FB" w:rsidRPr="004F0E2B" w:rsidRDefault="001E25FB" w:rsidP="001E25F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w:t>
      </w:r>
      <w:r w:rsidR="00184CBB">
        <w:rPr>
          <w:rFonts w:ascii="Sakkal Majalla" w:eastAsia="Calibri" w:hAnsi="Sakkal Majalla" w:cs="Sakkal Majalla" w:hint="cs"/>
          <w:b/>
          <w:bCs/>
          <w:sz w:val="28"/>
          <w:szCs w:val="32"/>
          <w:rtl/>
          <w:lang w:bidi="ar-DZ"/>
        </w:rPr>
        <w:t>بالاعتماد</w:t>
      </w:r>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(SPSS V.27)</w:t>
      </w:r>
    </w:p>
    <w:p w14:paraId="72FF8F2C" w14:textId="53CE7539" w:rsidR="00BF44D8" w:rsidRDefault="00BF44D8" w:rsidP="00BF44D8">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sz w:val="32"/>
          <w:szCs w:val="32"/>
          <w:rtl/>
        </w:rPr>
        <w:t xml:space="preserve">يتضح من نتائج الجدول </w:t>
      </w:r>
      <w:r w:rsidR="00A236D0">
        <w:rPr>
          <w:rFonts w:ascii="Sakkal Majalla" w:eastAsia="Calibri" w:hAnsi="Sakkal Majalla" w:cs="Sakkal Majalla" w:hint="cs"/>
          <w:sz w:val="32"/>
          <w:szCs w:val="32"/>
          <w:rtl/>
        </w:rPr>
        <w:t xml:space="preserve">أعلاه </w:t>
      </w:r>
      <w:r w:rsidRPr="00BF44D8">
        <w:rPr>
          <w:rFonts w:ascii="Sakkal Majalla" w:eastAsia="Calibri" w:hAnsi="Sakkal Majalla" w:cs="Sakkal Majalla"/>
          <w:sz w:val="32"/>
          <w:szCs w:val="32"/>
          <w:rtl/>
        </w:rPr>
        <w:t>أن أكبر نسبة من أفراد العينة يحملون مستوى ليسانس بنسبة 31,4%، تليها فئة مستوى ماستر بنسبة 25,5%، وهو ما يشير إلى أن أغلب المشاركين يمتلكون تأهيلاً جامعياً يسمح لهم بفهم وتحليل المسائل المحاسبية بدرجة جيدة. كما أن نسبة الحاصلين على مستوى دكتوراه هي الأقل بنسبة 19,6%</w:t>
      </w:r>
      <w:r w:rsidRPr="00BF44D8">
        <w:rPr>
          <w:rFonts w:ascii="Sakkal Majalla" w:eastAsia="Calibri" w:hAnsi="Sakkal Majalla" w:cs="Sakkal Majalla" w:hint="cs"/>
          <w:sz w:val="32"/>
          <w:szCs w:val="32"/>
          <w:rtl/>
        </w:rPr>
        <w:t>.</w:t>
      </w:r>
    </w:p>
    <w:p w14:paraId="26EFA063" w14:textId="004625BD" w:rsidR="00DF5D56" w:rsidRPr="004443A6" w:rsidRDefault="00CE31FD" w:rsidP="004443A6">
      <w:pPr>
        <w:bidi/>
        <w:spacing w:after="0" w:line="276" w:lineRule="auto"/>
        <w:ind w:firstLine="709"/>
        <w:jc w:val="both"/>
        <w:rPr>
          <w:rFonts w:ascii="Sakkal Majalla" w:eastAsia="Calibri" w:hAnsi="Sakkal Majalla" w:cs="Sakkal Majalla"/>
          <w:sz w:val="32"/>
          <w:szCs w:val="32"/>
          <w:rtl/>
        </w:rPr>
      </w:pPr>
      <w:r w:rsidRPr="00184CBB">
        <w:rPr>
          <w:rFonts w:ascii="Sakkal Majalla" w:eastAsia="Calibri" w:hAnsi="Sakkal Majalla" w:cs="Sakkal Majalla" w:hint="cs"/>
          <w:sz w:val="32"/>
          <w:szCs w:val="32"/>
          <w:rtl/>
        </w:rPr>
        <w:t>والشكل الموالي</w:t>
      </w:r>
      <w:r w:rsidR="00184CBB" w:rsidRPr="00184CBB">
        <w:rPr>
          <w:rFonts w:ascii="Sakkal Majalla" w:eastAsia="Calibri" w:hAnsi="Sakkal Majalla" w:cs="Sakkal Majalla" w:hint="cs"/>
          <w:sz w:val="32"/>
          <w:szCs w:val="32"/>
          <w:rtl/>
        </w:rPr>
        <w:t xml:space="preserve"> يمثل دائرة نسبية لتوزيع عينة الدراسة حسب المستوى التعليمي:</w:t>
      </w:r>
    </w:p>
    <w:p w14:paraId="512480FF" w14:textId="4AD46AE8" w:rsidR="00BF44D8" w:rsidRPr="00BF44D8" w:rsidRDefault="004D4BB1" w:rsidP="00DF5D56">
      <w:pPr>
        <w:bidi/>
        <w:spacing w:after="0" w:line="276" w:lineRule="auto"/>
        <w:ind w:firstLine="709"/>
        <w:jc w:val="center"/>
        <w:rPr>
          <w:rFonts w:ascii="Sakkal Majalla" w:eastAsia="Calibri" w:hAnsi="Sakkal Majalla" w:cs="Sakkal Majalla"/>
          <w:b/>
          <w:bCs/>
          <w:sz w:val="32"/>
          <w:szCs w:val="32"/>
          <w:rtl/>
        </w:rPr>
      </w:pPr>
      <w:r w:rsidRPr="00BF44D8">
        <w:rPr>
          <w:rFonts w:ascii="Sakkal Majalla" w:eastAsia="Calibri" w:hAnsi="Sakkal Majalla" w:cs="Sakkal Majalla"/>
          <w:noProof/>
          <w:sz w:val="32"/>
          <w:szCs w:val="32"/>
          <w:lang w:eastAsia="fr-FR"/>
        </w:rPr>
        <w:drawing>
          <wp:anchor distT="0" distB="0" distL="114300" distR="114300" simplePos="0" relativeHeight="251666432" behindDoc="0" locked="0" layoutInCell="1" allowOverlap="1" wp14:anchorId="45B18352" wp14:editId="6C7D8E34">
            <wp:simplePos x="0" y="0"/>
            <wp:positionH relativeFrom="column">
              <wp:posOffset>680085</wp:posOffset>
            </wp:positionH>
            <wp:positionV relativeFrom="paragraph">
              <wp:posOffset>329565</wp:posOffset>
            </wp:positionV>
            <wp:extent cx="4181475" cy="2257425"/>
            <wp:effectExtent l="0" t="0" r="9525" b="9525"/>
            <wp:wrapNone/>
            <wp:docPr id="19" name="Chart 19">
              <a:extLst xmlns:a="http://schemas.openxmlformats.org/drawingml/2006/main">
                <a:ext uri="{FF2B5EF4-FFF2-40B4-BE49-F238E27FC236}">
                  <a16:creationId xmlns:a16="http://schemas.microsoft.com/office/drawing/2014/main" id="{4A13A416-18EE-C44A-E150-91C2C9786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BF44D8" w:rsidRPr="00BF44D8">
        <w:rPr>
          <w:rFonts w:ascii="Sakkal Majalla" w:eastAsia="Calibri" w:hAnsi="Sakkal Majalla" w:cs="Sakkal Majalla" w:hint="cs"/>
          <w:b/>
          <w:bCs/>
          <w:sz w:val="32"/>
          <w:szCs w:val="32"/>
          <w:rtl/>
        </w:rPr>
        <w:t xml:space="preserve">شكل </w:t>
      </w:r>
      <w:r w:rsidR="00F4661C" w:rsidRPr="00BF44D8">
        <w:rPr>
          <w:rFonts w:ascii="Sakkal Majalla" w:eastAsia="Calibri" w:hAnsi="Sakkal Majalla" w:cs="Sakkal Majalla" w:hint="cs"/>
          <w:b/>
          <w:bCs/>
          <w:sz w:val="32"/>
          <w:szCs w:val="32"/>
          <w:rtl/>
        </w:rPr>
        <w:t>رقم</w:t>
      </w:r>
      <w:r w:rsidR="00F4661C">
        <w:rPr>
          <w:rFonts w:ascii="Sakkal Majalla" w:eastAsia="Calibri" w:hAnsi="Sakkal Majalla" w:cs="Sakkal Majalla" w:hint="cs"/>
          <w:b/>
          <w:bCs/>
          <w:sz w:val="32"/>
          <w:szCs w:val="32"/>
          <w:rtl/>
        </w:rPr>
        <w:t xml:space="preserve"> </w:t>
      </w:r>
      <w:r w:rsidR="00F4661C">
        <w:rPr>
          <w:rFonts w:ascii="Sakkal Majalla" w:eastAsia="Calibri" w:hAnsi="Sakkal Majalla" w:cs="Sakkal Majalla"/>
          <w:b/>
          <w:bCs/>
          <w:sz w:val="32"/>
          <w:szCs w:val="32"/>
          <w:rtl/>
        </w:rPr>
        <w:t>(</w:t>
      </w:r>
      <w:r w:rsidR="001E25FB">
        <w:rPr>
          <w:rFonts w:ascii="Sakkal Majalla" w:eastAsia="Calibri" w:hAnsi="Sakkal Majalla" w:cs="Sakkal Majalla" w:hint="cs"/>
          <w:b/>
          <w:bCs/>
          <w:sz w:val="32"/>
          <w:szCs w:val="32"/>
          <w:rtl/>
        </w:rPr>
        <w:t>4)</w:t>
      </w:r>
      <w:r w:rsidR="00BF44D8" w:rsidRPr="00BF44D8">
        <w:rPr>
          <w:rFonts w:ascii="Sakkal Majalla" w:eastAsia="Calibri" w:hAnsi="Sakkal Majalla" w:cs="Sakkal Majalla" w:hint="cs"/>
          <w:b/>
          <w:bCs/>
          <w:sz w:val="32"/>
          <w:szCs w:val="32"/>
          <w:rtl/>
        </w:rPr>
        <w:t xml:space="preserve">: </w:t>
      </w:r>
      <w:bookmarkStart w:id="283" w:name="_Hlk199384898"/>
      <w:r w:rsidR="00BF44D8" w:rsidRPr="00BF44D8">
        <w:rPr>
          <w:rFonts w:ascii="Sakkal Majalla" w:eastAsia="Calibri" w:hAnsi="Sakkal Majalla" w:cs="Sakkal Majalla" w:hint="cs"/>
          <w:b/>
          <w:bCs/>
          <w:sz w:val="32"/>
          <w:szCs w:val="32"/>
          <w:rtl/>
        </w:rPr>
        <w:t>توزيع عينة الدراسة حسب المستوى التعليمي</w:t>
      </w:r>
      <w:bookmarkEnd w:id="283"/>
    </w:p>
    <w:p w14:paraId="007593C7" w14:textId="08365388"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p>
    <w:p w14:paraId="39B2E44D" w14:textId="77777777" w:rsidR="00BF44D8" w:rsidRPr="00BF44D8" w:rsidRDefault="00BF44D8" w:rsidP="00BF44D8">
      <w:pPr>
        <w:bidi/>
        <w:spacing w:after="0" w:line="276" w:lineRule="auto"/>
        <w:ind w:firstLine="709"/>
        <w:jc w:val="center"/>
        <w:rPr>
          <w:rFonts w:ascii="Sakkal Majalla" w:eastAsia="Calibri" w:hAnsi="Sakkal Majalla" w:cs="Sakkal Majalla"/>
          <w:sz w:val="32"/>
          <w:szCs w:val="32"/>
          <w:rtl/>
        </w:rPr>
      </w:pPr>
    </w:p>
    <w:p w14:paraId="1EED41DB" w14:textId="77777777"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sz w:val="32"/>
          <w:szCs w:val="32"/>
        </w:rPr>
        <w:br/>
      </w:r>
    </w:p>
    <w:p w14:paraId="05DA90D3" w14:textId="4AA4646F" w:rsidR="006044C0" w:rsidRDefault="006044C0" w:rsidP="00184CBB">
      <w:pPr>
        <w:bidi/>
        <w:spacing w:after="0" w:line="276" w:lineRule="auto"/>
        <w:jc w:val="both"/>
        <w:rPr>
          <w:rFonts w:ascii="Sakkal Majalla" w:eastAsia="Calibri" w:hAnsi="Sakkal Majalla" w:cs="Sakkal Majalla"/>
          <w:b/>
          <w:bCs/>
          <w:sz w:val="28"/>
          <w:szCs w:val="32"/>
          <w:rtl/>
        </w:rPr>
      </w:pPr>
    </w:p>
    <w:p w14:paraId="1FADC66D" w14:textId="68A1FDBD" w:rsidR="00DF5D56" w:rsidRDefault="00DF5D56" w:rsidP="00DF5D56">
      <w:pPr>
        <w:bidi/>
        <w:spacing w:after="0" w:line="276" w:lineRule="auto"/>
        <w:jc w:val="both"/>
        <w:rPr>
          <w:rFonts w:ascii="Sakkal Majalla" w:eastAsia="Calibri" w:hAnsi="Sakkal Majalla" w:cs="Sakkal Majalla"/>
          <w:b/>
          <w:bCs/>
          <w:sz w:val="28"/>
          <w:szCs w:val="32"/>
          <w:rtl/>
        </w:rPr>
      </w:pPr>
    </w:p>
    <w:p w14:paraId="29903A11" w14:textId="77777777" w:rsidR="00DF5D56" w:rsidRDefault="00DF5D56" w:rsidP="00DF5D56">
      <w:pPr>
        <w:bidi/>
        <w:spacing w:after="0" w:line="276" w:lineRule="auto"/>
        <w:jc w:val="both"/>
        <w:rPr>
          <w:rFonts w:ascii="Sakkal Majalla" w:eastAsia="Calibri" w:hAnsi="Sakkal Majalla" w:cs="Sakkal Majalla"/>
          <w:b/>
          <w:bCs/>
          <w:sz w:val="28"/>
          <w:szCs w:val="32"/>
        </w:rPr>
      </w:pPr>
    </w:p>
    <w:p w14:paraId="759882C2" w14:textId="1E2274BE" w:rsidR="006044C0" w:rsidRDefault="001E25FB" w:rsidP="00036A92">
      <w:pPr>
        <w:bidi/>
        <w:spacing w:after="0" w:line="276" w:lineRule="auto"/>
        <w:jc w:val="both"/>
        <w:rPr>
          <w:rFonts w:ascii="Sakkal Majalla" w:eastAsia="Calibri" w:hAnsi="Sakkal Majalla" w:cs="Sakkal Majalla"/>
          <w:b/>
          <w:bCs/>
          <w:sz w:val="28"/>
          <w:szCs w:val="32"/>
          <w:rtl/>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من اعداد الطلبة بال</w:t>
      </w:r>
      <w:r>
        <w:rPr>
          <w:rFonts w:ascii="Sakkal Majalla" w:eastAsia="Calibri" w:hAnsi="Sakkal Majalla" w:cs="Sakkal Majalla" w:hint="cs"/>
          <w:b/>
          <w:bCs/>
          <w:sz w:val="28"/>
          <w:szCs w:val="32"/>
          <w:rtl/>
          <w:lang w:bidi="ar-DZ"/>
        </w:rPr>
        <w:t>ا</w:t>
      </w:r>
      <w:proofErr w:type="spellStart"/>
      <w:r>
        <w:rPr>
          <w:rFonts w:ascii="Sakkal Majalla" w:eastAsia="Calibri" w:hAnsi="Sakkal Majalla" w:cs="Sakkal Majalla" w:hint="cs"/>
          <w:b/>
          <w:bCs/>
          <w:sz w:val="28"/>
          <w:szCs w:val="32"/>
          <w:rtl/>
        </w:rPr>
        <w:t>عتماد</w:t>
      </w:r>
      <w:proofErr w:type="spellEnd"/>
      <w:r>
        <w:rPr>
          <w:rFonts w:ascii="Sakkal Majalla" w:eastAsia="Calibri" w:hAnsi="Sakkal Majalla" w:cs="Sakkal Majalla" w:hint="cs"/>
          <w:b/>
          <w:bCs/>
          <w:sz w:val="28"/>
          <w:szCs w:val="32"/>
          <w:rtl/>
        </w:rPr>
        <w:t xml:space="preserve"> على مخرجات برنامج </w:t>
      </w:r>
      <w:r>
        <w:rPr>
          <w:rFonts w:ascii="Sakkal Majalla" w:eastAsia="Calibri" w:hAnsi="Sakkal Majalla" w:cs="Sakkal Majalla"/>
          <w:b/>
          <w:bCs/>
          <w:sz w:val="28"/>
          <w:szCs w:val="32"/>
          <w:lang w:val="en-US"/>
        </w:rPr>
        <w:t>(EXCEL)</w:t>
      </w:r>
    </w:p>
    <w:p w14:paraId="4863C7F7" w14:textId="77777777" w:rsidR="004443A6" w:rsidRPr="004F0E2B" w:rsidRDefault="004443A6" w:rsidP="004443A6">
      <w:pPr>
        <w:bidi/>
        <w:spacing w:after="0" w:line="276" w:lineRule="auto"/>
        <w:jc w:val="both"/>
        <w:rPr>
          <w:rFonts w:ascii="Sakkal Majalla" w:eastAsia="Calibri" w:hAnsi="Sakkal Majalla" w:cs="Sakkal Majalla"/>
          <w:b/>
          <w:bCs/>
          <w:sz w:val="28"/>
          <w:szCs w:val="32"/>
          <w:lang w:val="en-US"/>
        </w:rPr>
      </w:pPr>
    </w:p>
    <w:p w14:paraId="5F610CF0" w14:textId="48E35FA9" w:rsidR="00BF44D8" w:rsidRPr="0078711A" w:rsidRDefault="00BF44D8" w:rsidP="00354609">
      <w:pPr>
        <w:pStyle w:val="Titre3"/>
        <w:spacing w:before="0" w:after="0"/>
        <w:rPr>
          <w:sz w:val="32"/>
          <w:szCs w:val="32"/>
          <w:rtl/>
        </w:rPr>
      </w:pPr>
      <w:bookmarkStart w:id="284" w:name="_Toc199679701"/>
      <w:bookmarkStart w:id="285" w:name="_Toc199679788"/>
      <w:bookmarkStart w:id="286" w:name="_Toc199680071"/>
      <w:bookmarkStart w:id="287" w:name="_Toc199680145"/>
      <w:bookmarkStart w:id="288" w:name="_Toc199681262"/>
      <w:r w:rsidRPr="0078711A">
        <w:rPr>
          <w:rFonts w:hint="cs"/>
          <w:sz w:val="32"/>
          <w:szCs w:val="32"/>
          <w:rtl/>
        </w:rPr>
        <w:lastRenderedPageBreak/>
        <w:t xml:space="preserve">توزيع افراد العينة حسب </w:t>
      </w:r>
      <w:r w:rsidRPr="0078711A">
        <w:rPr>
          <w:sz w:val="32"/>
          <w:szCs w:val="32"/>
          <w:rtl/>
        </w:rPr>
        <w:t>المؤهلات المهنية</w:t>
      </w:r>
      <w:bookmarkEnd w:id="284"/>
      <w:bookmarkEnd w:id="285"/>
      <w:bookmarkEnd w:id="286"/>
      <w:bookmarkEnd w:id="287"/>
      <w:bookmarkEnd w:id="288"/>
      <w:r w:rsidRPr="0078711A">
        <w:rPr>
          <w:sz w:val="32"/>
          <w:szCs w:val="32"/>
          <w:rtl/>
        </w:rPr>
        <w:tab/>
      </w:r>
    </w:p>
    <w:p w14:paraId="7D007595" w14:textId="23F21F4F" w:rsidR="00F4661C" w:rsidRPr="00F4661C" w:rsidRDefault="00F4661C" w:rsidP="00F4661C">
      <w:pPr>
        <w:bidi/>
        <w:spacing w:after="0" w:line="276" w:lineRule="auto"/>
        <w:ind w:firstLine="709"/>
        <w:jc w:val="both"/>
        <w:rPr>
          <w:rFonts w:ascii="Sakkal Majalla" w:eastAsia="Calibri" w:hAnsi="Sakkal Majalla" w:cs="Sakkal Majalla"/>
          <w:sz w:val="32"/>
          <w:szCs w:val="32"/>
          <w:rtl/>
        </w:rPr>
      </w:pPr>
      <w:r w:rsidRPr="00F4661C">
        <w:rPr>
          <w:rFonts w:ascii="Sakkal Majalla" w:eastAsia="Calibri" w:hAnsi="Sakkal Majalla" w:cs="Sakkal Majalla" w:hint="cs"/>
          <w:sz w:val="32"/>
          <w:szCs w:val="32"/>
          <w:rtl/>
        </w:rPr>
        <w:t>يوضح</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الجدول</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التالي</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 xml:space="preserve">توزيع عينة الدراسة حسب </w:t>
      </w:r>
      <w:r w:rsidRPr="00F4661C">
        <w:rPr>
          <w:rFonts w:ascii="Sakkal Majalla" w:eastAsia="Calibri" w:hAnsi="Sakkal Majalla" w:cs="Sakkal Majalla"/>
          <w:sz w:val="32"/>
          <w:szCs w:val="32"/>
          <w:rtl/>
        </w:rPr>
        <w:t>المؤهلات المهنية:</w:t>
      </w:r>
    </w:p>
    <w:p w14:paraId="293A4CCC" w14:textId="52162CB5" w:rsidR="00BF44D8" w:rsidRPr="00BF44D8" w:rsidRDefault="00BF44D8" w:rsidP="00F4661C">
      <w:pPr>
        <w:bidi/>
        <w:spacing w:after="0" w:line="276" w:lineRule="auto"/>
        <w:jc w:val="center"/>
        <w:rPr>
          <w:rFonts w:ascii="Sakkal Majalla" w:eastAsia="Calibri" w:hAnsi="Sakkal Majalla" w:cs="Sakkal Majalla"/>
          <w:b/>
          <w:bCs/>
          <w:sz w:val="32"/>
          <w:szCs w:val="32"/>
          <w:rtl/>
        </w:rPr>
      </w:pPr>
      <w:r w:rsidRPr="00BF44D8">
        <w:rPr>
          <w:rFonts w:ascii="Sakkal Majalla" w:eastAsia="Calibri" w:hAnsi="Sakkal Majalla" w:cs="Sakkal Majalla" w:hint="cs"/>
          <w:b/>
          <w:bCs/>
          <w:sz w:val="32"/>
          <w:szCs w:val="32"/>
          <w:rtl/>
        </w:rPr>
        <w:t xml:space="preserve">جدول </w:t>
      </w:r>
      <w:r w:rsidR="00F4661C" w:rsidRPr="00BF44D8">
        <w:rPr>
          <w:rFonts w:ascii="Sakkal Majalla" w:eastAsia="Calibri" w:hAnsi="Sakkal Majalla" w:cs="Sakkal Majalla" w:hint="cs"/>
          <w:b/>
          <w:bCs/>
          <w:sz w:val="32"/>
          <w:szCs w:val="32"/>
          <w:rtl/>
        </w:rPr>
        <w:t>رقم</w:t>
      </w:r>
      <w:r w:rsidR="00F4661C">
        <w:rPr>
          <w:rFonts w:ascii="Sakkal Majalla" w:eastAsia="Calibri" w:hAnsi="Sakkal Majalla" w:cs="Sakkal Majalla" w:hint="cs"/>
          <w:b/>
          <w:bCs/>
          <w:sz w:val="32"/>
          <w:szCs w:val="32"/>
          <w:rtl/>
        </w:rPr>
        <w:t xml:space="preserve"> </w:t>
      </w:r>
      <w:r w:rsidR="00F4661C">
        <w:rPr>
          <w:rFonts w:ascii="Sakkal Majalla" w:eastAsia="Calibri" w:hAnsi="Sakkal Majalla" w:cs="Sakkal Majalla"/>
          <w:b/>
          <w:bCs/>
          <w:sz w:val="32"/>
          <w:szCs w:val="32"/>
          <w:rtl/>
        </w:rPr>
        <w:t>(</w:t>
      </w:r>
      <w:r w:rsidR="00354609">
        <w:rPr>
          <w:rFonts w:ascii="Sakkal Majalla" w:eastAsia="Calibri" w:hAnsi="Sakkal Majalla" w:cs="Sakkal Majalla" w:hint="cs"/>
          <w:b/>
          <w:bCs/>
          <w:sz w:val="32"/>
          <w:szCs w:val="32"/>
          <w:rtl/>
        </w:rPr>
        <w:t>15)</w:t>
      </w:r>
      <w:r w:rsidRPr="00BF44D8">
        <w:rPr>
          <w:rFonts w:ascii="Sakkal Majalla" w:eastAsia="Calibri" w:hAnsi="Sakkal Majalla" w:cs="Sakkal Majalla" w:hint="cs"/>
          <w:b/>
          <w:bCs/>
          <w:sz w:val="32"/>
          <w:szCs w:val="32"/>
          <w:rtl/>
        </w:rPr>
        <w:t xml:space="preserve">: </w:t>
      </w:r>
      <w:bookmarkStart w:id="289" w:name="_Hlk198631064"/>
      <w:r w:rsidRPr="00BF44D8">
        <w:rPr>
          <w:rFonts w:ascii="Sakkal Majalla" w:eastAsia="Calibri" w:hAnsi="Sakkal Majalla" w:cs="Sakkal Majalla" w:hint="cs"/>
          <w:b/>
          <w:bCs/>
          <w:sz w:val="32"/>
          <w:szCs w:val="32"/>
          <w:rtl/>
        </w:rPr>
        <w:t xml:space="preserve">توزيع عينة الدراسة حسب </w:t>
      </w:r>
      <w:r w:rsidRPr="00BF44D8">
        <w:rPr>
          <w:rFonts w:ascii="Sakkal Majalla" w:eastAsia="Calibri" w:hAnsi="Sakkal Majalla" w:cs="Sakkal Majalla"/>
          <w:b/>
          <w:bCs/>
          <w:sz w:val="32"/>
          <w:szCs w:val="32"/>
          <w:rtl/>
        </w:rPr>
        <w:t>المؤهلات المهنية</w:t>
      </w:r>
    </w:p>
    <w:bookmarkEnd w:id="289"/>
    <w:tbl>
      <w:tblPr>
        <w:tblStyle w:val="TableGrid21"/>
        <w:bidiVisual/>
        <w:tblW w:w="5000" w:type="pct"/>
        <w:tblLook w:val="04A0" w:firstRow="1" w:lastRow="0" w:firstColumn="1" w:lastColumn="0" w:noHBand="0" w:noVBand="1"/>
      </w:tblPr>
      <w:tblGrid>
        <w:gridCol w:w="3210"/>
        <w:gridCol w:w="3210"/>
        <w:gridCol w:w="3208"/>
      </w:tblGrid>
      <w:tr w:rsidR="00BF44D8" w:rsidRPr="00BF44D8" w14:paraId="77B596DD" w14:textId="77777777" w:rsidTr="0083626F">
        <w:tc>
          <w:tcPr>
            <w:tcW w:w="1667" w:type="pct"/>
            <w:shd w:val="clear" w:color="auto" w:fill="12426D"/>
            <w:vAlign w:val="center"/>
          </w:tcPr>
          <w:p w14:paraId="3CA10062" w14:textId="77777777" w:rsidR="00BF44D8" w:rsidRPr="00BF44D8" w:rsidRDefault="00BF44D8" w:rsidP="0083626F">
            <w:pPr>
              <w:jc w:val="center"/>
              <w:rPr>
                <w:rFonts w:ascii="Sakkal Majalla" w:eastAsia="Calibri" w:hAnsi="Sakkal Majalla" w:cs="Sakkal Majalla"/>
                <w:b/>
                <w:bCs/>
                <w:rtl/>
              </w:rPr>
            </w:pPr>
          </w:p>
        </w:tc>
        <w:tc>
          <w:tcPr>
            <w:tcW w:w="1667" w:type="pct"/>
            <w:shd w:val="clear" w:color="auto" w:fill="12426D"/>
            <w:vAlign w:val="center"/>
          </w:tcPr>
          <w:p w14:paraId="0798740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التكرارات</w:t>
            </w:r>
          </w:p>
        </w:tc>
        <w:tc>
          <w:tcPr>
            <w:tcW w:w="1666" w:type="pct"/>
            <w:shd w:val="clear" w:color="auto" w:fill="12426D"/>
            <w:vAlign w:val="center"/>
          </w:tcPr>
          <w:p w14:paraId="7EA76AB5"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النسبة المئوية</w:t>
            </w:r>
          </w:p>
        </w:tc>
      </w:tr>
      <w:tr w:rsidR="00BF44D8" w:rsidRPr="00BF44D8" w14:paraId="3D7D5233" w14:textId="77777777" w:rsidTr="0083626F">
        <w:tc>
          <w:tcPr>
            <w:tcW w:w="1667" w:type="pct"/>
            <w:vAlign w:val="center"/>
          </w:tcPr>
          <w:p w14:paraId="0C6998E5"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خبير محاسبي</w:t>
            </w:r>
          </w:p>
        </w:tc>
        <w:tc>
          <w:tcPr>
            <w:tcW w:w="1667" w:type="pct"/>
            <w:vAlign w:val="center"/>
          </w:tcPr>
          <w:p w14:paraId="4A1B3F5D"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6</w:t>
            </w:r>
          </w:p>
        </w:tc>
        <w:tc>
          <w:tcPr>
            <w:tcW w:w="1666" w:type="pct"/>
            <w:vAlign w:val="center"/>
          </w:tcPr>
          <w:p w14:paraId="125AB92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11,8</w:t>
            </w:r>
          </w:p>
        </w:tc>
      </w:tr>
      <w:tr w:rsidR="00BF44D8" w:rsidRPr="00BF44D8" w14:paraId="2188EAA8" w14:textId="77777777" w:rsidTr="0083626F">
        <w:tc>
          <w:tcPr>
            <w:tcW w:w="1667" w:type="pct"/>
            <w:vAlign w:val="center"/>
          </w:tcPr>
          <w:p w14:paraId="0BC74A3E"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محاسب</w:t>
            </w:r>
          </w:p>
        </w:tc>
        <w:tc>
          <w:tcPr>
            <w:tcW w:w="1667" w:type="pct"/>
            <w:vAlign w:val="center"/>
          </w:tcPr>
          <w:p w14:paraId="7777EC96"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4</w:t>
            </w:r>
          </w:p>
        </w:tc>
        <w:tc>
          <w:tcPr>
            <w:tcW w:w="1666" w:type="pct"/>
            <w:vAlign w:val="center"/>
          </w:tcPr>
          <w:p w14:paraId="4EBC1BF2"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7,8</w:t>
            </w:r>
          </w:p>
        </w:tc>
      </w:tr>
      <w:tr w:rsidR="00BF44D8" w:rsidRPr="00BF44D8" w14:paraId="6F67B0EE" w14:textId="77777777" w:rsidTr="0083626F">
        <w:tc>
          <w:tcPr>
            <w:tcW w:w="1667" w:type="pct"/>
            <w:vAlign w:val="center"/>
          </w:tcPr>
          <w:p w14:paraId="1C9EFD69"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محاسب في شركة</w:t>
            </w:r>
          </w:p>
        </w:tc>
        <w:tc>
          <w:tcPr>
            <w:tcW w:w="1667" w:type="pct"/>
            <w:vAlign w:val="center"/>
          </w:tcPr>
          <w:p w14:paraId="1A6C5879"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2</w:t>
            </w:r>
          </w:p>
        </w:tc>
        <w:tc>
          <w:tcPr>
            <w:tcW w:w="1666" w:type="pct"/>
            <w:vAlign w:val="center"/>
          </w:tcPr>
          <w:p w14:paraId="498ADDB1"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3,9</w:t>
            </w:r>
          </w:p>
        </w:tc>
      </w:tr>
      <w:tr w:rsidR="00BF44D8" w:rsidRPr="00BF44D8" w14:paraId="6D6A131D" w14:textId="77777777" w:rsidTr="0083626F">
        <w:tc>
          <w:tcPr>
            <w:tcW w:w="1667" w:type="pct"/>
            <w:vAlign w:val="center"/>
          </w:tcPr>
          <w:p w14:paraId="77FB8E4C"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محاسب معتمد</w:t>
            </w:r>
          </w:p>
        </w:tc>
        <w:tc>
          <w:tcPr>
            <w:tcW w:w="1667" w:type="pct"/>
            <w:vAlign w:val="center"/>
          </w:tcPr>
          <w:p w14:paraId="088EF2EC"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21</w:t>
            </w:r>
          </w:p>
        </w:tc>
        <w:tc>
          <w:tcPr>
            <w:tcW w:w="1666" w:type="pct"/>
            <w:vAlign w:val="center"/>
          </w:tcPr>
          <w:p w14:paraId="6F09FE3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41,2</w:t>
            </w:r>
          </w:p>
        </w:tc>
      </w:tr>
      <w:tr w:rsidR="00BF44D8" w:rsidRPr="00BF44D8" w14:paraId="37A2AC8D" w14:textId="77777777" w:rsidTr="0083626F">
        <w:tc>
          <w:tcPr>
            <w:tcW w:w="1667" w:type="pct"/>
            <w:vAlign w:val="center"/>
          </w:tcPr>
          <w:p w14:paraId="196C340D"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محافظ حسابات</w:t>
            </w:r>
          </w:p>
        </w:tc>
        <w:tc>
          <w:tcPr>
            <w:tcW w:w="1667" w:type="pct"/>
            <w:vAlign w:val="center"/>
          </w:tcPr>
          <w:p w14:paraId="67159B94"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17</w:t>
            </w:r>
          </w:p>
        </w:tc>
        <w:tc>
          <w:tcPr>
            <w:tcW w:w="1666" w:type="pct"/>
            <w:vAlign w:val="center"/>
          </w:tcPr>
          <w:p w14:paraId="42FE7A32"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33,3</w:t>
            </w:r>
          </w:p>
        </w:tc>
      </w:tr>
      <w:tr w:rsidR="00BF44D8" w:rsidRPr="00BF44D8" w14:paraId="3886FAEE" w14:textId="77777777" w:rsidTr="0083626F">
        <w:tc>
          <w:tcPr>
            <w:tcW w:w="1667" w:type="pct"/>
            <w:vAlign w:val="center"/>
          </w:tcPr>
          <w:p w14:paraId="76C275A3" w14:textId="0BBB1D53"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مساعد محاسب معتمد</w:t>
            </w:r>
          </w:p>
        </w:tc>
        <w:tc>
          <w:tcPr>
            <w:tcW w:w="1667" w:type="pct"/>
            <w:vAlign w:val="center"/>
          </w:tcPr>
          <w:p w14:paraId="1D27D4F2"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w:t>
            </w:r>
          </w:p>
        </w:tc>
        <w:tc>
          <w:tcPr>
            <w:tcW w:w="1666" w:type="pct"/>
            <w:vAlign w:val="center"/>
          </w:tcPr>
          <w:p w14:paraId="1C20FC97"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2</w:t>
            </w:r>
          </w:p>
        </w:tc>
      </w:tr>
      <w:tr w:rsidR="00BF44D8" w:rsidRPr="00BF44D8" w14:paraId="68DE4F15" w14:textId="77777777" w:rsidTr="0083626F">
        <w:tc>
          <w:tcPr>
            <w:tcW w:w="1667" w:type="pct"/>
            <w:vAlign w:val="center"/>
          </w:tcPr>
          <w:p w14:paraId="2D5560A4" w14:textId="77777777" w:rsidR="00BF44D8" w:rsidRPr="00BF44D8" w:rsidRDefault="00BF44D8" w:rsidP="0083626F">
            <w:pPr>
              <w:jc w:val="cente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المجموع</w:t>
            </w:r>
          </w:p>
        </w:tc>
        <w:tc>
          <w:tcPr>
            <w:tcW w:w="1667" w:type="pct"/>
            <w:vAlign w:val="center"/>
          </w:tcPr>
          <w:p w14:paraId="3F6947CC"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51</w:t>
            </w:r>
          </w:p>
        </w:tc>
        <w:tc>
          <w:tcPr>
            <w:tcW w:w="1666" w:type="pct"/>
            <w:vAlign w:val="center"/>
          </w:tcPr>
          <w:p w14:paraId="44F43D3E" w14:textId="77777777" w:rsidR="00BF44D8" w:rsidRPr="00BF44D8" w:rsidRDefault="00BF44D8" w:rsidP="0083626F">
            <w:pPr>
              <w:jc w:val="center"/>
              <w:rPr>
                <w:rFonts w:ascii="Sakkal Majalla" w:eastAsia="Calibri" w:hAnsi="Sakkal Majalla" w:cs="Sakkal Majalla"/>
                <w:b/>
                <w:bCs/>
                <w:rtl/>
              </w:rPr>
            </w:pPr>
            <w:r w:rsidRPr="00BF44D8">
              <w:rPr>
                <w:rFonts w:ascii="Sakkal Majalla" w:eastAsia="Calibri" w:hAnsi="Sakkal Majalla" w:cs="Sakkal Majalla"/>
                <w:b/>
                <w:bCs/>
                <w:rtl/>
              </w:rPr>
              <w:t>100</w:t>
            </w:r>
          </w:p>
        </w:tc>
      </w:tr>
    </w:tbl>
    <w:p w14:paraId="1C203BCF" w14:textId="117C31D8" w:rsidR="001E25FB" w:rsidRPr="004F0E2B" w:rsidRDefault="001E25FB" w:rsidP="001E25FB">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بالاعتماد على مخرجات برنامج </w:t>
      </w:r>
      <w:r>
        <w:rPr>
          <w:rFonts w:ascii="Sakkal Majalla" w:eastAsia="Calibri" w:hAnsi="Sakkal Majalla" w:cs="Sakkal Majalla"/>
          <w:b/>
          <w:bCs/>
          <w:sz w:val="28"/>
          <w:szCs w:val="32"/>
          <w:lang w:val="en-US"/>
        </w:rPr>
        <w:t>(SPSS V.27)</w:t>
      </w:r>
    </w:p>
    <w:p w14:paraId="7A779B14" w14:textId="5000694C" w:rsidR="00BF44D8" w:rsidRDefault="00BF44D8" w:rsidP="00CE31FD">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hint="cs"/>
          <w:sz w:val="32"/>
          <w:szCs w:val="32"/>
          <w:rtl/>
        </w:rPr>
        <w:t xml:space="preserve">يتضح من نتائج الجدول </w:t>
      </w:r>
      <w:r w:rsidR="00A236D0">
        <w:rPr>
          <w:rFonts w:ascii="Sakkal Majalla" w:eastAsia="Calibri" w:hAnsi="Sakkal Majalla" w:cs="Sakkal Majalla" w:hint="cs"/>
          <w:sz w:val="32"/>
          <w:szCs w:val="32"/>
          <w:rtl/>
        </w:rPr>
        <w:t>أعلاه الخاص</w:t>
      </w:r>
      <w:r w:rsidRPr="00BF44D8">
        <w:rPr>
          <w:rFonts w:ascii="Sakkal Majalla" w:eastAsia="Calibri" w:hAnsi="Sakkal Majalla" w:cs="Sakkal Majalla"/>
          <w:sz w:val="32"/>
          <w:szCs w:val="32"/>
          <w:rtl/>
        </w:rPr>
        <w:t xml:space="preserve"> </w:t>
      </w:r>
      <w:r w:rsidR="00A236D0">
        <w:rPr>
          <w:rFonts w:ascii="Sakkal Majalla" w:eastAsia="Calibri" w:hAnsi="Sakkal Majalla" w:cs="Sakkal Majalla" w:hint="cs"/>
          <w:sz w:val="32"/>
          <w:szCs w:val="32"/>
          <w:rtl/>
        </w:rPr>
        <w:t>ب</w:t>
      </w:r>
      <w:r w:rsidRPr="00BF44D8">
        <w:rPr>
          <w:rFonts w:ascii="Sakkal Majalla" w:eastAsia="Calibri" w:hAnsi="Sakkal Majalla" w:cs="Sakkal Majalla"/>
          <w:sz w:val="32"/>
          <w:szCs w:val="32"/>
          <w:rtl/>
        </w:rPr>
        <w:t xml:space="preserve">المؤهلات المهنية، </w:t>
      </w:r>
      <w:r w:rsidR="00A236D0">
        <w:rPr>
          <w:rFonts w:ascii="Sakkal Majalla" w:eastAsia="Calibri" w:hAnsi="Sakkal Majalla" w:cs="Sakkal Majalla" w:hint="cs"/>
          <w:sz w:val="32"/>
          <w:szCs w:val="32"/>
          <w:rtl/>
        </w:rPr>
        <w:t>أ</w:t>
      </w:r>
      <w:r w:rsidRPr="00BF44D8">
        <w:rPr>
          <w:rFonts w:ascii="Sakkal Majalla" w:eastAsia="Calibri" w:hAnsi="Sakkal Majalla" w:cs="Sakkal Majalla"/>
          <w:sz w:val="32"/>
          <w:szCs w:val="32"/>
          <w:rtl/>
        </w:rPr>
        <w:t>ن النسبة الأكبر تمثلت في فئة محاسب معتمد بنسبة 41,2%، تليها فئة محافظ حسابات بنسبة 33,3%، مما يدل على أن أغلب المشاركين يمارسون مهناً تتطلب اعتماداً مهنياً عالياً وخبرة عملية. بينما كانت أدنى نسبة لفئة مساعد محاسب معتمد بـ 2%</w:t>
      </w:r>
      <w:r w:rsidR="00CE31FD">
        <w:rPr>
          <w:rFonts w:ascii="Sakkal Majalla" w:eastAsia="Calibri" w:hAnsi="Sakkal Majalla" w:cs="Sakkal Majalla" w:hint="cs"/>
          <w:sz w:val="32"/>
          <w:szCs w:val="32"/>
          <w:rtl/>
        </w:rPr>
        <w:t xml:space="preserve"> أي أن عينة الدراسة تحتوي على فئات تتمتع بخبرات متفاوتة.</w:t>
      </w:r>
    </w:p>
    <w:p w14:paraId="27D6C9D0" w14:textId="7D359C91" w:rsidR="00DF5D56" w:rsidRPr="004443A6" w:rsidRDefault="00CE31FD" w:rsidP="004443A6">
      <w:pPr>
        <w:bidi/>
        <w:spacing w:after="0" w:line="276" w:lineRule="auto"/>
        <w:ind w:firstLine="709"/>
        <w:jc w:val="both"/>
        <w:rPr>
          <w:rFonts w:ascii="Sakkal Majalla" w:eastAsia="Calibri" w:hAnsi="Sakkal Majalla" w:cs="Sakkal Majalla"/>
          <w:sz w:val="32"/>
          <w:szCs w:val="32"/>
          <w:rtl/>
        </w:rPr>
      </w:pPr>
      <w:r w:rsidRPr="00184CBB">
        <w:rPr>
          <w:rFonts w:ascii="Sakkal Majalla" w:eastAsia="Calibri" w:hAnsi="Sakkal Majalla" w:cs="Sakkal Majalla" w:hint="cs"/>
          <w:sz w:val="32"/>
          <w:szCs w:val="32"/>
          <w:rtl/>
        </w:rPr>
        <w:t xml:space="preserve">والشكل الموالي </w:t>
      </w:r>
      <w:r w:rsidR="00184CBB" w:rsidRPr="00184CBB">
        <w:rPr>
          <w:rFonts w:ascii="Sakkal Majalla" w:eastAsia="Calibri" w:hAnsi="Sakkal Majalla" w:cs="Sakkal Majalla" w:hint="cs"/>
          <w:sz w:val="32"/>
          <w:szCs w:val="32"/>
          <w:rtl/>
        </w:rPr>
        <w:t xml:space="preserve">يمثل دائرة نسبية لتوزيع عينة الدراسة حسب </w:t>
      </w:r>
      <w:r w:rsidR="00184CBB" w:rsidRPr="00184CBB">
        <w:rPr>
          <w:rFonts w:ascii="Sakkal Majalla" w:eastAsia="Calibri" w:hAnsi="Sakkal Majalla" w:cs="Sakkal Majalla"/>
          <w:sz w:val="32"/>
          <w:szCs w:val="32"/>
          <w:rtl/>
        </w:rPr>
        <w:t>المؤهلات المهنية</w:t>
      </w:r>
      <w:r w:rsidR="00184CBB">
        <w:rPr>
          <w:rFonts w:ascii="Sakkal Majalla" w:eastAsia="Calibri" w:hAnsi="Sakkal Majalla" w:cs="Sakkal Majalla" w:hint="cs"/>
          <w:sz w:val="32"/>
          <w:szCs w:val="32"/>
          <w:rtl/>
        </w:rPr>
        <w:t>:</w:t>
      </w:r>
    </w:p>
    <w:p w14:paraId="59853C1C" w14:textId="7608EE4D" w:rsidR="00BF44D8" w:rsidRDefault="00354609" w:rsidP="00DF5D56">
      <w:pPr>
        <w:bidi/>
        <w:spacing w:after="0" w:line="276" w:lineRule="auto"/>
        <w:jc w:val="center"/>
        <w:rPr>
          <w:rFonts w:ascii="Sakkal Majalla" w:eastAsia="Calibri" w:hAnsi="Sakkal Majalla" w:cs="Sakkal Majalla"/>
          <w:b/>
          <w:bCs/>
          <w:sz w:val="32"/>
          <w:szCs w:val="32"/>
          <w:rtl/>
        </w:rPr>
      </w:pPr>
      <w:r>
        <w:rPr>
          <w:rFonts w:ascii="Sakkal Majalla" w:eastAsia="Calibri" w:hAnsi="Sakkal Majalla" w:cs="Sakkal Majalla" w:hint="cs"/>
          <w:b/>
          <w:bCs/>
          <w:sz w:val="32"/>
          <w:szCs w:val="32"/>
          <w:rtl/>
        </w:rPr>
        <w:t xml:space="preserve">شكل </w:t>
      </w:r>
      <w:r w:rsidR="00F4661C">
        <w:rPr>
          <w:rFonts w:ascii="Sakkal Majalla" w:eastAsia="Calibri" w:hAnsi="Sakkal Majalla" w:cs="Sakkal Majalla" w:hint="cs"/>
          <w:b/>
          <w:bCs/>
          <w:sz w:val="32"/>
          <w:szCs w:val="32"/>
          <w:rtl/>
        </w:rPr>
        <w:t xml:space="preserve">رقم </w:t>
      </w:r>
      <w:r w:rsidR="00F4661C">
        <w:rPr>
          <w:rFonts w:ascii="Sakkal Majalla" w:eastAsia="Calibri" w:hAnsi="Sakkal Majalla" w:cs="Sakkal Majalla"/>
          <w:b/>
          <w:bCs/>
          <w:sz w:val="32"/>
          <w:szCs w:val="32"/>
          <w:rtl/>
        </w:rPr>
        <w:t>(</w:t>
      </w:r>
      <w:r>
        <w:rPr>
          <w:rFonts w:ascii="Sakkal Majalla" w:eastAsia="Calibri" w:hAnsi="Sakkal Majalla" w:cs="Sakkal Majalla" w:hint="cs"/>
          <w:b/>
          <w:bCs/>
          <w:sz w:val="32"/>
          <w:szCs w:val="32"/>
          <w:rtl/>
        </w:rPr>
        <w:t>5)</w:t>
      </w:r>
      <w:r w:rsidR="00BF44D8" w:rsidRPr="00BF44D8">
        <w:rPr>
          <w:rFonts w:ascii="Sakkal Majalla" w:eastAsia="Calibri" w:hAnsi="Sakkal Majalla" w:cs="Sakkal Majalla" w:hint="cs"/>
          <w:b/>
          <w:bCs/>
          <w:sz w:val="32"/>
          <w:szCs w:val="32"/>
          <w:rtl/>
        </w:rPr>
        <w:t xml:space="preserve">: يوضح توزيع عينة الدراسة حسب </w:t>
      </w:r>
      <w:r w:rsidR="00BF44D8" w:rsidRPr="00BF44D8">
        <w:rPr>
          <w:rFonts w:ascii="Sakkal Majalla" w:eastAsia="Calibri" w:hAnsi="Sakkal Majalla" w:cs="Sakkal Majalla"/>
          <w:b/>
          <w:bCs/>
          <w:sz w:val="32"/>
          <w:szCs w:val="32"/>
          <w:rtl/>
        </w:rPr>
        <w:t>المؤهلات المهنية</w:t>
      </w:r>
    </w:p>
    <w:p w14:paraId="688F593F" w14:textId="2918A565" w:rsidR="0083626F" w:rsidRDefault="0083626F" w:rsidP="0083626F">
      <w:pPr>
        <w:bidi/>
        <w:spacing w:after="0" w:line="276" w:lineRule="auto"/>
        <w:jc w:val="center"/>
        <w:rPr>
          <w:rFonts w:ascii="Sakkal Majalla" w:eastAsia="Calibri" w:hAnsi="Sakkal Majalla" w:cs="Sakkal Majalla"/>
          <w:b/>
          <w:bCs/>
          <w:sz w:val="32"/>
          <w:szCs w:val="32"/>
          <w:rtl/>
        </w:rPr>
      </w:pPr>
      <w:r w:rsidRPr="00BF44D8">
        <w:rPr>
          <w:rFonts w:ascii="Sakkal Majalla" w:eastAsia="Calibri" w:hAnsi="Sakkal Majalla" w:cs="Sakkal Majalla"/>
          <w:noProof/>
          <w:sz w:val="32"/>
          <w:szCs w:val="32"/>
          <w:lang w:eastAsia="fr-FR"/>
        </w:rPr>
        <w:drawing>
          <wp:anchor distT="0" distB="0" distL="114300" distR="114300" simplePos="0" relativeHeight="251667456" behindDoc="0" locked="0" layoutInCell="1" allowOverlap="1" wp14:anchorId="2EE362F1" wp14:editId="191BF95A">
            <wp:simplePos x="0" y="0"/>
            <wp:positionH relativeFrom="column">
              <wp:posOffset>1022985</wp:posOffset>
            </wp:positionH>
            <wp:positionV relativeFrom="paragraph">
              <wp:posOffset>6349</wp:posOffset>
            </wp:positionV>
            <wp:extent cx="4352925" cy="2428875"/>
            <wp:effectExtent l="0" t="0" r="9525" b="9525"/>
            <wp:wrapNone/>
            <wp:docPr id="20" name="Chart 1">
              <a:extLst xmlns:a="http://schemas.openxmlformats.org/drawingml/2006/main">
                <a:ext uri="{FF2B5EF4-FFF2-40B4-BE49-F238E27FC236}">
                  <a16:creationId xmlns:a16="http://schemas.microsoft.com/office/drawing/2014/main" id="{6F26785F-FFD4-69E9-BACB-855EDECF8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9ADFC9E" w14:textId="5B0AFD92" w:rsidR="0083626F" w:rsidRDefault="0083626F" w:rsidP="0083626F">
      <w:pPr>
        <w:bidi/>
        <w:spacing w:after="0" w:line="276" w:lineRule="auto"/>
        <w:jc w:val="center"/>
        <w:rPr>
          <w:rFonts w:ascii="Sakkal Majalla" w:eastAsia="Calibri" w:hAnsi="Sakkal Majalla" w:cs="Sakkal Majalla"/>
          <w:b/>
          <w:bCs/>
          <w:sz w:val="32"/>
          <w:szCs w:val="32"/>
          <w:rtl/>
        </w:rPr>
      </w:pPr>
    </w:p>
    <w:p w14:paraId="16E3404C" w14:textId="470FEE97" w:rsidR="0083626F" w:rsidRDefault="0083626F" w:rsidP="0083626F">
      <w:pPr>
        <w:bidi/>
        <w:spacing w:after="0" w:line="276" w:lineRule="auto"/>
        <w:jc w:val="center"/>
        <w:rPr>
          <w:rFonts w:ascii="Sakkal Majalla" w:eastAsia="Calibri" w:hAnsi="Sakkal Majalla" w:cs="Sakkal Majalla"/>
          <w:b/>
          <w:bCs/>
          <w:sz w:val="32"/>
          <w:szCs w:val="32"/>
          <w:rtl/>
        </w:rPr>
      </w:pPr>
    </w:p>
    <w:p w14:paraId="4940FA23" w14:textId="5581390D" w:rsidR="0083626F" w:rsidRDefault="0083626F" w:rsidP="0083626F">
      <w:pPr>
        <w:bidi/>
        <w:spacing w:after="0" w:line="276" w:lineRule="auto"/>
        <w:jc w:val="center"/>
        <w:rPr>
          <w:rFonts w:ascii="Sakkal Majalla" w:eastAsia="Calibri" w:hAnsi="Sakkal Majalla" w:cs="Sakkal Majalla"/>
          <w:b/>
          <w:bCs/>
          <w:sz w:val="32"/>
          <w:szCs w:val="32"/>
          <w:rtl/>
        </w:rPr>
      </w:pPr>
    </w:p>
    <w:p w14:paraId="5976980A" w14:textId="1AE68859" w:rsidR="0083626F" w:rsidRDefault="0083626F" w:rsidP="0083626F">
      <w:pPr>
        <w:bidi/>
        <w:spacing w:after="0" w:line="276" w:lineRule="auto"/>
        <w:jc w:val="center"/>
        <w:rPr>
          <w:rFonts w:ascii="Sakkal Majalla" w:eastAsia="Calibri" w:hAnsi="Sakkal Majalla" w:cs="Sakkal Majalla"/>
          <w:b/>
          <w:bCs/>
          <w:sz w:val="32"/>
          <w:szCs w:val="32"/>
          <w:rtl/>
        </w:rPr>
      </w:pPr>
    </w:p>
    <w:p w14:paraId="19097136" w14:textId="5F1E38B7" w:rsidR="0083626F" w:rsidRDefault="0083626F" w:rsidP="0083626F">
      <w:pPr>
        <w:bidi/>
        <w:spacing w:after="0" w:line="276" w:lineRule="auto"/>
        <w:jc w:val="center"/>
        <w:rPr>
          <w:rFonts w:ascii="Sakkal Majalla" w:eastAsia="Calibri" w:hAnsi="Sakkal Majalla" w:cs="Sakkal Majalla"/>
          <w:b/>
          <w:bCs/>
          <w:sz w:val="32"/>
          <w:szCs w:val="32"/>
          <w:rtl/>
        </w:rPr>
      </w:pPr>
    </w:p>
    <w:p w14:paraId="2572A8F6" w14:textId="69DB22A0" w:rsidR="0083626F" w:rsidRDefault="0083626F" w:rsidP="0083626F">
      <w:pPr>
        <w:bidi/>
        <w:spacing w:after="0" w:line="276" w:lineRule="auto"/>
        <w:jc w:val="center"/>
        <w:rPr>
          <w:rFonts w:ascii="Sakkal Majalla" w:eastAsia="Calibri" w:hAnsi="Sakkal Majalla" w:cs="Sakkal Majalla"/>
          <w:b/>
          <w:bCs/>
          <w:sz w:val="32"/>
          <w:szCs w:val="32"/>
          <w:rtl/>
        </w:rPr>
      </w:pPr>
    </w:p>
    <w:p w14:paraId="16CC39CE" w14:textId="4671EB64" w:rsidR="0083626F" w:rsidRDefault="0083626F" w:rsidP="0083626F">
      <w:pPr>
        <w:bidi/>
        <w:spacing w:after="0" w:line="276" w:lineRule="auto"/>
        <w:jc w:val="center"/>
        <w:rPr>
          <w:rFonts w:ascii="Sakkal Majalla" w:eastAsia="Calibri" w:hAnsi="Sakkal Majalla" w:cs="Sakkal Majalla"/>
          <w:b/>
          <w:bCs/>
          <w:sz w:val="32"/>
          <w:szCs w:val="32"/>
          <w:rtl/>
        </w:rPr>
      </w:pPr>
    </w:p>
    <w:p w14:paraId="57445329" w14:textId="0CC450C7" w:rsidR="0083626F" w:rsidRDefault="00354609" w:rsidP="00184CBB">
      <w:pPr>
        <w:bidi/>
        <w:spacing w:after="0" w:line="276" w:lineRule="auto"/>
        <w:jc w:val="both"/>
        <w:rPr>
          <w:rFonts w:ascii="Sakkal Majalla" w:eastAsia="Calibri" w:hAnsi="Sakkal Majalla" w:cs="Sakkal Majalla"/>
          <w:b/>
          <w:bCs/>
          <w:sz w:val="28"/>
          <w:szCs w:val="32"/>
          <w:rtl/>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بالاعتماد على مخرجات برنامج </w:t>
      </w:r>
      <w:r>
        <w:rPr>
          <w:rFonts w:ascii="Sakkal Majalla" w:eastAsia="Calibri" w:hAnsi="Sakkal Majalla" w:cs="Sakkal Majalla"/>
          <w:b/>
          <w:bCs/>
          <w:sz w:val="28"/>
          <w:szCs w:val="32"/>
          <w:lang w:val="en-US"/>
        </w:rPr>
        <w:t>(EXCEL)</w:t>
      </w:r>
    </w:p>
    <w:p w14:paraId="625B9D8F" w14:textId="6FB86AC9" w:rsidR="004443A6" w:rsidRDefault="004443A6" w:rsidP="004443A6">
      <w:pPr>
        <w:bidi/>
        <w:spacing w:after="0" w:line="276" w:lineRule="auto"/>
        <w:jc w:val="both"/>
        <w:rPr>
          <w:rFonts w:ascii="Sakkal Majalla" w:eastAsia="Calibri" w:hAnsi="Sakkal Majalla" w:cs="Sakkal Majalla"/>
          <w:b/>
          <w:bCs/>
          <w:sz w:val="28"/>
          <w:szCs w:val="32"/>
          <w:rtl/>
          <w:lang w:val="en-US"/>
        </w:rPr>
      </w:pPr>
    </w:p>
    <w:p w14:paraId="10E59A2F" w14:textId="77777777" w:rsidR="004443A6" w:rsidRPr="00184CBB" w:rsidRDefault="004443A6" w:rsidP="004443A6">
      <w:pPr>
        <w:bidi/>
        <w:spacing w:after="0" w:line="276" w:lineRule="auto"/>
        <w:jc w:val="both"/>
        <w:rPr>
          <w:rFonts w:ascii="Sakkal Majalla" w:eastAsia="Calibri" w:hAnsi="Sakkal Majalla" w:cs="Sakkal Majalla"/>
          <w:b/>
          <w:bCs/>
          <w:sz w:val="28"/>
          <w:szCs w:val="32"/>
          <w:rtl/>
          <w:lang w:val="en-US"/>
        </w:rPr>
      </w:pPr>
    </w:p>
    <w:p w14:paraId="409FCC80" w14:textId="230518BD" w:rsidR="00BF44D8" w:rsidRPr="00354609" w:rsidRDefault="00BF44D8" w:rsidP="00354609">
      <w:pPr>
        <w:pStyle w:val="Titre3"/>
        <w:spacing w:before="0" w:after="0"/>
        <w:rPr>
          <w:sz w:val="32"/>
          <w:szCs w:val="32"/>
          <w:rtl/>
        </w:rPr>
      </w:pPr>
      <w:bookmarkStart w:id="290" w:name="_Toc199679702"/>
      <w:bookmarkStart w:id="291" w:name="_Toc199679789"/>
      <w:bookmarkStart w:id="292" w:name="_Toc199680072"/>
      <w:bookmarkStart w:id="293" w:name="_Toc199680146"/>
      <w:bookmarkStart w:id="294" w:name="_Toc199681263"/>
      <w:r w:rsidRPr="00354609">
        <w:rPr>
          <w:rFonts w:hint="cs"/>
          <w:sz w:val="32"/>
          <w:szCs w:val="32"/>
          <w:rtl/>
        </w:rPr>
        <w:lastRenderedPageBreak/>
        <w:t xml:space="preserve">توزيع افراد العينة حسب </w:t>
      </w:r>
      <w:r w:rsidRPr="00354609">
        <w:rPr>
          <w:sz w:val="32"/>
          <w:szCs w:val="32"/>
          <w:rtl/>
        </w:rPr>
        <w:t>عدد سنوات الخبرة</w:t>
      </w:r>
      <w:bookmarkEnd w:id="290"/>
      <w:bookmarkEnd w:id="291"/>
      <w:bookmarkEnd w:id="292"/>
      <w:bookmarkEnd w:id="293"/>
      <w:bookmarkEnd w:id="294"/>
      <w:r w:rsidRPr="00354609">
        <w:rPr>
          <w:sz w:val="32"/>
          <w:szCs w:val="32"/>
          <w:rtl/>
        </w:rPr>
        <w:tab/>
      </w:r>
    </w:p>
    <w:p w14:paraId="5427BC8F" w14:textId="5C348D05" w:rsidR="00F4661C" w:rsidRPr="00F4661C" w:rsidRDefault="00F4661C" w:rsidP="00F4661C">
      <w:pPr>
        <w:bidi/>
        <w:spacing w:after="0" w:line="276" w:lineRule="auto"/>
        <w:ind w:firstLine="709"/>
        <w:jc w:val="both"/>
        <w:rPr>
          <w:rFonts w:ascii="Sakkal Majalla" w:eastAsia="Calibri" w:hAnsi="Sakkal Majalla" w:cs="Sakkal Majalla"/>
          <w:sz w:val="32"/>
          <w:szCs w:val="32"/>
          <w:rtl/>
        </w:rPr>
      </w:pPr>
      <w:r w:rsidRPr="00F4661C">
        <w:rPr>
          <w:rFonts w:ascii="Sakkal Majalla" w:eastAsia="Calibri" w:hAnsi="Sakkal Majalla" w:cs="Sakkal Majalla" w:hint="cs"/>
          <w:sz w:val="32"/>
          <w:szCs w:val="32"/>
          <w:rtl/>
        </w:rPr>
        <w:t>يوضح</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الجدول</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التالي</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توزيع</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عينة</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الدراسة</w:t>
      </w:r>
      <w:r w:rsidRPr="00F4661C">
        <w:rPr>
          <w:rFonts w:ascii="Sakkal Majalla" w:eastAsia="Calibri" w:hAnsi="Sakkal Majalla" w:cs="Sakkal Majalla"/>
          <w:sz w:val="32"/>
          <w:szCs w:val="32"/>
          <w:rtl/>
        </w:rPr>
        <w:t xml:space="preserve"> </w:t>
      </w:r>
      <w:r w:rsidRPr="00F4661C">
        <w:rPr>
          <w:rFonts w:ascii="Sakkal Majalla" w:eastAsia="Calibri" w:hAnsi="Sakkal Majalla" w:cs="Sakkal Majalla" w:hint="cs"/>
          <w:sz w:val="32"/>
          <w:szCs w:val="32"/>
          <w:rtl/>
        </w:rPr>
        <w:t>حسب</w:t>
      </w:r>
      <w:r w:rsidRPr="00F4661C">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عدد سنوات الخبرة</w:t>
      </w:r>
      <w:r w:rsidRPr="00F4661C">
        <w:rPr>
          <w:rFonts w:ascii="Sakkal Majalla" w:eastAsia="Calibri" w:hAnsi="Sakkal Majalla" w:cs="Sakkal Majalla"/>
          <w:sz w:val="32"/>
          <w:szCs w:val="32"/>
          <w:rtl/>
        </w:rPr>
        <w:t>:</w:t>
      </w:r>
    </w:p>
    <w:p w14:paraId="4D7531FA" w14:textId="16D067B8" w:rsidR="00BF44D8" w:rsidRPr="00BF44D8" w:rsidRDefault="00BF44D8" w:rsidP="00F4661C">
      <w:pPr>
        <w:bidi/>
        <w:spacing w:after="0" w:line="276" w:lineRule="auto"/>
        <w:jc w:val="center"/>
        <w:rPr>
          <w:rFonts w:ascii="Sakkal Majalla" w:eastAsia="Calibri" w:hAnsi="Sakkal Majalla" w:cs="Sakkal Majalla"/>
          <w:b/>
          <w:bCs/>
          <w:sz w:val="32"/>
          <w:szCs w:val="32"/>
          <w:rtl/>
        </w:rPr>
      </w:pPr>
      <w:r w:rsidRPr="00354609">
        <w:rPr>
          <w:rFonts w:ascii="Sakkal Majalla" w:eastAsia="Calibri" w:hAnsi="Sakkal Majalla" w:cs="Sakkal Majalla" w:hint="cs"/>
          <w:b/>
          <w:bCs/>
          <w:sz w:val="32"/>
          <w:szCs w:val="32"/>
          <w:rtl/>
        </w:rPr>
        <w:t xml:space="preserve">جدول </w:t>
      </w:r>
      <w:r w:rsidR="00F4661C" w:rsidRPr="00354609">
        <w:rPr>
          <w:rFonts w:ascii="Sakkal Majalla" w:eastAsia="Calibri" w:hAnsi="Sakkal Majalla" w:cs="Sakkal Majalla" w:hint="cs"/>
          <w:b/>
          <w:bCs/>
          <w:sz w:val="32"/>
          <w:szCs w:val="32"/>
          <w:rtl/>
        </w:rPr>
        <w:t>رقم</w:t>
      </w:r>
      <w:r w:rsidR="00F4661C" w:rsidRPr="00354609">
        <w:rPr>
          <w:rFonts w:ascii="Sakkal Majalla" w:eastAsia="Calibri" w:hAnsi="Sakkal Majalla" w:cs="Sakkal Majalla" w:hint="cs"/>
          <w:b/>
          <w:bCs/>
          <w:sz w:val="32"/>
          <w:szCs w:val="32"/>
          <w:rtl/>
          <w:lang w:bidi="ar-DZ"/>
        </w:rPr>
        <w:t xml:space="preserve"> </w:t>
      </w:r>
      <w:r w:rsidR="00F4661C" w:rsidRPr="00354609">
        <w:rPr>
          <w:rFonts w:ascii="Sakkal Majalla" w:eastAsia="Calibri" w:hAnsi="Sakkal Majalla" w:cs="Sakkal Majalla"/>
          <w:b/>
          <w:bCs/>
          <w:sz w:val="32"/>
          <w:szCs w:val="32"/>
          <w:rtl/>
          <w:lang w:bidi="ar-DZ"/>
        </w:rPr>
        <w:t>(</w:t>
      </w:r>
      <w:r w:rsidR="00354609" w:rsidRPr="00354609">
        <w:rPr>
          <w:rFonts w:ascii="Sakkal Majalla" w:eastAsia="Calibri" w:hAnsi="Sakkal Majalla" w:cs="Sakkal Majalla" w:hint="cs"/>
          <w:b/>
          <w:bCs/>
          <w:sz w:val="32"/>
          <w:szCs w:val="32"/>
          <w:rtl/>
          <w:lang w:bidi="ar-DZ"/>
        </w:rPr>
        <w:t>16)</w:t>
      </w:r>
      <w:r w:rsidRPr="00354609">
        <w:rPr>
          <w:rFonts w:ascii="Sakkal Majalla" w:eastAsia="Calibri" w:hAnsi="Sakkal Majalla" w:cs="Sakkal Majalla" w:hint="cs"/>
          <w:b/>
          <w:bCs/>
          <w:sz w:val="32"/>
          <w:szCs w:val="32"/>
          <w:rtl/>
        </w:rPr>
        <w:t>: يوضح توزيع عينة</w:t>
      </w:r>
      <w:r w:rsidRPr="00BF44D8">
        <w:rPr>
          <w:rFonts w:ascii="Sakkal Majalla" w:eastAsia="Calibri" w:hAnsi="Sakkal Majalla" w:cs="Sakkal Majalla" w:hint="cs"/>
          <w:b/>
          <w:bCs/>
          <w:sz w:val="32"/>
          <w:szCs w:val="32"/>
          <w:rtl/>
        </w:rPr>
        <w:t xml:space="preserve"> الدراسة حسب </w:t>
      </w:r>
      <w:r w:rsidRPr="00BF44D8">
        <w:rPr>
          <w:rFonts w:ascii="Sakkal Majalla" w:eastAsia="Calibri" w:hAnsi="Sakkal Majalla" w:cs="Sakkal Majalla"/>
          <w:b/>
          <w:bCs/>
          <w:sz w:val="32"/>
          <w:szCs w:val="32"/>
          <w:rtl/>
        </w:rPr>
        <w:t>عدد سنوات الخبرة</w:t>
      </w:r>
    </w:p>
    <w:tbl>
      <w:tblPr>
        <w:tblStyle w:val="TableGrid21"/>
        <w:bidiVisual/>
        <w:tblW w:w="5000" w:type="pct"/>
        <w:jc w:val="center"/>
        <w:tblLook w:val="04A0" w:firstRow="1" w:lastRow="0" w:firstColumn="1" w:lastColumn="0" w:noHBand="0" w:noVBand="1"/>
      </w:tblPr>
      <w:tblGrid>
        <w:gridCol w:w="3210"/>
        <w:gridCol w:w="3210"/>
        <w:gridCol w:w="3208"/>
      </w:tblGrid>
      <w:tr w:rsidR="00BF44D8" w:rsidRPr="00BF44D8" w14:paraId="134F17E3" w14:textId="77777777" w:rsidTr="0083626F">
        <w:trPr>
          <w:jc w:val="center"/>
        </w:trPr>
        <w:tc>
          <w:tcPr>
            <w:tcW w:w="1667" w:type="pct"/>
            <w:shd w:val="clear" w:color="auto" w:fill="12426D"/>
          </w:tcPr>
          <w:p w14:paraId="240B17BE" w14:textId="77777777" w:rsidR="00BF44D8" w:rsidRPr="00BF44D8" w:rsidRDefault="00BF44D8" w:rsidP="00BF44D8">
            <w:pPr>
              <w:rPr>
                <w:rFonts w:ascii="Sakkal Majalla" w:eastAsia="Calibri" w:hAnsi="Sakkal Majalla" w:cs="Sakkal Majalla"/>
                <w:b/>
                <w:bCs/>
                <w:rtl/>
              </w:rPr>
            </w:pPr>
          </w:p>
        </w:tc>
        <w:tc>
          <w:tcPr>
            <w:tcW w:w="1667" w:type="pct"/>
            <w:shd w:val="clear" w:color="auto" w:fill="12426D"/>
          </w:tcPr>
          <w:p w14:paraId="589A9848"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التكرارات</w:t>
            </w:r>
          </w:p>
        </w:tc>
        <w:tc>
          <w:tcPr>
            <w:tcW w:w="1666" w:type="pct"/>
            <w:shd w:val="clear" w:color="auto" w:fill="12426D"/>
          </w:tcPr>
          <w:p w14:paraId="3DD0EE34"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النسبة المئوية</w:t>
            </w:r>
          </w:p>
        </w:tc>
      </w:tr>
      <w:tr w:rsidR="00BF44D8" w:rsidRPr="00BF44D8" w14:paraId="78AA6657" w14:textId="77777777" w:rsidTr="0083626F">
        <w:trPr>
          <w:jc w:val="center"/>
        </w:trPr>
        <w:tc>
          <w:tcPr>
            <w:tcW w:w="1667" w:type="pct"/>
          </w:tcPr>
          <w:p w14:paraId="5C540E85" w14:textId="77777777" w:rsidR="00BF44D8" w:rsidRPr="00BF44D8" w:rsidRDefault="00BF44D8" w:rsidP="00BF44D8">
            <w:pP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اقل من 4 سنوات</w:t>
            </w:r>
          </w:p>
        </w:tc>
        <w:tc>
          <w:tcPr>
            <w:tcW w:w="1667" w:type="pct"/>
          </w:tcPr>
          <w:p w14:paraId="1FBDE0DB"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7</w:t>
            </w:r>
          </w:p>
        </w:tc>
        <w:tc>
          <w:tcPr>
            <w:tcW w:w="1666" w:type="pct"/>
          </w:tcPr>
          <w:p w14:paraId="5267F18C"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13,7</w:t>
            </w:r>
          </w:p>
        </w:tc>
      </w:tr>
      <w:tr w:rsidR="00BF44D8" w:rsidRPr="00BF44D8" w14:paraId="23913FDD" w14:textId="77777777" w:rsidTr="0083626F">
        <w:trPr>
          <w:jc w:val="center"/>
        </w:trPr>
        <w:tc>
          <w:tcPr>
            <w:tcW w:w="1667" w:type="pct"/>
          </w:tcPr>
          <w:p w14:paraId="3C2519AE" w14:textId="77777777" w:rsidR="00BF44D8" w:rsidRPr="00BF44D8" w:rsidRDefault="00BF44D8" w:rsidP="00BF44D8">
            <w:pPr>
              <w:rPr>
                <w:rFonts w:ascii="Sakkal Majalla" w:eastAsia="Calibri" w:hAnsi="Sakkal Majalla" w:cs="Sakkal Majalla"/>
                <w:b/>
                <w:bCs/>
                <w:color w:val="12426D"/>
                <w:rtl/>
              </w:rPr>
            </w:pPr>
            <w:proofErr w:type="gramStart"/>
            <w:r w:rsidRPr="00BF44D8">
              <w:rPr>
                <w:rFonts w:ascii="Sakkal Majalla" w:eastAsia="Calibri" w:hAnsi="Sakkal Majalla" w:cs="Sakkal Majalla"/>
                <w:b/>
                <w:bCs/>
                <w:color w:val="12426D"/>
                <w:rtl/>
              </w:rPr>
              <w:t>اكثر</w:t>
            </w:r>
            <w:proofErr w:type="gramEnd"/>
            <w:r w:rsidRPr="00BF44D8">
              <w:rPr>
                <w:rFonts w:ascii="Sakkal Majalla" w:eastAsia="Calibri" w:hAnsi="Sakkal Majalla" w:cs="Sakkal Majalla"/>
                <w:b/>
                <w:bCs/>
                <w:color w:val="12426D"/>
                <w:rtl/>
              </w:rPr>
              <w:t xml:space="preserve"> من 12 سنة</w:t>
            </w:r>
          </w:p>
        </w:tc>
        <w:tc>
          <w:tcPr>
            <w:tcW w:w="1667" w:type="pct"/>
          </w:tcPr>
          <w:p w14:paraId="76570EA3"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14</w:t>
            </w:r>
          </w:p>
        </w:tc>
        <w:tc>
          <w:tcPr>
            <w:tcW w:w="1666" w:type="pct"/>
          </w:tcPr>
          <w:p w14:paraId="04D968AC"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27,5</w:t>
            </w:r>
          </w:p>
        </w:tc>
      </w:tr>
      <w:tr w:rsidR="00BF44D8" w:rsidRPr="00BF44D8" w14:paraId="2B9D9434" w14:textId="77777777" w:rsidTr="0083626F">
        <w:trPr>
          <w:jc w:val="center"/>
        </w:trPr>
        <w:tc>
          <w:tcPr>
            <w:tcW w:w="1667" w:type="pct"/>
          </w:tcPr>
          <w:p w14:paraId="164BCFAA" w14:textId="77777777" w:rsidR="00BF44D8" w:rsidRPr="00BF44D8" w:rsidRDefault="00BF44D8" w:rsidP="00BF44D8">
            <w:pP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من 4 الى اقل من 8 سنوات</w:t>
            </w:r>
          </w:p>
        </w:tc>
        <w:tc>
          <w:tcPr>
            <w:tcW w:w="1667" w:type="pct"/>
          </w:tcPr>
          <w:p w14:paraId="756A6015"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14</w:t>
            </w:r>
          </w:p>
        </w:tc>
        <w:tc>
          <w:tcPr>
            <w:tcW w:w="1666" w:type="pct"/>
          </w:tcPr>
          <w:p w14:paraId="0CF4EFBB"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27,5</w:t>
            </w:r>
          </w:p>
        </w:tc>
      </w:tr>
      <w:tr w:rsidR="00BF44D8" w:rsidRPr="00BF44D8" w14:paraId="6A69ADCC" w14:textId="77777777" w:rsidTr="0083626F">
        <w:trPr>
          <w:jc w:val="center"/>
        </w:trPr>
        <w:tc>
          <w:tcPr>
            <w:tcW w:w="1667" w:type="pct"/>
          </w:tcPr>
          <w:p w14:paraId="574B5C5E" w14:textId="77777777" w:rsidR="00BF44D8" w:rsidRPr="00BF44D8" w:rsidRDefault="00BF44D8" w:rsidP="00BF44D8">
            <w:pP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من 8 الى اقل من 12 سنة</w:t>
            </w:r>
          </w:p>
        </w:tc>
        <w:tc>
          <w:tcPr>
            <w:tcW w:w="1667" w:type="pct"/>
          </w:tcPr>
          <w:p w14:paraId="012354F3"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16</w:t>
            </w:r>
          </w:p>
        </w:tc>
        <w:tc>
          <w:tcPr>
            <w:tcW w:w="1666" w:type="pct"/>
          </w:tcPr>
          <w:p w14:paraId="437E96BD"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31,4</w:t>
            </w:r>
          </w:p>
        </w:tc>
      </w:tr>
      <w:tr w:rsidR="00BF44D8" w:rsidRPr="00BF44D8" w14:paraId="3078B433" w14:textId="77777777" w:rsidTr="0083626F">
        <w:trPr>
          <w:jc w:val="center"/>
        </w:trPr>
        <w:tc>
          <w:tcPr>
            <w:tcW w:w="1667" w:type="pct"/>
          </w:tcPr>
          <w:p w14:paraId="733D47F1" w14:textId="77777777" w:rsidR="00BF44D8" w:rsidRPr="00BF44D8" w:rsidRDefault="00BF44D8" w:rsidP="00BF44D8">
            <w:pPr>
              <w:rPr>
                <w:rFonts w:ascii="Sakkal Majalla" w:eastAsia="Calibri" w:hAnsi="Sakkal Majalla" w:cs="Sakkal Majalla"/>
                <w:b/>
                <w:bCs/>
                <w:color w:val="12426D"/>
                <w:rtl/>
              </w:rPr>
            </w:pPr>
            <w:r w:rsidRPr="00BF44D8">
              <w:rPr>
                <w:rFonts w:ascii="Sakkal Majalla" w:eastAsia="Calibri" w:hAnsi="Sakkal Majalla" w:cs="Sakkal Majalla"/>
                <w:b/>
                <w:bCs/>
                <w:color w:val="12426D"/>
                <w:rtl/>
              </w:rPr>
              <w:t>المجموع</w:t>
            </w:r>
          </w:p>
        </w:tc>
        <w:tc>
          <w:tcPr>
            <w:tcW w:w="1667" w:type="pct"/>
          </w:tcPr>
          <w:p w14:paraId="10FDEAC8" w14:textId="77777777" w:rsidR="00BF44D8" w:rsidRPr="00BF44D8" w:rsidRDefault="00BF44D8" w:rsidP="00BF44D8">
            <w:pPr>
              <w:rPr>
                <w:rFonts w:ascii="Sakkal Majalla" w:eastAsia="Calibri" w:hAnsi="Sakkal Majalla" w:cs="Sakkal Majalla"/>
                <w:b/>
                <w:bCs/>
                <w:rtl/>
              </w:rPr>
            </w:pPr>
            <w:r w:rsidRPr="00BF44D8">
              <w:rPr>
                <w:rFonts w:ascii="Sakkal Majalla" w:eastAsia="Calibri" w:hAnsi="Sakkal Majalla" w:cs="Sakkal Majalla"/>
                <w:b/>
                <w:bCs/>
                <w:rtl/>
              </w:rPr>
              <w:t>51</w:t>
            </w:r>
          </w:p>
        </w:tc>
        <w:tc>
          <w:tcPr>
            <w:tcW w:w="1666" w:type="pct"/>
          </w:tcPr>
          <w:p w14:paraId="7824A271" w14:textId="77777777" w:rsidR="00BF44D8" w:rsidRPr="00BF44D8" w:rsidRDefault="00BF44D8" w:rsidP="00BF44D8">
            <w:pPr>
              <w:rPr>
                <w:rFonts w:ascii="Sakkal Majalla" w:eastAsia="Calibri" w:hAnsi="Sakkal Majalla" w:cs="Sakkal Majalla"/>
                <w:b/>
                <w:bCs/>
              </w:rPr>
            </w:pPr>
            <w:r w:rsidRPr="00BF44D8">
              <w:rPr>
                <w:rFonts w:ascii="Sakkal Majalla" w:eastAsia="Calibri" w:hAnsi="Sakkal Majalla" w:cs="Sakkal Majalla"/>
                <w:b/>
                <w:bCs/>
                <w:rtl/>
              </w:rPr>
              <w:t>100</w:t>
            </w:r>
          </w:p>
        </w:tc>
      </w:tr>
    </w:tbl>
    <w:p w14:paraId="67B5AFC2" w14:textId="77777777" w:rsidR="00354609" w:rsidRPr="004F0E2B" w:rsidRDefault="00354609" w:rsidP="00354609">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بالاعتماد على مخرجات برنامج </w:t>
      </w:r>
      <w:r>
        <w:rPr>
          <w:rFonts w:ascii="Sakkal Majalla" w:eastAsia="Calibri" w:hAnsi="Sakkal Majalla" w:cs="Sakkal Majalla"/>
          <w:b/>
          <w:bCs/>
          <w:sz w:val="28"/>
          <w:szCs w:val="32"/>
          <w:lang w:val="en-US"/>
        </w:rPr>
        <w:t>(SPSS V.27)</w:t>
      </w:r>
    </w:p>
    <w:p w14:paraId="501FBCAC" w14:textId="27A889D5" w:rsidR="00BF44D8" w:rsidRDefault="00BF44D8" w:rsidP="0083626F">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hint="cs"/>
          <w:sz w:val="32"/>
          <w:szCs w:val="32"/>
          <w:rtl/>
        </w:rPr>
        <w:t>يتضح من نتائج الجدول</w:t>
      </w:r>
      <w:r w:rsidR="007E3657">
        <w:rPr>
          <w:rFonts w:ascii="Sakkal Majalla" w:eastAsia="Calibri" w:hAnsi="Sakkal Majalla" w:cs="Sakkal Majalla" w:hint="cs"/>
          <w:sz w:val="32"/>
          <w:szCs w:val="32"/>
          <w:rtl/>
        </w:rPr>
        <w:t xml:space="preserve"> أعلاه</w:t>
      </w:r>
      <w:r w:rsidRPr="00BF44D8">
        <w:rPr>
          <w:rFonts w:ascii="Sakkal Majalla" w:eastAsia="Calibri" w:hAnsi="Sakkal Majalla" w:cs="Sakkal Majalla" w:hint="cs"/>
          <w:sz w:val="32"/>
          <w:szCs w:val="32"/>
          <w:rtl/>
        </w:rPr>
        <w:t xml:space="preserve"> </w:t>
      </w:r>
      <w:r w:rsidR="007E3657">
        <w:rPr>
          <w:rFonts w:ascii="Sakkal Majalla" w:eastAsia="Calibri" w:hAnsi="Sakkal Majalla" w:cs="Sakkal Majalla" w:hint="cs"/>
          <w:sz w:val="32"/>
          <w:szCs w:val="32"/>
          <w:rtl/>
        </w:rPr>
        <w:t>المتعلق</w:t>
      </w:r>
      <w:r w:rsidRPr="00BF44D8">
        <w:rPr>
          <w:rFonts w:ascii="Sakkal Majalla" w:eastAsia="Calibri" w:hAnsi="Sakkal Majalla" w:cs="Sakkal Majalla"/>
          <w:sz w:val="32"/>
          <w:szCs w:val="32"/>
          <w:rtl/>
        </w:rPr>
        <w:t xml:space="preserve"> بـ</w:t>
      </w:r>
      <w:r w:rsidR="007E3657">
        <w:rPr>
          <w:rFonts w:ascii="Sakkal Majalla" w:eastAsia="Calibri" w:hAnsi="Sakkal Majalla" w:cs="Sakkal Majalla" w:hint="cs"/>
          <w:sz w:val="32"/>
          <w:szCs w:val="32"/>
          <w:rtl/>
        </w:rPr>
        <w:t>ع</w:t>
      </w:r>
      <w:r w:rsidRPr="00BF44D8">
        <w:rPr>
          <w:rFonts w:ascii="Sakkal Majalla" w:eastAsia="Calibri" w:hAnsi="Sakkal Majalla" w:cs="Sakkal Majalla"/>
          <w:sz w:val="32"/>
          <w:szCs w:val="32"/>
          <w:rtl/>
        </w:rPr>
        <w:t>دد سنوات الخبرة، أن أعلى نسبة كانت لفئة من 8 إلى أقل من 12 سنة بنسبة 31,4%، تليها بالتساوي فئتا أكثر من 12 سنة ومن 4 إلى أقل من 8 سنوات بنسبة 27,5% لكل منهما، مما يعكس وجود تمثيل قوي لأصحاب الخبرات المتوسطة والطويلة</w:t>
      </w:r>
      <w:r w:rsidRPr="00BF44D8">
        <w:rPr>
          <w:rFonts w:ascii="Sakkal Majalla" w:eastAsia="Calibri" w:hAnsi="Sakkal Majalla" w:cs="Sakkal Majalla" w:hint="cs"/>
          <w:sz w:val="32"/>
          <w:szCs w:val="32"/>
          <w:rtl/>
        </w:rPr>
        <w:t>.</w:t>
      </w:r>
    </w:p>
    <w:p w14:paraId="13D417DE" w14:textId="4C7D1798" w:rsidR="00DF5D56" w:rsidRPr="00123A5A" w:rsidRDefault="00184CBB" w:rsidP="00123A5A">
      <w:pPr>
        <w:bidi/>
        <w:spacing w:after="0" w:line="276" w:lineRule="auto"/>
        <w:ind w:firstLine="709"/>
        <w:jc w:val="both"/>
        <w:rPr>
          <w:rFonts w:ascii="Sakkal Majalla" w:eastAsia="Calibri" w:hAnsi="Sakkal Majalla" w:cs="Sakkal Majalla"/>
          <w:sz w:val="32"/>
          <w:szCs w:val="32"/>
          <w:rtl/>
        </w:rPr>
      </w:pPr>
      <w:r w:rsidRPr="00184CBB">
        <w:rPr>
          <w:rFonts w:ascii="Sakkal Majalla" w:eastAsia="Calibri" w:hAnsi="Sakkal Majalla" w:cs="Sakkal Majalla" w:hint="cs"/>
          <w:sz w:val="32"/>
          <w:szCs w:val="32"/>
          <w:rtl/>
        </w:rPr>
        <w:t xml:space="preserve">والشكل الموالي يمثل دائرة نسبية لتوزيع عينة الدراسة حسب </w:t>
      </w:r>
      <w:r w:rsidRPr="00184CBB">
        <w:rPr>
          <w:rFonts w:ascii="Sakkal Majalla" w:eastAsia="Calibri" w:hAnsi="Sakkal Majalla" w:cs="Sakkal Majalla"/>
          <w:sz w:val="32"/>
          <w:szCs w:val="32"/>
          <w:rtl/>
        </w:rPr>
        <w:t>عدد سنوات الخبرة</w:t>
      </w:r>
      <w:r w:rsidRPr="00184CBB">
        <w:rPr>
          <w:rFonts w:ascii="Sakkal Majalla" w:eastAsia="Calibri" w:hAnsi="Sakkal Majalla" w:cs="Sakkal Majalla" w:hint="cs"/>
          <w:sz w:val="32"/>
          <w:szCs w:val="32"/>
          <w:rtl/>
        </w:rPr>
        <w:t>:</w:t>
      </w:r>
    </w:p>
    <w:p w14:paraId="6C95FD8E" w14:textId="40338723" w:rsidR="00BF44D8" w:rsidRPr="00BF44D8" w:rsidRDefault="00BF44D8" w:rsidP="00DF5D56">
      <w:pPr>
        <w:bidi/>
        <w:spacing w:after="0" w:line="276" w:lineRule="auto"/>
        <w:ind w:firstLine="709"/>
        <w:jc w:val="center"/>
        <w:rPr>
          <w:rFonts w:ascii="Sakkal Majalla" w:eastAsia="Calibri" w:hAnsi="Sakkal Majalla" w:cs="Sakkal Majalla"/>
          <w:b/>
          <w:bCs/>
          <w:sz w:val="32"/>
          <w:szCs w:val="32"/>
          <w:rtl/>
        </w:rPr>
      </w:pPr>
      <w:r w:rsidRPr="00BF44D8">
        <w:rPr>
          <w:rFonts w:ascii="Sakkal Majalla" w:eastAsia="Calibri" w:hAnsi="Sakkal Majalla" w:cs="Sakkal Majalla" w:hint="cs"/>
          <w:b/>
          <w:bCs/>
          <w:sz w:val="32"/>
          <w:szCs w:val="32"/>
          <w:rtl/>
        </w:rPr>
        <w:t xml:space="preserve">شكل </w:t>
      </w:r>
      <w:r w:rsidR="00F4661C" w:rsidRPr="00BF44D8">
        <w:rPr>
          <w:rFonts w:ascii="Sakkal Majalla" w:eastAsia="Calibri" w:hAnsi="Sakkal Majalla" w:cs="Sakkal Majalla" w:hint="cs"/>
          <w:b/>
          <w:bCs/>
          <w:sz w:val="32"/>
          <w:szCs w:val="32"/>
          <w:rtl/>
        </w:rPr>
        <w:t>رقم</w:t>
      </w:r>
      <w:r w:rsidR="00F4661C">
        <w:rPr>
          <w:rFonts w:ascii="Sakkal Majalla" w:eastAsia="Calibri" w:hAnsi="Sakkal Majalla" w:cs="Sakkal Majalla" w:hint="cs"/>
          <w:b/>
          <w:bCs/>
          <w:sz w:val="32"/>
          <w:szCs w:val="32"/>
          <w:rtl/>
        </w:rPr>
        <w:t xml:space="preserve"> </w:t>
      </w:r>
      <w:r w:rsidR="00F4661C">
        <w:rPr>
          <w:rFonts w:ascii="Sakkal Majalla" w:eastAsia="Calibri" w:hAnsi="Sakkal Majalla" w:cs="Sakkal Majalla"/>
          <w:b/>
          <w:bCs/>
          <w:sz w:val="32"/>
          <w:szCs w:val="32"/>
          <w:rtl/>
        </w:rPr>
        <w:t>(</w:t>
      </w:r>
      <w:r w:rsidR="00354609">
        <w:rPr>
          <w:rFonts w:ascii="Sakkal Majalla" w:eastAsia="Calibri" w:hAnsi="Sakkal Majalla" w:cs="Sakkal Majalla" w:hint="cs"/>
          <w:b/>
          <w:bCs/>
          <w:sz w:val="32"/>
          <w:szCs w:val="32"/>
          <w:rtl/>
        </w:rPr>
        <w:t>6)</w:t>
      </w:r>
      <w:r w:rsidRPr="00BF44D8">
        <w:rPr>
          <w:rFonts w:ascii="Sakkal Majalla" w:eastAsia="Calibri" w:hAnsi="Sakkal Majalla" w:cs="Sakkal Majalla" w:hint="cs"/>
          <w:b/>
          <w:bCs/>
          <w:sz w:val="32"/>
          <w:szCs w:val="32"/>
          <w:rtl/>
        </w:rPr>
        <w:t xml:space="preserve">: يوضح توزيع عينة الدراسة حسب </w:t>
      </w:r>
      <w:r w:rsidRPr="00BF44D8">
        <w:rPr>
          <w:rFonts w:ascii="Sakkal Majalla" w:eastAsia="Calibri" w:hAnsi="Sakkal Majalla" w:cs="Sakkal Majalla"/>
          <w:b/>
          <w:bCs/>
          <w:sz w:val="32"/>
          <w:szCs w:val="32"/>
          <w:rtl/>
        </w:rPr>
        <w:t>عدد سنوات الخبرة</w:t>
      </w:r>
    </w:p>
    <w:p w14:paraId="512D2014" w14:textId="01B757C2"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r w:rsidRPr="00BF44D8">
        <w:rPr>
          <w:rFonts w:ascii="Sakkal Majalla" w:eastAsia="Calibri" w:hAnsi="Sakkal Majalla" w:cs="Sakkal Majalla"/>
          <w:noProof/>
          <w:sz w:val="32"/>
          <w:szCs w:val="32"/>
          <w:lang w:eastAsia="fr-FR"/>
        </w:rPr>
        <w:drawing>
          <wp:anchor distT="0" distB="0" distL="114300" distR="114300" simplePos="0" relativeHeight="251668480" behindDoc="0" locked="0" layoutInCell="1" allowOverlap="1" wp14:anchorId="0BE2187D" wp14:editId="3040C3D3">
            <wp:simplePos x="0" y="0"/>
            <wp:positionH relativeFrom="column">
              <wp:posOffset>680085</wp:posOffset>
            </wp:positionH>
            <wp:positionV relativeFrom="paragraph">
              <wp:posOffset>10161</wp:posOffset>
            </wp:positionV>
            <wp:extent cx="4438650" cy="2552700"/>
            <wp:effectExtent l="0" t="0" r="0" b="0"/>
            <wp:wrapNone/>
            <wp:docPr id="21" name="Chart 1">
              <a:extLst xmlns:a="http://schemas.openxmlformats.org/drawingml/2006/main">
                <a:ext uri="{FF2B5EF4-FFF2-40B4-BE49-F238E27FC236}">
                  <a16:creationId xmlns:a16="http://schemas.microsoft.com/office/drawing/2014/main" id="{E6261D44-3B4F-EFE3-7852-36E8C294F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4B3483E5" w14:textId="77777777" w:rsidR="00BF44D8" w:rsidRPr="00BF44D8" w:rsidRDefault="00BF44D8" w:rsidP="00BF44D8">
      <w:pPr>
        <w:bidi/>
        <w:spacing w:after="0" w:line="276" w:lineRule="auto"/>
        <w:ind w:firstLine="709"/>
        <w:jc w:val="center"/>
        <w:rPr>
          <w:rFonts w:ascii="Sakkal Majalla" w:eastAsia="Calibri" w:hAnsi="Sakkal Majalla" w:cs="Sakkal Majalla"/>
          <w:sz w:val="32"/>
          <w:szCs w:val="32"/>
          <w:rtl/>
        </w:rPr>
      </w:pPr>
    </w:p>
    <w:p w14:paraId="38B4BFDC" w14:textId="77777777" w:rsidR="00BF44D8" w:rsidRPr="00BF44D8" w:rsidRDefault="00BF44D8" w:rsidP="00BF44D8">
      <w:pPr>
        <w:bidi/>
        <w:spacing w:after="0" w:line="276" w:lineRule="auto"/>
        <w:jc w:val="both"/>
        <w:rPr>
          <w:rFonts w:ascii="Sakkal Majalla" w:eastAsia="Calibri" w:hAnsi="Sakkal Majalla" w:cs="Sakkal Majalla"/>
          <w:sz w:val="32"/>
          <w:szCs w:val="32"/>
          <w:rtl/>
        </w:rPr>
      </w:pPr>
    </w:p>
    <w:p w14:paraId="09312255" w14:textId="77777777"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p>
    <w:p w14:paraId="3CFECE54" w14:textId="77777777"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p>
    <w:p w14:paraId="163E2FE1" w14:textId="77777777"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p>
    <w:p w14:paraId="6ABF8987" w14:textId="77777777" w:rsidR="00BF44D8" w:rsidRPr="00BF44D8" w:rsidRDefault="00BF44D8" w:rsidP="00BF44D8">
      <w:pPr>
        <w:bidi/>
        <w:spacing w:after="0" w:line="276" w:lineRule="auto"/>
        <w:ind w:firstLine="709"/>
        <w:jc w:val="both"/>
        <w:rPr>
          <w:rFonts w:ascii="Sakkal Majalla" w:eastAsia="Calibri" w:hAnsi="Sakkal Majalla" w:cs="Sakkal Majalla"/>
          <w:sz w:val="32"/>
          <w:szCs w:val="32"/>
          <w:rtl/>
        </w:rPr>
      </w:pPr>
    </w:p>
    <w:p w14:paraId="761422CC" w14:textId="77777777" w:rsidR="00184CBB" w:rsidRPr="00BF44D8" w:rsidRDefault="00184CBB" w:rsidP="00184CBB">
      <w:pPr>
        <w:bidi/>
        <w:spacing w:after="0" w:line="276" w:lineRule="auto"/>
        <w:ind w:firstLine="709"/>
        <w:jc w:val="both"/>
        <w:rPr>
          <w:rFonts w:ascii="Sakkal Majalla" w:eastAsia="Calibri" w:hAnsi="Sakkal Majalla" w:cs="Sakkal Majalla"/>
          <w:sz w:val="32"/>
          <w:szCs w:val="32"/>
          <w:rtl/>
        </w:rPr>
      </w:pPr>
    </w:p>
    <w:p w14:paraId="20CE1C0D" w14:textId="3888F2A9" w:rsidR="00354609" w:rsidRPr="004F0E2B" w:rsidRDefault="00354609" w:rsidP="00354609">
      <w:pPr>
        <w:bidi/>
        <w:spacing w:after="0" w:line="276" w:lineRule="auto"/>
        <w:jc w:val="both"/>
        <w:rPr>
          <w:rFonts w:ascii="Sakkal Majalla" w:eastAsia="Calibri" w:hAnsi="Sakkal Majalla" w:cs="Sakkal Majalla"/>
          <w:b/>
          <w:bCs/>
          <w:sz w:val="28"/>
          <w:szCs w:val="32"/>
          <w:lang w:val="en-US"/>
        </w:rPr>
      </w:pPr>
      <w:r w:rsidRPr="000E0E64">
        <w:rPr>
          <w:rFonts w:ascii="Sakkal Majalla" w:eastAsia="Calibri" w:hAnsi="Sakkal Majalla" w:cs="Sakkal Majalla" w:hint="cs"/>
          <w:b/>
          <w:bCs/>
          <w:sz w:val="28"/>
          <w:szCs w:val="32"/>
          <w:rtl/>
        </w:rPr>
        <w:t>المصدر</w:t>
      </w:r>
      <w:r>
        <w:rPr>
          <w:rFonts w:ascii="Sakkal Majalla" w:eastAsia="Calibri" w:hAnsi="Sakkal Majalla" w:cs="Sakkal Majalla" w:hint="cs"/>
          <w:b/>
          <w:bCs/>
          <w:sz w:val="28"/>
          <w:szCs w:val="32"/>
          <w:rtl/>
        </w:rPr>
        <w:t xml:space="preserve">: من اعداد الطلبة بالاعتماد على مخرجات برنامج </w:t>
      </w:r>
      <w:r>
        <w:rPr>
          <w:rFonts w:ascii="Sakkal Majalla" w:eastAsia="Calibri" w:hAnsi="Sakkal Majalla" w:cs="Sakkal Majalla"/>
          <w:b/>
          <w:bCs/>
          <w:sz w:val="28"/>
          <w:szCs w:val="32"/>
          <w:lang w:val="en-US"/>
        </w:rPr>
        <w:t>(EXCEL)</w:t>
      </w:r>
    </w:p>
    <w:p w14:paraId="4AA04D20" w14:textId="710B0134" w:rsidR="0083626F" w:rsidRPr="0083626F" w:rsidRDefault="0083626F" w:rsidP="00354609">
      <w:pPr>
        <w:pStyle w:val="Titre1"/>
        <w:rPr>
          <w:rFonts w:eastAsia="Calibri"/>
          <w:rtl/>
        </w:rPr>
      </w:pPr>
      <w:bookmarkStart w:id="295" w:name="_Toc199679703"/>
      <w:bookmarkStart w:id="296" w:name="_Toc199679790"/>
      <w:bookmarkStart w:id="297" w:name="_Toc199680073"/>
      <w:bookmarkStart w:id="298" w:name="_Toc199680147"/>
      <w:bookmarkStart w:id="299" w:name="_Toc199681264"/>
      <w:r>
        <w:rPr>
          <w:rFonts w:eastAsia="Calibri" w:hint="cs"/>
          <w:rtl/>
        </w:rPr>
        <w:t xml:space="preserve">تحليل البيانات </w:t>
      </w:r>
      <w:r w:rsidR="00F4661C">
        <w:rPr>
          <w:rFonts w:eastAsia="Calibri" w:hint="cs"/>
          <w:rtl/>
        </w:rPr>
        <w:t>واختبار الفرضيات</w:t>
      </w:r>
      <w:bookmarkEnd w:id="295"/>
      <w:bookmarkEnd w:id="296"/>
      <w:bookmarkEnd w:id="297"/>
      <w:bookmarkEnd w:id="298"/>
      <w:bookmarkEnd w:id="299"/>
    </w:p>
    <w:p w14:paraId="58B113BD" w14:textId="36CF1FC5" w:rsidR="00777BC4" w:rsidRDefault="00777BC4" w:rsidP="00184316">
      <w:pPr>
        <w:pStyle w:val="Titre2"/>
        <w:spacing w:before="0" w:after="0"/>
        <w:rPr>
          <w:rFonts w:eastAsia="Calibri"/>
          <w:sz w:val="32"/>
          <w:szCs w:val="32"/>
          <w:rtl/>
          <w:lang w:val="en-US"/>
        </w:rPr>
      </w:pPr>
      <w:bookmarkStart w:id="300" w:name="_Toc199679704"/>
      <w:bookmarkStart w:id="301" w:name="_Toc199679791"/>
      <w:bookmarkStart w:id="302" w:name="_Toc199680074"/>
      <w:bookmarkStart w:id="303" w:name="_Toc199680148"/>
      <w:bookmarkStart w:id="304" w:name="_Toc199681265"/>
      <w:r w:rsidRPr="00354609">
        <w:rPr>
          <w:rFonts w:eastAsia="Calibri" w:hint="cs"/>
          <w:sz w:val="32"/>
          <w:szCs w:val="32"/>
          <w:rtl/>
          <w:lang w:val="en-US"/>
        </w:rPr>
        <w:t>تحليل البيانات</w:t>
      </w:r>
      <w:bookmarkEnd w:id="300"/>
      <w:bookmarkEnd w:id="301"/>
      <w:bookmarkEnd w:id="302"/>
      <w:bookmarkEnd w:id="303"/>
      <w:bookmarkEnd w:id="304"/>
    </w:p>
    <w:p w14:paraId="6A30C908" w14:textId="76D7196F" w:rsidR="006070A9" w:rsidRPr="0083626F" w:rsidRDefault="006070A9" w:rsidP="006070A9">
      <w:pPr>
        <w:bidi/>
        <w:spacing w:after="0"/>
        <w:ind w:firstLine="709"/>
        <w:jc w:val="both"/>
        <w:rPr>
          <w:rFonts w:ascii="Sakkal Majalla" w:eastAsia="Calibri" w:hAnsi="Sakkal Majalla" w:cs="Sakkal Majalla"/>
          <w:kern w:val="2"/>
          <w:sz w:val="32"/>
          <w:szCs w:val="32"/>
          <w:rtl/>
          <w:lang w:val="en-US" w:bidi="ar-DZ"/>
          <w14:ligatures w14:val="standardContextual"/>
        </w:rPr>
      </w:pPr>
      <w:r w:rsidRPr="002E069B">
        <w:rPr>
          <w:rFonts w:ascii="Sakkal Majalla" w:eastAsia="Calibri" w:hAnsi="Sakkal Majalla" w:cs="Sakkal Majalla"/>
          <w:kern w:val="2"/>
          <w:sz w:val="32"/>
          <w:szCs w:val="32"/>
          <w:rtl/>
          <w:lang w:val="en-US" w:bidi="ar-DZ"/>
          <w14:ligatures w14:val="standardContextual"/>
        </w:rPr>
        <w:t xml:space="preserve">نعرض في هذا العنصر نتائج عينة الدراسة من خلال تحليل إجابتهم على </w:t>
      </w:r>
      <w:r w:rsidR="00AB4DD6" w:rsidRPr="002E069B">
        <w:rPr>
          <w:rFonts w:ascii="Sakkal Majalla" w:eastAsia="Calibri" w:hAnsi="Sakkal Majalla" w:cs="Sakkal Majalla" w:hint="cs"/>
          <w:kern w:val="2"/>
          <w:sz w:val="32"/>
          <w:szCs w:val="32"/>
          <w:rtl/>
          <w:lang w:val="en-US" w:bidi="ar-DZ"/>
          <w14:ligatures w14:val="standardContextual"/>
        </w:rPr>
        <w:t>أسئلة</w:t>
      </w:r>
      <w:r w:rsidRPr="002E069B">
        <w:rPr>
          <w:rFonts w:ascii="Sakkal Majalla" w:eastAsia="Calibri" w:hAnsi="Sakkal Majalla" w:cs="Sakkal Majalla" w:hint="cs"/>
          <w:kern w:val="2"/>
          <w:sz w:val="32"/>
          <w:szCs w:val="32"/>
          <w:rtl/>
          <w:lang w:val="en-US" w:bidi="ar-DZ"/>
          <w14:ligatures w14:val="standardContextual"/>
        </w:rPr>
        <w:t xml:space="preserve"> استبيان</w:t>
      </w:r>
      <w:r w:rsidRPr="002E069B">
        <w:rPr>
          <w:rFonts w:ascii="Sakkal Majalla" w:eastAsia="Calibri" w:hAnsi="Sakkal Majalla" w:cs="Sakkal Majalla"/>
          <w:kern w:val="2"/>
          <w:sz w:val="32"/>
          <w:szCs w:val="32"/>
          <w:rtl/>
          <w:lang w:val="en-US" w:bidi="ar-DZ"/>
          <w14:ligatures w14:val="standardContextual"/>
        </w:rPr>
        <w:t xml:space="preserve"> دور التدقيق في الحد من آثار المحاسبة الإبداعية لدى عينة </w:t>
      </w:r>
      <w:r w:rsidRPr="002E069B">
        <w:rPr>
          <w:rFonts w:ascii="Sakkal Majalla" w:eastAsia="Calibri" w:hAnsi="Sakkal Majalla" w:cs="Sakkal Majalla" w:hint="cs"/>
          <w:kern w:val="2"/>
          <w:sz w:val="32"/>
          <w:szCs w:val="32"/>
          <w:rtl/>
          <w:lang w:val="en-US" w:bidi="ar-DZ"/>
          <w14:ligatures w14:val="standardContextual"/>
        </w:rPr>
        <w:t>الدراسة والمتمثلة</w:t>
      </w:r>
      <w:r w:rsidRPr="002E069B">
        <w:rPr>
          <w:rFonts w:ascii="Sakkal Majalla" w:eastAsia="Calibri" w:hAnsi="Sakkal Majalla" w:cs="Sakkal Majalla"/>
          <w:kern w:val="2"/>
          <w:sz w:val="32"/>
          <w:szCs w:val="32"/>
          <w:rtl/>
          <w:lang w:val="en-US" w:bidi="ar-DZ"/>
          <w14:ligatures w14:val="standardContextual"/>
        </w:rPr>
        <w:t xml:space="preserve"> </w:t>
      </w:r>
      <w:r w:rsidR="002E069B" w:rsidRPr="002E069B">
        <w:rPr>
          <w:rFonts w:ascii="Sakkal Majalla" w:eastAsia="Calibri" w:hAnsi="Sakkal Majalla" w:cs="Sakkal Majalla" w:hint="cs"/>
          <w:kern w:val="2"/>
          <w:sz w:val="32"/>
          <w:szCs w:val="32"/>
          <w:rtl/>
          <w:lang w:val="en-US" w:bidi="ar-DZ"/>
          <w14:ligatures w14:val="standardContextual"/>
        </w:rPr>
        <w:t>عينة من المهنيين لولاية سطيف</w:t>
      </w:r>
    </w:p>
    <w:p w14:paraId="39308172" w14:textId="4A83AD59" w:rsidR="0083626F" w:rsidRPr="00184316" w:rsidRDefault="0083626F" w:rsidP="00184316">
      <w:pPr>
        <w:pStyle w:val="Titre3"/>
        <w:spacing w:before="0" w:after="0"/>
        <w:rPr>
          <w:rFonts w:eastAsia="Calibri"/>
          <w:sz w:val="32"/>
          <w:szCs w:val="32"/>
          <w:rtl/>
          <w:lang w:val="en-US"/>
        </w:rPr>
      </w:pPr>
      <w:bookmarkStart w:id="305" w:name="_Hlk199673283"/>
      <w:bookmarkStart w:id="306" w:name="_Toc199679705"/>
      <w:bookmarkStart w:id="307" w:name="_Toc199679792"/>
      <w:bookmarkStart w:id="308" w:name="_Toc199680075"/>
      <w:bookmarkStart w:id="309" w:name="_Toc199680149"/>
      <w:bookmarkStart w:id="310" w:name="_Toc199681266"/>
      <w:r w:rsidRPr="00184316">
        <w:rPr>
          <w:rFonts w:eastAsia="Calibri"/>
          <w:sz w:val="32"/>
          <w:szCs w:val="32"/>
          <w:rtl/>
          <w:lang w:val="en-US"/>
        </w:rPr>
        <w:t>عرض نتائج عينة الدراسة لـ محور التدقيق</w:t>
      </w:r>
      <w:bookmarkEnd w:id="305"/>
      <w:bookmarkEnd w:id="306"/>
      <w:bookmarkEnd w:id="307"/>
      <w:bookmarkEnd w:id="308"/>
      <w:bookmarkEnd w:id="309"/>
      <w:bookmarkEnd w:id="310"/>
      <w:r w:rsidRPr="00184316">
        <w:rPr>
          <w:rFonts w:eastAsia="Calibri"/>
          <w:sz w:val="32"/>
          <w:szCs w:val="32"/>
          <w:rtl/>
          <w:lang w:val="en-US"/>
        </w:rPr>
        <w:tab/>
      </w:r>
    </w:p>
    <w:p w14:paraId="14E2CCDB" w14:textId="6FB50DE6" w:rsidR="0083626F" w:rsidRPr="006070A9" w:rsidRDefault="006070A9" w:rsidP="006070A9">
      <w:pPr>
        <w:bidi/>
        <w:spacing w:after="0"/>
        <w:ind w:firstLine="709"/>
        <w:jc w:val="both"/>
        <w:rPr>
          <w:rFonts w:ascii="Sakkal Majalla" w:eastAsia="Calibri" w:hAnsi="Sakkal Majalla" w:cs="Sakkal Majalla"/>
          <w:kern w:val="2"/>
          <w:sz w:val="32"/>
          <w:szCs w:val="32"/>
          <w:rtl/>
          <w:lang w:val="en-US" w:bidi="ar-DZ"/>
          <w14:ligatures w14:val="standardContextual"/>
        </w:rPr>
      </w:pPr>
      <w:bookmarkStart w:id="311" w:name="_Hlk198631441"/>
      <w:r>
        <w:rPr>
          <w:rFonts w:ascii="Sakkal Majalla" w:eastAsia="Calibri" w:hAnsi="Sakkal Majalla" w:cs="Sakkal Majalla" w:hint="cs"/>
          <w:kern w:val="2"/>
          <w:sz w:val="32"/>
          <w:szCs w:val="32"/>
          <w:rtl/>
          <w:lang w:val="en-US" w:bidi="ar-DZ"/>
          <w14:ligatures w14:val="standardContextual"/>
        </w:rPr>
        <w:lastRenderedPageBreak/>
        <w:t>يمثل الجدول الموالي اجابات أفراد عينة الدراسة على المحور الأول الخاص بالتدقيق في المؤسسات الاقتصادية</w:t>
      </w:r>
      <w:r w:rsidR="0055795A">
        <w:rPr>
          <w:rFonts w:ascii="Sakkal Majalla" w:eastAsia="Calibri" w:hAnsi="Sakkal Majalla" w:cs="Sakkal Majalla" w:hint="cs"/>
          <w:kern w:val="2"/>
          <w:sz w:val="32"/>
          <w:szCs w:val="32"/>
          <w:rtl/>
          <w:lang w:val="en-US" w:bidi="ar-DZ"/>
          <w14:ligatures w14:val="standardContextual"/>
        </w:rPr>
        <w:t>:</w:t>
      </w:r>
    </w:p>
    <w:bookmarkEnd w:id="311"/>
    <w:p w14:paraId="5BD9AA40" w14:textId="46F3DA3A" w:rsidR="0083626F" w:rsidRDefault="0083626F" w:rsidP="00184316">
      <w:pPr>
        <w:bidi/>
        <w:jc w:val="center"/>
        <w:rPr>
          <w:rFonts w:ascii="Sakkal Majalla" w:eastAsia="Calibri" w:hAnsi="Sakkal Majalla" w:cs="Sakkal Majalla"/>
          <w:b/>
          <w:bCs/>
          <w:kern w:val="2"/>
          <w:sz w:val="32"/>
          <w:szCs w:val="32"/>
          <w:rtl/>
          <w:lang w:val="en-US" w:bidi="ar-DZ"/>
          <w14:ligatures w14:val="standardContextual"/>
        </w:rPr>
      </w:pPr>
      <w:r w:rsidRPr="00184316">
        <w:rPr>
          <w:rFonts w:ascii="Sakkal Majalla" w:eastAsia="Calibri" w:hAnsi="Sakkal Majalla" w:cs="Sakkal Majalla"/>
          <w:b/>
          <w:bCs/>
          <w:kern w:val="2"/>
          <w:sz w:val="32"/>
          <w:szCs w:val="32"/>
          <w:rtl/>
          <w:lang w:val="en-US" w:bidi="ar-DZ"/>
          <w14:ligatures w14:val="standardContextual"/>
        </w:rPr>
        <w:t xml:space="preserve">جدول </w:t>
      </w:r>
      <w:r w:rsidR="006070A9" w:rsidRPr="00184316">
        <w:rPr>
          <w:rFonts w:ascii="Sakkal Majalla" w:eastAsia="Calibri" w:hAnsi="Sakkal Majalla" w:cs="Sakkal Majalla" w:hint="cs"/>
          <w:b/>
          <w:bCs/>
          <w:kern w:val="2"/>
          <w:sz w:val="32"/>
          <w:szCs w:val="32"/>
          <w:rtl/>
          <w:lang w:val="en-US" w:bidi="ar-DZ"/>
          <w14:ligatures w14:val="standardContextual"/>
        </w:rPr>
        <w:t>رقم</w:t>
      </w:r>
      <w:r w:rsidR="006070A9">
        <w:rPr>
          <w:rFonts w:ascii="Sakkal Majalla" w:eastAsia="Calibri" w:hAnsi="Sakkal Majalla" w:cs="Sakkal Majalla" w:hint="cs"/>
          <w:b/>
          <w:bCs/>
          <w:kern w:val="2"/>
          <w:sz w:val="32"/>
          <w:szCs w:val="32"/>
          <w:rtl/>
          <w:lang w:val="en-US" w:bidi="ar-DZ"/>
          <w14:ligatures w14:val="standardContextual"/>
        </w:rPr>
        <w:t xml:space="preserve"> </w:t>
      </w:r>
      <w:r w:rsidR="006070A9">
        <w:rPr>
          <w:rFonts w:ascii="Sakkal Majalla" w:eastAsia="Calibri" w:hAnsi="Sakkal Majalla" w:cs="Sakkal Majalla"/>
          <w:b/>
          <w:bCs/>
          <w:kern w:val="2"/>
          <w:sz w:val="32"/>
          <w:szCs w:val="32"/>
          <w:rtl/>
          <w:lang w:val="en-US" w:bidi="ar-DZ"/>
          <w14:ligatures w14:val="standardContextual"/>
        </w:rPr>
        <w:t>(</w:t>
      </w:r>
      <w:r w:rsidR="00184316">
        <w:rPr>
          <w:rFonts w:ascii="Sakkal Majalla" w:eastAsia="Calibri" w:hAnsi="Sakkal Majalla" w:cs="Sakkal Majalla" w:hint="cs"/>
          <w:b/>
          <w:bCs/>
          <w:kern w:val="2"/>
          <w:sz w:val="32"/>
          <w:szCs w:val="32"/>
          <w:rtl/>
          <w:lang w:val="en-US" w:bidi="ar-DZ"/>
          <w14:ligatures w14:val="standardContextual"/>
        </w:rPr>
        <w:t>17):</w:t>
      </w:r>
      <w:r w:rsidRPr="00184316">
        <w:rPr>
          <w:rFonts w:ascii="Sakkal Majalla" w:eastAsia="Calibri" w:hAnsi="Sakkal Majalla" w:cs="Sakkal Majalla"/>
          <w:b/>
          <w:bCs/>
          <w:kern w:val="2"/>
          <w:sz w:val="32"/>
          <w:szCs w:val="32"/>
          <w:rtl/>
          <w:lang w:val="en-US" w:bidi="ar-DZ"/>
          <w14:ligatures w14:val="standardContextual"/>
        </w:rPr>
        <w:t xml:space="preserve"> يوضح تحليل إجابات عينة الدراسة لـ محور التدقيق</w:t>
      </w:r>
    </w:p>
    <w:tbl>
      <w:tblPr>
        <w:tblStyle w:val="Grilledutableau4"/>
        <w:bidiVisual/>
        <w:tblW w:w="0" w:type="auto"/>
        <w:tblLook w:val="04A0" w:firstRow="1" w:lastRow="0" w:firstColumn="1" w:lastColumn="0" w:noHBand="0" w:noVBand="1"/>
      </w:tblPr>
      <w:tblGrid>
        <w:gridCol w:w="440"/>
        <w:gridCol w:w="6021"/>
        <w:gridCol w:w="1150"/>
        <w:gridCol w:w="1207"/>
        <w:gridCol w:w="810"/>
      </w:tblGrid>
      <w:tr w:rsidR="00AD0F00" w:rsidRPr="00AD0F00" w14:paraId="2B3397B5" w14:textId="77777777" w:rsidTr="00AD0F00">
        <w:tc>
          <w:tcPr>
            <w:tcW w:w="0" w:type="auto"/>
            <w:shd w:val="clear" w:color="auto" w:fill="10426D"/>
            <w:vAlign w:val="center"/>
          </w:tcPr>
          <w:p w14:paraId="75E357E0" w14:textId="77777777" w:rsidR="00AD0F00" w:rsidRPr="00AD0F00" w:rsidRDefault="00AD0F00" w:rsidP="00AD0F00">
            <w:pPr>
              <w:bidi/>
              <w:jc w:val="center"/>
              <w:rPr>
                <w:rFonts w:ascii="Calibri" w:eastAsia="Calibri" w:hAnsi="Calibri" w:cs="Arial"/>
                <w:b/>
                <w:bCs/>
                <w:rtl/>
              </w:rPr>
            </w:pPr>
          </w:p>
        </w:tc>
        <w:tc>
          <w:tcPr>
            <w:tcW w:w="0" w:type="auto"/>
            <w:shd w:val="clear" w:color="auto" w:fill="10426D"/>
            <w:vAlign w:val="center"/>
          </w:tcPr>
          <w:p w14:paraId="2DAF29BB" w14:textId="77777777" w:rsidR="00AD0F00" w:rsidRPr="00AD0F00" w:rsidRDefault="00AD0F00" w:rsidP="00AD0F00">
            <w:pPr>
              <w:bidi/>
              <w:jc w:val="center"/>
              <w:rPr>
                <w:rFonts w:ascii="Sakkal Majalla" w:eastAsia="Calibri" w:hAnsi="Sakkal Majalla" w:cs="Sakkal Majalla"/>
                <w:b/>
                <w:bCs/>
                <w:sz w:val="28"/>
                <w:szCs w:val="28"/>
                <w:rtl/>
              </w:rPr>
            </w:pPr>
            <w:r w:rsidRPr="00AD0F00">
              <w:rPr>
                <w:rFonts w:ascii="Sakkal Majalla" w:eastAsia="Calibri" w:hAnsi="Sakkal Majalla" w:cs="Sakkal Majalla" w:hint="cs"/>
                <w:b/>
                <w:bCs/>
                <w:sz w:val="28"/>
                <w:szCs w:val="28"/>
                <w:rtl/>
              </w:rPr>
              <w:t>العبارات</w:t>
            </w:r>
          </w:p>
        </w:tc>
        <w:tc>
          <w:tcPr>
            <w:tcW w:w="0" w:type="auto"/>
            <w:shd w:val="clear" w:color="auto" w:fill="10426D"/>
            <w:vAlign w:val="center"/>
          </w:tcPr>
          <w:p w14:paraId="33E0C06E"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المتوسط الحسابي</w:t>
            </w:r>
          </w:p>
        </w:tc>
        <w:tc>
          <w:tcPr>
            <w:tcW w:w="0" w:type="auto"/>
            <w:shd w:val="clear" w:color="auto" w:fill="10426D"/>
            <w:vAlign w:val="center"/>
          </w:tcPr>
          <w:p w14:paraId="5042F91A"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الانحراف المعياري</w:t>
            </w:r>
          </w:p>
        </w:tc>
        <w:tc>
          <w:tcPr>
            <w:tcW w:w="0" w:type="auto"/>
            <w:shd w:val="clear" w:color="auto" w:fill="10426D"/>
            <w:vAlign w:val="center"/>
          </w:tcPr>
          <w:p w14:paraId="345B3CAD"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الاتجاه</w:t>
            </w:r>
          </w:p>
        </w:tc>
      </w:tr>
      <w:tr w:rsidR="00AD0F00" w:rsidRPr="00AD0F00" w14:paraId="76EF6585" w14:textId="77777777" w:rsidTr="00AD0F00">
        <w:tc>
          <w:tcPr>
            <w:tcW w:w="0" w:type="auto"/>
            <w:shd w:val="clear" w:color="auto" w:fill="10426D"/>
            <w:vAlign w:val="center"/>
          </w:tcPr>
          <w:p w14:paraId="754FD2F1"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w:t>
            </w:r>
          </w:p>
        </w:tc>
        <w:tc>
          <w:tcPr>
            <w:tcW w:w="0" w:type="auto"/>
            <w:vAlign w:val="center"/>
          </w:tcPr>
          <w:p w14:paraId="125C5FBD"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يحرص</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مدققو</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الحسابات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تطبيق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مبادئ</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المحاسبة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المتعارف</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عليها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لاكتشاف</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ممارسات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المحاسبة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الإبداعية</w:t>
            </w:r>
            <w:r w:rsidRPr="00AD0F00">
              <w:rPr>
                <w:rFonts w:ascii="Sakkal Majalla" w:eastAsia="Calibri" w:hAnsi="Sakkal Majalla" w:cs="Sakkal Majalla"/>
                <w:b/>
                <w:bCs/>
                <w:color w:val="10426D"/>
                <w:sz w:val="28"/>
                <w:szCs w:val="28"/>
                <w:rtl/>
              </w:rPr>
              <w:t>.</w:t>
            </w:r>
          </w:p>
        </w:tc>
        <w:tc>
          <w:tcPr>
            <w:tcW w:w="0" w:type="auto"/>
            <w:vAlign w:val="center"/>
          </w:tcPr>
          <w:p w14:paraId="7CD1969F"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3,88</w:t>
            </w:r>
          </w:p>
        </w:tc>
        <w:tc>
          <w:tcPr>
            <w:tcW w:w="0" w:type="auto"/>
            <w:vAlign w:val="center"/>
          </w:tcPr>
          <w:p w14:paraId="0F8C3E1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0,931</w:t>
            </w:r>
          </w:p>
        </w:tc>
        <w:tc>
          <w:tcPr>
            <w:tcW w:w="0" w:type="auto"/>
            <w:vAlign w:val="center"/>
          </w:tcPr>
          <w:p w14:paraId="123784D4"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66E8098D" w14:textId="77777777" w:rsidTr="00AD0F00">
        <w:tc>
          <w:tcPr>
            <w:tcW w:w="0" w:type="auto"/>
            <w:shd w:val="clear" w:color="auto" w:fill="10426D"/>
            <w:vAlign w:val="center"/>
          </w:tcPr>
          <w:p w14:paraId="59169B79"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2</w:t>
            </w:r>
          </w:p>
        </w:tc>
        <w:tc>
          <w:tcPr>
            <w:tcW w:w="0" w:type="auto"/>
            <w:vAlign w:val="center"/>
          </w:tcPr>
          <w:p w14:paraId="53574A0C"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يتطلب</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توفير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كل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الوثائق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والمستندات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اللازمة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للقيام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بعملية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أحسن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الظروف</w:t>
            </w:r>
            <w:r w:rsidRPr="00AD0F00">
              <w:rPr>
                <w:rFonts w:ascii="Sakkal Majalla" w:eastAsia="Calibri" w:hAnsi="Sakkal Majalla" w:cs="Sakkal Majalla"/>
                <w:b/>
                <w:bCs/>
                <w:color w:val="10426D"/>
                <w:sz w:val="28"/>
                <w:szCs w:val="28"/>
                <w:rtl/>
              </w:rPr>
              <w:t>.</w:t>
            </w:r>
          </w:p>
        </w:tc>
        <w:tc>
          <w:tcPr>
            <w:tcW w:w="0" w:type="auto"/>
            <w:vAlign w:val="center"/>
          </w:tcPr>
          <w:p w14:paraId="56C0871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4,33</w:t>
            </w:r>
          </w:p>
        </w:tc>
        <w:tc>
          <w:tcPr>
            <w:tcW w:w="0" w:type="auto"/>
            <w:vAlign w:val="center"/>
          </w:tcPr>
          <w:p w14:paraId="330AC024"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0,683</w:t>
            </w:r>
          </w:p>
        </w:tc>
        <w:tc>
          <w:tcPr>
            <w:tcW w:w="0" w:type="auto"/>
            <w:vAlign w:val="center"/>
          </w:tcPr>
          <w:p w14:paraId="3E79EF8F"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r w:rsidRPr="00AD0F00">
              <w:rPr>
                <w:rFonts w:ascii="Calibri" w:eastAsia="Calibri" w:hAnsi="Calibri" w:cs="Arial"/>
                <w:b/>
                <w:bCs/>
                <w:rtl/>
              </w:rPr>
              <w:t xml:space="preserve"> </w:t>
            </w:r>
            <w:r w:rsidRPr="00AD0F00">
              <w:rPr>
                <w:rFonts w:ascii="Calibri" w:eastAsia="Calibri" w:hAnsi="Calibri" w:cs="Arial" w:hint="cs"/>
                <w:b/>
                <w:bCs/>
                <w:rtl/>
              </w:rPr>
              <w:t>جدا</w:t>
            </w:r>
          </w:p>
        </w:tc>
      </w:tr>
      <w:tr w:rsidR="00AD0F00" w:rsidRPr="00AD0F00" w14:paraId="1FDB72A7" w14:textId="77777777" w:rsidTr="00AD0F00">
        <w:tc>
          <w:tcPr>
            <w:tcW w:w="0" w:type="auto"/>
            <w:shd w:val="clear" w:color="auto" w:fill="10426D"/>
            <w:vAlign w:val="center"/>
          </w:tcPr>
          <w:p w14:paraId="6EC366C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3</w:t>
            </w:r>
          </w:p>
        </w:tc>
        <w:tc>
          <w:tcPr>
            <w:tcW w:w="0" w:type="auto"/>
            <w:vAlign w:val="center"/>
          </w:tcPr>
          <w:p w14:paraId="594B949F"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يشخص</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المدقق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نظام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الرقابة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الداخلية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للمؤسسة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بغرض</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الوقوف</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نقاط</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القوة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والضعف</w:t>
            </w:r>
            <w:r w:rsidRPr="00AD0F00">
              <w:rPr>
                <w:rFonts w:ascii="Sakkal Majalla" w:eastAsia="Calibri" w:hAnsi="Sakkal Majalla" w:cs="Sakkal Majalla"/>
                <w:b/>
                <w:bCs/>
                <w:color w:val="10426D"/>
                <w:sz w:val="28"/>
                <w:szCs w:val="28"/>
                <w:rtl/>
              </w:rPr>
              <w:t>.</w:t>
            </w:r>
          </w:p>
        </w:tc>
        <w:tc>
          <w:tcPr>
            <w:tcW w:w="0" w:type="auto"/>
            <w:vAlign w:val="center"/>
          </w:tcPr>
          <w:p w14:paraId="439182F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4,06</w:t>
            </w:r>
          </w:p>
        </w:tc>
        <w:tc>
          <w:tcPr>
            <w:tcW w:w="0" w:type="auto"/>
            <w:vAlign w:val="center"/>
          </w:tcPr>
          <w:p w14:paraId="405AD49D"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0,676</w:t>
            </w:r>
          </w:p>
        </w:tc>
        <w:tc>
          <w:tcPr>
            <w:tcW w:w="0" w:type="auto"/>
            <w:vAlign w:val="center"/>
          </w:tcPr>
          <w:p w14:paraId="779B676B"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65E58B2A" w14:textId="77777777" w:rsidTr="00AD0F00">
        <w:tc>
          <w:tcPr>
            <w:tcW w:w="0" w:type="auto"/>
            <w:shd w:val="clear" w:color="auto" w:fill="10426D"/>
            <w:vAlign w:val="center"/>
          </w:tcPr>
          <w:p w14:paraId="40CA3108"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4</w:t>
            </w:r>
          </w:p>
        </w:tc>
        <w:tc>
          <w:tcPr>
            <w:tcW w:w="0" w:type="auto"/>
            <w:vAlign w:val="center"/>
          </w:tcPr>
          <w:p w14:paraId="27C7DADF"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يحرص</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المدقق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التنبؤ</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بالمخاطر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قبل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وقوعها</w:t>
            </w:r>
          </w:p>
        </w:tc>
        <w:tc>
          <w:tcPr>
            <w:tcW w:w="0" w:type="auto"/>
            <w:vAlign w:val="center"/>
          </w:tcPr>
          <w:p w14:paraId="3924641F"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3,45</w:t>
            </w:r>
          </w:p>
        </w:tc>
        <w:tc>
          <w:tcPr>
            <w:tcW w:w="0" w:type="auto"/>
            <w:vAlign w:val="center"/>
          </w:tcPr>
          <w:p w14:paraId="4421BB3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1,026</w:t>
            </w:r>
          </w:p>
        </w:tc>
        <w:tc>
          <w:tcPr>
            <w:tcW w:w="0" w:type="auto"/>
            <w:vAlign w:val="center"/>
          </w:tcPr>
          <w:p w14:paraId="5D17675F"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6DFC8828" w14:textId="77777777" w:rsidTr="00AD0F00">
        <w:tc>
          <w:tcPr>
            <w:tcW w:w="0" w:type="auto"/>
            <w:shd w:val="clear" w:color="auto" w:fill="10426D"/>
            <w:vAlign w:val="center"/>
          </w:tcPr>
          <w:p w14:paraId="3218BA6D"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5</w:t>
            </w:r>
          </w:p>
        </w:tc>
        <w:tc>
          <w:tcPr>
            <w:tcW w:w="0" w:type="auto"/>
            <w:vAlign w:val="center"/>
          </w:tcPr>
          <w:p w14:paraId="79B4BE36"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تتأكد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تطابق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مع</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المعايير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والمبادئ</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المحاسبية</w:t>
            </w:r>
          </w:p>
        </w:tc>
        <w:tc>
          <w:tcPr>
            <w:tcW w:w="0" w:type="auto"/>
            <w:vAlign w:val="center"/>
          </w:tcPr>
          <w:p w14:paraId="25F21CE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4,24</w:t>
            </w:r>
          </w:p>
        </w:tc>
        <w:tc>
          <w:tcPr>
            <w:tcW w:w="0" w:type="auto"/>
            <w:vAlign w:val="center"/>
          </w:tcPr>
          <w:p w14:paraId="544C5496"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0,862</w:t>
            </w:r>
          </w:p>
        </w:tc>
        <w:tc>
          <w:tcPr>
            <w:tcW w:w="0" w:type="auto"/>
            <w:vAlign w:val="center"/>
          </w:tcPr>
          <w:p w14:paraId="0F55E9F1"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r w:rsidRPr="00AD0F00">
              <w:rPr>
                <w:rFonts w:ascii="Calibri" w:eastAsia="Calibri" w:hAnsi="Calibri" w:cs="Arial"/>
                <w:b/>
                <w:bCs/>
                <w:rtl/>
              </w:rPr>
              <w:t xml:space="preserve"> </w:t>
            </w:r>
            <w:r w:rsidRPr="00AD0F00">
              <w:rPr>
                <w:rFonts w:ascii="Calibri" w:eastAsia="Calibri" w:hAnsi="Calibri" w:cs="Arial" w:hint="cs"/>
                <w:b/>
                <w:bCs/>
                <w:rtl/>
              </w:rPr>
              <w:t>جدا</w:t>
            </w:r>
          </w:p>
        </w:tc>
      </w:tr>
      <w:tr w:rsidR="00AD0F00" w:rsidRPr="00AD0F00" w14:paraId="48A3C42E" w14:textId="77777777" w:rsidTr="00AD0F00">
        <w:tc>
          <w:tcPr>
            <w:tcW w:w="0" w:type="auto"/>
            <w:shd w:val="clear" w:color="auto" w:fill="10426D"/>
            <w:vAlign w:val="center"/>
          </w:tcPr>
          <w:p w14:paraId="0C005CE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6</w:t>
            </w:r>
          </w:p>
        </w:tc>
        <w:tc>
          <w:tcPr>
            <w:tcW w:w="0" w:type="auto"/>
            <w:vAlign w:val="center"/>
          </w:tcPr>
          <w:p w14:paraId="04F97CEA"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تتحقق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تسجيل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تواريخها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والتأكد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تحميلها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ضمن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الفترة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المالية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وقعت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فيها</w:t>
            </w:r>
          </w:p>
        </w:tc>
        <w:tc>
          <w:tcPr>
            <w:tcW w:w="0" w:type="auto"/>
            <w:vAlign w:val="center"/>
          </w:tcPr>
          <w:p w14:paraId="7239D2CE"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4,10</w:t>
            </w:r>
          </w:p>
        </w:tc>
        <w:tc>
          <w:tcPr>
            <w:tcW w:w="0" w:type="auto"/>
            <w:vAlign w:val="center"/>
          </w:tcPr>
          <w:p w14:paraId="2F5912B6"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0,878</w:t>
            </w:r>
          </w:p>
        </w:tc>
        <w:tc>
          <w:tcPr>
            <w:tcW w:w="0" w:type="auto"/>
            <w:vAlign w:val="center"/>
          </w:tcPr>
          <w:p w14:paraId="072F9CEC"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592430E2" w14:textId="77777777" w:rsidTr="00AD0F00">
        <w:tc>
          <w:tcPr>
            <w:tcW w:w="0" w:type="auto"/>
            <w:shd w:val="clear" w:color="auto" w:fill="10426D"/>
            <w:vAlign w:val="center"/>
          </w:tcPr>
          <w:p w14:paraId="4DA9E64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7</w:t>
            </w:r>
          </w:p>
        </w:tc>
        <w:tc>
          <w:tcPr>
            <w:tcW w:w="0" w:type="auto"/>
            <w:vAlign w:val="center"/>
          </w:tcPr>
          <w:p w14:paraId="09F3721C"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تتحقق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الحسابات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والكشوفات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البنكية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للمؤسسة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ومدى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تطابقها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مع</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معاملاتها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التجارية</w:t>
            </w:r>
          </w:p>
        </w:tc>
        <w:tc>
          <w:tcPr>
            <w:tcW w:w="0" w:type="auto"/>
            <w:vAlign w:val="center"/>
          </w:tcPr>
          <w:p w14:paraId="5B6D408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3,94</w:t>
            </w:r>
          </w:p>
        </w:tc>
        <w:tc>
          <w:tcPr>
            <w:tcW w:w="0" w:type="auto"/>
            <w:vAlign w:val="center"/>
          </w:tcPr>
          <w:p w14:paraId="0950BF1B"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0,925</w:t>
            </w:r>
          </w:p>
        </w:tc>
        <w:tc>
          <w:tcPr>
            <w:tcW w:w="0" w:type="auto"/>
            <w:vAlign w:val="center"/>
          </w:tcPr>
          <w:p w14:paraId="79C0164B"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0C0E6068" w14:textId="77777777" w:rsidTr="00AD0F00">
        <w:tc>
          <w:tcPr>
            <w:tcW w:w="0" w:type="auto"/>
            <w:shd w:val="clear" w:color="auto" w:fill="10426D"/>
            <w:vAlign w:val="center"/>
          </w:tcPr>
          <w:p w14:paraId="5C742ED5"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8</w:t>
            </w:r>
          </w:p>
        </w:tc>
        <w:tc>
          <w:tcPr>
            <w:tcW w:w="0" w:type="auto"/>
            <w:vAlign w:val="center"/>
          </w:tcPr>
          <w:p w14:paraId="70358E52"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تغطي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جميع</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عناصر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القوائم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المالية،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مما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يساعد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رصد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ممارسات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المحاسبة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الإبداعية</w:t>
            </w:r>
          </w:p>
        </w:tc>
        <w:tc>
          <w:tcPr>
            <w:tcW w:w="0" w:type="auto"/>
            <w:vAlign w:val="center"/>
          </w:tcPr>
          <w:p w14:paraId="51A1E409"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3,80</w:t>
            </w:r>
          </w:p>
        </w:tc>
        <w:tc>
          <w:tcPr>
            <w:tcW w:w="0" w:type="auto"/>
            <w:vAlign w:val="center"/>
          </w:tcPr>
          <w:p w14:paraId="4AB61E09"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0,825</w:t>
            </w:r>
          </w:p>
        </w:tc>
        <w:tc>
          <w:tcPr>
            <w:tcW w:w="0" w:type="auto"/>
            <w:vAlign w:val="center"/>
          </w:tcPr>
          <w:p w14:paraId="47AB2745"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7C4B8B51" w14:textId="77777777" w:rsidTr="00AD0F00">
        <w:tc>
          <w:tcPr>
            <w:tcW w:w="0" w:type="auto"/>
            <w:shd w:val="clear" w:color="auto" w:fill="10426D"/>
            <w:vAlign w:val="center"/>
          </w:tcPr>
          <w:p w14:paraId="1E951D32"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9</w:t>
            </w:r>
          </w:p>
        </w:tc>
        <w:tc>
          <w:tcPr>
            <w:tcW w:w="0" w:type="auto"/>
            <w:vAlign w:val="center"/>
          </w:tcPr>
          <w:p w14:paraId="598DCF78"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تقوم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بمقارنة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القوائم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المالية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للشركة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عبر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فترات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زمنية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مختلفة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للتأكد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عدم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المبالغة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إجمالي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الأصول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والخصوم</w:t>
            </w:r>
          </w:p>
        </w:tc>
        <w:tc>
          <w:tcPr>
            <w:tcW w:w="0" w:type="auto"/>
            <w:vAlign w:val="center"/>
          </w:tcPr>
          <w:p w14:paraId="305D134C"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3,80</w:t>
            </w:r>
          </w:p>
        </w:tc>
        <w:tc>
          <w:tcPr>
            <w:tcW w:w="0" w:type="auto"/>
            <w:vAlign w:val="center"/>
          </w:tcPr>
          <w:p w14:paraId="7DBA293E"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0,917</w:t>
            </w:r>
          </w:p>
        </w:tc>
        <w:tc>
          <w:tcPr>
            <w:tcW w:w="0" w:type="auto"/>
            <w:vAlign w:val="center"/>
          </w:tcPr>
          <w:p w14:paraId="69CD192C"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45C8AB22" w14:textId="77777777" w:rsidTr="00AD0F00">
        <w:tc>
          <w:tcPr>
            <w:tcW w:w="0" w:type="auto"/>
            <w:shd w:val="clear" w:color="auto" w:fill="10426D"/>
            <w:vAlign w:val="center"/>
          </w:tcPr>
          <w:p w14:paraId="792C9690"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10</w:t>
            </w:r>
          </w:p>
        </w:tc>
        <w:tc>
          <w:tcPr>
            <w:tcW w:w="0" w:type="auto"/>
            <w:vAlign w:val="center"/>
          </w:tcPr>
          <w:p w14:paraId="3E990122"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تُراجع</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جدول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النتائج</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بشكل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دوري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للتحقق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دقة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أرصدتها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ومدى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توافقها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مع</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المستندات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الداعمة</w:t>
            </w:r>
          </w:p>
        </w:tc>
        <w:tc>
          <w:tcPr>
            <w:tcW w:w="0" w:type="auto"/>
            <w:vAlign w:val="center"/>
          </w:tcPr>
          <w:p w14:paraId="0ECD41B5"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3,84</w:t>
            </w:r>
          </w:p>
        </w:tc>
        <w:tc>
          <w:tcPr>
            <w:tcW w:w="0" w:type="auto"/>
            <w:vAlign w:val="center"/>
          </w:tcPr>
          <w:p w14:paraId="735E73C0"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0,925</w:t>
            </w:r>
          </w:p>
        </w:tc>
        <w:tc>
          <w:tcPr>
            <w:tcW w:w="0" w:type="auto"/>
            <w:vAlign w:val="center"/>
          </w:tcPr>
          <w:p w14:paraId="098B7308"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48C7122F" w14:textId="77777777" w:rsidTr="00AD0F00">
        <w:tc>
          <w:tcPr>
            <w:tcW w:w="0" w:type="auto"/>
            <w:shd w:val="clear" w:color="auto" w:fill="10426D"/>
            <w:vAlign w:val="center"/>
          </w:tcPr>
          <w:p w14:paraId="3E5A1E27"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11</w:t>
            </w:r>
          </w:p>
        </w:tc>
        <w:tc>
          <w:tcPr>
            <w:tcW w:w="0" w:type="auto"/>
            <w:vAlign w:val="center"/>
          </w:tcPr>
          <w:p w14:paraId="2243A01A"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تتحقق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عمليات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التدقيق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مدى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التزام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المؤسسة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بمعايير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الإفصاح</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والشفافية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لغرض</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تجنب</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التضليل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قوائمها</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المالية</w:t>
            </w:r>
          </w:p>
        </w:tc>
        <w:tc>
          <w:tcPr>
            <w:tcW w:w="0" w:type="auto"/>
            <w:vAlign w:val="center"/>
          </w:tcPr>
          <w:p w14:paraId="1761C86F"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4,00</w:t>
            </w:r>
          </w:p>
        </w:tc>
        <w:tc>
          <w:tcPr>
            <w:tcW w:w="0" w:type="auto"/>
            <w:vAlign w:val="center"/>
          </w:tcPr>
          <w:p w14:paraId="1D530CA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0,748</w:t>
            </w:r>
          </w:p>
        </w:tc>
        <w:tc>
          <w:tcPr>
            <w:tcW w:w="0" w:type="auto"/>
            <w:vAlign w:val="center"/>
          </w:tcPr>
          <w:p w14:paraId="1618998A"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4C802D53" w14:textId="77777777" w:rsidTr="00AD0F00">
        <w:tc>
          <w:tcPr>
            <w:tcW w:w="0" w:type="auto"/>
            <w:shd w:val="clear" w:color="auto" w:fill="10426D"/>
            <w:vAlign w:val="center"/>
          </w:tcPr>
          <w:p w14:paraId="181160C1"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12</w:t>
            </w:r>
          </w:p>
        </w:tc>
        <w:tc>
          <w:tcPr>
            <w:tcW w:w="0" w:type="auto"/>
            <w:vAlign w:val="center"/>
          </w:tcPr>
          <w:p w14:paraId="6DB9911F"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يحرص</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المدقق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على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وجود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تماثل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المعلومات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لدى</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كل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الأطراف</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ذات</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المصلحة</w:t>
            </w:r>
          </w:p>
        </w:tc>
        <w:tc>
          <w:tcPr>
            <w:tcW w:w="0" w:type="auto"/>
            <w:vAlign w:val="center"/>
          </w:tcPr>
          <w:p w14:paraId="03013745"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4,00</w:t>
            </w:r>
          </w:p>
        </w:tc>
        <w:tc>
          <w:tcPr>
            <w:tcW w:w="0" w:type="auto"/>
            <w:vAlign w:val="center"/>
          </w:tcPr>
          <w:p w14:paraId="60B1FFD9"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0,748</w:t>
            </w:r>
          </w:p>
        </w:tc>
        <w:tc>
          <w:tcPr>
            <w:tcW w:w="0" w:type="auto"/>
            <w:vAlign w:val="center"/>
          </w:tcPr>
          <w:p w14:paraId="27B10100"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082DC9ED" w14:textId="77777777" w:rsidTr="00AD0F00">
        <w:tc>
          <w:tcPr>
            <w:tcW w:w="0" w:type="auto"/>
            <w:shd w:val="clear" w:color="auto" w:fill="10426D"/>
            <w:vAlign w:val="center"/>
          </w:tcPr>
          <w:p w14:paraId="6C57983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13</w:t>
            </w:r>
          </w:p>
        </w:tc>
        <w:tc>
          <w:tcPr>
            <w:tcW w:w="0" w:type="auto"/>
            <w:vAlign w:val="center"/>
          </w:tcPr>
          <w:p w14:paraId="7776CE91"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يصرح</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المدقق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تقريره</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بكل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الحقائق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دون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أي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تأثير</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المؤسسة</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أو</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خارجها</w:t>
            </w:r>
          </w:p>
        </w:tc>
        <w:tc>
          <w:tcPr>
            <w:tcW w:w="0" w:type="auto"/>
            <w:vAlign w:val="center"/>
          </w:tcPr>
          <w:p w14:paraId="23DF7C3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4,12</w:t>
            </w:r>
          </w:p>
        </w:tc>
        <w:tc>
          <w:tcPr>
            <w:tcW w:w="0" w:type="auto"/>
            <w:vAlign w:val="center"/>
          </w:tcPr>
          <w:p w14:paraId="4FAC7D2E"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0,765</w:t>
            </w:r>
          </w:p>
        </w:tc>
        <w:tc>
          <w:tcPr>
            <w:tcW w:w="0" w:type="auto"/>
            <w:vAlign w:val="center"/>
          </w:tcPr>
          <w:p w14:paraId="274B2095"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5B1FFCFE" w14:textId="77777777" w:rsidTr="00AD0F00">
        <w:tc>
          <w:tcPr>
            <w:tcW w:w="0" w:type="auto"/>
            <w:shd w:val="clear" w:color="auto" w:fill="10426D"/>
            <w:vAlign w:val="center"/>
          </w:tcPr>
          <w:p w14:paraId="5FA83BBF"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14</w:t>
            </w:r>
          </w:p>
        </w:tc>
        <w:tc>
          <w:tcPr>
            <w:tcW w:w="0" w:type="auto"/>
            <w:vAlign w:val="center"/>
          </w:tcPr>
          <w:p w14:paraId="5409067F" w14:textId="77777777" w:rsidR="00AD0F00" w:rsidRPr="00AD0F00" w:rsidRDefault="00AD0F00" w:rsidP="00AD0F00">
            <w:pPr>
              <w:bidi/>
              <w:jc w:val="both"/>
              <w:rPr>
                <w:rFonts w:ascii="Sakkal Majalla" w:eastAsia="Calibri" w:hAnsi="Sakkal Majalla" w:cs="Sakkal Majalla"/>
                <w:b/>
                <w:bCs/>
                <w:color w:val="10426D"/>
                <w:sz w:val="28"/>
                <w:szCs w:val="28"/>
                <w:rtl/>
              </w:rPr>
            </w:pPr>
            <w:r w:rsidRPr="00AD0F00">
              <w:rPr>
                <w:rFonts w:ascii="Sakkal Majalla" w:eastAsia="Calibri" w:hAnsi="Sakkal Majalla" w:cs="Sakkal Majalla" w:hint="cs"/>
                <w:b/>
                <w:bCs/>
                <w:color w:val="10426D"/>
                <w:sz w:val="28"/>
                <w:szCs w:val="28"/>
                <w:rtl/>
              </w:rPr>
              <w:t>يساهم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التنسيق</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بين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المدققين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الداخليين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والخارجيين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الحد</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من</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التضليل</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في</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القوائم</w:t>
            </w:r>
            <w:r w:rsidRPr="00AD0F00">
              <w:rPr>
                <w:rFonts w:ascii="Sakkal Majalla" w:eastAsia="Calibri" w:hAnsi="Sakkal Majalla" w:cs="Sakkal Majalla"/>
                <w:b/>
                <w:bCs/>
                <w:color w:val="10426D"/>
                <w:sz w:val="28"/>
                <w:szCs w:val="28"/>
                <w:rtl/>
              </w:rPr>
              <w:t xml:space="preserve"> </w:t>
            </w:r>
            <w:r w:rsidRPr="00AD0F00">
              <w:rPr>
                <w:rFonts w:ascii="Sakkal Majalla" w:eastAsia="Calibri" w:hAnsi="Sakkal Majalla" w:cs="Sakkal Majalla" w:hint="cs"/>
                <w:b/>
                <w:bCs/>
                <w:color w:val="10426D"/>
                <w:sz w:val="28"/>
                <w:szCs w:val="28"/>
                <w:rtl/>
              </w:rPr>
              <w:t>المالية</w:t>
            </w:r>
          </w:p>
        </w:tc>
        <w:tc>
          <w:tcPr>
            <w:tcW w:w="0" w:type="auto"/>
            <w:vAlign w:val="center"/>
          </w:tcPr>
          <w:p w14:paraId="794B167E"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3,98</w:t>
            </w:r>
          </w:p>
        </w:tc>
        <w:tc>
          <w:tcPr>
            <w:tcW w:w="0" w:type="auto"/>
            <w:vAlign w:val="center"/>
          </w:tcPr>
          <w:p w14:paraId="50AAD03D"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b/>
                <w:bCs/>
                <w:rtl/>
              </w:rPr>
              <w:t>0,787</w:t>
            </w:r>
          </w:p>
        </w:tc>
        <w:tc>
          <w:tcPr>
            <w:tcW w:w="0" w:type="auto"/>
            <w:vAlign w:val="center"/>
          </w:tcPr>
          <w:p w14:paraId="4403A6BA" w14:textId="77777777" w:rsidR="00AD0F00" w:rsidRPr="00AD0F00" w:rsidRDefault="00AD0F00" w:rsidP="00AD0F00">
            <w:pPr>
              <w:bidi/>
              <w:jc w:val="center"/>
              <w:rPr>
                <w:rFonts w:ascii="Calibri" w:eastAsia="Calibri" w:hAnsi="Calibri" w:cs="Arial"/>
                <w:b/>
                <w:bCs/>
              </w:rPr>
            </w:pPr>
            <w:r w:rsidRPr="00AD0F00">
              <w:rPr>
                <w:rFonts w:ascii="Calibri" w:eastAsia="Calibri" w:hAnsi="Calibri" w:cs="Arial" w:hint="cs"/>
                <w:b/>
                <w:bCs/>
                <w:rtl/>
              </w:rPr>
              <w:t>مرتفع</w:t>
            </w:r>
          </w:p>
        </w:tc>
      </w:tr>
      <w:tr w:rsidR="00AD0F00" w:rsidRPr="00AD0F00" w14:paraId="7ED86CFF" w14:textId="77777777" w:rsidTr="00E61F3A">
        <w:tc>
          <w:tcPr>
            <w:tcW w:w="0" w:type="auto"/>
            <w:gridSpan w:val="2"/>
            <w:vAlign w:val="center"/>
          </w:tcPr>
          <w:p w14:paraId="75398ACA" w14:textId="77777777" w:rsidR="00AD0F00" w:rsidRPr="00AD0F00" w:rsidRDefault="00AD0F00" w:rsidP="00AD0F00">
            <w:pPr>
              <w:bidi/>
              <w:jc w:val="center"/>
              <w:rPr>
                <w:rFonts w:ascii="Sakkal Majalla" w:eastAsia="Calibri" w:hAnsi="Sakkal Majalla" w:cs="Sakkal Majalla"/>
                <w:b/>
                <w:bCs/>
                <w:sz w:val="28"/>
                <w:szCs w:val="28"/>
                <w:rtl/>
              </w:rPr>
            </w:pPr>
            <w:r w:rsidRPr="00AD0F00">
              <w:rPr>
                <w:rFonts w:ascii="Sakkal Majalla" w:eastAsia="Calibri" w:hAnsi="Sakkal Majalla" w:cs="Sakkal Majalla" w:hint="cs"/>
                <w:b/>
                <w:bCs/>
                <w:color w:val="10426D"/>
                <w:sz w:val="28"/>
                <w:szCs w:val="28"/>
                <w:rtl/>
              </w:rPr>
              <w:t>التدقيق</w:t>
            </w:r>
          </w:p>
        </w:tc>
        <w:tc>
          <w:tcPr>
            <w:tcW w:w="0" w:type="auto"/>
            <w:vAlign w:val="center"/>
          </w:tcPr>
          <w:p w14:paraId="3B8E6483"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3.97</w:t>
            </w:r>
          </w:p>
        </w:tc>
        <w:tc>
          <w:tcPr>
            <w:tcW w:w="0" w:type="auto"/>
            <w:vAlign w:val="center"/>
          </w:tcPr>
          <w:p w14:paraId="60B2DC9D"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0.420</w:t>
            </w:r>
          </w:p>
        </w:tc>
        <w:tc>
          <w:tcPr>
            <w:tcW w:w="0" w:type="auto"/>
            <w:vAlign w:val="center"/>
          </w:tcPr>
          <w:p w14:paraId="48C669DF" w14:textId="77777777" w:rsidR="00AD0F00" w:rsidRPr="00AD0F00" w:rsidRDefault="00AD0F00" w:rsidP="00AD0F00">
            <w:pPr>
              <w:bidi/>
              <w:jc w:val="center"/>
              <w:rPr>
                <w:rFonts w:ascii="Calibri" w:eastAsia="Calibri" w:hAnsi="Calibri" w:cs="Arial"/>
                <w:b/>
                <w:bCs/>
                <w:rtl/>
              </w:rPr>
            </w:pPr>
            <w:r w:rsidRPr="00AD0F00">
              <w:rPr>
                <w:rFonts w:ascii="Calibri" w:eastAsia="Calibri" w:hAnsi="Calibri" w:cs="Arial" w:hint="cs"/>
                <w:b/>
                <w:bCs/>
                <w:rtl/>
              </w:rPr>
              <w:t>مرتفع</w:t>
            </w:r>
          </w:p>
        </w:tc>
      </w:tr>
    </w:tbl>
    <w:p w14:paraId="15541F9D" w14:textId="32160431" w:rsidR="00184316" w:rsidRPr="00184316" w:rsidRDefault="00184316" w:rsidP="00184316">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5D4F2F45" w14:textId="132E5F9E" w:rsidR="00184316" w:rsidRPr="00184316" w:rsidRDefault="00543E45" w:rsidP="00376ABB">
      <w:pPr>
        <w:bidi/>
        <w:spacing w:after="0" w:line="276" w:lineRule="auto"/>
        <w:ind w:firstLine="709"/>
        <w:jc w:val="both"/>
        <w:rPr>
          <w:rFonts w:ascii="Sakkal Majalla" w:eastAsia="Calibri" w:hAnsi="Sakkal Majalla" w:cs="Sakkal Majalla"/>
          <w:kern w:val="2"/>
          <w:sz w:val="32"/>
          <w:szCs w:val="32"/>
          <w:lang w:bidi="ar-DZ"/>
          <w14:ligatures w14:val="standardContextual"/>
        </w:rPr>
      </w:pPr>
      <w:r>
        <w:rPr>
          <w:rFonts w:ascii="Sakkal Majalla" w:eastAsia="Calibri" w:hAnsi="Sakkal Majalla" w:cs="Sakkal Majalla" w:hint="cs"/>
          <w:kern w:val="2"/>
          <w:sz w:val="32"/>
          <w:szCs w:val="32"/>
          <w:rtl/>
          <w14:ligatures w14:val="standardContextual"/>
        </w:rPr>
        <w:t>يتضح من</w:t>
      </w:r>
      <w:r w:rsidR="00184316" w:rsidRPr="00184316">
        <w:rPr>
          <w:rFonts w:ascii="Sakkal Majalla" w:eastAsia="Calibri" w:hAnsi="Sakkal Majalla" w:cs="Sakkal Majalla"/>
          <w:kern w:val="2"/>
          <w:sz w:val="32"/>
          <w:szCs w:val="32"/>
          <w:rtl/>
          <w14:ligatures w14:val="standardContextual"/>
        </w:rPr>
        <w:t xml:space="preserve"> الجدول</w:t>
      </w:r>
      <w:r>
        <w:rPr>
          <w:rFonts w:ascii="Sakkal Majalla" w:eastAsia="Calibri" w:hAnsi="Sakkal Majalla" w:cs="Sakkal Majalla" w:hint="cs"/>
          <w:kern w:val="2"/>
          <w:sz w:val="32"/>
          <w:szCs w:val="32"/>
          <w:rtl/>
          <w14:ligatures w14:val="standardContextual"/>
        </w:rPr>
        <w:t xml:space="preserve"> أعلاه</w:t>
      </w:r>
      <w:r w:rsidR="00184316" w:rsidRPr="00184316">
        <w:rPr>
          <w:rFonts w:ascii="Sakkal Majalla" w:eastAsia="Calibri" w:hAnsi="Sakkal Majalla" w:cs="Sakkal Majalla"/>
          <w:kern w:val="2"/>
          <w:sz w:val="32"/>
          <w:szCs w:val="32"/>
          <w:rtl/>
          <w14:ligatures w14:val="standardContextual"/>
        </w:rPr>
        <w:t xml:space="preserve"> أن المتوسط الحسابي الكلي لهذا المحور بلغ </w:t>
      </w:r>
      <w:r w:rsidR="00184316" w:rsidRPr="00184316">
        <w:rPr>
          <w:rFonts w:ascii="Sakkal Majalla" w:eastAsia="Calibri" w:hAnsi="Sakkal Majalla" w:cs="Sakkal Majalla"/>
          <w:b/>
          <w:bCs/>
          <w:kern w:val="2"/>
          <w:sz w:val="32"/>
          <w:szCs w:val="32"/>
          <w:lang w:bidi="ar-DZ"/>
          <w14:ligatures w14:val="standardContextual"/>
        </w:rPr>
        <w:t>(3.97)</w:t>
      </w:r>
      <w:r w:rsidR="00184316" w:rsidRPr="00184316">
        <w:rPr>
          <w:rFonts w:ascii="Sakkal Majalla" w:eastAsia="Calibri" w:hAnsi="Sakkal Majalla" w:cs="Sakkal Majalla"/>
          <w:kern w:val="2"/>
          <w:sz w:val="32"/>
          <w:szCs w:val="32"/>
          <w:lang w:bidi="ar-DZ"/>
          <w14:ligatures w14:val="standardContextual"/>
        </w:rPr>
        <w:t xml:space="preserve"> </w:t>
      </w:r>
      <w:r w:rsidR="00184316" w:rsidRPr="00184316">
        <w:rPr>
          <w:rFonts w:ascii="Sakkal Majalla" w:eastAsia="Calibri" w:hAnsi="Sakkal Majalla" w:cs="Sakkal Majalla"/>
          <w:kern w:val="2"/>
          <w:sz w:val="32"/>
          <w:szCs w:val="32"/>
          <w:rtl/>
          <w14:ligatures w14:val="standardContextual"/>
        </w:rPr>
        <w:t xml:space="preserve">بانحراف معياري </w:t>
      </w:r>
      <w:r w:rsidR="00184316" w:rsidRPr="00184316">
        <w:rPr>
          <w:rFonts w:ascii="Sakkal Majalla" w:eastAsia="Calibri" w:hAnsi="Sakkal Majalla" w:cs="Sakkal Majalla"/>
          <w:b/>
          <w:bCs/>
          <w:kern w:val="2"/>
          <w:sz w:val="32"/>
          <w:szCs w:val="32"/>
          <w:lang w:bidi="ar-DZ"/>
          <w14:ligatures w14:val="standardContextual"/>
        </w:rPr>
        <w:t>(0.420)</w:t>
      </w:r>
      <w:r w:rsidR="00184316" w:rsidRPr="00184316">
        <w:rPr>
          <w:rFonts w:ascii="Sakkal Majalla" w:eastAsia="Calibri" w:hAnsi="Sakkal Majalla" w:cs="Sakkal Majalla"/>
          <w:kern w:val="2"/>
          <w:sz w:val="32"/>
          <w:szCs w:val="32"/>
          <w:rtl/>
          <w14:ligatures w14:val="standardContextual"/>
        </w:rPr>
        <w:t xml:space="preserve">، وهو ما يعكس </w:t>
      </w:r>
      <w:r w:rsidR="00184316" w:rsidRPr="00184316">
        <w:rPr>
          <w:rFonts w:ascii="Sakkal Majalla" w:eastAsia="Calibri" w:hAnsi="Sakkal Majalla" w:cs="Sakkal Majalla"/>
          <w:b/>
          <w:bCs/>
          <w:kern w:val="2"/>
          <w:sz w:val="32"/>
          <w:szCs w:val="32"/>
          <w:rtl/>
          <w14:ligatures w14:val="standardContextual"/>
        </w:rPr>
        <w:t>اتفاقًا مرتفعًا</w:t>
      </w:r>
      <w:r w:rsidR="00184316" w:rsidRPr="00184316">
        <w:rPr>
          <w:rFonts w:ascii="Sakkal Majalla" w:eastAsia="Calibri" w:hAnsi="Sakkal Majalla" w:cs="Sakkal Majalla"/>
          <w:kern w:val="2"/>
          <w:sz w:val="32"/>
          <w:szCs w:val="32"/>
          <w:rtl/>
          <w14:ligatures w14:val="standardContextual"/>
        </w:rPr>
        <w:t xml:space="preserve"> من طرف أفراد العينة </w:t>
      </w:r>
      <w:r w:rsidR="00184316" w:rsidRPr="00376ABB">
        <w:rPr>
          <w:rFonts w:ascii="Sakkal Majalla" w:eastAsia="Calibri" w:hAnsi="Sakkal Majalla" w:cs="Sakkal Majalla"/>
          <w:kern w:val="2"/>
          <w:sz w:val="32"/>
          <w:szCs w:val="32"/>
          <w:rtl/>
          <w14:ligatures w14:val="standardContextual"/>
        </w:rPr>
        <w:t>على فاعلية وظيفة التدقيق داخل المؤسسات الاقتصادية</w:t>
      </w:r>
      <w:r w:rsidR="00376ABB" w:rsidRPr="00376ABB">
        <w:rPr>
          <w:rFonts w:ascii="Sakkal Majalla" w:eastAsia="Calibri" w:hAnsi="Sakkal Majalla" w:cs="Sakkal Majalla" w:hint="cs"/>
          <w:kern w:val="2"/>
          <w:sz w:val="32"/>
          <w:szCs w:val="32"/>
          <w:rtl/>
          <w14:ligatures w14:val="standardContextual"/>
        </w:rPr>
        <w:t>.</w:t>
      </w:r>
    </w:p>
    <w:p w14:paraId="41D550A5" w14:textId="51AD4A18" w:rsidR="00184316" w:rsidRPr="00184316" w:rsidRDefault="00184316" w:rsidP="00184316">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184316">
        <w:rPr>
          <w:rFonts w:ascii="Sakkal Majalla" w:eastAsia="Calibri" w:hAnsi="Sakkal Majalla" w:cs="Sakkal Majalla"/>
          <w:kern w:val="2"/>
          <w:sz w:val="32"/>
          <w:szCs w:val="32"/>
          <w:rtl/>
          <w14:ligatures w14:val="standardContextual"/>
        </w:rPr>
        <w:lastRenderedPageBreak/>
        <w:t xml:space="preserve">وقد حظيت العبارة </w:t>
      </w:r>
      <w:r w:rsidRPr="00184316">
        <w:rPr>
          <w:rFonts w:ascii="Sakkal Majalla" w:eastAsia="Calibri" w:hAnsi="Sakkal Majalla" w:cs="Sakkal Majalla" w:hint="cs"/>
          <w:b/>
          <w:bCs/>
          <w:kern w:val="2"/>
          <w:sz w:val="32"/>
          <w:szCs w:val="32"/>
          <w:rtl/>
          <w14:ligatures w14:val="standardContextual"/>
        </w:rPr>
        <w:t>(2</w:t>
      </w:r>
      <w:r w:rsidRPr="00184316">
        <w:rPr>
          <w:rFonts w:ascii="Sakkal Majalla" w:eastAsia="Calibri" w:hAnsi="Sakkal Majalla" w:cs="Sakkal Majalla" w:hint="cs"/>
          <w:b/>
          <w:bCs/>
          <w:color w:val="10426D"/>
          <w:kern w:val="2"/>
          <w:sz w:val="32"/>
          <w:szCs w:val="32"/>
          <w:rtl/>
          <w14:ligatures w14:val="standardContextual"/>
        </w:rPr>
        <w:t>)</w:t>
      </w:r>
      <w:r w:rsidRPr="00184316">
        <w:rPr>
          <w:rFonts w:ascii="Sakkal Majalla" w:eastAsia="Calibri" w:hAnsi="Sakkal Majalla" w:cs="Sakkal Majalla" w:hint="cs"/>
          <w:color w:val="10426D"/>
          <w:kern w:val="2"/>
          <w:sz w:val="32"/>
          <w:szCs w:val="32"/>
          <w:rtl/>
          <w14:ligatures w14:val="standardContextual"/>
        </w:rPr>
        <w:t>:"</w:t>
      </w:r>
      <w:r w:rsidRPr="00184316">
        <w:rPr>
          <w:rFonts w:ascii="Sakkal Majalla" w:eastAsia="Calibri" w:hAnsi="Sakkal Majalla" w:cs="Sakkal Majalla"/>
          <w:color w:val="10426D"/>
          <w:kern w:val="2"/>
          <w:sz w:val="32"/>
          <w:szCs w:val="32"/>
          <w:rtl/>
          <w14:ligatures w14:val="standardContextual"/>
        </w:rPr>
        <w:t>يتطلب التدقيق توفير كل الوثائق والمستندات اللازمة للقيام بعملية التدقيق في أحسن الظروف</w:t>
      </w:r>
      <w:r w:rsidRPr="00184316">
        <w:rPr>
          <w:rFonts w:ascii="Sakkal Majalla" w:eastAsia="Calibri" w:hAnsi="Sakkal Majalla" w:cs="Sakkal Majalla" w:hint="cs"/>
          <w:color w:val="10426D"/>
          <w:kern w:val="2"/>
          <w:sz w:val="32"/>
          <w:szCs w:val="32"/>
          <w:rtl/>
          <w:lang w:bidi="ar-DZ"/>
          <w14:ligatures w14:val="standardContextual"/>
        </w:rPr>
        <w:t>"</w:t>
      </w:r>
      <w:r w:rsidRPr="00184316">
        <w:rPr>
          <w:rFonts w:ascii="Sakkal Majalla" w:eastAsia="Calibri" w:hAnsi="Sakkal Majalla" w:cs="Sakkal Majalla"/>
          <w:kern w:val="2"/>
          <w:sz w:val="32"/>
          <w:szCs w:val="32"/>
          <w:lang w:bidi="ar-DZ"/>
          <w14:ligatures w14:val="standardContextual"/>
        </w:rPr>
        <w:t xml:space="preserve"> </w:t>
      </w:r>
      <w:r w:rsidRPr="00184316">
        <w:rPr>
          <w:rFonts w:ascii="Sakkal Majalla" w:eastAsia="Calibri" w:hAnsi="Sakkal Majalla" w:cs="Sakkal Majalla"/>
          <w:kern w:val="2"/>
          <w:sz w:val="32"/>
          <w:szCs w:val="32"/>
          <w:rtl/>
          <w14:ligatures w14:val="standardContextual"/>
        </w:rPr>
        <w:t xml:space="preserve">بأعلى متوسط </w:t>
      </w:r>
      <w:r w:rsidRPr="00184316">
        <w:rPr>
          <w:rFonts w:ascii="Sakkal Majalla" w:eastAsia="Calibri" w:hAnsi="Sakkal Majalla" w:cs="Sakkal Majalla"/>
          <w:b/>
          <w:bCs/>
          <w:kern w:val="2"/>
          <w:sz w:val="32"/>
          <w:szCs w:val="32"/>
          <w:rtl/>
          <w14:ligatures w14:val="standardContextual"/>
        </w:rPr>
        <w:t>(4.33)</w:t>
      </w:r>
      <w:r w:rsidRPr="00184316">
        <w:rPr>
          <w:rFonts w:ascii="Sakkal Majalla" w:eastAsia="Calibri" w:hAnsi="Sakkal Majalla" w:cs="Sakkal Majalla"/>
          <w:kern w:val="2"/>
          <w:sz w:val="32"/>
          <w:szCs w:val="32"/>
          <w:rtl/>
          <w14:ligatures w14:val="standardContextual"/>
        </w:rPr>
        <w:t xml:space="preserve"> وانحراف معياري منخفض نسبيًا </w:t>
      </w:r>
      <w:r w:rsidRPr="00184316">
        <w:rPr>
          <w:rFonts w:ascii="Sakkal Majalla" w:eastAsia="Calibri" w:hAnsi="Sakkal Majalla" w:cs="Sakkal Majalla"/>
          <w:b/>
          <w:bCs/>
          <w:kern w:val="2"/>
          <w:sz w:val="32"/>
          <w:szCs w:val="32"/>
          <w:rtl/>
          <w14:ligatures w14:val="standardContextual"/>
        </w:rPr>
        <w:t>(0.683)</w:t>
      </w:r>
      <w:r w:rsidRPr="00184316">
        <w:rPr>
          <w:rFonts w:ascii="Sakkal Majalla" w:eastAsia="Calibri" w:hAnsi="Sakkal Majalla" w:cs="Sakkal Majalla"/>
          <w:kern w:val="2"/>
          <w:sz w:val="32"/>
          <w:szCs w:val="32"/>
          <w:rtl/>
          <w14:ligatures w14:val="standardContextual"/>
        </w:rPr>
        <w:t>، مما يشير إلى إدراك واضح لدى الممارسين لأهمية توفر الوثائق كأساس لانطلاق عملية التدقيق الفعال</w:t>
      </w:r>
      <w:r w:rsidRPr="00184316">
        <w:rPr>
          <w:rFonts w:ascii="Sakkal Majalla" w:eastAsia="Calibri" w:hAnsi="Sakkal Majalla" w:cs="Sakkal Majalla"/>
          <w:kern w:val="2"/>
          <w:sz w:val="32"/>
          <w:szCs w:val="32"/>
          <w:lang w:bidi="ar-DZ"/>
          <w14:ligatures w14:val="standardContextual"/>
        </w:rPr>
        <w:t>.</w:t>
      </w:r>
    </w:p>
    <w:p w14:paraId="2F8396F8" w14:textId="265A9F66" w:rsidR="00184316" w:rsidRPr="00184316" w:rsidRDefault="00184316" w:rsidP="00184316">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184316">
        <w:rPr>
          <w:rFonts w:ascii="Sakkal Majalla" w:eastAsia="Calibri" w:hAnsi="Sakkal Majalla" w:cs="Sakkal Majalla"/>
          <w:kern w:val="2"/>
          <w:sz w:val="32"/>
          <w:szCs w:val="32"/>
          <w:rtl/>
          <w14:ligatures w14:val="standardContextual"/>
        </w:rPr>
        <w:t xml:space="preserve">في المقابل، جاءت العبارة </w:t>
      </w:r>
      <w:r w:rsidRPr="00184316">
        <w:rPr>
          <w:rFonts w:ascii="Sakkal Majalla" w:eastAsia="Calibri" w:hAnsi="Sakkal Majalla" w:cs="Sakkal Majalla" w:hint="cs"/>
          <w:b/>
          <w:bCs/>
          <w:kern w:val="2"/>
          <w:sz w:val="32"/>
          <w:szCs w:val="32"/>
          <w:rtl/>
          <w14:ligatures w14:val="standardContextual"/>
        </w:rPr>
        <w:t>(4):</w:t>
      </w:r>
      <w:r w:rsidRPr="00184316">
        <w:rPr>
          <w:rFonts w:ascii="Sakkal Majalla" w:eastAsia="Calibri" w:hAnsi="Sakkal Majalla" w:cs="Sakkal Majalla" w:hint="cs"/>
          <w:color w:val="10426D"/>
          <w:kern w:val="2"/>
          <w:sz w:val="32"/>
          <w:szCs w:val="32"/>
          <w:rtl/>
          <w14:ligatures w14:val="standardContextual"/>
        </w:rPr>
        <w:t>"</w:t>
      </w:r>
      <w:r w:rsidRPr="00184316">
        <w:rPr>
          <w:rFonts w:ascii="Sakkal Majalla" w:eastAsia="Calibri" w:hAnsi="Sakkal Majalla" w:cs="Sakkal Majalla"/>
          <w:color w:val="10426D"/>
          <w:kern w:val="2"/>
          <w:sz w:val="32"/>
          <w:szCs w:val="32"/>
          <w:rtl/>
          <w14:ligatures w14:val="standardContextual"/>
        </w:rPr>
        <w:t>يحرص المدقق على التنبؤ بالمخاطر قبل وقوعها</w:t>
      </w:r>
      <w:r w:rsidRPr="00184316">
        <w:rPr>
          <w:rFonts w:ascii="Sakkal Majalla" w:eastAsia="Calibri" w:hAnsi="Sakkal Majalla" w:cs="Sakkal Majalla" w:hint="cs"/>
          <w:color w:val="10426D"/>
          <w:kern w:val="2"/>
          <w:sz w:val="32"/>
          <w:szCs w:val="32"/>
          <w:rtl/>
          <w:lang w:bidi="ar-DZ"/>
          <w14:ligatures w14:val="standardContextual"/>
        </w:rPr>
        <w:t>"</w:t>
      </w:r>
      <w:r w:rsidRPr="00184316">
        <w:rPr>
          <w:rFonts w:ascii="Sakkal Majalla" w:eastAsia="Calibri" w:hAnsi="Sakkal Majalla" w:cs="Sakkal Majalla"/>
          <w:color w:val="10426D"/>
          <w:kern w:val="2"/>
          <w:sz w:val="32"/>
          <w:szCs w:val="32"/>
          <w:lang w:bidi="ar-DZ"/>
          <w14:ligatures w14:val="standardContextual"/>
        </w:rPr>
        <w:t xml:space="preserve"> </w:t>
      </w:r>
      <w:r w:rsidRPr="00184316">
        <w:rPr>
          <w:rFonts w:ascii="Sakkal Majalla" w:eastAsia="Calibri" w:hAnsi="Sakkal Majalla" w:cs="Sakkal Majalla"/>
          <w:kern w:val="2"/>
          <w:sz w:val="32"/>
          <w:szCs w:val="32"/>
          <w:rtl/>
          <w14:ligatures w14:val="standardContextual"/>
        </w:rPr>
        <w:t xml:space="preserve">في أدنى ترتيب نسبيًا بمتوسط </w:t>
      </w:r>
      <w:r w:rsidRPr="00184316">
        <w:rPr>
          <w:rFonts w:ascii="Sakkal Majalla" w:eastAsia="Calibri" w:hAnsi="Sakkal Majalla" w:cs="Sakkal Majalla"/>
          <w:b/>
          <w:bCs/>
          <w:kern w:val="2"/>
          <w:sz w:val="32"/>
          <w:szCs w:val="32"/>
          <w:rtl/>
          <w14:ligatures w14:val="standardContextual"/>
        </w:rPr>
        <w:t>(3.45)</w:t>
      </w:r>
      <w:r w:rsidRPr="00184316">
        <w:rPr>
          <w:rFonts w:ascii="Sakkal Majalla" w:eastAsia="Calibri" w:hAnsi="Sakkal Majalla" w:cs="Sakkal Majalla"/>
          <w:kern w:val="2"/>
          <w:sz w:val="32"/>
          <w:szCs w:val="32"/>
          <w:rtl/>
          <w14:ligatures w14:val="standardContextual"/>
        </w:rPr>
        <w:t>، وهو ما قد يدل على أن الجانب الاستشرافي في وظيفة التدقيق لا يحظى بنفس مستوى التطبيق أو التقدير مقارنة بالجوانب التقنية أو الروتينية</w:t>
      </w:r>
      <w:r w:rsidRPr="00184316">
        <w:rPr>
          <w:rFonts w:ascii="Sakkal Majalla" w:eastAsia="Calibri" w:hAnsi="Sakkal Majalla" w:cs="Sakkal Majalla"/>
          <w:kern w:val="2"/>
          <w:sz w:val="32"/>
          <w:szCs w:val="32"/>
          <w:lang w:bidi="ar-DZ"/>
          <w14:ligatures w14:val="standardContextual"/>
        </w:rPr>
        <w:t>.</w:t>
      </w:r>
    </w:p>
    <w:p w14:paraId="66437771" w14:textId="77777777" w:rsidR="00184316" w:rsidRPr="00184316" w:rsidRDefault="00184316" w:rsidP="00184316">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184316">
        <w:rPr>
          <w:rFonts w:ascii="Sakkal Majalla" w:eastAsia="Calibri" w:hAnsi="Sakkal Majalla" w:cs="Sakkal Majalla"/>
          <w:kern w:val="2"/>
          <w:sz w:val="32"/>
          <w:szCs w:val="32"/>
          <w:rtl/>
          <w14:ligatures w14:val="standardContextual"/>
        </w:rPr>
        <w:t xml:space="preserve">كما سجلت عبارات مثل </w:t>
      </w:r>
      <w:r w:rsidRPr="00184316">
        <w:rPr>
          <w:rFonts w:ascii="Sakkal Majalla" w:eastAsia="Calibri" w:hAnsi="Sakkal Majalla" w:cs="Sakkal Majalla"/>
          <w:b/>
          <w:bCs/>
          <w:kern w:val="2"/>
          <w:sz w:val="32"/>
          <w:szCs w:val="32"/>
          <w:rtl/>
          <w14:ligatures w14:val="standardContextual"/>
        </w:rPr>
        <w:t>(5، 6، 13)</w:t>
      </w:r>
      <w:r w:rsidRPr="00184316">
        <w:rPr>
          <w:rFonts w:ascii="Sakkal Majalla" w:eastAsia="Calibri" w:hAnsi="Sakkal Majalla" w:cs="Sakkal Majalla"/>
          <w:kern w:val="2"/>
          <w:sz w:val="32"/>
          <w:szCs w:val="32"/>
          <w:rtl/>
          <w14:ligatures w14:val="standardContextual"/>
        </w:rPr>
        <w:t xml:space="preserve"> متوسطات مرتفعة نسبيًا تتراوح بين </w:t>
      </w:r>
      <w:r w:rsidRPr="00184316">
        <w:rPr>
          <w:rFonts w:ascii="Sakkal Majalla" w:eastAsia="Calibri" w:hAnsi="Sakkal Majalla" w:cs="Sakkal Majalla"/>
          <w:b/>
          <w:bCs/>
          <w:kern w:val="2"/>
          <w:sz w:val="32"/>
          <w:szCs w:val="32"/>
          <w:rtl/>
          <w14:ligatures w14:val="standardContextual"/>
        </w:rPr>
        <w:t>(4.10)</w:t>
      </w:r>
      <w:r w:rsidRPr="00184316">
        <w:rPr>
          <w:rFonts w:ascii="Sakkal Majalla" w:eastAsia="Calibri" w:hAnsi="Sakkal Majalla" w:cs="Sakkal Majalla"/>
          <w:kern w:val="2"/>
          <w:sz w:val="32"/>
          <w:szCs w:val="32"/>
          <w:rtl/>
          <w14:ligatures w14:val="standardContextual"/>
        </w:rPr>
        <w:t xml:space="preserve"> و</w:t>
      </w:r>
      <w:r w:rsidRPr="00184316">
        <w:rPr>
          <w:rFonts w:ascii="Sakkal Majalla" w:eastAsia="Calibri" w:hAnsi="Sakkal Majalla" w:cs="Sakkal Majalla"/>
          <w:b/>
          <w:bCs/>
          <w:kern w:val="2"/>
          <w:sz w:val="32"/>
          <w:szCs w:val="32"/>
          <w:rtl/>
          <w14:ligatures w14:val="standardContextual"/>
        </w:rPr>
        <w:t>(4.24)</w:t>
      </w:r>
      <w:r w:rsidRPr="00184316">
        <w:rPr>
          <w:rFonts w:ascii="Sakkal Majalla" w:eastAsia="Calibri" w:hAnsi="Sakkal Majalla" w:cs="Sakkal Majalla"/>
          <w:kern w:val="2"/>
          <w:sz w:val="32"/>
          <w:szCs w:val="32"/>
          <w:rtl/>
          <w14:ligatures w14:val="standardContextual"/>
        </w:rPr>
        <w:t>، مما يعكس ثقة العينة في قيام المدققين بالتحقق من تطابق العمليات مع المبادئ المحاسبية، ومصداقية المعلومات، ومراعاة الشفافية في التقارير النهائية</w:t>
      </w:r>
      <w:r w:rsidRPr="00184316">
        <w:rPr>
          <w:rFonts w:ascii="Sakkal Majalla" w:eastAsia="Calibri" w:hAnsi="Sakkal Majalla" w:cs="Sakkal Majalla"/>
          <w:kern w:val="2"/>
          <w:sz w:val="32"/>
          <w:szCs w:val="32"/>
          <w:lang w:bidi="ar-DZ"/>
          <w14:ligatures w14:val="standardContextual"/>
        </w:rPr>
        <w:t>.</w:t>
      </w:r>
    </w:p>
    <w:p w14:paraId="188EC905" w14:textId="4C01C0EA" w:rsidR="00DF5D56" w:rsidRDefault="00184316" w:rsidP="00123A5A">
      <w:pPr>
        <w:bidi/>
        <w:spacing w:after="0" w:line="276" w:lineRule="auto"/>
        <w:ind w:firstLine="709"/>
        <w:jc w:val="both"/>
        <w:rPr>
          <w:rFonts w:ascii="Sakkal Majalla" w:eastAsia="Calibri" w:hAnsi="Sakkal Majalla" w:cs="Sakkal Majalla"/>
          <w:kern w:val="2"/>
          <w:sz w:val="32"/>
          <w:szCs w:val="32"/>
          <w:rtl/>
          <w14:ligatures w14:val="standardContextual"/>
        </w:rPr>
      </w:pPr>
      <w:r w:rsidRPr="00184316">
        <w:rPr>
          <w:rFonts w:ascii="Sakkal Majalla" w:eastAsia="Calibri" w:hAnsi="Sakkal Majalla" w:cs="Sakkal Majalla"/>
          <w:kern w:val="2"/>
          <w:sz w:val="32"/>
          <w:szCs w:val="32"/>
          <w:rtl/>
          <w14:ligatures w14:val="standardContextual"/>
        </w:rPr>
        <w:t xml:space="preserve">وتجدر الإشارة إلى أن غالبية العبارات سجلت متوسطات تتجاوز </w:t>
      </w:r>
      <w:r w:rsidRPr="00184316">
        <w:rPr>
          <w:rFonts w:ascii="Sakkal Majalla" w:eastAsia="Calibri" w:hAnsi="Sakkal Majalla" w:cs="Sakkal Majalla"/>
          <w:b/>
          <w:bCs/>
          <w:kern w:val="2"/>
          <w:sz w:val="32"/>
          <w:szCs w:val="32"/>
          <w:rtl/>
          <w14:ligatures w14:val="standardContextual"/>
        </w:rPr>
        <w:t>(3.80)</w:t>
      </w:r>
      <w:r w:rsidRPr="00184316">
        <w:rPr>
          <w:rFonts w:ascii="Sakkal Majalla" w:eastAsia="Calibri" w:hAnsi="Sakkal Majalla" w:cs="Sakkal Majalla"/>
          <w:kern w:val="2"/>
          <w:sz w:val="32"/>
          <w:szCs w:val="32"/>
          <w:rtl/>
          <w14:ligatures w14:val="standardContextual"/>
        </w:rPr>
        <w:t>، ما يؤكد أن عينة الدراسة ترى في التدقيق أداة أساسية لضبط الأداء المالي والمحاسبي للمؤسسة</w:t>
      </w:r>
      <w:r w:rsidR="005833B2">
        <w:rPr>
          <w:rFonts w:ascii="Sakkal Majalla" w:eastAsia="Calibri" w:hAnsi="Sakkal Majalla" w:cs="Sakkal Majalla" w:hint="cs"/>
          <w:kern w:val="2"/>
          <w:sz w:val="32"/>
          <w:szCs w:val="32"/>
          <w:rtl/>
          <w14:ligatures w14:val="standardContextual"/>
        </w:rPr>
        <w:t>.</w:t>
      </w:r>
    </w:p>
    <w:p w14:paraId="22AE9F81" w14:textId="3E19FCE0" w:rsidR="00C07DC8" w:rsidRPr="00380603" w:rsidRDefault="00C07DC8" w:rsidP="00C07DC8">
      <w:pPr>
        <w:pStyle w:val="Titre3"/>
        <w:spacing w:before="0" w:after="0"/>
        <w:rPr>
          <w:rFonts w:eastAsia="Calibri"/>
          <w:sz w:val="32"/>
          <w:szCs w:val="32"/>
        </w:rPr>
      </w:pPr>
      <w:bookmarkStart w:id="312" w:name="_Toc199679706"/>
      <w:bookmarkStart w:id="313" w:name="_Toc199679793"/>
      <w:bookmarkStart w:id="314" w:name="_Toc199680076"/>
      <w:bookmarkStart w:id="315" w:name="_Toc199680150"/>
      <w:bookmarkStart w:id="316" w:name="_Toc199681267"/>
      <w:r w:rsidRPr="00C07DC8">
        <w:rPr>
          <w:rFonts w:eastAsia="Calibri"/>
          <w:kern w:val="2"/>
          <w:sz w:val="32"/>
          <w:szCs w:val="32"/>
          <w:rtl/>
          <w:lang w:eastAsia="en-US" w:bidi="ar-SA"/>
          <w14:ligatures w14:val="standardContextual"/>
        </w:rPr>
        <w:t>عرض نتائج عينة الدراسة لـ محور ا</w:t>
      </w:r>
      <w:r>
        <w:rPr>
          <w:rFonts w:eastAsia="Calibri" w:hint="cs"/>
          <w:kern w:val="2"/>
          <w:sz w:val="32"/>
          <w:szCs w:val="32"/>
          <w:rtl/>
          <w:lang w:eastAsia="en-US" w:bidi="ar-SA"/>
          <w14:ligatures w14:val="standardContextual"/>
        </w:rPr>
        <w:t>لمحاسبة الابداعية</w:t>
      </w:r>
      <w:bookmarkEnd w:id="312"/>
      <w:bookmarkEnd w:id="313"/>
      <w:bookmarkEnd w:id="314"/>
      <w:bookmarkEnd w:id="315"/>
      <w:bookmarkEnd w:id="316"/>
      <w:r>
        <w:rPr>
          <w:rFonts w:eastAsia="Calibri" w:hint="cs"/>
          <w:kern w:val="2"/>
          <w:sz w:val="32"/>
          <w:szCs w:val="32"/>
          <w:rtl/>
          <w:lang w:eastAsia="en-US" w:bidi="ar-SA"/>
          <w14:ligatures w14:val="standardContextual"/>
        </w:rPr>
        <w:t xml:space="preserve"> </w:t>
      </w:r>
    </w:p>
    <w:p w14:paraId="0606EAC8" w14:textId="1B372583" w:rsidR="00380603" w:rsidRPr="00380603" w:rsidRDefault="00380603" w:rsidP="00380603">
      <w:pPr>
        <w:bidi/>
        <w:spacing w:after="0" w:line="276" w:lineRule="auto"/>
        <w:ind w:firstLine="709"/>
        <w:jc w:val="both"/>
        <w:rPr>
          <w:rFonts w:ascii="Sakkal Majalla" w:eastAsia="Calibri" w:hAnsi="Sakkal Majalla" w:cs="Sakkal Majalla"/>
          <w:sz w:val="32"/>
          <w:szCs w:val="32"/>
          <w:lang w:val="en-US" w:eastAsia="fr-FR" w:bidi="ar-DZ"/>
        </w:rPr>
      </w:pPr>
      <w:r w:rsidRPr="00380603">
        <w:rPr>
          <w:rFonts w:ascii="Sakkal Majalla" w:eastAsia="Calibri" w:hAnsi="Sakkal Majalla" w:cs="Sakkal Majalla" w:hint="cs"/>
          <w:sz w:val="32"/>
          <w:szCs w:val="32"/>
          <w:rtl/>
          <w:lang w:val="en-US" w:eastAsia="fr-FR" w:bidi="ar-DZ"/>
        </w:rPr>
        <w:t>فيما</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يلي</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عرض</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لنتائج</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عينة</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الدراسة</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الخاصة</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بمحور</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المحاسبة</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الإبداعية</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بمختلف</w:t>
      </w:r>
      <w:r w:rsidRPr="00380603">
        <w:rPr>
          <w:rFonts w:ascii="Sakkal Majalla" w:eastAsia="Calibri" w:hAnsi="Sakkal Majalla" w:cs="Sakkal Majalla"/>
          <w:sz w:val="32"/>
          <w:szCs w:val="32"/>
          <w:rtl/>
          <w:lang w:val="en-US" w:eastAsia="fr-FR" w:bidi="ar-DZ"/>
        </w:rPr>
        <w:t xml:space="preserve"> </w:t>
      </w:r>
      <w:r w:rsidRPr="00380603">
        <w:rPr>
          <w:rFonts w:ascii="Sakkal Majalla" w:eastAsia="Calibri" w:hAnsi="Sakkal Majalla" w:cs="Sakkal Majalla" w:hint="cs"/>
          <w:sz w:val="32"/>
          <w:szCs w:val="32"/>
          <w:rtl/>
          <w:lang w:val="en-US" w:eastAsia="fr-FR" w:bidi="ar-DZ"/>
        </w:rPr>
        <w:t>أبعاده</w:t>
      </w:r>
      <w:r w:rsidRPr="00380603">
        <w:rPr>
          <w:rFonts w:ascii="Sakkal Majalla" w:eastAsia="Calibri" w:hAnsi="Sakkal Majalla" w:cs="Sakkal Majalla"/>
          <w:sz w:val="32"/>
          <w:szCs w:val="32"/>
          <w:rtl/>
          <w:lang w:val="en-US" w:eastAsia="fr-FR" w:bidi="ar-DZ"/>
        </w:rPr>
        <w:t>.</w:t>
      </w:r>
    </w:p>
    <w:p w14:paraId="0DDFF2C0" w14:textId="4B29EE7A" w:rsidR="0083626F" w:rsidRPr="00592C1D" w:rsidRDefault="00C07DC8" w:rsidP="00C07DC8">
      <w:pPr>
        <w:pStyle w:val="Titre4"/>
        <w:rPr>
          <w:rtl/>
        </w:rPr>
      </w:pPr>
      <w:r w:rsidRPr="00C07DC8">
        <w:rPr>
          <w:kern w:val="2"/>
          <w:rtl/>
          <w:lang w:eastAsia="en-US"/>
          <w14:ligatures w14:val="standardContextual"/>
        </w:rPr>
        <w:t xml:space="preserve"> </w:t>
      </w:r>
      <w:r w:rsidR="0083626F" w:rsidRPr="00592C1D">
        <w:rPr>
          <w:rtl/>
        </w:rPr>
        <w:t xml:space="preserve">عرض نتائج عينة الدراسة لـ </w:t>
      </w:r>
      <w:r w:rsidR="00592C1D" w:rsidRPr="00592C1D">
        <w:rPr>
          <w:rFonts w:hint="cs"/>
          <w:rtl/>
        </w:rPr>
        <w:t>بعد</w:t>
      </w:r>
      <w:r w:rsidR="0083626F" w:rsidRPr="00592C1D">
        <w:rPr>
          <w:rtl/>
        </w:rPr>
        <w:t xml:space="preserve"> دوافع ممارسات المحاسبة الإبداعية</w:t>
      </w:r>
    </w:p>
    <w:p w14:paraId="158F49DA" w14:textId="41E8D3E7" w:rsidR="004A627A" w:rsidRDefault="001974EF" w:rsidP="004A627A">
      <w:pPr>
        <w:bidi/>
        <w:spacing w:after="0"/>
        <w:ind w:firstLine="709"/>
        <w:jc w:val="both"/>
        <w:rPr>
          <w:rFonts w:ascii="Sakkal Majalla" w:eastAsia="Calibri" w:hAnsi="Sakkal Majalla" w:cs="Sakkal Majalla"/>
          <w:kern w:val="2"/>
          <w:sz w:val="32"/>
          <w:szCs w:val="32"/>
          <w:rtl/>
          <w:lang w:val="en-US" w:bidi="ar-DZ"/>
          <w14:ligatures w14:val="standardContextual"/>
        </w:rPr>
      </w:pPr>
      <w:r>
        <w:rPr>
          <w:rFonts w:ascii="Sakkal Majalla" w:eastAsia="Calibri" w:hAnsi="Sakkal Majalla" w:cs="Sakkal Majalla" w:hint="cs"/>
          <w:kern w:val="2"/>
          <w:sz w:val="32"/>
          <w:szCs w:val="32"/>
          <w:rtl/>
          <w:lang w:val="en-US" w:bidi="ar-DZ"/>
          <w14:ligatures w14:val="standardContextual"/>
        </w:rPr>
        <w:t>يمثل الجدول الموالي اجابات أفراد عينة الدراسة على البعد الأول للمحور الثاني الخاص بممارسات المحاسبة الابداعية في المؤسسات الاقتصادية</w:t>
      </w:r>
      <w:r w:rsidR="005A02E6">
        <w:rPr>
          <w:rFonts w:ascii="Sakkal Majalla" w:eastAsia="Calibri" w:hAnsi="Sakkal Majalla" w:cs="Sakkal Majalla" w:hint="cs"/>
          <w:kern w:val="2"/>
          <w:sz w:val="32"/>
          <w:szCs w:val="32"/>
          <w:rtl/>
          <w:lang w:val="en-US" w:bidi="ar-DZ"/>
          <w14:ligatures w14:val="standardContextual"/>
        </w:rPr>
        <w:t>:</w:t>
      </w:r>
    </w:p>
    <w:p w14:paraId="18870010"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1DC9D535"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5571494F"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4D054152"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0A02963B"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5208728B"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27D5F9D9"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3BDE9101" w14:textId="77777777" w:rsidR="005A02E6" w:rsidRDefault="005A02E6" w:rsidP="005A02E6">
      <w:pPr>
        <w:bidi/>
        <w:spacing w:after="0"/>
        <w:ind w:firstLine="709"/>
        <w:jc w:val="both"/>
        <w:rPr>
          <w:rFonts w:ascii="Sakkal Majalla" w:eastAsia="Calibri" w:hAnsi="Sakkal Majalla" w:cs="Sakkal Majalla"/>
          <w:kern w:val="2"/>
          <w:sz w:val="32"/>
          <w:szCs w:val="32"/>
          <w:rtl/>
          <w:lang w:val="en-US" w:bidi="ar-DZ"/>
          <w14:ligatures w14:val="standardContextual"/>
        </w:rPr>
      </w:pPr>
    </w:p>
    <w:p w14:paraId="56F2F0CC" w14:textId="77777777" w:rsidR="005A02E6" w:rsidRPr="001974EF" w:rsidRDefault="005A02E6" w:rsidP="00284BFB">
      <w:pPr>
        <w:bidi/>
        <w:spacing w:after="0"/>
        <w:jc w:val="both"/>
        <w:rPr>
          <w:rFonts w:ascii="Sakkal Majalla" w:eastAsia="Calibri" w:hAnsi="Sakkal Majalla" w:cs="Sakkal Majalla"/>
          <w:kern w:val="2"/>
          <w:sz w:val="32"/>
          <w:szCs w:val="32"/>
          <w:rtl/>
          <w:lang w:val="en-US" w:bidi="ar-DZ"/>
          <w14:ligatures w14:val="standardContextual"/>
        </w:rPr>
      </w:pPr>
    </w:p>
    <w:p w14:paraId="63705E34" w14:textId="71094C07" w:rsidR="0083626F" w:rsidRDefault="0083626F" w:rsidP="001974EF">
      <w:pPr>
        <w:bidi/>
        <w:spacing w:after="0"/>
        <w:jc w:val="center"/>
        <w:rPr>
          <w:rFonts w:ascii="Sakkal Majalla" w:eastAsia="Calibri" w:hAnsi="Sakkal Majalla" w:cs="Sakkal Majalla"/>
          <w:b/>
          <w:bCs/>
          <w:kern w:val="2"/>
          <w:sz w:val="32"/>
          <w:szCs w:val="32"/>
          <w:rtl/>
          <w:lang w:bidi="ar-DZ"/>
          <w14:ligatures w14:val="standardContextual"/>
        </w:rPr>
      </w:pPr>
      <w:r w:rsidRPr="00592C1D">
        <w:rPr>
          <w:rFonts w:ascii="Sakkal Majalla" w:eastAsia="Calibri" w:hAnsi="Sakkal Majalla" w:cs="Sakkal Majalla"/>
          <w:b/>
          <w:bCs/>
          <w:kern w:val="2"/>
          <w:sz w:val="32"/>
          <w:szCs w:val="32"/>
          <w:rtl/>
          <w:lang w:bidi="ar-DZ"/>
          <w14:ligatures w14:val="standardContextual"/>
        </w:rPr>
        <w:t xml:space="preserve">جدول </w:t>
      </w:r>
      <w:r w:rsidR="001974EF" w:rsidRPr="00592C1D">
        <w:rPr>
          <w:rFonts w:ascii="Sakkal Majalla" w:eastAsia="Calibri" w:hAnsi="Sakkal Majalla" w:cs="Sakkal Majalla" w:hint="cs"/>
          <w:b/>
          <w:bCs/>
          <w:kern w:val="2"/>
          <w:sz w:val="32"/>
          <w:szCs w:val="32"/>
          <w:rtl/>
          <w:lang w:bidi="ar-DZ"/>
          <w14:ligatures w14:val="standardContextual"/>
        </w:rPr>
        <w:t xml:space="preserve">رقم </w:t>
      </w:r>
      <w:r w:rsidR="001974EF" w:rsidRPr="00592C1D">
        <w:rPr>
          <w:rFonts w:ascii="Sakkal Majalla" w:eastAsia="Calibri" w:hAnsi="Sakkal Majalla" w:cs="Sakkal Majalla"/>
          <w:b/>
          <w:bCs/>
          <w:kern w:val="2"/>
          <w:sz w:val="32"/>
          <w:szCs w:val="32"/>
          <w:rtl/>
          <w:lang w:bidi="ar-DZ"/>
          <w14:ligatures w14:val="standardContextual"/>
        </w:rPr>
        <w:t>(</w:t>
      </w:r>
      <w:r w:rsidR="00592C1D" w:rsidRPr="00592C1D">
        <w:rPr>
          <w:rFonts w:ascii="Sakkal Majalla" w:eastAsia="Calibri" w:hAnsi="Sakkal Majalla" w:cs="Sakkal Majalla"/>
          <w:b/>
          <w:bCs/>
          <w:kern w:val="2"/>
          <w:sz w:val="32"/>
          <w:szCs w:val="32"/>
          <w:rtl/>
          <w:lang w:bidi="ar-DZ"/>
          <w14:ligatures w14:val="standardContextual"/>
        </w:rPr>
        <w:t>18)</w:t>
      </w:r>
      <w:r w:rsidRPr="00592C1D">
        <w:rPr>
          <w:rFonts w:ascii="Sakkal Majalla" w:eastAsia="Calibri" w:hAnsi="Sakkal Majalla" w:cs="Sakkal Majalla"/>
          <w:b/>
          <w:bCs/>
          <w:kern w:val="2"/>
          <w:sz w:val="32"/>
          <w:szCs w:val="32"/>
          <w:rtl/>
          <w:lang w:bidi="ar-DZ"/>
          <w14:ligatures w14:val="standardContextual"/>
        </w:rPr>
        <w:t>: يو</w:t>
      </w:r>
      <w:r w:rsidR="001974EF">
        <w:rPr>
          <w:rFonts w:ascii="Sakkal Majalla" w:eastAsia="Calibri" w:hAnsi="Sakkal Majalla" w:cs="Sakkal Majalla"/>
          <w:b/>
          <w:bCs/>
          <w:kern w:val="2"/>
          <w:sz w:val="32"/>
          <w:szCs w:val="32"/>
          <w:rtl/>
          <w:lang w:bidi="ar-DZ"/>
          <w14:ligatures w14:val="standardContextual"/>
        </w:rPr>
        <w:t>ضح تحليل إجابات عينة الدراسة لـ</w:t>
      </w:r>
      <w:r w:rsidR="001974EF">
        <w:rPr>
          <w:rFonts w:ascii="Sakkal Majalla" w:eastAsia="Calibri" w:hAnsi="Sakkal Majalla" w:cs="Sakkal Majalla" w:hint="cs"/>
          <w:b/>
          <w:bCs/>
          <w:kern w:val="2"/>
          <w:sz w:val="32"/>
          <w:szCs w:val="32"/>
          <w:rtl/>
          <w:lang w:bidi="ar-DZ"/>
          <w14:ligatures w14:val="standardContextual"/>
        </w:rPr>
        <w:t xml:space="preserve">بعد </w:t>
      </w:r>
      <w:r w:rsidRPr="00592C1D">
        <w:rPr>
          <w:rFonts w:ascii="Sakkal Majalla" w:eastAsia="Calibri" w:hAnsi="Sakkal Majalla" w:cs="Sakkal Majalla"/>
          <w:b/>
          <w:bCs/>
          <w:kern w:val="2"/>
          <w:sz w:val="32"/>
          <w:szCs w:val="32"/>
          <w:rtl/>
          <w:lang w:bidi="ar-DZ"/>
          <w14:ligatures w14:val="standardContextual"/>
        </w:rPr>
        <w:t>دوافع ممارسات المحاسبة الإبداعية</w:t>
      </w:r>
    </w:p>
    <w:tbl>
      <w:tblPr>
        <w:tblStyle w:val="Grilledutableau"/>
        <w:bidiVisual/>
        <w:tblW w:w="0" w:type="auto"/>
        <w:tblLook w:val="04A0" w:firstRow="1" w:lastRow="0" w:firstColumn="1" w:lastColumn="0" w:noHBand="0" w:noVBand="1"/>
      </w:tblPr>
      <w:tblGrid>
        <w:gridCol w:w="328"/>
        <w:gridCol w:w="6065"/>
        <w:gridCol w:w="1229"/>
        <w:gridCol w:w="1290"/>
        <w:gridCol w:w="716"/>
      </w:tblGrid>
      <w:tr w:rsidR="00675E38" w:rsidRPr="00675E38" w14:paraId="0AB9D7EB" w14:textId="77777777" w:rsidTr="00675E38">
        <w:tc>
          <w:tcPr>
            <w:tcW w:w="0" w:type="auto"/>
            <w:shd w:val="clear" w:color="auto" w:fill="10426D"/>
            <w:vAlign w:val="center"/>
          </w:tcPr>
          <w:p w14:paraId="3F0CB11F" w14:textId="77777777" w:rsidR="00675E38" w:rsidRPr="00675E38" w:rsidRDefault="00675E38" w:rsidP="00675E38">
            <w:pPr>
              <w:bidi/>
              <w:jc w:val="center"/>
              <w:rPr>
                <w:rFonts w:ascii="Calibri" w:eastAsia="Calibri" w:hAnsi="Calibri" w:cs="Arial"/>
                <w:b/>
                <w:bCs/>
                <w:rtl/>
              </w:rPr>
            </w:pPr>
          </w:p>
        </w:tc>
        <w:tc>
          <w:tcPr>
            <w:tcW w:w="0" w:type="auto"/>
            <w:shd w:val="clear" w:color="auto" w:fill="10426D"/>
            <w:vAlign w:val="center"/>
          </w:tcPr>
          <w:p w14:paraId="64F3CEB9"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العبارات</w:t>
            </w:r>
          </w:p>
        </w:tc>
        <w:tc>
          <w:tcPr>
            <w:tcW w:w="0" w:type="auto"/>
            <w:shd w:val="clear" w:color="auto" w:fill="10426D"/>
            <w:vAlign w:val="center"/>
          </w:tcPr>
          <w:p w14:paraId="784E6E96"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المتوسط الحسابي</w:t>
            </w:r>
          </w:p>
        </w:tc>
        <w:tc>
          <w:tcPr>
            <w:tcW w:w="0" w:type="auto"/>
            <w:shd w:val="clear" w:color="auto" w:fill="10426D"/>
            <w:vAlign w:val="center"/>
          </w:tcPr>
          <w:p w14:paraId="73F57975"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الانحراف المعياري</w:t>
            </w:r>
          </w:p>
        </w:tc>
        <w:tc>
          <w:tcPr>
            <w:tcW w:w="0" w:type="auto"/>
            <w:shd w:val="clear" w:color="auto" w:fill="10426D"/>
            <w:vAlign w:val="center"/>
          </w:tcPr>
          <w:p w14:paraId="2B417F35"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الاتجاه</w:t>
            </w:r>
          </w:p>
        </w:tc>
      </w:tr>
      <w:tr w:rsidR="00675E38" w:rsidRPr="00675E38" w14:paraId="4BE89ADF" w14:textId="77777777" w:rsidTr="00675E38">
        <w:tc>
          <w:tcPr>
            <w:tcW w:w="0" w:type="auto"/>
            <w:shd w:val="clear" w:color="auto" w:fill="10426D"/>
            <w:vAlign w:val="center"/>
          </w:tcPr>
          <w:p w14:paraId="169D06AD"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1</w:t>
            </w:r>
          </w:p>
        </w:tc>
        <w:tc>
          <w:tcPr>
            <w:tcW w:w="0" w:type="auto"/>
            <w:vAlign w:val="center"/>
          </w:tcPr>
          <w:p w14:paraId="2115C615"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يسعى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بعض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المهنيين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إلى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تطوير</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مهاراتهم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تطبيق</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أساليب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p>
        </w:tc>
        <w:tc>
          <w:tcPr>
            <w:tcW w:w="0" w:type="auto"/>
            <w:vAlign w:val="center"/>
          </w:tcPr>
          <w:p w14:paraId="5B5CE60C"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3,22</w:t>
            </w:r>
          </w:p>
        </w:tc>
        <w:tc>
          <w:tcPr>
            <w:tcW w:w="0" w:type="auto"/>
            <w:vAlign w:val="center"/>
          </w:tcPr>
          <w:p w14:paraId="15F25312"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0,923</w:t>
            </w:r>
          </w:p>
        </w:tc>
        <w:tc>
          <w:tcPr>
            <w:tcW w:w="0" w:type="auto"/>
            <w:vAlign w:val="center"/>
          </w:tcPr>
          <w:p w14:paraId="0C69A4EC"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متوسط</w:t>
            </w:r>
          </w:p>
        </w:tc>
      </w:tr>
      <w:tr w:rsidR="00675E38" w:rsidRPr="00675E38" w14:paraId="1FA85527" w14:textId="77777777" w:rsidTr="00675E38">
        <w:tc>
          <w:tcPr>
            <w:tcW w:w="0" w:type="auto"/>
            <w:shd w:val="clear" w:color="auto" w:fill="10426D"/>
            <w:vAlign w:val="center"/>
          </w:tcPr>
          <w:p w14:paraId="358A2C23"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lastRenderedPageBreak/>
              <w:t>2</w:t>
            </w:r>
          </w:p>
        </w:tc>
        <w:tc>
          <w:tcPr>
            <w:tcW w:w="0" w:type="auto"/>
            <w:vAlign w:val="center"/>
          </w:tcPr>
          <w:p w14:paraId="10CC0D5D"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يعتمد</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بعض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معرفتهم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الجيدة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بالقوانين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الجبائية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لتكييف</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القوائم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المالية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بشكل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يخدم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المؤسسة</w:t>
            </w:r>
          </w:p>
        </w:tc>
        <w:tc>
          <w:tcPr>
            <w:tcW w:w="0" w:type="auto"/>
            <w:vAlign w:val="center"/>
          </w:tcPr>
          <w:p w14:paraId="7F2969AB"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3,88</w:t>
            </w:r>
          </w:p>
        </w:tc>
        <w:tc>
          <w:tcPr>
            <w:tcW w:w="0" w:type="auto"/>
            <w:vAlign w:val="center"/>
          </w:tcPr>
          <w:p w14:paraId="72C7D0DC"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1,013</w:t>
            </w:r>
          </w:p>
        </w:tc>
        <w:tc>
          <w:tcPr>
            <w:tcW w:w="0" w:type="auto"/>
            <w:vAlign w:val="center"/>
          </w:tcPr>
          <w:p w14:paraId="76A47EFB"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مرتفع</w:t>
            </w:r>
          </w:p>
        </w:tc>
      </w:tr>
      <w:tr w:rsidR="00675E38" w:rsidRPr="00675E38" w14:paraId="0973D27A" w14:textId="77777777" w:rsidTr="00675E38">
        <w:tc>
          <w:tcPr>
            <w:tcW w:w="0" w:type="auto"/>
            <w:shd w:val="clear" w:color="auto" w:fill="10426D"/>
            <w:vAlign w:val="center"/>
          </w:tcPr>
          <w:p w14:paraId="17D77749"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3</w:t>
            </w:r>
          </w:p>
        </w:tc>
        <w:tc>
          <w:tcPr>
            <w:tcW w:w="0" w:type="auto"/>
            <w:vAlign w:val="center"/>
          </w:tcPr>
          <w:p w14:paraId="4007F540"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تتيح</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القواعد</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والتقنيات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للمهني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فرصًا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يمكن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الاستفادة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منها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لتطبيق</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p>
        </w:tc>
        <w:tc>
          <w:tcPr>
            <w:tcW w:w="0" w:type="auto"/>
            <w:vAlign w:val="center"/>
          </w:tcPr>
          <w:p w14:paraId="0C5867E7"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3,37</w:t>
            </w:r>
          </w:p>
        </w:tc>
        <w:tc>
          <w:tcPr>
            <w:tcW w:w="0" w:type="auto"/>
            <w:vAlign w:val="center"/>
          </w:tcPr>
          <w:p w14:paraId="3696BF9E"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1,019</w:t>
            </w:r>
          </w:p>
        </w:tc>
        <w:tc>
          <w:tcPr>
            <w:tcW w:w="0" w:type="auto"/>
            <w:vAlign w:val="center"/>
          </w:tcPr>
          <w:p w14:paraId="5041DACD"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متوسط</w:t>
            </w:r>
          </w:p>
        </w:tc>
      </w:tr>
      <w:tr w:rsidR="00675E38" w:rsidRPr="00675E38" w14:paraId="43841141" w14:textId="77777777" w:rsidTr="00675E38">
        <w:tc>
          <w:tcPr>
            <w:tcW w:w="0" w:type="auto"/>
            <w:shd w:val="clear" w:color="auto" w:fill="10426D"/>
            <w:vAlign w:val="center"/>
          </w:tcPr>
          <w:p w14:paraId="3B5E4A4B"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4</w:t>
            </w:r>
          </w:p>
        </w:tc>
        <w:tc>
          <w:tcPr>
            <w:tcW w:w="0" w:type="auto"/>
            <w:vAlign w:val="center"/>
          </w:tcPr>
          <w:p w14:paraId="2B54ED06"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تستغل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بعض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المؤسسات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بهدف</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التهرب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الضريبي</w:t>
            </w:r>
          </w:p>
        </w:tc>
        <w:tc>
          <w:tcPr>
            <w:tcW w:w="0" w:type="auto"/>
            <w:vAlign w:val="center"/>
          </w:tcPr>
          <w:p w14:paraId="7415C77C"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3,33</w:t>
            </w:r>
          </w:p>
        </w:tc>
        <w:tc>
          <w:tcPr>
            <w:tcW w:w="0" w:type="auto"/>
            <w:vAlign w:val="center"/>
          </w:tcPr>
          <w:p w14:paraId="0292C4C1"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0,993</w:t>
            </w:r>
          </w:p>
        </w:tc>
        <w:tc>
          <w:tcPr>
            <w:tcW w:w="0" w:type="auto"/>
            <w:vAlign w:val="center"/>
          </w:tcPr>
          <w:p w14:paraId="5392D862"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متوسط</w:t>
            </w:r>
          </w:p>
        </w:tc>
      </w:tr>
      <w:tr w:rsidR="00675E38" w:rsidRPr="00675E38" w14:paraId="71E16CED" w14:textId="77777777" w:rsidTr="00675E38">
        <w:tc>
          <w:tcPr>
            <w:tcW w:w="0" w:type="auto"/>
            <w:shd w:val="clear" w:color="auto" w:fill="10426D"/>
            <w:vAlign w:val="center"/>
          </w:tcPr>
          <w:p w14:paraId="3C96B970"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5</w:t>
            </w:r>
          </w:p>
        </w:tc>
        <w:tc>
          <w:tcPr>
            <w:tcW w:w="0" w:type="auto"/>
            <w:vAlign w:val="center"/>
          </w:tcPr>
          <w:p w14:paraId="7D54DAD2"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تستخدم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بعض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المؤسسات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للتأثير</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إيجابيًا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سمعتها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السوق</w:t>
            </w:r>
          </w:p>
        </w:tc>
        <w:tc>
          <w:tcPr>
            <w:tcW w:w="0" w:type="auto"/>
            <w:vAlign w:val="center"/>
          </w:tcPr>
          <w:p w14:paraId="3B5BA206"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3,43</w:t>
            </w:r>
          </w:p>
        </w:tc>
        <w:tc>
          <w:tcPr>
            <w:tcW w:w="0" w:type="auto"/>
            <w:vAlign w:val="center"/>
          </w:tcPr>
          <w:p w14:paraId="4563A435"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0,900</w:t>
            </w:r>
          </w:p>
        </w:tc>
        <w:tc>
          <w:tcPr>
            <w:tcW w:w="0" w:type="auto"/>
            <w:vAlign w:val="center"/>
          </w:tcPr>
          <w:p w14:paraId="1A9F71E7"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مرتفع</w:t>
            </w:r>
          </w:p>
        </w:tc>
      </w:tr>
      <w:tr w:rsidR="00675E38" w:rsidRPr="00675E38" w14:paraId="37063E47" w14:textId="77777777" w:rsidTr="00675E38">
        <w:tc>
          <w:tcPr>
            <w:tcW w:w="0" w:type="auto"/>
            <w:shd w:val="clear" w:color="auto" w:fill="10426D"/>
            <w:vAlign w:val="center"/>
          </w:tcPr>
          <w:p w14:paraId="701CC145"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6</w:t>
            </w:r>
          </w:p>
        </w:tc>
        <w:tc>
          <w:tcPr>
            <w:tcW w:w="0" w:type="auto"/>
            <w:vAlign w:val="center"/>
          </w:tcPr>
          <w:p w14:paraId="1A2F79F7"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يستغل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ممارسو</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معرفتهم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بالقواعد</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لتعديل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التقارير</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المالية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وفقًا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لتوجيهات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الإدارة</w:t>
            </w:r>
          </w:p>
        </w:tc>
        <w:tc>
          <w:tcPr>
            <w:tcW w:w="0" w:type="auto"/>
            <w:vAlign w:val="center"/>
          </w:tcPr>
          <w:p w14:paraId="2A66C2FC"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3,61</w:t>
            </w:r>
          </w:p>
        </w:tc>
        <w:tc>
          <w:tcPr>
            <w:tcW w:w="0" w:type="auto"/>
            <w:vAlign w:val="center"/>
          </w:tcPr>
          <w:p w14:paraId="4353179C"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0,874</w:t>
            </w:r>
          </w:p>
        </w:tc>
        <w:tc>
          <w:tcPr>
            <w:tcW w:w="0" w:type="auto"/>
            <w:vAlign w:val="center"/>
          </w:tcPr>
          <w:p w14:paraId="65BDA23F"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مرتفع</w:t>
            </w:r>
          </w:p>
        </w:tc>
      </w:tr>
      <w:tr w:rsidR="00675E38" w:rsidRPr="00675E38" w14:paraId="36D01CF9" w14:textId="77777777" w:rsidTr="00675E38">
        <w:tc>
          <w:tcPr>
            <w:tcW w:w="0" w:type="auto"/>
            <w:shd w:val="clear" w:color="auto" w:fill="10426D"/>
            <w:vAlign w:val="center"/>
          </w:tcPr>
          <w:p w14:paraId="058FF925"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7</w:t>
            </w:r>
          </w:p>
        </w:tc>
        <w:tc>
          <w:tcPr>
            <w:tcW w:w="0" w:type="auto"/>
            <w:vAlign w:val="center"/>
          </w:tcPr>
          <w:p w14:paraId="7F55C1A0"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تلجأ</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بعض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المؤسسات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إلى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ممارسات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الإبداعية،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للحصول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التمويل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اللازم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لاستمرار</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عملياتها</w:t>
            </w:r>
          </w:p>
        </w:tc>
        <w:tc>
          <w:tcPr>
            <w:tcW w:w="0" w:type="auto"/>
            <w:vAlign w:val="center"/>
          </w:tcPr>
          <w:p w14:paraId="17F21861"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3,41</w:t>
            </w:r>
          </w:p>
        </w:tc>
        <w:tc>
          <w:tcPr>
            <w:tcW w:w="0" w:type="auto"/>
            <w:vAlign w:val="center"/>
          </w:tcPr>
          <w:p w14:paraId="3D9E0174"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1,023</w:t>
            </w:r>
          </w:p>
        </w:tc>
        <w:tc>
          <w:tcPr>
            <w:tcW w:w="0" w:type="auto"/>
            <w:vAlign w:val="center"/>
          </w:tcPr>
          <w:p w14:paraId="71AA8C2A" w14:textId="77777777" w:rsidR="00675E38" w:rsidRPr="00675E38" w:rsidRDefault="00675E38" w:rsidP="00675E38">
            <w:pPr>
              <w:bidi/>
              <w:jc w:val="center"/>
              <w:rPr>
                <w:rFonts w:ascii="Calibri" w:eastAsia="Calibri" w:hAnsi="Calibri" w:cs="Arial"/>
                <w:b/>
                <w:bCs/>
              </w:rPr>
            </w:pPr>
            <w:r w:rsidRPr="00675E38">
              <w:rPr>
                <w:rFonts w:ascii="Calibri" w:eastAsia="Calibri" w:hAnsi="Calibri" w:cs="Arial" w:hint="cs"/>
                <w:b/>
                <w:bCs/>
                <w:rtl/>
              </w:rPr>
              <w:t>مرتفع</w:t>
            </w:r>
          </w:p>
        </w:tc>
      </w:tr>
      <w:tr w:rsidR="00675E38" w:rsidRPr="00675E38" w14:paraId="2FF64596" w14:textId="77777777" w:rsidTr="00E61F3A">
        <w:tc>
          <w:tcPr>
            <w:tcW w:w="0" w:type="auto"/>
            <w:gridSpan w:val="2"/>
            <w:vAlign w:val="center"/>
          </w:tcPr>
          <w:p w14:paraId="68F43DB8" w14:textId="77777777" w:rsidR="00675E38" w:rsidRPr="00675E38" w:rsidRDefault="00675E38" w:rsidP="00675E38">
            <w:pPr>
              <w:bidi/>
              <w:jc w:val="center"/>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دوافع ممارسات المحاسبة الابداعية</w:t>
            </w:r>
          </w:p>
        </w:tc>
        <w:tc>
          <w:tcPr>
            <w:tcW w:w="0" w:type="auto"/>
            <w:vAlign w:val="center"/>
          </w:tcPr>
          <w:p w14:paraId="7CF09DB2"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b/>
                <w:bCs/>
                <w:rtl/>
              </w:rPr>
              <w:t>3,4</w:t>
            </w:r>
            <w:r w:rsidRPr="00675E38">
              <w:rPr>
                <w:rFonts w:ascii="Calibri" w:eastAsia="Calibri" w:hAnsi="Calibri" w:cs="Arial" w:hint="cs"/>
                <w:b/>
                <w:bCs/>
                <w:rtl/>
              </w:rPr>
              <w:t>6</w:t>
            </w:r>
          </w:p>
        </w:tc>
        <w:tc>
          <w:tcPr>
            <w:tcW w:w="0" w:type="auto"/>
            <w:vAlign w:val="center"/>
          </w:tcPr>
          <w:p w14:paraId="35DEBE69"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0</w:t>
            </w:r>
            <w:r w:rsidRPr="00675E38">
              <w:rPr>
                <w:rFonts w:ascii="Calibri" w:eastAsia="Calibri" w:hAnsi="Calibri" w:cs="Arial"/>
                <w:b/>
                <w:bCs/>
                <w:rtl/>
              </w:rPr>
              <w:t>,</w:t>
            </w:r>
            <w:r w:rsidRPr="00675E38">
              <w:rPr>
                <w:rFonts w:ascii="Calibri" w:eastAsia="Calibri" w:hAnsi="Calibri" w:cs="Arial" w:hint="cs"/>
                <w:b/>
                <w:bCs/>
                <w:rtl/>
              </w:rPr>
              <w:t>654</w:t>
            </w:r>
          </w:p>
        </w:tc>
        <w:tc>
          <w:tcPr>
            <w:tcW w:w="0" w:type="auto"/>
            <w:vAlign w:val="center"/>
          </w:tcPr>
          <w:p w14:paraId="3D3B88A7" w14:textId="77777777" w:rsidR="00675E38" w:rsidRPr="00675E38" w:rsidRDefault="00675E38" w:rsidP="00675E38">
            <w:pPr>
              <w:bidi/>
              <w:jc w:val="center"/>
              <w:rPr>
                <w:rFonts w:ascii="Calibri" w:eastAsia="Calibri" w:hAnsi="Calibri" w:cs="Arial"/>
                <w:b/>
                <w:bCs/>
                <w:rtl/>
              </w:rPr>
            </w:pPr>
            <w:r w:rsidRPr="00675E38">
              <w:rPr>
                <w:rFonts w:ascii="Calibri" w:eastAsia="Calibri" w:hAnsi="Calibri" w:cs="Arial" w:hint="cs"/>
                <w:b/>
                <w:bCs/>
                <w:rtl/>
              </w:rPr>
              <w:t>مرتفع</w:t>
            </w:r>
          </w:p>
        </w:tc>
      </w:tr>
    </w:tbl>
    <w:p w14:paraId="500A08E1" w14:textId="44D6266C" w:rsidR="00002C68" w:rsidRPr="001974EF" w:rsidRDefault="00592C1D" w:rsidP="001974EF">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27C87613" w14:textId="49B8C27D" w:rsidR="00002C68" w:rsidRPr="00592C1D" w:rsidRDefault="00002C68" w:rsidP="00002C6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592C1D">
        <w:rPr>
          <w:rFonts w:ascii="Sakkal Majalla" w:eastAsia="Calibri" w:hAnsi="Sakkal Majalla" w:cs="Sakkal Majalla"/>
          <w:kern w:val="2"/>
          <w:sz w:val="32"/>
          <w:szCs w:val="32"/>
          <w:rtl/>
          <w14:ligatures w14:val="standardContextual"/>
        </w:rPr>
        <w:t xml:space="preserve">يُظهر التحليل الإحصائي أن المتوسط الحسابي الكلي لمحور دوافع المحاسبة الإبداعية بلغ </w:t>
      </w:r>
      <w:r w:rsidRPr="00592C1D">
        <w:rPr>
          <w:rFonts w:ascii="Sakkal Majalla" w:eastAsia="Calibri" w:hAnsi="Sakkal Majalla" w:cs="Sakkal Majalla"/>
          <w:b/>
          <w:bCs/>
          <w:kern w:val="2"/>
          <w:sz w:val="32"/>
          <w:szCs w:val="32"/>
          <w:lang w:bidi="ar-DZ"/>
          <w14:ligatures w14:val="standardContextual"/>
        </w:rPr>
        <w:t>(3.46)</w:t>
      </w:r>
      <w:r w:rsidRPr="00592C1D">
        <w:rPr>
          <w:rFonts w:ascii="Sakkal Majalla" w:eastAsia="Calibri" w:hAnsi="Sakkal Majalla" w:cs="Sakkal Majalla"/>
          <w:kern w:val="2"/>
          <w:sz w:val="32"/>
          <w:szCs w:val="32"/>
          <w:rtl/>
          <w14:ligatures w14:val="standardContextual"/>
        </w:rPr>
        <w:t xml:space="preserve">، بانحراف معياري قدره </w:t>
      </w:r>
      <w:r w:rsidRPr="00592C1D">
        <w:rPr>
          <w:rFonts w:ascii="Sakkal Majalla" w:eastAsia="Calibri" w:hAnsi="Sakkal Majalla" w:cs="Sakkal Majalla"/>
          <w:b/>
          <w:bCs/>
          <w:kern w:val="2"/>
          <w:sz w:val="32"/>
          <w:szCs w:val="32"/>
          <w:lang w:bidi="ar-DZ"/>
          <w14:ligatures w14:val="standardContextual"/>
        </w:rPr>
        <w:t>(0.654)</w:t>
      </w:r>
      <w:r w:rsidRPr="00592C1D">
        <w:rPr>
          <w:rFonts w:ascii="Sakkal Majalla" w:eastAsia="Calibri" w:hAnsi="Sakkal Majalla" w:cs="Sakkal Majalla"/>
          <w:kern w:val="2"/>
          <w:sz w:val="32"/>
          <w:szCs w:val="32"/>
          <w:rtl/>
          <w14:ligatures w14:val="standardContextual"/>
        </w:rPr>
        <w:t xml:space="preserve">، مما يشير إلى أن عينة الدراسة تُقرّ بوجود دوافع </w:t>
      </w:r>
      <w:r w:rsidRPr="00592C1D">
        <w:rPr>
          <w:rFonts w:ascii="Sakkal Majalla" w:eastAsia="Calibri" w:hAnsi="Sakkal Majalla" w:cs="Sakkal Majalla"/>
          <w:b/>
          <w:bCs/>
          <w:kern w:val="2"/>
          <w:sz w:val="32"/>
          <w:szCs w:val="32"/>
          <w:rtl/>
          <w14:ligatures w14:val="standardContextual"/>
        </w:rPr>
        <w:t>مرتفعة نسبيًا</w:t>
      </w:r>
      <w:r w:rsidRPr="00592C1D">
        <w:rPr>
          <w:rFonts w:ascii="Sakkal Majalla" w:eastAsia="Calibri" w:hAnsi="Sakkal Majalla" w:cs="Sakkal Majalla"/>
          <w:kern w:val="2"/>
          <w:sz w:val="32"/>
          <w:szCs w:val="32"/>
          <w:rtl/>
          <w14:ligatures w14:val="standardContextual"/>
        </w:rPr>
        <w:t xml:space="preserve"> تُحفّز المؤسسات أو المهنيين على ممارسة المحاسبة الإبداعية</w:t>
      </w:r>
      <w:r w:rsidRPr="00592C1D">
        <w:rPr>
          <w:rFonts w:ascii="Sakkal Majalla" w:eastAsia="Calibri" w:hAnsi="Sakkal Majalla" w:cs="Sakkal Majalla"/>
          <w:kern w:val="2"/>
          <w:sz w:val="32"/>
          <w:szCs w:val="32"/>
          <w:lang w:bidi="ar-DZ"/>
          <w14:ligatures w14:val="standardContextual"/>
        </w:rPr>
        <w:t>.</w:t>
      </w:r>
    </w:p>
    <w:p w14:paraId="5066874D" w14:textId="2B2E78A9" w:rsidR="00002C68" w:rsidRPr="00592C1D" w:rsidRDefault="00002C68" w:rsidP="00592C1D">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592C1D">
        <w:rPr>
          <w:rFonts w:ascii="Sakkal Majalla" w:eastAsia="Calibri" w:hAnsi="Sakkal Majalla" w:cs="Sakkal Majalla"/>
          <w:kern w:val="2"/>
          <w:sz w:val="32"/>
          <w:szCs w:val="32"/>
          <w:rtl/>
          <w14:ligatures w14:val="standardContextual"/>
        </w:rPr>
        <w:t>وقد جاءت العبارة</w:t>
      </w:r>
      <w:r w:rsidRPr="00592C1D">
        <w:rPr>
          <w:rFonts w:ascii="Sakkal Majalla" w:eastAsia="Calibri" w:hAnsi="Sakkal Majalla" w:cs="Sakkal Majalla"/>
          <w:kern w:val="2"/>
          <w:sz w:val="32"/>
          <w:szCs w:val="32"/>
          <w:lang w:bidi="ar-DZ"/>
          <w14:ligatures w14:val="standardContextual"/>
        </w:rPr>
        <w:t xml:space="preserve"> </w:t>
      </w:r>
      <w:r w:rsidR="00592C1D" w:rsidRPr="00592C1D">
        <w:rPr>
          <w:rFonts w:ascii="Sakkal Majalla" w:eastAsia="Calibri" w:hAnsi="Sakkal Majalla" w:cs="Sakkal Majalla" w:hint="cs"/>
          <w:kern w:val="2"/>
          <w:sz w:val="32"/>
          <w:szCs w:val="32"/>
          <w:rtl/>
          <w:lang w:bidi="ar-DZ"/>
          <w14:ligatures w14:val="standardContextual"/>
        </w:rPr>
        <w:t>(2</w:t>
      </w:r>
      <w:r w:rsidR="00592C1D" w:rsidRPr="00592C1D">
        <w:rPr>
          <w:rFonts w:ascii="Sakkal Majalla" w:eastAsia="Calibri" w:hAnsi="Sakkal Majalla" w:cs="Sakkal Majalla" w:hint="cs"/>
          <w:color w:val="10426D"/>
          <w:kern w:val="2"/>
          <w:sz w:val="32"/>
          <w:szCs w:val="32"/>
          <w:rtl/>
          <w:lang w:bidi="ar-DZ"/>
          <w14:ligatures w14:val="standardContextual"/>
        </w:rPr>
        <w:t>):"</w:t>
      </w:r>
      <w:r w:rsidRPr="00592C1D">
        <w:rPr>
          <w:rFonts w:ascii="Sakkal Majalla" w:eastAsia="Calibri" w:hAnsi="Sakkal Majalla" w:cs="Sakkal Majalla"/>
          <w:color w:val="10426D"/>
          <w:kern w:val="2"/>
          <w:sz w:val="32"/>
          <w:szCs w:val="32"/>
          <w:lang w:bidi="ar-DZ"/>
          <w14:ligatures w14:val="standardContextual"/>
        </w:rPr>
        <w:t xml:space="preserve"> </w:t>
      </w:r>
      <w:r w:rsidRPr="00592C1D">
        <w:rPr>
          <w:rFonts w:ascii="Sakkal Majalla" w:eastAsia="Calibri" w:hAnsi="Sakkal Majalla" w:cs="Sakkal Majalla"/>
          <w:color w:val="10426D"/>
          <w:kern w:val="2"/>
          <w:sz w:val="32"/>
          <w:szCs w:val="32"/>
          <w:rtl/>
          <w14:ligatures w14:val="standardContextual"/>
        </w:rPr>
        <w:t>يعتمد بعض المحاسبين على معرفتهم الجيدة بالقوانين الجبائية لتكييف ا</w:t>
      </w:r>
      <w:r w:rsidR="00592C1D">
        <w:rPr>
          <w:rFonts w:ascii="Sakkal Majalla" w:eastAsia="Calibri" w:hAnsi="Sakkal Majalla" w:cs="Sakkal Majalla"/>
          <w:color w:val="10426D"/>
          <w:kern w:val="2"/>
          <w:sz w:val="32"/>
          <w:szCs w:val="32"/>
          <w:rtl/>
          <w14:ligatures w14:val="standardContextual"/>
        </w:rPr>
        <w:t>لقوائم المالية بشكل يخدم المؤس</w:t>
      </w:r>
      <w:r w:rsidR="00592C1D">
        <w:rPr>
          <w:rFonts w:ascii="Sakkal Majalla" w:eastAsia="Calibri" w:hAnsi="Sakkal Majalla" w:cs="Sakkal Majalla" w:hint="cs"/>
          <w:color w:val="10426D"/>
          <w:kern w:val="2"/>
          <w:sz w:val="32"/>
          <w:szCs w:val="32"/>
          <w:rtl/>
          <w14:ligatures w14:val="standardContextual"/>
        </w:rPr>
        <w:t>سة</w:t>
      </w:r>
      <w:r w:rsidR="00592C1D" w:rsidRPr="00592C1D">
        <w:rPr>
          <w:rFonts w:ascii="Sakkal Majalla" w:eastAsia="Calibri" w:hAnsi="Sakkal Majalla" w:cs="Sakkal Majalla" w:hint="cs"/>
          <w:color w:val="10426D"/>
          <w:kern w:val="2"/>
          <w:sz w:val="32"/>
          <w:szCs w:val="32"/>
          <w:rtl/>
          <w:lang w:bidi="ar-DZ"/>
          <w14:ligatures w14:val="standardContextual"/>
        </w:rPr>
        <w:t>"</w:t>
      </w:r>
      <w:r w:rsidRPr="00592C1D">
        <w:rPr>
          <w:rFonts w:ascii="Sakkal Majalla" w:eastAsia="Calibri" w:hAnsi="Sakkal Majalla" w:cs="Sakkal Majalla"/>
          <w:color w:val="10426D"/>
          <w:kern w:val="2"/>
          <w:sz w:val="32"/>
          <w:szCs w:val="32"/>
          <w:lang w:bidi="ar-DZ"/>
          <w14:ligatures w14:val="standardContextual"/>
        </w:rPr>
        <w:t xml:space="preserve"> </w:t>
      </w:r>
      <w:r w:rsidRPr="00592C1D">
        <w:rPr>
          <w:rFonts w:ascii="Sakkal Majalla" w:eastAsia="Calibri" w:hAnsi="Sakkal Majalla" w:cs="Sakkal Majalla"/>
          <w:kern w:val="2"/>
          <w:sz w:val="32"/>
          <w:szCs w:val="32"/>
          <w:rtl/>
          <w14:ligatures w14:val="standardContextual"/>
        </w:rPr>
        <w:t>في صدارة الترتيب بمتوسط</w:t>
      </w:r>
      <w:r w:rsidRPr="00592C1D">
        <w:rPr>
          <w:rFonts w:ascii="Sakkal Majalla" w:eastAsia="Calibri" w:hAnsi="Sakkal Majalla" w:cs="Sakkal Majalla"/>
          <w:kern w:val="2"/>
          <w:sz w:val="32"/>
          <w:szCs w:val="32"/>
          <w:lang w:bidi="ar-DZ"/>
          <w14:ligatures w14:val="standardContextual"/>
        </w:rPr>
        <w:t xml:space="preserve"> </w:t>
      </w:r>
      <w:r w:rsidRPr="00592C1D">
        <w:rPr>
          <w:rFonts w:ascii="Sakkal Majalla" w:eastAsia="Calibri" w:hAnsi="Sakkal Majalla" w:cs="Sakkal Majalla"/>
          <w:b/>
          <w:bCs/>
          <w:kern w:val="2"/>
          <w:sz w:val="32"/>
          <w:szCs w:val="32"/>
          <w:lang w:bidi="ar-DZ"/>
          <w14:ligatures w14:val="standardContextual"/>
        </w:rPr>
        <w:t>(3.88)</w:t>
      </w:r>
      <w:r w:rsidRPr="00592C1D">
        <w:rPr>
          <w:rFonts w:ascii="Sakkal Majalla" w:eastAsia="Calibri" w:hAnsi="Sakkal Majalla" w:cs="Sakkal Majalla"/>
          <w:kern w:val="2"/>
          <w:sz w:val="32"/>
          <w:szCs w:val="32"/>
          <w:lang w:bidi="ar-DZ"/>
          <w14:ligatures w14:val="standardContextual"/>
        </w:rPr>
        <w:t xml:space="preserve"> </w:t>
      </w:r>
      <w:r w:rsidRPr="00592C1D">
        <w:rPr>
          <w:rFonts w:ascii="Sakkal Majalla" w:eastAsia="Calibri" w:hAnsi="Sakkal Majalla" w:cs="Sakkal Majalla"/>
          <w:kern w:val="2"/>
          <w:sz w:val="32"/>
          <w:szCs w:val="32"/>
          <w:rtl/>
          <w14:ligatures w14:val="standardContextual"/>
        </w:rPr>
        <w:t>وانحراف معياري</w:t>
      </w:r>
      <w:r w:rsidRPr="00592C1D">
        <w:rPr>
          <w:rFonts w:ascii="Sakkal Majalla" w:eastAsia="Calibri" w:hAnsi="Sakkal Majalla" w:cs="Sakkal Majalla"/>
          <w:kern w:val="2"/>
          <w:sz w:val="32"/>
          <w:szCs w:val="32"/>
          <w:lang w:bidi="ar-DZ"/>
          <w14:ligatures w14:val="standardContextual"/>
        </w:rPr>
        <w:t xml:space="preserve"> </w:t>
      </w:r>
      <w:r w:rsidRPr="00592C1D">
        <w:rPr>
          <w:rFonts w:ascii="Sakkal Majalla" w:eastAsia="Calibri" w:hAnsi="Sakkal Majalla" w:cs="Sakkal Majalla"/>
          <w:b/>
          <w:bCs/>
          <w:kern w:val="2"/>
          <w:sz w:val="32"/>
          <w:szCs w:val="32"/>
          <w:lang w:bidi="ar-DZ"/>
          <w14:ligatures w14:val="standardContextual"/>
        </w:rPr>
        <w:t>(1.013)</w:t>
      </w:r>
      <w:r w:rsidRPr="00592C1D">
        <w:rPr>
          <w:rFonts w:ascii="Sakkal Majalla" w:eastAsia="Calibri" w:hAnsi="Sakkal Majalla" w:cs="Sakkal Majalla"/>
          <w:kern w:val="2"/>
          <w:sz w:val="32"/>
          <w:szCs w:val="32"/>
          <w:rtl/>
          <w14:ligatures w14:val="standardContextual"/>
        </w:rPr>
        <w:t>، ما يعكس إدراك العينة لاستخدام بعض المحاسبين للثغرات القانونية والتشريعات الجبائية لتحقيق أهداف محاسبية قد لا تعبّر بدقة عن الواقع المالي للمؤسسة</w:t>
      </w:r>
      <w:r w:rsidRPr="00592C1D">
        <w:rPr>
          <w:rFonts w:ascii="Sakkal Majalla" w:eastAsia="Calibri" w:hAnsi="Sakkal Majalla" w:cs="Sakkal Majalla"/>
          <w:kern w:val="2"/>
          <w:sz w:val="32"/>
          <w:szCs w:val="32"/>
          <w:lang w:bidi="ar-DZ"/>
          <w14:ligatures w14:val="standardContextual"/>
        </w:rPr>
        <w:t>.</w:t>
      </w:r>
    </w:p>
    <w:p w14:paraId="08616AFE" w14:textId="4B130F71" w:rsidR="00002C68" w:rsidRPr="00592C1D" w:rsidRDefault="00002C68" w:rsidP="00592C1D">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592C1D">
        <w:rPr>
          <w:rFonts w:ascii="Sakkal Majalla" w:eastAsia="Calibri" w:hAnsi="Sakkal Majalla" w:cs="Sakkal Majalla"/>
          <w:kern w:val="2"/>
          <w:sz w:val="32"/>
          <w:szCs w:val="32"/>
          <w:rtl/>
          <w14:ligatures w14:val="standardContextual"/>
        </w:rPr>
        <w:t>كما سجلت العبارات</w:t>
      </w:r>
      <w:r w:rsidRPr="00592C1D">
        <w:rPr>
          <w:rFonts w:ascii="Sakkal Majalla" w:eastAsia="Calibri" w:hAnsi="Sakkal Majalla" w:cs="Sakkal Majalla"/>
          <w:kern w:val="2"/>
          <w:sz w:val="32"/>
          <w:szCs w:val="32"/>
          <w:lang w:bidi="ar-DZ"/>
          <w14:ligatures w14:val="standardContextual"/>
        </w:rPr>
        <w:t xml:space="preserve"> </w:t>
      </w:r>
      <w:r w:rsidR="00592C1D" w:rsidRPr="00592C1D">
        <w:rPr>
          <w:rFonts w:ascii="Sakkal Majalla" w:eastAsia="Calibri" w:hAnsi="Sakkal Majalla" w:cs="Sakkal Majalla" w:hint="cs"/>
          <w:b/>
          <w:bCs/>
          <w:kern w:val="2"/>
          <w:sz w:val="32"/>
          <w:szCs w:val="32"/>
          <w:rtl/>
          <w:lang w:bidi="ar-DZ"/>
          <w14:ligatures w14:val="standardContextual"/>
        </w:rPr>
        <w:t>(5،6،7)</w:t>
      </w:r>
      <w:r w:rsidRPr="00592C1D">
        <w:rPr>
          <w:rFonts w:ascii="Sakkal Majalla" w:eastAsia="Calibri" w:hAnsi="Sakkal Majalla" w:cs="Sakkal Majalla"/>
          <w:kern w:val="2"/>
          <w:sz w:val="32"/>
          <w:szCs w:val="32"/>
          <w:lang w:bidi="ar-DZ"/>
          <w14:ligatures w14:val="standardContextual"/>
        </w:rPr>
        <w:t xml:space="preserve"> </w:t>
      </w:r>
      <w:r w:rsidRPr="00592C1D">
        <w:rPr>
          <w:rFonts w:ascii="Sakkal Majalla" w:eastAsia="Calibri" w:hAnsi="Sakkal Majalla" w:cs="Sakkal Majalla"/>
          <w:kern w:val="2"/>
          <w:sz w:val="32"/>
          <w:szCs w:val="32"/>
          <w:rtl/>
          <w14:ligatures w14:val="standardContextual"/>
        </w:rPr>
        <w:t>متوسطات بين</w:t>
      </w:r>
      <w:r w:rsidRPr="00592C1D">
        <w:rPr>
          <w:rFonts w:ascii="Sakkal Majalla" w:eastAsia="Calibri" w:hAnsi="Sakkal Majalla" w:cs="Sakkal Majalla"/>
          <w:kern w:val="2"/>
          <w:sz w:val="32"/>
          <w:szCs w:val="32"/>
          <w:lang w:bidi="ar-DZ"/>
          <w14:ligatures w14:val="standardContextual"/>
        </w:rPr>
        <w:t xml:space="preserve"> </w:t>
      </w:r>
      <w:r w:rsidRPr="00592C1D">
        <w:rPr>
          <w:rFonts w:ascii="Sakkal Majalla" w:eastAsia="Calibri" w:hAnsi="Sakkal Majalla" w:cs="Sakkal Majalla"/>
          <w:b/>
          <w:bCs/>
          <w:kern w:val="2"/>
          <w:sz w:val="32"/>
          <w:szCs w:val="32"/>
          <w:lang w:bidi="ar-DZ"/>
          <w14:ligatures w14:val="standardContextual"/>
        </w:rPr>
        <w:t xml:space="preserve">(3.41) </w:t>
      </w:r>
      <w:r w:rsidRPr="00592C1D">
        <w:rPr>
          <w:rFonts w:ascii="Sakkal Majalla" w:eastAsia="Calibri" w:hAnsi="Sakkal Majalla" w:cs="Sakkal Majalla"/>
          <w:kern w:val="2"/>
          <w:sz w:val="32"/>
          <w:szCs w:val="32"/>
          <w:rtl/>
          <w14:ligatures w14:val="standardContextual"/>
        </w:rPr>
        <w:t>و</w:t>
      </w:r>
      <w:r w:rsidRPr="00592C1D">
        <w:rPr>
          <w:rFonts w:ascii="Sakkal Majalla" w:eastAsia="Calibri" w:hAnsi="Sakkal Majalla" w:cs="Sakkal Majalla"/>
          <w:b/>
          <w:bCs/>
          <w:kern w:val="2"/>
          <w:sz w:val="32"/>
          <w:szCs w:val="32"/>
          <w:lang w:bidi="ar-DZ"/>
          <w14:ligatures w14:val="standardContextual"/>
        </w:rPr>
        <w:t>(3.61)</w:t>
      </w:r>
      <w:r w:rsidRPr="00592C1D">
        <w:rPr>
          <w:rFonts w:ascii="Sakkal Majalla" w:eastAsia="Calibri" w:hAnsi="Sakkal Majalla" w:cs="Sakkal Majalla"/>
          <w:kern w:val="2"/>
          <w:sz w:val="32"/>
          <w:szCs w:val="32"/>
          <w:rtl/>
          <w14:ligatures w14:val="standardContextual"/>
        </w:rPr>
        <w:t xml:space="preserve">، وتتمحور حول </w:t>
      </w:r>
      <w:r w:rsidRPr="00592C1D">
        <w:rPr>
          <w:rFonts w:ascii="Sakkal Majalla" w:eastAsia="Calibri" w:hAnsi="Sakkal Majalla" w:cs="Sakkal Majalla"/>
          <w:b/>
          <w:bCs/>
          <w:kern w:val="2"/>
          <w:sz w:val="32"/>
          <w:szCs w:val="32"/>
          <w:rtl/>
          <w14:ligatures w14:val="standardContextual"/>
        </w:rPr>
        <w:t>أهداف تسويقية وتمويلية وتوجيهات إدارية</w:t>
      </w:r>
      <w:r w:rsidRPr="00592C1D">
        <w:rPr>
          <w:rFonts w:ascii="Sakkal Majalla" w:eastAsia="Calibri" w:hAnsi="Sakkal Majalla" w:cs="Sakkal Majalla"/>
          <w:kern w:val="2"/>
          <w:sz w:val="32"/>
          <w:szCs w:val="32"/>
          <w:rtl/>
          <w14:ligatures w14:val="standardContextual"/>
        </w:rPr>
        <w:t xml:space="preserve"> قد تدفع المحاسبين إلى تعديل القوائم المالية</w:t>
      </w:r>
      <w:r w:rsidR="005833B2">
        <w:rPr>
          <w:rFonts w:ascii="Sakkal Majalla" w:eastAsia="Calibri" w:hAnsi="Sakkal Majalla" w:cs="Sakkal Majalla" w:hint="cs"/>
          <w:kern w:val="2"/>
          <w:sz w:val="32"/>
          <w:szCs w:val="32"/>
          <w:rtl/>
          <w:lang w:bidi="ar-DZ"/>
          <w14:ligatures w14:val="standardContextual"/>
        </w:rPr>
        <w:t xml:space="preserve">، مما </w:t>
      </w:r>
      <w:r w:rsidRPr="00592C1D">
        <w:rPr>
          <w:rFonts w:ascii="Sakkal Majalla" w:eastAsia="Calibri" w:hAnsi="Sakkal Majalla" w:cs="Sakkal Majalla"/>
          <w:kern w:val="2"/>
          <w:sz w:val="32"/>
          <w:szCs w:val="32"/>
          <w:rtl/>
          <w14:ligatures w14:val="standardContextual"/>
        </w:rPr>
        <w:t>يشير إلى أن المحاسبة الإبداعية لا ترتبط فقط بالرغبة في التهرب الضريبي، بل تشمل دوافع متشابكة مرتبطة بسمعة المؤسسة واستمرار عملياتها</w:t>
      </w:r>
      <w:r w:rsidRPr="00592C1D">
        <w:rPr>
          <w:rFonts w:ascii="Sakkal Majalla" w:eastAsia="Calibri" w:hAnsi="Sakkal Majalla" w:cs="Sakkal Majalla"/>
          <w:kern w:val="2"/>
          <w:sz w:val="32"/>
          <w:szCs w:val="32"/>
          <w:lang w:bidi="ar-DZ"/>
          <w14:ligatures w14:val="standardContextual"/>
        </w:rPr>
        <w:t>.</w:t>
      </w:r>
    </w:p>
    <w:p w14:paraId="1C5259D5" w14:textId="24D1A26A" w:rsidR="00002C68" w:rsidRPr="00592C1D" w:rsidRDefault="00002C68" w:rsidP="00592C1D">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592C1D">
        <w:rPr>
          <w:rFonts w:ascii="Sakkal Majalla" w:eastAsia="Calibri" w:hAnsi="Sakkal Majalla" w:cs="Sakkal Majalla"/>
          <w:kern w:val="2"/>
          <w:sz w:val="32"/>
          <w:szCs w:val="32"/>
          <w:rtl/>
          <w14:ligatures w14:val="standardContextual"/>
        </w:rPr>
        <w:t>في المقابل، جاءت العبارة</w:t>
      </w:r>
      <w:r w:rsidRPr="00592C1D">
        <w:rPr>
          <w:rFonts w:ascii="Sakkal Majalla" w:eastAsia="Calibri" w:hAnsi="Sakkal Majalla" w:cs="Sakkal Majalla"/>
          <w:kern w:val="2"/>
          <w:sz w:val="32"/>
          <w:szCs w:val="32"/>
          <w:lang w:bidi="ar-DZ"/>
          <w14:ligatures w14:val="standardContextual"/>
        </w:rPr>
        <w:t xml:space="preserve"> </w:t>
      </w:r>
      <w:r w:rsidR="00592C1D">
        <w:rPr>
          <w:rFonts w:ascii="Sakkal Majalla" w:eastAsia="Calibri" w:hAnsi="Sakkal Majalla" w:cs="Sakkal Majalla" w:hint="cs"/>
          <w:kern w:val="2"/>
          <w:sz w:val="32"/>
          <w:szCs w:val="32"/>
          <w:rtl/>
          <w:lang w:bidi="ar-DZ"/>
          <w14:ligatures w14:val="standardContextual"/>
        </w:rPr>
        <w:t>(1):</w:t>
      </w:r>
      <w:r w:rsidR="00592C1D" w:rsidRPr="00592C1D">
        <w:rPr>
          <w:rFonts w:ascii="Sakkal Majalla" w:eastAsia="Calibri" w:hAnsi="Sakkal Majalla" w:cs="Sakkal Majalla" w:hint="cs"/>
          <w:color w:val="10426D"/>
          <w:kern w:val="2"/>
          <w:sz w:val="32"/>
          <w:szCs w:val="32"/>
          <w:rtl/>
          <w:lang w:bidi="ar-DZ"/>
          <w14:ligatures w14:val="standardContextual"/>
        </w:rPr>
        <w:t>"</w:t>
      </w:r>
      <w:r w:rsidRPr="00592C1D">
        <w:rPr>
          <w:rFonts w:ascii="Sakkal Majalla" w:eastAsia="Calibri" w:hAnsi="Sakkal Majalla" w:cs="Sakkal Majalla"/>
          <w:color w:val="10426D"/>
          <w:kern w:val="2"/>
          <w:sz w:val="32"/>
          <w:szCs w:val="32"/>
          <w:rtl/>
          <w14:ligatures w14:val="standardContextual"/>
        </w:rPr>
        <w:t>يسعى بعض المهنيين إلى تطوير مهاراتهم في تطبيق أساليب المحاسبة الإبداعية</w:t>
      </w:r>
      <w:r w:rsidR="00592C1D" w:rsidRPr="00592C1D">
        <w:rPr>
          <w:rFonts w:ascii="Sakkal Majalla" w:eastAsia="Calibri" w:hAnsi="Sakkal Majalla" w:cs="Sakkal Majalla" w:hint="cs"/>
          <w:color w:val="10426D"/>
          <w:kern w:val="2"/>
          <w:sz w:val="32"/>
          <w:szCs w:val="32"/>
          <w:rtl/>
          <w:lang w:bidi="ar-DZ"/>
          <w14:ligatures w14:val="standardContextual"/>
        </w:rPr>
        <w:t>"</w:t>
      </w:r>
      <w:r w:rsidRPr="00592C1D">
        <w:rPr>
          <w:rFonts w:ascii="Sakkal Majalla" w:eastAsia="Calibri" w:hAnsi="Sakkal Majalla" w:cs="Sakkal Majalla"/>
          <w:color w:val="10426D"/>
          <w:kern w:val="2"/>
          <w:sz w:val="32"/>
          <w:szCs w:val="32"/>
          <w:lang w:bidi="ar-DZ"/>
          <w14:ligatures w14:val="standardContextual"/>
        </w:rPr>
        <w:t xml:space="preserve"> </w:t>
      </w:r>
      <w:r w:rsidRPr="00592C1D">
        <w:rPr>
          <w:rFonts w:ascii="Sakkal Majalla" w:eastAsia="Calibri" w:hAnsi="Sakkal Majalla" w:cs="Sakkal Majalla"/>
          <w:kern w:val="2"/>
          <w:sz w:val="32"/>
          <w:szCs w:val="32"/>
          <w:rtl/>
          <w14:ligatures w14:val="standardContextual"/>
        </w:rPr>
        <w:t>بأدنى متوسط</w:t>
      </w:r>
      <w:r w:rsidRPr="00592C1D">
        <w:rPr>
          <w:rFonts w:ascii="Sakkal Majalla" w:eastAsia="Calibri" w:hAnsi="Sakkal Majalla" w:cs="Sakkal Majalla"/>
          <w:b/>
          <w:bCs/>
          <w:kern w:val="2"/>
          <w:sz w:val="32"/>
          <w:szCs w:val="32"/>
          <w:lang w:bidi="ar-DZ"/>
          <w14:ligatures w14:val="standardContextual"/>
        </w:rPr>
        <w:t xml:space="preserve"> (3.22)</w:t>
      </w:r>
      <w:r w:rsidRPr="00592C1D">
        <w:rPr>
          <w:rFonts w:ascii="Sakkal Majalla" w:eastAsia="Calibri" w:hAnsi="Sakkal Majalla" w:cs="Sakkal Majalla"/>
          <w:kern w:val="2"/>
          <w:sz w:val="32"/>
          <w:szCs w:val="32"/>
          <w:rtl/>
          <w14:ligatures w14:val="standardContextual"/>
        </w:rPr>
        <w:t>، وهو ما قد يُفسَّر على أن الدافع الذاتي المرتبط بتعلم المحاسبة الإبداعية غير معبَّر عنه بوضوح بين أفراد العينة، مقارنة بالدوافع المؤسسية أو القانونية</w:t>
      </w:r>
      <w:r w:rsidRPr="00592C1D">
        <w:rPr>
          <w:rFonts w:ascii="Sakkal Majalla" w:eastAsia="Calibri" w:hAnsi="Sakkal Majalla" w:cs="Sakkal Majalla"/>
          <w:kern w:val="2"/>
          <w:sz w:val="32"/>
          <w:szCs w:val="32"/>
          <w:lang w:bidi="ar-DZ"/>
          <w14:ligatures w14:val="standardContextual"/>
        </w:rPr>
        <w:t>.</w:t>
      </w:r>
    </w:p>
    <w:p w14:paraId="733F6FCF" w14:textId="35444029" w:rsidR="00002C68" w:rsidRDefault="00002C68" w:rsidP="00592C1D">
      <w:pPr>
        <w:bidi/>
        <w:spacing w:after="0" w:line="276" w:lineRule="auto"/>
        <w:ind w:firstLine="709"/>
        <w:jc w:val="both"/>
        <w:rPr>
          <w:rFonts w:ascii="Sakkal Majalla" w:eastAsia="Calibri" w:hAnsi="Sakkal Majalla" w:cs="Sakkal Majalla"/>
          <w:kern w:val="2"/>
          <w:sz w:val="32"/>
          <w:szCs w:val="32"/>
          <w:rtl/>
          <w14:ligatures w14:val="standardContextual"/>
        </w:rPr>
      </w:pPr>
      <w:r w:rsidRPr="00592C1D">
        <w:rPr>
          <w:rFonts w:ascii="Sakkal Majalla" w:eastAsia="Calibri" w:hAnsi="Sakkal Majalla" w:cs="Sakkal Majalla"/>
          <w:kern w:val="2"/>
          <w:sz w:val="32"/>
          <w:szCs w:val="32"/>
          <w:rtl/>
          <w14:ligatures w14:val="standardContextual"/>
        </w:rPr>
        <w:t>إجمالاً، تعكس هذه النتائج وعيًا عامًا بين المهنيين بوجود مبررات وأهداف تدفع لممارسة المحاسبة الإبداعية، بعضها قد يُعتبر مبررًا من الناحية الاقتصادية، ولكن يحمل مخاطر من حيث الشفافية والمصداقية</w:t>
      </w:r>
      <w:r w:rsidR="005833B2">
        <w:rPr>
          <w:rFonts w:ascii="Sakkal Majalla" w:eastAsia="Calibri" w:hAnsi="Sakkal Majalla" w:cs="Sakkal Majalla" w:hint="cs"/>
          <w:kern w:val="2"/>
          <w:sz w:val="32"/>
          <w:szCs w:val="32"/>
          <w:rtl/>
          <w14:ligatures w14:val="standardContextual"/>
        </w:rPr>
        <w:t>.</w:t>
      </w:r>
    </w:p>
    <w:p w14:paraId="5F792E09" w14:textId="240FC1E3" w:rsidR="0083626F" w:rsidRPr="00592C1D" w:rsidRDefault="0083626F" w:rsidP="00C07DC8">
      <w:pPr>
        <w:pStyle w:val="Titre4"/>
        <w:rPr>
          <w:rtl/>
        </w:rPr>
      </w:pPr>
      <w:r w:rsidRPr="00592C1D">
        <w:rPr>
          <w:rtl/>
        </w:rPr>
        <w:t>-عرض نتائج عينة الدراسة لـ محور أساليب ممارسة المحاسبة الإبداعية</w:t>
      </w:r>
      <w:r w:rsidRPr="00592C1D">
        <w:rPr>
          <w:rtl/>
        </w:rPr>
        <w:tab/>
      </w:r>
    </w:p>
    <w:p w14:paraId="19E0B5F8" w14:textId="64B081C3" w:rsidR="00123A5A" w:rsidRDefault="001974EF" w:rsidP="00380603">
      <w:pPr>
        <w:bidi/>
        <w:spacing w:after="0"/>
        <w:ind w:firstLine="709"/>
        <w:jc w:val="both"/>
        <w:rPr>
          <w:rFonts w:ascii="Sakkal Majalla" w:eastAsia="Calibri" w:hAnsi="Sakkal Majalla" w:cs="Sakkal Majalla"/>
          <w:kern w:val="2"/>
          <w:sz w:val="32"/>
          <w:szCs w:val="32"/>
          <w:rtl/>
          <w:lang w:val="en-US" w:bidi="ar-DZ"/>
          <w14:ligatures w14:val="standardContextual"/>
        </w:rPr>
      </w:pPr>
      <w:r>
        <w:rPr>
          <w:rFonts w:ascii="Sakkal Majalla" w:eastAsia="Calibri" w:hAnsi="Sakkal Majalla" w:cs="Sakkal Majalla" w:hint="cs"/>
          <w:kern w:val="2"/>
          <w:sz w:val="32"/>
          <w:szCs w:val="32"/>
          <w:rtl/>
          <w:lang w:val="en-US" w:bidi="ar-DZ"/>
          <w14:ligatures w14:val="standardContextual"/>
        </w:rPr>
        <w:lastRenderedPageBreak/>
        <w:t>يمثل الجدول الموالي اجابات أفراد عينة الدراسة على البعد الثاني للمحور الثاني الخاص بممارسات المحاسبة الابداعية في المؤسسات الاقتصادية</w:t>
      </w:r>
      <w:r w:rsidR="00123A5A">
        <w:rPr>
          <w:rFonts w:ascii="Sakkal Majalla" w:eastAsia="Calibri" w:hAnsi="Sakkal Majalla" w:cs="Sakkal Majalla" w:hint="cs"/>
          <w:kern w:val="2"/>
          <w:sz w:val="32"/>
          <w:szCs w:val="32"/>
          <w:rtl/>
          <w:lang w:val="en-US" w:bidi="ar-DZ"/>
          <w14:ligatures w14:val="standardContextual"/>
        </w:rPr>
        <w:t>:</w:t>
      </w:r>
    </w:p>
    <w:p w14:paraId="46E7F52C" w14:textId="0E92B1E8" w:rsidR="0083626F" w:rsidRDefault="0083626F" w:rsidP="001974EF">
      <w:pPr>
        <w:bidi/>
        <w:spacing w:after="0"/>
        <w:jc w:val="center"/>
        <w:rPr>
          <w:rFonts w:ascii="Sakkal Majalla" w:eastAsia="Calibri" w:hAnsi="Sakkal Majalla" w:cs="Sakkal Majalla"/>
          <w:b/>
          <w:bCs/>
          <w:kern w:val="2"/>
          <w:sz w:val="32"/>
          <w:szCs w:val="32"/>
          <w:rtl/>
          <w:lang w:bidi="ar-DZ"/>
          <w14:ligatures w14:val="standardContextual"/>
        </w:rPr>
      </w:pPr>
      <w:r w:rsidRPr="00592C1D">
        <w:rPr>
          <w:rFonts w:ascii="Sakkal Majalla" w:eastAsia="Calibri" w:hAnsi="Sakkal Majalla" w:cs="Sakkal Majalla"/>
          <w:b/>
          <w:bCs/>
          <w:kern w:val="2"/>
          <w:sz w:val="32"/>
          <w:szCs w:val="32"/>
          <w:rtl/>
          <w:lang w:bidi="ar-DZ"/>
          <w14:ligatures w14:val="standardContextual"/>
        </w:rPr>
        <w:t xml:space="preserve">جدول </w:t>
      </w:r>
      <w:r w:rsidR="001974EF" w:rsidRPr="00592C1D">
        <w:rPr>
          <w:rFonts w:ascii="Sakkal Majalla" w:eastAsia="Calibri" w:hAnsi="Sakkal Majalla" w:cs="Sakkal Majalla" w:hint="cs"/>
          <w:b/>
          <w:bCs/>
          <w:kern w:val="2"/>
          <w:sz w:val="32"/>
          <w:szCs w:val="32"/>
          <w:rtl/>
          <w:lang w:bidi="ar-DZ"/>
          <w14:ligatures w14:val="standardContextual"/>
        </w:rPr>
        <w:t>رقم</w:t>
      </w:r>
      <w:r w:rsidR="001974EF">
        <w:rPr>
          <w:rFonts w:ascii="Sakkal Majalla" w:eastAsia="Calibri" w:hAnsi="Sakkal Majalla" w:cs="Sakkal Majalla" w:hint="cs"/>
          <w:b/>
          <w:bCs/>
          <w:kern w:val="2"/>
          <w:sz w:val="32"/>
          <w:szCs w:val="32"/>
          <w:rtl/>
          <w:lang w:bidi="ar-DZ"/>
          <w14:ligatures w14:val="standardContextual"/>
        </w:rPr>
        <w:t xml:space="preserve"> </w:t>
      </w:r>
      <w:r w:rsidR="001974EF">
        <w:rPr>
          <w:rFonts w:ascii="Sakkal Majalla" w:eastAsia="Calibri" w:hAnsi="Sakkal Majalla" w:cs="Sakkal Majalla"/>
          <w:b/>
          <w:bCs/>
          <w:kern w:val="2"/>
          <w:sz w:val="32"/>
          <w:szCs w:val="32"/>
          <w:rtl/>
          <w:lang w:bidi="ar-DZ"/>
          <w14:ligatures w14:val="standardContextual"/>
        </w:rPr>
        <w:t>(</w:t>
      </w:r>
      <w:r w:rsidR="00592C1D">
        <w:rPr>
          <w:rFonts w:ascii="Sakkal Majalla" w:eastAsia="Calibri" w:hAnsi="Sakkal Majalla" w:cs="Sakkal Majalla" w:hint="cs"/>
          <w:b/>
          <w:bCs/>
          <w:kern w:val="2"/>
          <w:sz w:val="32"/>
          <w:szCs w:val="32"/>
          <w:rtl/>
          <w:lang w:bidi="ar-DZ"/>
          <w14:ligatures w14:val="standardContextual"/>
        </w:rPr>
        <w:t>19)</w:t>
      </w:r>
      <w:r w:rsidRPr="00592C1D">
        <w:rPr>
          <w:rFonts w:ascii="Sakkal Majalla" w:eastAsia="Calibri" w:hAnsi="Sakkal Majalla" w:cs="Sakkal Majalla"/>
          <w:b/>
          <w:bCs/>
          <w:kern w:val="2"/>
          <w:sz w:val="32"/>
          <w:szCs w:val="32"/>
          <w:rtl/>
          <w:lang w:bidi="ar-DZ"/>
          <w14:ligatures w14:val="standardContextual"/>
        </w:rPr>
        <w:t>: يو</w:t>
      </w:r>
      <w:r w:rsidR="001974EF">
        <w:rPr>
          <w:rFonts w:ascii="Sakkal Majalla" w:eastAsia="Calibri" w:hAnsi="Sakkal Majalla" w:cs="Sakkal Majalla"/>
          <w:b/>
          <w:bCs/>
          <w:kern w:val="2"/>
          <w:sz w:val="32"/>
          <w:szCs w:val="32"/>
          <w:rtl/>
          <w:lang w:bidi="ar-DZ"/>
          <w14:ligatures w14:val="standardContextual"/>
        </w:rPr>
        <w:t>ضح تحليل إجابات عينة الدراسة لـ</w:t>
      </w:r>
      <w:r w:rsidR="001974EF">
        <w:rPr>
          <w:rFonts w:ascii="Sakkal Majalla" w:eastAsia="Calibri" w:hAnsi="Sakkal Majalla" w:cs="Sakkal Majalla" w:hint="cs"/>
          <w:b/>
          <w:bCs/>
          <w:kern w:val="2"/>
          <w:sz w:val="32"/>
          <w:szCs w:val="32"/>
          <w:rtl/>
          <w:lang w:bidi="ar-DZ"/>
          <w14:ligatures w14:val="standardContextual"/>
        </w:rPr>
        <w:t>بعد</w:t>
      </w:r>
      <w:r w:rsidRPr="00592C1D">
        <w:rPr>
          <w:rFonts w:ascii="Sakkal Majalla" w:eastAsia="Calibri" w:hAnsi="Sakkal Majalla" w:cs="Sakkal Majalla"/>
          <w:b/>
          <w:bCs/>
          <w:kern w:val="2"/>
          <w:sz w:val="32"/>
          <w:szCs w:val="32"/>
          <w:rtl/>
          <w:lang w:bidi="ar-DZ"/>
          <w14:ligatures w14:val="standardContextual"/>
        </w:rPr>
        <w:t xml:space="preserve"> أساليب ممارسة المحاسبة الإبداعية</w:t>
      </w:r>
    </w:p>
    <w:tbl>
      <w:tblPr>
        <w:tblStyle w:val="Grilledutableau"/>
        <w:bidiVisual/>
        <w:tblW w:w="0" w:type="auto"/>
        <w:tblLook w:val="04A0" w:firstRow="1" w:lastRow="0" w:firstColumn="1" w:lastColumn="0" w:noHBand="0" w:noVBand="1"/>
      </w:tblPr>
      <w:tblGrid>
        <w:gridCol w:w="330"/>
        <w:gridCol w:w="5534"/>
        <w:gridCol w:w="1451"/>
        <w:gridCol w:w="1440"/>
        <w:gridCol w:w="873"/>
      </w:tblGrid>
      <w:tr w:rsidR="00675E38" w:rsidRPr="00675E38" w14:paraId="69D211E2" w14:textId="77777777" w:rsidTr="00675E38">
        <w:tc>
          <w:tcPr>
            <w:tcW w:w="0" w:type="auto"/>
            <w:shd w:val="clear" w:color="auto" w:fill="10426D"/>
            <w:vAlign w:val="center"/>
          </w:tcPr>
          <w:p w14:paraId="54763E04" w14:textId="77777777" w:rsidR="00675E38" w:rsidRPr="00675E38" w:rsidRDefault="00675E38" w:rsidP="00675E38">
            <w:pPr>
              <w:bidi/>
              <w:jc w:val="center"/>
              <w:rPr>
                <w:rFonts w:ascii="Sakkal Majalla" w:eastAsia="Calibri" w:hAnsi="Sakkal Majalla" w:cs="Sakkal Majalla"/>
                <w:b/>
                <w:bCs/>
                <w:sz w:val="28"/>
                <w:szCs w:val="28"/>
                <w:rtl/>
              </w:rPr>
            </w:pPr>
          </w:p>
        </w:tc>
        <w:tc>
          <w:tcPr>
            <w:tcW w:w="0" w:type="auto"/>
            <w:shd w:val="clear" w:color="auto" w:fill="10426D"/>
            <w:vAlign w:val="center"/>
          </w:tcPr>
          <w:p w14:paraId="5735F399"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العبارات</w:t>
            </w:r>
          </w:p>
        </w:tc>
        <w:tc>
          <w:tcPr>
            <w:tcW w:w="0" w:type="auto"/>
            <w:shd w:val="clear" w:color="auto" w:fill="10426D"/>
            <w:vAlign w:val="center"/>
          </w:tcPr>
          <w:p w14:paraId="4BCF0DBF"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المتوسط الحسابي</w:t>
            </w:r>
          </w:p>
        </w:tc>
        <w:tc>
          <w:tcPr>
            <w:tcW w:w="0" w:type="auto"/>
            <w:shd w:val="clear" w:color="auto" w:fill="10426D"/>
            <w:vAlign w:val="center"/>
          </w:tcPr>
          <w:p w14:paraId="614F3812"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الانحراف المعياري</w:t>
            </w:r>
          </w:p>
        </w:tc>
        <w:tc>
          <w:tcPr>
            <w:tcW w:w="0" w:type="auto"/>
            <w:shd w:val="clear" w:color="auto" w:fill="10426D"/>
            <w:vAlign w:val="center"/>
          </w:tcPr>
          <w:p w14:paraId="3726E2A8"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الاتجاه</w:t>
            </w:r>
          </w:p>
        </w:tc>
      </w:tr>
      <w:tr w:rsidR="00675E38" w:rsidRPr="00675E38" w14:paraId="5BB24F21" w14:textId="77777777" w:rsidTr="00675E38">
        <w:tc>
          <w:tcPr>
            <w:tcW w:w="0" w:type="auto"/>
            <w:shd w:val="clear" w:color="auto" w:fill="10426D"/>
            <w:vAlign w:val="center"/>
          </w:tcPr>
          <w:p w14:paraId="3B04F68D"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1</w:t>
            </w:r>
          </w:p>
        </w:tc>
        <w:tc>
          <w:tcPr>
            <w:tcW w:w="0" w:type="auto"/>
            <w:vAlign w:val="center"/>
          </w:tcPr>
          <w:p w14:paraId="487344D5"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يقوم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بالتحكم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بنسب</w:t>
            </w:r>
            <w:r w:rsidRPr="00675E38">
              <w:rPr>
                <w:rFonts w:ascii="Sakkal Majalla" w:eastAsia="Calibri" w:hAnsi="Sakkal Majalla" w:cs="Sakkal Majalla"/>
                <w:b/>
                <w:bCs/>
                <w:color w:val="10426D"/>
                <w:sz w:val="28"/>
                <w:szCs w:val="28"/>
                <w:rtl/>
              </w:rPr>
              <w:t xml:space="preserve"> </w:t>
            </w:r>
            <w:proofErr w:type="spellStart"/>
            <w:r w:rsidRPr="00675E38">
              <w:rPr>
                <w:rFonts w:ascii="Sakkal Majalla" w:eastAsia="Calibri" w:hAnsi="Sakkal Majalla" w:cs="Sakkal Majalla" w:hint="cs"/>
                <w:b/>
                <w:bCs/>
                <w:color w:val="10426D"/>
                <w:sz w:val="28"/>
                <w:szCs w:val="28"/>
                <w:rtl/>
              </w:rPr>
              <w:t>الإهتلاك</w:t>
            </w:r>
            <w:proofErr w:type="spellEnd"/>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لزيادة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القيمة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الدفترية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للأصول</w:t>
            </w:r>
          </w:p>
        </w:tc>
        <w:tc>
          <w:tcPr>
            <w:tcW w:w="0" w:type="auto"/>
            <w:vAlign w:val="center"/>
          </w:tcPr>
          <w:p w14:paraId="09246F68"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2,69</w:t>
            </w:r>
          </w:p>
        </w:tc>
        <w:tc>
          <w:tcPr>
            <w:tcW w:w="0" w:type="auto"/>
            <w:vAlign w:val="center"/>
          </w:tcPr>
          <w:p w14:paraId="55D29BF5"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0,990</w:t>
            </w:r>
          </w:p>
        </w:tc>
        <w:tc>
          <w:tcPr>
            <w:tcW w:w="0" w:type="auto"/>
            <w:vAlign w:val="center"/>
          </w:tcPr>
          <w:p w14:paraId="0BB5E22B"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متوسط</w:t>
            </w:r>
          </w:p>
        </w:tc>
      </w:tr>
      <w:tr w:rsidR="00675E38" w:rsidRPr="00675E38" w14:paraId="0AD522BF" w14:textId="77777777" w:rsidTr="00675E38">
        <w:tc>
          <w:tcPr>
            <w:tcW w:w="0" w:type="auto"/>
            <w:shd w:val="clear" w:color="auto" w:fill="10426D"/>
            <w:vAlign w:val="center"/>
          </w:tcPr>
          <w:p w14:paraId="62929814"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2</w:t>
            </w:r>
          </w:p>
        </w:tc>
        <w:tc>
          <w:tcPr>
            <w:tcW w:w="0" w:type="auto"/>
            <w:vAlign w:val="center"/>
          </w:tcPr>
          <w:p w14:paraId="2CE1111B"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يقوم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بتضخيم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التكاليف</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بغرض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تخفيض</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الربح</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الخاضع</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للضريبة</w:t>
            </w:r>
          </w:p>
        </w:tc>
        <w:tc>
          <w:tcPr>
            <w:tcW w:w="0" w:type="auto"/>
            <w:vAlign w:val="center"/>
          </w:tcPr>
          <w:p w14:paraId="515A0A7B"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3,04</w:t>
            </w:r>
          </w:p>
        </w:tc>
        <w:tc>
          <w:tcPr>
            <w:tcW w:w="0" w:type="auto"/>
            <w:vAlign w:val="center"/>
          </w:tcPr>
          <w:p w14:paraId="0650EA14"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1,113</w:t>
            </w:r>
          </w:p>
        </w:tc>
        <w:tc>
          <w:tcPr>
            <w:tcW w:w="0" w:type="auto"/>
            <w:vAlign w:val="center"/>
          </w:tcPr>
          <w:p w14:paraId="6930A920"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متوسط</w:t>
            </w:r>
          </w:p>
        </w:tc>
      </w:tr>
      <w:tr w:rsidR="00675E38" w:rsidRPr="00675E38" w14:paraId="5D37EFE9" w14:textId="77777777" w:rsidTr="00675E38">
        <w:tc>
          <w:tcPr>
            <w:tcW w:w="0" w:type="auto"/>
            <w:shd w:val="clear" w:color="auto" w:fill="10426D"/>
            <w:vAlign w:val="center"/>
          </w:tcPr>
          <w:p w14:paraId="2DA29F01"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3</w:t>
            </w:r>
          </w:p>
        </w:tc>
        <w:tc>
          <w:tcPr>
            <w:tcW w:w="0" w:type="auto"/>
            <w:vAlign w:val="center"/>
          </w:tcPr>
          <w:p w14:paraId="52BAA3E2"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يتعامل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مع</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الأرباح</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والأعباء</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زمنيًا</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التقديم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أو</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التأجيل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للتحكم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الإيرادات</w:t>
            </w:r>
          </w:p>
        </w:tc>
        <w:tc>
          <w:tcPr>
            <w:tcW w:w="0" w:type="auto"/>
            <w:vAlign w:val="center"/>
          </w:tcPr>
          <w:p w14:paraId="5D2DE99F"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3,22</w:t>
            </w:r>
          </w:p>
        </w:tc>
        <w:tc>
          <w:tcPr>
            <w:tcW w:w="0" w:type="auto"/>
            <w:vAlign w:val="center"/>
          </w:tcPr>
          <w:p w14:paraId="45684E68"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1,026</w:t>
            </w:r>
          </w:p>
        </w:tc>
        <w:tc>
          <w:tcPr>
            <w:tcW w:w="0" w:type="auto"/>
            <w:vAlign w:val="center"/>
          </w:tcPr>
          <w:p w14:paraId="4D94B6DC"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متوسط</w:t>
            </w:r>
          </w:p>
        </w:tc>
      </w:tr>
      <w:tr w:rsidR="00675E38" w:rsidRPr="00675E38" w14:paraId="23906299" w14:textId="77777777" w:rsidTr="00675E38">
        <w:tc>
          <w:tcPr>
            <w:tcW w:w="0" w:type="auto"/>
            <w:shd w:val="clear" w:color="auto" w:fill="10426D"/>
            <w:vAlign w:val="center"/>
          </w:tcPr>
          <w:p w14:paraId="45FB9D41"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4</w:t>
            </w:r>
          </w:p>
        </w:tc>
        <w:tc>
          <w:tcPr>
            <w:tcW w:w="0" w:type="auto"/>
            <w:vAlign w:val="center"/>
          </w:tcPr>
          <w:p w14:paraId="60CC97C2"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يتحكم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بكشوفات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الجرد</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بطريقة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تساهم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تحسين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القوائم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المالية</w:t>
            </w:r>
          </w:p>
        </w:tc>
        <w:tc>
          <w:tcPr>
            <w:tcW w:w="0" w:type="auto"/>
            <w:vAlign w:val="center"/>
          </w:tcPr>
          <w:p w14:paraId="23E6E2D1"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3,61</w:t>
            </w:r>
          </w:p>
        </w:tc>
        <w:tc>
          <w:tcPr>
            <w:tcW w:w="0" w:type="auto"/>
            <w:vAlign w:val="center"/>
          </w:tcPr>
          <w:p w14:paraId="6B9830A2"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1,060</w:t>
            </w:r>
          </w:p>
        </w:tc>
        <w:tc>
          <w:tcPr>
            <w:tcW w:w="0" w:type="auto"/>
            <w:vAlign w:val="center"/>
          </w:tcPr>
          <w:p w14:paraId="488EA658"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مرتفع</w:t>
            </w:r>
          </w:p>
        </w:tc>
      </w:tr>
      <w:tr w:rsidR="00675E38" w:rsidRPr="00675E38" w14:paraId="3DC731E8" w14:textId="77777777" w:rsidTr="00675E38">
        <w:tc>
          <w:tcPr>
            <w:tcW w:w="0" w:type="auto"/>
            <w:shd w:val="clear" w:color="auto" w:fill="10426D"/>
            <w:vAlign w:val="center"/>
          </w:tcPr>
          <w:p w14:paraId="75235F3F"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5</w:t>
            </w:r>
          </w:p>
        </w:tc>
        <w:tc>
          <w:tcPr>
            <w:tcW w:w="0" w:type="auto"/>
            <w:vAlign w:val="center"/>
          </w:tcPr>
          <w:p w14:paraId="6909E1A8"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يستخدم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الطرق</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الحديثة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مجال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تقييم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المخزون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لتحسين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القوائم</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المالية</w:t>
            </w:r>
          </w:p>
        </w:tc>
        <w:tc>
          <w:tcPr>
            <w:tcW w:w="0" w:type="auto"/>
            <w:vAlign w:val="center"/>
          </w:tcPr>
          <w:p w14:paraId="3B22C7EB"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3,67</w:t>
            </w:r>
          </w:p>
        </w:tc>
        <w:tc>
          <w:tcPr>
            <w:tcW w:w="0" w:type="auto"/>
            <w:vAlign w:val="center"/>
          </w:tcPr>
          <w:p w14:paraId="405C4CB3"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1,013</w:t>
            </w:r>
          </w:p>
        </w:tc>
        <w:tc>
          <w:tcPr>
            <w:tcW w:w="0" w:type="auto"/>
            <w:vAlign w:val="center"/>
          </w:tcPr>
          <w:p w14:paraId="2FF75010"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مرتفع</w:t>
            </w:r>
          </w:p>
        </w:tc>
      </w:tr>
      <w:tr w:rsidR="00675E38" w:rsidRPr="00675E38" w14:paraId="3B96823C" w14:textId="77777777" w:rsidTr="00675E38">
        <w:tc>
          <w:tcPr>
            <w:tcW w:w="0" w:type="auto"/>
            <w:shd w:val="clear" w:color="auto" w:fill="10426D"/>
            <w:vAlign w:val="center"/>
          </w:tcPr>
          <w:p w14:paraId="1DD25EAF"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6</w:t>
            </w:r>
          </w:p>
        </w:tc>
        <w:tc>
          <w:tcPr>
            <w:tcW w:w="0" w:type="auto"/>
            <w:vAlign w:val="center"/>
          </w:tcPr>
          <w:p w14:paraId="2A872B67"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المحاسب</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دراية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بالنماذج</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الحديثة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في</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إدارة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المخزون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والنقدية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الخزينة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والعملاء</w:t>
            </w:r>
          </w:p>
        </w:tc>
        <w:tc>
          <w:tcPr>
            <w:tcW w:w="0" w:type="auto"/>
            <w:vAlign w:val="center"/>
          </w:tcPr>
          <w:p w14:paraId="1E98E15E"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3,76</w:t>
            </w:r>
          </w:p>
        </w:tc>
        <w:tc>
          <w:tcPr>
            <w:tcW w:w="0" w:type="auto"/>
            <w:vAlign w:val="center"/>
          </w:tcPr>
          <w:p w14:paraId="6A0A898B"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0,862</w:t>
            </w:r>
          </w:p>
        </w:tc>
        <w:tc>
          <w:tcPr>
            <w:tcW w:w="0" w:type="auto"/>
            <w:vAlign w:val="center"/>
          </w:tcPr>
          <w:p w14:paraId="314B94C1"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مرتفع</w:t>
            </w:r>
          </w:p>
        </w:tc>
      </w:tr>
      <w:tr w:rsidR="00675E38" w:rsidRPr="00675E38" w14:paraId="6407712A" w14:textId="77777777" w:rsidTr="00675E38">
        <w:tc>
          <w:tcPr>
            <w:tcW w:w="0" w:type="auto"/>
            <w:shd w:val="clear" w:color="auto" w:fill="10426D"/>
            <w:vAlign w:val="center"/>
          </w:tcPr>
          <w:p w14:paraId="180F14A3"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7</w:t>
            </w:r>
          </w:p>
        </w:tc>
        <w:tc>
          <w:tcPr>
            <w:tcW w:w="0" w:type="auto"/>
            <w:vAlign w:val="center"/>
          </w:tcPr>
          <w:p w14:paraId="159766B7" w14:textId="77777777" w:rsidR="00675E38" w:rsidRPr="00675E38" w:rsidRDefault="00675E38" w:rsidP="00675E38">
            <w:pPr>
              <w:bidi/>
              <w:jc w:val="both"/>
              <w:rPr>
                <w:rFonts w:ascii="Sakkal Majalla" w:eastAsia="Calibri" w:hAnsi="Sakkal Majalla" w:cs="Sakkal Majalla"/>
                <w:b/>
                <w:bCs/>
                <w:color w:val="10426D"/>
                <w:sz w:val="28"/>
                <w:szCs w:val="28"/>
                <w:rtl/>
              </w:rPr>
            </w:pPr>
            <w:r w:rsidRPr="00675E38">
              <w:rPr>
                <w:rFonts w:ascii="Sakkal Majalla" w:eastAsia="Calibri" w:hAnsi="Sakkal Majalla" w:cs="Sakkal Majalla" w:hint="cs"/>
                <w:b/>
                <w:bCs/>
                <w:color w:val="10426D"/>
                <w:sz w:val="28"/>
                <w:szCs w:val="28"/>
                <w:rtl/>
              </w:rPr>
              <w:t>الحصول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على</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تمويل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طويل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الأجل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لسداد</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الالتزامات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قصيرة</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الأجل</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وتحسين</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مؤشرات</w:t>
            </w:r>
            <w:r w:rsidRPr="00675E38">
              <w:rPr>
                <w:rFonts w:ascii="Sakkal Majalla" w:eastAsia="Calibri" w:hAnsi="Sakkal Majalla" w:cs="Sakkal Majalla"/>
                <w:b/>
                <w:bCs/>
                <w:color w:val="10426D"/>
                <w:sz w:val="28"/>
                <w:szCs w:val="28"/>
                <w:rtl/>
              </w:rPr>
              <w:t xml:space="preserve"> </w:t>
            </w:r>
            <w:r w:rsidRPr="00675E38">
              <w:rPr>
                <w:rFonts w:ascii="Sakkal Majalla" w:eastAsia="Calibri" w:hAnsi="Sakkal Majalla" w:cs="Sakkal Majalla" w:hint="cs"/>
                <w:b/>
                <w:bCs/>
                <w:color w:val="10426D"/>
                <w:sz w:val="28"/>
                <w:szCs w:val="28"/>
                <w:rtl/>
              </w:rPr>
              <w:t>السيولة</w:t>
            </w:r>
          </w:p>
        </w:tc>
        <w:tc>
          <w:tcPr>
            <w:tcW w:w="0" w:type="auto"/>
            <w:vAlign w:val="center"/>
          </w:tcPr>
          <w:p w14:paraId="6C4C487A"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3,76</w:t>
            </w:r>
          </w:p>
        </w:tc>
        <w:tc>
          <w:tcPr>
            <w:tcW w:w="0" w:type="auto"/>
            <w:vAlign w:val="center"/>
          </w:tcPr>
          <w:p w14:paraId="458573E5"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0,839</w:t>
            </w:r>
          </w:p>
        </w:tc>
        <w:tc>
          <w:tcPr>
            <w:tcW w:w="0" w:type="auto"/>
            <w:vAlign w:val="center"/>
          </w:tcPr>
          <w:p w14:paraId="2BBBF089" w14:textId="77777777" w:rsidR="00675E38" w:rsidRPr="00675E38" w:rsidRDefault="00675E38" w:rsidP="00675E38">
            <w:pPr>
              <w:bidi/>
              <w:jc w:val="center"/>
              <w:rPr>
                <w:rFonts w:ascii="Sakkal Majalla" w:eastAsia="Calibri" w:hAnsi="Sakkal Majalla" w:cs="Sakkal Majalla"/>
                <w:b/>
                <w:bCs/>
                <w:sz w:val="28"/>
                <w:szCs w:val="28"/>
              </w:rPr>
            </w:pPr>
            <w:r w:rsidRPr="00675E38">
              <w:rPr>
                <w:rFonts w:ascii="Sakkal Majalla" w:eastAsia="Calibri" w:hAnsi="Sakkal Majalla" w:cs="Sakkal Majalla" w:hint="cs"/>
                <w:b/>
                <w:bCs/>
                <w:sz w:val="28"/>
                <w:szCs w:val="28"/>
                <w:rtl/>
              </w:rPr>
              <w:t>مرتفع</w:t>
            </w:r>
          </w:p>
        </w:tc>
      </w:tr>
      <w:tr w:rsidR="00675E38" w:rsidRPr="00675E38" w14:paraId="265D2817" w14:textId="77777777" w:rsidTr="00E61F3A">
        <w:tc>
          <w:tcPr>
            <w:tcW w:w="0" w:type="auto"/>
            <w:gridSpan w:val="2"/>
            <w:vAlign w:val="center"/>
          </w:tcPr>
          <w:p w14:paraId="0C8D3758" w14:textId="77777777" w:rsidR="00675E38" w:rsidRPr="00675E38" w:rsidRDefault="00675E38" w:rsidP="00675E38">
            <w:pPr>
              <w:bidi/>
              <w:jc w:val="both"/>
              <w:rPr>
                <w:rFonts w:ascii="Sakkal Majalla" w:eastAsia="Calibri" w:hAnsi="Sakkal Majalla" w:cs="Sakkal Majalla"/>
                <w:b/>
                <w:bCs/>
                <w:sz w:val="28"/>
                <w:szCs w:val="28"/>
                <w:rtl/>
              </w:rPr>
            </w:pPr>
            <w:r w:rsidRPr="00675E38">
              <w:rPr>
                <w:rFonts w:ascii="Sakkal Majalla" w:eastAsia="Calibri" w:hAnsi="Sakkal Majalla" w:cs="Sakkal Majalla"/>
                <w:b/>
                <w:bCs/>
                <w:color w:val="10426D"/>
                <w:sz w:val="28"/>
                <w:szCs w:val="28"/>
                <w:rtl/>
              </w:rPr>
              <w:t>أساليب ممارسة المحاسبة الإبداعية</w:t>
            </w:r>
          </w:p>
        </w:tc>
        <w:tc>
          <w:tcPr>
            <w:tcW w:w="0" w:type="auto"/>
            <w:vAlign w:val="center"/>
          </w:tcPr>
          <w:p w14:paraId="2090F1B4"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3,39</w:t>
            </w:r>
          </w:p>
        </w:tc>
        <w:tc>
          <w:tcPr>
            <w:tcW w:w="0" w:type="auto"/>
            <w:vAlign w:val="center"/>
          </w:tcPr>
          <w:p w14:paraId="73954BD9"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b/>
                <w:bCs/>
                <w:sz w:val="28"/>
                <w:szCs w:val="28"/>
                <w:rtl/>
              </w:rPr>
              <w:t>0,597</w:t>
            </w:r>
          </w:p>
        </w:tc>
        <w:tc>
          <w:tcPr>
            <w:tcW w:w="0" w:type="auto"/>
            <w:vAlign w:val="center"/>
          </w:tcPr>
          <w:p w14:paraId="418BAC48" w14:textId="77777777" w:rsidR="00675E38" w:rsidRPr="00675E38" w:rsidRDefault="00675E38" w:rsidP="00675E38">
            <w:pPr>
              <w:bidi/>
              <w:jc w:val="center"/>
              <w:rPr>
                <w:rFonts w:ascii="Sakkal Majalla" w:eastAsia="Calibri" w:hAnsi="Sakkal Majalla" w:cs="Sakkal Majalla"/>
                <w:b/>
                <w:bCs/>
                <w:sz w:val="28"/>
                <w:szCs w:val="28"/>
                <w:rtl/>
              </w:rPr>
            </w:pPr>
            <w:r w:rsidRPr="00675E38">
              <w:rPr>
                <w:rFonts w:ascii="Sakkal Majalla" w:eastAsia="Calibri" w:hAnsi="Sakkal Majalla" w:cs="Sakkal Majalla" w:hint="cs"/>
                <w:b/>
                <w:bCs/>
                <w:sz w:val="28"/>
                <w:szCs w:val="28"/>
                <w:rtl/>
              </w:rPr>
              <w:t>متوسط</w:t>
            </w:r>
          </w:p>
        </w:tc>
      </w:tr>
    </w:tbl>
    <w:p w14:paraId="615A5CA1" w14:textId="2FA49815" w:rsidR="00A82028" w:rsidRPr="00A82028" w:rsidRDefault="00A82028" w:rsidP="00A82028">
      <w:pPr>
        <w:bidi/>
        <w:spacing w:after="0" w:line="276" w:lineRule="auto"/>
        <w:jc w:val="both"/>
        <w:rPr>
          <w:rFonts w:ascii="Sakkal Majalla" w:eastAsia="Calibri" w:hAnsi="Sakkal Majalla" w:cs="Sakkal Majalla"/>
          <w:b/>
          <w:bCs/>
          <w:sz w:val="32"/>
          <w:szCs w:val="32"/>
          <w:rtl/>
          <w:lang w:val="en-US"/>
        </w:rPr>
      </w:pPr>
      <w:bookmarkStart w:id="317" w:name="_Hlk198791447"/>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bookmarkEnd w:id="317"/>
    <w:p w14:paraId="5AE76F93" w14:textId="0001D523"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t xml:space="preserve">أظهرت نتائج التحليل أن المتوسط الحسابي الكلي لهذا المحور بلغ </w:t>
      </w:r>
      <w:r w:rsidRPr="00A82028">
        <w:rPr>
          <w:rFonts w:ascii="Sakkal Majalla" w:eastAsia="Calibri" w:hAnsi="Sakkal Majalla" w:cs="Sakkal Majalla"/>
          <w:b/>
          <w:bCs/>
          <w:kern w:val="2"/>
          <w:sz w:val="32"/>
          <w:szCs w:val="32"/>
          <w:lang w:bidi="ar-DZ"/>
          <w14:ligatures w14:val="standardContextual"/>
        </w:rPr>
        <w:t>(3.39)</w:t>
      </w:r>
      <w:r w:rsidRPr="00A82028">
        <w:rPr>
          <w:rFonts w:ascii="Sakkal Majalla" w:eastAsia="Calibri" w:hAnsi="Sakkal Majalla" w:cs="Sakkal Majalla"/>
          <w:kern w:val="2"/>
          <w:sz w:val="32"/>
          <w:szCs w:val="32"/>
          <w:lang w:bidi="ar-DZ"/>
          <w14:ligatures w14:val="standardContextual"/>
        </w:rPr>
        <w:t xml:space="preserve"> </w:t>
      </w:r>
      <w:r w:rsidRPr="00A82028">
        <w:rPr>
          <w:rFonts w:ascii="Sakkal Majalla" w:eastAsia="Calibri" w:hAnsi="Sakkal Majalla" w:cs="Sakkal Majalla"/>
          <w:kern w:val="2"/>
          <w:sz w:val="32"/>
          <w:szCs w:val="32"/>
          <w:rtl/>
          <w14:ligatures w14:val="standardContextual"/>
        </w:rPr>
        <w:t xml:space="preserve">بانحراف معياري </w:t>
      </w:r>
      <w:r w:rsidRPr="00A82028">
        <w:rPr>
          <w:rFonts w:ascii="Sakkal Majalla" w:eastAsia="Calibri" w:hAnsi="Sakkal Majalla" w:cs="Sakkal Majalla"/>
          <w:b/>
          <w:bCs/>
          <w:kern w:val="2"/>
          <w:sz w:val="32"/>
          <w:szCs w:val="32"/>
          <w:lang w:bidi="ar-DZ"/>
          <w14:ligatures w14:val="standardContextual"/>
        </w:rPr>
        <w:t>(0.597)</w:t>
      </w:r>
      <w:r w:rsidRPr="00A82028">
        <w:rPr>
          <w:rFonts w:ascii="Sakkal Majalla" w:eastAsia="Calibri" w:hAnsi="Sakkal Majalla" w:cs="Sakkal Majalla"/>
          <w:kern w:val="2"/>
          <w:sz w:val="32"/>
          <w:szCs w:val="32"/>
          <w:rtl/>
          <w14:ligatures w14:val="standardContextual"/>
        </w:rPr>
        <w:t xml:space="preserve">، ما يدل على وجود </w:t>
      </w:r>
      <w:r w:rsidRPr="00A82028">
        <w:rPr>
          <w:rFonts w:ascii="Sakkal Majalla" w:eastAsia="Calibri" w:hAnsi="Sakkal Majalla" w:cs="Sakkal Majalla"/>
          <w:b/>
          <w:bCs/>
          <w:kern w:val="2"/>
          <w:sz w:val="32"/>
          <w:szCs w:val="32"/>
          <w:rtl/>
          <w14:ligatures w14:val="standardContextual"/>
        </w:rPr>
        <w:t>اتفاق بدرجة متوسطة</w:t>
      </w:r>
      <w:r w:rsidRPr="00A82028">
        <w:rPr>
          <w:rFonts w:ascii="Sakkal Majalla" w:eastAsia="Calibri" w:hAnsi="Sakkal Majalla" w:cs="Sakkal Majalla"/>
          <w:kern w:val="2"/>
          <w:sz w:val="32"/>
          <w:szCs w:val="32"/>
          <w:rtl/>
          <w14:ligatures w14:val="standardContextual"/>
        </w:rPr>
        <w:t xml:space="preserve"> من طرف أفراد العينة بشأن مدى شيوع استخدام الأساليب المختلفة للمحاسبة الإبداعية في الواقع المهني</w:t>
      </w:r>
      <w:r w:rsidRPr="00A82028">
        <w:rPr>
          <w:rFonts w:ascii="Sakkal Majalla" w:eastAsia="Calibri" w:hAnsi="Sakkal Majalla" w:cs="Sakkal Majalla"/>
          <w:kern w:val="2"/>
          <w:sz w:val="32"/>
          <w:szCs w:val="32"/>
          <w:lang w:bidi="ar-DZ"/>
          <w14:ligatures w14:val="standardContextual"/>
        </w:rPr>
        <w:t>.</w:t>
      </w:r>
    </w:p>
    <w:p w14:paraId="7BB036DC" w14:textId="77777777"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t>وقد سجلت العبارتان</w:t>
      </w:r>
      <w:r w:rsidRPr="00A82028">
        <w:rPr>
          <w:rFonts w:ascii="Sakkal Majalla" w:eastAsia="Calibri" w:hAnsi="Sakkal Majalla" w:cs="Sakkal Majalla"/>
          <w:kern w:val="2"/>
          <w:sz w:val="32"/>
          <w:szCs w:val="32"/>
          <w:lang w:bidi="ar-DZ"/>
          <w14:ligatures w14:val="standardContextual"/>
        </w:rPr>
        <w:t xml:space="preserve"> (6) </w:t>
      </w:r>
      <w:r w:rsidRPr="00A82028">
        <w:rPr>
          <w:rFonts w:ascii="Sakkal Majalla" w:eastAsia="Calibri" w:hAnsi="Sakkal Majalla" w:cs="Sakkal Majalla"/>
          <w:kern w:val="2"/>
          <w:sz w:val="32"/>
          <w:szCs w:val="32"/>
          <w:rtl/>
          <w14:ligatures w14:val="standardContextual"/>
        </w:rPr>
        <w:t>و</w:t>
      </w:r>
      <w:r w:rsidRPr="00A82028">
        <w:rPr>
          <w:rFonts w:ascii="Sakkal Majalla" w:eastAsia="Calibri" w:hAnsi="Sakkal Majalla" w:cs="Sakkal Majalla"/>
          <w:kern w:val="2"/>
          <w:sz w:val="32"/>
          <w:szCs w:val="32"/>
          <w:lang w:bidi="ar-DZ"/>
          <w14:ligatures w14:val="standardContextual"/>
        </w:rPr>
        <w:t xml:space="preserve">(7) </w:t>
      </w:r>
      <w:r w:rsidRPr="00A82028">
        <w:rPr>
          <w:rFonts w:ascii="Sakkal Majalla" w:eastAsia="Calibri" w:hAnsi="Sakkal Majalla" w:cs="Sakkal Majalla"/>
          <w:kern w:val="2"/>
          <w:sz w:val="32"/>
          <w:szCs w:val="32"/>
          <w:rtl/>
          <w14:ligatures w14:val="standardContextual"/>
        </w:rPr>
        <w:t>أعلى متوسطين بمقدار</w:t>
      </w:r>
      <w:r w:rsidRPr="00A82028">
        <w:rPr>
          <w:rFonts w:ascii="Sakkal Majalla" w:eastAsia="Calibri" w:hAnsi="Sakkal Majalla" w:cs="Sakkal Majalla"/>
          <w:kern w:val="2"/>
          <w:sz w:val="32"/>
          <w:szCs w:val="32"/>
          <w:lang w:bidi="ar-DZ"/>
          <w14:ligatures w14:val="standardContextual"/>
        </w:rPr>
        <w:t xml:space="preserve"> (3.76)</w:t>
      </w:r>
      <w:r w:rsidRPr="00A82028">
        <w:rPr>
          <w:rFonts w:ascii="Sakkal Majalla" w:eastAsia="Calibri" w:hAnsi="Sakkal Majalla" w:cs="Sakkal Majalla"/>
          <w:kern w:val="2"/>
          <w:sz w:val="32"/>
          <w:szCs w:val="32"/>
          <w:rtl/>
          <w14:ligatures w14:val="standardContextual"/>
        </w:rPr>
        <w:t>، وهما تتعلقان بـ</w:t>
      </w:r>
      <w:r w:rsidRPr="00A82028">
        <w:rPr>
          <w:rFonts w:ascii="Sakkal Majalla" w:eastAsia="Calibri" w:hAnsi="Sakkal Majalla" w:cs="Sakkal Majalla"/>
          <w:kern w:val="2"/>
          <w:sz w:val="32"/>
          <w:szCs w:val="32"/>
          <w:lang w:bidi="ar-DZ"/>
          <w14:ligatures w14:val="standardContextual"/>
        </w:rPr>
        <w:t>:</w:t>
      </w:r>
    </w:p>
    <w:p w14:paraId="32359BAC" w14:textId="204626D4" w:rsidR="00C27E2C" w:rsidRPr="00A82028" w:rsidRDefault="00A82028" w:rsidP="00D643D0">
      <w:pPr>
        <w:numPr>
          <w:ilvl w:val="0"/>
          <w:numId w:val="45"/>
        </w:numPr>
        <w:bidi/>
        <w:spacing w:after="0" w:line="276" w:lineRule="auto"/>
        <w:jc w:val="both"/>
        <w:rPr>
          <w:rFonts w:ascii="Sakkal Majalla" w:eastAsia="Calibri" w:hAnsi="Sakkal Majalla" w:cs="Sakkal Majalla"/>
          <w:color w:val="10426D"/>
          <w:kern w:val="2"/>
          <w:sz w:val="32"/>
          <w:szCs w:val="32"/>
          <w:lang w:bidi="ar-DZ"/>
          <w14:ligatures w14:val="standardContextual"/>
        </w:rPr>
      </w:pPr>
      <w:r w:rsidRPr="00A82028">
        <w:rPr>
          <w:rFonts w:ascii="Sakkal Majalla" w:eastAsia="Calibri" w:hAnsi="Sakkal Majalla" w:cs="Sakkal Majalla" w:hint="cs"/>
          <w:color w:val="10426D"/>
          <w:kern w:val="2"/>
          <w:sz w:val="32"/>
          <w:szCs w:val="32"/>
          <w:rtl/>
          <w:lang w:bidi="ar-DZ"/>
          <w14:ligatures w14:val="standardContextual"/>
        </w:rPr>
        <w:t>"</w:t>
      </w:r>
      <w:r w:rsidR="00C27E2C" w:rsidRPr="00A82028">
        <w:rPr>
          <w:rFonts w:ascii="Sakkal Majalla" w:eastAsia="Calibri" w:hAnsi="Sakkal Majalla" w:cs="Sakkal Majalla"/>
          <w:color w:val="10426D"/>
          <w:kern w:val="2"/>
          <w:sz w:val="32"/>
          <w:szCs w:val="32"/>
          <w:rtl/>
          <w14:ligatures w14:val="standardContextual"/>
        </w:rPr>
        <w:t>دراية المحاسب بالنماذج الحديثة لإدارة المخزون والنقدية والعملاء</w:t>
      </w:r>
      <w:r w:rsidRPr="00A82028">
        <w:rPr>
          <w:rFonts w:ascii="Sakkal Majalla" w:eastAsia="Calibri" w:hAnsi="Sakkal Majalla" w:cs="Sakkal Majalla" w:hint="cs"/>
          <w:color w:val="10426D"/>
          <w:kern w:val="2"/>
          <w:sz w:val="32"/>
          <w:szCs w:val="32"/>
          <w:rtl/>
          <w:lang w:bidi="ar-DZ"/>
          <w14:ligatures w14:val="standardContextual"/>
        </w:rPr>
        <w:t>"</w:t>
      </w:r>
    </w:p>
    <w:p w14:paraId="2C671B1E" w14:textId="5E94AA80" w:rsidR="00A82028" w:rsidRPr="00A82028" w:rsidRDefault="00A82028" w:rsidP="00D643D0">
      <w:pPr>
        <w:numPr>
          <w:ilvl w:val="0"/>
          <w:numId w:val="45"/>
        </w:numPr>
        <w:bidi/>
        <w:spacing w:after="0" w:line="276" w:lineRule="auto"/>
        <w:jc w:val="both"/>
        <w:rPr>
          <w:rFonts w:ascii="Sakkal Majalla" w:eastAsia="Calibri" w:hAnsi="Sakkal Majalla" w:cs="Sakkal Majalla"/>
          <w:color w:val="10426D"/>
          <w:kern w:val="2"/>
          <w:sz w:val="32"/>
          <w:szCs w:val="32"/>
          <w:lang w:bidi="ar-DZ"/>
          <w14:ligatures w14:val="standardContextual"/>
        </w:rPr>
      </w:pPr>
      <w:r w:rsidRPr="00A82028">
        <w:rPr>
          <w:rFonts w:ascii="Sakkal Majalla" w:eastAsia="Calibri" w:hAnsi="Sakkal Majalla" w:cs="Sakkal Majalla" w:hint="cs"/>
          <w:color w:val="10426D"/>
          <w:kern w:val="2"/>
          <w:sz w:val="32"/>
          <w:szCs w:val="32"/>
          <w:rtl/>
          <w:lang w:bidi="ar-DZ"/>
          <w14:ligatures w14:val="standardContextual"/>
        </w:rPr>
        <w:t>"</w:t>
      </w:r>
      <w:r w:rsidR="00C27E2C" w:rsidRPr="00A82028">
        <w:rPr>
          <w:rFonts w:ascii="Sakkal Majalla" w:eastAsia="Calibri" w:hAnsi="Sakkal Majalla" w:cs="Sakkal Majalla"/>
          <w:color w:val="10426D"/>
          <w:kern w:val="2"/>
          <w:sz w:val="32"/>
          <w:szCs w:val="32"/>
          <w:rtl/>
          <w14:ligatures w14:val="standardContextual"/>
        </w:rPr>
        <w:t>الحصول على تمويل طويل الأجل لسداد التزامات قصيرة الأجل وتحسين مؤشرات السيولة</w:t>
      </w:r>
      <w:r w:rsidRPr="00A82028">
        <w:rPr>
          <w:rFonts w:ascii="Sakkal Majalla" w:eastAsia="Calibri" w:hAnsi="Sakkal Majalla" w:cs="Sakkal Majalla" w:hint="cs"/>
          <w:color w:val="10426D"/>
          <w:kern w:val="2"/>
          <w:sz w:val="32"/>
          <w:szCs w:val="32"/>
          <w:rtl/>
          <w:lang w:bidi="ar-DZ"/>
          <w14:ligatures w14:val="standardContextual"/>
        </w:rPr>
        <w:t>"</w:t>
      </w:r>
    </w:p>
    <w:p w14:paraId="4DA1D1CD" w14:textId="72CFE3E7"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t>هذه النتائج تشير إلى أن بعض الأساليب المعقدة، التي قد تبدو مبررة ظاهرًا، تُستخدم في الواقع لأغراض تحريفية محسوبة، من خلال استغلال الأدوات المالية المتاحة أو مهارات التسيير المالي</w:t>
      </w:r>
      <w:r w:rsidRPr="00A82028">
        <w:rPr>
          <w:rFonts w:ascii="Sakkal Majalla" w:eastAsia="Calibri" w:hAnsi="Sakkal Majalla" w:cs="Sakkal Majalla"/>
          <w:kern w:val="2"/>
          <w:sz w:val="32"/>
          <w:szCs w:val="32"/>
          <w:lang w:bidi="ar-DZ"/>
          <w14:ligatures w14:val="standardContextual"/>
        </w:rPr>
        <w:t>.</w:t>
      </w:r>
    </w:p>
    <w:p w14:paraId="53FA87C7" w14:textId="77777777"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t>كما أظهرت العبارات</w:t>
      </w:r>
      <w:r w:rsidRPr="00A82028">
        <w:rPr>
          <w:rFonts w:ascii="Sakkal Majalla" w:eastAsia="Calibri" w:hAnsi="Sakkal Majalla" w:cs="Sakkal Majalla"/>
          <w:kern w:val="2"/>
          <w:sz w:val="32"/>
          <w:szCs w:val="32"/>
          <w:lang w:bidi="ar-DZ"/>
          <w14:ligatures w14:val="standardContextual"/>
        </w:rPr>
        <w:t xml:space="preserve"> </w:t>
      </w:r>
      <w:r w:rsidRPr="00A82028">
        <w:rPr>
          <w:rFonts w:ascii="Sakkal Majalla" w:eastAsia="Calibri" w:hAnsi="Sakkal Majalla" w:cs="Sakkal Majalla"/>
          <w:b/>
          <w:bCs/>
          <w:kern w:val="2"/>
          <w:sz w:val="32"/>
          <w:szCs w:val="32"/>
          <w:lang w:bidi="ar-DZ"/>
          <w14:ligatures w14:val="standardContextual"/>
        </w:rPr>
        <w:t>(4)</w:t>
      </w:r>
      <w:r w:rsidRPr="00A82028">
        <w:rPr>
          <w:rFonts w:ascii="Sakkal Majalla" w:eastAsia="Calibri" w:hAnsi="Sakkal Majalla" w:cs="Sakkal Majalla"/>
          <w:kern w:val="2"/>
          <w:sz w:val="32"/>
          <w:szCs w:val="32"/>
          <w:lang w:bidi="ar-DZ"/>
          <w14:ligatures w14:val="standardContextual"/>
        </w:rPr>
        <w:t xml:space="preserve"> </w:t>
      </w:r>
      <w:r w:rsidRPr="00A82028">
        <w:rPr>
          <w:rFonts w:ascii="Sakkal Majalla" w:eastAsia="Calibri" w:hAnsi="Sakkal Majalla" w:cs="Sakkal Majalla"/>
          <w:kern w:val="2"/>
          <w:sz w:val="32"/>
          <w:szCs w:val="32"/>
          <w:rtl/>
          <w14:ligatures w14:val="standardContextual"/>
        </w:rPr>
        <w:t>و</w:t>
      </w:r>
      <w:r w:rsidRPr="00A82028">
        <w:rPr>
          <w:rFonts w:ascii="Sakkal Majalla" w:eastAsia="Calibri" w:hAnsi="Sakkal Majalla" w:cs="Sakkal Majalla"/>
          <w:b/>
          <w:bCs/>
          <w:kern w:val="2"/>
          <w:sz w:val="32"/>
          <w:szCs w:val="32"/>
          <w:lang w:bidi="ar-DZ"/>
          <w14:ligatures w14:val="standardContextual"/>
        </w:rPr>
        <w:t xml:space="preserve">(5) </w:t>
      </w:r>
      <w:r w:rsidRPr="00A82028">
        <w:rPr>
          <w:rFonts w:ascii="Sakkal Majalla" w:eastAsia="Calibri" w:hAnsi="Sakkal Majalla" w:cs="Sakkal Majalla"/>
          <w:kern w:val="2"/>
          <w:sz w:val="32"/>
          <w:szCs w:val="32"/>
          <w:rtl/>
          <w14:ligatures w14:val="standardContextual"/>
        </w:rPr>
        <w:t>متوسطات تتجاوز</w:t>
      </w:r>
      <w:r w:rsidRPr="00A82028">
        <w:rPr>
          <w:rFonts w:ascii="Sakkal Majalla" w:eastAsia="Calibri" w:hAnsi="Sakkal Majalla" w:cs="Sakkal Majalla"/>
          <w:kern w:val="2"/>
          <w:sz w:val="32"/>
          <w:szCs w:val="32"/>
          <w:lang w:bidi="ar-DZ"/>
          <w14:ligatures w14:val="standardContextual"/>
        </w:rPr>
        <w:t xml:space="preserve"> </w:t>
      </w:r>
      <w:r w:rsidRPr="00A82028">
        <w:rPr>
          <w:rFonts w:ascii="Sakkal Majalla" w:eastAsia="Calibri" w:hAnsi="Sakkal Majalla" w:cs="Sakkal Majalla"/>
          <w:b/>
          <w:bCs/>
          <w:kern w:val="2"/>
          <w:sz w:val="32"/>
          <w:szCs w:val="32"/>
          <w:lang w:bidi="ar-DZ"/>
          <w14:ligatures w14:val="standardContextual"/>
        </w:rPr>
        <w:t>(3.60)</w:t>
      </w:r>
      <w:r w:rsidRPr="00A82028">
        <w:rPr>
          <w:rFonts w:ascii="Sakkal Majalla" w:eastAsia="Calibri" w:hAnsi="Sakkal Majalla" w:cs="Sakkal Majalla"/>
          <w:kern w:val="2"/>
          <w:sz w:val="32"/>
          <w:szCs w:val="32"/>
          <w:rtl/>
          <w14:ligatures w14:val="standardContextual"/>
        </w:rPr>
        <w:t>، مما يدل على استخدام أساليب فنية دقيقة مثل التحكم في كشوف الجرد وتقييم المخزون بطرق تؤثر على نتائج القوائم المالية</w:t>
      </w:r>
      <w:r w:rsidRPr="00A82028">
        <w:rPr>
          <w:rFonts w:ascii="Sakkal Majalla" w:eastAsia="Calibri" w:hAnsi="Sakkal Majalla" w:cs="Sakkal Majalla"/>
          <w:kern w:val="2"/>
          <w:sz w:val="32"/>
          <w:szCs w:val="32"/>
          <w:lang w:bidi="ar-DZ"/>
          <w14:ligatures w14:val="standardContextual"/>
        </w:rPr>
        <w:t>.</w:t>
      </w:r>
    </w:p>
    <w:p w14:paraId="4D37C31F" w14:textId="1674BF1C"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lastRenderedPageBreak/>
        <w:t>أما العبارة</w:t>
      </w:r>
      <w:r w:rsidRPr="00A82028">
        <w:rPr>
          <w:rFonts w:ascii="Sakkal Majalla" w:eastAsia="Calibri" w:hAnsi="Sakkal Majalla" w:cs="Sakkal Majalla"/>
          <w:kern w:val="2"/>
          <w:sz w:val="32"/>
          <w:szCs w:val="32"/>
          <w:lang w:bidi="ar-DZ"/>
          <w14:ligatures w14:val="standardContextual"/>
        </w:rPr>
        <w:t xml:space="preserve"> </w:t>
      </w:r>
      <w:r w:rsidR="00A82028" w:rsidRPr="00A82028">
        <w:rPr>
          <w:rFonts w:ascii="Sakkal Majalla" w:eastAsia="Calibri" w:hAnsi="Sakkal Majalla" w:cs="Sakkal Majalla" w:hint="cs"/>
          <w:b/>
          <w:bCs/>
          <w:kern w:val="2"/>
          <w:sz w:val="32"/>
          <w:szCs w:val="32"/>
          <w:rtl/>
          <w:lang w:bidi="ar-DZ"/>
          <w14:ligatures w14:val="standardContextual"/>
        </w:rPr>
        <w:t>(1)</w:t>
      </w:r>
      <w:r w:rsidR="00A82028">
        <w:rPr>
          <w:rFonts w:ascii="Sakkal Majalla" w:eastAsia="Calibri" w:hAnsi="Sakkal Majalla" w:cs="Sakkal Majalla" w:hint="cs"/>
          <w:kern w:val="2"/>
          <w:sz w:val="32"/>
          <w:szCs w:val="32"/>
          <w:rtl/>
          <w:lang w:bidi="ar-DZ"/>
          <w14:ligatures w14:val="standardContextual"/>
        </w:rPr>
        <w:t>:</w:t>
      </w:r>
      <w:r w:rsidR="00A82028" w:rsidRPr="00A82028">
        <w:rPr>
          <w:rFonts w:ascii="Sakkal Majalla" w:eastAsia="Calibri" w:hAnsi="Sakkal Majalla" w:cs="Sakkal Majalla" w:hint="cs"/>
          <w:color w:val="10426D"/>
          <w:kern w:val="2"/>
          <w:sz w:val="32"/>
          <w:szCs w:val="32"/>
          <w:rtl/>
          <w:lang w:bidi="ar-DZ"/>
          <w14:ligatures w14:val="standardContextual"/>
        </w:rPr>
        <w:t>"</w:t>
      </w:r>
      <w:r w:rsidRPr="00A82028">
        <w:rPr>
          <w:rFonts w:ascii="Sakkal Majalla" w:eastAsia="Calibri" w:hAnsi="Sakkal Majalla" w:cs="Sakkal Majalla"/>
          <w:color w:val="10426D"/>
          <w:kern w:val="2"/>
          <w:sz w:val="32"/>
          <w:szCs w:val="32"/>
          <w:rtl/>
          <w14:ligatures w14:val="standardContextual"/>
        </w:rPr>
        <w:t xml:space="preserve">يقوم المحاسب بالتحكم بنسب </w:t>
      </w:r>
      <w:proofErr w:type="spellStart"/>
      <w:r w:rsidRPr="00A82028">
        <w:rPr>
          <w:rFonts w:ascii="Sakkal Majalla" w:eastAsia="Calibri" w:hAnsi="Sakkal Majalla" w:cs="Sakkal Majalla"/>
          <w:color w:val="10426D"/>
          <w:kern w:val="2"/>
          <w:sz w:val="32"/>
          <w:szCs w:val="32"/>
          <w:rtl/>
          <w14:ligatures w14:val="standardContextual"/>
        </w:rPr>
        <w:t>الإهتلاك</w:t>
      </w:r>
      <w:proofErr w:type="spellEnd"/>
      <w:r w:rsidRPr="00A82028">
        <w:rPr>
          <w:rFonts w:ascii="Sakkal Majalla" w:eastAsia="Calibri" w:hAnsi="Sakkal Majalla" w:cs="Sakkal Majalla"/>
          <w:color w:val="10426D"/>
          <w:kern w:val="2"/>
          <w:sz w:val="32"/>
          <w:szCs w:val="32"/>
          <w:rtl/>
          <w14:ligatures w14:val="standardContextual"/>
        </w:rPr>
        <w:t xml:space="preserve"> لزيادة القيمة الدفترية للأصول</w:t>
      </w:r>
      <w:r w:rsidR="00A82028" w:rsidRPr="00A82028">
        <w:rPr>
          <w:rFonts w:ascii="Sakkal Majalla" w:eastAsia="Calibri" w:hAnsi="Sakkal Majalla" w:cs="Sakkal Majalla" w:hint="cs"/>
          <w:color w:val="10426D"/>
          <w:kern w:val="2"/>
          <w:sz w:val="32"/>
          <w:szCs w:val="32"/>
          <w:rtl/>
          <w:lang w:bidi="ar-DZ"/>
          <w14:ligatures w14:val="standardContextual"/>
        </w:rPr>
        <w:t>"</w:t>
      </w:r>
      <w:r w:rsidRPr="00A82028">
        <w:rPr>
          <w:rFonts w:ascii="Sakkal Majalla" w:eastAsia="Calibri" w:hAnsi="Sakkal Majalla" w:cs="Sakkal Majalla"/>
          <w:color w:val="10426D"/>
          <w:kern w:val="2"/>
          <w:sz w:val="32"/>
          <w:szCs w:val="32"/>
          <w:lang w:bidi="ar-DZ"/>
          <w14:ligatures w14:val="standardContextual"/>
        </w:rPr>
        <w:t xml:space="preserve"> </w:t>
      </w:r>
      <w:r w:rsidRPr="00A82028">
        <w:rPr>
          <w:rFonts w:ascii="Sakkal Majalla" w:eastAsia="Calibri" w:hAnsi="Sakkal Majalla" w:cs="Sakkal Majalla"/>
          <w:kern w:val="2"/>
          <w:sz w:val="32"/>
          <w:szCs w:val="32"/>
          <w:rtl/>
          <w14:ligatures w14:val="standardContextual"/>
        </w:rPr>
        <w:t>فقد جاءت في أدنى الترتيب بمتوسط</w:t>
      </w:r>
      <w:r w:rsidRPr="00A82028">
        <w:rPr>
          <w:rFonts w:ascii="Sakkal Majalla" w:eastAsia="Calibri" w:hAnsi="Sakkal Majalla" w:cs="Sakkal Majalla"/>
          <w:kern w:val="2"/>
          <w:sz w:val="32"/>
          <w:szCs w:val="32"/>
          <w:lang w:bidi="ar-DZ"/>
          <w14:ligatures w14:val="standardContextual"/>
        </w:rPr>
        <w:t xml:space="preserve"> </w:t>
      </w:r>
      <w:r w:rsidRPr="00A82028">
        <w:rPr>
          <w:rFonts w:ascii="Sakkal Majalla" w:eastAsia="Calibri" w:hAnsi="Sakkal Majalla" w:cs="Sakkal Majalla"/>
          <w:b/>
          <w:bCs/>
          <w:kern w:val="2"/>
          <w:sz w:val="32"/>
          <w:szCs w:val="32"/>
          <w:lang w:bidi="ar-DZ"/>
          <w14:ligatures w14:val="standardContextual"/>
        </w:rPr>
        <w:t>(2.69)</w:t>
      </w:r>
      <w:r w:rsidRPr="00A82028">
        <w:rPr>
          <w:rFonts w:ascii="Sakkal Majalla" w:eastAsia="Calibri" w:hAnsi="Sakkal Majalla" w:cs="Sakkal Majalla"/>
          <w:kern w:val="2"/>
          <w:sz w:val="32"/>
          <w:szCs w:val="32"/>
          <w:rtl/>
          <w14:ligatures w14:val="standardContextual"/>
        </w:rPr>
        <w:t>، مما قد يشير إلى أن هذه الممارسة لم تعد شائعة أو تُمارس بحذر في ظل الرقابة المفروضة</w:t>
      </w:r>
      <w:r w:rsidRPr="00A82028">
        <w:rPr>
          <w:rFonts w:ascii="Sakkal Majalla" w:eastAsia="Calibri" w:hAnsi="Sakkal Majalla" w:cs="Sakkal Majalla"/>
          <w:kern w:val="2"/>
          <w:sz w:val="32"/>
          <w:szCs w:val="32"/>
          <w:lang w:bidi="ar-DZ"/>
          <w14:ligatures w14:val="standardContextual"/>
        </w:rPr>
        <w:t>.</w:t>
      </w:r>
    </w:p>
    <w:p w14:paraId="6F455054" w14:textId="77777777" w:rsidR="00C27E2C" w:rsidRPr="00A82028" w:rsidRDefault="00C27E2C" w:rsidP="00A8202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A82028">
        <w:rPr>
          <w:rFonts w:ascii="Sakkal Majalla" w:eastAsia="Calibri" w:hAnsi="Sakkal Majalla" w:cs="Sakkal Majalla"/>
          <w:kern w:val="2"/>
          <w:sz w:val="32"/>
          <w:szCs w:val="32"/>
          <w:rtl/>
          <w14:ligatures w14:val="standardContextual"/>
        </w:rPr>
        <w:t xml:space="preserve">بشكل عام، تعكس هذه النتائج أن بعض أساليب المحاسبة الإبداعية أصبحت </w:t>
      </w:r>
      <w:r w:rsidRPr="00A82028">
        <w:rPr>
          <w:rFonts w:ascii="Sakkal Majalla" w:eastAsia="Calibri" w:hAnsi="Sakkal Majalla" w:cs="Sakkal Majalla"/>
          <w:b/>
          <w:bCs/>
          <w:kern w:val="2"/>
          <w:sz w:val="32"/>
          <w:szCs w:val="32"/>
          <w:rtl/>
          <w14:ligatures w14:val="standardContextual"/>
        </w:rPr>
        <w:t>جزءًا من الممارسة المحاسبية الواقعية</w:t>
      </w:r>
      <w:r w:rsidRPr="00A82028">
        <w:rPr>
          <w:rFonts w:ascii="Sakkal Majalla" w:eastAsia="Calibri" w:hAnsi="Sakkal Majalla" w:cs="Sakkal Majalla"/>
          <w:kern w:val="2"/>
          <w:sz w:val="32"/>
          <w:szCs w:val="32"/>
          <w:rtl/>
          <w14:ligatures w14:val="standardContextual"/>
        </w:rPr>
        <w:t>، لكنها تختلف في درجة الانتشار، بحسب تعقيدها أو قابليتها للاكتشاف</w:t>
      </w:r>
      <w:r w:rsidRPr="00A82028">
        <w:rPr>
          <w:rFonts w:ascii="Sakkal Majalla" w:eastAsia="Calibri" w:hAnsi="Sakkal Majalla" w:cs="Sakkal Majalla"/>
          <w:kern w:val="2"/>
          <w:sz w:val="32"/>
          <w:szCs w:val="32"/>
          <w:lang w:bidi="ar-DZ"/>
          <w14:ligatures w14:val="standardContextual"/>
        </w:rPr>
        <w:t>.</w:t>
      </w:r>
    </w:p>
    <w:p w14:paraId="018D174A" w14:textId="4C56A964" w:rsidR="0083626F" w:rsidRPr="00A82028" w:rsidRDefault="0083626F" w:rsidP="00C07DC8">
      <w:pPr>
        <w:pStyle w:val="Titre4"/>
        <w:rPr>
          <w:rtl/>
        </w:rPr>
      </w:pPr>
      <w:r w:rsidRPr="00A82028">
        <w:rPr>
          <w:rtl/>
        </w:rPr>
        <w:t>عرض نتائج عينة الدراسة لـ محور تأثير المحاسبة الإبداعية على القوائم المالية</w:t>
      </w:r>
      <w:r w:rsidRPr="00A82028">
        <w:rPr>
          <w:rtl/>
        </w:rPr>
        <w:tab/>
      </w:r>
    </w:p>
    <w:p w14:paraId="5EE8F778" w14:textId="2562D25C" w:rsidR="001974EF" w:rsidRPr="001974EF" w:rsidRDefault="001974EF" w:rsidP="001974EF">
      <w:pPr>
        <w:bidi/>
        <w:spacing w:after="0"/>
        <w:ind w:firstLine="709"/>
        <w:jc w:val="both"/>
        <w:rPr>
          <w:rFonts w:ascii="Sakkal Majalla" w:eastAsia="Calibri" w:hAnsi="Sakkal Majalla" w:cs="Sakkal Majalla"/>
          <w:kern w:val="2"/>
          <w:sz w:val="32"/>
          <w:szCs w:val="32"/>
          <w:rtl/>
          <w:lang w:val="en-US" w:bidi="ar-DZ"/>
          <w14:ligatures w14:val="standardContextual"/>
        </w:rPr>
      </w:pPr>
      <w:r>
        <w:rPr>
          <w:rFonts w:ascii="Sakkal Majalla" w:eastAsia="Calibri" w:hAnsi="Sakkal Majalla" w:cs="Sakkal Majalla" w:hint="cs"/>
          <w:kern w:val="2"/>
          <w:sz w:val="32"/>
          <w:szCs w:val="32"/>
          <w:rtl/>
          <w:lang w:val="en-US" w:bidi="ar-DZ"/>
          <w14:ligatures w14:val="standardContextual"/>
        </w:rPr>
        <w:t>يمثل الجدول الموالي اجابات أفراد عينة الدراسة على البعد الثالث للمحور الثاني الخاص بممارسات المحاسبة الابداعية في المؤسسات الاقتصادية</w:t>
      </w:r>
    </w:p>
    <w:p w14:paraId="1CC3231D" w14:textId="468AE36F" w:rsidR="0083626F" w:rsidRDefault="0083626F" w:rsidP="001974EF">
      <w:pPr>
        <w:bidi/>
        <w:spacing w:after="0"/>
        <w:jc w:val="center"/>
        <w:rPr>
          <w:rFonts w:ascii="Sakkal Majalla" w:eastAsia="Calibri" w:hAnsi="Sakkal Majalla" w:cs="Sakkal Majalla"/>
          <w:b/>
          <w:bCs/>
          <w:kern w:val="2"/>
          <w:sz w:val="32"/>
          <w:szCs w:val="32"/>
          <w:rtl/>
          <w:lang w:bidi="ar-DZ"/>
          <w14:ligatures w14:val="standardContextual"/>
        </w:rPr>
      </w:pPr>
      <w:r w:rsidRPr="00A82028">
        <w:rPr>
          <w:rFonts w:ascii="Sakkal Majalla" w:eastAsia="Calibri" w:hAnsi="Sakkal Majalla" w:cs="Sakkal Majalla"/>
          <w:b/>
          <w:bCs/>
          <w:kern w:val="2"/>
          <w:sz w:val="32"/>
          <w:szCs w:val="32"/>
          <w:rtl/>
          <w:lang w:bidi="ar-DZ"/>
          <w14:ligatures w14:val="standardContextual"/>
        </w:rPr>
        <w:t xml:space="preserve">جدول </w:t>
      </w:r>
      <w:r w:rsidR="001974EF" w:rsidRPr="00A82028">
        <w:rPr>
          <w:rFonts w:ascii="Sakkal Majalla" w:eastAsia="Calibri" w:hAnsi="Sakkal Majalla" w:cs="Sakkal Majalla" w:hint="cs"/>
          <w:b/>
          <w:bCs/>
          <w:kern w:val="2"/>
          <w:sz w:val="32"/>
          <w:szCs w:val="32"/>
          <w:rtl/>
          <w:lang w:bidi="ar-DZ"/>
          <w14:ligatures w14:val="standardContextual"/>
        </w:rPr>
        <w:t xml:space="preserve">رقم </w:t>
      </w:r>
      <w:r w:rsidR="001974EF" w:rsidRPr="00A82028">
        <w:rPr>
          <w:rFonts w:ascii="Sakkal Majalla" w:eastAsia="Calibri" w:hAnsi="Sakkal Majalla" w:cs="Sakkal Majalla"/>
          <w:b/>
          <w:bCs/>
          <w:kern w:val="2"/>
          <w:sz w:val="32"/>
          <w:szCs w:val="32"/>
          <w:rtl/>
          <w:lang w:bidi="ar-DZ"/>
          <w14:ligatures w14:val="standardContextual"/>
        </w:rPr>
        <w:t>(</w:t>
      </w:r>
      <w:r w:rsidR="00A82028" w:rsidRPr="00A82028">
        <w:rPr>
          <w:rFonts w:ascii="Sakkal Majalla" w:eastAsia="Calibri" w:hAnsi="Sakkal Majalla" w:cs="Sakkal Majalla"/>
          <w:b/>
          <w:bCs/>
          <w:kern w:val="2"/>
          <w:sz w:val="32"/>
          <w:szCs w:val="32"/>
          <w:rtl/>
          <w:lang w:bidi="ar-DZ"/>
          <w14:ligatures w14:val="standardContextual"/>
        </w:rPr>
        <w:t>20)</w:t>
      </w:r>
      <w:r w:rsidRPr="00A82028">
        <w:rPr>
          <w:rFonts w:ascii="Sakkal Majalla" w:eastAsia="Calibri" w:hAnsi="Sakkal Majalla" w:cs="Sakkal Majalla"/>
          <w:b/>
          <w:bCs/>
          <w:kern w:val="2"/>
          <w:sz w:val="32"/>
          <w:szCs w:val="32"/>
          <w:rtl/>
          <w:lang w:bidi="ar-DZ"/>
          <w14:ligatures w14:val="standardContextual"/>
        </w:rPr>
        <w:t xml:space="preserve">: يوضح تحليل إجابات عينة الدراسة لـ </w:t>
      </w:r>
      <w:r w:rsidR="00A44B02">
        <w:rPr>
          <w:rFonts w:ascii="Sakkal Majalla" w:eastAsia="Calibri" w:hAnsi="Sakkal Majalla" w:cs="Sakkal Majalla" w:hint="cs"/>
          <w:b/>
          <w:bCs/>
          <w:kern w:val="2"/>
          <w:sz w:val="32"/>
          <w:szCs w:val="32"/>
          <w:rtl/>
          <w:lang w:bidi="ar-DZ"/>
          <w14:ligatures w14:val="standardContextual"/>
        </w:rPr>
        <w:t>بعد</w:t>
      </w:r>
      <w:r w:rsidRPr="00A82028">
        <w:rPr>
          <w:rFonts w:ascii="Sakkal Majalla" w:eastAsia="Calibri" w:hAnsi="Sakkal Majalla" w:cs="Sakkal Majalla"/>
          <w:b/>
          <w:bCs/>
          <w:kern w:val="2"/>
          <w:sz w:val="32"/>
          <w:szCs w:val="32"/>
          <w:rtl/>
          <w:lang w:bidi="ar-DZ"/>
          <w14:ligatures w14:val="standardContextual"/>
        </w:rPr>
        <w:t xml:space="preserve"> تأثير المحاسبة الإبداعية على القوائم المالية</w:t>
      </w:r>
    </w:p>
    <w:tbl>
      <w:tblPr>
        <w:tblStyle w:val="Grilledutableau"/>
        <w:bidiVisual/>
        <w:tblW w:w="0" w:type="auto"/>
        <w:tblLook w:val="04A0" w:firstRow="1" w:lastRow="0" w:firstColumn="1" w:lastColumn="0" w:noHBand="0" w:noVBand="1"/>
      </w:tblPr>
      <w:tblGrid>
        <w:gridCol w:w="330"/>
        <w:gridCol w:w="5808"/>
        <w:gridCol w:w="1351"/>
        <w:gridCol w:w="1349"/>
        <w:gridCol w:w="790"/>
      </w:tblGrid>
      <w:tr w:rsidR="00AA56F5" w:rsidRPr="00AA56F5" w14:paraId="7C7028EF" w14:textId="77777777" w:rsidTr="00AA56F5">
        <w:tc>
          <w:tcPr>
            <w:tcW w:w="0" w:type="auto"/>
            <w:shd w:val="clear" w:color="auto" w:fill="10426D"/>
            <w:vAlign w:val="center"/>
          </w:tcPr>
          <w:p w14:paraId="7EBAC037" w14:textId="77777777" w:rsidR="00AA56F5" w:rsidRPr="00AA56F5" w:rsidRDefault="00AA56F5" w:rsidP="00AA56F5">
            <w:pPr>
              <w:bidi/>
              <w:jc w:val="center"/>
              <w:rPr>
                <w:rFonts w:ascii="Sakkal Majalla" w:eastAsia="Calibri" w:hAnsi="Sakkal Majalla" w:cs="Sakkal Majalla"/>
                <w:b/>
                <w:bCs/>
                <w:sz w:val="28"/>
                <w:szCs w:val="28"/>
                <w:rtl/>
              </w:rPr>
            </w:pPr>
          </w:p>
        </w:tc>
        <w:tc>
          <w:tcPr>
            <w:tcW w:w="0" w:type="auto"/>
            <w:shd w:val="clear" w:color="auto" w:fill="10426D"/>
            <w:vAlign w:val="center"/>
          </w:tcPr>
          <w:p w14:paraId="5D6D026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العبارات</w:t>
            </w:r>
          </w:p>
        </w:tc>
        <w:tc>
          <w:tcPr>
            <w:tcW w:w="0" w:type="auto"/>
            <w:shd w:val="clear" w:color="auto" w:fill="10426D"/>
            <w:vAlign w:val="center"/>
          </w:tcPr>
          <w:p w14:paraId="3A011B94"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المتوسط الحسابي</w:t>
            </w:r>
          </w:p>
        </w:tc>
        <w:tc>
          <w:tcPr>
            <w:tcW w:w="0" w:type="auto"/>
            <w:shd w:val="clear" w:color="auto" w:fill="10426D"/>
            <w:vAlign w:val="center"/>
          </w:tcPr>
          <w:p w14:paraId="578BDC86"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الانحراف المعياري</w:t>
            </w:r>
          </w:p>
        </w:tc>
        <w:tc>
          <w:tcPr>
            <w:tcW w:w="0" w:type="auto"/>
            <w:shd w:val="clear" w:color="auto" w:fill="10426D"/>
            <w:vAlign w:val="center"/>
          </w:tcPr>
          <w:p w14:paraId="2B97DFC4"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الاتجاه</w:t>
            </w:r>
          </w:p>
        </w:tc>
      </w:tr>
      <w:tr w:rsidR="00AA56F5" w:rsidRPr="00AA56F5" w14:paraId="698A9581" w14:textId="77777777" w:rsidTr="00AA56F5">
        <w:tc>
          <w:tcPr>
            <w:tcW w:w="0" w:type="auto"/>
            <w:shd w:val="clear" w:color="auto" w:fill="10426D"/>
            <w:vAlign w:val="center"/>
          </w:tcPr>
          <w:p w14:paraId="75DF44A5"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1</w:t>
            </w:r>
          </w:p>
        </w:tc>
        <w:tc>
          <w:tcPr>
            <w:tcW w:w="0" w:type="auto"/>
            <w:vAlign w:val="center"/>
          </w:tcPr>
          <w:p w14:paraId="11595678"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تقديم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معلومات</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مالية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مضللة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لمستخدمي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القوائم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المالية</w:t>
            </w:r>
          </w:p>
        </w:tc>
        <w:tc>
          <w:tcPr>
            <w:tcW w:w="0" w:type="auto"/>
            <w:vAlign w:val="center"/>
          </w:tcPr>
          <w:p w14:paraId="2B56FC0F"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3,45</w:t>
            </w:r>
          </w:p>
        </w:tc>
        <w:tc>
          <w:tcPr>
            <w:tcW w:w="0" w:type="auto"/>
            <w:vAlign w:val="center"/>
          </w:tcPr>
          <w:p w14:paraId="43108359"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1,064</w:t>
            </w:r>
          </w:p>
        </w:tc>
        <w:tc>
          <w:tcPr>
            <w:tcW w:w="0" w:type="auto"/>
            <w:vAlign w:val="center"/>
          </w:tcPr>
          <w:p w14:paraId="6B8BB423"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7750858B" w14:textId="77777777" w:rsidTr="00AA56F5">
        <w:tc>
          <w:tcPr>
            <w:tcW w:w="0" w:type="auto"/>
            <w:shd w:val="clear" w:color="auto" w:fill="10426D"/>
            <w:vAlign w:val="center"/>
          </w:tcPr>
          <w:p w14:paraId="04965A32"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2</w:t>
            </w:r>
          </w:p>
        </w:tc>
        <w:tc>
          <w:tcPr>
            <w:tcW w:w="0" w:type="auto"/>
            <w:vAlign w:val="center"/>
          </w:tcPr>
          <w:p w14:paraId="170EEBF6"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تضخيم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الأصول</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وتقليل</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الالتزامات</w:t>
            </w:r>
          </w:p>
        </w:tc>
        <w:tc>
          <w:tcPr>
            <w:tcW w:w="0" w:type="auto"/>
            <w:vAlign w:val="center"/>
          </w:tcPr>
          <w:p w14:paraId="327EEDE5"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3,45</w:t>
            </w:r>
          </w:p>
        </w:tc>
        <w:tc>
          <w:tcPr>
            <w:tcW w:w="0" w:type="auto"/>
            <w:vAlign w:val="center"/>
          </w:tcPr>
          <w:p w14:paraId="4A79468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0,923</w:t>
            </w:r>
          </w:p>
        </w:tc>
        <w:tc>
          <w:tcPr>
            <w:tcW w:w="0" w:type="auto"/>
            <w:vAlign w:val="center"/>
          </w:tcPr>
          <w:p w14:paraId="29929450"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5F1AA419" w14:textId="77777777" w:rsidTr="00AA56F5">
        <w:tc>
          <w:tcPr>
            <w:tcW w:w="0" w:type="auto"/>
            <w:shd w:val="clear" w:color="auto" w:fill="10426D"/>
            <w:vAlign w:val="center"/>
          </w:tcPr>
          <w:p w14:paraId="67202672"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3</w:t>
            </w:r>
          </w:p>
        </w:tc>
        <w:tc>
          <w:tcPr>
            <w:tcW w:w="0" w:type="auto"/>
            <w:vAlign w:val="center"/>
          </w:tcPr>
          <w:p w14:paraId="576FD47B"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تحسين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الأداء</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المالي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للشركة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على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الورق،</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لكن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دون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انعكاس</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حقيقي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على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الأداء</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الفعلي</w:t>
            </w:r>
          </w:p>
        </w:tc>
        <w:tc>
          <w:tcPr>
            <w:tcW w:w="0" w:type="auto"/>
            <w:vAlign w:val="center"/>
          </w:tcPr>
          <w:p w14:paraId="7837503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3,75</w:t>
            </w:r>
          </w:p>
        </w:tc>
        <w:tc>
          <w:tcPr>
            <w:tcW w:w="0" w:type="auto"/>
            <w:vAlign w:val="center"/>
          </w:tcPr>
          <w:p w14:paraId="7D0C5C03"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0,913</w:t>
            </w:r>
          </w:p>
        </w:tc>
        <w:tc>
          <w:tcPr>
            <w:tcW w:w="0" w:type="auto"/>
            <w:vAlign w:val="center"/>
          </w:tcPr>
          <w:p w14:paraId="5E32D4CD"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5E09B259" w14:textId="77777777" w:rsidTr="00AA56F5">
        <w:tc>
          <w:tcPr>
            <w:tcW w:w="0" w:type="auto"/>
            <w:shd w:val="clear" w:color="auto" w:fill="10426D"/>
            <w:vAlign w:val="center"/>
          </w:tcPr>
          <w:p w14:paraId="1C1634F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4</w:t>
            </w:r>
          </w:p>
        </w:tc>
        <w:tc>
          <w:tcPr>
            <w:tcW w:w="0" w:type="auto"/>
            <w:vAlign w:val="center"/>
          </w:tcPr>
          <w:p w14:paraId="1AF9BD92"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تقديم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صور</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مضللة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عن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الأداء</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التشغيلي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للمؤسسة</w:t>
            </w:r>
          </w:p>
        </w:tc>
        <w:tc>
          <w:tcPr>
            <w:tcW w:w="0" w:type="auto"/>
            <w:vAlign w:val="center"/>
          </w:tcPr>
          <w:p w14:paraId="79EA5078"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3,82</w:t>
            </w:r>
          </w:p>
        </w:tc>
        <w:tc>
          <w:tcPr>
            <w:tcW w:w="0" w:type="auto"/>
            <w:vAlign w:val="center"/>
          </w:tcPr>
          <w:p w14:paraId="2D1E01E8"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0,842</w:t>
            </w:r>
          </w:p>
        </w:tc>
        <w:tc>
          <w:tcPr>
            <w:tcW w:w="0" w:type="auto"/>
            <w:vAlign w:val="center"/>
          </w:tcPr>
          <w:p w14:paraId="733BF3ED"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41C60525" w14:textId="77777777" w:rsidTr="00AA56F5">
        <w:tc>
          <w:tcPr>
            <w:tcW w:w="0" w:type="auto"/>
            <w:shd w:val="clear" w:color="auto" w:fill="10426D"/>
            <w:vAlign w:val="center"/>
          </w:tcPr>
          <w:p w14:paraId="350BE5DC"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5</w:t>
            </w:r>
          </w:p>
        </w:tc>
        <w:tc>
          <w:tcPr>
            <w:tcW w:w="0" w:type="auto"/>
            <w:vAlign w:val="center"/>
          </w:tcPr>
          <w:p w14:paraId="247E077C"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تقديم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أرباح</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غير</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واقعية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للمؤسسة</w:t>
            </w:r>
          </w:p>
        </w:tc>
        <w:tc>
          <w:tcPr>
            <w:tcW w:w="0" w:type="auto"/>
            <w:vAlign w:val="center"/>
          </w:tcPr>
          <w:p w14:paraId="11F1DC5E"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3,90</w:t>
            </w:r>
          </w:p>
        </w:tc>
        <w:tc>
          <w:tcPr>
            <w:tcW w:w="0" w:type="auto"/>
            <w:vAlign w:val="center"/>
          </w:tcPr>
          <w:p w14:paraId="069FBE18"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0,781</w:t>
            </w:r>
          </w:p>
        </w:tc>
        <w:tc>
          <w:tcPr>
            <w:tcW w:w="0" w:type="auto"/>
            <w:vAlign w:val="center"/>
          </w:tcPr>
          <w:p w14:paraId="394C5E2F"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1F5C6D35" w14:textId="77777777" w:rsidTr="00AA56F5">
        <w:tc>
          <w:tcPr>
            <w:tcW w:w="0" w:type="auto"/>
            <w:shd w:val="clear" w:color="auto" w:fill="10426D"/>
            <w:vAlign w:val="center"/>
          </w:tcPr>
          <w:p w14:paraId="64C02EA3"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6</w:t>
            </w:r>
          </w:p>
        </w:tc>
        <w:tc>
          <w:tcPr>
            <w:tcW w:w="0" w:type="auto"/>
            <w:vAlign w:val="center"/>
          </w:tcPr>
          <w:p w14:paraId="3BCA0705"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يؤدي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استخدام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إعطاء</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انطباع</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خاطئ</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عن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قدرة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الشركة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على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توليد</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النقد</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أنشطتها</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الرئيسية</w:t>
            </w:r>
          </w:p>
        </w:tc>
        <w:tc>
          <w:tcPr>
            <w:tcW w:w="0" w:type="auto"/>
            <w:vAlign w:val="center"/>
          </w:tcPr>
          <w:p w14:paraId="507C228F"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3,73</w:t>
            </w:r>
          </w:p>
        </w:tc>
        <w:tc>
          <w:tcPr>
            <w:tcW w:w="0" w:type="auto"/>
            <w:vAlign w:val="center"/>
          </w:tcPr>
          <w:p w14:paraId="45469653"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0,827</w:t>
            </w:r>
          </w:p>
        </w:tc>
        <w:tc>
          <w:tcPr>
            <w:tcW w:w="0" w:type="auto"/>
            <w:vAlign w:val="center"/>
          </w:tcPr>
          <w:p w14:paraId="4001C7D8"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3DAD9D65" w14:textId="77777777" w:rsidTr="00AA56F5">
        <w:tc>
          <w:tcPr>
            <w:tcW w:w="0" w:type="auto"/>
            <w:shd w:val="clear" w:color="auto" w:fill="10426D"/>
            <w:vAlign w:val="center"/>
          </w:tcPr>
          <w:p w14:paraId="37D64586"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7</w:t>
            </w:r>
          </w:p>
        </w:tc>
        <w:tc>
          <w:tcPr>
            <w:tcW w:w="0" w:type="auto"/>
            <w:vAlign w:val="center"/>
          </w:tcPr>
          <w:p w14:paraId="3235F328"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تؤدي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تضليل</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المستثمرين</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والمقرضين</w:t>
            </w:r>
          </w:p>
        </w:tc>
        <w:tc>
          <w:tcPr>
            <w:tcW w:w="0" w:type="auto"/>
            <w:vAlign w:val="center"/>
          </w:tcPr>
          <w:p w14:paraId="5ABE1853"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4,12</w:t>
            </w:r>
          </w:p>
        </w:tc>
        <w:tc>
          <w:tcPr>
            <w:tcW w:w="0" w:type="auto"/>
            <w:vAlign w:val="center"/>
          </w:tcPr>
          <w:p w14:paraId="49B81D57"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0,588</w:t>
            </w:r>
          </w:p>
        </w:tc>
        <w:tc>
          <w:tcPr>
            <w:tcW w:w="0" w:type="auto"/>
            <w:vAlign w:val="center"/>
          </w:tcPr>
          <w:p w14:paraId="374A6FBE"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3C33F960" w14:textId="77777777" w:rsidTr="00AA56F5">
        <w:tc>
          <w:tcPr>
            <w:tcW w:w="0" w:type="auto"/>
            <w:shd w:val="clear" w:color="auto" w:fill="10426D"/>
            <w:vAlign w:val="center"/>
          </w:tcPr>
          <w:p w14:paraId="487C0F92"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8</w:t>
            </w:r>
          </w:p>
        </w:tc>
        <w:tc>
          <w:tcPr>
            <w:tcW w:w="0" w:type="auto"/>
            <w:vAlign w:val="center"/>
          </w:tcPr>
          <w:p w14:paraId="5A6E32BF" w14:textId="77777777" w:rsidR="00AA56F5" w:rsidRPr="00AA56F5" w:rsidRDefault="00AA56F5" w:rsidP="00AA56F5">
            <w:pPr>
              <w:bidi/>
              <w:jc w:val="both"/>
              <w:rPr>
                <w:rFonts w:ascii="Sakkal Majalla" w:eastAsia="Calibri" w:hAnsi="Sakkal Majalla" w:cs="Sakkal Majalla"/>
                <w:b/>
                <w:bCs/>
                <w:color w:val="10426D"/>
                <w:sz w:val="28"/>
                <w:szCs w:val="28"/>
                <w:rtl/>
              </w:rPr>
            </w:pPr>
            <w:r w:rsidRPr="00AA56F5">
              <w:rPr>
                <w:rFonts w:ascii="Sakkal Majalla" w:eastAsia="Calibri" w:hAnsi="Sakkal Majalla" w:cs="Sakkal Majalla" w:hint="cs"/>
                <w:b/>
                <w:bCs/>
                <w:color w:val="10426D"/>
                <w:sz w:val="28"/>
                <w:szCs w:val="28"/>
                <w:rtl/>
              </w:rPr>
              <w:t>يؤدي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استخدام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المحاسبة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الإبداعية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لتجاوز</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الأزمات</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المالية</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مؤقتًا،</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مما</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يؤدي</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إلى</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تفاقم</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المشكلات</w:t>
            </w:r>
            <w:r w:rsidRPr="00AA56F5">
              <w:rPr>
                <w:rFonts w:ascii="Sakkal Majalla" w:eastAsia="Calibri" w:hAnsi="Sakkal Majalla" w:cs="Sakkal Majalla"/>
                <w:b/>
                <w:bCs/>
                <w:color w:val="10426D"/>
                <w:sz w:val="28"/>
                <w:szCs w:val="28"/>
                <w:rtl/>
              </w:rPr>
              <w:t xml:space="preserve"> </w:t>
            </w:r>
            <w:r w:rsidRPr="00AA56F5">
              <w:rPr>
                <w:rFonts w:ascii="Sakkal Majalla" w:eastAsia="Calibri" w:hAnsi="Sakkal Majalla" w:cs="Sakkal Majalla" w:hint="cs"/>
                <w:b/>
                <w:bCs/>
                <w:color w:val="10426D"/>
                <w:sz w:val="28"/>
                <w:szCs w:val="28"/>
                <w:rtl/>
              </w:rPr>
              <w:t>لاحقًا</w:t>
            </w:r>
          </w:p>
        </w:tc>
        <w:tc>
          <w:tcPr>
            <w:tcW w:w="0" w:type="auto"/>
            <w:vAlign w:val="center"/>
          </w:tcPr>
          <w:p w14:paraId="509DBA0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4,00</w:t>
            </w:r>
          </w:p>
        </w:tc>
        <w:tc>
          <w:tcPr>
            <w:tcW w:w="0" w:type="auto"/>
            <w:vAlign w:val="center"/>
          </w:tcPr>
          <w:p w14:paraId="4DF5926D"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1,020</w:t>
            </w:r>
          </w:p>
        </w:tc>
        <w:tc>
          <w:tcPr>
            <w:tcW w:w="0" w:type="auto"/>
            <w:vAlign w:val="center"/>
          </w:tcPr>
          <w:p w14:paraId="60FF462C" w14:textId="77777777" w:rsidR="00AA56F5" w:rsidRPr="00AA56F5" w:rsidRDefault="00AA56F5" w:rsidP="00AA56F5">
            <w:pPr>
              <w:bidi/>
              <w:jc w:val="center"/>
              <w:rPr>
                <w:rFonts w:ascii="Sakkal Majalla" w:eastAsia="Calibri" w:hAnsi="Sakkal Majalla" w:cs="Sakkal Majalla"/>
                <w:b/>
                <w:bCs/>
                <w:sz w:val="28"/>
                <w:szCs w:val="28"/>
              </w:rPr>
            </w:pPr>
            <w:r w:rsidRPr="00AA56F5">
              <w:rPr>
                <w:rFonts w:ascii="Sakkal Majalla" w:eastAsia="Calibri" w:hAnsi="Sakkal Majalla" w:cs="Sakkal Majalla" w:hint="cs"/>
                <w:b/>
                <w:bCs/>
                <w:sz w:val="28"/>
                <w:szCs w:val="28"/>
                <w:rtl/>
              </w:rPr>
              <w:t>مرتفع</w:t>
            </w:r>
          </w:p>
        </w:tc>
      </w:tr>
      <w:tr w:rsidR="00AA56F5" w:rsidRPr="00AA56F5" w14:paraId="56623E71" w14:textId="77777777" w:rsidTr="00E61F3A">
        <w:tc>
          <w:tcPr>
            <w:tcW w:w="0" w:type="auto"/>
            <w:gridSpan w:val="2"/>
            <w:vAlign w:val="center"/>
          </w:tcPr>
          <w:p w14:paraId="30F2A73A" w14:textId="77777777" w:rsidR="00AA56F5" w:rsidRPr="00AA56F5" w:rsidRDefault="00AA56F5" w:rsidP="00AA56F5">
            <w:pPr>
              <w:tabs>
                <w:tab w:val="left" w:pos="2631"/>
              </w:tabs>
              <w:bidi/>
              <w:jc w:val="both"/>
              <w:rPr>
                <w:rFonts w:ascii="Sakkal Majalla" w:eastAsia="Calibri" w:hAnsi="Sakkal Majalla" w:cs="Sakkal Majalla"/>
                <w:b/>
                <w:bCs/>
                <w:sz w:val="28"/>
                <w:szCs w:val="28"/>
                <w:rtl/>
              </w:rPr>
            </w:pPr>
            <w:r w:rsidRPr="00AA56F5">
              <w:rPr>
                <w:rFonts w:ascii="Sakkal Majalla" w:eastAsia="Calibri" w:hAnsi="Sakkal Majalla" w:cs="Sakkal Majalla"/>
                <w:b/>
                <w:bCs/>
                <w:color w:val="10426D"/>
                <w:sz w:val="28"/>
                <w:szCs w:val="28"/>
                <w:rtl/>
              </w:rPr>
              <w:t>تأثير المحاسبة الإبداعية على القوائم المالية</w:t>
            </w:r>
          </w:p>
        </w:tc>
        <w:tc>
          <w:tcPr>
            <w:tcW w:w="0" w:type="auto"/>
            <w:vAlign w:val="center"/>
          </w:tcPr>
          <w:p w14:paraId="68061D41"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3,78</w:t>
            </w:r>
          </w:p>
        </w:tc>
        <w:tc>
          <w:tcPr>
            <w:tcW w:w="0" w:type="auto"/>
            <w:vAlign w:val="center"/>
          </w:tcPr>
          <w:p w14:paraId="4D9D47DD"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b/>
                <w:bCs/>
                <w:sz w:val="28"/>
                <w:szCs w:val="28"/>
                <w:rtl/>
              </w:rPr>
              <w:t>0,583</w:t>
            </w:r>
          </w:p>
        </w:tc>
        <w:tc>
          <w:tcPr>
            <w:tcW w:w="0" w:type="auto"/>
            <w:vAlign w:val="center"/>
          </w:tcPr>
          <w:p w14:paraId="25DACFCA" w14:textId="77777777" w:rsidR="00AA56F5" w:rsidRPr="00AA56F5" w:rsidRDefault="00AA56F5" w:rsidP="00AA56F5">
            <w:pPr>
              <w:bidi/>
              <w:jc w:val="center"/>
              <w:rPr>
                <w:rFonts w:ascii="Sakkal Majalla" w:eastAsia="Calibri" w:hAnsi="Sakkal Majalla" w:cs="Sakkal Majalla"/>
                <w:b/>
                <w:bCs/>
                <w:sz w:val="28"/>
                <w:szCs w:val="28"/>
                <w:rtl/>
              </w:rPr>
            </w:pPr>
            <w:r w:rsidRPr="00AA56F5">
              <w:rPr>
                <w:rFonts w:ascii="Sakkal Majalla" w:eastAsia="Calibri" w:hAnsi="Sakkal Majalla" w:cs="Sakkal Majalla" w:hint="cs"/>
                <w:b/>
                <w:bCs/>
                <w:sz w:val="28"/>
                <w:szCs w:val="28"/>
                <w:rtl/>
              </w:rPr>
              <w:t>مرتفع</w:t>
            </w:r>
          </w:p>
        </w:tc>
      </w:tr>
    </w:tbl>
    <w:p w14:paraId="307AC5FF" w14:textId="00F6AF78" w:rsidR="00EF29E5" w:rsidRPr="00E50042" w:rsidRDefault="00E50042" w:rsidP="00E50042">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10BA92B7" w14:textId="331B117D" w:rsidR="00C27E2C" w:rsidRPr="00EF29E5" w:rsidRDefault="00C27E2C" w:rsidP="00EF29E5">
      <w:pPr>
        <w:bidi/>
        <w:spacing w:after="0"/>
        <w:ind w:firstLine="709"/>
        <w:jc w:val="both"/>
        <w:rPr>
          <w:rFonts w:ascii="Sakkal Majalla" w:eastAsia="Calibri" w:hAnsi="Sakkal Majalla" w:cs="Sakkal Majalla"/>
          <w:kern w:val="2"/>
          <w:sz w:val="32"/>
          <w:szCs w:val="32"/>
          <w:lang w:bidi="ar-DZ"/>
          <w14:ligatures w14:val="standardContextual"/>
        </w:rPr>
      </w:pPr>
      <w:r w:rsidRPr="00EF29E5">
        <w:rPr>
          <w:rFonts w:ascii="Sakkal Majalla" w:eastAsia="Calibri" w:hAnsi="Sakkal Majalla" w:cs="Sakkal Majalla"/>
          <w:kern w:val="2"/>
          <w:sz w:val="32"/>
          <w:szCs w:val="32"/>
          <w:rtl/>
          <w14:ligatures w14:val="standardContextual"/>
        </w:rPr>
        <w:t xml:space="preserve">يشير المتوسط الحسابي الكلي لهذا المحور إلى قيمة </w:t>
      </w:r>
      <w:r w:rsidRPr="00EF29E5">
        <w:rPr>
          <w:rFonts w:ascii="Sakkal Majalla" w:eastAsia="Calibri" w:hAnsi="Sakkal Majalla" w:cs="Sakkal Majalla"/>
          <w:b/>
          <w:bCs/>
          <w:kern w:val="2"/>
          <w:sz w:val="32"/>
          <w:szCs w:val="32"/>
          <w:lang w:bidi="ar-DZ"/>
          <w14:ligatures w14:val="standardContextual"/>
        </w:rPr>
        <w:t>(3.78)</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kern w:val="2"/>
          <w:sz w:val="32"/>
          <w:szCs w:val="32"/>
          <w:rtl/>
          <w14:ligatures w14:val="standardContextual"/>
        </w:rPr>
        <w:t xml:space="preserve">بانحراف معياري </w:t>
      </w:r>
      <w:r w:rsidRPr="00EF29E5">
        <w:rPr>
          <w:rFonts w:ascii="Sakkal Majalla" w:eastAsia="Calibri" w:hAnsi="Sakkal Majalla" w:cs="Sakkal Majalla"/>
          <w:b/>
          <w:bCs/>
          <w:kern w:val="2"/>
          <w:sz w:val="32"/>
          <w:szCs w:val="32"/>
          <w:lang w:bidi="ar-DZ"/>
          <w14:ligatures w14:val="standardContextual"/>
        </w:rPr>
        <w:t>(0.583)</w:t>
      </w:r>
      <w:r w:rsidRPr="00EF29E5">
        <w:rPr>
          <w:rFonts w:ascii="Sakkal Majalla" w:eastAsia="Calibri" w:hAnsi="Sakkal Majalla" w:cs="Sakkal Majalla"/>
          <w:kern w:val="2"/>
          <w:sz w:val="32"/>
          <w:szCs w:val="32"/>
          <w:rtl/>
          <w14:ligatures w14:val="standardContextual"/>
        </w:rPr>
        <w:t xml:space="preserve">، وهو ما يُعد دلالة على </w:t>
      </w:r>
      <w:r w:rsidRPr="00EF29E5">
        <w:rPr>
          <w:rFonts w:ascii="Sakkal Majalla" w:eastAsia="Calibri" w:hAnsi="Sakkal Majalla" w:cs="Sakkal Majalla"/>
          <w:b/>
          <w:bCs/>
          <w:kern w:val="2"/>
          <w:sz w:val="32"/>
          <w:szCs w:val="32"/>
          <w:rtl/>
          <w14:ligatures w14:val="standardContextual"/>
        </w:rPr>
        <w:t>اتفاق مرتفع</w:t>
      </w:r>
      <w:r w:rsidRPr="00EF29E5">
        <w:rPr>
          <w:rFonts w:ascii="Sakkal Majalla" w:eastAsia="Calibri" w:hAnsi="Sakkal Majalla" w:cs="Sakkal Majalla"/>
          <w:kern w:val="2"/>
          <w:sz w:val="32"/>
          <w:szCs w:val="32"/>
          <w:rtl/>
          <w14:ligatures w14:val="standardContextual"/>
        </w:rPr>
        <w:t xml:space="preserve"> من قبل أفراد العينة على أن المحاسبة الإبداعية تُحدث تأثيرًا واضحًا ومباشرًا على مصداقية القوائم المالية</w:t>
      </w:r>
      <w:r w:rsidRPr="00EF29E5">
        <w:rPr>
          <w:rFonts w:ascii="Sakkal Majalla" w:eastAsia="Calibri" w:hAnsi="Sakkal Majalla" w:cs="Sakkal Majalla"/>
          <w:kern w:val="2"/>
          <w:sz w:val="32"/>
          <w:szCs w:val="32"/>
          <w:lang w:bidi="ar-DZ"/>
          <w14:ligatures w14:val="standardContextual"/>
        </w:rPr>
        <w:t>.</w:t>
      </w:r>
    </w:p>
    <w:p w14:paraId="609B3FE9" w14:textId="20E7AE78" w:rsidR="00C27E2C" w:rsidRPr="00EF29E5" w:rsidRDefault="00C27E2C" w:rsidP="00C27E2C">
      <w:pPr>
        <w:bidi/>
        <w:spacing w:after="0"/>
        <w:ind w:firstLine="709"/>
        <w:jc w:val="both"/>
        <w:rPr>
          <w:rFonts w:ascii="Sakkal Majalla" w:eastAsia="Calibri" w:hAnsi="Sakkal Majalla" w:cs="Sakkal Majalla"/>
          <w:kern w:val="2"/>
          <w:sz w:val="32"/>
          <w:szCs w:val="32"/>
          <w:lang w:bidi="ar-DZ"/>
          <w14:ligatures w14:val="standardContextual"/>
        </w:rPr>
      </w:pPr>
      <w:r w:rsidRPr="00EF29E5">
        <w:rPr>
          <w:rFonts w:ascii="Sakkal Majalla" w:eastAsia="Calibri" w:hAnsi="Sakkal Majalla" w:cs="Sakkal Majalla"/>
          <w:kern w:val="2"/>
          <w:sz w:val="32"/>
          <w:szCs w:val="32"/>
          <w:rtl/>
          <w14:ligatures w14:val="standardContextual"/>
        </w:rPr>
        <w:t>وقد سجلت العبارة</w:t>
      </w:r>
      <w:r w:rsidRPr="00EF29E5">
        <w:rPr>
          <w:rFonts w:ascii="Sakkal Majalla" w:eastAsia="Calibri" w:hAnsi="Sakkal Majalla" w:cs="Sakkal Majalla"/>
          <w:kern w:val="2"/>
          <w:sz w:val="32"/>
          <w:szCs w:val="32"/>
          <w:lang w:bidi="ar-DZ"/>
          <w14:ligatures w14:val="standardContextual"/>
        </w:rPr>
        <w:t xml:space="preserve"> </w:t>
      </w:r>
      <w:r w:rsidR="00EF29E5" w:rsidRPr="00EF29E5">
        <w:rPr>
          <w:rFonts w:ascii="Sakkal Majalla" w:eastAsia="Calibri" w:hAnsi="Sakkal Majalla" w:cs="Sakkal Majalla" w:hint="cs"/>
          <w:b/>
          <w:bCs/>
          <w:kern w:val="2"/>
          <w:sz w:val="32"/>
          <w:szCs w:val="32"/>
          <w:rtl/>
          <w:lang w:bidi="ar-DZ"/>
          <w14:ligatures w14:val="standardContextual"/>
        </w:rPr>
        <w:t>(7)</w:t>
      </w:r>
      <w:r w:rsidR="00EF29E5">
        <w:rPr>
          <w:rFonts w:ascii="Sakkal Majalla" w:eastAsia="Calibri" w:hAnsi="Sakkal Majalla" w:cs="Sakkal Majalla" w:hint="cs"/>
          <w:kern w:val="2"/>
          <w:sz w:val="32"/>
          <w:szCs w:val="32"/>
          <w:rtl/>
          <w:lang w:bidi="ar-DZ"/>
          <w14:ligatures w14:val="standardContextual"/>
        </w:rPr>
        <w:t>:"</w:t>
      </w:r>
      <w:r w:rsidRPr="00EF29E5">
        <w:rPr>
          <w:rFonts w:ascii="Sakkal Majalla" w:eastAsia="Calibri" w:hAnsi="Sakkal Majalla" w:cs="Sakkal Majalla"/>
          <w:color w:val="10426D"/>
          <w:kern w:val="2"/>
          <w:sz w:val="32"/>
          <w:szCs w:val="32"/>
          <w:rtl/>
          <w14:ligatures w14:val="standardContextual"/>
        </w:rPr>
        <w:t>تؤدي المحاسبة الإبداعية إلى تضليل المستثمرين والمقرضين</w:t>
      </w:r>
      <w:r w:rsidR="00EF29E5">
        <w:rPr>
          <w:rFonts w:ascii="Sakkal Majalla" w:eastAsia="Calibri" w:hAnsi="Sakkal Majalla" w:cs="Sakkal Majalla" w:hint="cs"/>
          <w:kern w:val="2"/>
          <w:sz w:val="32"/>
          <w:szCs w:val="32"/>
          <w:rtl/>
          <w:lang w:bidi="ar-DZ"/>
          <w14:ligatures w14:val="standardContextual"/>
        </w:rPr>
        <w:t>"</w:t>
      </w:r>
      <w:r w:rsidRPr="00EF29E5">
        <w:rPr>
          <w:rFonts w:ascii="Sakkal Majalla" w:eastAsia="Calibri" w:hAnsi="Sakkal Majalla" w:cs="Sakkal Majalla"/>
          <w:kern w:val="2"/>
          <w:sz w:val="32"/>
          <w:szCs w:val="32"/>
          <w:rtl/>
          <w14:ligatures w14:val="standardContextual"/>
        </w:rPr>
        <w:t>أعلى متوسط</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b/>
          <w:bCs/>
          <w:kern w:val="2"/>
          <w:sz w:val="32"/>
          <w:szCs w:val="32"/>
          <w:lang w:bidi="ar-DZ"/>
          <w14:ligatures w14:val="standardContextual"/>
        </w:rPr>
        <w:t>(4.12)</w:t>
      </w:r>
      <w:r w:rsidRPr="00EF29E5">
        <w:rPr>
          <w:rFonts w:ascii="Sakkal Majalla" w:eastAsia="Calibri" w:hAnsi="Sakkal Majalla" w:cs="Sakkal Majalla"/>
          <w:kern w:val="2"/>
          <w:sz w:val="32"/>
          <w:szCs w:val="32"/>
          <w:rtl/>
          <w14:ligatures w14:val="standardContextual"/>
        </w:rPr>
        <w:t>، مما يبرز إدراك المهنيين لخطر هذه الممارسات على متخذي القرار المالي داخل وخارج المؤسسة</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kern w:val="2"/>
          <w:sz w:val="32"/>
          <w:szCs w:val="32"/>
          <w:rtl/>
          <w14:ligatures w14:val="standardContextual"/>
        </w:rPr>
        <w:t xml:space="preserve">كما تليها </w:t>
      </w:r>
      <w:r w:rsidRPr="00EF29E5">
        <w:rPr>
          <w:rFonts w:ascii="Sakkal Majalla" w:eastAsia="Calibri" w:hAnsi="Sakkal Majalla" w:cs="Sakkal Majalla"/>
          <w:kern w:val="2"/>
          <w:sz w:val="32"/>
          <w:szCs w:val="32"/>
          <w:rtl/>
          <w14:ligatures w14:val="standardContextual"/>
        </w:rPr>
        <w:lastRenderedPageBreak/>
        <w:t>العبارة</w:t>
      </w:r>
      <w:r w:rsidRPr="00EF29E5">
        <w:rPr>
          <w:rFonts w:ascii="Sakkal Majalla" w:eastAsia="Calibri" w:hAnsi="Sakkal Majalla" w:cs="Sakkal Majalla"/>
          <w:kern w:val="2"/>
          <w:sz w:val="32"/>
          <w:szCs w:val="32"/>
          <w:lang w:bidi="ar-DZ"/>
          <w14:ligatures w14:val="standardContextual"/>
        </w:rPr>
        <w:t xml:space="preserve"> </w:t>
      </w:r>
      <w:r w:rsidR="00EF29E5">
        <w:rPr>
          <w:rFonts w:ascii="Sakkal Majalla" w:eastAsia="Calibri" w:hAnsi="Sakkal Majalla" w:cs="Sakkal Majalla" w:hint="cs"/>
          <w:kern w:val="2"/>
          <w:sz w:val="32"/>
          <w:szCs w:val="32"/>
          <w:rtl/>
          <w:lang w:bidi="ar-DZ"/>
          <w14:ligatures w14:val="standardContextual"/>
        </w:rPr>
        <w:t>(8):"</w:t>
      </w:r>
      <w:r w:rsidRPr="00EF29E5">
        <w:rPr>
          <w:rFonts w:ascii="Sakkal Majalla" w:eastAsia="Calibri" w:hAnsi="Sakkal Majalla" w:cs="Sakkal Majalla"/>
          <w:color w:val="10426D"/>
          <w:kern w:val="2"/>
          <w:sz w:val="32"/>
          <w:szCs w:val="32"/>
          <w:rtl/>
          <w14:ligatures w14:val="standardContextual"/>
        </w:rPr>
        <w:t>يؤدي استخدامها لتجاوز الأزمات المالية مؤقتًا إلى تفاقمها لاحقًا</w:t>
      </w:r>
      <w:r w:rsidR="00EF29E5">
        <w:rPr>
          <w:rFonts w:ascii="Sakkal Majalla" w:eastAsia="Calibri" w:hAnsi="Sakkal Majalla" w:cs="Sakkal Majalla" w:hint="cs"/>
          <w:kern w:val="2"/>
          <w:sz w:val="32"/>
          <w:szCs w:val="32"/>
          <w:rtl/>
          <w:lang w:bidi="ar-DZ"/>
          <w14:ligatures w14:val="standardContextual"/>
        </w:rPr>
        <w:t xml:space="preserve">" </w:t>
      </w:r>
      <w:r w:rsidRPr="00EF29E5">
        <w:rPr>
          <w:rFonts w:ascii="Sakkal Majalla" w:eastAsia="Calibri" w:hAnsi="Sakkal Majalla" w:cs="Sakkal Majalla"/>
          <w:kern w:val="2"/>
          <w:sz w:val="32"/>
          <w:szCs w:val="32"/>
          <w:rtl/>
          <w14:ligatures w14:val="standardContextual"/>
        </w:rPr>
        <w:t>بمتوسط</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b/>
          <w:bCs/>
          <w:kern w:val="2"/>
          <w:sz w:val="32"/>
          <w:szCs w:val="32"/>
          <w:lang w:bidi="ar-DZ"/>
          <w14:ligatures w14:val="standardContextual"/>
        </w:rPr>
        <w:t>(4.00)</w:t>
      </w:r>
      <w:r w:rsidRPr="00EF29E5">
        <w:rPr>
          <w:rFonts w:ascii="Sakkal Majalla" w:eastAsia="Calibri" w:hAnsi="Sakkal Majalla" w:cs="Sakkal Majalla"/>
          <w:kern w:val="2"/>
          <w:sz w:val="32"/>
          <w:szCs w:val="32"/>
          <w:rtl/>
          <w14:ligatures w14:val="standardContextual"/>
        </w:rPr>
        <w:t>، وهو ما يؤكد الأثر طويل المدى السلبي لهذه الأساليب</w:t>
      </w:r>
      <w:r w:rsidRPr="00EF29E5">
        <w:rPr>
          <w:rFonts w:ascii="Sakkal Majalla" w:eastAsia="Calibri" w:hAnsi="Sakkal Majalla" w:cs="Sakkal Majalla"/>
          <w:kern w:val="2"/>
          <w:sz w:val="32"/>
          <w:szCs w:val="32"/>
          <w:lang w:bidi="ar-DZ"/>
          <w14:ligatures w14:val="standardContextual"/>
        </w:rPr>
        <w:t>.</w:t>
      </w:r>
    </w:p>
    <w:p w14:paraId="3EEFA7C9" w14:textId="77777777" w:rsidR="00C27E2C" w:rsidRPr="00EF29E5" w:rsidRDefault="00C27E2C" w:rsidP="00C27E2C">
      <w:pPr>
        <w:bidi/>
        <w:spacing w:after="0"/>
        <w:ind w:firstLine="709"/>
        <w:jc w:val="both"/>
        <w:rPr>
          <w:rFonts w:ascii="Sakkal Majalla" w:eastAsia="Calibri" w:hAnsi="Sakkal Majalla" w:cs="Sakkal Majalla"/>
          <w:kern w:val="2"/>
          <w:sz w:val="32"/>
          <w:szCs w:val="32"/>
          <w:lang w:bidi="ar-DZ"/>
          <w14:ligatures w14:val="standardContextual"/>
        </w:rPr>
      </w:pPr>
      <w:r w:rsidRPr="00EF29E5">
        <w:rPr>
          <w:rFonts w:ascii="Sakkal Majalla" w:eastAsia="Calibri" w:hAnsi="Sakkal Majalla" w:cs="Sakkal Majalla"/>
          <w:kern w:val="2"/>
          <w:sz w:val="32"/>
          <w:szCs w:val="32"/>
          <w:rtl/>
          <w14:ligatures w14:val="standardContextual"/>
        </w:rPr>
        <w:t>في ذات السياق، سجلت العبارات المتعلقة بتضخيم الأصول، وتقديم أرباح غير واقعية، وإعطاء انطباع زائف عن الأداء، متوسطات تفوق</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b/>
          <w:bCs/>
          <w:kern w:val="2"/>
          <w:sz w:val="32"/>
          <w:szCs w:val="32"/>
          <w:lang w:bidi="ar-DZ"/>
          <w14:ligatures w14:val="standardContextual"/>
        </w:rPr>
        <w:t>(3.70)</w:t>
      </w:r>
      <w:r w:rsidRPr="00EF29E5">
        <w:rPr>
          <w:rFonts w:ascii="Sakkal Majalla" w:eastAsia="Calibri" w:hAnsi="Sakkal Majalla" w:cs="Sakkal Majalla"/>
          <w:kern w:val="2"/>
          <w:sz w:val="32"/>
          <w:szCs w:val="32"/>
          <w:rtl/>
          <w14:ligatures w14:val="standardContextual"/>
        </w:rPr>
        <w:t>، مما يعكس وعيًا مرتفعًا بأن المحاسبة الإبداعية لا تمس فقط الجانب التقني، بل تمتد لتشوّه الصورة الكلية للأداء المالي</w:t>
      </w:r>
      <w:r w:rsidRPr="00EF29E5">
        <w:rPr>
          <w:rFonts w:ascii="Sakkal Majalla" w:eastAsia="Calibri" w:hAnsi="Sakkal Majalla" w:cs="Sakkal Majalla"/>
          <w:kern w:val="2"/>
          <w:sz w:val="32"/>
          <w:szCs w:val="32"/>
          <w:lang w:bidi="ar-DZ"/>
          <w14:ligatures w14:val="standardContextual"/>
        </w:rPr>
        <w:t>.</w:t>
      </w:r>
    </w:p>
    <w:p w14:paraId="0B049134" w14:textId="77777777" w:rsidR="00C27E2C" w:rsidRPr="00EF29E5" w:rsidRDefault="00C27E2C" w:rsidP="00C27E2C">
      <w:pPr>
        <w:bidi/>
        <w:spacing w:after="0"/>
        <w:ind w:firstLine="709"/>
        <w:jc w:val="both"/>
        <w:rPr>
          <w:rFonts w:ascii="Sakkal Majalla" w:eastAsia="Calibri" w:hAnsi="Sakkal Majalla" w:cs="Sakkal Majalla"/>
          <w:kern w:val="2"/>
          <w:sz w:val="32"/>
          <w:szCs w:val="32"/>
          <w:lang w:bidi="ar-DZ"/>
          <w14:ligatures w14:val="standardContextual"/>
        </w:rPr>
      </w:pPr>
      <w:r w:rsidRPr="00EF29E5">
        <w:rPr>
          <w:rFonts w:ascii="Sakkal Majalla" w:eastAsia="Calibri" w:hAnsi="Sakkal Majalla" w:cs="Sakkal Majalla"/>
          <w:kern w:val="2"/>
          <w:sz w:val="32"/>
          <w:szCs w:val="32"/>
          <w:rtl/>
          <w14:ligatures w14:val="standardContextual"/>
        </w:rPr>
        <w:t>من جهة أخرى، تبقى أدنى المتوسطات ضمن هذا المحور مرتفعة نسبيًا</w:t>
      </w:r>
      <w:r w:rsidRPr="00EF29E5">
        <w:rPr>
          <w:rFonts w:ascii="Sakkal Majalla" w:eastAsia="Calibri" w:hAnsi="Sakkal Majalla" w:cs="Sakkal Majalla"/>
          <w:kern w:val="2"/>
          <w:sz w:val="32"/>
          <w:szCs w:val="32"/>
          <w:lang w:bidi="ar-DZ"/>
          <w14:ligatures w14:val="standardContextual"/>
        </w:rPr>
        <w:t xml:space="preserve"> </w:t>
      </w:r>
      <w:r w:rsidRPr="00EF29E5">
        <w:rPr>
          <w:rFonts w:ascii="Sakkal Majalla" w:eastAsia="Calibri" w:hAnsi="Sakkal Majalla" w:cs="Sakkal Majalla"/>
          <w:b/>
          <w:bCs/>
          <w:kern w:val="2"/>
          <w:sz w:val="32"/>
          <w:szCs w:val="32"/>
          <w:lang w:bidi="ar-DZ"/>
          <w14:ligatures w14:val="standardContextual"/>
        </w:rPr>
        <w:t>(3.45)</w:t>
      </w:r>
      <w:r w:rsidRPr="00EF29E5">
        <w:rPr>
          <w:rFonts w:ascii="Sakkal Majalla" w:eastAsia="Calibri" w:hAnsi="Sakkal Majalla" w:cs="Sakkal Majalla"/>
          <w:kern w:val="2"/>
          <w:sz w:val="32"/>
          <w:szCs w:val="32"/>
          <w:rtl/>
          <w14:ligatures w14:val="standardContextual"/>
        </w:rPr>
        <w:t xml:space="preserve">، مما يدل على </w:t>
      </w:r>
      <w:r w:rsidRPr="00EF29E5">
        <w:rPr>
          <w:rFonts w:ascii="Sakkal Majalla" w:eastAsia="Calibri" w:hAnsi="Sakkal Majalla" w:cs="Sakkal Majalla"/>
          <w:b/>
          <w:bCs/>
          <w:kern w:val="2"/>
          <w:sz w:val="32"/>
          <w:szCs w:val="32"/>
          <w:rtl/>
          <w14:ligatures w14:val="standardContextual"/>
        </w:rPr>
        <w:t>اتفاق شبه تام بين أفراد العينة</w:t>
      </w:r>
      <w:r w:rsidRPr="00EF29E5">
        <w:rPr>
          <w:rFonts w:ascii="Sakkal Majalla" w:eastAsia="Calibri" w:hAnsi="Sakkal Majalla" w:cs="Sakkal Majalla"/>
          <w:kern w:val="2"/>
          <w:sz w:val="32"/>
          <w:szCs w:val="32"/>
          <w:rtl/>
          <w14:ligatures w14:val="standardContextual"/>
        </w:rPr>
        <w:t xml:space="preserve"> حول التأثير السلبي للمحاسبة الإبداعية، وإن اختلفت درجة التأثير من ممارسة لأخرى</w:t>
      </w:r>
      <w:r w:rsidRPr="00EF29E5">
        <w:rPr>
          <w:rFonts w:ascii="Sakkal Majalla" w:eastAsia="Calibri" w:hAnsi="Sakkal Majalla" w:cs="Sakkal Majalla"/>
          <w:kern w:val="2"/>
          <w:sz w:val="32"/>
          <w:szCs w:val="32"/>
          <w:lang w:bidi="ar-DZ"/>
          <w14:ligatures w14:val="standardContextual"/>
        </w:rPr>
        <w:t>.</w:t>
      </w:r>
    </w:p>
    <w:p w14:paraId="68A9BD1A" w14:textId="7A9A7F75" w:rsidR="00392291" w:rsidRPr="00C07DC8" w:rsidRDefault="00C27E2C" w:rsidP="00C07DC8">
      <w:pPr>
        <w:bidi/>
        <w:spacing w:after="0"/>
        <w:ind w:firstLine="709"/>
        <w:jc w:val="both"/>
        <w:rPr>
          <w:rFonts w:ascii="Sakkal Majalla" w:eastAsia="Calibri" w:hAnsi="Sakkal Majalla" w:cs="Sakkal Majalla"/>
          <w:kern w:val="2"/>
          <w:sz w:val="32"/>
          <w:szCs w:val="32"/>
          <w:rtl/>
          <w14:ligatures w14:val="standardContextual"/>
        </w:rPr>
      </w:pPr>
      <w:r w:rsidRPr="00EF29E5">
        <w:rPr>
          <w:rFonts w:ascii="Sakkal Majalla" w:eastAsia="Calibri" w:hAnsi="Sakkal Majalla" w:cs="Sakkal Majalla"/>
          <w:kern w:val="2"/>
          <w:sz w:val="32"/>
          <w:szCs w:val="32"/>
          <w:rtl/>
          <w14:ligatures w14:val="standardContextual"/>
        </w:rPr>
        <w:t>تؤكد هذه النتائج على أن المحاسبة الإبداعية، رغم كونها قد تُمارس ضمن هامش القوانين، إلا أنها تحمل تداعيات كبيرة على شفافية الإفصاح وجودة المعلومات المالية</w:t>
      </w:r>
    </w:p>
    <w:p w14:paraId="56820308" w14:textId="1FA60353" w:rsidR="00C27E2C" w:rsidRPr="00C07DC8" w:rsidRDefault="00C27E2C" w:rsidP="00C07DC8">
      <w:pPr>
        <w:pStyle w:val="Titre3"/>
        <w:spacing w:before="0" w:after="0"/>
        <w:rPr>
          <w:rFonts w:eastAsia="Calibri"/>
          <w:sz w:val="32"/>
          <w:szCs w:val="32"/>
          <w:rtl/>
        </w:rPr>
      </w:pPr>
      <w:r w:rsidRPr="00C07DC8">
        <w:rPr>
          <w:rFonts w:eastAsia="Calibri"/>
          <w:sz w:val="32"/>
          <w:szCs w:val="32"/>
          <w:rtl/>
        </w:rPr>
        <w:t xml:space="preserve"> </w:t>
      </w:r>
      <w:bookmarkStart w:id="318" w:name="_Toc199679707"/>
      <w:bookmarkStart w:id="319" w:name="_Toc199679794"/>
      <w:bookmarkStart w:id="320" w:name="_Toc199680077"/>
      <w:bookmarkStart w:id="321" w:name="_Toc199680151"/>
      <w:bookmarkStart w:id="322" w:name="_Toc199681268"/>
      <w:r w:rsidRPr="00C07DC8">
        <w:rPr>
          <w:rFonts w:eastAsia="Calibri"/>
          <w:sz w:val="32"/>
          <w:szCs w:val="32"/>
          <w:rtl/>
        </w:rPr>
        <w:t>الإحصاءات الوصفية لـ استبيان دور وظيفة التدقيق في الحد من آثار المحاسبة الإبداعية</w:t>
      </w:r>
      <w:bookmarkEnd w:id="318"/>
      <w:bookmarkEnd w:id="319"/>
      <w:bookmarkEnd w:id="320"/>
      <w:bookmarkEnd w:id="321"/>
      <w:bookmarkEnd w:id="322"/>
      <w:r w:rsidRPr="00C07DC8">
        <w:rPr>
          <w:rFonts w:eastAsia="Calibri"/>
          <w:sz w:val="32"/>
          <w:szCs w:val="32"/>
          <w:rtl/>
        </w:rPr>
        <w:t xml:space="preserve"> </w:t>
      </w:r>
      <w:r w:rsidRPr="00C07DC8">
        <w:rPr>
          <w:rFonts w:eastAsia="Calibri"/>
          <w:sz w:val="32"/>
          <w:szCs w:val="32"/>
          <w:rtl/>
        </w:rPr>
        <w:tab/>
      </w:r>
    </w:p>
    <w:p w14:paraId="5D7D1EF3" w14:textId="723C7F00" w:rsidR="00392291" w:rsidRDefault="00C27E2C" w:rsidP="00C07DC8">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C27E2C">
        <w:rPr>
          <w:rFonts w:ascii="Sakkal Majalla" w:eastAsia="Calibri" w:hAnsi="Sakkal Majalla" w:cs="Sakkal Majalla"/>
          <w:kern w:val="2"/>
          <w:sz w:val="32"/>
          <w:szCs w:val="32"/>
          <w:rtl/>
          <w:lang w:bidi="ar-DZ"/>
          <w14:ligatures w14:val="standardContextual"/>
        </w:rPr>
        <w:t xml:space="preserve">نعرض في هذا العنصر الإحصاءات الوصفية لنتائج عينة الدراسة على مستوى استبيان دور وظيفة التدقيق في الحد من آثار المحاسبة </w:t>
      </w:r>
      <w:r w:rsidR="001974EF" w:rsidRPr="00C27E2C">
        <w:rPr>
          <w:rFonts w:ascii="Sakkal Majalla" w:eastAsia="Calibri" w:hAnsi="Sakkal Majalla" w:cs="Sakkal Majalla" w:hint="cs"/>
          <w:kern w:val="2"/>
          <w:sz w:val="32"/>
          <w:szCs w:val="32"/>
          <w:rtl/>
          <w:lang w:bidi="ar-DZ"/>
          <w14:ligatures w14:val="standardContextual"/>
        </w:rPr>
        <w:t>الإبداعية في</w:t>
      </w:r>
      <w:r w:rsidRPr="00C27E2C">
        <w:rPr>
          <w:rFonts w:ascii="Sakkal Majalla" w:eastAsia="Calibri" w:hAnsi="Sakkal Majalla" w:cs="Sakkal Majalla"/>
          <w:kern w:val="2"/>
          <w:sz w:val="32"/>
          <w:szCs w:val="32"/>
          <w:rtl/>
          <w:lang w:bidi="ar-DZ"/>
          <w14:ligatures w14:val="standardContextual"/>
        </w:rPr>
        <w:t xml:space="preserve"> شكل متوسطات حسابية وانحرافات معيارية كما نعرض نتائج معامل الالتواء </w:t>
      </w:r>
      <w:proofErr w:type="spellStart"/>
      <w:r w:rsidR="001974EF" w:rsidRPr="00C27E2C">
        <w:rPr>
          <w:rFonts w:ascii="Sakkal Majalla" w:eastAsia="Calibri" w:hAnsi="Sakkal Majalla" w:cs="Sakkal Majalla" w:hint="cs"/>
          <w:kern w:val="2"/>
          <w:sz w:val="32"/>
          <w:szCs w:val="32"/>
          <w:rtl/>
          <w:lang w:bidi="ar-DZ"/>
          <w14:ligatures w14:val="standardContextual"/>
        </w:rPr>
        <w:t>والتفرطح</w:t>
      </w:r>
      <w:proofErr w:type="spellEnd"/>
      <w:r w:rsidR="001974EF" w:rsidRPr="00C27E2C">
        <w:rPr>
          <w:rFonts w:ascii="Sakkal Majalla" w:eastAsia="Calibri" w:hAnsi="Sakkal Majalla" w:cs="Sakkal Majalla" w:hint="cs"/>
          <w:kern w:val="2"/>
          <w:sz w:val="32"/>
          <w:szCs w:val="32"/>
          <w:rtl/>
          <w:lang w:bidi="ar-DZ"/>
          <w14:ligatures w14:val="standardContextual"/>
        </w:rPr>
        <w:t xml:space="preserve"> لتحديد</w:t>
      </w:r>
      <w:r w:rsidRPr="00C27E2C">
        <w:rPr>
          <w:rFonts w:ascii="Sakkal Majalla" w:eastAsia="Calibri" w:hAnsi="Sakkal Majalla" w:cs="Sakkal Majalla"/>
          <w:kern w:val="2"/>
          <w:sz w:val="32"/>
          <w:szCs w:val="32"/>
          <w:rtl/>
          <w:lang w:bidi="ar-DZ"/>
          <w14:ligatures w14:val="standardContextual"/>
        </w:rPr>
        <w:t xml:space="preserve"> ما إذا </w:t>
      </w:r>
      <w:r w:rsidR="001974EF" w:rsidRPr="00C27E2C">
        <w:rPr>
          <w:rFonts w:ascii="Sakkal Majalla" w:eastAsia="Calibri" w:hAnsi="Sakkal Majalla" w:cs="Sakkal Majalla" w:hint="cs"/>
          <w:kern w:val="2"/>
          <w:sz w:val="32"/>
          <w:szCs w:val="32"/>
          <w:rtl/>
          <w:lang w:bidi="ar-DZ"/>
          <w14:ligatures w14:val="standardContextual"/>
        </w:rPr>
        <w:t xml:space="preserve">كانت </w:t>
      </w:r>
      <w:r w:rsidR="001974EF">
        <w:rPr>
          <w:rFonts w:ascii="Sakkal Majalla" w:eastAsia="Calibri" w:hAnsi="Sakkal Majalla" w:cs="Sakkal Majalla" w:hint="cs"/>
          <w:kern w:val="2"/>
          <w:sz w:val="32"/>
          <w:szCs w:val="32"/>
          <w:rtl/>
          <w:lang w:bidi="ar-DZ"/>
          <w14:ligatures w14:val="standardContextual"/>
        </w:rPr>
        <w:t>البيانات</w:t>
      </w:r>
      <w:r w:rsidR="00392291">
        <w:rPr>
          <w:rFonts w:ascii="Sakkal Majalla" w:eastAsia="Calibri" w:hAnsi="Sakkal Majalla" w:cs="Sakkal Majalla"/>
          <w:kern w:val="2"/>
          <w:sz w:val="32"/>
          <w:szCs w:val="32"/>
          <w:rtl/>
          <w:lang w:bidi="ar-DZ"/>
          <w14:ligatures w14:val="standardContextual"/>
        </w:rPr>
        <w:t xml:space="preserve"> تتبع التوزيع الطبيعي</w:t>
      </w:r>
      <w:r w:rsidR="00CD7E9C">
        <w:rPr>
          <w:rFonts w:ascii="Sakkal Majalla" w:eastAsia="Calibri" w:hAnsi="Sakkal Majalla" w:cs="Sakkal Majalla" w:hint="cs"/>
          <w:kern w:val="2"/>
          <w:sz w:val="32"/>
          <w:szCs w:val="32"/>
          <w:rtl/>
          <w:lang w:bidi="ar-DZ"/>
          <w14:ligatures w14:val="standardContextual"/>
        </w:rPr>
        <w:t>.</w:t>
      </w:r>
      <w:r w:rsidR="00392291">
        <w:rPr>
          <w:rFonts w:ascii="Sakkal Majalla" w:eastAsia="Calibri" w:hAnsi="Sakkal Majalla" w:cs="Sakkal Majalla"/>
          <w:kern w:val="2"/>
          <w:sz w:val="32"/>
          <w:szCs w:val="32"/>
          <w:rtl/>
          <w:lang w:bidi="ar-DZ"/>
          <w14:ligatures w14:val="standardContextual"/>
        </w:rPr>
        <w:tab/>
      </w:r>
    </w:p>
    <w:p w14:paraId="51884D21" w14:textId="6892ABDE" w:rsidR="00777BC4" w:rsidRPr="00392291" w:rsidRDefault="00C27E2C" w:rsidP="00392291">
      <w:pPr>
        <w:bidi/>
        <w:spacing w:after="0" w:line="276" w:lineRule="auto"/>
        <w:ind w:firstLine="709"/>
        <w:jc w:val="center"/>
        <w:rPr>
          <w:rFonts w:ascii="Sakkal Majalla" w:eastAsia="Calibri" w:hAnsi="Sakkal Majalla" w:cs="Sakkal Majalla"/>
          <w:kern w:val="2"/>
          <w:sz w:val="32"/>
          <w:szCs w:val="32"/>
          <w:rtl/>
          <w:lang w:bidi="ar-DZ"/>
          <w14:ligatures w14:val="standardContextual"/>
        </w:rPr>
      </w:pPr>
      <w:r w:rsidRPr="00392291">
        <w:rPr>
          <w:rFonts w:ascii="Sakkal Majalla" w:eastAsia="Calibri" w:hAnsi="Sakkal Majalla" w:cs="Sakkal Majalla"/>
          <w:b/>
          <w:bCs/>
          <w:kern w:val="2"/>
          <w:sz w:val="32"/>
          <w:szCs w:val="32"/>
          <w:rtl/>
          <w:lang w:bidi="ar-DZ"/>
          <w14:ligatures w14:val="standardContextual"/>
        </w:rPr>
        <w:t xml:space="preserve">جدول </w:t>
      </w:r>
      <w:r w:rsidR="001974EF" w:rsidRPr="00392291">
        <w:rPr>
          <w:rFonts w:ascii="Sakkal Majalla" w:eastAsia="Calibri" w:hAnsi="Sakkal Majalla" w:cs="Sakkal Majalla" w:hint="cs"/>
          <w:b/>
          <w:bCs/>
          <w:kern w:val="2"/>
          <w:sz w:val="32"/>
          <w:szCs w:val="32"/>
          <w:rtl/>
          <w:lang w:bidi="ar-DZ"/>
          <w14:ligatures w14:val="standardContextual"/>
        </w:rPr>
        <w:t>رقم</w:t>
      </w:r>
      <w:r w:rsidR="001974EF">
        <w:rPr>
          <w:rFonts w:ascii="Sakkal Majalla" w:eastAsia="Calibri" w:hAnsi="Sakkal Majalla" w:cs="Sakkal Majalla" w:hint="cs"/>
          <w:b/>
          <w:bCs/>
          <w:kern w:val="2"/>
          <w:sz w:val="32"/>
          <w:szCs w:val="32"/>
          <w:rtl/>
          <w:lang w:bidi="ar-DZ"/>
          <w14:ligatures w14:val="standardContextual"/>
        </w:rPr>
        <w:t xml:space="preserve"> </w:t>
      </w:r>
      <w:r w:rsidR="001974EF">
        <w:rPr>
          <w:rFonts w:ascii="Sakkal Majalla" w:eastAsia="Calibri" w:hAnsi="Sakkal Majalla" w:cs="Sakkal Majalla"/>
          <w:b/>
          <w:bCs/>
          <w:kern w:val="2"/>
          <w:sz w:val="32"/>
          <w:szCs w:val="32"/>
          <w:rtl/>
          <w:lang w:bidi="ar-DZ"/>
          <w14:ligatures w14:val="standardContextual"/>
        </w:rPr>
        <w:t>(</w:t>
      </w:r>
      <w:r w:rsidR="00392291">
        <w:rPr>
          <w:rFonts w:ascii="Sakkal Majalla" w:eastAsia="Calibri" w:hAnsi="Sakkal Majalla" w:cs="Sakkal Majalla" w:hint="cs"/>
          <w:b/>
          <w:bCs/>
          <w:kern w:val="2"/>
          <w:sz w:val="32"/>
          <w:szCs w:val="32"/>
          <w:rtl/>
          <w:lang w:bidi="ar-DZ"/>
          <w14:ligatures w14:val="standardContextual"/>
        </w:rPr>
        <w:t>21</w:t>
      </w:r>
      <w:r w:rsidR="001974EF">
        <w:rPr>
          <w:rFonts w:ascii="Sakkal Majalla" w:eastAsia="Calibri" w:hAnsi="Sakkal Majalla" w:cs="Sakkal Majalla" w:hint="cs"/>
          <w:b/>
          <w:bCs/>
          <w:kern w:val="2"/>
          <w:sz w:val="32"/>
          <w:szCs w:val="32"/>
          <w:rtl/>
          <w:lang w:bidi="ar-DZ"/>
          <w14:ligatures w14:val="standardContextual"/>
        </w:rPr>
        <w:t>)</w:t>
      </w:r>
      <w:r w:rsidR="001974EF" w:rsidRPr="00392291">
        <w:rPr>
          <w:rFonts w:ascii="Sakkal Majalla" w:eastAsia="Calibri" w:hAnsi="Sakkal Majalla" w:cs="Sakkal Majalla" w:hint="cs"/>
          <w:b/>
          <w:bCs/>
          <w:kern w:val="2"/>
          <w:sz w:val="32"/>
          <w:szCs w:val="32"/>
          <w:rtl/>
          <w:lang w:bidi="ar-DZ"/>
          <w14:ligatures w14:val="standardContextual"/>
        </w:rPr>
        <w:t>: نتائج</w:t>
      </w:r>
      <w:r w:rsidR="00392291">
        <w:rPr>
          <w:rFonts w:ascii="Sakkal Majalla" w:eastAsia="Calibri" w:hAnsi="Sakkal Majalla" w:cs="Sakkal Majalla" w:hint="cs"/>
          <w:b/>
          <w:bCs/>
          <w:kern w:val="2"/>
          <w:sz w:val="32"/>
          <w:szCs w:val="32"/>
          <w:rtl/>
          <w:lang w:bidi="ar-DZ"/>
          <w14:ligatures w14:val="standardContextual"/>
        </w:rPr>
        <w:t xml:space="preserve"> اختبار التوزيع الطبيعي</w:t>
      </w:r>
    </w:p>
    <w:tbl>
      <w:tblPr>
        <w:tblStyle w:val="TableGrid5"/>
        <w:bidiVisual/>
        <w:tblW w:w="5000" w:type="pct"/>
        <w:tblLook w:val="04A0" w:firstRow="1" w:lastRow="0" w:firstColumn="1" w:lastColumn="0" w:noHBand="0" w:noVBand="1"/>
      </w:tblPr>
      <w:tblGrid>
        <w:gridCol w:w="3330"/>
        <w:gridCol w:w="1024"/>
        <w:gridCol w:w="1423"/>
        <w:gridCol w:w="1399"/>
        <w:gridCol w:w="1194"/>
        <w:gridCol w:w="1258"/>
      </w:tblGrid>
      <w:tr w:rsidR="00C27E2C" w:rsidRPr="00392291" w14:paraId="3520CCAB" w14:textId="77777777" w:rsidTr="00392291">
        <w:trPr>
          <w:trHeight w:val="615"/>
        </w:trPr>
        <w:tc>
          <w:tcPr>
            <w:tcW w:w="1760" w:type="pct"/>
            <w:shd w:val="clear" w:color="auto" w:fill="10426D"/>
            <w:noWrap/>
            <w:vAlign w:val="center"/>
            <w:hideMark/>
          </w:tcPr>
          <w:p w14:paraId="71EF4B9A"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rtl/>
              </w:rPr>
              <w:t>المتغيرات</w:t>
            </w:r>
          </w:p>
        </w:tc>
        <w:tc>
          <w:tcPr>
            <w:tcW w:w="530" w:type="pct"/>
            <w:shd w:val="clear" w:color="auto" w:fill="10426D"/>
            <w:noWrap/>
            <w:vAlign w:val="center"/>
            <w:hideMark/>
          </w:tcPr>
          <w:p w14:paraId="0434363B"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حجم العينة</w:t>
            </w:r>
          </w:p>
        </w:tc>
        <w:tc>
          <w:tcPr>
            <w:tcW w:w="733" w:type="pct"/>
            <w:shd w:val="clear" w:color="auto" w:fill="10426D"/>
            <w:noWrap/>
            <w:vAlign w:val="center"/>
            <w:hideMark/>
          </w:tcPr>
          <w:p w14:paraId="62111C78"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المتوسط الحسابي</w:t>
            </w:r>
          </w:p>
        </w:tc>
        <w:tc>
          <w:tcPr>
            <w:tcW w:w="715" w:type="pct"/>
            <w:shd w:val="clear" w:color="auto" w:fill="10426D"/>
            <w:noWrap/>
            <w:vAlign w:val="center"/>
            <w:hideMark/>
          </w:tcPr>
          <w:p w14:paraId="457E19C9"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الانحراف المعياري</w:t>
            </w:r>
          </w:p>
        </w:tc>
        <w:tc>
          <w:tcPr>
            <w:tcW w:w="612" w:type="pct"/>
            <w:shd w:val="clear" w:color="auto" w:fill="10426D"/>
            <w:noWrap/>
            <w:vAlign w:val="center"/>
            <w:hideMark/>
          </w:tcPr>
          <w:p w14:paraId="11B006F8"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معامل الالتواء</w:t>
            </w:r>
          </w:p>
        </w:tc>
        <w:tc>
          <w:tcPr>
            <w:tcW w:w="649" w:type="pct"/>
            <w:shd w:val="clear" w:color="auto" w:fill="10426D"/>
            <w:noWrap/>
            <w:vAlign w:val="center"/>
            <w:hideMark/>
          </w:tcPr>
          <w:p w14:paraId="29080E7E"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 xml:space="preserve">معامل </w:t>
            </w:r>
            <w:proofErr w:type="spellStart"/>
            <w:r w:rsidRPr="00392291">
              <w:rPr>
                <w:rFonts w:ascii="Sakkal Majalla" w:eastAsia="Calibri" w:hAnsi="Sakkal Majalla" w:cs="Sakkal Majalla"/>
                <w:b/>
                <w:bCs/>
                <w:rtl/>
              </w:rPr>
              <w:t>التفرطح</w:t>
            </w:r>
            <w:proofErr w:type="spellEnd"/>
          </w:p>
        </w:tc>
      </w:tr>
      <w:tr w:rsidR="00C27E2C" w:rsidRPr="00392291" w14:paraId="6FC63D5B" w14:textId="77777777" w:rsidTr="00392291">
        <w:trPr>
          <w:trHeight w:val="600"/>
        </w:trPr>
        <w:tc>
          <w:tcPr>
            <w:tcW w:w="1760" w:type="pct"/>
            <w:shd w:val="clear" w:color="auto" w:fill="10426D"/>
            <w:noWrap/>
            <w:vAlign w:val="center"/>
            <w:hideMark/>
          </w:tcPr>
          <w:p w14:paraId="46588E3E"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rtl/>
              </w:rPr>
              <w:t>التدقيق في المؤسسة الاقتصادية</w:t>
            </w:r>
          </w:p>
        </w:tc>
        <w:tc>
          <w:tcPr>
            <w:tcW w:w="530" w:type="pct"/>
            <w:noWrap/>
            <w:vAlign w:val="center"/>
            <w:hideMark/>
          </w:tcPr>
          <w:p w14:paraId="4E55BD5C"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lang w:bidi="ar-DZ"/>
              </w:rPr>
              <w:t>51</w:t>
            </w:r>
          </w:p>
        </w:tc>
        <w:tc>
          <w:tcPr>
            <w:tcW w:w="733" w:type="pct"/>
            <w:noWrap/>
            <w:vAlign w:val="center"/>
            <w:hideMark/>
          </w:tcPr>
          <w:p w14:paraId="4A4E4E49"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55,16</w:t>
            </w:r>
          </w:p>
        </w:tc>
        <w:tc>
          <w:tcPr>
            <w:tcW w:w="715" w:type="pct"/>
            <w:noWrap/>
            <w:vAlign w:val="center"/>
            <w:hideMark/>
          </w:tcPr>
          <w:p w14:paraId="391E1485"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5,651</w:t>
            </w:r>
          </w:p>
        </w:tc>
        <w:tc>
          <w:tcPr>
            <w:tcW w:w="612" w:type="pct"/>
            <w:noWrap/>
            <w:vAlign w:val="center"/>
            <w:hideMark/>
          </w:tcPr>
          <w:p w14:paraId="52060F87"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-0,742</w:t>
            </w:r>
          </w:p>
        </w:tc>
        <w:tc>
          <w:tcPr>
            <w:tcW w:w="649" w:type="pct"/>
            <w:noWrap/>
            <w:vAlign w:val="center"/>
            <w:hideMark/>
          </w:tcPr>
          <w:p w14:paraId="4D8E8662"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0,786</w:t>
            </w:r>
          </w:p>
        </w:tc>
      </w:tr>
      <w:tr w:rsidR="00C27E2C" w:rsidRPr="00392291" w14:paraId="740B3881" w14:textId="77777777" w:rsidTr="00392291">
        <w:trPr>
          <w:trHeight w:val="600"/>
        </w:trPr>
        <w:tc>
          <w:tcPr>
            <w:tcW w:w="1760" w:type="pct"/>
            <w:shd w:val="clear" w:color="auto" w:fill="10426D"/>
            <w:noWrap/>
            <w:vAlign w:val="center"/>
            <w:hideMark/>
          </w:tcPr>
          <w:p w14:paraId="232CD182"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rtl/>
              </w:rPr>
              <w:t>دوافع ممارسات المحاسبة الابداعية</w:t>
            </w:r>
          </w:p>
        </w:tc>
        <w:tc>
          <w:tcPr>
            <w:tcW w:w="530" w:type="pct"/>
            <w:noWrap/>
            <w:vAlign w:val="center"/>
            <w:hideMark/>
          </w:tcPr>
          <w:p w14:paraId="096E2F0A"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lang w:bidi="ar-DZ"/>
              </w:rPr>
              <w:t>51</w:t>
            </w:r>
          </w:p>
        </w:tc>
        <w:tc>
          <w:tcPr>
            <w:tcW w:w="733" w:type="pct"/>
            <w:noWrap/>
            <w:vAlign w:val="center"/>
            <w:hideMark/>
          </w:tcPr>
          <w:p w14:paraId="630F38B2"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24,25</w:t>
            </w:r>
          </w:p>
        </w:tc>
        <w:tc>
          <w:tcPr>
            <w:tcW w:w="715" w:type="pct"/>
            <w:noWrap/>
            <w:vAlign w:val="center"/>
            <w:hideMark/>
          </w:tcPr>
          <w:p w14:paraId="59FEE8FE"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4,578</w:t>
            </w:r>
          </w:p>
        </w:tc>
        <w:tc>
          <w:tcPr>
            <w:tcW w:w="612" w:type="pct"/>
            <w:noWrap/>
            <w:vAlign w:val="center"/>
            <w:hideMark/>
          </w:tcPr>
          <w:p w14:paraId="233D3A6E"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-0,727</w:t>
            </w:r>
          </w:p>
        </w:tc>
        <w:tc>
          <w:tcPr>
            <w:tcW w:w="649" w:type="pct"/>
            <w:noWrap/>
            <w:vAlign w:val="center"/>
            <w:hideMark/>
          </w:tcPr>
          <w:p w14:paraId="7EF765D9"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1,633</w:t>
            </w:r>
          </w:p>
        </w:tc>
      </w:tr>
      <w:tr w:rsidR="00C27E2C" w:rsidRPr="00392291" w14:paraId="49611816" w14:textId="77777777" w:rsidTr="00392291">
        <w:trPr>
          <w:trHeight w:val="600"/>
        </w:trPr>
        <w:tc>
          <w:tcPr>
            <w:tcW w:w="1760" w:type="pct"/>
            <w:shd w:val="clear" w:color="auto" w:fill="10426D"/>
            <w:noWrap/>
            <w:vAlign w:val="center"/>
            <w:hideMark/>
          </w:tcPr>
          <w:p w14:paraId="6D83A4AC" w14:textId="19C8ACFA"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rtl/>
              </w:rPr>
              <w:t xml:space="preserve">أساليب </w:t>
            </w:r>
            <w:r w:rsidR="00EF29E5" w:rsidRPr="00392291">
              <w:rPr>
                <w:rFonts w:ascii="Sakkal Majalla" w:eastAsia="Calibri" w:hAnsi="Sakkal Majalla" w:cs="Sakkal Majalla" w:hint="cs"/>
                <w:b/>
                <w:bCs/>
                <w:rtl/>
              </w:rPr>
              <w:t>المحاسبة الابداعية</w:t>
            </w:r>
          </w:p>
        </w:tc>
        <w:tc>
          <w:tcPr>
            <w:tcW w:w="530" w:type="pct"/>
            <w:noWrap/>
            <w:vAlign w:val="center"/>
            <w:hideMark/>
          </w:tcPr>
          <w:p w14:paraId="6E514568"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lang w:bidi="ar-DZ"/>
              </w:rPr>
              <w:t>51</w:t>
            </w:r>
          </w:p>
        </w:tc>
        <w:tc>
          <w:tcPr>
            <w:tcW w:w="733" w:type="pct"/>
            <w:noWrap/>
            <w:vAlign w:val="center"/>
            <w:hideMark/>
          </w:tcPr>
          <w:p w14:paraId="3EE0886A"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23,75</w:t>
            </w:r>
          </w:p>
        </w:tc>
        <w:tc>
          <w:tcPr>
            <w:tcW w:w="715" w:type="pct"/>
            <w:noWrap/>
            <w:vAlign w:val="center"/>
            <w:hideMark/>
          </w:tcPr>
          <w:p w14:paraId="46DE180F"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4,180</w:t>
            </w:r>
          </w:p>
        </w:tc>
        <w:tc>
          <w:tcPr>
            <w:tcW w:w="612" w:type="pct"/>
            <w:noWrap/>
            <w:vAlign w:val="center"/>
            <w:hideMark/>
          </w:tcPr>
          <w:p w14:paraId="514DD136"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0,233</w:t>
            </w:r>
          </w:p>
        </w:tc>
        <w:tc>
          <w:tcPr>
            <w:tcW w:w="649" w:type="pct"/>
            <w:noWrap/>
            <w:vAlign w:val="center"/>
            <w:hideMark/>
          </w:tcPr>
          <w:p w14:paraId="315FF5AF"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1,323</w:t>
            </w:r>
          </w:p>
        </w:tc>
      </w:tr>
      <w:tr w:rsidR="00C27E2C" w:rsidRPr="00392291" w14:paraId="6133A955" w14:textId="77777777" w:rsidTr="00392291">
        <w:trPr>
          <w:trHeight w:val="600"/>
        </w:trPr>
        <w:tc>
          <w:tcPr>
            <w:tcW w:w="1760" w:type="pct"/>
            <w:shd w:val="clear" w:color="auto" w:fill="10426D"/>
            <w:noWrap/>
            <w:vAlign w:val="center"/>
            <w:hideMark/>
          </w:tcPr>
          <w:p w14:paraId="2CE5D1D8"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rtl/>
              </w:rPr>
              <w:t>تأثير المحاسبة الابداعية على القوائم المالية</w:t>
            </w:r>
          </w:p>
        </w:tc>
        <w:tc>
          <w:tcPr>
            <w:tcW w:w="530" w:type="pct"/>
            <w:noWrap/>
            <w:vAlign w:val="center"/>
            <w:hideMark/>
          </w:tcPr>
          <w:p w14:paraId="07B01ABF"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lang w:bidi="ar-DZ"/>
              </w:rPr>
              <w:t>51</w:t>
            </w:r>
          </w:p>
        </w:tc>
        <w:tc>
          <w:tcPr>
            <w:tcW w:w="733" w:type="pct"/>
            <w:noWrap/>
            <w:vAlign w:val="center"/>
            <w:hideMark/>
          </w:tcPr>
          <w:p w14:paraId="09FECB9C"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30,22</w:t>
            </w:r>
          </w:p>
        </w:tc>
        <w:tc>
          <w:tcPr>
            <w:tcW w:w="715" w:type="pct"/>
            <w:noWrap/>
            <w:vAlign w:val="center"/>
            <w:hideMark/>
          </w:tcPr>
          <w:p w14:paraId="0ED5D852"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4,666</w:t>
            </w:r>
          </w:p>
        </w:tc>
        <w:tc>
          <w:tcPr>
            <w:tcW w:w="612" w:type="pct"/>
            <w:noWrap/>
            <w:vAlign w:val="center"/>
            <w:hideMark/>
          </w:tcPr>
          <w:p w14:paraId="3CD8818E"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-0,560</w:t>
            </w:r>
          </w:p>
        </w:tc>
        <w:tc>
          <w:tcPr>
            <w:tcW w:w="649" w:type="pct"/>
            <w:noWrap/>
            <w:vAlign w:val="center"/>
            <w:hideMark/>
          </w:tcPr>
          <w:p w14:paraId="58EEEE2A"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0,013</w:t>
            </w:r>
          </w:p>
        </w:tc>
      </w:tr>
      <w:tr w:rsidR="00C27E2C" w:rsidRPr="00392291" w14:paraId="04E5A0EF" w14:textId="77777777" w:rsidTr="00392291">
        <w:trPr>
          <w:trHeight w:val="600"/>
        </w:trPr>
        <w:tc>
          <w:tcPr>
            <w:tcW w:w="1760" w:type="pct"/>
            <w:shd w:val="clear" w:color="auto" w:fill="10426D"/>
            <w:noWrap/>
            <w:vAlign w:val="center"/>
            <w:hideMark/>
          </w:tcPr>
          <w:p w14:paraId="15F4072F"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rtl/>
              </w:rPr>
              <w:t>دور التدقيق في الحد من آثار المحاسبة الإبداعية</w:t>
            </w:r>
          </w:p>
        </w:tc>
        <w:tc>
          <w:tcPr>
            <w:tcW w:w="530" w:type="pct"/>
            <w:noWrap/>
            <w:vAlign w:val="center"/>
            <w:hideMark/>
          </w:tcPr>
          <w:p w14:paraId="4DC45FBA" w14:textId="77777777" w:rsidR="00C27E2C" w:rsidRPr="00392291" w:rsidRDefault="00C27E2C" w:rsidP="00392291">
            <w:pPr>
              <w:spacing w:line="276" w:lineRule="auto"/>
              <w:jc w:val="center"/>
              <w:rPr>
                <w:rFonts w:ascii="Sakkal Majalla" w:eastAsia="Calibri" w:hAnsi="Sakkal Majalla" w:cs="Sakkal Majalla"/>
                <w:b/>
                <w:bCs/>
                <w:rtl/>
              </w:rPr>
            </w:pPr>
            <w:r w:rsidRPr="00392291">
              <w:rPr>
                <w:rFonts w:ascii="Sakkal Majalla" w:eastAsia="Calibri" w:hAnsi="Sakkal Majalla" w:cs="Sakkal Majalla"/>
                <w:b/>
                <w:bCs/>
                <w:lang w:bidi="ar-DZ"/>
              </w:rPr>
              <w:t>51</w:t>
            </w:r>
          </w:p>
        </w:tc>
        <w:tc>
          <w:tcPr>
            <w:tcW w:w="733" w:type="pct"/>
            <w:noWrap/>
            <w:vAlign w:val="center"/>
            <w:hideMark/>
          </w:tcPr>
          <w:p w14:paraId="0199519E"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78,22</w:t>
            </w:r>
          </w:p>
        </w:tc>
        <w:tc>
          <w:tcPr>
            <w:tcW w:w="715" w:type="pct"/>
            <w:noWrap/>
            <w:vAlign w:val="center"/>
            <w:hideMark/>
          </w:tcPr>
          <w:p w14:paraId="71DCD537"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10,277</w:t>
            </w:r>
          </w:p>
        </w:tc>
        <w:tc>
          <w:tcPr>
            <w:tcW w:w="612" w:type="pct"/>
            <w:noWrap/>
            <w:vAlign w:val="center"/>
            <w:hideMark/>
          </w:tcPr>
          <w:p w14:paraId="3FEC8F60"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0,268</w:t>
            </w:r>
          </w:p>
        </w:tc>
        <w:tc>
          <w:tcPr>
            <w:tcW w:w="649" w:type="pct"/>
            <w:noWrap/>
            <w:vAlign w:val="center"/>
            <w:hideMark/>
          </w:tcPr>
          <w:p w14:paraId="71452692" w14:textId="77777777" w:rsidR="00C27E2C" w:rsidRPr="00392291" w:rsidRDefault="00C27E2C" w:rsidP="00392291">
            <w:pPr>
              <w:spacing w:line="276" w:lineRule="auto"/>
              <w:jc w:val="center"/>
              <w:rPr>
                <w:rFonts w:ascii="Sakkal Majalla" w:eastAsia="Calibri" w:hAnsi="Sakkal Majalla" w:cs="Sakkal Majalla"/>
                <w:b/>
                <w:bCs/>
                <w:lang w:bidi="ar-DZ"/>
              </w:rPr>
            </w:pPr>
            <w:r w:rsidRPr="00392291">
              <w:rPr>
                <w:rFonts w:ascii="Sakkal Majalla" w:eastAsia="Calibri" w:hAnsi="Sakkal Majalla" w:cs="Sakkal Majalla"/>
                <w:b/>
                <w:bCs/>
                <w:lang w:bidi="ar-DZ"/>
              </w:rPr>
              <w:t>0,611</w:t>
            </w:r>
          </w:p>
        </w:tc>
      </w:tr>
    </w:tbl>
    <w:p w14:paraId="5CBF8F13" w14:textId="77777777" w:rsidR="00392291" w:rsidRPr="00184316" w:rsidRDefault="00392291" w:rsidP="00392291">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785B4C80" w14:textId="3808B2CE" w:rsidR="00777BC4" w:rsidRDefault="00C27E2C" w:rsidP="00376ABB">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C27E2C">
        <w:rPr>
          <w:rFonts w:ascii="Sakkal Majalla" w:eastAsia="Calibri" w:hAnsi="Sakkal Majalla" w:cs="Sakkal Majalla"/>
          <w:kern w:val="2"/>
          <w:sz w:val="32"/>
          <w:szCs w:val="32"/>
          <w:rtl/>
          <w:lang w:bidi="ar-DZ"/>
          <w14:ligatures w14:val="standardContextual"/>
        </w:rPr>
        <w:t xml:space="preserve">يتضح من نتائج الجدول </w:t>
      </w:r>
      <w:r w:rsidR="00543E45">
        <w:rPr>
          <w:rFonts w:ascii="Sakkal Majalla" w:eastAsia="Calibri" w:hAnsi="Sakkal Majalla" w:cs="Sakkal Majalla" w:hint="cs"/>
          <w:kern w:val="2"/>
          <w:sz w:val="32"/>
          <w:szCs w:val="32"/>
          <w:rtl/>
          <w:lang w:bidi="ar-DZ"/>
          <w14:ligatures w14:val="standardContextual"/>
        </w:rPr>
        <w:t xml:space="preserve">أعلاه </w:t>
      </w:r>
      <w:r w:rsidRPr="00C27E2C">
        <w:rPr>
          <w:rFonts w:ascii="Sakkal Majalla" w:eastAsia="Calibri" w:hAnsi="Sakkal Majalla" w:cs="Sakkal Majalla"/>
          <w:kern w:val="2"/>
          <w:sz w:val="32"/>
          <w:szCs w:val="32"/>
          <w:rtl/>
          <w:lang w:bidi="ar-DZ"/>
          <w14:ligatures w14:val="standardContextual"/>
        </w:rPr>
        <w:t xml:space="preserve">أن قيمة المتوسط الحسابي لـ التدقيق في المؤسسة الاقتصادية يساوي55,16 عند انحراف معياري 5,651، و قيمة المتوسط الحسابي لـ دوافع ممارسات المحاسبة الابداعية يساوي24,25 عند انحراف معياري 4,578، و قيمة المتوسط الحسابي لـ أساليب المحاسبة  الابداعية يساوي23,75 عند انحراف معياري 4,18، و قيمة المتوسط الحسابي لـ تأثير المحاسبة الابداعية على القوائم المالية </w:t>
      </w:r>
      <w:r w:rsidRPr="00C27E2C">
        <w:rPr>
          <w:rFonts w:ascii="Sakkal Majalla" w:eastAsia="Calibri" w:hAnsi="Sakkal Majalla" w:cs="Sakkal Majalla"/>
          <w:kern w:val="2"/>
          <w:sz w:val="32"/>
          <w:szCs w:val="32"/>
          <w:rtl/>
          <w:lang w:bidi="ar-DZ"/>
          <w14:ligatures w14:val="standardContextual"/>
        </w:rPr>
        <w:lastRenderedPageBreak/>
        <w:t>يساو</w:t>
      </w:r>
      <w:r>
        <w:rPr>
          <w:rFonts w:ascii="Sakkal Majalla" w:eastAsia="Calibri" w:hAnsi="Sakkal Majalla" w:cs="Sakkal Majalla"/>
          <w:kern w:val="2"/>
          <w:sz w:val="32"/>
          <w:szCs w:val="32"/>
          <w:rtl/>
          <w:lang w:bidi="ar-DZ"/>
          <w14:ligatures w14:val="standardContextual"/>
        </w:rPr>
        <w:t>ي30,22 عند انحراف معياري 4,666،</w:t>
      </w:r>
      <w:r w:rsidRPr="00C27E2C">
        <w:rPr>
          <w:rFonts w:ascii="Sakkal Majalla" w:eastAsia="Calibri" w:hAnsi="Sakkal Majalla" w:cs="Sakkal Majalla"/>
          <w:kern w:val="2"/>
          <w:sz w:val="32"/>
          <w:szCs w:val="32"/>
          <w:rtl/>
          <w:lang w:bidi="ar-DZ"/>
          <w14:ligatures w14:val="standardContextual"/>
        </w:rPr>
        <w:t>و قيمة المتوسط الحسابي لـ دور التدقيق في الحد من آثار المحاسبة الإبداعية يساوي78,22 عند انحراف معياري 10,277،كما أن معاملات الالتواء تتراوح ما بين [1-,1+] ومع</w:t>
      </w:r>
      <w:r w:rsidR="00392291">
        <w:rPr>
          <w:rFonts w:ascii="Sakkal Majalla" w:eastAsia="Calibri" w:hAnsi="Sakkal Majalla" w:cs="Sakkal Majalla" w:hint="cs"/>
          <w:kern w:val="2"/>
          <w:sz w:val="32"/>
          <w:szCs w:val="32"/>
          <w:rtl/>
          <w:lang w:bidi="ar-DZ"/>
          <w14:ligatures w14:val="standardContextual"/>
        </w:rPr>
        <w:t>ام</w:t>
      </w:r>
      <w:r w:rsidRPr="00C27E2C">
        <w:rPr>
          <w:rFonts w:ascii="Sakkal Majalla" w:eastAsia="Calibri" w:hAnsi="Sakkal Majalla" w:cs="Sakkal Majalla"/>
          <w:kern w:val="2"/>
          <w:sz w:val="32"/>
          <w:szCs w:val="32"/>
          <w:rtl/>
          <w:lang w:bidi="ar-DZ"/>
          <w14:ligatures w14:val="standardContextual"/>
        </w:rPr>
        <w:t xml:space="preserve">لات </w:t>
      </w:r>
      <w:proofErr w:type="spellStart"/>
      <w:r w:rsidRPr="00C27E2C">
        <w:rPr>
          <w:rFonts w:ascii="Sakkal Majalla" w:eastAsia="Calibri" w:hAnsi="Sakkal Majalla" w:cs="Sakkal Majalla"/>
          <w:kern w:val="2"/>
          <w:sz w:val="32"/>
          <w:szCs w:val="32"/>
          <w:rtl/>
          <w:lang w:bidi="ar-DZ"/>
          <w14:ligatures w14:val="standardContextual"/>
        </w:rPr>
        <w:t>التفرطح</w:t>
      </w:r>
      <w:proofErr w:type="spellEnd"/>
      <w:r w:rsidRPr="00C27E2C">
        <w:rPr>
          <w:rFonts w:ascii="Sakkal Majalla" w:eastAsia="Calibri" w:hAnsi="Sakkal Majalla" w:cs="Sakkal Majalla"/>
          <w:kern w:val="2"/>
          <w:sz w:val="32"/>
          <w:szCs w:val="32"/>
          <w:rtl/>
          <w:lang w:bidi="ar-DZ"/>
          <w14:ligatures w14:val="standardContextual"/>
        </w:rPr>
        <w:t xml:space="preserve"> تتراوح ما بين [3-,3+]  ما يعني ان بيانات المتغيرات تتبع التوزيع الطبيعي</w:t>
      </w:r>
      <w:r w:rsidR="00392291">
        <w:rPr>
          <w:rFonts w:ascii="Sakkal Majalla" w:eastAsia="Calibri" w:hAnsi="Sakkal Majalla" w:cs="Sakkal Majalla" w:hint="cs"/>
          <w:kern w:val="2"/>
          <w:sz w:val="32"/>
          <w:szCs w:val="32"/>
          <w:rtl/>
          <w:lang w:bidi="ar-DZ"/>
          <w14:ligatures w14:val="standardContextual"/>
        </w:rPr>
        <w:t xml:space="preserve"> وعليه يمكننا الوثوق في النتائج التي تظهرها الاختبارات </w:t>
      </w:r>
      <w:proofErr w:type="spellStart"/>
      <w:r w:rsidR="00392291">
        <w:rPr>
          <w:rFonts w:ascii="Sakkal Majalla" w:eastAsia="Calibri" w:hAnsi="Sakkal Majalla" w:cs="Sakkal Majalla" w:hint="cs"/>
          <w:kern w:val="2"/>
          <w:sz w:val="32"/>
          <w:szCs w:val="32"/>
          <w:rtl/>
          <w:lang w:bidi="ar-DZ"/>
          <w14:ligatures w14:val="standardContextual"/>
        </w:rPr>
        <w:t>المعلمية</w:t>
      </w:r>
      <w:proofErr w:type="spellEnd"/>
      <w:r w:rsidR="00392291">
        <w:rPr>
          <w:rFonts w:ascii="Sakkal Majalla" w:eastAsia="Calibri" w:hAnsi="Sakkal Majalla" w:cs="Sakkal Majalla" w:hint="cs"/>
          <w:kern w:val="2"/>
          <w:sz w:val="32"/>
          <w:szCs w:val="32"/>
          <w:rtl/>
          <w:lang w:bidi="ar-DZ"/>
          <w14:ligatures w14:val="standardContextual"/>
        </w:rPr>
        <w:t xml:space="preserve"> القادمة</w:t>
      </w:r>
      <w:r w:rsidRPr="00C27E2C">
        <w:rPr>
          <w:rFonts w:ascii="Sakkal Majalla" w:eastAsia="Calibri" w:hAnsi="Sakkal Majalla" w:cs="Sakkal Majalla"/>
          <w:kern w:val="2"/>
          <w:sz w:val="32"/>
          <w:szCs w:val="32"/>
          <w:rtl/>
          <w:lang w:bidi="ar-DZ"/>
          <w14:ligatures w14:val="standardContextual"/>
        </w:rPr>
        <w:t>.</w:t>
      </w:r>
    </w:p>
    <w:p w14:paraId="19F6DDC2" w14:textId="4494EE58" w:rsidR="00777BC4" w:rsidRPr="00392291" w:rsidRDefault="00777BC4" w:rsidP="00691BFA">
      <w:pPr>
        <w:pStyle w:val="Titre2"/>
        <w:spacing w:before="0" w:after="0"/>
        <w:rPr>
          <w:sz w:val="32"/>
          <w:szCs w:val="32"/>
          <w:rtl/>
        </w:rPr>
      </w:pPr>
      <w:bookmarkStart w:id="323" w:name="_Toc199679708"/>
      <w:bookmarkStart w:id="324" w:name="_Toc199679795"/>
      <w:bookmarkStart w:id="325" w:name="_Toc199680078"/>
      <w:bookmarkStart w:id="326" w:name="_Toc199680152"/>
      <w:bookmarkStart w:id="327" w:name="_Toc199681269"/>
      <w:r w:rsidRPr="00392291">
        <w:rPr>
          <w:sz w:val="32"/>
          <w:szCs w:val="32"/>
          <w:rtl/>
        </w:rPr>
        <w:t>عرض وتحليل نتائج الفرضيات</w:t>
      </w:r>
      <w:bookmarkEnd w:id="323"/>
      <w:bookmarkEnd w:id="324"/>
      <w:bookmarkEnd w:id="325"/>
      <w:bookmarkEnd w:id="326"/>
      <w:bookmarkEnd w:id="327"/>
      <w:r w:rsidRPr="00392291">
        <w:rPr>
          <w:sz w:val="32"/>
          <w:szCs w:val="32"/>
          <w:rtl/>
        </w:rPr>
        <w:tab/>
      </w:r>
    </w:p>
    <w:p w14:paraId="65696DC4" w14:textId="7A84A2FB" w:rsidR="00691BFA" w:rsidRPr="00691BFA" w:rsidRDefault="00691BFA" w:rsidP="00691BFA">
      <w:pPr>
        <w:pStyle w:val="Titre3"/>
        <w:spacing w:before="0" w:after="0"/>
        <w:rPr>
          <w:rFonts w:eastAsia="Calibri"/>
          <w:sz w:val="32"/>
          <w:szCs w:val="32"/>
        </w:rPr>
      </w:pPr>
      <w:bookmarkStart w:id="328" w:name="_Toc199679709"/>
      <w:bookmarkStart w:id="329" w:name="_Toc199679796"/>
      <w:bookmarkStart w:id="330" w:name="_Toc199680079"/>
      <w:bookmarkStart w:id="331" w:name="_Toc199680153"/>
      <w:bookmarkStart w:id="332" w:name="_Toc199681270"/>
      <w:r>
        <w:rPr>
          <w:rFonts w:eastAsia="Calibri" w:hint="cs"/>
          <w:sz w:val="32"/>
          <w:szCs w:val="32"/>
          <w:rtl/>
        </w:rPr>
        <w:t>اختبار</w:t>
      </w:r>
      <w:r w:rsidR="00777BC4" w:rsidRPr="00691BFA">
        <w:rPr>
          <w:rFonts w:eastAsia="Calibri"/>
          <w:sz w:val="32"/>
          <w:szCs w:val="32"/>
          <w:rtl/>
        </w:rPr>
        <w:t xml:space="preserve"> الفرضية الرئيسية</w:t>
      </w:r>
      <w:bookmarkEnd w:id="328"/>
      <w:bookmarkEnd w:id="329"/>
      <w:bookmarkEnd w:id="330"/>
      <w:bookmarkEnd w:id="331"/>
      <w:bookmarkEnd w:id="332"/>
    </w:p>
    <w:p w14:paraId="15A49B77" w14:textId="0BBD60A9" w:rsidR="00691BFA" w:rsidRPr="00691BFA" w:rsidRDefault="00691BFA" w:rsidP="00E50042">
      <w:pPr>
        <w:bidi/>
        <w:spacing w:after="0" w:line="276" w:lineRule="auto"/>
        <w:ind w:firstLine="709"/>
        <w:jc w:val="both"/>
        <w:rPr>
          <w:rFonts w:ascii="Sakkal Majalla" w:eastAsia="Calibri" w:hAnsi="Sakkal Majalla" w:cs="Sakkal Majalla"/>
          <w:kern w:val="2"/>
          <w:sz w:val="32"/>
          <w:szCs w:val="32"/>
          <w:rtl/>
          <w14:ligatures w14:val="standardContextual"/>
        </w:rPr>
      </w:pPr>
      <w:r w:rsidRPr="00376ABB">
        <w:rPr>
          <w:rFonts w:ascii="Sakkal Majalla" w:eastAsia="Calibri" w:hAnsi="Sakkal Majalla" w:cs="Sakkal Majalla" w:hint="cs"/>
          <w:kern w:val="2"/>
          <w:sz w:val="32"/>
          <w:szCs w:val="32"/>
          <w:rtl/>
          <w14:ligatures w14:val="standardContextual"/>
        </w:rPr>
        <w:t>من</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الفرضية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الاولى</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التي</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نصت</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على</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لوظيفة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التدقيق</w:t>
      </w:r>
      <w:r w:rsidRPr="00376ABB">
        <w:rPr>
          <w:rFonts w:ascii="Sakkal Majalla" w:eastAsia="Calibri" w:hAnsi="Sakkal Majalla" w:cs="Sakkal Majalla"/>
          <w:kern w:val="2"/>
          <w:sz w:val="32"/>
          <w:szCs w:val="32"/>
          <w:rtl/>
          <w14:ligatures w14:val="standardContextual"/>
        </w:rPr>
        <w:t xml:space="preserve"> </w:t>
      </w:r>
      <w:r w:rsidR="0032212E" w:rsidRPr="00376ABB">
        <w:rPr>
          <w:rFonts w:ascii="Sakkal Majalla" w:eastAsia="Calibri" w:hAnsi="Sakkal Majalla" w:cs="Sakkal Majalla" w:hint="cs"/>
          <w:kern w:val="2"/>
          <w:sz w:val="32"/>
          <w:szCs w:val="32"/>
          <w:rtl/>
          <w14:ligatures w14:val="standardContextual"/>
        </w:rPr>
        <w:t>أثر</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ذو</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دلالة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احصائية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في</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الحد</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من</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أثار</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المحاسبة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الابداعية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يمكننا</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صياغة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الفرضية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الصفرية</w:t>
      </w:r>
      <w:r w:rsidRPr="00376ABB">
        <w:rPr>
          <w:rFonts w:ascii="Sakkal Majalla" w:eastAsia="Calibri" w:hAnsi="Sakkal Majalla" w:cs="Sakkal Majalla"/>
          <w:kern w:val="2"/>
          <w:sz w:val="32"/>
          <w:szCs w:val="32"/>
          <w:rtl/>
          <w14:ligatures w14:val="standardContextual"/>
        </w:rPr>
        <w:t xml:space="preserve"> </w:t>
      </w:r>
      <w:r w:rsidR="0032212E" w:rsidRPr="00376ABB">
        <w:rPr>
          <w:rFonts w:ascii="Sakkal Majalla" w:eastAsia="Calibri" w:hAnsi="Sakkal Majalla" w:cs="Sakkal Majalla" w:hint="cs"/>
          <w:kern w:val="2"/>
          <w:sz w:val="32"/>
          <w:szCs w:val="32"/>
          <w:rtl/>
          <w14:ligatures w14:val="standardContextual"/>
        </w:rPr>
        <w:t>والفرضية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البديلة</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كما</w:t>
      </w:r>
      <w:r w:rsidRPr="00376ABB">
        <w:rPr>
          <w:rFonts w:ascii="Sakkal Majalla" w:eastAsia="Calibri" w:hAnsi="Sakkal Majalla" w:cs="Sakkal Majalla"/>
          <w:kern w:val="2"/>
          <w:sz w:val="32"/>
          <w:szCs w:val="32"/>
          <w:rtl/>
          <w14:ligatures w14:val="standardContextual"/>
        </w:rPr>
        <w:t xml:space="preserve"> </w:t>
      </w:r>
      <w:r w:rsidRPr="00376ABB">
        <w:rPr>
          <w:rFonts w:ascii="Sakkal Majalla" w:eastAsia="Calibri" w:hAnsi="Sakkal Majalla" w:cs="Sakkal Majalla" w:hint="cs"/>
          <w:kern w:val="2"/>
          <w:sz w:val="32"/>
          <w:szCs w:val="32"/>
          <w:rtl/>
          <w14:ligatures w14:val="standardContextual"/>
        </w:rPr>
        <w:t>يلي</w:t>
      </w:r>
      <w:r w:rsidRPr="00376ABB">
        <w:rPr>
          <w:rFonts w:ascii="Sakkal Majalla" w:eastAsia="Calibri" w:hAnsi="Sakkal Majalla" w:cs="Sakkal Majalla"/>
          <w:kern w:val="2"/>
          <w:sz w:val="32"/>
          <w:szCs w:val="32"/>
          <w:rtl/>
          <w14:ligatures w14:val="standardContextual"/>
        </w:rPr>
        <w:t>:</w:t>
      </w:r>
      <w:r w:rsidRPr="00691BFA">
        <w:rPr>
          <w:rFonts w:ascii="Sakkal Majalla" w:eastAsia="Calibri" w:hAnsi="Sakkal Majalla" w:cs="Sakkal Majalla"/>
          <w:kern w:val="2"/>
          <w:sz w:val="32"/>
          <w:szCs w:val="32"/>
          <w:rtl/>
          <w14:ligatures w14:val="standardContextual"/>
        </w:rPr>
        <w:tab/>
      </w:r>
    </w:p>
    <w:p w14:paraId="6AEFCAFA" w14:textId="65FF7E7E" w:rsidR="00CD0958" w:rsidRPr="00392291" w:rsidRDefault="00CD0958" w:rsidP="00691BFA">
      <w:pPr>
        <w:bidi/>
        <w:spacing w:after="0" w:line="276" w:lineRule="auto"/>
        <w:jc w:val="both"/>
        <w:rPr>
          <w:rFonts w:ascii="Sakkal Majalla" w:eastAsia="Calibri" w:hAnsi="Sakkal Majalla" w:cs="Sakkal Majalla"/>
          <w:kern w:val="2"/>
          <w:sz w:val="32"/>
          <w:szCs w:val="32"/>
          <w:lang w:bidi="ar-DZ"/>
          <w14:ligatures w14:val="standardContextual"/>
        </w:rPr>
      </w:pPr>
      <w:r w:rsidRPr="00392291">
        <w:rPr>
          <w:rFonts w:ascii="Sakkal Majalla" w:eastAsia="Calibri" w:hAnsi="Sakkal Majalla" w:cs="Sakkal Majalla"/>
          <w:b/>
          <w:bCs/>
          <w:kern w:val="2"/>
          <w:sz w:val="32"/>
          <w:szCs w:val="32"/>
          <w:rtl/>
          <w14:ligatures w14:val="standardContextual"/>
        </w:rPr>
        <w:t>الفرضية الرئيسية</w:t>
      </w:r>
      <w:r w:rsidRPr="00392291">
        <w:rPr>
          <w:rFonts w:ascii="Sakkal Majalla" w:eastAsia="Calibri" w:hAnsi="Sakkal Majalla" w:cs="Sakkal Majalla"/>
          <w:b/>
          <w:bCs/>
          <w:kern w:val="2"/>
          <w:sz w:val="32"/>
          <w:szCs w:val="32"/>
          <w:lang w:bidi="ar-DZ"/>
          <w14:ligatures w14:val="standardContextual"/>
        </w:rPr>
        <w:t xml:space="preserve"> (H0):</w:t>
      </w:r>
    </w:p>
    <w:p w14:paraId="0C4AD5CE" w14:textId="76218C7F" w:rsidR="00CD0958" w:rsidRPr="00CD0958" w:rsidRDefault="00CD0958" w:rsidP="00E50042">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لا يوجد تأثير ذو دلالة إحصائية لوظيفة التدقيق في الحد من آثار المحاسبة الإبداعية</w:t>
      </w:r>
      <w:r w:rsidRPr="00CD0958">
        <w:rPr>
          <w:rFonts w:ascii="Sakkal Majalla" w:eastAsia="Calibri" w:hAnsi="Sakkal Majalla" w:cs="Sakkal Majalla"/>
          <w:kern w:val="2"/>
          <w:sz w:val="32"/>
          <w:szCs w:val="32"/>
          <w:lang w:bidi="ar-DZ"/>
          <w14:ligatures w14:val="standardContextual"/>
        </w:rPr>
        <w:t>.</w:t>
      </w:r>
    </w:p>
    <w:p w14:paraId="2DF8F26A" w14:textId="77777777" w:rsidR="00CD0958" w:rsidRPr="00CD0958" w:rsidRDefault="00CD0958" w:rsidP="00691BFA">
      <w:pPr>
        <w:bidi/>
        <w:spacing w:after="0" w:line="276" w:lineRule="auto"/>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b/>
          <w:bCs/>
          <w:kern w:val="2"/>
          <w:sz w:val="32"/>
          <w:szCs w:val="32"/>
          <w:rtl/>
          <w14:ligatures w14:val="standardContextual"/>
        </w:rPr>
        <w:t>الفرضية البديلة</w:t>
      </w:r>
      <w:r w:rsidRPr="00CD0958">
        <w:rPr>
          <w:rFonts w:ascii="Sakkal Majalla" w:eastAsia="Calibri" w:hAnsi="Sakkal Majalla" w:cs="Sakkal Majalla"/>
          <w:b/>
          <w:bCs/>
          <w:kern w:val="2"/>
          <w:sz w:val="32"/>
          <w:szCs w:val="32"/>
          <w:lang w:bidi="ar-DZ"/>
          <w14:ligatures w14:val="standardContextual"/>
        </w:rPr>
        <w:t xml:space="preserve"> (H1):</w:t>
      </w:r>
    </w:p>
    <w:p w14:paraId="77464F43" w14:textId="198E2082" w:rsidR="00777BC4" w:rsidRDefault="00CD0958" w:rsidP="00E50042">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CD0958">
        <w:rPr>
          <w:rFonts w:ascii="Sakkal Majalla" w:eastAsia="Calibri" w:hAnsi="Sakkal Majalla" w:cs="Sakkal Majalla"/>
          <w:kern w:val="2"/>
          <w:sz w:val="32"/>
          <w:szCs w:val="32"/>
          <w:rtl/>
          <w14:ligatures w14:val="standardContextual"/>
        </w:rPr>
        <w:t xml:space="preserve">يوجد تأثير ذو دلالة إحصائية لوظيفة التدقيق في الحد من آثار المحاسبة </w:t>
      </w:r>
      <w:r w:rsidR="00D1189A" w:rsidRPr="00CD0958">
        <w:rPr>
          <w:rFonts w:ascii="Sakkal Majalla" w:eastAsia="Calibri" w:hAnsi="Sakkal Majalla" w:cs="Sakkal Majalla" w:hint="cs"/>
          <w:kern w:val="2"/>
          <w:sz w:val="32"/>
          <w:szCs w:val="32"/>
          <w:rtl/>
          <w14:ligatures w14:val="standardContextual"/>
        </w:rPr>
        <w:t>الإبداعية.</w:t>
      </w:r>
    </w:p>
    <w:p w14:paraId="0E625745" w14:textId="7BCB91AC" w:rsidR="00DF5D56" w:rsidRPr="00691BFA" w:rsidRDefault="00691BFA" w:rsidP="00DF5D56">
      <w:pPr>
        <w:bidi/>
        <w:spacing w:after="0" w:line="276" w:lineRule="auto"/>
        <w:jc w:val="both"/>
        <w:rPr>
          <w:rFonts w:ascii="Sakkal Majalla" w:eastAsia="Calibri" w:hAnsi="Sakkal Majalla" w:cs="Sakkal Majalla"/>
          <w:kern w:val="2"/>
          <w:sz w:val="32"/>
          <w:szCs w:val="32"/>
          <w:rtl/>
          <w:lang w:bidi="ar-DZ"/>
          <w14:ligatures w14:val="standardContextual"/>
        </w:rPr>
      </w:pPr>
      <w:r>
        <w:rPr>
          <w:rFonts w:ascii="Sakkal Majalla" w:eastAsia="Calibri" w:hAnsi="Sakkal Majalla" w:cs="Sakkal Majalla" w:hint="cs"/>
          <w:kern w:val="2"/>
          <w:sz w:val="32"/>
          <w:szCs w:val="32"/>
          <w:rtl/>
          <w:lang w:bidi="ar-DZ"/>
          <w14:ligatures w14:val="standardContextual"/>
        </w:rPr>
        <w:t>للتأكد من صحة هذه الفرضية قمنا باختبار الانحدار الخطي البسيط (</w:t>
      </w:r>
      <w:r>
        <w:rPr>
          <w:rFonts w:ascii="Sakkal Majalla" w:eastAsia="Calibri" w:hAnsi="Sakkal Majalla" w:cs="Sakkal Majalla"/>
          <w:kern w:val="2"/>
          <w:sz w:val="32"/>
          <w:szCs w:val="32"/>
          <w:lang w:val="en-US" w:bidi="ar-DZ"/>
          <w14:ligatures w14:val="standardContextual"/>
        </w:rPr>
        <w:t>S</w:t>
      </w:r>
      <w:proofErr w:type="spellStart"/>
      <w:r w:rsidR="002A089D">
        <w:rPr>
          <w:rFonts w:ascii="Sakkal Majalla" w:eastAsia="Calibri" w:hAnsi="Sakkal Majalla" w:cs="Sakkal Majalla"/>
          <w:kern w:val="2"/>
          <w:sz w:val="32"/>
          <w:szCs w:val="32"/>
          <w:lang w:bidi="ar-DZ"/>
          <w14:ligatures w14:val="standardContextual"/>
        </w:rPr>
        <w:t>imple</w:t>
      </w:r>
      <w:proofErr w:type="spellEnd"/>
      <w:r w:rsidR="002A089D">
        <w:rPr>
          <w:rFonts w:ascii="Sakkal Majalla" w:eastAsia="Calibri" w:hAnsi="Sakkal Majalla" w:cs="Sakkal Majalla"/>
          <w:kern w:val="2"/>
          <w:sz w:val="32"/>
          <w:szCs w:val="32"/>
          <w:lang w:bidi="ar-DZ"/>
          <w14:ligatures w14:val="standardContextual"/>
        </w:rPr>
        <w:t xml:space="preserve"> </w:t>
      </w:r>
      <w:proofErr w:type="spellStart"/>
      <w:r w:rsidR="002A089D">
        <w:rPr>
          <w:rFonts w:ascii="Sakkal Majalla" w:eastAsia="Calibri" w:hAnsi="Sakkal Majalla" w:cs="Sakkal Majalla"/>
          <w:kern w:val="2"/>
          <w:sz w:val="32"/>
          <w:szCs w:val="32"/>
          <w:lang w:bidi="ar-DZ"/>
          <w14:ligatures w14:val="standardContextual"/>
        </w:rPr>
        <w:t>Linear</w:t>
      </w:r>
      <w:proofErr w:type="spellEnd"/>
      <w:r w:rsidR="002A089D">
        <w:rPr>
          <w:rFonts w:ascii="Sakkal Majalla" w:eastAsia="Calibri" w:hAnsi="Sakkal Majalla" w:cs="Sakkal Majalla"/>
          <w:kern w:val="2"/>
          <w:sz w:val="32"/>
          <w:szCs w:val="32"/>
          <w:lang w:bidi="ar-DZ"/>
          <w14:ligatures w14:val="standardContextual"/>
        </w:rPr>
        <w:t xml:space="preserve"> </w:t>
      </w:r>
      <w:proofErr w:type="spellStart"/>
      <w:r w:rsidR="002A089D">
        <w:rPr>
          <w:rFonts w:ascii="Sakkal Majalla" w:eastAsia="Calibri" w:hAnsi="Sakkal Majalla" w:cs="Sakkal Majalla"/>
          <w:kern w:val="2"/>
          <w:sz w:val="32"/>
          <w:szCs w:val="32"/>
          <w:lang w:bidi="ar-DZ"/>
          <w14:ligatures w14:val="standardContextual"/>
        </w:rPr>
        <w:t>R</w:t>
      </w:r>
      <w:r>
        <w:rPr>
          <w:rFonts w:ascii="Sakkal Majalla" w:eastAsia="Calibri" w:hAnsi="Sakkal Majalla" w:cs="Sakkal Majalla"/>
          <w:kern w:val="2"/>
          <w:sz w:val="32"/>
          <w:szCs w:val="32"/>
          <w:lang w:bidi="ar-DZ"/>
          <w14:ligatures w14:val="standardContextual"/>
        </w:rPr>
        <w:t>egression</w:t>
      </w:r>
      <w:proofErr w:type="spellEnd"/>
      <w:r>
        <w:rPr>
          <w:rFonts w:ascii="Sakkal Majalla" w:eastAsia="Calibri" w:hAnsi="Sakkal Majalla" w:cs="Sakkal Majalla" w:hint="cs"/>
          <w:kern w:val="2"/>
          <w:sz w:val="32"/>
          <w:szCs w:val="32"/>
          <w:rtl/>
          <w:lang w:bidi="ar-DZ"/>
          <w14:ligatures w14:val="standardContextual"/>
        </w:rPr>
        <w:t>) وكانت نتائج الاختبار كما هو مبين في الجدول التالي:</w:t>
      </w:r>
    </w:p>
    <w:p w14:paraId="1064B3DD" w14:textId="7D1FC1AC" w:rsidR="00777BC4" w:rsidRPr="00777BC4" w:rsidRDefault="00777BC4" w:rsidP="00691BFA">
      <w:pPr>
        <w:bidi/>
        <w:spacing w:after="0" w:line="276" w:lineRule="auto"/>
        <w:jc w:val="center"/>
        <w:rPr>
          <w:rFonts w:ascii="Sakkal Majalla" w:eastAsia="Calibri" w:hAnsi="Sakkal Majalla" w:cs="Sakkal Majalla"/>
          <w:b/>
          <w:bCs/>
          <w:kern w:val="2"/>
          <w:sz w:val="32"/>
          <w:szCs w:val="32"/>
          <w:rtl/>
          <w:lang w:bidi="ar-DZ"/>
          <w14:ligatures w14:val="standardContextual"/>
        </w:rPr>
      </w:pPr>
      <w:r w:rsidRPr="00D64374">
        <w:rPr>
          <w:rFonts w:ascii="Sakkal Majalla" w:eastAsia="Calibri" w:hAnsi="Sakkal Majalla" w:cs="Sakkal Majalla" w:hint="cs"/>
          <w:b/>
          <w:bCs/>
          <w:kern w:val="2"/>
          <w:sz w:val="32"/>
          <w:szCs w:val="32"/>
          <w:rtl/>
          <w:lang w:bidi="ar-DZ"/>
          <w14:ligatures w14:val="standardContextual"/>
        </w:rPr>
        <w:t>جدول رقم</w:t>
      </w:r>
      <w:r w:rsidR="00691BFA">
        <w:rPr>
          <w:rFonts w:ascii="Sakkal Majalla" w:eastAsia="Calibri" w:hAnsi="Sakkal Majalla" w:cs="Sakkal Majalla" w:hint="cs"/>
          <w:b/>
          <w:bCs/>
          <w:kern w:val="2"/>
          <w:sz w:val="32"/>
          <w:szCs w:val="32"/>
          <w:rtl/>
          <w:lang w:bidi="ar-DZ"/>
          <w14:ligatures w14:val="standardContextual"/>
        </w:rPr>
        <w:t xml:space="preserve"> (22): نتائج اختبار الانحدار الخطي البسيط للفرضية الرئيسية</w:t>
      </w:r>
      <w:r w:rsidRPr="00D64374">
        <w:rPr>
          <w:rFonts w:ascii="Sakkal Majalla" w:eastAsia="Calibri" w:hAnsi="Sakkal Majalla" w:cs="Sakkal Majalla" w:hint="cs"/>
          <w:b/>
          <w:bCs/>
          <w:kern w:val="2"/>
          <w:sz w:val="32"/>
          <w:szCs w:val="32"/>
          <w:rtl/>
          <w:lang w:bidi="ar-DZ"/>
          <w14:ligatures w14:val="standardContextual"/>
        </w:rPr>
        <w:t xml:space="preserve"> </w:t>
      </w:r>
    </w:p>
    <w:tbl>
      <w:tblPr>
        <w:bidiVisual/>
        <w:tblW w:w="9624" w:type="dxa"/>
        <w:tblInd w:w="-317" w:type="dxa"/>
        <w:tblLook w:val="04A0" w:firstRow="1" w:lastRow="0" w:firstColumn="1" w:lastColumn="0" w:noHBand="0" w:noVBand="1"/>
      </w:tblPr>
      <w:tblGrid>
        <w:gridCol w:w="875"/>
        <w:gridCol w:w="1450"/>
        <w:gridCol w:w="1178"/>
        <w:gridCol w:w="870"/>
        <w:gridCol w:w="880"/>
        <w:gridCol w:w="1059"/>
        <w:gridCol w:w="1127"/>
        <w:gridCol w:w="1056"/>
        <w:gridCol w:w="1129"/>
      </w:tblGrid>
      <w:tr w:rsidR="00777BC4" w:rsidRPr="00777BC4" w14:paraId="2898E675" w14:textId="77777777" w:rsidTr="002A089D">
        <w:trPr>
          <w:trHeight w:val="555"/>
        </w:trPr>
        <w:tc>
          <w:tcPr>
            <w:tcW w:w="875"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384162A5"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lang w:val="en-US"/>
              </w:rPr>
            </w:pPr>
            <w:r w:rsidRPr="002A089D">
              <w:rPr>
                <w:rFonts w:ascii="Sakkal Majalla" w:eastAsia="Times New Roman" w:hAnsi="Sakkal Majalla" w:cs="Sakkal Majalla"/>
                <w:b/>
                <w:bCs/>
                <w:color w:val="FFFFFF" w:themeColor="background1"/>
                <w:sz w:val="28"/>
                <w:szCs w:val="28"/>
                <w:rtl/>
                <w:lang w:val="en-US"/>
              </w:rPr>
              <w:t> </w:t>
            </w:r>
          </w:p>
        </w:tc>
        <w:tc>
          <w:tcPr>
            <w:tcW w:w="2628"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3F721714"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معادلة الانحدار</w:t>
            </w:r>
          </w:p>
        </w:tc>
        <w:tc>
          <w:tcPr>
            <w:tcW w:w="1750"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16EC2A84"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اختبار</w:t>
            </w:r>
            <w:r w:rsidRPr="002A089D">
              <w:rPr>
                <w:rFonts w:ascii="Sakkal Majalla" w:eastAsia="Times New Roman" w:hAnsi="Sakkal Majalla" w:cs="Sakkal Majalla"/>
                <w:b/>
                <w:bCs/>
                <w:color w:val="FFFFFF" w:themeColor="background1"/>
                <w:sz w:val="28"/>
                <w:szCs w:val="28"/>
                <w:lang w:val="en-US"/>
              </w:rPr>
              <w:t>F</w:t>
            </w:r>
          </w:p>
        </w:tc>
        <w:tc>
          <w:tcPr>
            <w:tcW w:w="2186"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7D27D208"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 xml:space="preserve">اختبار </w:t>
            </w:r>
            <w:r w:rsidRPr="002A089D">
              <w:rPr>
                <w:rFonts w:ascii="Sakkal Majalla" w:eastAsia="Times New Roman" w:hAnsi="Sakkal Majalla" w:cs="Sakkal Majalla"/>
                <w:b/>
                <w:bCs/>
                <w:color w:val="FFFFFF" w:themeColor="background1"/>
                <w:sz w:val="28"/>
                <w:szCs w:val="28"/>
                <w:lang w:val="en-US"/>
              </w:rPr>
              <w:t>T</w:t>
            </w:r>
          </w:p>
        </w:tc>
        <w:tc>
          <w:tcPr>
            <w:tcW w:w="1056"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7BB17311"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معامل الارتباط</w:t>
            </w:r>
            <w:r w:rsidRPr="002A089D">
              <w:rPr>
                <w:rFonts w:ascii="Sakkal Majalla" w:eastAsia="Times New Roman" w:hAnsi="Sakkal Majalla" w:cs="Sakkal Majalla"/>
                <w:b/>
                <w:bCs/>
                <w:color w:val="FFFFFF" w:themeColor="background1"/>
                <w:sz w:val="28"/>
                <w:szCs w:val="28"/>
                <w:lang w:val="en-US"/>
              </w:rPr>
              <w:t>R</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61983E3F"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proofErr w:type="gramStart"/>
            <w:r w:rsidRPr="002A089D">
              <w:rPr>
                <w:rFonts w:ascii="Sakkal Majalla" w:eastAsia="Times New Roman" w:hAnsi="Sakkal Majalla" w:cs="Sakkal Majalla"/>
                <w:b/>
                <w:bCs/>
                <w:color w:val="FFFFFF" w:themeColor="background1"/>
                <w:sz w:val="28"/>
                <w:szCs w:val="28"/>
                <w:rtl/>
                <w:lang w:val="en-US"/>
              </w:rPr>
              <w:t>معامل  التحديد</w:t>
            </w:r>
            <w:proofErr w:type="gramEnd"/>
            <w:r w:rsidRPr="002A089D">
              <w:rPr>
                <w:rFonts w:ascii="Sakkal Majalla" w:eastAsia="Times New Roman" w:hAnsi="Sakkal Majalla" w:cs="Sakkal Majalla"/>
                <w:b/>
                <w:bCs/>
                <w:color w:val="FFFFFF" w:themeColor="background1"/>
                <w:sz w:val="28"/>
                <w:szCs w:val="28"/>
                <w:lang w:val="en-US"/>
              </w:rPr>
              <w:t>R2</w:t>
            </w:r>
          </w:p>
        </w:tc>
      </w:tr>
      <w:tr w:rsidR="00777BC4" w:rsidRPr="00777BC4" w14:paraId="50EE8F30" w14:textId="77777777" w:rsidTr="00691BFA">
        <w:trPr>
          <w:trHeight w:val="555"/>
        </w:trPr>
        <w:tc>
          <w:tcPr>
            <w:tcW w:w="875" w:type="dxa"/>
            <w:vMerge/>
            <w:tcBorders>
              <w:top w:val="single" w:sz="4" w:space="0" w:color="auto"/>
              <w:left w:val="single" w:sz="4" w:space="0" w:color="auto"/>
              <w:bottom w:val="single" w:sz="4" w:space="0" w:color="000000"/>
              <w:right w:val="single" w:sz="4" w:space="0" w:color="auto"/>
            </w:tcBorders>
            <w:vAlign w:val="center"/>
            <w:hideMark/>
          </w:tcPr>
          <w:p w14:paraId="0CCDDBBE"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lang w:val="en-US"/>
              </w:rPr>
            </w:pPr>
          </w:p>
        </w:tc>
        <w:tc>
          <w:tcPr>
            <w:tcW w:w="1450" w:type="dxa"/>
            <w:tcBorders>
              <w:top w:val="nil"/>
              <w:left w:val="single" w:sz="4" w:space="0" w:color="auto"/>
              <w:bottom w:val="single" w:sz="4" w:space="0" w:color="auto"/>
              <w:right w:val="single" w:sz="4" w:space="0" w:color="auto"/>
            </w:tcBorders>
            <w:shd w:val="clear" w:color="auto" w:fill="10426D"/>
            <w:noWrap/>
            <w:vAlign w:val="center"/>
            <w:hideMark/>
          </w:tcPr>
          <w:p w14:paraId="5073B534"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 xml:space="preserve">المعاملات </w:t>
            </w:r>
            <w:r w:rsidRPr="002A089D">
              <w:rPr>
                <w:rFonts w:ascii="Sakkal Majalla" w:eastAsia="Times New Roman" w:hAnsi="Sakkal Majalla" w:cs="Sakkal Majalla"/>
                <w:b/>
                <w:bCs/>
                <w:color w:val="FFFFFF" w:themeColor="background1"/>
                <w:sz w:val="28"/>
                <w:szCs w:val="28"/>
                <w:lang w:val="en-US"/>
              </w:rPr>
              <w:t>B</w:t>
            </w:r>
          </w:p>
        </w:tc>
        <w:tc>
          <w:tcPr>
            <w:tcW w:w="1178" w:type="dxa"/>
            <w:tcBorders>
              <w:top w:val="nil"/>
              <w:left w:val="single" w:sz="4" w:space="0" w:color="auto"/>
              <w:bottom w:val="single" w:sz="4" w:space="0" w:color="auto"/>
              <w:right w:val="single" w:sz="4" w:space="0" w:color="auto"/>
            </w:tcBorders>
            <w:shd w:val="clear" w:color="auto" w:fill="10426D"/>
            <w:noWrap/>
            <w:vAlign w:val="center"/>
            <w:hideMark/>
          </w:tcPr>
          <w:p w14:paraId="01FB7A0A"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الخطأ المعياري</w:t>
            </w:r>
          </w:p>
        </w:tc>
        <w:tc>
          <w:tcPr>
            <w:tcW w:w="870" w:type="dxa"/>
            <w:tcBorders>
              <w:top w:val="nil"/>
              <w:left w:val="single" w:sz="4" w:space="0" w:color="auto"/>
              <w:bottom w:val="single" w:sz="4" w:space="0" w:color="auto"/>
              <w:right w:val="single" w:sz="4" w:space="0" w:color="auto"/>
            </w:tcBorders>
            <w:shd w:val="clear" w:color="auto" w:fill="10426D"/>
            <w:noWrap/>
            <w:vAlign w:val="center"/>
            <w:hideMark/>
          </w:tcPr>
          <w:p w14:paraId="2785858F"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قيمة</w:t>
            </w:r>
            <w:r w:rsidRPr="002A089D">
              <w:rPr>
                <w:rFonts w:ascii="Sakkal Majalla" w:eastAsia="Times New Roman" w:hAnsi="Sakkal Majalla" w:cs="Sakkal Majalla"/>
                <w:b/>
                <w:bCs/>
                <w:color w:val="FFFFFF" w:themeColor="background1"/>
                <w:sz w:val="28"/>
                <w:szCs w:val="28"/>
                <w:lang w:val="en-US"/>
              </w:rPr>
              <w:t>F</w:t>
            </w:r>
            <w:r w:rsidRPr="002A089D">
              <w:rPr>
                <w:rFonts w:ascii="Sakkal Majalla" w:eastAsia="Times New Roman" w:hAnsi="Sakkal Majalla" w:cs="Sakkal Majalla"/>
                <w:b/>
                <w:bCs/>
                <w:color w:val="FFFFFF" w:themeColor="background1"/>
                <w:sz w:val="28"/>
                <w:szCs w:val="28"/>
                <w:rtl/>
                <w:lang w:val="en-US"/>
              </w:rPr>
              <w:t xml:space="preserve"> </w:t>
            </w:r>
          </w:p>
        </w:tc>
        <w:tc>
          <w:tcPr>
            <w:tcW w:w="880" w:type="dxa"/>
            <w:tcBorders>
              <w:top w:val="nil"/>
              <w:left w:val="single" w:sz="4" w:space="0" w:color="auto"/>
              <w:bottom w:val="single" w:sz="4" w:space="0" w:color="auto"/>
              <w:right w:val="single" w:sz="4" w:space="0" w:color="auto"/>
            </w:tcBorders>
            <w:shd w:val="clear" w:color="auto" w:fill="10426D"/>
            <w:noWrap/>
            <w:vAlign w:val="center"/>
            <w:hideMark/>
          </w:tcPr>
          <w:p w14:paraId="48619412"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قيمة الدلالة</w:t>
            </w:r>
          </w:p>
        </w:tc>
        <w:tc>
          <w:tcPr>
            <w:tcW w:w="1059" w:type="dxa"/>
            <w:tcBorders>
              <w:top w:val="nil"/>
              <w:left w:val="single" w:sz="4" w:space="0" w:color="auto"/>
              <w:bottom w:val="single" w:sz="4" w:space="0" w:color="auto"/>
              <w:right w:val="single" w:sz="4" w:space="0" w:color="auto"/>
            </w:tcBorders>
            <w:shd w:val="clear" w:color="auto" w:fill="10426D"/>
            <w:noWrap/>
            <w:vAlign w:val="center"/>
            <w:hideMark/>
          </w:tcPr>
          <w:p w14:paraId="627A4E34"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قيمة</w:t>
            </w:r>
            <w:r w:rsidRPr="002A089D">
              <w:rPr>
                <w:rFonts w:ascii="Sakkal Majalla" w:eastAsia="Times New Roman" w:hAnsi="Sakkal Majalla" w:cs="Sakkal Majalla"/>
                <w:b/>
                <w:bCs/>
                <w:color w:val="FFFFFF" w:themeColor="background1"/>
                <w:sz w:val="28"/>
                <w:szCs w:val="28"/>
                <w:lang w:val="en-US"/>
              </w:rPr>
              <w:t>T</w:t>
            </w:r>
            <w:r w:rsidRPr="002A089D">
              <w:rPr>
                <w:rFonts w:ascii="Sakkal Majalla" w:eastAsia="Times New Roman" w:hAnsi="Sakkal Majalla" w:cs="Sakkal Majalla"/>
                <w:b/>
                <w:bCs/>
                <w:color w:val="FFFFFF" w:themeColor="background1"/>
                <w:sz w:val="28"/>
                <w:szCs w:val="28"/>
                <w:rtl/>
                <w:lang w:val="en-US"/>
              </w:rPr>
              <w:t xml:space="preserve"> </w:t>
            </w:r>
          </w:p>
        </w:tc>
        <w:tc>
          <w:tcPr>
            <w:tcW w:w="1127" w:type="dxa"/>
            <w:tcBorders>
              <w:top w:val="nil"/>
              <w:left w:val="single" w:sz="4" w:space="0" w:color="auto"/>
              <w:bottom w:val="single" w:sz="4" w:space="0" w:color="auto"/>
              <w:right w:val="single" w:sz="4" w:space="0" w:color="auto"/>
            </w:tcBorders>
            <w:shd w:val="clear" w:color="auto" w:fill="10426D"/>
            <w:noWrap/>
            <w:vAlign w:val="center"/>
            <w:hideMark/>
          </w:tcPr>
          <w:p w14:paraId="09170EAA"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قيمة الدلالة</w:t>
            </w:r>
          </w:p>
        </w:tc>
        <w:tc>
          <w:tcPr>
            <w:tcW w:w="1056"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549A4734" w14:textId="77777777" w:rsidR="00777BC4" w:rsidRPr="002A089D"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129"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3DAA7F9D" w14:textId="77777777" w:rsidR="00777BC4" w:rsidRPr="002A089D"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r>
      <w:tr w:rsidR="00777BC4" w:rsidRPr="00777BC4" w14:paraId="088F5903" w14:textId="77777777" w:rsidTr="002A089D">
        <w:trPr>
          <w:trHeight w:val="555"/>
        </w:trPr>
        <w:tc>
          <w:tcPr>
            <w:tcW w:w="875" w:type="dxa"/>
            <w:tcBorders>
              <w:top w:val="nil"/>
              <w:left w:val="single" w:sz="4" w:space="0" w:color="auto"/>
              <w:bottom w:val="single" w:sz="4" w:space="0" w:color="auto"/>
              <w:right w:val="single" w:sz="4" w:space="0" w:color="auto"/>
            </w:tcBorders>
            <w:shd w:val="clear" w:color="auto" w:fill="10426D"/>
            <w:noWrap/>
            <w:vAlign w:val="center"/>
            <w:hideMark/>
          </w:tcPr>
          <w:p w14:paraId="6AF80684" w14:textId="77777777" w:rsidR="00777BC4" w:rsidRPr="002A089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2A089D">
              <w:rPr>
                <w:rFonts w:ascii="Sakkal Majalla" w:eastAsia="Times New Roman" w:hAnsi="Sakkal Majalla" w:cs="Sakkal Majalla"/>
                <w:b/>
                <w:bCs/>
                <w:color w:val="FFFFFF" w:themeColor="background1"/>
                <w:sz w:val="28"/>
                <w:szCs w:val="28"/>
                <w:rtl/>
                <w:lang w:val="en-US"/>
              </w:rPr>
              <w:t>الثابت</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481EED3D" w14:textId="77777777" w:rsidR="00777BC4" w:rsidRPr="00777BC4"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82,075</w:t>
            </w: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5801D97" w14:textId="77777777" w:rsidR="00777BC4" w:rsidRPr="00777BC4"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14,392</w:t>
            </w:r>
          </w:p>
        </w:tc>
        <w:tc>
          <w:tcPr>
            <w:tcW w:w="870" w:type="dxa"/>
            <w:tcBorders>
              <w:top w:val="nil"/>
              <w:left w:val="single" w:sz="4" w:space="0" w:color="auto"/>
              <w:bottom w:val="nil"/>
              <w:right w:val="single" w:sz="4" w:space="0" w:color="auto"/>
            </w:tcBorders>
            <w:shd w:val="clear" w:color="auto" w:fill="auto"/>
            <w:noWrap/>
            <w:vAlign w:val="center"/>
            <w:hideMark/>
          </w:tcPr>
          <w:p w14:paraId="7EFC214A" w14:textId="77777777" w:rsidR="00777BC4" w:rsidRPr="00777BC4" w:rsidRDefault="00777BC4" w:rsidP="00777BC4">
            <w:pPr>
              <w:spacing w:after="0" w:line="240" w:lineRule="auto"/>
              <w:jc w:val="right"/>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lang w:val="en-US"/>
              </w:rPr>
              <w:t>0,073</w:t>
            </w:r>
          </w:p>
        </w:tc>
        <w:tc>
          <w:tcPr>
            <w:tcW w:w="880" w:type="dxa"/>
            <w:tcBorders>
              <w:top w:val="nil"/>
              <w:left w:val="single" w:sz="4" w:space="0" w:color="auto"/>
              <w:bottom w:val="nil"/>
              <w:right w:val="single" w:sz="4" w:space="0" w:color="auto"/>
            </w:tcBorders>
            <w:shd w:val="clear" w:color="auto" w:fill="auto"/>
            <w:noWrap/>
            <w:vAlign w:val="center"/>
            <w:hideMark/>
          </w:tcPr>
          <w:p w14:paraId="29960241"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lang w:val="en-US"/>
              </w:rPr>
            </w:pPr>
            <w:r w:rsidRPr="00777BC4">
              <w:rPr>
                <w:rFonts w:ascii="Sakkal Majalla" w:eastAsia="Times New Roman" w:hAnsi="Sakkal Majalla" w:cs="Sakkal Majalla"/>
                <w:b/>
                <w:bCs/>
                <w:color w:val="000000"/>
                <w:sz w:val="28"/>
                <w:szCs w:val="28"/>
                <w:rtl/>
                <w:lang w:val="en-US"/>
              </w:rPr>
              <w:t>0,789</w:t>
            </w:r>
          </w:p>
        </w:tc>
        <w:tc>
          <w:tcPr>
            <w:tcW w:w="1059" w:type="dxa"/>
            <w:tcBorders>
              <w:top w:val="nil"/>
              <w:left w:val="single" w:sz="4" w:space="0" w:color="auto"/>
              <w:bottom w:val="nil"/>
              <w:right w:val="single" w:sz="4" w:space="0" w:color="auto"/>
            </w:tcBorders>
            <w:shd w:val="clear" w:color="auto" w:fill="auto"/>
            <w:noWrap/>
            <w:vAlign w:val="center"/>
            <w:hideMark/>
          </w:tcPr>
          <w:p w14:paraId="7AE14084"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5,703</w:t>
            </w:r>
          </w:p>
        </w:tc>
        <w:tc>
          <w:tcPr>
            <w:tcW w:w="1127" w:type="dxa"/>
            <w:tcBorders>
              <w:top w:val="nil"/>
              <w:left w:val="single" w:sz="4" w:space="0" w:color="auto"/>
              <w:bottom w:val="nil"/>
              <w:right w:val="single" w:sz="4" w:space="0" w:color="auto"/>
            </w:tcBorders>
            <w:shd w:val="clear" w:color="auto" w:fill="auto"/>
            <w:noWrap/>
            <w:vAlign w:val="center"/>
            <w:hideMark/>
          </w:tcPr>
          <w:p w14:paraId="2E74FE0B"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0,000</w:t>
            </w:r>
          </w:p>
        </w:tc>
        <w:tc>
          <w:tcPr>
            <w:tcW w:w="1056" w:type="dxa"/>
            <w:tcBorders>
              <w:top w:val="nil"/>
              <w:left w:val="single" w:sz="4" w:space="0" w:color="auto"/>
              <w:bottom w:val="nil"/>
              <w:right w:val="single" w:sz="4" w:space="0" w:color="auto"/>
            </w:tcBorders>
            <w:shd w:val="clear" w:color="auto" w:fill="auto"/>
            <w:noWrap/>
            <w:vAlign w:val="center"/>
            <w:hideMark/>
          </w:tcPr>
          <w:p w14:paraId="5942A9A9"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0,038</w:t>
            </w:r>
          </w:p>
        </w:tc>
        <w:tc>
          <w:tcPr>
            <w:tcW w:w="1129" w:type="dxa"/>
            <w:tcBorders>
              <w:top w:val="nil"/>
              <w:left w:val="single" w:sz="4" w:space="0" w:color="auto"/>
              <w:bottom w:val="nil"/>
              <w:right w:val="single" w:sz="4" w:space="0" w:color="auto"/>
            </w:tcBorders>
            <w:shd w:val="clear" w:color="auto" w:fill="auto"/>
            <w:noWrap/>
            <w:vAlign w:val="center"/>
            <w:hideMark/>
          </w:tcPr>
          <w:p w14:paraId="6D73A50A"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0,001</w:t>
            </w:r>
          </w:p>
        </w:tc>
      </w:tr>
      <w:tr w:rsidR="00777BC4" w:rsidRPr="00777BC4" w14:paraId="038376F3" w14:textId="77777777" w:rsidTr="002A089D">
        <w:trPr>
          <w:trHeight w:val="555"/>
        </w:trPr>
        <w:tc>
          <w:tcPr>
            <w:tcW w:w="875" w:type="dxa"/>
            <w:tcBorders>
              <w:top w:val="nil"/>
              <w:left w:val="single" w:sz="4" w:space="0" w:color="auto"/>
              <w:bottom w:val="single" w:sz="4" w:space="0" w:color="auto"/>
              <w:right w:val="single" w:sz="4" w:space="0" w:color="auto"/>
            </w:tcBorders>
            <w:shd w:val="clear" w:color="auto" w:fill="10426D"/>
            <w:noWrap/>
            <w:vAlign w:val="center"/>
            <w:hideMark/>
          </w:tcPr>
          <w:p w14:paraId="7E567C9C" w14:textId="4E562773" w:rsidR="00777BC4" w:rsidRPr="002A089D" w:rsidRDefault="00123A5A"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Pr>
                <w:rFonts w:ascii="Sakkal Majalla" w:eastAsia="Times New Roman" w:hAnsi="Sakkal Majalla" w:cs="Sakkal Majalla" w:hint="cs"/>
                <w:b/>
                <w:bCs/>
                <w:color w:val="FFFFFF" w:themeColor="background1"/>
                <w:sz w:val="28"/>
                <w:szCs w:val="28"/>
                <w:rtl/>
                <w:lang w:val="en-US"/>
              </w:rPr>
              <w:t>المعلمة</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56F77989" w14:textId="77777777" w:rsidR="00777BC4" w:rsidRPr="00777BC4"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-0,070</w:t>
            </w: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EFE6930" w14:textId="77777777" w:rsidR="00777BC4" w:rsidRPr="00777BC4"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0,260</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1165046"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 </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124E65"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3EAD"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-0,270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3F5A"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0,789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1E24A2"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 </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701286" w14:textId="77777777" w:rsidR="00777BC4" w:rsidRPr="00777BC4"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777BC4">
              <w:rPr>
                <w:rFonts w:ascii="Sakkal Majalla" w:eastAsia="Times New Roman" w:hAnsi="Sakkal Majalla" w:cs="Sakkal Majalla"/>
                <w:b/>
                <w:bCs/>
                <w:color w:val="000000"/>
                <w:sz w:val="28"/>
                <w:szCs w:val="28"/>
                <w:rtl/>
                <w:lang w:val="en-US"/>
              </w:rPr>
              <w:t> </w:t>
            </w:r>
          </w:p>
        </w:tc>
      </w:tr>
    </w:tbl>
    <w:p w14:paraId="0D6A6C1B" w14:textId="1CE78E02" w:rsidR="00691BFA" w:rsidRPr="00691BFA" w:rsidRDefault="00691BFA" w:rsidP="00691BFA">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61EE01DD" w14:textId="708ED3B7" w:rsidR="00DF5D56" w:rsidRDefault="00777BC4" w:rsidP="002E069B">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777BC4">
        <w:rPr>
          <w:rFonts w:ascii="Sakkal Majalla" w:eastAsia="Calibri" w:hAnsi="Sakkal Majalla" w:cs="Sakkal Majalla"/>
          <w:kern w:val="2"/>
          <w:sz w:val="32"/>
          <w:szCs w:val="32"/>
          <w:rtl/>
          <w:lang w:bidi="ar-DZ"/>
          <w14:ligatures w14:val="standardContextual"/>
        </w:rPr>
        <w:t>نلاحظ من نتائج الجدول</w:t>
      </w:r>
      <w:r w:rsidR="00543E45">
        <w:rPr>
          <w:rFonts w:ascii="Sakkal Majalla" w:eastAsia="Calibri" w:hAnsi="Sakkal Majalla" w:cs="Sakkal Majalla" w:hint="cs"/>
          <w:kern w:val="2"/>
          <w:sz w:val="32"/>
          <w:szCs w:val="32"/>
          <w:rtl/>
          <w:lang w:bidi="ar-DZ"/>
          <w14:ligatures w14:val="standardContextual"/>
        </w:rPr>
        <w:t xml:space="preserve"> أعلاه</w:t>
      </w:r>
      <w:r w:rsidRPr="00777BC4">
        <w:rPr>
          <w:rFonts w:ascii="Sakkal Majalla" w:eastAsia="Calibri" w:hAnsi="Sakkal Majalla" w:cs="Sakkal Majalla"/>
          <w:kern w:val="2"/>
          <w:sz w:val="32"/>
          <w:szCs w:val="32"/>
          <w:rtl/>
          <w:lang w:bidi="ar-DZ"/>
          <w14:ligatures w14:val="standardContextual"/>
        </w:rPr>
        <w:t xml:space="preserve"> أن قيمة </w:t>
      </w:r>
      <w:r w:rsidRPr="00777BC4">
        <w:rPr>
          <w:rFonts w:ascii="Sakkal Majalla" w:eastAsia="Calibri" w:hAnsi="Sakkal Majalla" w:cs="Sakkal Majalla"/>
          <w:kern w:val="2"/>
          <w:sz w:val="32"/>
          <w:szCs w:val="32"/>
          <w:lang w:bidi="ar-DZ"/>
          <w14:ligatures w14:val="standardContextual"/>
        </w:rPr>
        <w:t>F</w:t>
      </w:r>
      <w:r w:rsidRPr="00777BC4">
        <w:rPr>
          <w:rFonts w:ascii="Sakkal Majalla" w:eastAsia="Calibri" w:hAnsi="Sakkal Majalla" w:cs="Sakkal Majalla"/>
          <w:kern w:val="2"/>
          <w:sz w:val="32"/>
          <w:szCs w:val="32"/>
          <w:rtl/>
          <w:lang w:bidi="ar-DZ"/>
          <w14:ligatures w14:val="standardContextual"/>
        </w:rPr>
        <w:t xml:space="preserve"> تساوي 0,073 وهي   غير دالة إحصائيا   عند قيمة </w:t>
      </w:r>
      <w:r w:rsidR="006157C2" w:rsidRPr="00777BC4">
        <w:rPr>
          <w:rFonts w:ascii="Sakkal Majalla" w:eastAsia="Calibri" w:hAnsi="Sakkal Majalla" w:cs="Sakkal Majalla" w:hint="cs"/>
          <w:kern w:val="2"/>
          <w:sz w:val="32"/>
          <w:szCs w:val="32"/>
          <w:rtl/>
          <w:lang w:bidi="ar-DZ"/>
          <w14:ligatures w14:val="standardContextual"/>
        </w:rPr>
        <w:t>دلالة 0,789 ما</w:t>
      </w:r>
      <w:r w:rsidRPr="00777BC4">
        <w:rPr>
          <w:rFonts w:ascii="Sakkal Majalla" w:eastAsia="Calibri" w:hAnsi="Sakkal Majalla" w:cs="Sakkal Majalla"/>
          <w:kern w:val="2"/>
          <w:sz w:val="32"/>
          <w:szCs w:val="32"/>
          <w:rtl/>
          <w:lang w:bidi="ar-DZ"/>
          <w14:ligatures w14:val="standardContextual"/>
        </w:rPr>
        <w:t xml:space="preserve"> يعني عدم وجود دلالة إحصائية لتأثير </w:t>
      </w:r>
      <w:r w:rsidR="009524C1">
        <w:rPr>
          <w:rFonts w:ascii="Sakkal Majalla" w:eastAsia="Calibri" w:hAnsi="Sakkal Majalla" w:cs="Sakkal Majalla" w:hint="cs"/>
          <w:kern w:val="2"/>
          <w:sz w:val="32"/>
          <w:szCs w:val="32"/>
          <w:rtl/>
          <w:lang w:bidi="ar-DZ"/>
          <w14:ligatures w14:val="standardContextual"/>
        </w:rPr>
        <w:t xml:space="preserve">وظيفة </w:t>
      </w:r>
      <w:r w:rsidRPr="00777BC4">
        <w:rPr>
          <w:rFonts w:ascii="Sakkal Majalla" w:eastAsia="Calibri" w:hAnsi="Sakkal Majalla" w:cs="Sakkal Majalla"/>
          <w:kern w:val="2"/>
          <w:sz w:val="32"/>
          <w:szCs w:val="32"/>
          <w:rtl/>
          <w:lang w:bidi="ar-DZ"/>
          <w14:ligatures w14:val="standardContextual"/>
        </w:rPr>
        <w:t xml:space="preserve">التدقيق في الحد من آثار المحاسبة الإبداعية كما بلغت قيمة </w:t>
      </w:r>
      <w:r w:rsidRPr="00777BC4">
        <w:rPr>
          <w:rFonts w:ascii="Sakkal Majalla" w:eastAsia="Calibri" w:hAnsi="Sakkal Majalla" w:cs="Sakkal Majalla"/>
          <w:kern w:val="2"/>
          <w:sz w:val="32"/>
          <w:szCs w:val="32"/>
          <w:lang w:bidi="ar-DZ"/>
          <w14:ligatures w14:val="standardContextual"/>
        </w:rPr>
        <w:t>T -0,</w:t>
      </w:r>
      <w:r w:rsidR="006157C2" w:rsidRPr="00777BC4">
        <w:rPr>
          <w:rFonts w:ascii="Sakkal Majalla" w:eastAsia="Calibri" w:hAnsi="Sakkal Majalla" w:cs="Sakkal Majalla"/>
          <w:kern w:val="2"/>
          <w:sz w:val="32"/>
          <w:szCs w:val="32"/>
          <w:lang w:bidi="ar-DZ"/>
          <w14:ligatures w14:val="standardContextual"/>
        </w:rPr>
        <w:t>27</w:t>
      </w:r>
      <w:r w:rsidR="006157C2" w:rsidRPr="00777BC4">
        <w:rPr>
          <w:rFonts w:ascii="Sakkal Majalla" w:eastAsia="Calibri" w:hAnsi="Sakkal Majalla" w:cs="Sakkal Majalla" w:hint="cs"/>
          <w:kern w:val="2"/>
          <w:sz w:val="32"/>
          <w:szCs w:val="32"/>
          <w:rtl/>
          <w:lang w:bidi="ar-DZ"/>
          <w14:ligatures w14:val="standardContextual"/>
        </w:rPr>
        <w:t xml:space="preserve"> وهي</w:t>
      </w:r>
      <w:r w:rsidRPr="00777BC4">
        <w:rPr>
          <w:rFonts w:ascii="Sakkal Majalla" w:eastAsia="Calibri" w:hAnsi="Sakkal Majalla" w:cs="Sakkal Majalla"/>
          <w:kern w:val="2"/>
          <w:sz w:val="32"/>
          <w:szCs w:val="32"/>
          <w:rtl/>
          <w:lang w:bidi="ar-DZ"/>
          <w14:ligatures w14:val="standardContextual"/>
        </w:rPr>
        <w:t xml:space="preserve"> غير </w:t>
      </w:r>
      <w:r w:rsidR="006157C2" w:rsidRPr="00777BC4">
        <w:rPr>
          <w:rFonts w:ascii="Sakkal Majalla" w:eastAsia="Calibri" w:hAnsi="Sakkal Majalla" w:cs="Sakkal Majalla" w:hint="cs"/>
          <w:kern w:val="2"/>
          <w:sz w:val="32"/>
          <w:szCs w:val="32"/>
          <w:rtl/>
          <w:lang w:bidi="ar-DZ"/>
          <w14:ligatures w14:val="standardContextual"/>
        </w:rPr>
        <w:t>دالة إحصائيا</w:t>
      </w:r>
      <w:r w:rsidRPr="00777BC4">
        <w:rPr>
          <w:rFonts w:ascii="Sakkal Majalla" w:eastAsia="Calibri" w:hAnsi="Sakkal Majalla" w:cs="Sakkal Majalla"/>
          <w:kern w:val="2"/>
          <w:sz w:val="32"/>
          <w:szCs w:val="32"/>
          <w:rtl/>
          <w:lang w:bidi="ar-DZ"/>
          <w14:ligatures w14:val="standardContextual"/>
        </w:rPr>
        <w:t xml:space="preserve"> عند قيمة دلالة 0,789 ما يعني </w:t>
      </w:r>
      <w:r w:rsidR="006157C2" w:rsidRPr="00777BC4">
        <w:rPr>
          <w:rFonts w:ascii="Sakkal Majalla" w:eastAsia="Calibri" w:hAnsi="Sakkal Majalla" w:cs="Sakkal Majalla" w:hint="cs"/>
          <w:kern w:val="2"/>
          <w:sz w:val="32"/>
          <w:szCs w:val="32"/>
          <w:rtl/>
          <w:lang w:bidi="ar-DZ"/>
          <w14:ligatures w14:val="standardContextual"/>
        </w:rPr>
        <w:t>أن التدقيق</w:t>
      </w:r>
      <w:r w:rsidRPr="00777BC4">
        <w:rPr>
          <w:rFonts w:ascii="Sakkal Majalla" w:eastAsia="Calibri" w:hAnsi="Sakkal Majalla" w:cs="Sakkal Majalla"/>
          <w:kern w:val="2"/>
          <w:sz w:val="32"/>
          <w:szCs w:val="32"/>
          <w:rtl/>
          <w:lang w:bidi="ar-DZ"/>
          <w14:ligatures w14:val="standardContextual"/>
        </w:rPr>
        <w:t xml:space="preserve"> </w:t>
      </w:r>
      <w:r w:rsidR="006157C2" w:rsidRPr="00777BC4">
        <w:rPr>
          <w:rFonts w:ascii="Sakkal Majalla" w:eastAsia="Calibri" w:hAnsi="Sakkal Majalla" w:cs="Sakkal Majalla" w:hint="cs"/>
          <w:kern w:val="2"/>
          <w:sz w:val="32"/>
          <w:szCs w:val="32"/>
          <w:rtl/>
          <w:lang w:bidi="ar-DZ"/>
          <w14:ligatures w14:val="standardContextual"/>
        </w:rPr>
        <w:t>متغير غير</w:t>
      </w:r>
      <w:r w:rsidRPr="00777BC4">
        <w:rPr>
          <w:rFonts w:ascii="Sakkal Majalla" w:eastAsia="Calibri" w:hAnsi="Sakkal Majalla" w:cs="Sakkal Majalla"/>
          <w:kern w:val="2"/>
          <w:sz w:val="32"/>
          <w:szCs w:val="32"/>
          <w:rtl/>
          <w:lang w:bidi="ar-DZ"/>
          <w14:ligatures w14:val="standardContextual"/>
        </w:rPr>
        <w:t xml:space="preserve"> </w:t>
      </w:r>
      <w:r w:rsidR="006157C2" w:rsidRPr="00777BC4">
        <w:rPr>
          <w:rFonts w:ascii="Sakkal Majalla" w:eastAsia="Calibri" w:hAnsi="Sakkal Majalla" w:cs="Sakkal Majalla" w:hint="cs"/>
          <w:kern w:val="2"/>
          <w:sz w:val="32"/>
          <w:szCs w:val="32"/>
          <w:rtl/>
          <w:lang w:bidi="ar-DZ"/>
          <w14:ligatures w14:val="standardContextual"/>
        </w:rPr>
        <w:t xml:space="preserve">مؤثر </w:t>
      </w:r>
      <w:r w:rsidRPr="00777BC4">
        <w:rPr>
          <w:rFonts w:ascii="Sakkal Majalla" w:eastAsia="Calibri" w:hAnsi="Sakkal Majalla" w:cs="Sakkal Majalla"/>
          <w:kern w:val="2"/>
          <w:sz w:val="32"/>
          <w:szCs w:val="32"/>
          <w:rtl/>
          <w:lang w:bidi="ar-DZ"/>
          <w14:ligatures w14:val="standardContextual"/>
        </w:rPr>
        <w:t xml:space="preserve">في الحد من آثار المحاسبة الإبداعية   وعليه </w:t>
      </w:r>
      <w:r w:rsidR="006157C2" w:rsidRPr="00777BC4">
        <w:rPr>
          <w:rFonts w:ascii="Sakkal Majalla" w:eastAsia="Calibri" w:hAnsi="Sakkal Majalla" w:cs="Sakkal Majalla" w:hint="cs"/>
          <w:kern w:val="2"/>
          <w:sz w:val="32"/>
          <w:szCs w:val="32"/>
          <w:rtl/>
          <w:lang w:bidi="ar-DZ"/>
          <w14:ligatures w14:val="standardContextual"/>
        </w:rPr>
        <w:t>نقبل الفرضية</w:t>
      </w:r>
      <w:r w:rsidRPr="00777BC4">
        <w:rPr>
          <w:rFonts w:ascii="Sakkal Majalla" w:eastAsia="Calibri" w:hAnsi="Sakkal Majalla" w:cs="Sakkal Majalla"/>
          <w:kern w:val="2"/>
          <w:sz w:val="32"/>
          <w:szCs w:val="32"/>
          <w:rtl/>
          <w:lang w:bidi="ar-DZ"/>
          <w14:ligatures w14:val="standardContextual"/>
        </w:rPr>
        <w:t xml:space="preserve"> الصفرية </w:t>
      </w:r>
      <w:r w:rsidR="006157C2" w:rsidRPr="00777BC4">
        <w:rPr>
          <w:rFonts w:ascii="Sakkal Majalla" w:eastAsia="Calibri" w:hAnsi="Sakkal Majalla" w:cs="Sakkal Majalla" w:hint="cs"/>
          <w:kern w:val="2"/>
          <w:sz w:val="32"/>
          <w:szCs w:val="32"/>
          <w:rtl/>
          <w:lang w:bidi="ar-DZ"/>
          <w14:ligatures w14:val="standardContextual"/>
        </w:rPr>
        <w:t>ونرفض الفرضية</w:t>
      </w:r>
      <w:r w:rsidRPr="00777BC4">
        <w:rPr>
          <w:rFonts w:ascii="Sakkal Majalla" w:eastAsia="Calibri" w:hAnsi="Sakkal Majalla" w:cs="Sakkal Majalla"/>
          <w:kern w:val="2"/>
          <w:sz w:val="32"/>
          <w:szCs w:val="32"/>
          <w:rtl/>
          <w:lang w:bidi="ar-DZ"/>
          <w14:ligatures w14:val="standardContextual"/>
        </w:rPr>
        <w:t xml:space="preserve"> </w:t>
      </w:r>
      <w:r w:rsidRPr="0058050D">
        <w:rPr>
          <w:rFonts w:ascii="Sakkal Majalla" w:eastAsia="Calibri" w:hAnsi="Sakkal Majalla" w:cs="Sakkal Majalla"/>
          <w:kern w:val="2"/>
          <w:sz w:val="32"/>
          <w:szCs w:val="32"/>
          <w:rtl/>
          <w:lang w:bidi="ar-DZ"/>
          <w14:ligatures w14:val="standardContextual"/>
        </w:rPr>
        <w:t>البديلة</w:t>
      </w:r>
      <w:r w:rsidR="009524C1">
        <w:rPr>
          <w:rFonts w:ascii="Sakkal Majalla" w:eastAsia="Calibri" w:hAnsi="Sakkal Majalla" w:cs="Sakkal Majalla" w:hint="cs"/>
          <w:kern w:val="2"/>
          <w:sz w:val="32"/>
          <w:szCs w:val="32"/>
          <w:rtl/>
          <w:lang w:bidi="ar-DZ"/>
          <w14:ligatures w14:val="standardContextual"/>
        </w:rPr>
        <w:t>.</w:t>
      </w:r>
    </w:p>
    <w:p w14:paraId="324E5FA2" w14:textId="41FC8A67" w:rsidR="00777BC4" w:rsidRPr="0058050D" w:rsidRDefault="00777BC4" w:rsidP="0058050D">
      <w:pPr>
        <w:pStyle w:val="Titre3"/>
        <w:spacing w:before="0" w:after="0"/>
        <w:rPr>
          <w:rFonts w:eastAsia="Calibri"/>
          <w:sz w:val="32"/>
          <w:szCs w:val="32"/>
          <w:rtl/>
        </w:rPr>
      </w:pPr>
      <w:bookmarkStart w:id="333" w:name="_Toc199679710"/>
      <w:bookmarkStart w:id="334" w:name="_Toc199679797"/>
      <w:bookmarkStart w:id="335" w:name="_Toc199680080"/>
      <w:bookmarkStart w:id="336" w:name="_Toc199680154"/>
      <w:bookmarkStart w:id="337" w:name="_Toc199681271"/>
      <w:r w:rsidRPr="0058050D">
        <w:rPr>
          <w:rFonts w:eastAsia="Calibri"/>
          <w:sz w:val="32"/>
          <w:szCs w:val="32"/>
          <w:rtl/>
        </w:rPr>
        <w:t>عرض وتحليل نتائج الفرضية الفرعية الأولى:</w:t>
      </w:r>
      <w:bookmarkEnd w:id="333"/>
      <w:bookmarkEnd w:id="334"/>
      <w:bookmarkEnd w:id="335"/>
      <w:bookmarkEnd w:id="336"/>
      <w:bookmarkEnd w:id="337"/>
      <w:r w:rsidRPr="0058050D">
        <w:rPr>
          <w:rFonts w:eastAsia="Calibri"/>
          <w:sz w:val="32"/>
          <w:szCs w:val="32"/>
          <w:rtl/>
        </w:rPr>
        <w:t xml:space="preserve">  </w:t>
      </w:r>
      <w:r w:rsidRPr="0058050D">
        <w:rPr>
          <w:rFonts w:eastAsia="Calibri"/>
          <w:sz w:val="32"/>
          <w:szCs w:val="32"/>
          <w:rtl/>
        </w:rPr>
        <w:tab/>
      </w:r>
    </w:p>
    <w:p w14:paraId="4137F362" w14:textId="048A554D" w:rsidR="002A089D" w:rsidRPr="00691BFA" w:rsidRDefault="002A089D" w:rsidP="00E50042">
      <w:pPr>
        <w:bidi/>
        <w:spacing w:after="0" w:line="276" w:lineRule="auto"/>
        <w:ind w:firstLine="709"/>
        <w:jc w:val="both"/>
        <w:rPr>
          <w:rFonts w:ascii="Sakkal Majalla" w:eastAsia="Calibri" w:hAnsi="Sakkal Majalla" w:cs="Sakkal Majalla"/>
          <w:kern w:val="2"/>
          <w:sz w:val="32"/>
          <w:szCs w:val="32"/>
          <w:rtl/>
          <w14:ligatures w14:val="standardContextual"/>
        </w:rPr>
      </w:pPr>
      <w:r w:rsidRPr="0058050D">
        <w:rPr>
          <w:rFonts w:ascii="Sakkal Majalla" w:eastAsia="Calibri" w:hAnsi="Sakkal Majalla" w:cs="Sakkal Majalla" w:hint="cs"/>
          <w:kern w:val="2"/>
          <w:sz w:val="32"/>
          <w:szCs w:val="32"/>
          <w:rtl/>
          <w14:ligatures w14:val="standardContextual"/>
        </w:rPr>
        <w:lastRenderedPageBreak/>
        <w:t>من</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الفرضية الفرعية</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الاولى</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التي</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نصت</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على ان</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لوظيفة</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التدقيق</w:t>
      </w:r>
      <w:r w:rsidRPr="00691BFA">
        <w:rPr>
          <w:rFonts w:ascii="Sakkal Majalla" w:eastAsia="Calibri" w:hAnsi="Sakkal Majalla" w:cs="Sakkal Majalla"/>
          <w:kern w:val="2"/>
          <w:sz w:val="32"/>
          <w:szCs w:val="32"/>
          <w:rtl/>
          <w14:ligatures w14:val="standardContextual"/>
        </w:rPr>
        <w:t xml:space="preserve"> </w:t>
      </w:r>
      <w:r w:rsidR="002E069B" w:rsidRPr="002E069B">
        <w:rPr>
          <w:rFonts w:ascii="Sakkal Majalla" w:eastAsia="Calibri" w:hAnsi="Sakkal Majalla" w:cs="Sakkal Majalla" w:hint="cs"/>
          <w:kern w:val="2"/>
          <w:sz w:val="32"/>
          <w:szCs w:val="32"/>
          <w:rtl/>
          <w14:ligatures w14:val="standardContextual"/>
        </w:rPr>
        <w:t>أثر</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ذو</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دلالة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احصائية</w:t>
      </w:r>
      <w:r w:rsidRPr="002E069B">
        <w:rPr>
          <w:rFonts w:ascii="Sakkal Majalla" w:eastAsia="Calibri" w:hAnsi="Sakkal Majalla" w:cs="Sakkal Majalla"/>
          <w:kern w:val="2"/>
          <w:sz w:val="32"/>
          <w:szCs w:val="32"/>
          <w:rtl/>
          <w14:ligatures w14:val="standardContextual"/>
        </w:rPr>
        <w:t xml:space="preserve"> </w:t>
      </w:r>
      <w:r w:rsidR="009524C1" w:rsidRPr="002E069B">
        <w:rPr>
          <w:rFonts w:ascii="Sakkal Majalla" w:eastAsia="Calibri" w:hAnsi="Sakkal Majalla" w:cs="Sakkal Majalla" w:hint="cs"/>
          <w:kern w:val="2"/>
          <w:sz w:val="32"/>
          <w:szCs w:val="32"/>
          <w:rtl/>
          <w14:ligatures w14:val="standardContextual"/>
        </w:rPr>
        <w:t>على</w:t>
      </w:r>
      <w:r w:rsidRPr="002E069B">
        <w:rPr>
          <w:rFonts w:ascii="Sakkal Majalla" w:eastAsia="Calibri" w:hAnsi="Sakkal Majalla" w:cs="Sakkal Majalla" w:hint="cs"/>
          <w:kern w:val="2"/>
          <w:sz w:val="32"/>
          <w:szCs w:val="32"/>
          <w:rtl/>
          <w14:ligatures w14:val="standardContextual"/>
        </w:rPr>
        <w:t xml:space="preserve"> دوافع </w:t>
      </w:r>
      <w:r w:rsidR="006157C2" w:rsidRPr="002E069B">
        <w:rPr>
          <w:rFonts w:ascii="Sakkal Majalla" w:eastAsia="Calibri" w:hAnsi="Sakkal Majalla" w:cs="Sakkal Majalla" w:hint="cs"/>
          <w:kern w:val="2"/>
          <w:sz w:val="32"/>
          <w:szCs w:val="32"/>
          <w:rtl/>
          <w14:ligatures w14:val="standardContextual"/>
        </w:rPr>
        <w:t>ممارسات المحاسبة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 xml:space="preserve">الابداعية لدى المؤسسات الاقتصادية </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يمكنن</w:t>
      </w:r>
      <w:r w:rsidRPr="00691BFA">
        <w:rPr>
          <w:rFonts w:ascii="Sakkal Majalla" w:eastAsia="Calibri" w:hAnsi="Sakkal Majalla" w:cs="Sakkal Majalla" w:hint="cs"/>
          <w:kern w:val="2"/>
          <w:sz w:val="32"/>
          <w:szCs w:val="32"/>
          <w:rtl/>
          <w14:ligatures w14:val="standardContextual"/>
        </w:rPr>
        <w:t>ا</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صياغة</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الفرضية</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الصفرية</w:t>
      </w:r>
      <w:r w:rsidRPr="00691BFA">
        <w:rPr>
          <w:rFonts w:ascii="Sakkal Majalla" w:eastAsia="Calibri" w:hAnsi="Sakkal Majalla" w:cs="Sakkal Majalla"/>
          <w:kern w:val="2"/>
          <w:sz w:val="32"/>
          <w:szCs w:val="32"/>
          <w:rtl/>
          <w14:ligatures w14:val="standardContextual"/>
        </w:rPr>
        <w:t xml:space="preserve"> </w:t>
      </w:r>
      <w:r w:rsidR="006157C2" w:rsidRPr="00691BFA">
        <w:rPr>
          <w:rFonts w:ascii="Sakkal Majalla" w:eastAsia="Calibri" w:hAnsi="Sakkal Majalla" w:cs="Sakkal Majalla" w:hint="cs"/>
          <w:kern w:val="2"/>
          <w:sz w:val="32"/>
          <w:szCs w:val="32"/>
          <w:rtl/>
          <w14:ligatures w14:val="standardContextual"/>
        </w:rPr>
        <w:t>والفرضية البديلة</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كما</w:t>
      </w:r>
      <w:r w:rsidRPr="00691BFA">
        <w:rPr>
          <w:rFonts w:ascii="Sakkal Majalla" w:eastAsia="Calibri" w:hAnsi="Sakkal Majalla" w:cs="Sakkal Majalla"/>
          <w:kern w:val="2"/>
          <w:sz w:val="32"/>
          <w:szCs w:val="32"/>
          <w:rtl/>
          <w14:ligatures w14:val="standardContextual"/>
        </w:rPr>
        <w:t xml:space="preserve"> </w:t>
      </w:r>
      <w:r w:rsidRPr="00691BFA">
        <w:rPr>
          <w:rFonts w:ascii="Sakkal Majalla" w:eastAsia="Calibri" w:hAnsi="Sakkal Majalla" w:cs="Sakkal Majalla" w:hint="cs"/>
          <w:kern w:val="2"/>
          <w:sz w:val="32"/>
          <w:szCs w:val="32"/>
          <w:rtl/>
          <w14:ligatures w14:val="standardContextual"/>
        </w:rPr>
        <w:t>يلي</w:t>
      </w:r>
      <w:r w:rsidRPr="00691BFA">
        <w:rPr>
          <w:rFonts w:ascii="Sakkal Majalla" w:eastAsia="Calibri" w:hAnsi="Sakkal Majalla" w:cs="Sakkal Majalla"/>
          <w:kern w:val="2"/>
          <w:sz w:val="32"/>
          <w:szCs w:val="32"/>
          <w:rtl/>
          <w14:ligatures w14:val="standardContextual"/>
        </w:rPr>
        <w:t>:</w:t>
      </w:r>
    </w:p>
    <w:p w14:paraId="1A80DED4" w14:textId="02839141" w:rsidR="002A089D" w:rsidRPr="00392291" w:rsidRDefault="002A089D" w:rsidP="002A089D">
      <w:pPr>
        <w:bidi/>
        <w:spacing w:after="0" w:line="276" w:lineRule="auto"/>
        <w:jc w:val="both"/>
        <w:rPr>
          <w:rFonts w:ascii="Sakkal Majalla" w:eastAsia="Calibri" w:hAnsi="Sakkal Majalla" w:cs="Sakkal Majalla"/>
          <w:kern w:val="2"/>
          <w:sz w:val="32"/>
          <w:szCs w:val="32"/>
          <w:lang w:bidi="ar-DZ"/>
          <w14:ligatures w14:val="standardContextual"/>
        </w:rPr>
      </w:pPr>
      <w:r w:rsidRPr="00392291">
        <w:rPr>
          <w:rFonts w:ascii="Sakkal Majalla" w:eastAsia="Calibri" w:hAnsi="Sakkal Majalla" w:cs="Sakkal Majalla"/>
          <w:b/>
          <w:bCs/>
          <w:kern w:val="2"/>
          <w:sz w:val="32"/>
          <w:szCs w:val="32"/>
          <w:rtl/>
          <w14:ligatures w14:val="standardContextual"/>
        </w:rPr>
        <w:t>الفرضية الرئيسية</w:t>
      </w:r>
      <w:r w:rsidRPr="00392291">
        <w:rPr>
          <w:rFonts w:ascii="Sakkal Majalla" w:eastAsia="Calibri" w:hAnsi="Sakkal Majalla" w:cs="Sakkal Majalla"/>
          <w:b/>
          <w:bCs/>
          <w:kern w:val="2"/>
          <w:sz w:val="32"/>
          <w:szCs w:val="32"/>
          <w:lang w:bidi="ar-DZ"/>
          <w14:ligatures w14:val="standardContextual"/>
        </w:rPr>
        <w:t xml:space="preserve"> (H0):</w:t>
      </w:r>
    </w:p>
    <w:p w14:paraId="5CF137E4" w14:textId="3E9E156C" w:rsidR="002A089D" w:rsidRPr="00CD0958" w:rsidRDefault="002A089D" w:rsidP="00E50042">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 xml:space="preserve">لا يوجد تأثير ذو دلالة إحصائية لوظيفة التدقيق </w:t>
      </w:r>
      <w:r>
        <w:rPr>
          <w:rFonts w:ascii="Sakkal Majalla" w:eastAsia="Calibri" w:hAnsi="Sakkal Majalla" w:cs="Sakkal Majalla" w:hint="cs"/>
          <w:kern w:val="2"/>
          <w:sz w:val="32"/>
          <w:szCs w:val="32"/>
          <w:rtl/>
          <w14:ligatures w14:val="standardContextual"/>
        </w:rPr>
        <w:t xml:space="preserve">على دوافع </w:t>
      </w:r>
      <w:r w:rsidRPr="00CD0958">
        <w:rPr>
          <w:rFonts w:ascii="Sakkal Majalla" w:eastAsia="Calibri" w:hAnsi="Sakkal Majalla" w:cs="Sakkal Majalla"/>
          <w:kern w:val="2"/>
          <w:sz w:val="32"/>
          <w:szCs w:val="32"/>
          <w:rtl/>
          <w14:ligatures w14:val="standardContextual"/>
        </w:rPr>
        <w:t xml:space="preserve">المحاسبة </w:t>
      </w:r>
      <w:r w:rsidR="00D1189A" w:rsidRPr="00CD0958">
        <w:rPr>
          <w:rFonts w:ascii="Sakkal Majalla" w:eastAsia="Calibri" w:hAnsi="Sakkal Majalla" w:cs="Sakkal Majalla" w:hint="cs"/>
          <w:kern w:val="2"/>
          <w:sz w:val="32"/>
          <w:szCs w:val="32"/>
          <w:rtl/>
          <w14:ligatures w14:val="standardContextual"/>
        </w:rPr>
        <w:t>الإبداعية.</w:t>
      </w:r>
    </w:p>
    <w:p w14:paraId="2CFA0D9B" w14:textId="77777777" w:rsidR="002A089D" w:rsidRPr="00CD0958" w:rsidRDefault="002A089D" w:rsidP="002A089D">
      <w:pPr>
        <w:bidi/>
        <w:spacing w:after="0" w:line="276" w:lineRule="auto"/>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b/>
          <w:bCs/>
          <w:kern w:val="2"/>
          <w:sz w:val="32"/>
          <w:szCs w:val="32"/>
          <w:rtl/>
          <w14:ligatures w14:val="standardContextual"/>
        </w:rPr>
        <w:t>الفرضية البديلة</w:t>
      </w:r>
      <w:r w:rsidRPr="00CD0958">
        <w:rPr>
          <w:rFonts w:ascii="Sakkal Majalla" w:eastAsia="Calibri" w:hAnsi="Sakkal Majalla" w:cs="Sakkal Majalla"/>
          <w:b/>
          <w:bCs/>
          <w:kern w:val="2"/>
          <w:sz w:val="32"/>
          <w:szCs w:val="32"/>
          <w:lang w:bidi="ar-DZ"/>
          <w14:ligatures w14:val="standardContextual"/>
        </w:rPr>
        <w:t xml:space="preserve"> (H1):</w:t>
      </w:r>
    </w:p>
    <w:p w14:paraId="0FE8BCBE" w14:textId="50B0B422" w:rsidR="002A089D" w:rsidRDefault="002A089D" w:rsidP="00E50042">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CD0958">
        <w:rPr>
          <w:rFonts w:ascii="Sakkal Majalla" w:eastAsia="Calibri" w:hAnsi="Sakkal Majalla" w:cs="Sakkal Majalla"/>
          <w:kern w:val="2"/>
          <w:sz w:val="32"/>
          <w:szCs w:val="32"/>
          <w:rtl/>
          <w14:ligatures w14:val="standardContextual"/>
        </w:rPr>
        <w:t xml:space="preserve">يوجد تأثير ذو دلالة إحصائية لوظيفة التدقيق </w:t>
      </w:r>
      <w:r>
        <w:rPr>
          <w:rFonts w:ascii="Sakkal Majalla" w:eastAsia="Calibri" w:hAnsi="Sakkal Majalla" w:cs="Sakkal Majalla" w:hint="cs"/>
          <w:kern w:val="2"/>
          <w:sz w:val="32"/>
          <w:szCs w:val="32"/>
          <w:rtl/>
          <w14:ligatures w14:val="standardContextual"/>
        </w:rPr>
        <w:t>على دوافع</w:t>
      </w:r>
      <w:r w:rsidRPr="00CD0958">
        <w:rPr>
          <w:rFonts w:ascii="Sakkal Majalla" w:eastAsia="Calibri" w:hAnsi="Sakkal Majalla" w:cs="Sakkal Majalla"/>
          <w:kern w:val="2"/>
          <w:sz w:val="32"/>
          <w:szCs w:val="32"/>
          <w:rtl/>
          <w14:ligatures w14:val="standardContextual"/>
        </w:rPr>
        <w:t xml:space="preserve"> المحاسبة </w:t>
      </w:r>
      <w:r w:rsidR="00D1189A" w:rsidRPr="00CD0958">
        <w:rPr>
          <w:rFonts w:ascii="Sakkal Majalla" w:eastAsia="Calibri" w:hAnsi="Sakkal Majalla" w:cs="Sakkal Majalla" w:hint="cs"/>
          <w:kern w:val="2"/>
          <w:sz w:val="32"/>
          <w:szCs w:val="32"/>
          <w:rtl/>
          <w14:ligatures w14:val="standardContextual"/>
        </w:rPr>
        <w:t>الإبداعية.</w:t>
      </w:r>
    </w:p>
    <w:p w14:paraId="5D74DF87" w14:textId="57A2AD9B" w:rsidR="00F25ABD" w:rsidRPr="00691BFA" w:rsidRDefault="002A089D" w:rsidP="007E1DB5">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Pr>
          <w:rFonts w:ascii="Sakkal Majalla" w:eastAsia="Calibri" w:hAnsi="Sakkal Majalla" w:cs="Sakkal Majalla" w:hint="cs"/>
          <w:kern w:val="2"/>
          <w:sz w:val="32"/>
          <w:szCs w:val="32"/>
          <w:rtl/>
          <w:lang w:bidi="ar-DZ"/>
          <w14:ligatures w14:val="standardContextual"/>
        </w:rPr>
        <w:t>للتأكد من صحة هذه الفرضية قمنا باختبار الانحدار الخطي البسيط (</w:t>
      </w:r>
      <w:r>
        <w:rPr>
          <w:rFonts w:ascii="Sakkal Majalla" w:eastAsia="Calibri" w:hAnsi="Sakkal Majalla" w:cs="Sakkal Majalla"/>
          <w:kern w:val="2"/>
          <w:sz w:val="32"/>
          <w:szCs w:val="32"/>
          <w:lang w:val="en-US" w:bidi="ar-DZ"/>
          <w14:ligatures w14:val="standardContextual"/>
        </w:rPr>
        <w:t>S</w:t>
      </w:r>
      <w:proofErr w:type="spellStart"/>
      <w:r>
        <w:rPr>
          <w:rFonts w:ascii="Sakkal Majalla" w:eastAsia="Calibri" w:hAnsi="Sakkal Majalla" w:cs="Sakkal Majalla"/>
          <w:kern w:val="2"/>
          <w:sz w:val="32"/>
          <w:szCs w:val="32"/>
          <w:lang w:bidi="ar-DZ"/>
          <w14:ligatures w14:val="standardContextual"/>
        </w:rPr>
        <w:t>imple</w:t>
      </w:r>
      <w:proofErr w:type="spellEnd"/>
      <w:r>
        <w:rPr>
          <w:rFonts w:ascii="Sakkal Majalla" w:eastAsia="Calibri" w:hAnsi="Sakkal Majalla" w:cs="Sakkal Majalla"/>
          <w:kern w:val="2"/>
          <w:sz w:val="32"/>
          <w:szCs w:val="32"/>
          <w:lang w:bidi="ar-DZ"/>
          <w14:ligatures w14:val="standardContextual"/>
        </w:rPr>
        <w:t xml:space="preserve"> </w:t>
      </w:r>
      <w:proofErr w:type="spellStart"/>
      <w:r>
        <w:rPr>
          <w:rFonts w:ascii="Sakkal Majalla" w:eastAsia="Calibri" w:hAnsi="Sakkal Majalla" w:cs="Sakkal Majalla"/>
          <w:kern w:val="2"/>
          <w:sz w:val="32"/>
          <w:szCs w:val="32"/>
          <w:lang w:bidi="ar-DZ"/>
          <w14:ligatures w14:val="standardContextual"/>
        </w:rPr>
        <w:t>Linear</w:t>
      </w:r>
      <w:proofErr w:type="spellEnd"/>
      <w:r>
        <w:rPr>
          <w:rFonts w:ascii="Sakkal Majalla" w:eastAsia="Calibri" w:hAnsi="Sakkal Majalla" w:cs="Sakkal Majalla"/>
          <w:kern w:val="2"/>
          <w:sz w:val="32"/>
          <w:szCs w:val="32"/>
          <w:lang w:bidi="ar-DZ"/>
          <w14:ligatures w14:val="standardContextual"/>
        </w:rPr>
        <w:t xml:space="preserve"> </w:t>
      </w:r>
      <w:proofErr w:type="spellStart"/>
      <w:r>
        <w:rPr>
          <w:rFonts w:ascii="Sakkal Majalla" w:eastAsia="Calibri" w:hAnsi="Sakkal Majalla" w:cs="Sakkal Majalla"/>
          <w:kern w:val="2"/>
          <w:sz w:val="32"/>
          <w:szCs w:val="32"/>
          <w:lang w:bidi="ar-DZ"/>
          <w14:ligatures w14:val="standardContextual"/>
        </w:rPr>
        <w:t>Regression</w:t>
      </w:r>
      <w:proofErr w:type="spellEnd"/>
      <w:r>
        <w:rPr>
          <w:rFonts w:ascii="Sakkal Majalla" w:eastAsia="Calibri" w:hAnsi="Sakkal Majalla" w:cs="Sakkal Majalla" w:hint="cs"/>
          <w:kern w:val="2"/>
          <w:sz w:val="32"/>
          <w:szCs w:val="32"/>
          <w:rtl/>
          <w:lang w:bidi="ar-DZ"/>
          <w14:ligatures w14:val="standardContextual"/>
        </w:rPr>
        <w:t>) وكانت نتائج الاختبار كما هو مبين في الجدول التالي:</w:t>
      </w:r>
    </w:p>
    <w:p w14:paraId="6CB486CD" w14:textId="5B4B1F37" w:rsidR="00777BC4" w:rsidRPr="00777BC4" w:rsidRDefault="00777BC4" w:rsidP="002A089D">
      <w:pPr>
        <w:bidi/>
        <w:spacing w:after="0"/>
        <w:ind w:firstLine="709"/>
        <w:jc w:val="center"/>
        <w:rPr>
          <w:rFonts w:ascii="Sakkal Majalla" w:eastAsia="Calibri" w:hAnsi="Sakkal Majalla" w:cs="Sakkal Majalla"/>
          <w:b/>
          <w:bCs/>
          <w:kern w:val="2"/>
          <w:sz w:val="32"/>
          <w:szCs w:val="32"/>
          <w:rtl/>
          <w:lang w:bidi="ar-DZ"/>
          <w14:ligatures w14:val="standardContextual"/>
        </w:rPr>
      </w:pPr>
      <w:r w:rsidRPr="00777BC4">
        <w:rPr>
          <w:rFonts w:ascii="Sakkal Majalla" w:eastAsia="Calibri" w:hAnsi="Sakkal Majalla" w:cs="Sakkal Majalla"/>
          <w:b/>
          <w:bCs/>
          <w:kern w:val="2"/>
          <w:sz w:val="32"/>
          <w:szCs w:val="32"/>
          <w:rtl/>
          <w:lang w:bidi="ar-DZ"/>
          <w14:ligatures w14:val="standardContextual"/>
        </w:rPr>
        <w:t>جدول رقم (</w:t>
      </w:r>
      <w:r w:rsidR="002A089D">
        <w:rPr>
          <w:rFonts w:ascii="Sakkal Majalla" w:eastAsia="Calibri" w:hAnsi="Sakkal Majalla" w:cs="Sakkal Majalla" w:hint="cs"/>
          <w:b/>
          <w:bCs/>
          <w:kern w:val="2"/>
          <w:sz w:val="32"/>
          <w:szCs w:val="32"/>
          <w:rtl/>
          <w:lang w:bidi="ar-DZ"/>
          <w14:ligatures w14:val="standardContextual"/>
        </w:rPr>
        <w:t>23</w:t>
      </w:r>
      <w:r w:rsidRPr="00777BC4">
        <w:rPr>
          <w:rFonts w:ascii="Sakkal Majalla" w:eastAsia="Calibri" w:hAnsi="Sakkal Majalla" w:cs="Sakkal Majalla"/>
          <w:b/>
          <w:bCs/>
          <w:kern w:val="2"/>
          <w:sz w:val="32"/>
          <w:szCs w:val="32"/>
          <w:rtl/>
          <w:lang w:bidi="ar-DZ"/>
          <w14:ligatures w14:val="standardContextual"/>
        </w:rPr>
        <w:t xml:space="preserve">): نتائج الاختبار الإحصائي الانحدار الخطي البسيط </w:t>
      </w:r>
      <w:r w:rsidR="00E50042" w:rsidRPr="00777BC4">
        <w:rPr>
          <w:rFonts w:ascii="Sakkal Majalla" w:eastAsia="Calibri" w:hAnsi="Sakkal Majalla" w:cs="Sakkal Majalla" w:hint="cs"/>
          <w:b/>
          <w:bCs/>
          <w:kern w:val="2"/>
          <w:sz w:val="32"/>
          <w:szCs w:val="32"/>
          <w:rtl/>
          <w:lang w:bidi="ar-DZ"/>
          <w14:ligatures w14:val="standardContextual"/>
        </w:rPr>
        <w:t>لتأثير التدقيق</w:t>
      </w:r>
      <w:r w:rsidRPr="00777BC4">
        <w:rPr>
          <w:rFonts w:ascii="Sakkal Majalla" w:eastAsia="Calibri" w:hAnsi="Sakkal Majalla" w:cs="Sakkal Majalla"/>
          <w:b/>
          <w:bCs/>
          <w:kern w:val="2"/>
          <w:sz w:val="32"/>
          <w:szCs w:val="32"/>
          <w:rtl/>
          <w:lang w:bidi="ar-DZ"/>
          <w14:ligatures w14:val="standardContextual"/>
        </w:rPr>
        <w:t xml:space="preserve"> على دوافع ممارسات المحاسبة الإبداعية المؤسسات الاقتصادية</w:t>
      </w:r>
    </w:p>
    <w:tbl>
      <w:tblPr>
        <w:bidiVisual/>
        <w:tblW w:w="9184" w:type="dxa"/>
        <w:tblInd w:w="113" w:type="dxa"/>
        <w:tblLook w:val="04A0" w:firstRow="1" w:lastRow="0" w:firstColumn="1" w:lastColumn="0" w:noHBand="0" w:noVBand="1"/>
      </w:tblPr>
      <w:tblGrid>
        <w:gridCol w:w="846"/>
        <w:gridCol w:w="1097"/>
        <w:gridCol w:w="1266"/>
        <w:gridCol w:w="840"/>
        <w:gridCol w:w="1187"/>
        <w:gridCol w:w="840"/>
        <w:gridCol w:w="997"/>
        <w:gridCol w:w="1017"/>
        <w:gridCol w:w="1126"/>
      </w:tblGrid>
      <w:tr w:rsidR="00777BC4" w:rsidRPr="00123A5A" w14:paraId="1AB9B2EB" w14:textId="77777777" w:rsidTr="002A089D">
        <w:trPr>
          <w:trHeight w:val="555"/>
        </w:trPr>
        <w:tc>
          <w:tcPr>
            <w:tcW w:w="846"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64A45A89"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lang w:val="en-US"/>
              </w:rPr>
            </w:pPr>
            <w:r w:rsidRPr="00123A5A">
              <w:rPr>
                <w:rFonts w:ascii="Sakkal Majalla" w:eastAsia="Times New Roman" w:hAnsi="Sakkal Majalla" w:cs="Sakkal Majalla"/>
                <w:b/>
                <w:bCs/>
                <w:color w:val="000000"/>
                <w:sz w:val="28"/>
                <w:szCs w:val="28"/>
                <w:rtl/>
                <w:lang w:val="en-US"/>
              </w:rPr>
              <w:t> </w:t>
            </w:r>
          </w:p>
        </w:tc>
        <w:tc>
          <w:tcPr>
            <w:tcW w:w="2363"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1032218C"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معادلة الانحدار</w:t>
            </w:r>
          </w:p>
        </w:tc>
        <w:tc>
          <w:tcPr>
            <w:tcW w:w="2027"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6E3DC149"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اختبار</w:t>
            </w:r>
            <w:r w:rsidRPr="00123A5A">
              <w:rPr>
                <w:rFonts w:ascii="Sakkal Majalla" w:eastAsia="Times New Roman" w:hAnsi="Sakkal Majalla" w:cs="Sakkal Majalla"/>
                <w:b/>
                <w:bCs/>
                <w:color w:val="FFFFFF" w:themeColor="background1"/>
                <w:sz w:val="28"/>
                <w:szCs w:val="28"/>
                <w:lang w:val="en-US"/>
              </w:rPr>
              <w:t>F</w:t>
            </w:r>
          </w:p>
        </w:tc>
        <w:tc>
          <w:tcPr>
            <w:tcW w:w="1837"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522D0E05"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 xml:space="preserve">اختبار </w:t>
            </w:r>
            <w:r w:rsidRPr="00123A5A">
              <w:rPr>
                <w:rFonts w:ascii="Sakkal Majalla" w:eastAsia="Times New Roman" w:hAnsi="Sakkal Majalla" w:cs="Sakkal Majalla"/>
                <w:b/>
                <w:bCs/>
                <w:color w:val="FFFFFF" w:themeColor="background1"/>
                <w:sz w:val="28"/>
                <w:szCs w:val="28"/>
                <w:lang w:val="en-US"/>
              </w:rPr>
              <w:t>T</w:t>
            </w:r>
          </w:p>
        </w:tc>
        <w:tc>
          <w:tcPr>
            <w:tcW w:w="1017"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257FC37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معامل الارتباط</w:t>
            </w:r>
            <w:r w:rsidRPr="00123A5A">
              <w:rPr>
                <w:rFonts w:ascii="Sakkal Majalla" w:eastAsia="Times New Roman" w:hAnsi="Sakkal Majalla" w:cs="Sakkal Majalla"/>
                <w:b/>
                <w:bCs/>
                <w:color w:val="FFFFFF" w:themeColor="background1"/>
                <w:sz w:val="28"/>
                <w:szCs w:val="28"/>
                <w:lang w:val="en-US"/>
              </w:rPr>
              <w:t>R</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31796F9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proofErr w:type="gramStart"/>
            <w:r w:rsidRPr="00123A5A">
              <w:rPr>
                <w:rFonts w:ascii="Sakkal Majalla" w:eastAsia="Times New Roman" w:hAnsi="Sakkal Majalla" w:cs="Sakkal Majalla"/>
                <w:b/>
                <w:bCs/>
                <w:color w:val="FFFFFF" w:themeColor="background1"/>
                <w:sz w:val="28"/>
                <w:szCs w:val="28"/>
                <w:rtl/>
                <w:lang w:val="en-US"/>
              </w:rPr>
              <w:t>معامل  التحديد</w:t>
            </w:r>
            <w:proofErr w:type="gramEnd"/>
            <w:r w:rsidRPr="00123A5A">
              <w:rPr>
                <w:rFonts w:ascii="Sakkal Majalla" w:eastAsia="Times New Roman" w:hAnsi="Sakkal Majalla" w:cs="Sakkal Majalla"/>
                <w:b/>
                <w:bCs/>
                <w:color w:val="FFFFFF" w:themeColor="background1"/>
                <w:sz w:val="28"/>
                <w:szCs w:val="28"/>
                <w:lang w:val="en-US"/>
              </w:rPr>
              <w:t>R2</w:t>
            </w:r>
          </w:p>
        </w:tc>
      </w:tr>
      <w:tr w:rsidR="00777BC4" w:rsidRPr="00123A5A" w14:paraId="16AD55A5" w14:textId="77777777" w:rsidTr="002A089D">
        <w:trPr>
          <w:trHeight w:val="555"/>
        </w:trPr>
        <w:tc>
          <w:tcPr>
            <w:tcW w:w="846"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61119F69"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lang w:val="en-US"/>
              </w:rPr>
            </w:pPr>
          </w:p>
        </w:tc>
        <w:tc>
          <w:tcPr>
            <w:tcW w:w="1097" w:type="dxa"/>
            <w:tcBorders>
              <w:top w:val="nil"/>
              <w:left w:val="single" w:sz="4" w:space="0" w:color="auto"/>
              <w:bottom w:val="single" w:sz="4" w:space="0" w:color="auto"/>
              <w:right w:val="single" w:sz="4" w:space="0" w:color="auto"/>
            </w:tcBorders>
            <w:shd w:val="clear" w:color="auto" w:fill="10426D"/>
            <w:noWrap/>
            <w:vAlign w:val="center"/>
            <w:hideMark/>
          </w:tcPr>
          <w:p w14:paraId="7C1D6844"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 xml:space="preserve">المعاملات </w:t>
            </w:r>
            <w:r w:rsidRPr="00123A5A">
              <w:rPr>
                <w:rFonts w:ascii="Sakkal Majalla" w:eastAsia="Times New Roman" w:hAnsi="Sakkal Majalla" w:cs="Sakkal Majalla"/>
                <w:b/>
                <w:bCs/>
                <w:color w:val="FFFFFF" w:themeColor="background1"/>
                <w:sz w:val="28"/>
                <w:szCs w:val="28"/>
                <w:lang w:val="en-US"/>
              </w:rPr>
              <w:t>B</w:t>
            </w:r>
          </w:p>
        </w:tc>
        <w:tc>
          <w:tcPr>
            <w:tcW w:w="1266" w:type="dxa"/>
            <w:tcBorders>
              <w:top w:val="nil"/>
              <w:left w:val="single" w:sz="4" w:space="0" w:color="auto"/>
              <w:bottom w:val="single" w:sz="4" w:space="0" w:color="auto"/>
              <w:right w:val="single" w:sz="4" w:space="0" w:color="auto"/>
            </w:tcBorders>
            <w:shd w:val="clear" w:color="auto" w:fill="10426D"/>
            <w:noWrap/>
            <w:vAlign w:val="center"/>
            <w:hideMark/>
          </w:tcPr>
          <w:p w14:paraId="0F35F2D7"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الخطأ المعياري</w:t>
            </w:r>
          </w:p>
        </w:tc>
        <w:tc>
          <w:tcPr>
            <w:tcW w:w="840" w:type="dxa"/>
            <w:tcBorders>
              <w:top w:val="nil"/>
              <w:left w:val="single" w:sz="4" w:space="0" w:color="auto"/>
              <w:bottom w:val="single" w:sz="4" w:space="0" w:color="auto"/>
              <w:right w:val="single" w:sz="4" w:space="0" w:color="auto"/>
            </w:tcBorders>
            <w:shd w:val="clear" w:color="auto" w:fill="10426D"/>
            <w:noWrap/>
            <w:vAlign w:val="center"/>
            <w:hideMark/>
          </w:tcPr>
          <w:p w14:paraId="23B1D895"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w:t>
            </w:r>
            <w:r w:rsidRPr="00123A5A">
              <w:rPr>
                <w:rFonts w:ascii="Sakkal Majalla" w:eastAsia="Times New Roman" w:hAnsi="Sakkal Majalla" w:cs="Sakkal Majalla"/>
                <w:b/>
                <w:bCs/>
                <w:color w:val="FFFFFF" w:themeColor="background1"/>
                <w:sz w:val="28"/>
                <w:szCs w:val="28"/>
                <w:lang w:val="en-US"/>
              </w:rPr>
              <w:t>F</w:t>
            </w:r>
            <w:r w:rsidRPr="00123A5A">
              <w:rPr>
                <w:rFonts w:ascii="Sakkal Majalla" w:eastAsia="Times New Roman" w:hAnsi="Sakkal Majalla" w:cs="Sakkal Majalla"/>
                <w:b/>
                <w:bCs/>
                <w:color w:val="FFFFFF" w:themeColor="background1"/>
                <w:sz w:val="28"/>
                <w:szCs w:val="28"/>
                <w:rtl/>
                <w:lang w:val="en-US"/>
              </w:rPr>
              <w:t xml:space="preserve"> </w:t>
            </w:r>
          </w:p>
        </w:tc>
        <w:tc>
          <w:tcPr>
            <w:tcW w:w="1187" w:type="dxa"/>
            <w:tcBorders>
              <w:top w:val="nil"/>
              <w:left w:val="single" w:sz="4" w:space="0" w:color="auto"/>
              <w:bottom w:val="single" w:sz="4" w:space="0" w:color="auto"/>
              <w:right w:val="single" w:sz="4" w:space="0" w:color="auto"/>
            </w:tcBorders>
            <w:shd w:val="clear" w:color="auto" w:fill="10426D"/>
            <w:noWrap/>
            <w:vAlign w:val="center"/>
            <w:hideMark/>
          </w:tcPr>
          <w:p w14:paraId="78CE81A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 الدلالة</w:t>
            </w:r>
          </w:p>
        </w:tc>
        <w:tc>
          <w:tcPr>
            <w:tcW w:w="840" w:type="dxa"/>
            <w:tcBorders>
              <w:top w:val="nil"/>
              <w:left w:val="single" w:sz="4" w:space="0" w:color="auto"/>
              <w:bottom w:val="single" w:sz="4" w:space="0" w:color="auto"/>
              <w:right w:val="single" w:sz="4" w:space="0" w:color="auto"/>
            </w:tcBorders>
            <w:shd w:val="clear" w:color="auto" w:fill="10426D"/>
            <w:noWrap/>
            <w:vAlign w:val="center"/>
            <w:hideMark/>
          </w:tcPr>
          <w:p w14:paraId="254FCB7E"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w:t>
            </w:r>
            <w:r w:rsidRPr="00123A5A">
              <w:rPr>
                <w:rFonts w:ascii="Sakkal Majalla" w:eastAsia="Times New Roman" w:hAnsi="Sakkal Majalla" w:cs="Sakkal Majalla"/>
                <w:b/>
                <w:bCs/>
                <w:color w:val="FFFFFF" w:themeColor="background1"/>
                <w:sz w:val="28"/>
                <w:szCs w:val="28"/>
                <w:lang w:val="en-US"/>
              </w:rPr>
              <w:t>T</w:t>
            </w:r>
            <w:r w:rsidRPr="00123A5A">
              <w:rPr>
                <w:rFonts w:ascii="Sakkal Majalla" w:eastAsia="Times New Roman" w:hAnsi="Sakkal Majalla" w:cs="Sakkal Majalla"/>
                <w:b/>
                <w:bCs/>
                <w:color w:val="FFFFFF" w:themeColor="background1"/>
                <w:sz w:val="28"/>
                <w:szCs w:val="28"/>
                <w:rtl/>
                <w:lang w:val="en-US"/>
              </w:rPr>
              <w:t xml:space="preserve"> </w:t>
            </w:r>
          </w:p>
        </w:tc>
        <w:tc>
          <w:tcPr>
            <w:tcW w:w="997" w:type="dxa"/>
            <w:tcBorders>
              <w:top w:val="nil"/>
              <w:left w:val="single" w:sz="4" w:space="0" w:color="auto"/>
              <w:bottom w:val="single" w:sz="4" w:space="0" w:color="auto"/>
              <w:right w:val="single" w:sz="4" w:space="0" w:color="auto"/>
            </w:tcBorders>
            <w:shd w:val="clear" w:color="auto" w:fill="10426D"/>
            <w:noWrap/>
            <w:vAlign w:val="center"/>
            <w:hideMark/>
          </w:tcPr>
          <w:p w14:paraId="013E57B3"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 الدلالة</w:t>
            </w:r>
          </w:p>
        </w:tc>
        <w:tc>
          <w:tcPr>
            <w:tcW w:w="1017"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4FB726F9" w14:textId="77777777" w:rsidR="00777BC4" w:rsidRPr="00123A5A"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094"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405EFA19" w14:textId="77777777" w:rsidR="00777BC4" w:rsidRPr="00123A5A"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r>
      <w:tr w:rsidR="00777BC4" w:rsidRPr="00123A5A" w14:paraId="6DEF9A23" w14:textId="77777777" w:rsidTr="002A089D">
        <w:trPr>
          <w:trHeight w:val="555"/>
        </w:trPr>
        <w:tc>
          <w:tcPr>
            <w:tcW w:w="846" w:type="dxa"/>
            <w:tcBorders>
              <w:top w:val="nil"/>
              <w:left w:val="single" w:sz="4" w:space="0" w:color="auto"/>
              <w:bottom w:val="single" w:sz="4" w:space="0" w:color="auto"/>
              <w:right w:val="single" w:sz="4" w:space="0" w:color="auto"/>
            </w:tcBorders>
            <w:shd w:val="clear" w:color="auto" w:fill="10426D"/>
            <w:noWrap/>
            <w:vAlign w:val="center"/>
            <w:hideMark/>
          </w:tcPr>
          <w:p w14:paraId="12BB5623"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الثابت</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7E44339"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28,332</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AF3B8A0"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6,389</w:t>
            </w:r>
          </w:p>
        </w:tc>
        <w:tc>
          <w:tcPr>
            <w:tcW w:w="840" w:type="dxa"/>
            <w:tcBorders>
              <w:top w:val="nil"/>
              <w:left w:val="single" w:sz="4" w:space="0" w:color="auto"/>
              <w:bottom w:val="nil"/>
              <w:right w:val="single" w:sz="4" w:space="0" w:color="auto"/>
            </w:tcBorders>
            <w:shd w:val="clear" w:color="auto" w:fill="auto"/>
            <w:noWrap/>
            <w:vAlign w:val="center"/>
            <w:hideMark/>
          </w:tcPr>
          <w:p w14:paraId="02FEA094" w14:textId="77777777" w:rsidR="00777BC4" w:rsidRPr="00123A5A" w:rsidRDefault="00777BC4" w:rsidP="00777BC4">
            <w:pPr>
              <w:spacing w:after="0" w:line="240" w:lineRule="auto"/>
              <w:jc w:val="right"/>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lang w:val="en-US"/>
              </w:rPr>
              <w:t>0,412</w:t>
            </w:r>
          </w:p>
        </w:tc>
        <w:tc>
          <w:tcPr>
            <w:tcW w:w="1187" w:type="dxa"/>
            <w:tcBorders>
              <w:top w:val="nil"/>
              <w:left w:val="single" w:sz="4" w:space="0" w:color="auto"/>
              <w:bottom w:val="nil"/>
              <w:right w:val="single" w:sz="4" w:space="0" w:color="auto"/>
            </w:tcBorders>
            <w:shd w:val="clear" w:color="auto" w:fill="auto"/>
            <w:noWrap/>
            <w:vAlign w:val="center"/>
            <w:hideMark/>
          </w:tcPr>
          <w:p w14:paraId="7D63080E"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lang w:val="en-US"/>
              </w:rPr>
            </w:pPr>
            <w:r w:rsidRPr="00123A5A">
              <w:rPr>
                <w:rFonts w:ascii="Sakkal Majalla" w:eastAsia="Times New Roman" w:hAnsi="Sakkal Majalla" w:cs="Sakkal Majalla"/>
                <w:b/>
                <w:bCs/>
                <w:color w:val="000000"/>
                <w:sz w:val="28"/>
                <w:szCs w:val="28"/>
                <w:rtl/>
                <w:lang w:val="en-US"/>
              </w:rPr>
              <w:t>0,524</w:t>
            </w:r>
          </w:p>
        </w:tc>
        <w:tc>
          <w:tcPr>
            <w:tcW w:w="840" w:type="dxa"/>
            <w:tcBorders>
              <w:top w:val="nil"/>
              <w:left w:val="single" w:sz="4" w:space="0" w:color="auto"/>
              <w:bottom w:val="nil"/>
              <w:right w:val="single" w:sz="4" w:space="0" w:color="auto"/>
            </w:tcBorders>
            <w:shd w:val="clear" w:color="auto" w:fill="auto"/>
            <w:noWrap/>
            <w:vAlign w:val="center"/>
            <w:hideMark/>
          </w:tcPr>
          <w:p w14:paraId="5B390D6D"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4,435</w:t>
            </w:r>
          </w:p>
        </w:tc>
        <w:tc>
          <w:tcPr>
            <w:tcW w:w="997" w:type="dxa"/>
            <w:tcBorders>
              <w:top w:val="nil"/>
              <w:left w:val="single" w:sz="4" w:space="0" w:color="auto"/>
              <w:bottom w:val="nil"/>
              <w:right w:val="single" w:sz="4" w:space="0" w:color="auto"/>
            </w:tcBorders>
            <w:shd w:val="clear" w:color="auto" w:fill="auto"/>
            <w:noWrap/>
            <w:vAlign w:val="center"/>
            <w:hideMark/>
          </w:tcPr>
          <w:p w14:paraId="36C5079C"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0,000</w:t>
            </w:r>
          </w:p>
        </w:tc>
        <w:tc>
          <w:tcPr>
            <w:tcW w:w="1017" w:type="dxa"/>
            <w:tcBorders>
              <w:top w:val="nil"/>
              <w:left w:val="single" w:sz="4" w:space="0" w:color="auto"/>
              <w:bottom w:val="nil"/>
              <w:right w:val="single" w:sz="4" w:space="0" w:color="auto"/>
            </w:tcBorders>
            <w:shd w:val="clear" w:color="auto" w:fill="auto"/>
            <w:noWrap/>
            <w:vAlign w:val="center"/>
            <w:hideMark/>
          </w:tcPr>
          <w:p w14:paraId="3FC1AC8F"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0,091</w:t>
            </w:r>
          </w:p>
        </w:tc>
        <w:tc>
          <w:tcPr>
            <w:tcW w:w="1094" w:type="dxa"/>
            <w:tcBorders>
              <w:top w:val="nil"/>
              <w:left w:val="single" w:sz="4" w:space="0" w:color="auto"/>
              <w:bottom w:val="nil"/>
              <w:right w:val="single" w:sz="4" w:space="0" w:color="auto"/>
            </w:tcBorders>
            <w:shd w:val="clear" w:color="auto" w:fill="auto"/>
            <w:noWrap/>
            <w:vAlign w:val="center"/>
            <w:hideMark/>
          </w:tcPr>
          <w:p w14:paraId="0405CF55"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0,008</w:t>
            </w:r>
          </w:p>
        </w:tc>
      </w:tr>
      <w:tr w:rsidR="00777BC4" w:rsidRPr="00123A5A" w14:paraId="3D021E68" w14:textId="77777777" w:rsidTr="002A089D">
        <w:trPr>
          <w:trHeight w:val="555"/>
        </w:trPr>
        <w:tc>
          <w:tcPr>
            <w:tcW w:w="846" w:type="dxa"/>
            <w:tcBorders>
              <w:top w:val="nil"/>
              <w:left w:val="single" w:sz="4" w:space="0" w:color="auto"/>
              <w:bottom w:val="single" w:sz="4" w:space="0" w:color="auto"/>
              <w:right w:val="single" w:sz="4" w:space="0" w:color="auto"/>
            </w:tcBorders>
            <w:shd w:val="clear" w:color="auto" w:fill="10426D"/>
            <w:noWrap/>
            <w:vAlign w:val="center"/>
            <w:hideMark/>
          </w:tcPr>
          <w:p w14:paraId="1BF91BA4" w14:textId="269BACB5" w:rsidR="00777BC4" w:rsidRPr="00123A5A" w:rsidRDefault="0058050D"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hint="cs"/>
                <w:b/>
                <w:bCs/>
                <w:color w:val="FFFFFF" w:themeColor="background1"/>
                <w:sz w:val="28"/>
                <w:szCs w:val="28"/>
                <w:rtl/>
                <w:lang w:val="en-US"/>
              </w:rPr>
              <w:t>المعلمة</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EA61DD9"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-0,074</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5D3DB50"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0,115</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91387F"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D312EF5"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7080"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-0,642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D64F"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0,524</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9AD7F8C"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002F872"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r>
    </w:tbl>
    <w:p w14:paraId="352FA86C" w14:textId="77777777" w:rsidR="002A089D" w:rsidRPr="00184316" w:rsidRDefault="002A089D" w:rsidP="002A089D">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1E91F687" w14:textId="2A99FE6D" w:rsidR="00777BC4" w:rsidRPr="00777BC4" w:rsidRDefault="00777BC4" w:rsidP="00F25ABD">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777BC4">
        <w:rPr>
          <w:rFonts w:ascii="Sakkal Majalla" w:eastAsia="Calibri" w:hAnsi="Sakkal Majalla" w:cs="Sakkal Majalla"/>
          <w:kern w:val="2"/>
          <w:sz w:val="32"/>
          <w:szCs w:val="32"/>
          <w:rtl/>
          <w:lang w:bidi="ar-DZ"/>
          <w14:ligatures w14:val="standardContextual"/>
        </w:rPr>
        <w:t xml:space="preserve">نلاحظ من نتائج الجدول </w:t>
      </w:r>
      <w:r w:rsidR="00F25ABD">
        <w:rPr>
          <w:rFonts w:ascii="Sakkal Majalla" w:eastAsia="Calibri" w:hAnsi="Sakkal Majalla" w:cs="Sakkal Majalla" w:hint="cs"/>
          <w:kern w:val="2"/>
          <w:sz w:val="32"/>
          <w:szCs w:val="32"/>
          <w:rtl/>
          <w:lang w:bidi="ar-DZ"/>
          <w14:ligatures w14:val="standardContextual"/>
        </w:rPr>
        <w:t xml:space="preserve">أعلاه </w:t>
      </w:r>
      <w:r w:rsidRPr="00777BC4">
        <w:rPr>
          <w:rFonts w:ascii="Sakkal Majalla" w:eastAsia="Calibri" w:hAnsi="Sakkal Majalla" w:cs="Sakkal Majalla"/>
          <w:kern w:val="2"/>
          <w:sz w:val="32"/>
          <w:szCs w:val="32"/>
          <w:rtl/>
          <w:lang w:bidi="ar-DZ"/>
          <w14:ligatures w14:val="standardContextual"/>
        </w:rPr>
        <w:t xml:space="preserve">أن قيمة </w:t>
      </w:r>
      <w:r w:rsidRPr="00777BC4">
        <w:rPr>
          <w:rFonts w:ascii="Sakkal Majalla" w:eastAsia="Calibri" w:hAnsi="Sakkal Majalla" w:cs="Sakkal Majalla"/>
          <w:kern w:val="2"/>
          <w:sz w:val="32"/>
          <w:szCs w:val="32"/>
          <w:lang w:bidi="ar-DZ"/>
          <w14:ligatures w14:val="standardContextual"/>
        </w:rPr>
        <w:t>F</w:t>
      </w:r>
      <w:r w:rsidRPr="00777BC4">
        <w:rPr>
          <w:rFonts w:ascii="Sakkal Majalla" w:eastAsia="Calibri" w:hAnsi="Sakkal Majalla" w:cs="Sakkal Majalla"/>
          <w:kern w:val="2"/>
          <w:sz w:val="32"/>
          <w:szCs w:val="32"/>
          <w:rtl/>
          <w:lang w:bidi="ar-DZ"/>
          <w14:ligatures w14:val="standardContextual"/>
        </w:rPr>
        <w:t xml:space="preserve"> تساوي 0,412 </w:t>
      </w:r>
      <w:r w:rsidR="002E069B" w:rsidRPr="00777BC4">
        <w:rPr>
          <w:rFonts w:ascii="Sakkal Majalla" w:eastAsia="Calibri" w:hAnsi="Sakkal Majalla" w:cs="Sakkal Majalla" w:hint="cs"/>
          <w:kern w:val="2"/>
          <w:sz w:val="32"/>
          <w:szCs w:val="32"/>
          <w:rtl/>
          <w:lang w:bidi="ar-DZ"/>
          <w14:ligatures w14:val="standardContextual"/>
        </w:rPr>
        <w:t>وهي غير</w:t>
      </w:r>
      <w:r w:rsidRPr="00777BC4">
        <w:rPr>
          <w:rFonts w:ascii="Sakkal Majalla" w:eastAsia="Calibri" w:hAnsi="Sakkal Majalla" w:cs="Sakkal Majalla"/>
          <w:kern w:val="2"/>
          <w:sz w:val="32"/>
          <w:szCs w:val="32"/>
          <w:rtl/>
          <w:lang w:bidi="ar-DZ"/>
          <w14:ligatures w14:val="standardContextual"/>
        </w:rPr>
        <w:t xml:space="preserve"> دالة </w:t>
      </w:r>
      <w:r w:rsidR="002E069B" w:rsidRPr="00777BC4">
        <w:rPr>
          <w:rFonts w:ascii="Sakkal Majalla" w:eastAsia="Calibri" w:hAnsi="Sakkal Majalla" w:cs="Sakkal Majalla" w:hint="cs"/>
          <w:kern w:val="2"/>
          <w:sz w:val="32"/>
          <w:szCs w:val="32"/>
          <w:rtl/>
          <w:lang w:bidi="ar-DZ"/>
          <w14:ligatures w14:val="standardContextual"/>
        </w:rPr>
        <w:t>إحصائيا عند</w:t>
      </w:r>
      <w:r w:rsidRPr="00777BC4">
        <w:rPr>
          <w:rFonts w:ascii="Sakkal Majalla" w:eastAsia="Calibri" w:hAnsi="Sakkal Majalla" w:cs="Sakkal Majalla"/>
          <w:kern w:val="2"/>
          <w:sz w:val="32"/>
          <w:szCs w:val="32"/>
          <w:rtl/>
          <w:lang w:bidi="ar-DZ"/>
          <w14:ligatures w14:val="standardContextual"/>
        </w:rPr>
        <w:t xml:space="preserve"> قيمة </w:t>
      </w:r>
      <w:r w:rsidR="009D6CF0" w:rsidRPr="00777BC4">
        <w:rPr>
          <w:rFonts w:ascii="Sakkal Majalla" w:eastAsia="Calibri" w:hAnsi="Sakkal Majalla" w:cs="Sakkal Majalla" w:hint="cs"/>
          <w:kern w:val="2"/>
          <w:sz w:val="32"/>
          <w:szCs w:val="32"/>
          <w:rtl/>
          <w:lang w:bidi="ar-DZ"/>
          <w14:ligatures w14:val="standardContextual"/>
        </w:rPr>
        <w:t>دلالة 0,524 ما</w:t>
      </w:r>
      <w:r w:rsidRPr="00777BC4">
        <w:rPr>
          <w:rFonts w:ascii="Sakkal Majalla" w:eastAsia="Calibri" w:hAnsi="Sakkal Majalla" w:cs="Sakkal Majalla"/>
          <w:kern w:val="2"/>
          <w:sz w:val="32"/>
          <w:szCs w:val="32"/>
          <w:rtl/>
          <w:lang w:bidi="ar-DZ"/>
          <w14:ligatures w14:val="standardContextual"/>
        </w:rPr>
        <w:t xml:space="preserve"> يعني عدم وجود دلالة إحصائية لتأثير التدقيق </w:t>
      </w:r>
      <w:r w:rsidR="009D6CF0" w:rsidRPr="00777BC4">
        <w:rPr>
          <w:rFonts w:ascii="Sakkal Majalla" w:eastAsia="Calibri" w:hAnsi="Sakkal Majalla" w:cs="Sakkal Majalla" w:hint="cs"/>
          <w:kern w:val="2"/>
          <w:sz w:val="32"/>
          <w:szCs w:val="32"/>
          <w:rtl/>
          <w:lang w:bidi="ar-DZ"/>
          <w14:ligatures w14:val="standardContextual"/>
        </w:rPr>
        <w:t>على دوافع</w:t>
      </w:r>
      <w:r w:rsidRPr="00777BC4">
        <w:rPr>
          <w:rFonts w:ascii="Sakkal Majalla" w:eastAsia="Calibri" w:hAnsi="Sakkal Majalla" w:cs="Sakkal Majalla"/>
          <w:kern w:val="2"/>
          <w:sz w:val="32"/>
          <w:szCs w:val="32"/>
          <w:rtl/>
          <w:lang w:bidi="ar-DZ"/>
          <w14:ligatures w14:val="standardContextual"/>
        </w:rPr>
        <w:t xml:space="preserve"> ممارسات المحاسبة </w:t>
      </w:r>
      <w:r w:rsidR="002E069B" w:rsidRPr="00777BC4">
        <w:rPr>
          <w:rFonts w:ascii="Sakkal Majalla" w:eastAsia="Calibri" w:hAnsi="Sakkal Majalla" w:cs="Sakkal Majalla" w:hint="cs"/>
          <w:kern w:val="2"/>
          <w:sz w:val="32"/>
          <w:szCs w:val="32"/>
          <w:rtl/>
          <w:lang w:bidi="ar-DZ"/>
          <w14:ligatures w14:val="standardContextual"/>
        </w:rPr>
        <w:t>الإبداعية. كما</w:t>
      </w:r>
      <w:r w:rsidRPr="00777BC4">
        <w:rPr>
          <w:rFonts w:ascii="Sakkal Majalla" w:eastAsia="Calibri" w:hAnsi="Sakkal Majalla" w:cs="Sakkal Majalla"/>
          <w:kern w:val="2"/>
          <w:sz w:val="32"/>
          <w:szCs w:val="32"/>
          <w:rtl/>
          <w:lang w:bidi="ar-DZ"/>
          <w14:ligatures w14:val="standardContextual"/>
        </w:rPr>
        <w:t xml:space="preserve"> بلغت قيمة </w:t>
      </w:r>
      <w:r w:rsidRPr="00777BC4">
        <w:rPr>
          <w:rFonts w:ascii="Sakkal Majalla" w:eastAsia="Calibri" w:hAnsi="Sakkal Majalla" w:cs="Sakkal Majalla"/>
          <w:kern w:val="2"/>
          <w:sz w:val="32"/>
          <w:szCs w:val="32"/>
          <w:lang w:bidi="ar-DZ"/>
          <w14:ligatures w14:val="standardContextual"/>
        </w:rPr>
        <w:t>T -</w:t>
      </w:r>
      <w:r w:rsidR="009D6CF0" w:rsidRPr="00777BC4">
        <w:rPr>
          <w:rFonts w:ascii="Sakkal Majalla" w:eastAsia="Calibri" w:hAnsi="Sakkal Majalla" w:cs="Sakkal Majalla"/>
          <w:kern w:val="2"/>
          <w:sz w:val="32"/>
          <w:szCs w:val="32"/>
          <w:lang w:bidi="ar-DZ"/>
          <w14:ligatures w14:val="standardContextual"/>
        </w:rPr>
        <w:t>0,642</w:t>
      </w:r>
      <w:r w:rsidR="009D6CF0" w:rsidRPr="00777BC4">
        <w:rPr>
          <w:rFonts w:ascii="Sakkal Majalla" w:eastAsia="Calibri" w:hAnsi="Sakkal Majalla" w:cs="Sakkal Majalla" w:hint="cs"/>
          <w:kern w:val="2"/>
          <w:sz w:val="32"/>
          <w:szCs w:val="32"/>
          <w:rtl/>
          <w:lang w:bidi="ar-DZ"/>
          <w14:ligatures w14:val="standardContextual"/>
        </w:rPr>
        <w:t xml:space="preserve"> وهي</w:t>
      </w:r>
      <w:r w:rsidRPr="00777BC4">
        <w:rPr>
          <w:rFonts w:ascii="Sakkal Majalla" w:eastAsia="Calibri" w:hAnsi="Sakkal Majalla" w:cs="Sakkal Majalla"/>
          <w:kern w:val="2"/>
          <w:sz w:val="32"/>
          <w:szCs w:val="32"/>
          <w:rtl/>
          <w:lang w:bidi="ar-DZ"/>
          <w14:ligatures w14:val="standardContextual"/>
        </w:rPr>
        <w:t xml:space="preserve"> غير </w:t>
      </w:r>
      <w:r w:rsidR="009D6CF0" w:rsidRPr="00777BC4">
        <w:rPr>
          <w:rFonts w:ascii="Sakkal Majalla" w:eastAsia="Calibri" w:hAnsi="Sakkal Majalla" w:cs="Sakkal Majalla" w:hint="cs"/>
          <w:kern w:val="2"/>
          <w:sz w:val="32"/>
          <w:szCs w:val="32"/>
          <w:rtl/>
          <w:lang w:bidi="ar-DZ"/>
          <w14:ligatures w14:val="standardContextual"/>
        </w:rPr>
        <w:t>دالة إحصائيا</w:t>
      </w:r>
      <w:r w:rsidRPr="00777BC4">
        <w:rPr>
          <w:rFonts w:ascii="Sakkal Majalla" w:eastAsia="Calibri" w:hAnsi="Sakkal Majalla" w:cs="Sakkal Majalla"/>
          <w:kern w:val="2"/>
          <w:sz w:val="32"/>
          <w:szCs w:val="32"/>
          <w:rtl/>
          <w:lang w:bidi="ar-DZ"/>
          <w14:ligatures w14:val="standardContextual"/>
        </w:rPr>
        <w:t xml:space="preserve"> عند قيمة دلالة 0,524 م</w:t>
      </w:r>
      <w:r w:rsidR="009524C1">
        <w:rPr>
          <w:rFonts w:ascii="Sakkal Majalla" w:eastAsia="Calibri" w:hAnsi="Sakkal Majalla" w:cs="Sakkal Majalla" w:hint="cs"/>
          <w:kern w:val="2"/>
          <w:sz w:val="32"/>
          <w:szCs w:val="32"/>
          <w:rtl/>
          <w:lang w:bidi="ar-DZ"/>
          <w14:ligatures w14:val="standardContextual"/>
        </w:rPr>
        <w:t>م</w:t>
      </w:r>
      <w:r w:rsidRPr="00777BC4">
        <w:rPr>
          <w:rFonts w:ascii="Sakkal Majalla" w:eastAsia="Calibri" w:hAnsi="Sakkal Majalla" w:cs="Sakkal Majalla"/>
          <w:kern w:val="2"/>
          <w:sz w:val="32"/>
          <w:szCs w:val="32"/>
          <w:rtl/>
          <w:lang w:bidi="ar-DZ"/>
          <w14:ligatures w14:val="standardContextual"/>
        </w:rPr>
        <w:t xml:space="preserve">ا يعني </w:t>
      </w:r>
      <w:r w:rsidR="009D6CF0" w:rsidRPr="00777BC4">
        <w:rPr>
          <w:rFonts w:ascii="Sakkal Majalla" w:eastAsia="Calibri" w:hAnsi="Sakkal Majalla" w:cs="Sakkal Majalla" w:hint="cs"/>
          <w:kern w:val="2"/>
          <w:sz w:val="32"/>
          <w:szCs w:val="32"/>
          <w:rtl/>
          <w:lang w:bidi="ar-DZ"/>
          <w14:ligatures w14:val="standardContextual"/>
        </w:rPr>
        <w:t>أن التدقيق</w:t>
      </w:r>
      <w:r w:rsidRPr="00777BC4">
        <w:rPr>
          <w:rFonts w:ascii="Sakkal Majalla" w:eastAsia="Calibri" w:hAnsi="Sakkal Majalla" w:cs="Sakkal Majalla"/>
          <w:kern w:val="2"/>
          <w:sz w:val="32"/>
          <w:szCs w:val="32"/>
          <w:rtl/>
          <w:lang w:bidi="ar-DZ"/>
          <w14:ligatures w14:val="standardContextual"/>
        </w:rPr>
        <w:t xml:space="preserve"> </w:t>
      </w:r>
      <w:r w:rsidR="009D6CF0" w:rsidRPr="00777BC4">
        <w:rPr>
          <w:rFonts w:ascii="Sakkal Majalla" w:eastAsia="Calibri" w:hAnsi="Sakkal Majalla" w:cs="Sakkal Majalla" w:hint="cs"/>
          <w:kern w:val="2"/>
          <w:sz w:val="32"/>
          <w:szCs w:val="32"/>
          <w:rtl/>
          <w:lang w:bidi="ar-DZ"/>
          <w14:ligatures w14:val="standardContextual"/>
        </w:rPr>
        <w:t>متغير غير</w:t>
      </w:r>
      <w:r w:rsidRPr="00777BC4">
        <w:rPr>
          <w:rFonts w:ascii="Sakkal Majalla" w:eastAsia="Calibri" w:hAnsi="Sakkal Majalla" w:cs="Sakkal Majalla"/>
          <w:kern w:val="2"/>
          <w:sz w:val="32"/>
          <w:szCs w:val="32"/>
          <w:rtl/>
          <w:lang w:bidi="ar-DZ"/>
          <w14:ligatures w14:val="standardContextual"/>
        </w:rPr>
        <w:t xml:space="preserve"> </w:t>
      </w:r>
      <w:r w:rsidR="009D6CF0" w:rsidRPr="00777BC4">
        <w:rPr>
          <w:rFonts w:ascii="Sakkal Majalla" w:eastAsia="Calibri" w:hAnsi="Sakkal Majalla" w:cs="Sakkal Majalla" w:hint="cs"/>
          <w:kern w:val="2"/>
          <w:sz w:val="32"/>
          <w:szCs w:val="32"/>
          <w:rtl/>
          <w:lang w:bidi="ar-DZ"/>
          <w14:ligatures w14:val="standardContextual"/>
        </w:rPr>
        <w:t>مؤثر في</w:t>
      </w:r>
      <w:r w:rsidRPr="00777BC4">
        <w:rPr>
          <w:rFonts w:ascii="Sakkal Majalla" w:eastAsia="Calibri" w:hAnsi="Sakkal Majalla" w:cs="Sakkal Majalla"/>
          <w:kern w:val="2"/>
          <w:sz w:val="32"/>
          <w:szCs w:val="32"/>
          <w:rtl/>
          <w:lang w:bidi="ar-DZ"/>
          <w14:ligatures w14:val="standardContextual"/>
        </w:rPr>
        <w:t xml:space="preserve"> دوافع ممارسات المحاسبة وب</w:t>
      </w:r>
      <w:r w:rsidR="009524C1">
        <w:rPr>
          <w:rFonts w:ascii="Sakkal Majalla" w:eastAsia="Calibri" w:hAnsi="Sakkal Majalla" w:cs="Sakkal Majalla" w:hint="cs"/>
          <w:kern w:val="2"/>
          <w:sz w:val="32"/>
          <w:szCs w:val="32"/>
          <w:rtl/>
          <w:lang w:bidi="ar-DZ"/>
          <w14:ligatures w14:val="standardContextual"/>
        </w:rPr>
        <w:t>ال</w:t>
      </w:r>
      <w:r w:rsidRPr="00777BC4">
        <w:rPr>
          <w:rFonts w:ascii="Sakkal Majalla" w:eastAsia="Calibri" w:hAnsi="Sakkal Majalla" w:cs="Sakkal Majalla"/>
          <w:kern w:val="2"/>
          <w:sz w:val="32"/>
          <w:szCs w:val="32"/>
          <w:rtl/>
          <w:lang w:bidi="ar-DZ"/>
          <w14:ligatures w14:val="standardContextual"/>
        </w:rPr>
        <w:t xml:space="preserve">تالي عدم تحقق </w:t>
      </w:r>
      <w:r w:rsidR="002E069B" w:rsidRPr="00777BC4">
        <w:rPr>
          <w:rFonts w:ascii="Sakkal Majalla" w:eastAsia="Calibri" w:hAnsi="Sakkal Majalla" w:cs="Sakkal Majalla" w:hint="cs"/>
          <w:kern w:val="2"/>
          <w:sz w:val="32"/>
          <w:szCs w:val="32"/>
          <w:rtl/>
          <w:lang w:bidi="ar-DZ"/>
          <w14:ligatures w14:val="standardContextual"/>
        </w:rPr>
        <w:t>الفرضية</w:t>
      </w:r>
      <w:r w:rsidR="002E069B">
        <w:rPr>
          <w:rFonts w:ascii="Sakkal Majalla" w:eastAsia="Calibri" w:hAnsi="Sakkal Majalla" w:cs="Sakkal Majalla" w:hint="cs"/>
          <w:kern w:val="2"/>
          <w:sz w:val="32"/>
          <w:szCs w:val="32"/>
          <w:rtl/>
          <w:lang w:bidi="ar-DZ"/>
          <w14:ligatures w14:val="standardContextual"/>
        </w:rPr>
        <w:t xml:space="preserve"> الفرعية</w:t>
      </w:r>
      <w:r w:rsidR="009524C1">
        <w:rPr>
          <w:rFonts w:ascii="Sakkal Majalla" w:eastAsia="Calibri" w:hAnsi="Sakkal Majalla" w:cs="Sakkal Majalla" w:hint="cs"/>
          <w:kern w:val="2"/>
          <w:sz w:val="32"/>
          <w:szCs w:val="32"/>
          <w:rtl/>
          <w:lang w:bidi="ar-DZ"/>
          <w14:ligatures w14:val="standardContextual"/>
        </w:rPr>
        <w:t xml:space="preserve"> الأولى.</w:t>
      </w:r>
    </w:p>
    <w:p w14:paraId="60AB56C8" w14:textId="619A5EF0" w:rsidR="00777BC4" w:rsidRPr="0058050D" w:rsidRDefault="00777BC4" w:rsidP="0058050D">
      <w:pPr>
        <w:pStyle w:val="Titre3"/>
        <w:spacing w:before="0" w:after="0"/>
        <w:rPr>
          <w:rFonts w:eastAsia="Calibri"/>
          <w:sz w:val="32"/>
          <w:szCs w:val="32"/>
          <w:rtl/>
        </w:rPr>
      </w:pPr>
      <w:bookmarkStart w:id="338" w:name="_Toc199679711"/>
      <w:bookmarkStart w:id="339" w:name="_Toc199679798"/>
      <w:bookmarkStart w:id="340" w:name="_Toc199680081"/>
      <w:bookmarkStart w:id="341" w:name="_Toc199680155"/>
      <w:bookmarkStart w:id="342" w:name="_Toc199681272"/>
      <w:r w:rsidRPr="0058050D">
        <w:rPr>
          <w:rFonts w:eastAsia="Calibri"/>
          <w:sz w:val="32"/>
          <w:szCs w:val="32"/>
          <w:rtl/>
        </w:rPr>
        <w:t>عرض وتحليل نتائج الفرضية الفرعية الثانية</w:t>
      </w:r>
      <w:bookmarkEnd w:id="338"/>
      <w:bookmarkEnd w:id="339"/>
      <w:bookmarkEnd w:id="340"/>
      <w:bookmarkEnd w:id="341"/>
      <w:bookmarkEnd w:id="342"/>
      <w:r w:rsidRPr="0058050D">
        <w:rPr>
          <w:rFonts w:eastAsia="Calibri"/>
          <w:sz w:val="32"/>
          <w:szCs w:val="32"/>
          <w:rtl/>
        </w:rPr>
        <w:t xml:space="preserve"> </w:t>
      </w:r>
      <w:r w:rsidRPr="0058050D">
        <w:rPr>
          <w:rFonts w:eastAsia="Calibri"/>
          <w:sz w:val="32"/>
          <w:szCs w:val="32"/>
          <w:rtl/>
        </w:rPr>
        <w:tab/>
      </w:r>
      <w:r w:rsidRPr="0058050D">
        <w:rPr>
          <w:rFonts w:eastAsia="Calibri"/>
          <w:sz w:val="32"/>
          <w:szCs w:val="32"/>
          <w:rtl/>
        </w:rPr>
        <w:tab/>
      </w:r>
      <w:r w:rsidRPr="0058050D">
        <w:rPr>
          <w:rFonts w:eastAsia="Calibri"/>
          <w:sz w:val="32"/>
          <w:szCs w:val="32"/>
          <w:rtl/>
        </w:rPr>
        <w:tab/>
      </w:r>
      <w:r w:rsidRPr="0058050D">
        <w:rPr>
          <w:rFonts w:eastAsia="Calibri"/>
          <w:sz w:val="32"/>
          <w:szCs w:val="32"/>
          <w:rtl/>
        </w:rPr>
        <w:tab/>
      </w:r>
      <w:r w:rsidRPr="0058050D">
        <w:rPr>
          <w:rFonts w:eastAsia="Calibri"/>
          <w:sz w:val="32"/>
          <w:szCs w:val="32"/>
          <w:rtl/>
        </w:rPr>
        <w:tab/>
      </w:r>
      <w:r w:rsidRPr="0058050D">
        <w:rPr>
          <w:rFonts w:eastAsia="Calibri"/>
          <w:sz w:val="32"/>
          <w:szCs w:val="32"/>
          <w:rtl/>
        </w:rPr>
        <w:tab/>
      </w:r>
    </w:p>
    <w:p w14:paraId="7C6BDDAE" w14:textId="04DB8CDC" w:rsidR="002A089D" w:rsidRPr="002A089D" w:rsidRDefault="002A089D" w:rsidP="0058050D">
      <w:pPr>
        <w:bidi/>
        <w:spacing w:after="0" w:line="276" w:lineRule="auto"/>
        <w:ind w:firstLine="709"/>
        <w:jc w:val="both"/>
        <w:rPr>
          <w:rFonts w:ascii="Sakkal Majalla" w:eastAsia="Calibri" w:hAnsi="Sakkal Majalla" w:cs="Sakkal Majalla"/>
          <w:kern w:val="2"/>
          <w:sz w:val="32"/>
          <w:szCs w:val="32"/>
          <w:rtl/>
          <w14:ligatures w14:val="standardContextual"/>
        </w:rPr>
      </w:pPr>
      <w:r w:rsidRPr="0058050D">
        <w:rPr>
          <w:rFonts w:ascii="Sakkal Majalla" w:eastAsia="Calibri" w:hAnsi="Sakkal Majalla" w:cs="Sakkal Majalla" w:hint="cs"/>
          <w:kern w:val="2"/>
          <w:sz w:val="32"/>
          <w:szCs w:val="32"/>
          <w:rtl/>
          <w14:ligatures w14:val="standardContextual"/>
        </w:rPr>
        <w:t>من</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الفرضية</w:t>
      </w:r>
      <w:r w:rsidRPr="002A089D">
        <w:rPr>
          <w:rFonts w:ascii="Sakkal Majalla" w:eastAsia="Calibri" w:hAnsi="Sakkal Majalla" w:cs="Sakkal Majalla"/>
          <w:kern w:val="2"/>
          <w:sz w:val="32"/>
          <w:szCs w:val="32"/>
          <w:rtl/>
          <w14:ligatures w14:val="standardContextual"/>
        </w:rPr>
        <w:t xml:space="preserve"> </w:t>
      </w:r>
      <w:r>
        <w:rPr>
          <w:rFonts w:ascii="Sakkal Majalla" w:eastAsia="Calibri" w:hAnsi="Sakkal Majalla" w:cs="Sakkal Majalla" w:hint="cs"/>
          <w:kern w:val="2"/>
          <w:sz w:val="32"/>
          <w:szCs w:val="32"/>
          <w:rtl/>
          <w14:ligatures w14:val="standardContextual"/>
        </w:rPr>
        <w:t>الفرعية الثانية</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التي</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نصت</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على</w:t>
      </w:r>
      <w:r>
        <w:rPr>
          <w:rFonts w:ascii="Sakkal Majalla" w:eastAsia="Calibri" w:hAnsi="Sakkal Majalla" w:cs="Sakkal Majalla" w:hint="cs"/>
          <w:kern w:val="2"/>
          <w:sz w:val="32"/>
          <w:szCs w:val="32"/>
          <w:rtl/>
          <w14:ligatures w14:val="standardContextual"/>
        </w:rPr>
        <w:t xml:space="preserve"> ان ل</w:t>
      </w:r>
      <w:r w:rsidRPr="002A089D">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kern w:val="2"/>
          <w:sz w:val="32"/>
          <w:szCs w:val="32"/>
          <w:rtl/>
          <w14:ligatures w14:val="standardContextual"/>
        </w:rPr>
        <w:t>"</w:t>
      </w:r>
      <w:r w:rsidRPr="002E069B">
        <w:rPr>
          <w:rFonts w:ascii="Sakkal Majalla" w:eastAsia="Calibri" w:hAnsi="Sakkal Majalla" w:cs="Sakkal Majalla" w:hint="cs"/>
          <w:kern w:val="2"/>
          <w:sz w:val="32"/>
          <w:szCs w:val="32"/>
          <w:rtl/>
          <w14:ligatures w14:val="standardContextual"/>
        </w:rPr>
        <w:t>وظيفة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التدقيق</w:t>
      </w:r>
      <w:r w:rsidRPr="002E069B">
        <w:rPr>
          <w:rFonts w:ascii="Sakkal Majalla" w:eastAsia="Calibri" w:hAnsi="Sakkal Majalla" w:cs="Sakkal Majalla"/>
          <w:kern w:val="2"/>
          <w:sz w:val="32"/>
          <w:szCs w:val="32"/>
          <w:rtl/>
          <w14:ligatures w14:val="standardContextual"/>
        </w:rPr>
        <w:t xml:space="preserve"> </w:t>
      </w:r>
      <w:r w:rsidR="00E50042" w:rsidRPr="002E069B">
        <w:rPr>
          <w:rFonts w:ascii="Sakkal Majalla" w:eastAsia="Calibri" w:hAnsi="Sakkal Majalla" w:cs="Sakkal Majalla" w:hint="cs"/>
          <w:kern w:val="2"/>
          <w:sz w:val="32"/>
          <w:szCs w:val="32"/>
          <w:rtl/>
          <w14:ligatures w14:val="standardContextual"/>
        </w:rPr>
        <w:t>أثر</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ذو</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دلالة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احصائية</w:t>
      </w:r>
      <w:r w:rsidRPr="002E069B">
        <w:rPr>
          <w:rFonts w:ascii="Sakkal Majalla" w:eastAsia="Calibri" w:hAnsi="Sakkal Majalla" w:cs="Sakkal Majalla"/>
          <w:kern w:val="2"/>
          <w:sz w:val="32"/>
          <w:szCs w:val="32"/>
          <w:rtl/>
          <w14:ligatures w14:val="standardContextual"/>
        </w:rPr>
        <w:t xml:space="preserve"> </w:t>
      </w:r>
      <w:r w:rsidR="009524C1" w:rsidRPr="002E069B">
        <w:rPr>
          <w:rFonts w:ascii="Sakkal Majalla" w:eastAsia="Calibri" w:hAnsi="Sakkal Majalla" w:cs="Sakkal Majalla" w:hint="cs"/>
          <w:kern w:val="2"/>
          <w:sz w:val="32"/>
          <w:szCs w:val="32"/>
          <w:rtl/>
          <w14:ligatures w14:val="standardContextual"/>
        </w:rPr>
        <w:t xml:space="preserve">على </w:t>
      </w:r>
      <w:r w:rsidR="0028061C" w:rsidRPr="002E069B">
        <w:rPr>
          <w:rFonts w:ascii="Sakkal Majalla" w:eastAsia="Calibri" w:hAnsi="Sakkal Majalla" w:cs="Sakkal Majalla" w:hint="cs"/>
          <w:kern w:val="2"/>
          <w:sz w:val="32"/>
          <w:szCs w:val="32"/>
          <w:rtl/>
          <w14:ligatures w14:val="standardContextual"/>
        </w:rPr>
        <w:t>أساليب ممارسة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المحاسبة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الابداعية</w:t>
      </w:r>
      <w:r w:rsidR="0028061C" w:rsidRPr="002E069B">
        <w:rPr>
          <w:rFonts w:ascii="Sakkal Majalla" w:eastAsia="Calibri" w:hAnsi="Sakkal Majalla" w:cs="Sakkal Majalla" w:hint="cs"/>
          <w:kern w:val="2"/>
          <w:sz w:val="32"/>
          <w:szCs w:val="32"/>
          <w:rtl/>
          <w14:ligatures w14:val="standardContextual"/>
        </w:rPr>
        <w:t xml:space="preserve"> لدى المؤسسات الاقتصادية</w:t>
      </w:r>
      <w:r w:rsidRPr="002E069B">
        <w:rPr>
          <w:rFonts w:ascii="Sakkal Majalla" w:eastAsia="Calibri" w:hAnsi="Sakkal Majalla" w:cs="Sakkal Majalla"/>
          <w:kern w:val="2"/>
          <w:sz w:val="32"/>
          <w:szCs w:val="32"/>
          <w:rtl/>
          <w14:ligatures w14:val="standardContextual"/>
        </w:rPr>
        <w:t>"</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يمكننا</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صياغة</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الفرضية</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الصفرية</w:t>
      </w:r>
      <w:r w:rsidRPr="002A089D">
        <w:rPr>
          <w:rFonts w:ascii="Sakkal Majalla" w:eastAsia="Calibri" w:hAnsi="Sakkal Majalla" w:cs="Sakkal Majalla"/>
          <w:kern w:val="2"/>
          <w:sz w:val="32"/>
          <w:szCs w:val="32"/>
          <w:rtl/>
          <w14:ligatures w14:val="standardContextual"/>
        </w:rPr>
        <w:t xml:space="preserve"> </w:t>
      </w:r>
      <w:r w:rsidR="00E50042" w:rsidRPr="002A089D">
        <w:rPr>
          <w:rFonts w:ascii="Sakkal Majalla" w:eastAsia="Calibri" w:hAnsi="Sakkal Majalla" w:cs="Sakkal Majalla" w:hint="cs"/>
          <w:kern w:val="2"/>
          <w:sz w:val="32"/>
          <w:szCs w:val="32"/>
          <w:rtl/>
          <w14:ligatures w14:val="standardContextual"/>
        </w:rPr>
        <w:t>والفرضية البديلة</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كما</w:t>
      </w:r>
      <w:r w:rsidRPr="002A089D">
        <w:rPr>
          <w:rFonts w:ascii="Sakkal Majalla" w:eastAsia="Calibri" w:hAnsi="Sakkal Majalla" w:cs="Sakkal Majalla"/>
          <w:kern w:val="2"/>
          <w:sz w:val="32"/>
          <w:szCs w:val="32"/>
          <w:rtl/>
          <w14:ligatures w14:val="standardContextual"/>
        </w:rPr>
        <w:t xml:space="preserve"> </w:t>
      </w:r>
      <w:r w:rsidRPr="002A089D">
        <w:rPr>
          <w:rFonts w:ascii="Sakkal Majalla" w:eastAsia="Calibri" w:hAnsi="Sakkal Majalla" w:cs="Sakkal Majalla" w:hint="cs"/>
          <w:kern w:val="2"/>
          <w:sz w:val="32"/>
          <w:szCs w:val="32"/>
          <w:rtl/>
          <w14:ligatures w14:val="standardContextual"/>
        </w:rPr>
        <w:t>يلي</w:t>
      </w:r>
      <w:r w:rsidRPr="002A089D">
        <w:rPr>
          <w:rFonts w:ascii="Sakkal Majalla" w:eastAsia="Calibri" w:hAnsi="Sakkal Majalla" w:cs="Sakkal Majalla"/>
          <w:kern w:val="2"/>
          <w:sz w:val="32"/>
          <w:szCs w:val="32"/>
          <w:rtl/>
          <w14:ligatures w14:val="standardContextual"/>
        </w:rPr>
        <w:t>:</w:t>
      </w:r>
      <w:r w:rsidRPr="002A089D">
        <w:rPr>
          <w:rFonts w:ascii="Sakkal Majalla" w:eastAsia="Calibri" w:hAnsi="Sakkal Majalla" w:cs="Sakkal Majalla"/>
          <w:kern w:val="2"/>
          <w:sz w:val="32"/>
          <w:szCs w:val="32"/>
          <w:rtl/>
          <w14:ligatures w14:val="standardContextual"/>
        </w:rPr>
        <w:tab/>
      </w:r>
    </w:p>
    <w:p w14:paraId="512445C9" w14:textId="77777777" w:rsidR="002A089D" w:rsidRPr="002A089D" w:rsidRDefault="002A089D" w:rsidP="00E50042">
      <w:pPr>
        <w:bidi/>
        <w:spacing w:after="0" w:line="276" w:lineRule="auto"/>
        <w:jc w:val="both"/>
        <w:rPr>
          <w:rFonts w:ascii="Sakkal Majalla" w:eastAsia="Calibri" w:hAnsi="Sakkal Majalla" w:cs="Sakkal Majalla"/>
          <w:kern w:val="2"/>
          <w:sz w:val="32"/>
          <w:szCs w:val="32"/>
          <w:lang w:bidi="ar-DZ"/>
          <w14:ligatures w14:val="standardContextual"/>
        </w:rPr>
      </w:pPr>
      <w:r w:rsidRPr="002A089D">
        <w:rPr>
          <w:rFonts w:ascii="Sakkal Majalla" w:eastAsia="Calibri" w:hAnsi="Sakkal Majalla" w:cs="Sakkal Majalla"/>
          <w:b/>
          <w:bCs/>
          <w:kern w:val="2"/>
          <w:sz w:val="32"/>
          <w:szCs w:val="32"/>
          <w:rtl/>
          <w14:ligatures w14:val="standardContextual"/>
        </w:rPr>
        <w:t>الفرضية الرئيسية</w:t>
      </w:r>
      <w:r w:rsidRPr="002A089D">
        <w:rPr>
          <w:rFonts w:ascii="Sakkal Majalla" w:eastAsia="Calibri" w:hAnsi="Sakkal Majalla" w:cs="Sakkal Majalla"/>
          <w:b/>
          <w:bCs/>
          <w:kern w:val="2"/>
          <w:sz w:val="32"/>
          <w:szCs w:val="32"/>
          <w:lang w:bidi="ar-DZ"/>
          <w14:ligatures w14:val="standardContextual"/>
        </w:rPr>
        <w:t xml:space="preserve"> (H0):</w:t>
      </w:r>
    </w:p>
    <w:p w14:paraId="7796074F" w14:textId="25FB4A21" w:rsidR="002A089D" w:rsidRPr="002A089D" w:rsidRDefault="002A089D" w:rsidP="0028061C">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2A089D">
        <w:rPr>
          <w:rFonts w:ascii="Sakkal Majalla" w:eastAsia="Calibri" w:hAnsi="Sakkal Majalla" w:cs="Sakkal Majalla"/>
          <w:kern w:val="2"/>
          <w:sz w:val="32"/>
          <w:szCs w:val="32"/>
          <w:rtl/>
          <w14:ligatures w14:val="standardContextual"/>
        </w:rPr>
        <w:t xml:space="preserve">لا يوجد تأثير ذو دلالة إحصائية لوظيفة التدقيق </w:t>
      </w:r>
      <w:r w:rsidR="0028061C">
        <w:rPr>
          <w:rFonts w:ascii="Sakkal Majalla" w:eastAsia="Calibri" w:hAnsi="Sakkal Majalla" w:cs="Sakkal Majalla" w:hint="cs"/>
          <w:kern w:val="2"/>
          <w:sz w:val="32"/>
          <w:szCs w:val="32"/>
          <w:rtl/>
          <w14:ligatures w14:val="standardContextual"/>
        </w:rPr>
        <w:t>على أساليب ممارسة</w:t>
      </w:r>
      <w:r w:rsidRPr="002A089D">
        <w:rPr>
          <w:rFonts w:ascii="Sakkal Majalla" w:eastAsia="Calibri" w:hAnsi="Sakkal Majalla" w:cs="Sakkal Majalla"/>
          <w:kern w:val="2"/>
          <w:sz w:val="32"/>
          <w:szCs w:val="32"/>
          <w:rtl/>
          <w14:ligatures w14:val="standardContextual"/>
        </w:rPr>
        <w:t xml:space="preserve"> المحاسبة الإبداعية</w:t>
      </w:r>
      <w:r w:rsidRPr="002A089D">
        <w:rPr>
          <w:rFonts w:ascii="Sakkal Majalla" w:eastAsia="Calibri" w:hAnsi="Sakkal Majalla" w:cs="Sakkal Majalla"/>
          <w:kern w:val="2"/>
          <w:sz w:val="32"/>
          <w:szCs w:val="32"/>
          <w:lang w:bidi="ar-DZ"/>
          <w14:ligatures w14:val="standardContextual"/>
        </w:rPr>
        <w:t>.</w:t>
      </w:r>
    </w:p>
    <w:p w14:paraId="51A352FD" w14:textId="77777777" w:rsidR="002A089D" w:rsidRPr="002A089D" w:rsidRDefault="002A089D" w:rsidP="00E50042">
      <w:pPr>
        <w:bidi/>
        <w:spacing w:after="0" w:line="276" w:lineRule="auto"/>
        <w:jc w:val="both"/>
        <w:rPr>
          <w:rFonts w:ascii="Sakkal Majalla" w:eastAsia="Calibri" w:hAnsi="Sakkal Majalla" w:cs="Sakkal Majalla"/>
          <w:kern w:val="2"/>
          <w:sz w:val="32"/>
          <w:szCs w:val="32"/>
          <w:lang w:bidi="ar-DZ"/>
          <w14:ligatures w14:val="standardContextual"/>
        </w:rPr>
      </w:pPr>
      <w:r w:rsidRPr="002A089D">
        <w:rPr>
          <w:rFonts w:ascii="Sakkal Majalla" w:eastAsia="Calibri" w:hAnsi="Sakkal Majalla" w:cs="Sakkal Majalla"/>
          <w:b/>
          <w:bCs/>
          <w:kern w:val="2"/>
          <w:sz w:val="32"/>
          <w:szCs w:val="32"/>
          <w:rtl/>
          <w14:ligatures w14:val="standardContextual"/>
        </w:rPr>
        <w:t>الفرضية البديلة</w:t>
      </w:r>
      <w:r w:rsidRPr="002A089D">
        <w:rPr>
          <w:rFonts w:ascii="Sakkal Majalla" w:eastAsia="Calibri" w:hAnsi="Sakkal Majalla" w:cs="Sakkal Majalla"/>
          <w:b/>
          <w:bCs/>
          <w:kern w:val="2"/>
          <w:sz w:val="32"/>
          <w:szCs w:val="32"/>
          <w:lang w:bidi="ar-DZ"/>
          <w14:ligatures w14:val="standardContextual"/>
        </w:rPr>
        <w:t xml:space="preserve"> (H1):</w:t>
      </w:r>
    </w:p>
    <w:p w14:paraId="01B3A654" w14:textId="34579C4C" w:rsidR="002A089D" w:rsidRPr="002A089D" w:rsidRDefault="002A089D" w:rsidP="0028061C">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2A089D">
        <w:rPr>
          <w:rFonts w:ascii="Sakkal Majalla" w:eastAsia="Calibri" w:hAnsi="Sakkal Majalla" w:cs="Sakkal Majalla"/>
          <w:kern w:val="2"/>
          <w:sz w:val="32"/>
          <w:szCs w:val="32"/>
          <w:rtl/>
          <w14:ligatures w14:val="standardContextual"/>
        </w:rPr>
        <w:lastRenderedPageBreak/>
        <w:t xml:space="preserve">يوجد تأثير ذو دلالة إحصائية لوظيفة التدقيق </w:t>
      </w:r>
      <w:r w:rsidR="0028061C">
        <w:rPr>
          <w:rFonts w:ascii="Sakkal Majalla" w:eastAsia="Calibri" w:hAnsi="Sakkal Majalla" w:cs="Sakkal Majalla" w:hint="cs"/>
          <w:kern w:val="2"/>
          <w:sz w:val="32"/>
          <w:szCs w:val="32"/>
          <w:rtl/>
          <w14:ligatures w14:val="standardContextual"/>
        </w:rPr>
        <w:t>على اساليب ممارسة</w:t>
      </w:r>
      <w:r w:rsidRPr="002A089D">
        <w:rPr>
          <w:rFonts w:ascii="Sakkal Majalla" w:eastAsia="Calibri" w:hAnsi="Sakkal Majalla" w:cs="Sakkal Majalla"/>
          <w:kern w:val="2"/>
          <w:sz w:val="32"/>
          <w:szCs w:val="32"/>
          <w:rtl/>
          <w14:ligatures w14:val="standardContextual"/>
        </w:rPr>
        <w:t xml:space="preserve"> آثار المحاسبة الإبداعية</w:t>
      </w:r>
      <w:r w:rsidRPr="002A089D">
        <w:rPr>
          <w:rFonts w:ascii="Sakkal Majalla" w:eastAsia="Calibri" w:hAnsi="Sakkal Majalla" w:cs="Sakkal Majalla"/>
          <w:kern w:val="2"/>
          <w:sz w:val="32"/>
          <w:szCs w:val="32"/>
          <w:lang w:bidi="ar-DZ"/>
          <w14:ligatures w14:val="standardContextual"/>
        </w:rPr>
        <w:t>.</w:t>
      </w:r>
    </w:p>
    <w:p w14:paraId="67BB7D52" w14:textId="16EAE642" w:rsidR="00777BC4" w:rsidRPr="007E1DB5" w:rsidRDefault="002A089D" w:rsidP="007E1DB5">
      <w:pPr>
        <w:bidi/>
        <w:spacing w:after="0" w:line="276" w:lineRule="auto"/>
        <w:ind w:firstLine="709"/>
        <w:jc w:val="both"/>
        <w:rPr>
          <w:rFonts w:ascii="Sakkal Majalla" w:eastAsia="Calibri" w:hAnsi="Sakkal Majalla" w:cs="Sakkal Majalla"/>
          <w:kern w:val="2"/>
          <w:sz w:val="28"/>
          <w:szCs w:val="28"/>
          <w:rtl/>
          <w:lang w:bidi="ar-DZ"/>
          <w14:ligatures w14:val="standardContextual"/>
        </w:rPr>
      </w:pPr>
      <w:r w:rsidRPr="002A089D">
        <w:rPr>
          <w:rFonts w:ascii="Sakkal Majalla" w:eastAsia="Calibri" w:hAnsi="Sakkal Majalla" w:cs="Sakkal Majalla" w:hint="cs"/>
          <w:kern w:val="2"/>
          <w:sz w:val="32"/>
          <w:szCs w:val="32"/>
          <w:rtl/>
          <w:lang w:bidi="ar-DZ"/>
          <w14:ligatures w14:val="standardContextual"/>
        </w:rPr>
        <w:t>للتأكد من صحة هذه الفرضية قمنا باختبار الانحدار الخطي البسيط (</w:t>
      </w:r>
      <w:r w:rsidRPr="002A089D">
        <w:rPr>
          <w:rFonts w:ascii="Sakkal Majalla" w:eastAsia="Calibri" w:hAnsi="Sakkal Majalla" w:cs="Sakkal Majalla"/>
          <w:kern w:val="2"/>
          <w:sz w:val="32"/>
          <w:szCs w:val="32"/>
          <w:lang w:val="en-US" w:bidi="ar-DZ"/>
          <w14:ligatures w14:val="standardContextual"/>
        </w:rPr>
        <w:t>S</w:t>
      </w:r>
      <w:proofErr w:type="spellStart"/>
      <w:r w:rsidRPr="002A089D">
        <w:rPr>
          <w:rFonts w:ascii="Sakkal Majalla" w:eastAsia="Calibri" w:hAnsi="Sakkal Majalla" w:cs="Sakkal Majalla"/>
          <w:kern w:val="2"/>
          <w:sz w:val="32"/>
          <w:szCs w:val="32"/>
          <w:lang w:bidi="ar-DZ"/>
          <w14:ligatures w14:val="standardContextual"/>
        </w:rPr>
        <w:t>imple</w:t>
      </w:r>
      <w:proofErr w:type="spellEnd"/>
      <w:r w:rsidRPr="002A089D">
        <w:rPr>
          <w:rFonts w:ascii="Sakkal Majalla" w:eastAsia="Calibri" w:hAnsi="Sakkal Majalla" w:cs="Sakkal Majalla"/>
          <w:kern w:val="2"/>
          <w:sz w:val="32"/>
          <w:szCs w:val="32"/>
          <w:lang w:bidi="ar-DZ"/>
          <w14:ligatures w14:val="standardContextual"/>
        </w:rPr>
        <w:t xml:space="preserve"> </w:t>
      </w:r>
      <w:proofErr w:type="spellStart"/>
      <w:r w:rsidRPr="002A089D">
        <w:rPr>
          <w:rFonts w:ascii="Sakkal Majalla" w:eastAsia="Calibri" w:hAnsi="Sakkal Majalla" w:cs="Sakkal Majalla"/>
          <w:kern w:val="2"/>
          <w:sz w:val="32"/>
          <w:szCs w:val="32"/>
          <w:lang w:bidi="ar-DZ"/>
          <w14:ligatures w14:val="standardContextual"/>
        </w:rPr>
        <w:t>Linear</w:t>
      </w:r>
      <w:proofErr w:type="spellEnd"/>
      <w:r w:rsidRPr="002A089D">
        <w:rPr>
          <w:rFonts w:ascii="Sakkal Majalla" w:eastAsia="Calibri" w:hAnsi="Sakkal Majalla" w:cs="Sakkal Majalla"/>
          <w:kern w:val="2"/>
          <w:sz w:val="32"/>
          <w:szCs w:val="32"/>
          <w:lang w:bidi="ar-DZ"/>
          <w14:ligatures w14:val="standardContextual"/>
        </w:rPr>
        <w:t xml:space="preserve"> </w:t>
      </w:r>
      <w:proofErr w:type="spellStart"/>
      <w:r w:rsidRPr="002A089D">
        <w:rPr>
          <w:rFonts w:ascii="Sakkal Majalla" w:eastAsia="Calibri" w:hAnsi="Sakkal Majalla" w:cs="Sakkal Majalla"/>
          <w:kern w:val="2"/>
          <w:sz w:val="32"/>
          <w:szCs w:val="32"/>
          <w:lang w:bidi="ar-DZ"/>
          <w14:ligatures w14:val="standardContextual"/>
        </w:rPr>
        <w:t>Regression</w:t>
      </w:r>
      <w:proofErr w:type="spellEnd"/>
      <w:r w:rsidRPr="002A089D">
        <w:rPr>
          <w:rFonts w:ascii="Sakkal Majalla" w:eastAsia="Calibri" w:hAnsi="Sakkal Majalla" w:cs="Sakkal Majalla" w:hint="cs"/>
          <w:kern w:val="2"/>
          <w:sz w:val="32"/>
          <w:szCs w:val="32"/>
          <w:rtl/>
          <w:lang w:bidi="ar-DZ"/>
          <w14:ligatures w14:val="standardContextual"/>
        </w:rPr>
        <w:t>) وكانت نتائج الاختبار كما هو مبين في الجدول التالي:</w:t>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p>
    <w:p w14:paraId="1EC38DFB" w14:textId="70C27163" w:rsidR="00777BC4" w:rsidRPr="0058050D" w:rsidRDefault="00777BC4" w:rsidP="002A089D">
      <w:pPr>
        <w:bidi/>
        <w:jc w:val="center"/>
        <w:rPr>
          <w:rFonts w:ascii="Sakkal Majalla" w:eastAsia="Calibri" w:hAnsi="Sakkal Majalla" w:cs="Sakkal Majalla"/>
          <w:b/>
          <w:bCs/>
          <w:kern w:val="2"/>
          <w:sz w:val="32"/>
          <w:szCs w:val="32"/>
          <w:rtl/>
          <w:lang w:bidi="ar-DZ"/>
          <w14:ligatures w14:val="standardContextual"/>
        </w:rPr>
      </w:pPr>
      <w:r w:rsidRPr="0058050D">
        <w:rPr>
          <w:rFonts w:ascii="Sakkal Majalla" w:eastAsia="Calibri" w:hAnsi="Sakkal Majalla" w:cs="Sakkal Majalla"/>
          <w:b/>
          <w:bCs/>
          <w:kern w:val="2"/>
          <w:sz w:val="32"/>
          <w:szCs w:val="32"/>
          <w:rtl/>
          <w:lang w:bidi="ar-DZ"/>
          <w14:ligatures w14:val="standardContextual"/>
        </w:rPr>
        <w:t>جدول رقم (</w:t>
      </w:r>
      <w:r w:rsidR="002A089D" w:rsidRPr="0058050D">
        <w:rPr>
          <w:rFonts w:ascii="Sakkal Majalla" w:eastAsia="Calibri" w:hAnsi="Sakkal Majalla" w:cs="Sakkal Majalla" w:hint="cs"/>
          <w:b/>
          <w:bCs/>
          <w:kern w:val="2"/>
          <w:sz w:val="32"/>
          <w:szCs w:val="32"/>
          <w:rtl/>
          <w:lang w:bidi="ar-DZ"/>
          <w14:ligatures w14:val="standardContextual"/>
        </w:rPr>
        <w:t>24</w:t>
      </w:r>
      <w:r w:rsidRPr="0058050D">
        <w:rPr>
          <w:rFonts w:ascii="Sakkal Majalla" w:eastAsia="Calibri" w:hAnsi="Sakkal Majalla" w:cs="Sakkal Majalla"/>
          <w:b/>
          <w:bCs/>
          <w:kern w:val="2"/>
          <w:sz w:val="32"/>
          <w:szCs w:val="32"/>
          <w:rtl/>
          <w:lang w:bidi="ar-DZ"/>
          <w14:ligatures w14:val="standardContextual"/>
        </w:rPr>
        <w:t xml:space="preserve">): نتائج الاختبار الإحصائي الانحدار الخطي البسيط </w:t>
      </w:r>
      <w:r w:rsidR="009D6CF0" w:rsidRPr="0058050D">
        <w:rPr>
          <w:rFonts w:ascii="Sakkal Majalla" w:eastAsia="Calibri" w:hAnsi="Sakkal Majalla" w:cs="Sakkal Majalla" w:hint="cs"/>
          <w:b/>
          <w:bCs/>
          <w:kern w:val="2"/>
          <w:sz w:val="32"/>
          <w:szCs w:val="32"/>
          <w:rtl/>
          <w:lang w:bidi="ar-DZ"/>
          <w14:ligatures w14:val="standardContextual"/>
        </w:rPr>
        <w:t>لتأثير التدقيق</w:t>
      </w:r>
      <w:r w:rsidRPr="0058050D">
        <w:rPr>
          <w:rFonts w:ascii="Sakkal Majalla" w:eastAsia="Calibri" w:hAnsi="Sakkal Majalla" w:cs="Sakkal Majalla"/>
          <w:b/>
          <w:bCs/>
          <w:kern w:val="2"/>
          <w:sz w:val="32"/>
          <w:szCs w:val="32"/>
          <w:rtl/>
          <w:lang w:bidi="ar-DZ"/>
          <w14:ligatures w14:val="standardContextual"/>
        </w:rPr>
        <w:t xml:space="preserve"> على أساليب ممارسة المحاسبة الإبداعية </w:t>
      </w:r>
      <w:r w:rsidR="00E50042">
        <w:rPr>
          <w:rFonts w:ascii="Sakkal Majalla" w:eastAsia="Calibri" w:hAnsi="Sakkal Majalla" w:cs="Sakkal Majalla" w:hint="cs"/>
          <w:b/>
          <w:bCs/>
          <w:kern w:val="2"/>
          <w:sz w:val="32"/>
          <w:szCs w:val="32"/>
          <w:rtl/>
          <w:lang w:bidi="ar-DZ"/>
          <w14:ligatures w14:val="standardContextual"/>
        </w:rPr>
        <w:t xml:space="preserve">في </w:t>
      </w:r>
      <w:r w:rsidRPr="0058050D">
        <w:rPr>
          <w:rFonts w:ascii="Sakkal Majalla" w:eastAsia="Calibri" w:hAnsi="Sakkal Majalla" w:cs="Sakkal Majalla"/>
          <w:b/>
          <w:bCs/>
          <w:kern w:val="2"/>
          <w:sz w:val="32"/>
          <w:szCs w:val="32"/>
          <w:rtl/>
          <w:lang w:bidi="ar-DZ"/>
          <w14:ligatures w14:val="standardContextual"/>
        </w:rPr>
        <w:t>المؤسسات الاقتصادية</w:t>
      </w:r>
    </w:p>
    <w:tbl>
      <w:tblPr>
        <w:bidiVisual/>
        <w:tblW w:w="9374" w:type="dxa"/>
        <w:tblInd w:w="113" w:type="dxa"/>
        <w:tblLook w:val="04A0" w:firstRow="1" w:lastRow="0" w:firstColumn="1" w:lastColumn="0" w:noHBand="0" w:noVBand="1"/>
      </w:tblPr>
      <w:tblGrid>
        <w:gridCol w:w="880"/>
        <w:gridCol w:w="1146"/>
        <w:gridCol w:w="1325"/>
        <w:gridCol w:w="839"/>
        <w:gridCol w:w="1241"/>
        <w:gridCol w:w="859"/>
        <w:gridCol w:w="1041"/>
        <w:gridCol w:w="992"/>
        <w:gridCol w:w="1126"/>
      </w:tblGrid>
      <w:tr w:rsidR="00777BC4" w:rsidRPr="00123A5A" w14:paraId="18FA8E3C" w14:textId="77777777" w:rsidTr="0058050D">
        <w:trPr>
          <w:trHeight w:val="555"/>
        </w:trPr>
        <w:tc>
          <w:tcPr>
            <w:tcW w:w="880"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4F2A8BD5"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lang w:val="en-US"/>
              </w:rPr>
            </w:pPr>
            <w:r w:rsidRPr="00123A5A">
              <w:rPr>
                <w:rFonts w:ascii="Sakkal Majalla" w:eastAsia="Times New Roman" w:hAnsi="Sakkal Majalla" w:cs="Sakkal Majalla"/>
                <w:b/>
                <w:bCs/>
                <w:color w:val="FFFFFF" w:themeColor="background1"/>
                <w:sz w:val="28"/>
                <w:szCs w:val="28"/>
                <w:rtl/>
                <w:lang w:val="en-US"/>
              </w:rPr>
              <w:t> </w:t>
            </w:r>
          </w:p>
        </w:tc>
        <w:tc>
          <w:tcPr>
            <w:tcW w:w="2471"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2E434651"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معادلة الانحدار</w:t>
            </w:r>
          </w:p>
        </w:tc>
        <w:tc>
          <w:tcPr>
            <w:tcW w:w="2080"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65ED6664"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اختبار</w:t>
            </w:r>
            <w:r w:rsidRPr="00123A5A">
              <w:rPr>
                <w:rFonts w:ascii="Sakkal Majalla" w:eastAsia="Times New Roman" w:hAnsi="Sakkal Majalla" w:cs="Sakkal Majalla"/>
                <w:b/>
                <w:bCs/>
                <w:color w:val="FFFFFF" w:themeColor="background1"/>
                <w:sz w:val="28"/>
                <w:szCs w:val="28"/>
                <w:lang w:val="en-US"/>
              </w:rPr>
              <w:t>F</w:t>
            </w:r>
          </w:p>
        </w:tc>
        <w:tc>
          <w:tcPr>
            <w:tcW w:w="1900"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5F7E09C8"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 xml:space="preserve">اختبار </w:t>
            </w:r>
            <w:r w:rsidRPr="00123A5A">
              <w:rPr>
                <w:rFonts w:ascii="Sakkal Majalla" w:eastAsia="Times New Roman" w:hAnsi="Sakkal Majalla" w:cs="Sakkal Majalla"/>
                <w:b/>
                <w:bCs/>
                <w:color w:val="FFFFFF" w:themeColor="background1"/>
                <w:sz w:val="28"/>
                <w:szCs w:val="28"/>
                <w:lang w:val="en-US"/>
              </w:rPr>
              <w:t>T</w:t>
            </w:r>
          </w:p>
        </w:tc>
        <w:tc>
          <w:tcPr>
            <w:tcW w:w="949"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014A166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معامل الارتباط</w:t>
            </w:r>
            <w:r w:rsidRPr="00123A5A">
              <w:rPr>
                <w:rFonts w:ascii="Sakkal Majalla" w:eastAsia="Times New Roman" w:hAnsi="Sakkal Majalla" w:cs="Sakkal Majalla"/>
                <w:b/>
                <w:bCs/>
                <w:color w:val="FFFFFF" w:themeColor="background1"/>
                <w:sz w:val="28"/>
                <w:szCs w:val="28"/>
                <w:lang w:val="en-US"/>
              </w:rPr>
              <w:t>R</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124916C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proofErr w:type="gramStart"/>
            <w:r w:rsidRPr="00123A5A">
              <w:rPr>
                <w:rFonts w:ascii="Sakkal Majalla" w:eastAsia="Times New Roman" w:hAnsi="Sakkal Majalla" w:cs="Sakkal Majalla"/>
                <w:b/>
                <w:bCs/>
                <w:color w:val="FFFFFF" w:themeColor="background1"/>
                <w:sz w:val="28"/>
                <w:szCs w:val="28"/>
                <w:rtl/>
                <w:lang w:val="en-US"/>
              </w:rPr>
              <w:t>معامل  التحديد</w:t>
            </w:r>
            <w:proofErr w:type="gramEnd"/>
            <w:r w:rsidRPr="00123A5A">
              <w:rPr>
                <w:rFonts w:ascii="Sakkal Majalla" w:eastAsia="Times New Roman" w:hAnsi="Sakkal Majalla" w:cs="Sakkal Majalla"/>
                <w:b/>
                <w:bCs/>
                <w:color w:val="FFFFFF" w:themeColor="background1"/>
                <w:sz w:val="28"/>
                <w:szCs w:val="28"/>
                <w:lang w:val="en-US"/>
              </w:rPr>
              <w:t>R2</w:t>
            </w:r>
          </w:p>
        </w:tc>
      </w:tr>
      <w:tr w:rsidR="00777BC4" w:rsidRPr="00123A5A" w14:paraId="0592EFC4" w14:textId="77777777" w:rsidTr="0058050D">
        <w:trPr>
          <w:trHeight w:val="555"/>
        </w:trPr>
        <w:tc>
          <w:tcPr>
            <w:tcW w:w="880"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5F2F418A" w14:textId="77777777" w:rsidR="00777BC4" w:rsidRPr="00123A5A"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146" w:type="dxa"/>
            <w:tcBorders>
              <w:top w:val="nil"/>
              <w:left w:val="single" w:sz="4" w:space="0" w:color="auto"/>
              <w:bottom w:val="single" w:sz="4" w:space="0" w:color="auto"/>
              <w:right w:val="single" w:sz="4" w:space="0" w:color="auto"/>
            </w:tcBorders>
            <w:shd w:val="clear" w:color="auto" w:fill="10426D"/>
            <w:noWrap/>
            <w:vAlign w:val="center"/>
            <w:hideMark/>
          </w:tcPr>
          <w:p w14:paraId="32F233FF"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 xml:space="preserve">المعاملات </w:t>
            </w:r>
            <w:r w:rsidRPr="00123A5A">
              <w:rPr>
                <w:rFonts w:ascii="Sakkal Majalla" w:eastAsia="Times New Roman" w:hAnsi="Sakkal Majalla" w:cs="Sakkal Majalla"/>
                <w:b/>
                <w:bCs/>
                <w:color w:val="FFFFFF" w:themeColor="background1"/>
                <w:sz w:val="28"/>
                <w:szCs w:val="28"/>
                <w:lang w:val="en-US"/>
              </w:rPr>
              <w:t>B</w:t>
            </w:r>
          </w:p>
        </w:tc>
        <w:tc>
          <w:tcPr>
            <w:tcW w:w="1325" w:type="dxa"/>
            <w:tcBorders>
              <w:top w:val="nil"/>
              <w:left w:val="single" w:sz="4" w:space="0" w:color="auto"/>
              <w:bottom w:val="single" w:sz="4" w:space="0" w:color="auto"/>
              <w:right w:val="single" w:sz="4" w:space="0" w:color="auto"/>
            </w:tcBorders>
            <w:shd w:val="clear" w:color="auto" w:fill="10426D"/>
            <w:noWrap/>
            <w:vAlign w:val="center"/>
            <w:hideMark/>
          </w:tcPr>
          <w:p w14:paraId="10C18C2A"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الخطأ المعياري</w:t>
            </w:r>
          </w:p>
        </w:tc>
        <w:tc>
          <w:tcPr>
            <w:tcW w:w="839" w:type="dxa"/>
            <w:tcBorders>
              <w:top w:val="nil"/>
              <w:left w:val="single" w:sz="4" w:space="0" w:color="auto"/>
              <w:bottom w:val="single" w:sz="4" w:space="0" w:color="auto"/>
              <w:right w:val="single" w:sz="4" w:space="0" w:color="auto"/>
            </w:tcBorders>
            <w:shd w:val="clear" w:color="auto" w:fill="10426D"/>
            <w:noWrap/>
            <w:vAlign w:val="center"/>
            <w:hideMark/>
          </w:tcPr>
          <w:p w14:paraId="6C2AE885"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w:t>
            </w:r>
            <w:r w:rsidRPr="00123A5A">
              <w:rPr>
                <w:rFonts w:ascii="Sakkal Majalla" w:eastAsia="Times New Roman" w:hAnsi="Sakkal Majalla" w:cs="Sakkal Majalla"/>
                <w:b/>
                <w:bCs/>
                <w:color w:val="FFFFFF" w:themeColor="background1"/>
                <w:sz w:val="28"/>
                <w:szCs w:val="28"/>
                <w:lang w:val="en-US"/>
              </w:rPr>
              <w:t>F</w:t>
            </w:r>
            <w:r w:rsidRPr="00123A5A">
              <w:rPr>
                <w:rFonts w:ascii="Sakkal Majalla" w:eastAsia="Times New Roman" w:hAnsi="Sakkal Majalla" w:cs="Sakkal Majalla"/>
                <w:b/>
                <w:bCs/>
                <w:color w:val="FFFFFF" w:themeColor="background1"/>
                <w:sz w:val="28"/>
                <w:szCs w:val="28"/>
                <w:rtl/>
                <w:lang w:val="en-US"/>
              </w:rPr>
              <w:t xml:space="preserve"> </w:t>
            </w:r>
          </w:p>
        </w:tc>
        <w:tc>
          <w:tcPr>
            <w:tcW w:w="1241" w:type="dxa"/>
            <w:tcBorders>
              <w:top w:val="nil"/>
              <w:left w:val="single" w:sz="4" w:space="0" w:color="auto"/>
              <w:bottom w:val="single" w:sz="4" w:space="0" w:color="auto"/>
              <w:right w:val="single" w:sz="4" w:space="0" w:color="auto"/>
            </w:tcBorders>
            <w:shd w:val="clear" w:color="auto" w:fill="10426D"/>
            <w:noWrap/>
            <w:vAlign w:val="center"/>
            <w:hideMark/>
          </w:tcPr>
          <w:p w14:paraId="4527182C"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 الدلالة</w:t>
            </w:r>
          </w:p>
        </w:tc>
        <w:tc>
          <w:tcPr>
            <w:tcW w:w="859" w:type="dxa"/>
            <w:tcBorders>
              <w:top w:val="nil"/>
              <w:left w:val="single" w:sz="4" w:space="0" w:color="auto"/>
              <w:bottom w:val="single" w:sz="4" w:space="0" w:color="auto"/>
              <w:right w:val="single" w:sz="4" w:space="0" w:color="auto"/>
            </w:tcBorders>
            <w:shd w:val="clear" w:color="auto" w:fill="10426D"/>
            <w:noWrap/>
            <w:vAlign w:val="center"/>
            <w:hideMark/>
          </w:tcPr>
          <w:p w14:paraId="07D73285"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w:t>
            </w:r>
            <w:r w:rsidRPr="00123A5A">
              <w:rPr>
                <w:rFonts w:ascii="Sakkal Majalla" w:eastAsia="Times New Roman" w:hAnsi="Sakkal Majalla" w:cs="Sakkal Majalla"/>
                <w:b/>
                <w:bCs/>
                <w:color w:val="FFFFFF" w:themeColor="background1"/>
                <w:sz w:val="28"/>
                <w:szCs w:val="28"/>
                <w:lang w:val="en-US"/>
              </w:rPr>
              <w:t>T</w:t>
            </w:r>
            <w:r w:rsidRPr="00123A5A">
              <w:rPr>
                <w:rFonts w:ascii="Sakkal Majalla" w:eastAsia="Times New Roman" w:hAnsi="Sakkal Majalla" w:cs="Sakkal Majalla"/>
                <w:b/>
                <w:bCs/>
                <w:color w:val="FFFFFF" w:themeColor="background1"/>
                <w:sz w:val="28"/>
                <w:szCs w:val="28"/>
                <w:rtl/>
                <w:lang w:val="en-US"/>
              </w:rPr>
              <w:t xml:space="preserve"> </w:t>
            </w:r>
          </w:p>
        </w:tc>
        <w:tc>
          <w:tcPr>
            <w:tcW w:w="1041" w:type="dxa"/>
            <w:tcBorders>
              <w:top w:val="nil"/>
              <w:left w:val="single" w:sz="4" w:space="0" w:color="auto"/>
              <w:bottom w:val="single" w:sz="4" w:space="0" w:color="auto"/>
              <w:right w:val="single" w:sz="4" w:space="0" w:color="auto"/>
            </w:tcBorders>
            <w:shd w:val="clear" w:color="auto" w:fill="10426D"/>
            <w:noWrap/>
            <w:vAlign w:val="center"/>
            <w:hideMark/>
          </w:tcPr>
          <w:p w14:paraId="65B9C652"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قيمة الدلالة</w:t>
            </w:r>
          </w:p>
        </w:tc>
        <w:tc>
          <w:tcPr>
            <w:tcW w:w="949"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22FA25DC" w14:textId="77777777" w:rsidR="00777BC4" w:rsidRPr="00123A5A"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094"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718B3C3D" w14:textId="77777777" w:rsidR="00777BC4" w:rsidRPr="00123A5A"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r>
      <w:tr w:rsidR="00777BC4" w:rsidRPr="00123A5A" w14:paraId="52A88641" w14:textId="77777777" w:rsidTr="0058050D">
        <w:trPr>
          <w:trHeight w:val="555"/>
        </w:trPr>
        <w:tc>
          <w:tcPr>
            <w:tcW w:w="880" w:type="dxa"/>
            <w:tcBorders>
              <w:top w:val="nil"/>
              <w:left w:val="single" w:sz="4" w:space="0" w:color="auto"/>
              <w:bottom w:val="single" w:sz="4" w:space="0" w:color="auto"/>
              <w:right w:val="single" w:sz="4" w:space="0" w:color="auto"/>
            </w:tcBorders>
            <w:shd w:val="clear" w:color="auto" w:fill="10426D"/>
            <w:noWrap/>
            <w:vAlign w:val="center"/>
            <w:hideMark/>
          </w:tcPr>
          <w:p w14:paraId="7104F290" w14:textId="77777777" w:rsidR="00777BC4" w:rsidRPr="00123A5A"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b/>
                <w:bCs/>
                <w:color w:val="FFFFFF" w:themeColor="background1"/>
                <w:sz w:val="28"/>
                <w:szCs w:val="28"/>
                <w:rtl/>
                <w:lang w:val="en-US"/>
              </w:rPr>
              <w:t>الثابت</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5DA7FA3"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28,338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0A5F7DD7"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5,821</w:t>
            </w:r>
          </w:p>
        </w:tc>
        <w:tc>
          <w:tcPr>
            <w:tcW w:w="839" w:type="dxa"/>
            <w:tcBorders>
              <w:top w:val="nil"/>
              <w:left w:val="single" w:sz="4" w:space="0" w:color="auto"/>
              <w:bottom w:val="nil"/>
              <w:right w:val="single" w:sz="4" w:space="0" w:color="auto"/>
            </w:tcBorders>
            <w:shd w:val="clear" w:color="auto" w:fill="auto"/>
            <w:noWrap/>
            <w:vAlign w:val="center"/>
            <w:hideMark/>
          </w:tcPr>
          <w:p w14:paraId="0C6B4A9F" w14:textId="77777777" w:rsidR="00777BC4" w:rsidRPr="00123A5A" w:rsidRDefault="00777BC4" w:rsidP="00777BC4">
            <w:pPr>
              <w:spacing w:after="0" w:line="240" w:lineRule="auto"/>
              <w:jc w:val="right"/>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lang w:val="en-US"/>
              </w:rPr>
              <w:t>0,629</w:t>
            </w:r>
          </w:p>
        </w:tc>
        <w:tc>
          <w:tcPr>
            <w:tcW w:w="1241" w:type="dxa"/>
            <w:tcBorders>
              <w:top w:val="nil"/>
              <w:left w:val="single" w:sz="4" w:space="0" w:color="auto"/>
              <w:bottom w:val="nil"/>
              <w:right w:val="single" w:sz="4" w:space="0" w:color="auto"/>
            </w:tcBorders>
            <w:shd w:val="clear" w:color="auto" w:fill="auto"/>
            <w:noWrap/>
            <w:vAlign w:val="center"/>
            <w:hideMark/>
          </w:tcPr>
          <w:p w14:paraId="0B1A5B01"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lang w:val="en-US"/>
              </w:rPr>
            </w:pPr>
            <w:r w:rsidRPr="00123A5A">
              <w:rPr>
                <w:rFonts w:ascii="Sakkal Majalla" w:eastAsia="Times New Roman" w:hAnsi="Sakkal Majalla" w:cs="Sakkal Majalla"/>
                <w:b/>
                <w:bCs/>
                <w:color w:val="000000"/>
                <w:sz w:val="28"/>
                <w:szCs w:val="28"/>
                <w:rtl/>
                <w:lang w:val="en-US"/>
              </w:rPr>
              <w:t>0,432</w:t>
            </w:r>
          </w:p>
        </w:tc>
        <w:tc>
          <w:tcPr>
            <w:tcW w:w="859" w:type="dxa"/>
            <w:tcBorders>
              <w:top w:val="nil"/>
              <w:left w:val="single" w:sz="4" w:space="0" w:color="auto"/>
              <w:bottom w:val="nil"/>
              <w:right w:val="single" w:sz="4" w:space="0" w:color="auto"/>
            </w:tcBorders>
            <w:shd w:val="clear" w:color="auto" w:fill="auto"/>
            <w:noWrap/>
            <w:vAlign w:val="center"/>
            <w:hideMark/>
          </w:tcPr>
          <w:p w14:paraId="0D21F368"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4,868</w:t>
            </w:r>
          </w:p>
        </w:tc>
        <w:tc>
          <w:tcPr>
            <w:tcW w:w="1041" w:type="dxa"/>
            <w:tcBorders>
              <w:top w:val="nil"/>
              <w:left w:val="single" w:sz="4" w:space="0" w:color="auto"/>
              <w:bottom w:val="nil"/>
              <w:right w:val="single" w:sz="4" w:space="0" w:color="auto"/>
            </w:tcBorders>
            <w:shd w:val="clear" w:color="auto" w:fill="auto"/>
            <w:noWrap/>
            <w:vAlign w:val="center"/>
            <w:hideMark/>
          </w:tcPr>
          <w:p w14:paraId="6A839F8A"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0,000</w:t>
            </w:r>
          </w:p>
        </w:tc>
        <w:tc>
          <w:tcPr>
            <w:tcW w:w="949" w:type="dxa"/>
            <w:tcBorders>
              <w:top w:val="nil"/>
              <w:left w:val="single" w:sz="4" w:space="0" w:color="auto"/>
              <w:bottom w:val="nil"/>
              <w:right w:val="single" w:sz="4" w:space="0" w:color="auto"/>
            </w:tcBorders>
            <w:shd w:val="clear" w:color="auto" w:fill="auto"/>
            <w:noWrap/>
            <w:vAlign w:val="center"/>
            <w:hideMark/>
          </w:tcPr>
          <w:p w14:paraId="568C6B44"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0,113</w:t>
            </w:r>
          </w:p>
        </w:tc>
        <w:tc>
          <w:tcPr>
            <w:tcW w:w="1094" w:type="dxa"/>
            <w:tcBorders>
              <w:top w:val="nil"/>
              <w:left w:val="single" w:sz="4" w:space="0" w:color="auto"/>
              <w:bottom w:val="nil"/>
              <w:right w:val="single" w:sz="4" w:space="0" w:color="auto"/>
            </w:tcBorders>
            <w:shd w:val="clear" w:color="auto" w:fill="auto"/>
            <w:noWrap/>
            <w:vAlign w:val="center"/>
            <w:hideMark/>
          </w:tcPr>
          <w:p w14:paraId="63FBEC63"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0,013</w:t>
            </w:r>
          </w:p>
        </w:tc>
      </w:tr>
      <w:tr w:rsidR="00777BC4" w:rsidRPr="00123A5A" w14:paraId="6908DD4B" w14:textId="77777777" w:rsidTr="0058050D">
        <w:trPr>
          <w:trHeight w:val="555"/>
        </w:trPr>
        <w:tc>
          <w:tcPr>
            <w:tcW w:w="880" w:type="dxa"/>
            <w:tcBorders>
              <w:top w:val="nil"/>
              <w:left w:val="single" w:sz="4" w:space="0" w:color="auto"/>
              <w:bottom w:val="single" w:sz="4" w:space="0" w:color="auto"/>
              <w:right w:val="single" w:sz="4" w:space="0" w:color="auto"/>
            </w:tcBorders>
            <w:shd w:val="clear" w:color="auto" w:fill="10426D"/>
            <w:noWrap/>
            <w:vAlign w:val="center"/>
            <w:hideMark/>
          </w:tcPr>
          <w:p w14:paraId="263341DC" w14:textId="68385412" w:rsidR="00777BC4" w:rsidRPr="00123A5A" w:rsidRDefault="0058050D"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123A5A">
              <w:rPr>
                <w:rFonts w:ascii="Sakkal Majalla" w:eastAsia="Times New Roman" w:hAnsi="Sakkal Majalla" w:cs="Sakkal Majalla" w:hint="cs"/>
                <w:b/>
                <w:bCs/>
                <w:color w:val="FFFFFF" w:themeColor="background1"/>
                <w:sz w:val="28"/>
                <w:szCs w:val="28"/>
                <w:rtl/>
                <w:lang w:val="en-US"/>
              </w:rPr>
              <w:t>المعلمة</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7724B06"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-0,083</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6B4DE34" w14:textId="77777777" w:rsidR="00777BC4" w:rsidRPr="00123A5A"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0,105</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33BD2D22"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7B794CB0"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E5E2"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-0,793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0950"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0,432</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09A8FF6F"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35BEFBC" w14:textId="77777777" w:rsidR="00777BC4" w:rsidRPr="00123A5A"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123A5A">
              <w:rPr>
                <w:rFonts w:ascii="Sakkal Majalla" w:eastAsia="Times New Roman" w:hAnsi="Sakkal Majalla" w:cs="Sakkal Majalla"/>
                <w:b/>
                <w:bCs/>
                <w:color w:val="000000"/>
                <w:sz w:val="28"/>
                <w:szCs w:val="28"/>
                <w:rtl/>
                <w:lang w:val="en-US"/>
              </w:rPr>
              <w:t> </w:t>
            </w:r>
          </w:p>
        </w:tc>
      </w:tr>
    </w:tbl>
    <w:p w14:paraId="0EAA558D" w14:textId="77777777" w:rsidR="002A089D" w:rsidRPr="00184316" w:rsidRDefault="002A089D" w:rsidP="002A089D">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6E76D53F" w14:textId="3426F0CE" w:rsidR="00777BC4" w:rsidRDefault="00777BC4" w:rsidP="00D64374">
      <w:pPr>
        <w:bidi/>
        <w:spacing w:after="0"/>
        <w:ind w:firstLine="709"/>
        <w:jc w:val="both"/>
        <w:rPr>
          <w:rFonts w:ascii="Sakkal Majalla" w:eastAsia="Calibri" w:hAnsi="Sakkal Majalla" w:cs="Sakkal Majalla"/>
          <w:kern w:val="2"/>
          <w:sz w:val="32"/>
          <w:szCs w:val="32"/>
          <w:rtl/>
          <w:lang w:bidi="ar-DZ"/>
          <w14:ligatures w14:val="standardContextual"/>
        </w:rPr>
      </w:pPr>
      <w:r w:rsidRPr="00777BC4">
        <w:rPr>
          <w:rFonts w:ascii="Sakkal Majalla" w:eastAsia="Calibri" w:hAnsi="Sakkal Majalla" w:cs="Sakkal Majalla"/>
          <w:kern w:val="2"/>
          <w:sz w:val="32"/>
          <w:szCs w:val="32"/>
          <w:rtl/>
          <w:lang w:bidi="ar-DZ"/>
          <w14:ligatures w14:val="standardContextual"/>
        </w:rPr>
        <w:t xml:space="preserve">نلاحظ من نتائج الجدول </w:t>
      </w:r>
      <w:r w:rsidR="00F25ABD">
        <w:rPr>
          <w:rFonts w:ascii="Sakkal Majalla" w:eastAsia="Calibri" w:hAnsi="Sakkal Majalla" w:cs="Sakkal Majalla" w:hint="cs"/>
          <w:kern w:val="2"/>
          <w:sz w:val="32"/>
          <w:szCs w:val="32"/>
          <w:rtl/>
          <w:lang w:bidi="ar-DZ"/>
          <w14:ligatures w14:val="standardContextual"/>
        </w:rPr>
        <w:t xml:space="preserve">أعلاه </w:t>
      </w:r>
      <w:r w:rsidRPr="00777BC4">
        <w:rPr>
          <w:rFonts w:ascii="Sakkal Majalla" w:eastAsia="Calibri" w:hAnsi="Sakkal Majalla" w:cs="Sakkal Majalla"/>
          <w:kern w:val="2"/>
          <w:sz w:val="32"/>
          <w:szCs w:val="32"/>
          <w:rtl/>
          <w:lang w:bidi="ar-DZ"/>
          <w14:ligatures w14:val="standardContextual"/>
        </w:rPr>
        <w:t xml:space="preserve">أن قيمة </w:t>
      </w:r>
      <w:r w:rsidRPr="00777BC4">
        <w:rPr>
          <w:rFonts w:ascii="Sakkal Majalla" w:eastAsia="Calibri" w:hAnsi="Sakkal Majalla" w:cs="Sakkal Majalla"/>
          <w:kern w:val="2"/>
          <w:sz w:val="32"/>
          <w:szCs w:val="32"/>
          <w:lang w:bidi="ar-DZ"/>
          <w14:ligatures w14:val="standardContextual"/>
        </w:rPr>
        <w:t>F</w:t>
      </w:r>
      <w:r w:rsidRPr="00777BC4">
        <w:rPr>
          <w:rFonts w:ascii="Sakkal Majalla" w:eastAsia="Calibri" w:hAnsi="Sakkal Majalla" w:cs="Sakkal Majalla"/>
          <w:kern w:val="2"/>
          <w:sz w:val="32"/>
          <w:szCs w:val="32"/>
          <w:rtl/>
          <w:lang w:bidi="ar-DZ"/>
          <w14:ligatures w14:val="standardContextual"/>
        </w:rPr>
        <w:t xml:space="preserve"> تساوي 0,629 وهي غير دالة إحصائيا   عند قيمة </w:t>
      </w:r>
      <w:r w:rsidR="009D6CF0" w:rsidRPr="00777BC4">
        <w:rPr>
          <w:rFonts w:ascii="Sakkal Majalla" w:eastAsia="Calibri" w:hAnsi="Sakkal Majalla" w:cs="Sakkal Majalla" w:hint="cs"/>
          <w:kern w:val="2"/>
          <w:sz w:val="32"/>
          <w:szCs w:val="32"/>
          <w:rtl/>
          <w:lang w:bidi="ar-DZ"/>
          <w14:ligatures w14:val="standardContextual"/>
        </w:rPr>
        <w:t>دلالة 0,432 ما</w:t>
      </w:r>
      <w:r w:rsidRPr="00777BC4">
        <w:rPr>
          <w:rFonts w:ascii="Sakkal Majalla" w:eastAsia="Calibri" w:hAnsi="Sakkal Majalla" w:cs="Sakkal Majalla"/>
          <w:kern w:val="2"/>
          <w:sz w:val="32"/>
          <w:szCs w:val="32"/>
          <w:rtl/>
          <w:lang w:bidi="ar-DZ"/>
          <w14:ligatures w14:val="standardContextual"/>
        </w:rPr>
        <w:t xml:space="preserve"> يعني عدم وجود دلالة إحصائية لتأثير التدقيق </w:t>
      </w:r>
      <w:r w:rsidR="009D6CF0" w:rsidRPr="00777BC4">
        <w:rPr>
          <w:rFonts w:ascii="Sakkal Majalla" w:eastAsia="Calibri" w:hAnsi="Sakkal Majalla" w:cs="Sakkal Majalla" w:hint="cs"/>
          <w:kern w:val="2"/>
          <w:sz w:val="32"/>
          <w:szCs w:val="32"/>
          <w:rtl/>
          <w:lang w:bidi="ar-DZ"/>
          <w14:ligatures w14:val="standardContextual"/>
        </w:rPr>
        <w:t>على أساليب</w:t>
      </w:r>
      <w:r w:rsidRPr="00777BC4">
        <w:rPr>
          <w:rFonts w:ascii="Sakkal Majalla" w:eastAsia="Calibri" w:hAnsi="Sakkal Majalla" w:cs="Sakkal Majalla"/>
          <w:kern w:val="2"/>
          <w:sz w:val="32"/>
          <w:szCs w:val="32"/>
          <w:rtl/>
          <w:lang w:bidi="ar-DZ"/>
          <w14:ligatures w14:val="standardContextual"/>
        </w:rPr>
        <w:t xml:space="preserve"> ممارسة المحاسبة </w:t>
      </w:r>
      <w:r w:rsidR="009D6CF0" w:rsidRPr="00777BC4">
        <w:rPr>
          <w:rFonts w:ascii="Sakkal Majalla" w:eastAsia="Calibri" w:hAnsi="Sakkal Majalla" w:cs="Sakkal Majalla" w:hint="cs"/>
          <w:kern w:val="2"/>
          <w:sz w:val="32"/>
          <w:szCs w:val="32"/>
          <w:rtl/>
          <w:lang w:bidi="ar-DZ"/>
          <w14:ligatures w14:val="standardContextual"/>
        </w:rPr>
        <w:t>الإبداعية كما</w:t>
      </w:r>
      <w:r w:rsidRPr="00777BC4">
        <w:rPr>
          <w:rFonts w:ascii="Sakkal Majalla" w:eastAsia="Calibri" w:hAnsi="Sakkal Majalla" w:cs="Sakkal Majalla"/>
          <w:kern w:val="2"/>
          <w:sz w:val="32"/>
          <w:szCs w:val="32"/>
          <w:rtl/>
          <w:lang w:bidi="ar-DZ"/>
          <w14:ligatures w14:val="standardContextual"/>
        </w:rPr>
        <w:t xml:space="preserve"> بلغت قيمة </w:t>
      </w:r>
      <w:r w:rsidRPr="00777BC4">
        <w:rPr>
          <w:rFonts w:ascii="Sakkal Majalla" w:eastAsia="Calibri" w:hAnsi="Sakkal Majalla" w:cs="Sakkal Majalla"/>
          <w:kern w:val="2"/>
          <w:sz w:val="32"/>
          <w:szCs w:val="32"/>
          <w:lang w:bidi="ar-DZ"/>
          <w14:ligatures w14:val="standardContextual"/>
        </w:rPr>
        <w:t>T -</w:t>
      </w:r>
      <w:r w:rsidR="009D6CF0" w:rsidRPr="00777BC4">
        <w:rPr>
          <w:rFonts w:ascii="Sakkal Majalla" w:eastAsia="Calibri" w:hAnsi="Sakkal Majalla" w:cs="Sakkal Majalla"/>
          <w:kern w:val="2"/>
          <w:sz w:val="32"/>
          <w:szCs w:val="32"/>
          <w:lang w:bidi="ar-DZ"/>
          <w14:ligatures w14:val="standardContextual"/>
        </w:rPr>
        <w:t>0,793</w:t>
      </w:r>
      <w:r w:rsidR="009D6CF0" w:rsidRPr="00777BC4">
        <w:rPr>
          <w:rFonts w:ascii="Sakkal Majalla" w:eastAsia="Calibri" w:hAnsi="Sakkal Majalla" w:cs="Sakkal Majalla" w:hint="cs"/>
          <w:kern w:val="2"/>
          <w:sz w:val="32"/>
          <w:szCs w:val="32"/>
          <w:rtl/>
          <w:lang w:bidi="ar-DZ"/>
          <w14:ligatures w14:val="standardContextual"/>
        </w:rPr>
        <w:t xml:space="preserve"> وهي</w:t>
      </w:r>
      <w:r w:rsidRPr="00777BC4">
        <w:rPr>
          <w:rFonts w:ascii="Sakkal Majalla" w:eastAsia="Calibri" w:hAnsi="Sakkal Majalla" w:cs="Sakkal Majalla"/>
          <w:kern w:val="2"/>
          <w:sz w:val="32"/>
          <w:szCs w:val="32"/>
          <w:rtl/>
          <w:lang w:bidi="ar-DZ"/>
          <w14:ligatures w14:val="standardContextual"/>
        </w:rPr>
        <w:t xml:space="preserve"> غير </w:t>
      </w:r>
      <w:r w:rsidR="009D6CF0" w:rsidRPr="00777BC4">
        <w:rPr>
          <w:rFonts w:ascii="Sakkal Majalla" w:eastAsia="Calibri" w:hAnsi="Sakkal Majalla" w:cs="Sakkal Majalla" w:hint="cs"/>
          <w:kern w:val="2"/>
          <w:sz w:val="32"/>
          <w:szCs w:val="32"/>
          <w:rtl/>
          <w:lang w:bidi="ar-DZ"/>
          <w14:ligatures w14:val="standardContextual"/>
        </w:rPr>
        <w:t>دالة إحصائيا</w:t>
      </w:r>
      <w:r w:rsidRPr="00777BC4">
        <w:rPr>
          <w:rFonts w:ascii="Sakkal Majalla" w:eastAsia="Calibri" w:hAnsi="Sakkal Majalla" w:cs="Sakkal Majalla"/>
          <w:kern w:val="2"/>
          <w:sz w:val="32"/>
          <w:szCs w:val="32"/>
          <w:rtl/>
          <w:lang w:bidi="ar-DZ"/>
          <w14:ligatures w14:val="standardContextual"/>
        </w:rPr>
        <w:t xml:space="preserve"> عند قيمة دلالة 0,432 ما يعني </w:t>
      </w:r>
      <w:r w:rsidR="009D6CF0" w:rsidRPr="00777BC4">
        <w:rPr>
          <w:rFonts w:ascii="Sakkal Majalla" w:eastAsia="Calibri" w:hAnsi="Sakkal Majalla" w:cs="Sakkal Majalla" w:hint="cs"/>
          <w:kern w:val="2"/>
          <w:sz w:val="32"/>
          <w:szCs w:val="32"/>
          <w:rtl/>
          <w:lang w:bidi="ar-DZ"/>
          <w14:ligatures w14:val="standardContextual"/>
        </w:rPr>
        <w:t>أن التدقيق</w:t>
      </w:r>
      <w:r w:rsidRPr="00777BC4">
        <w:rPr>
          <w:rFonts w:ascii="Sakkal Majalla" w:eastAsia="Calibri" w:hAnsi="Sakkal Majalla" w:cs="Sakkal Majalla"/>
          <w:kern w:val="2"/>
          <w:sz w:val="32"/>
          <w:szCs w:val="32"/>
          <w:rtl/>
          <w:lang w:bidi="ar-DZ"/>
          <w14:ligatures w14:val="standardContextual"/>
        </w:rPr>
        <w:t xml:space="preserve"> </w:t>
      </w:r>
      <w:r w:rsidR="009D6CF0" w:rsidRPr="00777BC4">
        <w:rPr>
          <w:rFonts w:ascii="Sakkal Majalla" w:eastAsia="Calibri" w:hAnsi="Sakkal Majalla" w:cs="Sakkal Majalla" w:hint="cs"/>
          <w:kern w:val="2"/>
          <w:sz w:val="32"/>
          <w:szCs w:val="32"/>
          <w:rtl/>
          <w:lang w:bidi="ar-DZ"/>
          <w14:ligatures w14:val="standardContextual"/>
        </w:rPr>
        <w:t>متغير غير</w:t>
      </w:r>
      <w:r w:rsidRPr="00777BC4">
        <w:rPr>
          <w:rFonts w:ascii="Sakkal Majalla" w:eastAsia="Calibri" w:hAnsi="Sakkal Majalla" w:cs="Sakkal Majalla"/>
          <w:kern w:val="2"/>
          <w:sz w:val="32"/>
          <w:szCs w:val="32"/>
          <w:rtl/>
          <w:lang w:bidi="ar-DZ"/>
          <w14:ligatures w14:val="standardContextual"/>
        </w:rPr>
        <w:t xml:space="preserve"> </w:t>
      </w:r>
      <w:r w:rsidR="009D6CF0" w:rsidRPr="00777BC4">
        <w:rPr>
          <w:rFonts w:ascii="Sakkal Majalla" w:eastAsia="Calibri" w:hAnsi="Sakkal Majalla" w:cs="Sakkal Majalla" w:hint="cs"/>
          <w:kern w:val="2"/>
          <w:sz w:val="32"/>
          <w:szCs w:val="32"/>
          <w:rtl/>
          <w:lang w:bidi="ar-DZ"/>
          <w14:ligatures w14:val="standardContextual"/>
        </w:rPr>
        <w:t xml:space="preserve">مؤثر </w:t>
      </w:r>
      <w:r w:rsidR="001F1AAC">
        <w:rPr>
          <w:rFonts w:ascii="Sakkal Majalla" w:eastAsia="Calibri" w:hAnsi="Sakkal Majalla" w:cs="Sakkal Majalla" w:hint="cs"/>
          <w:kern w:val="2"/>
          <w:sz w:val="32"/>
          <w:szCs w:val="32"/>
          <w:rtl/>
          <w:lang w:bidi="ar-DZ"/>
          <w14:ligatures w14:val="standardContextual"/>
        </w:rPr>
        <w:t>على</w:t>
      </w:r>
      <w:r w:rsidRPr="00777BC4">
        <w:rPr>
          <w:rFonts w:ascii="Sakkal Majalla" w:eastAsia="Calibri" w:hAnsi="Sakkal Majalla" w:cs="Sakkal Majalla"/>
          <w:kern w:val="2"/>
          <w:sz w:val="32"/>
          <w:szCs w:val="32"/>
          <w:rtl/>
          <w:lang w:bidi="ar-DZ"/>
          <w14:ligatures w14:val="standardContextual"/>
        </w:rPr>
        <w:t xml:space="preserve"> أساليب ممارسة المحاسبة</w:t>
      </w:r>
      <w:r w:rsidR="009D6CF0">
        <w:rPr>
          <w:rFonts w:ascii="Sakkal Majalla" w:eastAsia="Calibri" w:hAnsi="Sakkal Majalla" w:cs="Sakkal Majalla" w:hint="cs"/>
          <w:kern w:val="2"/>
          <w:sz w:val="32"/>
          <w:szCs w:val="32"/>
          <w:rtl/>
          <w:lang w:bidi="ar-DZ"/>
          <w14:ligatures w14:val="standardContextual"/>
        </w:rPr>
        <w:t xml:space="preserve"> الابداعية</w:t>
      </w:r>
      <w:r w:rsidRPr="00777BC4">
        <w:rPr>
          <w:rFonts w:ascii="Sakkal Majalla" w:eastAsia="Calibri" w:hAnsi="Sakkal Majalla" w:cs="Sakkal Majalla"/>
          <w:kern w:val="2"/>
          <w:sz w:val="32"/>
          <w:szCs w:val="32"/>
          <w:rtl/>
          <w:lang w:bidi="ar-DZ"/>
          <w14:ligatures w14:val="standardContextual"/>
        </w:rPr>
        <w:t xml:space="preserve"> وعليه </w:t>
      </w:r>
      <w:r w:rsidR="009D6CF0" w:rsidRPr="00777BC4">
        <w:rPr>
          <w:rFonts w:ascii="Sakkal Majalla" w:eastAsia="Calibri" w:hAnsi="Sakkal Majalla" w:cs="Sakkal Majalla" w:hint="cs"/>
          <w:kern w:val="2"/>
          <w:sz w:val="32"/>
          <w:szCs w:val="32"/>
          <w:rtl/>
          <w:lang w:bidi="ar-DZ"/>
          <w14:ligatures w14:val="standardContextual"/>
        </w:rPr>
        <w:t>نقبل الفرضية</w:t>
      </w:r>
      <w:r w:rsidRPr="00777BC4">
        <w:rPr>
          <w:rFonts w:ascii="Sakkal Majalla" w:eastAsia="Calibri" w:hAnsi="Sakkal Majalla" w:cs="Sakkal Majalla"/>
          <w:kern w:val="2"/>
          <w:sz w:val="32"/>
          <w:szCs w:val="32"/>
          <w:rtl/>
          <w:lang w:bidi="ar-DZ"/>
          <w14:ligatures w14:val="standardContextual"/>
        </w:rPr>
        <w:t xml:space="preserve"> الصفرية </w:t>
      </w:r>
      <w:r w:rsidR="00E50042" w:rsidRPr="00777BC4">
        <w:rPr>
          <w:rFonts w:ascii="Sakkal Majalla" w:eastAsia="Calibri" w:hAnsi="Sakkal Majalla" w:cs="Sakkal Majalla" w:hint="cs"/>
          <w:kern w:val="2"/>
          <w:sz w:val="32"/>
          <w:szCs w:val="32"/>
          <w:rtl/>
          <w:lang w:bidi="ar-DZ"/>
          <w14:ligatures w14:val="standardContextual"/>
        </w:rPr>
        <w:t>ونرفض الفرضية</w:t>
      </w:r>
      <w:r w:rsidRPr="00777BC4">
        <w:rPr>
          <w:rFonts w:ascii="Sakkal Majalla" w:eastAsia="Calibri" w:hAnsi="Sakkal Majalla" w:cs="Sakkal Majalla"/>
          <w:kern w:val="2"/>
          <w:sz w:val="32"/>
          <w:szCs w:val="32"/>
          <w:rtl/>
          <w:lang w:bidi="ar-DZ"/>
          <w14:ligatures w14:val="standardContextual"/>
        </w:rPr>
        <w:t xml:space="preserve"> البديلة وب</w:t>
      </w:r>
      <w:r w:rsidR="001F1AAC">
        <w:rPr>
          <w:rFonts w:ascii="Sakkal Majalla" w:eastAsia="Calibri" w:hAnsi="Sakkal Majalla" w:cs="Sakkal Majalla" w:hint="cs"/>
          <w:kern w:val="2"/>
          <w:sz w:val="32"/>
          <w:szCs w:val="32"/>
          <w:rtl/>
          <w:lang w:bidi="ar-DZ"/>
          <w14:ligatures w14:val="standardContextual"/>
        </w:rPr>
        <w:t>ال</w:t>
      </w:r>
      <w:r w:rsidRPr="00777BC4">
        <w:rPr>
          <w:rFonts w:ascii="Sakkal Majalla" w:eastAsia="Calibri" w:hAnsi="Sakkal Majalla" w:cs="Sakkal Majalla"/>
          <w:kern w:val="2"/>
          <w:sz w:val="32"/>
          <w:szCs w:val="32"/>
          <w:rtl/>
          <w:lang w:bidi="ar-DZ"/>
          <w14:ligatures w14:val="standardContextual"/>
        </w:rPr>
        <w:t xml:space="preserve">تالي عدم تحقق الفرضية </w:t>
      </w:r>
      <w:r w:rsidR="001F1AAC">
        <w:rPr>
          <w:rFonts w:ascii="Sakkal Majalla" w:eastAsia="Calibri" w:hAnsi="Sakkal Majalla" w:cs="Sakkal Majalla" w:hint="cs"/>
          <w:kern w:val="2"/>
          <w:sz w:val="32"/>
          <w:szCs w:val="32"/>
          <w:rtl/>
          <w:lang w:bidi="ar-DZ"/>
          <w14:ligatures w14:val="standardContextual"/>
        </w:rPr>
        <w:t>الفرعية الثانية</w:t>
      </w:r>
      <w:r w:rsidR="00E50042">
        <w:rPr>
          <w:rFonts w:ascii="Sakkal Majalla" w:eastAsia="Calibri" w:hAnsi="Sakkal Majalla" w:cs="Sakkal Majalla" w:hint="cs"/>
          <w:kern w:val="2"/>
          <w:sz w:val="32"/>
          <w:szCs w:val="32"/>
          <w:rtl/>
          <w:lang w:bidi="ar-DZ"/>
          <w14:ligatures w14:val="standardContextual"/>
        </w:rPr>
        <w:t>.</w:t>
      </w:r>
    </w:p>
    <w:p w14:paraId="5FDFC49A" w14:textId="6425E1FD" w:rsidR="00777BC4" w:rsidRPr="0058050D" w:rsidRDefault="00777BC4" w:rsidP="0058050D">
      <w:pPr>
        <w:pStyle w:val="Titre3"/>
        <w:spacing w:before="0" w:after="0"/>
        <w:rPr>
          <w:rFonts w:eastAsia="Calibri"/>
          <w:sz w:val="32"/>
          <w:szCs w:val="32"/>
          <w:rtl/>
        </w:rPr>
      </w:pPr>
      <w:bookmarkStart w:id="343" w:name="_Toc199679712"/>
      <w:bookmarkStart w:id="344" w:name="_Toc199679799"/>
      <w:bookmarkStart w:id="345" w:name="_Toc199680082"/>
      <w:bookmarkStart w:id="346" w:name="_Toc199680156"/>
      <w:bookmarkStart w:id="347" w:name="_Toc199681273"/>
      <w:r w:rsidRPr="0058050D">
        <w:rPr>
          <w:rFonts w:eastAsia="Calibri"/>
          <w:sz w:val="32"/>
          <w:szCs w:val="32"/>
          <w:rtl/>
        </w:rPr>
        <w:t>عرض وتحليل نتائج</w:t>
      </w:r>
      <w:r w:rsidR="0058050D">
        <w:rPr>
          <w:rFonts w:eastAsia="Calibri"/>
          <w:sz w:val="32"/>
          <w:szCs w:val="32"/>
          <w:rtl/>
        </w:rPr>
        <w:t xml:space="preserve"> الفرضية </w:t>
      </w:r>
      <w:r w:rsidR="002E069B">
        <w:rPr>
          <w:rFonts w:eastAsia="Calibri" w:hint="cs"/>
          <w:sz w:val="32"/>
          <w:szCs w:val="32"/>
          <w:rtl/>
        </w:rPr>
        <w:t>الفرعية</w:t>
      </w:r>
      <w:r w:rsidR="0058050D">
        <w:rPr>
          <w:rFonts w:eastAsia="Calibri"/>
          <w:sz w:val="32"/>
          <w:szCs w:val="32"/>
          <w:rtl/>
        </w:rPr>
        <w:t xml:space="preserve"> الثالثة</w:t>
      </w:r>
      <w:bookmarkEnd w:id="343"/>
      <w:bookmarkEnd w:id="344"/>
      <w:bookmarkEnd w:id="345"/>
      <w:bookmarkEnd w:id="346"/>
      <w:bookmarkEnd w:id="347"/>
    </w:p>
    <w:p w14:paraId="675CA219" w14:textId="05F7AB05" w:rsidR="0028061C" w:rsidRPr="0028061C" w:rsidRDefault="0028061C" w:rsidP="0058050D">
      <w:pPr>
        <w:bidi/>
        <w:spacing w:after="0"/>
        <w:ind w:firstLine="709"/>
        <w:jc w:val="both"/>
        <w:rPr>
          <w:rFonts w:ascii="Sakkal Majalla" w:eastAsia="Calibri" w:hAnsi="Sakkal Majalla" w:cs="Sakkal Majalla"/>
          <w:kern w:val="2"/>
          <w:sz w:val="32"/>
          <w:szCs w:val="32"/>
          <w:rtl/>
          <w14:ligatures w14:val="standardContextual"/>
        </w:rPr>
      </w:pPr>
      <w:r w:rsidRPr="0058050D">
        <w:rPr>
          <w:rFonts w:ascii="Sakkal Majalla" w:eastAsia="Calibri" w:hAnsi="Sakkal Majalla" w:cs="Sakkal Majalla" w:hint="cs"/>
          <w:kern w:val="2"/>
          <w:sz w:val="32"/>
          <w:szCs w:val="32"/>
          <w:rtl/>
          <w14:ligatures w14:val="standardContextual"/>
        </w:rPr>
        <w:t>من</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الفرضية</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الاولى</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التي</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نصت</w:t>
      </w:r>
      <w:r w:rsidRPr="0058050D">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على</w:t>
      </w:r>
      <w:r w:rsidRPr="002E069B">
        <w:rPr>
          <w:rFonts w:ascii="Sakkal Majalla" w:eastAsia="Calibri" w:hAnsi="Sakkal Majalla" w:cs="Sakkal Majalla"/>
          <w:kern w:val="2"/>
          <w:sz w:val="32"/>
          <w:szCs w:val="32"/>
          <w:rtl/>
          <w14:ligatures w14:val="standardContextual"/>
        </w:rPr>
        <w:t xml:space="preserve"> "</w:t>
      </w:r>
      <w:bookmarkStart w:id="348" w:name="_Hlk199528826"/>
      <w:r w:rsidRPr="002E069B">
        <w:rPr>
          <w:rFonts w:ascii="Sakkal Majalla" w:eastAsia="Calibri" w:hAnsi="Sakkal Majalla" w:cs="Sakkal Majalla" w:hint="cs"/>
          <w:kern w:val="2"/>
          <w:sz w:val="32"/>
          <w:szCs w:val="32"/>
          <w:rtl/>
          <w14:ligatures w14:val="standardContextual"/>
        </w:rPr>
        <w:t>لوظيفة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التدقيق</w:t>
      </w:r>
      <w:r w:rsidRPr="002E069B">
        <w:rPr>
          <w:rFonts w:ascii="Sakkal Majalla" w:eastAsia="Calibri" w:hAnsi="Sakkal Majalla" w:cs="Sakkal Majalla"/>
          <w:kern w:val="2"/>
          <w:sz w:val="32"/>
          <w:szCs w:val="32"/>
          <w:rtl/>
          <w14:ligatures w14:val="standardContextual"/>
        </w:rPr>
        <w:t xml:space="preserve"> </w:t>
      </w:r>
      <w:r w:rsidR="001F1AAC" w:rsidRPr="002E069B">
        <w:rPr>
          <w:rFonts w:ascii="Sakkal Majalla" w:eastAsia="Calibri" w:hAnsi="Sakkal Majalla" w:cs="Sakkal Majalla" w:hint="cs"/>
          <w:kern w:val="2"/>
          <w:sz w:val="32"/>
          <w:szCs w:val="32"/>
          <w:rtl/>
          <w14:ligatures w14:val="standardContextual"/>
        </w:rPr>
        <w:t>أثر</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ذو</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دلالة</w:t>
      </w:r>
      <w:r w:rsidRPr="002E069B">
        <w:rPr>
          <w:rFonts w:ascii="Sakkal Majalla" w:eastAsia="Calibri" w:hAnsi="Sakkal Majalla" w:cs="Sakkal Majalla"/>
          <w:kern w:val="2"/>
          <w:sz w:val="32"/>
          <w:szCs w:val="32"/>
          <w:rtl/>
          <w14:ligatures w14:val="standardContextual"/>
        </w:rPr>
        <w:t xml:space="preserve"> </w:t>
      </w:r>
      <w:r w:rsidRPr="002E069B">
        <w:rPr>
          <w:rFonts w:ascii="Sakkal Majalla" w:eastAsia="Calibri" w:hAnsi="Sakkal Majalla" w:cs="Sakkal Majalla" w:hint="cs"/>
          <w:kern w:val="2"/>
          <w:sz w:val="32"/>
          <w:szCs w:val="32"/>
          <w:rtl/>
          <w14:ligatures w14:val="standardContextual"/>
        </w:rPr>
        <w:t>احصائية</w:t>
      </w:r>
      <w:r w:rsidRPr="002E069B">
        <w:rPr>
          <w:rFonts w:ascii="Sakkal Majalla" w:eastAsia="Calibri" w:hAnsi="Sakkal Majalla" w:cs="Sakkal Majalla"/>
          <w:kern w:val="2"/>
          <w:sz w:val="32"/>
          <w:szCs w:val="32"/>
          <w:rtl/>
          <w14:ligatures w14:val="standardContextual"/>
        </w:rPr>
        <w:t xml:space="preserve"> </w:t>
      </w:r>
      <w:r w:rsidR="00A17730">
        <w:rPr>
          <w:rFonts w:ascii="Sakkal Majalla" w:eastAsia="Calibri" w:hAnsi="Sakkal Majalla" w:cs="Sakkal Majalla" w:hint="cs"/>
          <w:kern w:val="2"/>
          <w:sz w:val="32"/>
          <w:szCs w:val="32"/>
          <w:rtl/>
          <w14:ligatures w14:val="standardContextual"/>
        </w:rPr>
        <w:t>في الحد</w:t>
      </w:r>
      <w:r w:rsidR="00713A06" w:rsidRPr="002E069B">
        <w:rPr>
          <w:rFonts w:ascii="Sakkal Majalla" w:eastAsia="Calibri" w:hAnsi="Sakkal Majalla" w:cs="Sakkal Majalla" w:hint="cs"/>
          <w:kern w:val="2"/>
          <w:sz w:val="32"/>
          <w:szCs w:val="32"/>
          <w:rtl/>
          <w14:ligatures w14:val="standardContextual"/>
        </w:rPr>
        <w:t xml:space="preserve"> من </w:t>
      </w:r>
      <w:r w:rsidR="00A17730">
        <w:rPr>
          <w:rFonts w:ascii="Sakkal Majalla" w:eastAsia="Calibri" w:hAnsi="Sakkal Majalla" w:cs="Sakkal Majalla" w:hint="cs"/>
          <w:kern w:val="2"/>
          <w:sz w:val="32"/>
          <w:szCs w:val="32"/>
          <w:rtl/>
          <w14:ligatures w14:val="standardContextual"/>
        </w:rPr>
        <w:t>انعكاسات</w:t>
      </w:r>
      <w:r w:rsidR="0084251C" w:rsidRPr="002E069B">
        <w:rPr>
          <w:rFonts w:ascii="Sakkal Majalla" w:eastAsia="Calibri" w:hAnsi="Sakkal Majalla" w:cs="Sakkal Majalla"/>
          <w:kern w:val="2"/>
          <w:sz w:val="32"/>
          <w:szCs w:val="32"/>
          <w:rtl/>
          <w14:ligatures w14:val="standardContextual"/>
        </w:rPr>
        <w:t xml:space="preserve"> المحاسبة الإبداعية على القوائم المالية </w:t>
      </w:r>
      <w:bookmarkEnd w:id="348"/>
      <w:r w:rsidRPr="002E069B">
        <w:rPr>
          <w:rFonts w:ascii="Sakkal Majalla" w:eastAsia="Calibri" w:hAnsi="Sakkal Majalla" w:cs="Sakkal Majalla"/>
          <w:kern w:val="2"/>
          <w:sz w:val="32"/>
          <w:szCs w:val="32"/>
          <w:rtl/>
          <w14:ligatures w14:val="standardContextual"/>
        </w:rPr>
        <w:t>"</w:t>
      </w:r>
      <w:r w:rsidRPr="0058050D">
        <w:rPr>
          <w:rFonts w:ascii="Sakkal Majalla" w:eastAsia="Calibri" w:hAnsi="Sakkal Majalla" w:cs="Sakkal Majalla"/>
          <w:kern w:val="2"/>
          <w:sz w:val="32"/>
          <w:szCs w:val="32"/>
          <w:rtl/>
          <w14:ligatures w14:val="standardContextual"/>
        </w:rPr>
        <w:t xml:space="preserve"> </w:t>
      </w:r>
      <w:r w:rsidRPr="0058050D">
        <w:rPr>
          <w:rFonts w:ascii="Sakkal Majalla" w:eastAsia="Calibri" w:hAnsi="Sakkal Majalla" w:cs="Sakkal Majalla" w:hint="cs"/>
          <w:kern w:val="2"/>
          <w:sz w:val="32"/>
          <w:szCs w:val="32"/>
          <w:rtl/>
          <w14:ligatures w14:val="standardContextual"/>
        </w:rPr>
        <w:t>يمكننا</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صياغة</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الفرضية</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الصفرية</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والفرضية</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البديلة</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كما</w:t>
      </w:r>
      <w:r w:rsidRPr="0028061C">
        <w:rPr>
          <w:rFonts w:ascii="Sakkal Majalla" w:eastAsia="Calibri" w:hAnsi="Sakkal Majalla" w:cs="Sakkal Majalla"/>
          <w:kern w:val="2"/>
          <w:sz w:val="32"/>
          <w:szCs w:val="32"/>
          <w:rtl/>
          <w14:ligatures w14:val="standardContextual"/>
        </w:rPr>
        <w:t xml:space="preserve"> </w:t>
      </w:r>
      <w:r w:rsidRPr="0028061C">
        <w:rPr>
          <w:rFonts w:ascii="Sakkal Majalla" w:eastAsia="Calibri" w:hAnsi="Sakkal Majalla" w:cs="Sakkal Majalla" w:hint="cs"/>
          <w:kern w:val="2"/>
          <w:sz w:val="32"/>
          <w:szCs w:val="32"/>
          <w:rtl/>
          <w14:ligatures w14:val="standardContextual"/>
        </w:rPr>
        <w:t>يلي</w:t>
      </w:r>
      <w:r w:rsidRPr="0028061C">
        <w:rPr>
          <w:rFonts w:ascii="Sakkal Majalla" w:eastAsia="Calibri" w:hAnsi="Sakkal Majalla" w:cs="Sakkal Majalla"/>
          <w:kern w:val="2"/>
          <w:sz w:val="32"/>
          <w:szCs w:val="32"/>
          <w:rtl/>
          <w14:ligatures w14:val="standardContextual"/>
        </w:rPr>
        <w:t>:</w:t>
      </w:r>
      <w:r w:rsidRPr="0028061C">
        <w:rPr>
          <w:rFonts w:ascii="Sakkal Majalla" w:eastAsia="Calibri" w:hAnsi="Sakkal Majalla" w:cs="Sakkal Majalla"/>
          <w:kern w:val="2"/>
          <w:sz w:val="32"/>
          <w:szCs w:val="32"/>
          <w:rtl/>
          <w14:ligatures w14:val="standardContextual"/>
        </w:rPr>
        <w:tab/>
      </w:r>
    </w:p>
    <w:p w14:paraId="67C37B63" w14:textId="1C5B93A2" w:rsidR="0028061C" w:rsidRPr="0028061C" w:rsidRDefault="0028061C" w:rsidP="002E069B">
      <w:pPr>
        <w:bidi/>
        <w:spacing w:after="0"/>
        <w:ind w:firstLine="709"/>
        <w:jc w:val="both"/>
        <w:rPr>
          <w:rFonts w:ascii="Sakkal Majalla" w:eastAsia="Calibri" w:hAnsi="Sakkal Majalla" w:cs="Sakkal Majalla"/>
          <w:kern w:val="2"/>
          <w:sz w:val="32"/>
          <w:szCs w:val="32"/>
          <w:lang w:bidi="ar-DZ"/>
          <w14:ligatures w14:val="standardContextual"/>
        </w:rPr>
      </w:pPr>
      <w:r w:rsidRPr="0028061C">
        <w:rPr>
          <w:rFonts w:ascii="Sakkal Majalla" w:eastAsia="Calibri" w:hAnsi="Sakkal Majalla" w:cs="Sakkal Majalla"/>
          <w:b/>
          <w:bCs/>
          <w:kern w:val="2"/>
          <w:sz w:val="32"/>
          <w:szCs w:val="32"/>
          <w:rtl/>
          <w14:ligatures w14:val="standardContextual"/>
        </w:rPr>
        <w:t>الفرضية الرئيسية</w:t>
      </w:r>
      <w:r w:rsidRPr="0028061C">
        <w:rPr>
          <w:rFonts w:ascii="Sakkal Majalla" w:eastAsia="Calibri" w:hAnsi="Sakkal Majalla" w:cs="Sakkal Majalla"/>
          <w:b/>
          <w:bCs/>
          <w:kern w:val="2"/>
          <w:sz w:val="32"/>
          <w:szCs w:val="32"/>
          <w:lang w:bidi="ar-DZ"/>
          <w14:ligatures w14:val="standardContextual"/>
        </w:rPr>
        <w:t xml:space="preserve"> (H0):</w:t>
      </w:r>
    </w:p>
    <w:p w14:paraId="7E4F01A8" w14:textId="0A474044" w:rsidR="0084251C" w:rsidRPr="0084251C" w:rsidRDefault="0084251C" w:rsidP="0084251C">
      <w:pPr>
        <w:bidi/>
        <w:spacing w:after="0"/>
        <w:ind w:firstLine="709"/>
        <w:jc w:val="both"/>
        <w:rPr>
          <w:rFonts w:ascii="Sakkal Majalla" w:eastAsia="Calibri" w:hAnsi="Sakkal Majalla" w:cs="Sakkal Majalla"/>
          <w:kern w:val="2"/>
          <w:sz w:val="32"/>
          <w:szCs w:val="32"/>
          <w14:ligatures w14:val="standardContextual"/>
        </w:rPr>
      </w:pPr>
      <w:r w:rsidRPr="00A17730">
        <w:rPr>
          <w:rFonts w:ascii="Sakkal Majalla" w:eastAsia="Calibri" w:hAnsi="Sakkal Majalla" w:cs="Sakkal Majalla"/>
          <w:kern w:val="2"/>
          <w:sz w:val="32"/>
          <w:szCs w:val="32"/>
          <w:rtl/>
          <w14:ligatures w14:val="standardContextual"/>
        </w:rPr>
        <w:t xml:space="preserve">لا يوجد تأثير ذو دلالة إحصائية لوظيفة التدقيق على </w:t>
      </w:r>
      <w:r w:rsidR="00A17730" w:rsidRPr="00A17730">
        <w:rPr>
          <w:rFonts w:ascii="Sakkal Majalla" w:eastAsia="Calibri" w:hAnsi="Sakkal Majalla" w:cs="Sakkal Majalla" w:hint="cs"/>
          <w:kern w:val="2"/>
          <w:sz w:val="32"/>
          <w:szCs w:val="32"/>
          <w:rtl/>
          <w14:ligatures w14:val="standardContextual"/>
        </w:rPr>
        <w:t>انعكاسات</w:t>
      </w:r>
      <w:r w:rsidRPr="00A17730">
        <w:rPr>
          <w:rFonts w:ascii="Sakkal Majalla" w:eastAsia="Calibri" w:hAnsi="Sakkal Majalla" w:cs="Sakkal Majalla"/>
          <w:kern w:val="2"/>
          <w:sz w:val="32"/>
          <w:szCs w:val="32"/>
          <w:rtl/>
          <w14:ligatures w14:val="standardContextual"/>
        </w:rPr>
        <w:t xml:space="preserve"> المحاسبة الإبداعية على القوائم المالية</w:t>
      </w:r>
      <w:r w:rsidRPr="00A17730">
        <w:rPr>
          <w:rFonts w:ascii="Sakkal Majalla" w:eastAsia="Calibri" w:hAnsi="Sakkal Majalla" w:cs="Sakkal Majalla"/>
          <w:kern w:val="2"/>
          <w:sz w:val="32"/>
          <w:szCs w:val="32"/>
          <w14:ligatures w14:val="standardContextual"/>
        </w:rPr>
        <w:t>.</w:t>
      </w:r>
    </w:p>
    <w:p w14:paraId="214AC1D1" w14:textId="77777777" w:rsidR="0028061C" w:rsidRPr="0028061C" w:rsidRDefault="0028061C" w:rsidP="0028061C">
      <w:pPr>
        <w:bidi/>
        <w:spacing w:after="0"/>
        <w:ind w:firstLine="709"/>
        <w:jc w:val="both"/>
        <w:rPr>
          <w:rFonts w:ascii="Sakkal Majalla" w:eastAsia="Calibri" w:hAnsi="Sakkal Majalla" w:cs="Sakkal Majalla"/>
          <w:kern w:val="2"/>
          <w:sz w:val="32"/>
          <w:szCs w:val="32"/>
          <w:lang w:bidi="ar-DZ"/>
          <w14:ligatures w14:val="standardContextual"/>
        </w:rPr>
      </w:pPr>
      <w:r w:rsidRPr="0028061C">
        <w:rPr>
          <w:rFonts w:ascii="Sakkal Majalla" w:eastAsia="Calibri" w:hAnsi="Sakkal Majalla" w:cs="Sakkal Majalla"/>
          <w:b/>
          <w:bCs/>
          <w:kern w:val="2"/>
          <w:sz w:val="32"/>
          <w:szCs w:val="32"/>
          <w:rtl/>
          <w14:ligatures w14:val="standardContextual"/>
        </w:rPr>
        <w:t>الفرضية البديلة</w:t>
      </w:r>
      <w:r w:rsidRPr="0028061C">
        <w:rPr>
          <w:rFonts w:ascii="Sakkal Majalla" w:eastAsia="Calibri" w:hAnsi="Sakkal Majalla" w:cs="Sakkal Majalla"/>
          <w:b/>
          <w:bCs/>
          <w:kern w:val="2"/>
          <w:sz w:val="32"/>
          <w:szCs w:val="32"/>
          <w:lang w:bidi="ar-DZ"/>
          <w14:ligatures w14:val="standardContextual"/>
        </w:rPr>
        <w:t xml:space="preserve"> (H1):</w:t>
      </w:r>
    </w:p>
    <w:p w14:paraId="408A13F7" w14:textId="202D5A80" w:rsidR="0084251C" w:rsidRPr="0084251C" w:rsidRDefault="0084251C" w:rsidP="0084251C">
      <w:pPr>
        <w:bidi/>
        <w:spacing w:after="0"/>
        <w:ind w:firstLine="709"/>
        <w:jc w:val="both"/>
        <w:rPr>
          <w:rFonts w:ascii="Sakkal Majalla" w:eastAsia="Calibri" w:hAnsi="Sakkal Majalla" w:cs="Sakkal Majalla"/>
          <w:kern w:val="2"/>
          <w:sz w:val="32"/>
          <w:szCs w:val="32"/>
          <w14:ligatures w14:val="standardContextual"/>
        </w:rPr>
      </w:pPr>
      <w:r w:rsidRPr="00A17730">
        <w:rPr>
          <w:rFonts w:ascii="Sakkal Majalla" w:eastAsia="Calibri" w:hAnsi="Sakkal Majalla" w:cs="Sakkal Majalla"/>
          <w:kern w:val="2"/>
          <w:sz w:val="32"/>
          <w:szCs w:val="32"/>
          <w:rtl/>
          <w14:ligatures w14:val="standardContextual"/>
        </w:rPr>
        <w:t xml:space="preserve">يوجد تأثير ذو دلالة إحصائية لوظيفة التدقيق على </w:t>
      </w:r>
      <w:r w:rsidR="00A17730" w:rsidRPr="00A17730">
        <w:rPr>
          <w:rFonts w:ascii="Sakkal Majalla" w:eastAsia="Calibri" w:hAnsi="Sakkal Majalla" w:cs="Sakkal Majalla" w:hint="cs"/>
          <w:kern w:val="2"/>
          <w:sz w:val="32"/>
          <w:szCs w:val="32"/>
          <w:rtl/>
          <w14:ligatures w14:val="standardContextual"/>
        </w:rPr>
        <w:t xml:space="preserve">انعكاسات </w:t>
      </w:r>
      <w:r w:rsidRPr="00A17730">
        <w:rPr>
          <w:rFonts w:ascii="Sakkal Majalla" w:eastAsia="Calibri" w:hAnsi="Sakkal Majalla" w:cs="Sakkal Majalla"/>
          <w:kern w:val="2"/>
          <w:sz w:val="32"/>
          <w:szCs w:val="32"/>
          <w:rtl/>
          <w14:ligatures w14:val="standardContextual"/>
        </w:rPr>
        <w:t>المحاسبة الإبداعية على القوائم المالية</w:t>
      </w:r>
      <w:r w:rsidRPr="00A17730">
        <w:rPr>
          <w:rFonts w:ascii="Sakkal Majalla" w:eastAsia="Calibri" w:hAnsi="Sakkal Majalla" w:cs="Sakkal Majalla"/>
          <w:kern w:val="2"/>
          <w:sz w:val="32"/>
          <w:szCs w:val="32"/>
          <w14:ligatures w14:val="standardContextual"/>
        </w:rPr>
        <w:t>.</w:t>
      </w:r>
    </w:p>
    <w:p w14:paraId="0354E77D" w14:textId="1DE66AFE" w:rsidR="00777BC4" w:rsidRPr="0084251C" w:rsidRDefault="0028061C" w:rsidP="00284BFB">
      <w:pPr>
        <w:bidi/>
        <w:spacing w:after="0"/>
        <w:ind w:firstLine="709"/>
        <w:jc w:val="both"/>
        <w:rPr>
          <w:rFonts w:ascii="Sakkal Majalla" w:eastAsia="Calibri" w:hAnsi="Sakkal Majalla" w:cs="Sakkal Majalla"/>
          <w:kern w:val="2"/>
          <w:sz w:val="32"/>
          <w:szCs w:val="32"/>
          <w:rtl/>
          <w:lang w:bidi="ar-DZ"/>
          <w14:ligatures w14:val="standardContextual"/>
        </w:rPr>
      </w:pPr>
      <w:r w:rsidRPr="0028061C">
        <w:rPr>
          <w:rFonts w:ascii="Sakkal Majalla" w:eastAsia="Calibri" w:hAnsi="Sakkal Majalla" w:cs="Sakkal Majalla" w:hint="cs"/>
          <w:kern w:val="2"/>
          <w:sz w:val="32"/>
          <w:szCs w:val="32"/>
          <w:rtl/>
          <w:lang w:bidi="ar-DZ"/>
          <w14:ligatures w14:val="standardContextual"/>
        </w:rPr>
        <w:t>للتأكد من صحة هذه الفرضية قمنا باختبار الانحدار الخطي البسيط (</w:t>
      </w:r>
      <w:r w:rsidRPr="0028061C">
        <w:rPr>
          <w:rFonts w:ascii="Sakkal Majalla" w:eastAsia="Calibri" w:hAnsi="Sakkal Majalla" w:cs="Sakkal Majalla"/>
          <w:kern w:val="2"/>
          <w:sz w:val="32"/>
          <w:szCs w:val="32"/>
          <w:lang w:val="en-US" w:bidi="ar-DZ"/>
          <w14:ligatures w14:val="standardContextual"/>
        </w:rPr>
        <w:t>S</w:t>
      </w:r>
      <w:proofErr w:type="spellStart"/>
      <w:r w:rsidRPr="0028061C">
        <w:rPr>
          <w:rFonts w:ascii="Sakkal Majalla" w:eastAsia="Calibri" w:hAnsi="Sakkal Majalla" w:cs="Sakkal Majalla"/>
          <w:kern w:val="2"/>
          <w:sz w:val="32"/>
          <w:szCs w:val="32"/>
          <w:lang w:bidi="ar-DZ"/>
          <w14:ligatures w14:val="standardContextual"/>
        </w:rPr>
        <w:t>imple</w:t>
      </w:r>
      <w:proofErr w:type="spellEnd"/>
      <w:r w:rsidRPr="0028061C">
        <w:rPr>
          <w:rFonts w:ascii="Sakkal Majalla" w:eastAsia="Calibri" w:hAnsi="Sakkal Majalla" w:cs="Sakkal Majalla"/>
          <w:kern w:val="2"/>
          <w:sz w:val="32"/>
          <w:szCs w:val="32"/>
          <w:lang w:bidi="ar-DZ"/>
          <w14:ligatures w14:val="standardContextual"/>
        </w:rPr>
        <w:t xml:space="preserve"> </w:t>
      </w:r>
      <w:proofErr w:type="spellStart"/>
      <w:r w:rsidRPr="0028061C">
        <w:rPr>
          <w:rFonts w:ascii="Sakkal Majalla" w:eastAsia="Calibri" w:hAnsi="Sakkal Majalla" w:cs="Sakkal Majalla"/>
          <w:kern w:val="2"/>
          <w:sz w:val="32"/>
          <w:szCs w:val="32"/>
          <w:lang w:bidi="ar-DZ"/>
          <w14:ligatures w14:val="standardContextual"/>
        </w:rPr>
        <w:t>Linear</w:t>
      </w:r>
      <w:proofErr w:type="spellEnd"/>
      <w:r w:rsidRPr="0028061C">
        <w:rPr>
          <w:rFonts w:ascii="Sakkal Majalla" w:eastAsia="Calibri" w:hAnsi="Sakkal Majalla" w:cs="Sakkal Majalla"/>
          <w:kern w:val="2"/>
          <w:sz w:val="32"/>
          <w:szCs w:val="32"/>
          <w:lang w:bidi="ar-DZ"/>
          <w14:ligatures w14:val="standardContextual"/>
        </w:rPr>
        <w:t xml:space="preserve"> </w:t>
      </w:r>
      <w:proofErr w:type="spellStart"/>
      <w:r w:rsidRPr="0028061C">
        <w:rPr>
          <w:rFonts w:ascii="Sakkal Majalla" w:eastAsia="Calibri" w:hAnsi="Sakkal Majalla" w:cs="Sakkal Majalla"/>
          <w:kern w:val="2"/>
          <w:sz w:val="32"/>
          <w:szCs w:val="32"/>
          <w:lang w:bidi="ar-DZ"/>
          <w14:ligatures w14:val="standardContextual"/>
        </w:rPr>
        <w:t>Regression</w:t>
      </w:r>
      <w:proofErr w:type="spellEnd"/>
      <w:r w:rsidRPr="0028061C">
        <w:rPr>
          <w:rFonts w:ascii="Sakkal Majalla" w:eastAsia="Calibri" w:hAnsi="Sakkal Majalla" w:cs="Sakkal Majalla" w:hint="cs"/>
          <w:kern w:val="2"/>
          <w:sz w:val="32"/>
          <w:szCs w:val="32"/>
          <w:rtl/>
          <w:lang w:bidi="ar-DZ"/>
          <w14:ligatures w14:val="standardContextual"/>
        </w:rPr>
        <w:t>) وكانت نتائج الاختبار كما هو مبين في الجدول التالي:</w:t>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r w:rsidR="00777BC4" w:rsidRPr="00777BC4">
        <w:rPr>
          <w:rFonts w:ascii="Sakkal Majalla" w:eastAsia="Calibri" w:hAnsi="Sakkal Majalla" w:cs="Sakkal Majalla"/>
          <w:kern w:val="2"/>
          <w:sz w:val="28"/>
          <w:szCs w:val="28"/>
          <w:rtl/>
          <w:lang w:bidi="ar-DZ"/>
          <w14:ligatures w14:val="standardContextual"/>
        </w:rPr>
        <w:tab/>
      </w:r>
    </w:p>
    <w:p w14:paraId="6B415371" w14:textId="5D5BDE49" w:rsidR="00777BC4" w:rsidRPr="00777BC4" w:rsidRDefault="00777BC4" w:rsidP="002A089D">
      <w:pPr>
        <w:bidi/>
        <w:jc w:val="center"/>
        <w:rPr>
          <w:rFonts w:ascii="Sakkal Majalla" w:eastAsia="Calibri" w:hAnsi="Sakkal Majalla" w:cs="Sakkal Majalla"/>
          <w:b/>
          <w:bCs/>
          <w:kern w:val="2"/>
          <w:sz w:val="28"/>
          <w:szCs w:val="28"/>
          <w:rtl/>
          <w:lang w:bidi="ar-DZ"/>
          <w14:ligatures w14:val="standardContextual"/>
        </w:rPr>
      </w:pPr>
      <w:r w:rsidRPr="00777BC4">
        <w:rPr>
          <w:rFonts w:ascii="Sakkal Majalla" w:eastAsia="Calibri" w:hAnsi="Sakkal Majalla" w:cs="Sakkal Majalla"/>
          <w:b/>
          <w:bCs/>
          <w:kern w:val="2"/>
          <w:sz w:val="28"/>
          <w:szCs w:val="28"/>
          <w:rtl/>
          <w:lang w:bidi="ar-DZ"/>
          <w14:ligatures w14:val="standardContextual"/>
        </w:rPr>
        <w:t>جدول رقم (</w:t>
      </w:r>
      <w:r w:rsidR="002A089D">
        <w:rPr>
          <w:rFonts w:ascii="Sakkal Majalla" w:eastAsia="Calibri" w:hAnsi="Sakkal Majalla" w:cs="Sakkal Majalla" w:hint="cs"/>
          <w:b/>
          <w:bCs/>
          <w:kern w:val="2"/>
          <w:sz w:val="28"/>
          <w:szCs w:val="28"/>
          <w:rtl/>
          <w:lang w:bidi="ar-DZ"/>
          <w14:ligatures w14:val="standardContextual"/>
        </w:rPr>
        <w:t>25</w:t>
      </w:r>
      <w:r w:rsidRPr="00777BC4">
        <w:rPr>
          <w:rFonts w:ascii="Sakkal Majalla" w:eastAsia="Calibri" w:hAnsi="Sakkal Majalla" w:cs="Sakkal Majalla"/>
          <w:b/>
          <w:bCs/>
          <w:kern w:val="2"/>
          <w:sz w:val="28"/>
          <w:szCs w:val="28"/>
          <w:rtl/>
          <w:lang w:bidi="ar-DZ"/>
          <w14:ligatures w14:val="standardContextual"/>
        </w:rPr>
        <w:t xml:space="preserve">): نتائج الاختبار الإحصائي الانحدار الخطي البسيط </w:t>
      </w:r>
      <w:r w:rsidR="009D6CF0" w:rsidRPr="00777BC4">
        <w:rPr>
          <w:rFonts w:ascii="Sakkal Majalla" w:eastAsia="Calibri" w:hAnsi="Sakkal Majalla" w:cs="Sakkal Majalla" w:hint="cs"/>
          <w:b/>
          <w:bCs/>
          <w:kern w:val="2"/>
          <w:sz w:val="28"/>
          <w:szCs w:val="28"/>
          <w:rtl/>
          <w:lang w:bidi="ar-DZ"/>
          <w14:ligatures w14:val="standardContextual"/>
        </w:rPr>
        <w:t>لتأثير التدقيق</w:t>
      </w:r>
      <w:r w:rsidRPr="00777BC4">
        <w:rPr>
          <w:rFonts w:ascii="Sakkal Majalla" w:eastAsia="Calibri" w:hAnsi="Sakkal Majalla" w:cs="Sakkal Majalla"/>
          <w:b/>
          <w:bCs/>
          <w:kern w:val="2"/>
          <w:sz w:val="28"/>
          <w:szCs w:val="28"/>
          <w:rtl/>
          <w:lang w:bidi="ar-DZ"/>
          <w14:ligatures w14:val="standardContextual"/>
        </w:rPr>
        <w:t xml:space="preserve"> على المحاسبة الإبداعية على القوائم المالية المؤسسات الاقتصادية</w:t>
      </w:r>
    </w:p>
    <w:tbl>
      <w:tblPr>
        <w:bidiVisual/>
        <w:tblW w:w="9200" w:type="dxa"/>
        <w:tblInd w:w="113" w:type="dxa"/>
        <w:tblLook w:val="04A0" w:firstRow="1" w:lastRow="0" w:firstColumn="1" w:lastColumn="0" w:noHBand="0" w:noVBand="1"/>
      </w:tblPr>
      <w:tblGrid>
        <w:gridCol w:w="846"/>
        <w:gridCol w:w="1086"/>
        <w:gridCol w:w="1253"/>
        <w:gridCol w:w="832"/>
        <w:gridCol w:w="1175"/>
        <w:gridCol w:w="832"/>
        <w:gridCol w:w="1075"/>
        <w:gridCol w:w="1007"/>
        <w:gridCol w:w="1126"/>
      </w:tblGrid>
      <w:tr w:rsidR="00777BC4" w:rsidRPr="0058050D" w14:paraId="014E01D4" w14:textId="77777777" w:rsidTr="0058050D">
        <w:trPr>
          <w:trHeight w:val="555"/>
        </w:trPr>
        <w:tc>
          <w:tcPr>
            <w:tcW w:w="846"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442AF643"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lang w:val="en-US"/>
              </w:rPr>
            </w:pPr>
            <w:r w:rsidRPr="0058050D">
              <w:rPr>
                <w:rFonts w:ascii="Sakkal Majalla" w:eastAsia="Times New Roman" w:hAnsi="Sakkal Majalla" w:cs="Sakkal Majalla"/>
                <w:b/>
                <w:bCs/>
                <w:color w:val="FFFFFF" w:themeColor="background1"/>
                <w:sz w:val="28"/>
                <w:szCs w:val="28"/>
                <w:rtl/>
                <w:lang w:val="en-US"/>
              </w:rPr>
              <w:t> </w:t>
            </w:r>
          </w:p>
        </w:tc>
        <w:tc>
          <w:tcPr>
            <w:tcW w:w="2339"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3F363B96"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معادلة الانحدار</w:t>
            </w:r>
          </w:p>
        </w:tc>
        <w:tc>
          <w:tcPr>
            <w:tcW w:w="2007"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1E98BBC4"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اختبار</w:t>
            </w:r>
            <w:r w:rsidRPr="0058050D">
              <w:rPr>
                <w:rFonts w:ascii="Sakkal Majalla" w:eastAsia="Times New Roman" w:hAnsi="Sakkal Majalla" w:cs="Sakkal Majalla"/>
                <w:b/>
                <w:bCs/>
                <w:color w:val="FFFFFF" w:themeColor="background1"/>
                <w:sz w:val="28"/>
                <w:szCs w:val="28"/>
                <w:lang w:val="en-US"/>
              </w:rPr>
              <w:t>F</w:t>
            </w:r>
          </w:p>
        </w:tc>
        <w:tc>
          <w:tcPr>
            <w:tcW w:w="1907" w:type="dxa"/>
            <w:gridSpan w:val="2"/>
            <w:tcBorders>
              <w:top w:val="single" w:sz="4" w:space="0" w:color="auto"/>
              <w:left w:val="single" w:sz="4" w:space="0" w:color="auto"/>
              <w:bottom w:val="single" w:sz="4" w:space="0" w:color="auto"/>
              <w:right w:val="single" w:sz="4" w:space="0" w:color="000000"/>
            </w:tcBorders>
            <w:shd w:val="clear" w:color="auto" w:fill="10426D"/>
            <w:noWrap/>
            <w:vAlign w:val="center"/>
            <w:hideMark/>
          </w:tcPr>
          <w:p w14:paraId="6468129C"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 xml:space="preserve">اختبار </w:t>
            </w:r>
            <w:r w:rsidRPr="0058050D">
              <w:rPr>
                <w:rFonts w:ascii="Sakkal Majalla" w:eastAsia="Times New Roman" w:hAnsi="Sakkal Majalla" w:cs="Sakkal Majalla"/>
                <w:b/>
                <w:bCs/>
                <w:color w:val="FFFFFF" w:themeColor="background1"/>
                <w:sz w:val="28"/>
                <w:szCs w:val="28"/>
                <w:lang w:val="en-US"/>
              </w:rPr>
              <w:t>T</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079EE4A9"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معامل الارتباط</w:t>
            </w:r>
            <w:r w:rsidRPr="0058050D">
              <w:rPr>
                <w:rFonts w:ascii="Sakkal Majalla" w:eastAsia="Times New Roman" w:hAnsi="Sakkal Majalla" w:cs="Sakkal Majalla"/>
                <w:b/>
                <w:bCs/>
                <w:color w:val="FFFFFF" w:themeColor="background1"/>
                <w:sz w:val="28"/>
                <w:szCs w:val="28"/>
                <w:lang w:val="en-US"/>
              </w:rPr>
              <w:t>R</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10426D"/>
            <w:noWrap/>
            <w:vAlign w:val="center"/>
            <w:hideMark/>
          </w:tcPr>
          <w:p w14:paraId="75B6CFC7"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proofErr w:type="gramStart"/>
            <w:r w:rsidRPr="0058050D">
              <w:rPr>
                <w:rFonts w:ascii="Sakkal Majalla" w:eastAsia="Times New Roman" w:hAnsi="Sakkal Majalla" w:cs="Sakkal Majalla"/>
                <w:b/>
                <w:bCs/>
                <w:color w:val="FFFFFF" w:themeColor="background1"/>
                <w:sz w:val="28"/>
                <w:szCs w:val="28"/>
                <w:rtl/>
                <w:lang w:val="en-US"/>
              </w:rPr>
              <w:t>معامل  التحديد</w:t>
            </w:r>
            <w:proofErr w:type="gramEnd"/>
            <w:r w:rsidRPr="0058050D">
              <w:rPr>
                <w:rFonts w:ascii="Sakkal Majalla" w:eastAsia="Times New Roman" w:hAnsi="Sakkal Majalla" w:cs="Sakkal Majalla"/>
                <w:b/>
                <w:bCs/>
                <w:color w:val="FFFFFF" w:themeColor="background1"/>
                <w:sz w:val="28"/>
                <w:szCs w:val="28"/>
                <w:lang w:val="en-US"/>
              </w:rPr>
              <w:t>R2</w:t>
            </w:r>
          </w:p>
        </w:tc>
      </w:tr>
      <w:tr w:rsidR="00777BC4" w:rsidRPr="0058050D" w14:paraId="42AED860" w14:textId="77777777" w:rsidTr="0058050D">
        <w:trPr>
          <w:trHeight w:val="555"/>
        </w:trPr>
        <w:tc>
          <w:tcPr>
            <w:tcW w:w="846"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28A8D14C" w14:textId="77777777" w:rsidR="00777BC4" w:rsidRPr="0058050D"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086" w:type="dxa"/>
            <w:tcBorders>
              <w:top w:val="nil"/>
              <w:left w:val="single" w:sz="4" w:space="0" w:color="auto"/>
              <w:bottom w:val="single" w:sz="4" w:space="0" w:color="auto"/>
              <w:right w:val="single" w:sz="4" w:space="0" w:color="auto"/>
            </w:tcBorders>
            <w:shd w:val="clear" w:color="auto" w:fill="10426D"/>
            <w:noWrap/>
            <w:vAlign w:val="center"/>
            <w:hideMark/>
          </w:tcPr>
          <w:p w14:paraId="6F721BB0"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 xml:space="preserve">المعاملات </w:t>
            </w:r>
            <w:r w:rsidRPr="0058050D">
              <w:rPr>
                <w:rFonts w:ascii="Sakkal Majalla" w:eastAsia="Times New Roman" w:hAnsi="Sakkal Majalla" w:cs="Sakkal Majalla"/>
                <w:b/>
                <w:bCs/>
                <w:color w:val="FFFFFF" w:themeColor="background1"/>
                <w:sz w:val="28"/>
                <w:szCs w:val="28"/>
                <w:lang w:val="en-US"/>
              </w:rPr>
              <w:t>B</w:t>
            </w:r>
          </w:p>
        </w:tc>
        <w:tc>
          <w:tcPr>
            <w:tcW w:w="1253" w:type="dxa"/>
            <w:tcBorders>
              <w:top w:val="nil"/>
              <w:left w:val="single" w:sz="4" w:space="0" w:color="auto"/>
              <w:bottom w:val="single" w:sz="4" w:space="0" w:color="auto"/>
              <w:right w:val="single" w:sz="4" w:space="0" w:color="auto"/>
            </w:tcBorders>
            <w:shd w:val="clear" w:color="auto" w:fill="10426D"/>
            <w:noWrap/>
            <w:vAlign w:val="center"/>
            <w:hideMark/>
          </w:tcPr>
          <w:p w14:paraId="079D146F"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الخطأ المعياري</w:t>
            </w:r>
          </w:p>
        </w:tc>
        <w:tc>
          <w:tcPr>
            <w:tcW w:w="832" w:type="dxa"/>
            <w:tcBorders>
              <w:top w:val="nil"/>
              <w:left w:val="single" w:sz="4" w:space="0" w:color="auto"/>
              <w:bottom w:val="single" w:sz="4" w:space="0" w:color="auto"/>
              <w:right w:val="single" w:sz="4" w:space="0" w:color="auto"/>
            </w:tcBorders>
            <w:shd w:val="clear" w:color="auto" w:fill="10426D"/>
            <w:noWrap/>
            <w:vAlign w:val="center"/>
            <w:hideMark/>
          </w:tcPr>
          <w:p w14:paraId="302587F8"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قيمة</w:t>
            </w:r>
            <w:r w:rsidRPr="0058050D">
              <w:rPr>
                <w:rFonts w:ascii="Sakkal Majalla" w:eastAsia="Times New Roman" w:hAnsi="Sakkal Majalla" w:cs="Sakkal Majalla"/>
                <w:b/>
                <w:bCs/>
                <w:color w:val="FFFFFF" w:themeColor="background1"/>
                <w:sz w:val="28"/>
                <w:szCs w:val="28"/>
                <w:lang w:val="en-US"/>
              </w:rPr>
              <w:t>F</w:t>
            </w:r>
            <w:r w:rsidRPr="0058050D">
              <w:rPr>
                <w:rFonts w:ascii="Sakkal Majalla" w:eastAsia="Times New Roman" w:hAnsi="Sakkal Majalla" w:cs="Sakkal Majalla"/>
                <w:b/>
                <w:bCs/>
                <w:color w:val="FFFFFF" w:themeColor="background1"/>
                <w:sz w:val="28"/>
                <w:szCs w:val="28"/>
                <w:rtl/>
                <w:lang w:val="en-US"/>
              </w:rPr>
              <w:t xml:space="preserve"> </w:t>
            </w:r>
          </w:p>
        </w:tc>
        <w:tc>
          <w:tcPr>
            <w:tcW w:w="1175" w:type="dxa"/>
            <w:tcBorders>
              <w:top w:val="nil"/>
              <w:left w:val="single" w:sz="4" w:space="0" w:color="auto"/>
              <w:bottom w:val="single" w:sz="4" w:space="0" w:color="auto"/>
              <w:right w:val="single" w:sz="4" w:space="0" w:color="auto"/>
            </w:tcBorders>
            <w:shd w:val="clear" w:color="auto" w:fill="10426D"/>
            <w:noWrap/>
            <w:vAlign w:val="center"/>
            <w:hideMark/>
          </w:tcPr>
          <w:p w14:paraId="2ADDFDED"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قيمة الدلالة</w:t>
            </w:r>
          </w:p>
        </w:tc>
        <w:tc>
          <w:tcPr>
            <w:tcW w:w="832" w:type="dxa"/>
            <w:tcBorders>
              <w:top w:val="nil"/>
              <w:left w:val="single" w:sz="4" w:space="0" w:color="auto"/>
              <w:bottom w:val="single" w:sz="4" w:space="0" w:color="auto"/>
              <w:right w:val="single" w:sz="4" w:space="0" w:color="auto"/>
            </w:tcBorders>
            <w:shd w:val="clear" w:color="auto" w:fill="10426D"/>
            <w:noWrap/>
            <w:vAlign w:val="center"/>
            <w:hideMark/>
          </w:tcPr>
          <w:p w14:paraId="216335DB"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قيمة</w:t>
            </w:r>
            <w:r w:rsidRPr="0058050D">
              <w:rPr>
                <w:rFonts w:ascii="Sakkal Majalla" w:eastAsia="Times New Roman" w:hAnsi="Sakkal Majalla" w:cs="Sakkal Majalla"/>
                <w:b/>
                <w:bCs/>
                <w:color w:val="FFFFFF" w:themeColor="background1"/>
                <w:sz w:val="28"/>
                <w:szCs w:val="28"/>
                <w:lang w:val="en-US"/>
              </w:rPr>
              <w:t>T</w:t>
            </w:r>
            <w:r w:rsidRPr="0058050D">
              <w:rPr>
                <w:rFonts w:ascii="Sakkal Majalla" w:eastAsia="Times New Roman" w:hAnsi="Sakkal Majalla" w:cs="Sakkal Majalla"/>
                <w:b/>
                <w:bCs/>
                <w:color w:val="FFFFFF" w:themeColor="background1"/>
                <w:sz w:val="28"/>
                <w:szCs w:val="28"/>
                <w:rtl/>
                <w:lang w:val="en-US"/>
              </w:rPr>
              <w:t xml:space="preserve"> </w:t>
            </w:r>
          </w:p>
        </w:tc>
        <w:tc>
          <w:tcPr>
            <w:tcW w:w="1075" w:type="dxa"/>
            <w:tcBorders>
              <w:top w:val="nil"/>
              <w:left w:val="single" w:sz="4" w:space="0" w:color="auto"/>
              <w:bottom w:val="single" w:sz="4" w:space="0" w:color="auto"/>
              <w:right w:val="single" w:sz="4" w:space="0" w:color="auto"/>
            </w:tcBorders>
            <w:shd w:val="clear" w:color="auto" w:fill="10426D"/>
            <w:noWrap/>
            <w:vAlign w:val="center"/>
            <w:hideMark/>
          </w:tcPr>
          <w:p w14:paraId="7615D458"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قيمة الدلالة</w:t>
            </w:r>
          </w:p>
        </w:tc>
        <w:tc>
          <w:tcPr>
            <w:tcW w:w="1007"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3E80203E" w14:textId="77777777" w:rsidR="00777BC4" w:rsidRPr="0058050D"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c>
          <w:tcPr>
            <w:tcW w:w="1094" w:type="dxa"/>
            <w:vMerge/>
            <w:tcBorders>
              <w:top w:val="single" w:sz="4" w:space="0" w:color="auto"/>
              <w:left w:val="single" w:sz="4" w:space="0" w:color="auto"/>
              <w:bottom w:val="single" w:sz="4" w:space="0" w:color="000000"/>
              <w:right w:val="single" w:sz="4" w:space="0" w:color="auto"/>
            </w:tcBorders>
            <w:shd w:val="clear" w:color="auto" w:fill="10426D"/>
            <w:vAlign w:val="center"/>
            <w:hideMark/>
          </w:tcPr>
          <w:p w14:paraId="5461B022" w14:textId="77777777" w:rsidR="00777BC4" w:rsidRPr="0058050D" w:rsidRDefault="00777BC4" w:rsidP="00777BC4">
            <w:pPr>
              <w:bidi/>
              <w:spacing w:after="0" w:line="240" w:lineRule="auto"/>
              <w:rPr>
                <w:rFonts w:ascii="Sakkal Majalla" w:eastAsia="Times New Roman" w:hAnsi="Sakkal Majalla" w:cs="Sakkal Majalla"/>
                <w:b/>
                <w:bCs/>
                <w:color w:val="FFFFFF" w:themeColor="background1"/>
                <w:sz w:val="28"/>
                <w:szCs w:val="28"/>
                <w:lang w:val="en-US"/>
              </w:rPr>
            </w:pPr>
          </w:p>
        </w:tc>
      </w:tr>
      <w:tr w:rsidR="00777BC4" w:rsidRPr="0058050D" w14:paraId="6D495432" w14:textId="77777777" w:rsidTr="0058050D">
        <w:trPr>
          <w:trHeight w:val="555"/>
        </w:trPr>
        <w:tc>
          <w:tcPr>
            <w:tcW w:w="846" w:type="dxa"/>
            <w:tcBorders>
              <w:top w:val="nil"/>
              <w:left w:val="single" w:sz="4" w:space="0" w:color="auto"/>
              <w:bottom w:val="single" w:sz="4" w:space="0" w:color="auto"/>
              <w:right w:val="single" w:sz="4" w:space="0" w:color="auto"/>
            </w:tcBorders>
            <w:shd w:val="clear" w:color="auto" w:fill="10426D"/>
            <w:noWrap/>
            <w:vAlign w:val="center"/>
            <w:hideMark/>
          </w:tcPr>
          <w:p w14:paraId="48AFB46A" w14:textId="77777777" w:rsidR="00777BC4" w:rsidRPr="0058050D" w:rsidRDefault="00777BC4"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sidRPr="0058050D">
              <w:rPr>
                <w:rFonts w:ascii="Sakkal Majalla" w:eastAsia="Times New Roman" w:hAnsi="Sakkal Majalla" w:cs="Sakkal Majalla"/>
                <w:b/>
                <w:bCs/>
                <w:color w:val="FFFFFF" w:themeColor="background1"/>
                <w:sz w:val="28"/>
                <w:szCs w:val="28"/>
                <w:rtl/>
                <w:lang w:val="en-US"/>
              </w:rPr>
              <w:t>الثابت</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17A922AC" w14:textId="77777777" w:rsidR="00777BC4" w:rsidRPr="0058050D"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25,405</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4EA3E3FF" w14:textId="77777777" w:rsidR="00777BC4" w:rsidRPr="0058050D"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6,503</w:t>
            </w:r>
          </w:p>
        </w:tc>
        <w:tc>
          <w:tcPr>
            <w:tcW w:w="832" w:type="dxa"/>
            <w:tcBorders>
              <w:top w:val="nil"/>
              <w:left w:val="single" w:sz="4" w:space="0" w:color="auto"/>
              <w:bottom w:val="nil"/>
              <w:right w:val="single" w:sz="4" w:space="0" w:color="auto"/>
            </w:tcBorders>
            <w:shd w:val="clear" w:color="auto" w:fill="auto"/>
            <w:noWrap/>
            <w:vAlign w:val="center"/>
            <w:hideMark/>
          </w:tcPr>
          <w:p w14:paraId="006E7A5E" w14:textId="77777777" w:rsidR="00777BC4" w:rsidRPr="0058050D" w:rsidRDefault="00777BC4" w:rsidP="00777BC4">
            <w:pPr>
              <w:spacing w:after="0" w:line="240" w:lineRule="auto"/>
              <w:jc w:val="right"/>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lang w:val="en-US"/>
              </w:rPr>
              <w:t>0,553</w:t>
            </w:r>
          </w:p>
        </w:tc>
        <w:tc>
          <w:tcPr>
            <w:tcW w:w="1175" w:type="dxa"/>
            <w:tcBorders>
              <w:top w:val="nil"/>
              <w:left w:val="single" w:sz="4" w:space="0" w:color="auto"/>
              <w:bottom w:val="nil"/>
              <w:right w:val="single" w:sz="4" w:space="0" w:color="auto"/>
            </w:tcBorders>
            <w:shd w:val="clear" w:color="auto" w:fill="auto"/>
            <w:noWrap/>
            <w:vAlign w:val="center"/>
            <w:hideMark/>
          </w:tcPr>
          <w:p w14:paraId="29591BA0"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lang w:val="en-US"/>
              </w:rPr>
            </w:pPr>
            <w:r w:rsidRPr="0058050D">
              <w:rPr>
                <w:rFonts w:ascii="Sakkal Majalla" w:eastAsia="Times New Roman" w:hAnsi="Sakkal Majalla" w:cs="Sakkal Majalla"/>
                <w:b/>
                <w:bCs/>
                <w:color w:val="000000"/>
                <w:sz w:val="28"/>
                <w:szCs w:val="28"/>
                <w:rtl/>
                <w:lang w:val="en-US"/>
              </w:rPr>
              <w:t>0,461</w:t>
            </w:r>
          </w:p>
        </w:tc>
        <w:tc>
          <w:tcPr>
            <w:tcW w:w="832" w:type="dxa"/>
            <w:tcBorders>
              <w:top w:val="nil"/>
              <w:left w:val="single" w:sz="4" w:space="0" w:color="auto"/>
              <w:bottom w:val="nil"/>
              <w:right w:val="single" w:sz="4" w:space="0" w:color="auto"/>
            </w:tcBorders>
            <w:shd w:val="clear" w:color="auto" w:fill="auto"/>
            <w:noWrap/>
            <w:vAlign w:val="center"/>
            <w:hideMark/>
          </w:tcPr>
          <w:p w14:paraId="5A859ACC"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3,907</w:t>
            </w:r>
          </w:p>
        </w:tc>
        <w:tc>
          <w:tcPr>
            <w:tcW w:w="1075" w:type="dxa"/>
            <w:tcBorders>
              <w:top w:val="nil"/>
              <w:left w:val="single" w:sz="4" w:space="0" w:color="auto"/>
              <w:bottom w:val="nil"/>
              <w:right w:val="single" w:sz="4" w:space="0" w:color="auto"/>
            </w:tcBorders>
            <w:shd w:val="clear" w:color="auto" w:fill="auto"/>
            <w:noWrap/>
            <w:vAlign w:val="center"/>
            <w:hideMark/>
          </w:tcPr>
          <w:p w14:paraId="52906900"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0,000</w:t>
            </w:r>
          </w:p>
        </w:tc>
        <w:tc>
          <w:tcPr>
            <w:tcW w:w="1007" w:type="dxa"/>
            <w:tcBorders>
              <w:top w:val="nil"/>
              <w:left w:val="single" w:sz="4" w:space="0" w:color="auto"/>
              <w:bottom w:val="nil"/>
              <w:right w:val="single" w:sz="4" w:space="0" w:color="auto"/>
            </w:tcBorders>
            <w:shd w:val="clear" w:color="auto" w:fill="auto"/>
            <w:noWrap/>
            <w:vAlign w:val="center"/>
            <w:hideMark/>
          </w:tcPr>
          <w:p w14:paraId="091901EA"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0,106</w:t>
            </w:r>
          </w:p>
        </w:tc>
        <w:tc>
          <w:tcPr>
            <w:tcW w:w="1094" w:type="dxa"/>
            <w:tcBorders>
              <w:top w:val="nil"/>
              <w:left w:val="single" w:sz="4" w:space="0" w:color="auto"/>
              <w:bottom w:val="nil"/>
              <w:right w:val="single" w:sz="4" w:space="0" w:color="auto"/>
            </w:tcBorders>
            <w:shd w:val="clear" w:color="auto" w:fill="auto"/>
            <w:noWrap/>
            <w:vAlign w:val="center"/>
            <w:hideMark/>
          </w:tcPr>
          <w:p w14:paraId="1F6B2A7A"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0,011</w:t>
            </w:r>
          </w:p>
        </w:tc>
      </w:tr>
      <w:tr w:rsidR="00777BC4" w:rsidRPr="0058050D" w14:paraId="1BCF0204" w14:textId="77777777" w:rsidTr="0058050D">
        <w:trPr>
          <w:trHeight w:val="555"/>
        </w:trPr>
        <w:tc>
          <w:tcPr>
            <w:tcW w:w="846" w:type="dxa"/>
            <w:tcBorders>
              <w:top w:val="nil"/>
              <w:left w:val="single" w:sz="4" w:space="0" w:color="auto"/>
              <w:bottom w:val="single" w:sz="4" w:space="0" w:color="auto"/>
              <w:right w:val="single" w:sz="4" w:space="0" w:color="auto"/>
            </w:tcBorders>
            <w:shd w:val="clear" w:color="auto" w:fill="10426D"/>
            <w:noWrap/>
            <w:vAlign w:val="center"/>
            <w:hideMark/>
          </w:tcPr>
          <w:p w14:paraId="3130061D" w14:textId="207BF9E8" w:rsidR="00777BC4" w:rsidRPr="0058050D" w:rsidRDefault="0058050D" w:rsidP="00777BC4">
            <w:pPr>
              <w:bidi/>
              <w:spacing w:after="0" w:line="240" w:lineRule="auto"/>
              <w:jc w:val="center"/>
              <w:rPr>
                <w:rFonts w:ascii="Sakkal Majalla" w:eastAsia="Times New Roman" w:hAnsi="Sakkal Majalla" w:cs="Sakkal Majalla"/>
                <w:b/>
                <w:bCs/>
                <w:color w:val="FFFFFF" w:themeColor="background1"/>
                <w:sz w:val="28"/>
                <w:szCs w:val="28"/>
                <w:rtl/>
                <w:lang w:val="en-US"/>
              </w:rPr>
            </w:pPr>
            <w:r>
              <w:rPr>
                <w:rFonts w:ascii="Sakkal Majalla" w:eastAsia="Times New Roman" w:hAnsi="Sakkal Majalla" w:cs="Sakkal Majalla" w:hint="cs"/>
                <w:b/>
                <w:bCs/>
                <w:color w:val="FFFFFF" w:themeColor="background1"/>
                <w:sz w:val="28"/>
                <w:szCs w:val="28"/>
                <w:rtl/>
                <w:lang w:val="en-US"/>
              </w:rPr>
              <w:t>المعلمة</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1A675B6E" w14:textId="77777777" w:rsidR="00777BC4" w:rsidRPr="0058050D"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0,087</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0A2B5D16" w14:textId="77777777" w:rsidR="00777BC4" w:rsidRPr="0058050D" w:rsidRDefault="00777BC4" w:rsidP="00777BC4">
            <w:pPr>
              <w:bidi/>
              <w:spacing w:after="0" w:line="240" w:lineRule="auto"/>
              <w:jc w:val="center"/>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0,117</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3C9ECB77"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 </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32F07018"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 </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16B8"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0,744</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96E0D"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0,461</w:t>
            </w:r>
          </w:p>
        </w:tc>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BFE76E"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11E206F" w14:textId="77777777" w:rsidR="00777BC4" w:rsidRPr="0058050D" w:rsidRDefault="00777BC4" w:rsidP="00777BC4">
            <w:pPr>
              <w:bidi/>
              <w:spacing w:after="0" w:line="240" w:lineRule="auto"/>
              <w:rPr>
                <w:rFonts w:ascii="Sakkal Majalla" w:eastAsia="Times New Roman" w:hAnsi="Sakkal Majalla" w:cs="Sakkal Majalla"/>
                <w:b/>
                <w:bCs/>
                <w:color w:val="000000"/>
                <w:sz w:val="28"/>
                <w:szCs w:val="28"/>
                <w:rtl/>
                <w:lang w:val="en-US"/>
              </w:rPr>
            </w:pPr>
            <w:r w:rsidRPr="0058050D">
              <w:rPr>
                <w:rFonts w:ascii="Sakkal Majalla" w:eastAsia="Times New Roman" w:hAnsi="Sakkal Majalla" w:cs="Sakkal Majalla"/>
                <w:b/>
                <w:bCs/>
                <w:color w:val="000000"/>
                <w:sz w:val="28"/>
                <w:szCs w:val="28"/>
                <w:rtl/>
                <w:lang w:val="en-US"/>
              </w:rPr>
              <w:t> </w:t>
            </w:r>
          </w:p>
        </w:tc>
      </w:tr>
    </w:tbl>
    <w:p w14:paraId="07437B34" w14:textId="77777777" w:rsidR="002A089D" w:rsidRPr="00184316" w:rsidRDefault="002A089D" w:rsidP="002A089D">
      <w:pPr>
        <w:bidi/>
        <w:spacing w:after="0" w:line="276" w:lineRule="auto"/>
        <w:jc w:val="both"/>
        <w:rPr>
          <w:rFonts w:ascii="Sakkal Majalla" w:eastAsia="Calibri" w:hAnsi="Sakkal Majalla" w:cs="Sakkal Majalla"/>
          <w:b/>
          <w:bCs/>
          <w:sz w:val="32"/>
          <w:szCs w:val="32"/>
          <w:rtl/>
          <w:lang w:val="en-US"/>
        </w:rPr>
      </w:pPr>
      <w:r w:rsidRPr="00184316">
        <w:rPr>
          <w:rFonts w:ascii="Sakkal Majalla" w:eastAsia="Calibri" w:hAnsi="Sakkal Majalla" w:cs="Sakkal Majalla"/>
          <w:b/>
          <w:bCs/>
          <w:sz w:val="32"/>
          <w:szCs w:val="32"/>
          <w:rtl/>
        </w:rPr>
        <w:t xml:space="preserve">المصدر: من اعداد الطلبة بالاعتماد على مخرجات برنامج </w:t>
      </w:r>
      <w:r w:rsidRPr="00184316">
        <w:rPr>
          <w:rFonts w:ascii="Sakkal Majalla" w:eastAsia="Calibri" w:hAnsi="Sakkal Majalla" w:cs="Sakkal Majalla"/>
          <w:b/>
          <w:bCs/>
          <w:sz w:val="32"/>
          <w:szCs w:val="32"/>
          <w:lang w:val="en-US"/>
        </w:rPr>
        <w:t>(SPSS V.27)</w:t>
      </w:r>
    </w:p>
    <w:p w14:paraId="4E489002" w14:textId="77777777" w:rsidR="00DE43C7" w:rsidRDefault="00777BC4"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A17730">
        <w:rPr>
          <w:rFonts w:ascii="Sakkal Majalla" w:eastAsia="Calibri" w:hAnsi="Sakkal Majalla" w:cs="Sakkal Majalla"/>
          <w:kern w:val="2"/>
          <w:sz w:val="32"/>
          <w:szCs w:val="32"/>
          <w:rtl/>
          <w:lang w:bidi="ar-DZ"/>
          <w14:ligatures w14:val="standardContextual"/>
        </w:rPr>
        <w:t>نلاحظ من نتائج الجدول</w:t>
      </w:r>
      <w:r w:rsidR="00DE43C7">
        <w:rPr>
          <w:rFonts w:ascii="Sakkal Majalla" w:eastAsia="Calibri" w:hAnsi="Sakkal Majalla" w:cs="Sakkal Majalla" w:hint="cs"/>
          <w:kern w:val="2"/>
          <w:sz w:val="32"/>
          <w:szCs w:val="32"/>
          <w:rtl/>
          <w:lang w:bidi="ar-DZ"/>
          <w14:ligatures w14:val="standardContextual"/>
        </w:rPr>
        <w:t xml:space="preserve"> أعلاه</w:t>
      </w:r>
      <w:r w:rsidRPr="00A17730">
        <w:rPr>
          <w:rFonts w:ascii="Sakkal Majalla" w:eastAsia="Calibri" w:hAnsi="Sakkal Majalla" w:cs="Sakkal Majalla"/>
          <w:kern w:val="2"/>
          <w:sz w:val="32"/>
          <w:szCs w:val="32"/>
          <w:rtl/>
          <w:lang w:bidi="ar-DZ"/>
          <w14:ligatures w14:val="standardContextual"/>
        </w:rPr>
        <w:t xml:space="preserve"> أن قيمة </w:t>
      </w:r>
      <w:r w:rsidRPr="00A17730">
        <w:rPr>
          <w:rFonts w:ascii="Sakkal Majalla" w:eastAsia="Calibri" w:hAnsi="Sakkal Majalla" w:cs="Sakkal Majalla"/>
          <w:kern w:val="2"/>
          <w:sz w:val="32"/>
          <w:szCs w:val="32"/>
          <w:lang w:bidi="ar-DZ"/>
          <w14:ligatures w14:val="standardContextual"/>
        </w:rPr>
        <w:t>F</w:t>
      </w:r>
      <w:r w:rsidRPr="00A17730">
        <w:rPr>
          <w:rFonts w:ascii="Sakkal Majalla" w:eastAsia="Calibri" w:hAnsi="Sakkal Majalla" w:cs="Sakkal Majalla"/>
          <w:kern w:val="2"/>
          <w:sz w:val="32"/>
          <w:szCs w:val="32"/>
          <w:rtl/>
          <w:lang w:bidi="ar-DZ"/>
          <w14:ligatures w14:val="standardContextual"/>
        </w:rPr>
        <w:t xml:space="preserve"> تساوي 0,553 وهي   غير دالة إحصائيا   عند قيمة </w:t>
      </w:r>
      <w:r w:rsidR="009D6CF0" w:rsidRPr="00A17730">
        <w:rPr>
          <w:rFonts w:ascii="Sakkal Majalla" w:eastAsia="Calibri" w:hAnsi="Sakkal Majalla" w:cs="Sakkal Majalla" w:hint="cs"/>
          <w:kern w:val="2"/>
          <w:sz w:val="32"/>
          <w:szCs w:val="32"/>
          <w:rtl/>
          <w:lang w:bidi="ar-DZ"/>
          <w14:ligatures w14:val="standardContextual"/>
        </w:rPr>
        <w:t>دلالة 0,461 ما</w:t>
      </w:r>
      <w:r w:rsidRPr="00A17730">
        <w:rPr>
          <w:rFonts w:ascii="Sakkal Majalla" w:eastAsia="Calibri" w:hAnsi="Sakkal Majalla" w:cs="Sakkal Majalla"/>
          <w:kern w:val="2"/>
          <w:sz w:val="32"/>
          <w:szCs w:val="32"/>
          <w:rtl/>
          <w:lang w:bidi="ar-DZ"/>
          <w14:ligatures w14:val="standardContextual"/>
        </w:rPr>
        <w:t xml:space="preserve"> يعني عدم وجود دلالة إحصائية لتأثير التدقيق </w:t>
      </w:r>
      <w:r w:rsidR="009D6CF0" w:rsidRPr="00A17730">
        <w:rPr>
          <w:rFonts w:ascii="Sakkal Majalla" w:eastAsia="Calibri" w:hAnsi="Sakkal Majalla" w:cs="Sakkal Majalla" w:hint="cs"/>
          <w:kern w:val="2"/>
          <w:sz w:val="32"/>
          <w:szCs w:val="32"/>
          <w:rtl/>
          <w:lang w:bidi="ar-DZ"/>
          <w14:ligatures w14:val="standardContextual"/>
        </w:rPr>
        <w:t xml:space="preserve">على </w:t>
      </w:r>
      <w:r w:rsidR="00A17730" w:rsidRPr="00A17730">
        <w:rPr>
          <w:rFonts w:ascii="Sakkal Majalla" w:eastAsia="Calibri" w:hAnsi="Sakkal Majalla" w:cs="Sakkal Majalla" w:hint="cs"/>
          <w:kern w:val="2"/>
          <w:sz w:val="32"/>
          <w:szCs w:val="32"/>
          <w:rtl/>
          <w:lang w:bidi="ar-DZ"/>
          <w14:ligatures w14:val="standardContextual"/>
        </w:rPr>
        <w:t>انعكاسات</w:t>
      </w:r>
      <w:r w:rsidRPr="00A17730">
        <w:rPr>
          <w:rFonts w:ascii="Sakkal Majalla" w:eastAsia="Calibri" w:hAnsi="Sakkal Majalla" w:cs="Sakkal Majalla"/>
          <w:kern w:val="2"/>
          <w:sz w:val="32"/>
          <w:szCs w:val="32"/>
          <w:rtl/>
          <w:lang w:bidi="ar-DZ"/>
          <w14:ligatures w14:val="standardContextual"/>
        </w:rPr>
        <w:t xml:space="preserve"> المحاسبة الإبداعية على القوائم المالية</w:t>
      </w:r>
      <w:r w:rsidR="00713A06" w:rsidRPr="00A17730">
        <w:rPr>
          <w:rFonts w:ascii="Sakkal Majalla" w:eastAsia="Calibri" w:hAnsi="Sakkal Majalla" w:cs="Sakkal Majalla" w:hint="cs"/>
          <w:kern w:val="2"/>
          <w:sz w:val="32"/>
          <w:szCs w:val="32"/>
          <w:rtl/>
          <w:lang w:bidi="ar-DZ"/>
          <w14:ligatures w14:val="standardContextual"/>
        </w:rPr>
        <w:t>،</w:t>
      </w:r>
      <w:r w:rsidRPr="00A17730">
        <w:rPr>
          <w:rFonts w:ascii="Sakkal Majalla" w:eastAsia="Calibri" w:hAnsi="Sakkal Majalla" w:cs="Sakkal Majalla"/>
          <w:kern w:val="2"/>
          <w:sz w:val="32"/>
          <w:szCs w:val="32"/>
          <w:rtl/>
          <w:lang w:bidi="ar-DZ"/>
          <w14:ligatures w14:val="standardContextual"/>
        </w:rPr>
        <w:t xml:space="preserve"> كما بلغت قيمة </w:t>
      </w:r>
      <w:r w:rsidRPr="00A17730">
        <w:rPr>
          <w:rFonts w:ascii="Sakkal Majalla" w:eastAsia="Calibri" w:hAnsi="Sakkal Majalla" w:cs="Sakkal Majalla"/>
          <w:kern w:val="2"/>
          <w:sz w:val="32"/>
          <w:szCs w:val="32"/>
          <w:lang w:bidi="ar-DZ"/>
          <w14:ligatures w14:val="standardContextual"/>
        </w:rPr>
        <w:t xml:space="preserve">T </w:t>
      </w:r>
      <w:r w:rsidR="009D6CF0" w:rsidRPr="00A17730">
        <w:rPr>
          <w:rFonts w:ascii="Sakkal Majalla" w:eastAsia="Calibri" w:hAnsi="Sakkal Majalla" w:cs="Sakkal Majalla"/>
          <w:kern w:val="2"/>
          <w:sz w:val="32"/>
          <w:szCs w:val="32"/>
          <w:lang w:bidi="ar-DZ"/>
          <w14:ligatures w14:val="standardContextual"/>
        </w:rPr>
        <w:t>0,744</w:t>
      </w:r>
      <w:r w:rsidR="009D6CF0" w:rsidRPr="00A17730">
        <w:rPr>
          <w:rFonts w:ascii="Sakkal Majalla" w:eastAsia="Calibri" w:hAnsi="Sakkal Majalla" w:cs="Sakkal Majalla" w:hint="cs"/>
          <w:kern w:val="2"/>
          <w:sz w:val="32"/>
          <w:szCs w:val="32"/>
          <w:rtl/>
          <w:lang w:bidi="ar-DZ"/>
          <w14:ligatures w14:val="standardContextual"/>
        </w:rPr>
        <w:t xml:space="preserve"> وهي</w:t>
      </w:r>
      <w:r w:rsidRPr="00A17730">
        <w:rPr>
          <w:rFonts w:ascii="Sakkal Majalla" w:eastAsia="Calibri" w:hAnsi="Sakkal Majalla" w:cs="Sakkal Majalla"/>
          <w:kern w:val="2"/>
          <w:sz w:val="32"/>
          <w:szCs w:val="32"/>
          <w:rtl/>
          <w:lang w:bidi="ar-DZ"/>
          <w14:ligatures w14:val="standardContextual"/>
        </w:rPr>
        <w:t xml:space="preserve"> غير </w:t>
      </w:r>
      <w:r w:rsidR="009D6CF0" w:rsidRPr="00A17730">
        <w:rPr>
          <w:rFonts w:ascii="Sakkal Majalla" w:eastAsia="Calibri" w:hAnsi="Sakkal Majalla" w:cs="Sakkal Majalla" w:hint="cs"/>
          <w:kern w:val="2"/>
          <w:sz w:val="32"/>
          <w:szCs w:val="32"/>
          <w:rtl/>
          <w:lang w:bidi="ar-DZ"/>
          <w14:ligatures w14:val="standardContextual"/>
        </w:rPr>
        <w:t>دالة إحصائيا</w:t>
      </w:r>
      <w:r w:rsidRPr="00A17730">
        <w:rPr>
          <w:rFonts w:ascii="Sakkal Majalla" w:eastAsia="Calibri" w:hAnsi="Sakkal Majalla" w:cs="Sakkal Majalla"/>
          <w:kern w:val="2"/>
          <w:sz w:val="32"/>
          <w:szCs w:val="32"/>
          <w:rtl/>
          <w:lang w:bidi="ar-DZ"/>
          <w14:ligatures w14:val="standardContextual"/>
        </w:rPr>
        <w:t xml:space="preserve"> عند قيمة دلالة 0,461 ما يعني </w:t>
      </w:r>
      <w:r w:rsidR="009D6CF0" w:rsidRPr="00A17730">
        <w:rPr>
          <w:rFonts w:ascii="Sakkal Majalla" w:eastAsia="Calibri" w:hAnsi="Sakkal Majalla" w:cs="Sakkal Majalla" w:hint="cs"/>
          <w:kern w:val="2"/>
          <w:sz w:val="32"/>
          <w:szCs w:val="32"/>
          <w:rtl/>
          <w:lang w:bidi="ar-DZ"/>
          <w14:ligatures w14:val="standardContextual"/>
        </w:rPr>
        <w:t>أن التدقيق</w:t>
      </w:r>
      <w:r w:rsidRPr="00A17730">
        <w:rPr>
          <w:rFonts w:ascii="Sakkal Majalla" w:eastAsia="Calibri" w:hAnsi="Sakkal Majalla" w:cs="Sakkal Majalla"/>
          <w:kern w:val="2"/>
          <w:sz w:val="32"/>
          <w:szCs w:val="32"/>
          <w:rtl/>
          <w:lang w:bidi="ar-DZ"/>
          <w14:ligatures w14:val="standardContextual"/>
        </w:rPr>
        <w:t xml:space="preserve"> </w:t>
      </w:r>
      <w:r w:rsidR="009D6CF0" w:rsidRPr="00A17730">
        <w:rPr>
          <w:rFonts w:ascii="Sakkal Majalla" w:eastAsia="Calibri" w:hAnsi="Sakkal Majalla" w:cs="Sakkal Majalla" w:hint="cs"/>
          <w:kern w:val="2"/>
          <w:sz w:val="32"/>
          <w:szCs w:val="32"/>
          <w:rtl/>
          <w:lang w:bidi="ar-DZ"/>
          <w14:ligatures w14:val="standardContextual"/>
        </w:rPr>
        <w:t>متغير غير</w:t>
      </w:r>
      <w:r w:rsidRPr="00A17730">
        <w:rPr>
          <w:rFonts w:ascii="Sakkal Majalla" w:eastAsia="Calibri" w:hAnsi="Sakkal Majalla" w:cs="Sakkal Majalla"/>
          <w:kern w:val="2"/>
          <w:sz w:val="32"/>
          <w:szCs w:val="32"/>
          <w:rtl/>
          <w:lang w:bidi="ar-DZ"/>
          <w14:ligatures w14:val="standardContextual"/>
        </w:rPr>
        <w:t xml:space="preserve"> </w:t>
      </w:r>
      <w:r w:rsidR="009D6CF0" w:rsidRPr="00A17730">
        <w:rPr>
          <w:rFonts w:ascii="Sakkal Majalla" w:eastAsia="Calibri" w:hAnsi="Sakkal Majalla" w:cs="Sakkal Majalla" w:hint="cs"/>
          <w:kern w:val="2"/>
          <w:sz w:val="32"/>
          <w:szCs w:val="32"/>
          <w:rtl/>
          <w:lang w:bidi="ar-DZ"/>
          <w14:ligatures w14:val="standardContextual"/>
        </w:rPr>
        <w:t>مؤثر في</w:t>
      </w:r>
      <w:r w:rsidRPr="00A17730">
        <w:rPr>
          <w:rFonts w:ascii="Sakkal Majalla" w:eastAsia="Calibri" w:hAnsi="Sakkal Majalla" w:cs="Sakkal Majalla"/>
          <w:kern w:val="2"/>
          <w:sz w:val="32"/>
          <w:szCs w:val="32"/>
          <w:rtl/>
          <w:lang w:bidi="ar-DZ"/>
          <w14:ligatures w14:val="standardContextual"/>
        </w:rPr>
        <w:t xml:space="preserve"> </w:t>
      </w:r>
      <w:r w:rsidR="00713A06" w:rsidRPr="00A17730">
        <w:rPr>
          <w:rFonts w:ascii="Sakkal Majalla" w:eastAsia="Calibri" w:hAnsi="Sakkal Majalla" w:cs="Sakkal Majalla" w:hint="cs"/>
          <w:kern w:val="2"/>
          <w:sz w:val="32"/>
          <w:szCs w:val="32"/>
          <w:rtl/>
          <w:lang w:bidi="ar-DZ"/>
          <w14:ligatures w14:val="standardContextual"/>
        </w:rPr>
        <w:t xml:space="preserve">الحد من مدى </w:t>
      </w:r>
      <w:r w:rsidRPr="00A17730">
        <w:rPr>
          <w:rFonts w:ascii="Sakkal Majalla" w:eastAsia="Calibri" w:hAnsi="Sakkal Majalla" w:cs="Sakkal Majalla"/>
          <w:kern w:val="2"/>
          <w:sz w:val="32"/>
          <w:szCs w:val="32"/>
          <w:rtl/>
          <w:lang w:bidi="ar-DZ"/>
          <w14:ligatures w14:val="standardContextual"/>
        </w:rPr>
        <w:t xml:space="preserve">تأثير المحاسبة الإبداعية على القوائم المالية وعليه </w:t>
      </w:r>
      <w:r w:rsidR="009D6CF0" w:rsidRPr="00A17730">
        <w:rPr>
          <w:rFonts w:ascii="Sakkal Majalla" w:eastAsia="Calibri" w:hAnsi="Sakkal Majalla" w:cs="Sakkal Majalla" w:hint="cs"/>
          <w:kern w:val="2"/>
          <w:sz w:val="32"/>
          <w:szCs w:val="32"/>
          <w:rtl/>
          <w:lang w:bidi="ar-DZ"/>
          <w14:ligatures w14:val="standardContextual"/>
        </w:rPr>
        <w:t>نقبل الفرضية</w:t>
      </w:r>
      <w:r w:rsidRPr="00A17730">
        <w:rPr>
          <w:rFonts w:ascii="Sakkal Majalla" w:eastAsia="Calibri" w:hAnsi="Sakkal Majalla" w:cs="Sakkal Majalla"/>
          <w:kern w:val="2"/>
          <w:sz w:val="32"/>
          <w:szCs w:val="32"/>
          <w:rtl/>
          <w:lang w:bidi="ar-DZ"/>
          <w14:ligatures w14:val="standardContextual"/>
        </w:rPr>
        <w:t xml:space="preserve"> الصفرية </w:t>
      </w:r>
      <w:r w:rsidR="009D6CF0" w:rsidRPr="00A17730">
        <w:rPr>
          <w:rFonts w:ascii="Sakkal Majalla" w:eastAsia="Calibri" w:hAnsi="Sakkal Majalla" w:cs="Sakkal Majalla" w:hint="cs"/>
          <w:kern w:val="2"/>
          <w:sz w:val="32"/>
          <w:szCs w:val="32"/>
          <w:rtl/>
          <w:lang w:bidi="ar-DZ"/>
          <w14:ligatures w14:val="standardContextual"/>
        </w:rPr>
        <w:t>ونرفض الفرضية</w:t>
      </w:r>
      <w:r w:rsidRPr="00A17730">
        <w:rPr>
          <w:rFonts w:ascii="Sakkal Majalla" w:eastAsia="Calibri" w:hAnsi="Sakkal Majalla" w:cs="Sakkal Majalla"/>
          <w:kern w:val="2"/>
          <w:sz w:val="32"/>
          <w:szCs w:val="32"/>
          <w:rtl/>
          <w:lang w:bidi="ar-DZ"/>
          <w14:ligatures w14:val="standardContextual"/>
        </w:rPr>
        <w:t xml:space="preserve"> </w:t>
      </w:r>
      <w:r w:rsidR="00713A06" w:rsidRPr="00A17730">
        <w:rPr>
          <w:rFonts w:ascii="Sakkal Majalla" w:eastAsia="Calibri" w:hAnsi="Sakkal Majalla" w:cs="Sakkal Majalla" w:hint="cs"/>
          <w:kern w:val="2"/>
          <w:sz w:val="32"/>
          <w:szCs w:val="32"/>
          <w:rtl/>
          <w:lang w:bidi="ar-DZ"/>
          <w14:ligatures w14:val="standardContextual"/>
        </w:rPr>
        <w:t xml:space="preserve">البديلة. </w:t>
      </w:r>
      <w:r w:rsidRPr="00A17730">
        <w:rPr>
          <w:rFonts w:ascii="Sakkal Majalla" w:eastAsia="Calibri" w:hAnsi="Sakkal Majalla" w:cs="Sakkal Majalla"/>
          <w:kern w:val="2"/>
          <w:sz w:val="32"/>
          <w:szCs w:val="32"/>
          <w:rtl/>
          <w:lang w:bidi="ar-DZ"/>
          <w14:ligatures w14:val="standardContextual"/>
        </w:rPr>
        <w:t>وب</w:t>
      </w:r>
      <w:r w:rsidR="00713A06" w:rsidRPr="00A17730">
        <w:rPr>
          <w:rFonts w:ascii="Sakkal Majalla" w:eastAsia="Calibri" w:hAnsi="Sakkal Majalla" w:cs="Sakkal Majalla" w:hint="cs"/>
          <w:kern w:val="2"/>
          <w:sz w:val="32"/>
          <w:szCs w:val="32"/>
          <w:rtl/>
          <w:lang w:bidi="ar-DZ"/>
          <w14:ligatures w14:val="standardContextual"/>
        </w:rPr>
        <w:t>ال</w:t>
      </w:r>
      <w:r w:rsidRPr="00A17730">
        <w:rPr>
          <w:rFonts w:ascii="Sakkal Majalla" w:eastAsia="Calibri" w:hAnsi="Sakkal Majalla" w:cs="Sakkal Majalla"/>
          <w:kern w:val="2"/>
          <w:sz w:val="32"/>
          <w:szCs w:val="32"/>
          <w:rtl/>
          <w:lang w:bidi="ar-DZ"/>
          <w14:ligatures w14:val="standardContextual"/>
        </w:rPr>
        <w:t xml:space="preserve">تالي عدم تحقق الفرضية </w:t>
      </w:r>
      <w:r w:rsidR="00713A06" w:rsidRPr="00A17730">
        <w:rPr>
          <w:rFonts w:ascii="Sakkal Majalla" w:eastAsia="Calibri" w:hAnsi="Sakkal Majalla" w:cs="Sakkal Majalla" w:hint="cs"/>
          <w:kern w:val="2"/>
          <w:sz w:val="32"/>
          <w:szCs w:val="32"/>
          <w:rtl/>
          <w:lang w:bidi="ar-DZ"/>
          <w14:ligatures w14:val="standardContextual"/>
        </w:rPr>
        <w:t>الفرعية الثالثة.</w:t>
      </w:r>
      <w:bookmarkStart w:id="349" w:name="_Toc199679713"/>
      <w:bookmarkStart w:id="350" w:name="_Toc199679800"/>
      <w:bookmarkStart w:id="351" w:name="_Toc199680083"/>
      <w:bookmarkStart w:id="352" w:name="_Toc199680157"/>
      <w:bookmarkStart w:id="353" w:name="_Toc199681274"/>
    </w:p>
    <w:p w14:paraId="33ABDB07"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7A2E5860"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5A8987ED"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5C2FC4B4"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18CF7CF7"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6FF186C4"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4E2FBE5D"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353214A6"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7B0142FA"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54758854" w14:textId="77777777" w:rsidR="00DE43C7" w:rsidRDefault="00DE43C7" w:rsidP="00DE43C7">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p>
    <w:p w14:paraId="76A90491" w14:textId="77777777" w:rsidR="0084643C" w:rsidRDefault="0084643C" w:rsidP="0084643C">
      <w:pPr>
        <w:bidi/>
        <w:spacing w:after="0" w:line="276" w:lineRule="auto"/>
        <w:jc w:val="both"/>
        <w:rPr>
          <w:rFonts w:ascii="Sakkal Majalla" w:eastAsia="Calibri" w:hAnsi="Sakkal Majalla" w:cs="Sakkal Majalla"/>
          <w:kern w:val="2"/>
          <w:sz w:val="32"/>
          <w:szCs w:val="32"/>
          <w:rtl/>
          <w:lang w:bidi="ar-DZ"/>
          <w14:ligatures w14:val="standardContextual"/>
        </w:rPr>
      </w:pPr>
    </w:p>
    <w:p w14:paraId="7564C602" w14:textId="78CACEE5" w:rsidR="00392291" w:rsidRDefault="0084251C" w:rsidP="00DE43C7">
      <w:pPr>
        <w:bidi/>
        <w:spacing w:after="0" w:line="276" w:lineRule="auto"/>
        <w:ind w:firstLine="709"/>
        <w:jc w:val="both"/>
        <w:rPr>
          <w:rFonts w:ascii="Sakkal Majalla" w:eastAsia="Calibri" w:hAnsi="Sakkal Majalla" w:cs="Sakkal Majalla"/>
          <w:b/>
          <w:bCs/>
          <w:kern w:val="2"/>
          <w:sz w:val="32"/>
          <w:szCs w:val="32"/>
          <w:rtl/>
          <w:lang w:bidi="ar-DZ"/>
          <w14:ligatures w14:val="standardContextual"/>
        </w:rPr>
      </w:pPr>
      <w:r>
        <w:rPr>
          <w:rFonts w:ascii="Sakkal Majalla" w:eastAsia="Calibri" w:hAnsi="Sakkal Majalla" w:cs="Sakkal Majalla" w:hint="cs"/>
          <w:b/>
          <w:bCs/>
          <w:kern w:val="2"/>
          <w:sz w:val="32"/>
          <w:szCs w:val="32"/>
          <w:rtl/>
          <w:lang w:bidi="ar-DZ"/>
          <w14:ligatures w14:val="standardContextual"/>
        </w:rPr>
        <w:t>خلاصة</w:t>
      </w:r>
      <w:bookmarkEnd w:id="349"/>
      <w:bookmarkEnd w:id="350"/>
      <w:bookmarkEnd w:id="351"/>
      <w:bookmarkEnd w:id="352"/>
      <w:bookmarkEnd w:id="353"/>
    </w:p>
    <w:p w14:paraId="1A93E23A" w14:textId="38CAF0EB" w:rsidR="00C4436F" w:rsidRDefault="00184339" w:rsidP="00184339">
      <w:pPr>
        <w:bidi/>
        <w:spacing w:after="0" w:line="276" w:lineRule="auto"/>
        <w:ind w:firstLine="709"/>
        <w:jc w:val="both"/>
        <w:rPr>
          <w:rFonts w:ascii="Sakkal Majalla" w:eastAsia="Calibri" w:hAnsi="Sakkal Majalla" w:cs="Sakkal Majalla"/>
          <w:kern w:val="2"/>
          <w:sz w:val="32"/>
          <w:szCs w:val="32"/>
          <w:rtl/>
          <w14:ligatures w14:val="standardContextual"/>
        </w:rPr>
      </w:pPr>
      <w:r w:rsidRPr="003C2AD1">
        <w:rPr>
          <w:rFonts w:ascii="Sakkal Majalla" w:eastAsia="Calibri" w:hAnsi="Sakkal Majalla" w:cs="Sakkal Majalla"/>
          <w:kern w:val="2"/>
          <w:sz w:val="32"/>
          <w:szCs w:val="32"/>
          <w:rtl/>
          <w14:ligatures w14:val="standardContextual"/>
        </w:rPr>
        <w:t>تناول هذا الفصل الجانب التطبيقي من الدراسة من خلال استبيان وُزِّع على عينة من المهنيين في مجال المحاسبة والتدقيق بولاية سطيف، حيث تناول</w:t>
      </w:r>
      <w:r w:rsidR="00C76680" w:rsidRPr="003C2AD1">
        <w:rPr>
          <w:rFonts w:ascii="Sakkal Majalla" w:eastAsia="Calibri" w:hAnsi="Sakkal Majalla" w:cs="Sakkal Majalla" w:hint="cs"/>
          <w:kern w:val="2"/>
          <w:sz w:val="32"/>
          <w:szCs w:val="32"/>
          <w:rtl/>
          <w14:ligatures w14:val="standardContextual"/>
        </w:rPr>
        <w:t xml:space="preserve"> هذا الاستبيان</w:t>
      </w:r>
      <w:r w:rsidRPr="003C2AD1">
        <w:rPr>
          <w:rFonts w:ascii="Sakkal Majalla" w:eastAsia="Calibri" w:hAnsi="Sakkal Majalla" w:cs="Sakkal Majalla"/>
          <w:kern w:val="2"/>
          <w:sz w:val="32"/>
          <w:szCs w:val="32"/>
          <w:rtl/>
          <w14:ligatures w14:val="standardContextual"/>
        </w:rPr>
        <w:t xml:space="preserve"> محاور مختلفة تتعلق بدور وظيفة التدقيق في الحد من آثار المحاسبة الإبداعية، شملت المعايير المهنية، أدوات وأساليب التدقيق، استقلالية المدقق، ودوره في كشف الممارسات المحاسبية غير السليمة</w:t>
      </w:r>
      <w:r w:rsidRPr="003C2AD1">
        <w:rPr>
          <w:rFonts w:ascii="Sakkal Majalla" w:eastAsia="Calibri" w:hAnsi="Sakkal Majalla" w:cs="Sakkal Majalla"/>
          <w:kern w:val="2"/>
          <w:sz w:val="32"/>
          <w:szCs w:val="32"/>
          <w14:ligatures w14:val="standardContextual"/>
        </w:rPr>
        <w:t xml:space="preserve">. </w:t>
      </w:r>
      <w:r w:rsidRPr="003C2AD1">
        <w:rPr>
          <w:rFonts w:ascii="Sakkal Majalla" w:eastAsia="Calibri" w:hAnsi="Sakkal Majalla" w:cs="Sakkal Majalla"/>
          <w:kern w:val="2"/>
          <w:sz w:val="32"/>
          <w:szCs w:val="32"/>
          <w:rtl/>
          <w14:ligatures w14:val="standardContextual"/>
        </w:rPr>
        <w:t>وقد أظهرت نتائج الدراسة رفض الفرضية الرئيسية وكافة الفرضيات الفرعية، ما يدل على غياب علاقة ذات دلالة إحصائية بين وظيفة التدقيق والحد من المحاسبة الإبداعية. ويُعزى ذلك إلى عدة أسباب</w:t>
      </w:r>
      <w:r w:rsidR="00C4436F" w:rsidRPr="003C2AD1">
        <w:rPr>
          <w:rFonts w:ascii="Sakkal Majalla" w:eastAsia="Calibri" w:hAnsi="Sakkal Majalla" w:cs="Sakkal Majalla" w:hint="cs"/>
          <w:kern w:val="2"/>
          <w:sz w:val="32"/>
          <w:szCs w:val="32"/>
          <w:rtl/>
          <w14:ligatures w14:val="standardContextual"/>
        </w:rPr>
        <w:t xml:space="preserve"> ستتم مناقشتها في العنصر الموالي من المذكرة.</w:t>
      </w:r>
    </w:p>
    <w:p w14:paraId="24353E52" w14:textId="6B03E5F4" w:rsidR="00D56F25" w:rsidRPr="00C4436F" w:rsidRDefault="00184339" w:rsidP="00C4436F">
      <w:pPr>
        <w:bidi/>
        <w:spacing w:after="0" w:line="276" w:lineRule="auto"/>
        <w:ind w:firstLine="709"/>
        <w:jc w:val="both"/>
        <w:rPr>
          <w:rFonts w:ascii="Sakkal Majalla" w:eastAsia="Calibri" w:hAnsi="Sakkal Majalla" w:cs="Sakkal Majalla"/>
          <w:kern w:val="2"/>
          <w:sz w:val="32"/>
          <w:szCs w:val="32"/>
          <w:highlight w:val="red"/>
          <w:rtl/>
          <w14:ligatures w14:val="standardContextual"/>
        </w:rPr>
        <w:sectPr w:rsidR="00D56F25" w:rsidRPr="00C4436F" w:rsidSect="00123A5A">
          <w:headerReference w:type="default" r:id="rId44"/>
          <w:footerReference w:type="default" r:id="rId45"/>
          <w:footnotePr>
            <w:numRestart w:val="eachPage"/>
          </w:footnotePr>
          <w:pgSz w:w="11906" w:h="16838"/>
          <w:pgMar w:top="1134" w:right="1134" w:bottom="1134" w:left="1134" w:header="709" w:footer="709" w:gutter="0"/>
          <w:pgNumType w:start="40"/>
          <w:cols w:space="708"/>
          <w:docGrid w:linePitch="360"/>
        </w:sectPr>
      </w:pPr>
      <w:r w:rsidRPr="00184339">
        <w:rPr>
          <w:rFonts w:ascii="Sakkal Majalla" w:eastAsia="Calibri" w:hAnsi="Sakkal Majalla" w:cs="Sakkal Majalla"/>
          <w:kern w:val="2"/>
          <w:sz w:val="32"/>
          <w:szCs w:val="32"/>
          <w:rtl/>
          <w14:ligatures w14:val="standardContextual"/>
        </w:rPr>
        <w:lastRenderedPageBreak/>
        <w:t xml:space="preserve"> </w:t>
      </w:r>
    </w:p>
    <w:p w14:paraId="52589F37" w14:textId="10420174" w:rsidR="00D56F25" w:rsidRPr="0084251C" w:rsidRDefault="0080605E" w:rsidP="00D56F25">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817678">
        <w:rPr>
          <w:rFonts w:ascii="Sakkal Majalla" w:hAnsi="Sakkal Majalla" w:cs="Sakkal Majalla"/>
          <w:b/>
          <w:bCs/>
          <w:noProof/>
          <w:sz w:val="32"/>
          <w:szCs w:val="32"/>
          <w:rtl/>
          <w:lang w:eastAsia="fr-FR"/>
        </w:rPr>
        <w:lastRenderedPageBreak/>
        <w:drawing>
          <wp:anchor distT="0" distB="0" distL="114300" distR="114300" simplePos="0" relativeHeight="251695104" behindDoc="1" locked="0" layoutInCell="1" allowOverlap="1" wp14:anchorId="12DE7593" wp14:editId="304C2089">
            <wp:simplePos x="0" y="0"/>
            <wp:positionH relativeFrom="margin">
              <wp:align>center</wp:align>
            </wp:positionH>
            <wp:positionV relativeFrom="page">
              <wp:align>center</wp:align>
            </wp:positionV>
            <wp:extent cx="7801200" cy="11091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F4DE3" w14:textId="267A022A" w:rsidR="0084251C" w:rsidRDefault="0084251C" w:rsidP="0084251C">
      <w:pPr>
        <w:bidi/>
        <w:spacing w:after="0" w:line="276" w:lineRule="auto"/>
        <w:ind w:firstLine="709"/>
        <w:jc w:val="both"/>
        <w:rPr>
          <w:rFonts w:ascii="Sakkal Majalla" w:eastAsia="Calibri" w:hAnsi="Sakkal Majalla" w:cs="Sakkal Majalla"/>
          <w:b/>
          <w:bCs/>
          <w:kern w:val="2"/>
          <w:sz w:val="32"/>
          <w:szCs w:val="32"/>
          <w:rtl/>
          <w:lang w:bidi="ar-DZ"/>
          <w14:ligatures w14:val="standardContextual"/>
        </w:rPr>
      </w:pPr>
    </w:p>
    <w:p w14:paraId="22818663" w14:textId="48AF8304" w:rsidR="00D56F25" w:rsidRDefault="00D56F25" w:rsidP="00D56F25">
      <w:pPr>
        <w:tabs>
          <w:tab w:val="left" w:pos="964"/>
          <w:tab w:val="center" w:pos="4854"/>
        </w:tabs>
        <w:bidi/>
        <w:spacing w:after="0"/>
        <w:ind w:firstLine="71"/>
        <w:jc w:val="center"/>
        <w:rPr>
          <w:rFonts w:ascii="All Genders v4" w:hAnsi="All Genders v4" w:cs="All Genders v4"/>
          <w:b/>
          <w:bCs/>
          <w:sz w:val="72"/>
          <w:szCs w:val="72"/>
          <w:rtl/>
          <w:lang w:bidi="ar-DZ"/>
        </w:rPr>
      </w:pPr>
    </w:p>
    <w:p w14:paraId="16E478A4" w14:textId="25A4EFF2" w:rsidR="00D56F25" w:rsidRDefault="00D56F25" w:rsidP="00D56F25">
      <w:pPr>
        <w:tabs>
          <w:tab w:val="left" w:pos="964"/>
          <w:tab w:val="center" w:pos="4854"/>
        </w:tabs>
        <w:bidi/>
        <w:spacing w:after="0"/>
        <w:ind w:firstLine="71"/>
        <w:jc w:val="center"/>
        <w:rPr>
          <w:rFonts w:ascii="All Genders v4" w:hAnsi="All Genders v4" w:cs="All Genders v4"/>
          <w:b/>
          <w:bCs/>
          <w:sz w:val="72"/>
          <w:szCs w:val="72"/>
          <w:rtl/>
          <w:lang w:bidi="ar-DZ"/>
        </w:rPr>
      </w:pPr>
    </w:p>
    <w:p w14:paraId="7D35E514" w14:textId="73FC8508" w:rsidR="00D56F25" w:rsidRDefault="00D56F25" w:rsidP="00D56F25">
      <w:pPr>
        <w:tabs>
          <w:tab w:val="left" w:pos="964"/>
          <w:tab w:val="center" w:pos="4854"/>
        </w:tabs>
        <w:bidi/>
        <w:spacing w:after="0"/>
        <w:ind w:firstLine="71"/>
        <w:jc w:val="center"/>
        <w:rPr>
          <w:rFonts w:ascii="All Genders v4" w:hAnsi="All Genders v4" w:cs="All Genders v4"/>
          <w:b/>
          <w:bCs/>
          <w:sz w:val="72"/>
          <w:szCs w:val="72"/>
          <w:rtl/>
          <w:lang w:bidi="ar-DZ"/>
        </w:rPr>
      </w:pPr>
    </w:p>
    <w:p w14:paraId="5F448D7C" w14:textId="77777777" w:rsidR="00D56F25" w:rsidRDefault="00D56F25" w:rsidP="00D56F25">
      <w:pPr>
        <w:tabs>
          <w:tab w:val="left" w:pos="964"/>
          <w:tab w:val="center" w:pos="4854"/>
        </w:tabs>
        <w:bidi/>
        <w:spacing w:after="0"/>
        <w:ind w:firstLine="71"/>
        <w:jc w:val="center"/>
        <w:rPr>
          <w:rFonts w:ascii="All Genders v4" w:hAnsi="All Genders v4" w:cs="All Genders v4"/>
          <w:b/>
          <w:bCs/>
          <w:sz w:val="72"/>
          <w:szCs w:val="72"/>
          <w:rtl/>
          <w:lang w:bidi="ar-DZ"/>
        </w:rPr>
      </w:pPr>
    </w:p>
    <w:p w14:paraId="7E40297C" w14:textId="77777777" w:rsidR="00123A5A" w:rsidRPr="00E50E92" w:rsidRDefault="00123A5A" w:rsidP="00D56F25">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خامسا:</w:t>
      </w:r>
    </w:p>
    <w:p w14:paraId="40283D69" w14:textId="711CF06B" w:rsidR="00D56F25" w:rsidRPr="00E50E92" w:rsidRDefault="00C76680" w:rsidP="00123A5A">
      <w:pPr>
        <w:tabs>
          <w:tab w:val="left" w:pos="964"/>
          <w:tab w:val="center" w:pos="4854"/>
        </w:tabs>
        <w:bidi/>
        <w:spacing w:after="0"/>
        <w:ind w:firstLine="71"/>
        <w:jc w:val="center"/>
        <w:rPr>
          <w:rFonts w:ascii="All Genders v4" w:hAnsi="All Genders v4" w:cs="All Genders v4"/>
          <w:b/>
          <w:bCs/>
          <w:color w:val="10426D"/>
          <w:sz w:val="80"/>
          <w:szCs w:val="80"/>
          <w:rtl/>
          <w:lang w:bidi="ar-DZ"/>
        </w:rPr>
      </w:pPr>
      <w:r w:rsidRPr="00E50E92">
        <w:rPr>
          <w:rFonts w:ascii="All Genders v4" w:hAnsi="All Genders v4" w:cs="All Genders v4" w:hint="cs"/>
          <w:b/>
          <w:bCs/>
          <w:color w:val="10426D"/>
          <w:sz w:val="80"/>
          <w:szCs w:val="80"/>
          <w:rtl/>
          <w:lang w:bidi="ar-DZ"/>
        </w:rPr>
        <w:t>مناقشة النتائج والتوصيات</w:t>
      </w:r>
    </w:p>
    <w:p w14:paraId="60FF25C0" w14:textId="3186EC23" w:rsidR="00D56F25" w:rsidRPr="00D4293D" w:rsidRDefault="00D56F25" w:rsidP="00D56F25">
      <w:pPr>
        <w:tabs>
          <w:tab w:val="left" w:pos="964"/>
          <w:tab w:val="center" w:pos="4854"/>
        </w:tabs>
        <w:bidi/>
        <w:spacing w:after="0"/>
        <w:ind w:firstLine="71"/>
        <w:jc w:val="center"/>
        <w:rPr>
          <w:rFonts w:ascii="All Genders v4" w:hAnsi="All Genders v4" w:cs="All Genders v4"/>
          <w:b/>
          <w:bCs/>
          <w:sz w:val="72"/>
          <w:szCs w:val="72"/>
          <w:rtl/>
          <w:lang w:bidi="ar-DZ"/>
        </w:rPr>
      </w:pPr>
    </w:p>
    <w:p w14:paraId="747D2906" w14:textId="77777777" w:rsidR="0084251C" w:rsidRDefault="0084251C" w:rsidP="0084251C">
      <w:pPr>
        <w:bidi/>
        <w:spacing w:after="0" w:line="276" w:lineRule="auto"/>
        <w:ind w:firstLine="709"/>
        <w:jc w:val="both"/>
        <w:rPr>
          <w:rFonts w:ascii="Sakkal Majalla" w:eastAsia="Calibri" w:hAnsi="Sakkal Majalla" w:cs="Sakkal Majalla"/>
          <w:b/>
          <w:bCs/>
          <w:kern w:val="2"/>
          <w:sz w:val="32"/>
          <w:szCs w:val="32"/>
          <w:rtl/>
          <w:lang w:bidi="ar-DZ"/>
          <w14:ligatures w14:val="standardContextual"/>
        </w:rPr>
        <w:sectPr w:rsidR="0084251C" w:rsidSect="000806DB">
          <w:headerReference w:type="default" r:id="rId46"/>
          <w:footerReference w:type="default" r:id="rId47"/>
          <w:footnotePr>
            <w:numRestart w:val="eachPage"/>
          </w:footnotePr>
          <w:pgSz w:w="11906" w:h="16838"/>
          <w:pgMar w:top="1134" w:right="1134" w:bottom="1134" w:left="1134" w:header="709" w:footer="709" w:gutter="0"/>
          <w:pgNumType w:start="29"/>
          <w:cols w:space="708"/>
          <w:docGrid w:linePitch="360"/>
        </w:sectPr>
      </w:pPr>
    </w:p>
    <w:p w14:paraId="660825B3" w14:textId="0789306D" w:rsidR="00D5717A" w:rsidRDefault="00D5717A" w:rsidP="00F4074D">
      <w:pPr>
        <w:shd w:val="clear" w:color="auto" w:fill="10426D"/>
        <w:bidi/>
        <w:spacing w:after="0" w:line="276" w:lineRule="auto"/>
        <w:ind w:left="431"/>
        <w:jc w:val="center"/>
        <w:outlineLvl w:val="0"/>
        <w:rPr>
          <w:rFonts w:ascii="Sakkal Majalla" w:eastAsia="Calibri" w:hAnsi="Sakkal Majalla" w:cs="Sakkal Majalla"/>
          <w:b/>
          <w:bCs/>
          <w:kern w:val="2"/>
          <w:sz w:val="32"/>
          <w:szCs w:val="32"/>
          <w:rtl/>
          <w14:ligatures w14:val="standardContextual"/>
        </w:rPr>
      </w:pPr>
      <w:bookmarkStart w:id="354" w:name="_Toc199679714"/>
      <w:bookmarkStart w:id="355" w:name="_Toc199679801"/>
      <w:bookmarkStart w:id="356" w:name="_Toc199680084"/>
      <w:bookmarkStart w:id="357" w:name="_Toc199680158"/>
      <w:bookmarkStart w:id="358" w:name="_Toc199681275"/>
      <w:r w:rsidRPr="0036773C">
        <w:rPr>
          <w:rFonts w:ascii="Sakkal Majalla" w:eastAsia="Calibri" w:hAnsi="Sakkal Majalla" w:cs="Sakkal Majalla" w:hint="cs"/>
          <w:b/>
          <w:bCs/>
          <w:kern w:val="2"/>
          <w:sz w:val="32"/>
          <w:szCs w:val="32"/>
          <w:rtl/>
          <w14:ligatures w14:val="standardContextual"/>
        </w:rPr>
        <w:lastRenderedPageBreak/>
        <w:t>خاتمة</w:t>
      </w:r>
      <w:bookmarkEnd w:id="354"/>
      <w:bookmarkEnd w:id="355"/>
      <w:bookmarkEnd w:id="356"/>
      <w:bookmarkEnd w:id="357"/>
      <w:bookmarkEnd w:id="358"/>
    </w:p>
    <w:p w14:paraId="233C97D7" w14:textId="3C8D19EB" w:rsidR="00891A89" w:rsidRPr="00510B62" w:rsidRDefault="001351BF" w:rsidP="001351BF">
      <w:pPr>
        <w:bidi/>
        <w:spacing w:after="0" w:line="276" w:lineRule="auto"/>
        <w:ind w:firstLine="709"/>
        <w:jc w:val="both"/>
        <w:rPr>
          <w:rFonts w:ascii="Sakkal Majalla" w:eastAsia="Calibri" w:hAnsi="Sakkal Majalla" w:cs="Sakkal Majalla"/>
          <w:kern w:val="2"/>
          <w:sz w:val="32"/>
          <w:szCs w:val="32"/>
          <w14:ligatures w14:val="standardContextual"/>
        </w:rPr>
      </w:pPr>
      <w:r w:rsidRPr="0036773C">
        <w:rPr>
          <w:rFonts w:ascii="Sakkal Majalla" w:eastAsia="Calibri" w:hAnsi="Sakkal Majalla" w:cs="Sakkal Majalla" w:hint="cs"/>
          <w:kern w:val="2"/>
          <w:sz w:val="32"/>
          <w:szCs w:val="32"/>
          <w:rtl/>
          <w14:ligatures w14:val="standardContextual"/>
        </w:rPr>
        <w:t>تمحور موضوع هذه المذكرة حول دراسة دور</w:t>
      </w:r>
      <w:r w:rsidR="00D1189A">
        <w:rPr>
          <w:rFonts w:ascii="Sakkal Majalla" w:eastAsia="Calibri" w:hAnsi="Sakkal Majalla" w:cs="Sakkal Majalla" w:hint="cs"/>
          <w:kern w:val="2"/>
          <w:sz w:val="32"/>
          <w:szCs w:val="32"/>
          <w:rtl/>
          <w14:ligatures w14:val="standardContextual"/>
        </w:rPr>
        <w:t xml:space="preserve"> </w:t>
      </w:r>
      <w:r w:rsidR="0036773C" w:rsidRPr="0036773C">
        <w:rPr>
          <w:rFonts w:ascii="Sakkal Majalla" w:eastAsia="Calibri" w:hAnsi="Sakkal Majalla" w:cs="Sakkal Majalla" w:hint="cs"/>
          <w:kern w:val="2"/>
          <w:sz w:val="32"/>
          <w:szCs w:val="32"/>
          <w:rtl/>
          <w:lang w:bidi="ar-DZ"/>
          <w14:ligatures w14:val="standardContextual"/>
        </w:rPr>
        <w:t>وظيفة التدقيق في الحد من أثار المحاسبة الإبداعية -دراسة عينة من المهنيين لولاية سطيف-</w:t>
      </w:r>
      <w:r w:rsidR="0036773C" w:rsidRPr="0036773C">
        <w:rPr>
          <w:rFonts w:ascii="Sakkal Majalla" w:eastAsia="Calibri" w:hAnsi="Sakkal Majalla" w:cs="Sakkal Majalla" w:hint="cs"/>
          <w:kern w:val="2"/>
          <w:sz w:val="32"/>
          <w:szCs w:val="32"/>
          <w:rtl/>
          <w14:ligatures w14:val="standardContextual"/>
        </w:rPr>
        <w:t xml:space="preserve">. </w:t>
      </w:r>
      <w:r w:rsidR="00C01D9A">
        <w:rPr>
          <w:rFonts w:ascii="Sakkal Majalla" w:eastAsia="Calibri" w:hAnsi="Sakkal Majalla" w:cs="Sakkal Majalla" w:hint="cs"/>
          <w:kern w:val="2"/>
          <w:sz w:val="32"/>
          <w:szCs w:val="32"/>
          <w:rtl/>
          <w14:ligatures w14:val="standardContextual"/>
        </w:rPr>
        <w:t>إذ</w:t>
      </w:r>
      <w:r w:rsidRPr="0036773C">
        <w:rPr>
          <w:rFonts w:ascii="Sakkal Majalla" w:eastAsia="Calibri" w:hAnsi="Sakkal Majalla" w:cs="Sakkal Majalla" w:hint="cs"/>
          <w:kern w:val="2"/>
          <w:sz w:val="32"/>
          <w:szCs w:val="32"/>
          <w:rtl/>
          <w14:ligatures w14:val="standardContextual"/>
        </w:rPr>
        <w:t xml:space="preserve"> </w:t>
      </w:r>
      <w:r w:rsidR="00891A89" w:rsidRPr="0036773C">
        <w:rPr>
          <w:rFonts w:ascii="Sakkal Majalla" w:eastAsia="Calibri" w:hAnsi="Sakkal Majalla" w:cs="Sakkal Majalla"/>
          <w:kern w:val="2"/>
          <w:sz w:val="32"/>
          <w:szCs w:val="32"/>
          <w:rtl/>
          <w14:ligatures w14:val="standardContextual"/>
        </w:rPr>
        <w:t>تُعد المحاسبة الإبداعية من أبرز التحديات التي تواجه مهنة المحاسبة في العصر الحديث، حيث يُمارس من خلالها تحريف جزئي أو شامل للواقع المالي للمؤسسات دون مخالفة صريحة للمعايير المحاسبية. وتزداد خطورة هذه الظاهرة بالنظر إلى تأثيرها السلبي على مصداقية القوائم المالية وثقة المستثمرين ومستخدمي المعلومات المحاسبية عمومًا</w:t>
      </w:r>
      <w:r w:rsidR="00891A89" w:rsidRPr="0036773C">
        <w:rPr>
          <w:rFonts w:ascii="Sakkal Majalla" w:eastAsia="Calibri" w:hAnsi="Sakkal Majalla" w:cs="Sakkal Majalla"/>
          <w:kern w:val="2"/>
          <w:sz w:val="32"/>
          <w:szCs w:val="32"/>
          <w14:ligatures w14:val="standardContextual"/>
        </w:rPr>
        <w:t>.</w:t>
      </w:r>
    </w:p>
    <w:p w14:paraId="6699CAA0" w14:textId="013498A3" w:rsidR="00891A89" w:rsidRPr="00510B62" w:rsidRDefault="00891A89" w:rsidP="009C5A2C">
      <w:pPr>
        <w:bidi/>
        <w:spacing w:after="0" w:line="276" w:lineRule="auto"/>
        <w:ind w:firstLine="709"/>
        <w:jc w:val="both"/>
        <w:rPr>
          <w:rFonts w:ascii="Sakkal Majalla" w:eastAsia="Calibri" w:hAnsi="Sakkal Majalla" w:cs="Sakkal Majalla"/>
          <w:kern w:val="2"/>
          <w:sz w:val="32"/>
          <w:szCs w:val="32"/>
          <w14:ligatures w14:val="standardContextual"/>
        </w:rPr>
      </w:pPr>
      <w:r w:rsidRPr="00E87321">
        <w:rPr>
          <w:rFonts w:ascii="Sakkal Majalla" w:eastAsia="Calibri" w:hAnsi="Sakkal Majalla" w:cs="Sakkal Majalla"/>
          <w:kern w:val="2"/>
          <w:sz w:val="32"/>
          <w:szCs w:val="32"/>
          <w:rtl/>
          <w14:ligatures w14:val="standardContextual"/>
        </w:rPr>
        <w:t>في هذا السياق، تبرز وظيفة التدقيق كمحور أساسي في منظومة الرقابة المالية، إذ تهدف إلى تعزيز الشفافية، وكشف الانحرافات، وضمان التقيد بالمعايير</w:t>
      </w:r>
      <w:r w:rsidR="00C24AE4">
        <w:rPr>
          <w:rFonts w:ascii="Sakkal Majalla" w:eastAsia="Calibri" w:hAnsi="Sakkal Majalla" w:cs="Sakkal Majalla"/>
          <w:kern w:val="2"/>
          <w:sz w:val="32"/>
          <w:szCs w:val="32"/>
          <w14:ligatures w14:val="standardContextual"/>
        </w:rPr>
        <w:t> </w:t>
      </w:r>
      <w:r w:rsidR="009C5A2C" w:rsidRPr="00E87321">
        <w:rPr>
          <w:rFonts w:ascii="Sakkal Majalla" w:eastAsia="Calibri" w:hAnsi="Sakkal Majalla" w:cs="Sakkal Majalla"/>
          <w:kern w:val="2"/>
          <w:sz w:val="32"/>
          <w:szCs w:val="32"/>
          <w:rtl/>
          <w14:ligatures w14:val="standardContextual"/>
        </w:rPr>
        <w:t xml:space="preserve">غير أن الممارسة المهنية تُظهر أن نجاح التدقيق في التصدي لظاهرة المحاسبة الإبداعية لا يتوقف فقط على وجود إجراءات رقابية، بل يرتبط بمجموعة من الشروط الموضوعية، أبرزها استقلالية المدققين، كفاءتهم، وفعالية آليات الرقابة الداخلية في المؤسسة. وهو ما يجعل فعالية التدقيق متغيرة من سياق إلى آخر، وتستوجب مقاربة شاملة تأخذ بعين الاعتبار </w:t>
      </w:r>
      <w:r w:rsidR="00E87321" w:rsidRPr="00E87321">
        <w:rPr>
          <w:rFonts w:ascii="Sakkal Majalla" w:eastAsia="Calibri" w:hAnsi="Sakkal Majalla" w:cs="Sakkal Majalla" w:hint="cs"/>
          <w:kern w:val="2"/>
          <w:sz w:val="32"/>
          <w:szCs w:val="32"/>
          <w:rtl/>
          <w14:ligatures w14:val="standardContextual"/>
        </w:rPr>
        <w:t>بيئة العمل،</w:t>
      </w:r>
      <w:r w:rsidR="009C5A2C" w:rsidRPr="00E87321">
        <w:rPr>
          <w:rFonts w:ascii="Sakkal Majalla" w:eastAsia="Calibri" w:hAnsi="Sakkal Majalla" w:cs="Sakkal Majalla"/>
          <w:kern w:val="2"/>
          <w:sz w:val="32"/>
          <w:szCs w:val="32"/>
          <w:rtl/>
          <w14:ligatures w14:val="standardContextual"/>
        </w:rPr>
        <w:t xml:space="preserve"> والضوابط الأخلاقية والمهنية</w:t>
      </w:r>
      <w:r w:rsidR="009C5A2C" w:rsidRPr="00E87321">
        <w:rPr>
          <w:rFonts w:ascii="Sakkal Majalla" w:eastAsia="Calibri" w:hAnsi="Sakkal Majalla" w:cs="Sakkal Majalla"/>
          <w:kern w:val="2"/>
          <w:sz w:val="32"/>
          <w:szCs w:val="32"/>
          <w14:ligatures w14:val="standardContextual"/>
        </w:rPr>
        <w:t>.</w:t>
      </w:r>
    </w:p>
    <w:p w14:paraId="6CD49658" w14:textId="2C056533" w:rsidR="00CD0958" w:rsidRPr="00B647C9" w:rsidRDefault="00CD0958" w:rsidP="00D5717A">
      <w:pPr>
        <w:shd w:val="clear" w:color="auto" w:fill="10426D"/>
        <w:bidi/>
        <w:spacing w:after="0" w:line="276" w:lineRule="auto"/>
        <w:ind w:left="432"/>
        <w:jc w:val="both"/>
        <w:rPr>
          <w:rFonts w:ascii="Sakkal Majalla" w:eastAsia="Calibri" w:hAnsi="Sakkal Majalla" w:cs="Sakkal Majalla"/>
          <w:b/>
          <w:bCs/>
          <w:kern w:val="2"/>
          <w:sz w:val="32"/>
          <w:szCs w:val="32"/>
          <w:lang w:bidi="ar-DZ"/>
          <w14:ligatures w14:val="standardContextual"/>
        </w:rPr>
      </w:pPr>
      <w:r w:rsidRPr="00B647C9">
        <w:rPr>
          <w:rFonts w:ascii="Sakkal Majalla" w:eastAsia="Calibri" w:hAnsi="Sakkal Majalla" w:cs="Sakkal Majalla"/>
          <w:b/>
          <w:bCs/>
          <w:kern w:val="2"/>
          <w:sz w:val="32"/>
          <w:szCs w:val="32"/>
          <w:rtl/>
          <w14:ligatures w14:val="standardContextual"/>
        </w:rPr>
        <w:t>مناقشة عامة للنتائج</w:t>
      </w:r>
    </w:p>
    <w:p w14:paraId="7BC044FD" w14:textId="77777777"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14:ligatures w14:val="standardContextual"/>
        </w:rPr>
      </w:pPr>
      <w:bookmarkStart w:id="359" w:name="_Hlk199620104"/>
      <w:r w:rsidRPr="00B647C9">
        <w:rPr>
          <w:rFonts w:ascii="Sakkal Majalla" w:eastAsia="Calibri" w:hAnsi="Sakkal Majalla" w:cs="Sakkal Majalla"/>
          <w:kern w:val="2"/>
          <w:sz w:val="32"/>
          <w:szCs w:val="32"/>
          <w:rtl/>
          <w14:ligatures w14:val="standardContextual"/>
        </w:rPr>
        <w:t>أظهرت نتائج الدراسة الميدانية أن وظيفة التدقيق تُعتبر عنصرًا جوهريًا ضمن منظومة الرقابة المالية، حيث أبدت عينة الدراسة من المهنيين وعيًا بأهمية هذه الوظيفة. ومع ذلك، لم تُسجل اختبارات الفرضيات باستخدام الانحدار الخطي علاقة ذات دلالة إحصائية بين التدقيق وكل من دوافع المحاسبة الإبداعية وأساليبها وتأثيرها على القوائم المالية. هذا التباين بين التصور العام لأهمية التدقيق وفعاليته الفعلية يتماشى مع ما توصلت إليه دراسة</w:t>
      </w:r>
      <w:r w:rsidRPr="00B647C9">
        <w:rPr>
          <w:rFonts w:ascii="Sakkal Majalla" w:eastAsia="Calibri" w:hAnsi="Sakkal Majalla" w:cs="Sakkal Majalla"/>
          <w:kern w:val="2"/>
          <w:sz w:val="32"/>
          <w:szCs w:val="32"/>
          <w14:ligatures w14:val="standardContextual"/>
        </w:rPr>
        <w:t xml:space="preserve"> (</w:t>
      </w:r>
      <w:proofErr w:type="spellStart"/>
      <w:r w:rsidRPr="00B86022">
        <w:rPr>
          <w:rFonts w:asciiTheme="majorBidi" w:eastAsia="Calibri" w:hAnsiTheme="majorBidi" w:cstheme="majorBidi"/>
          <w:kern w:val="2"/>
          <w:sz w:val="28"/>
          <w:szCs w:val="28"/>
          <w14:ligatures w14:val="standardContextual"/>
        </w:rPr>
        <w:t>Aboalatati</w:t>
      </w:r>
      <w:proofErr w:type="spellEnd"/>
      <w:r w:rsidRPr="00B86022">
        <w:rPr>
          <w:rFonts w:asciiTheme="majorBidi" w:eastAsia="Calibri" w:hAnsiTheme="majorBidi" w:cstheme="majorBidi"/>
          <w:kern w:val="2"/>
          <w:sz w:val="28"/>
          <w:szCs w:val="28"/>
          <w14:ligatures w14:val="standardContextual"/>
        </w:rPr>
        <w:t xml:space="preserve"> </w:t>
      </w:r>
      <w:proofErr w:type="spellStart"/>
      <w:r w:rsidRPr="00B86022">
        <w:rPr>
          <w:rFonts w:asciiTheme="majorBidi" w:eastAsia="Calibri" w:hAnsiTheme="majorBidi" w:cstheme="majorBidi"/>
          <w:kern w:val="2"/>
          <w:sz w:val="28"/>
          <w:szCs w:val="28"/>
          <w14:ligatures w14:val="standardContextual"/>
        </w:rPr>
        <w:t>Miftah</w:t>
      </w:r>
      <w:proofErr w:type="spellEnd"/>
      <w:r w:rsidRPr="00B86022">
        <w:rPr>
          <w:rFonts w:asciiTheme="majorBidi" w:eastAsia="Calibri" w:hAnsiTheme="majorBidi" w:cstheme="majorBidi"/>
          <w:kern w:val="2"/>
          <w:sz w:val="28"/>
          <w:szCs w:val="28"/>
          <w14:ligatures w14:val="standardContextual"/>
        </w:rPr>
        <w:t xml:space="preserve"> et al.,</w:t>
      </w:r>
      <w:r w:rsidRPr="00B647C9">
        <w:rPr>
          <w:rFonts w:ascii="Sakkal Majalla" w:eastAsia="Calibri" w:hAnsi="Sakkal Majalla" w:cs="Sakkal Majalla"/>
          <w:kern w:val="2"/>
          <w:sz w:val="32"/>
          <w:szCs w:val="32"/>
          <w14:ligatures w14:val="standardContextual"/>
        </w:rPr>
        <w:t xml:space="preserve"> 2025) </w:t>
      </w:r>
      <w:r w:rsidRPr="00B647C9">
        <w:rPr>
          <w:rFonts w:ascii="Sakkal Majalla" w:eastAsia="Calibri" w:hAnsi="Sakkal Majalla" w:cs="Sakkal Majalla"/>
          <w:kern w:val="2"/>
          <w:sz w:val="32"/>
          <w:szCs w:val="32"/>
          <w:rtl/>
          <w14:ligatures w14:val="standardContextual"/>
        </w:rPr>
        <w:t>التي أكدت أن المدققين الخارجيين يلعبون دورًا مهمًا في الحد من ممارسات المحاسبة الإبداعية من خلال الالتزام بالمعايير المهنية والأخلاقية، مما يعزز الثقة في القوائم المالية للمؤسسات</w:t>
      </w:r>
      <w:r w:rsidRPr="00B647C9">
        <w:rPr>
          <w:rFonts w:ascii="Sakkal Majalla" w:eastAsia="Calibri" w:hAnsi="Sakkal Majalla" w:cs="Sakkal Majalla"/>
          <w:kern w:val="2"/>
          <w:sz w:val="32"/>
          <w:szCs w:val="32"/>
          <w14:ligatures w14:val="standardContextual"/>
        </w:rPr>
        <w:t>.</w:t>
      </w:r>
    </w:p>
    <w:p w14:paraId="1A23A635" w14:textId="76CAA9D6"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14:ligatures w14:val="standardContextual"/>
        </w:rPr>
      </w:pPr>
      <w:r w:rsidRPr="00B647C9">
        <w:rPr>
          <w:rFonts w:ascii="Sakkal Majalla" w:eastAsia="Calibri" w:hAnsi="Sakkal Majalla" w:cs="Sakkal Majalla"/>
          <w:kern w:val="2"/>
          <w:sz w:val="32"/>
          <w:szCs w:val="32"/>
          <w:rtl/>
          <w14:ligatures w14:val="standardContextual"/>
        </w:rPr>
        <w:t>وقد أظهرت المقابلات مع المبحوثين أن هناك عدة عوامل تُضعف فعالية التدقيق، منها ممارسة المحاسبة الإبداعية ضمن الإطار القانوني الظاهري، مما يصعّب اكتشافها من خلال المراجعة الشكلية أو الإجراءات الروتينية التي يعتمدها المدقق. هذا يتماشى مع ما أشار إليه</w:t>
      </w:r>
      <w:r w:rsidRPr="00B647C9">
        <w:rPr>
          <w:rFonts w:ascii="Sakkal Majalla" w:eastAsia="Calibri" w:hAnsi="Sakkal Majalla" w:cs="Sakkal Majalla"/>
          <w:kern w:val="2"/>
          <w:sz w:val="32"/>
          <w:szCs w:val="32"/>
          <w14:ligatures w14:val="standardContextual"/>
        </w:rPr>
        <w:t xml:space="preserve"> (</w:t>
      </w:r>
      <w:r w:rsidRPr="00B86022">
        <w:rPr>
          <w:rFonts w:asciiTheme="majorBidi" w:eastAsia="Calibri" w:hAnsiTheme="majorBidi" w:cstheme="majorBidi"/>
          <w:kern w:val="2"/>
          <w:sz w:val="28"/>
          <w:szCs w:val="28"/>
          <w14:ligatures w14:val="standardContextual"/>
        </w:rPr>
        <w:t>Khalil et al.,</w:t>
      </w:r>
      <w:r w:rsidRPr="00B86022">
        <w:rPr>
          <w:rFonts w:ascii="Sakkal Majalla" w:eastAsia="Calibri" w:hAnsi="Sakkal Majalla" w:cs="Sakkal Majalla"/>
          <w:kern w:val="2"/>
          <w:sz w:val="28"/>
          <w:szCs w:val="28"/>
          <w14:ligatures w14:val="standardContextual"/>
        </w:rPr>
        <w:t xml:space="preserve"> </w:t>
      </w:r>
      <w:r w:rsidR="007E1DB5">
        <w:rPr>
          <w:rFonts w:ascii="Sakkal Majalla" w:eastAsia="Calibri" w:hAnsi="Sakkal Majalla" w:cs="Sakkal Majalla"/>
          <w:kern w:val="2"/>
          <w:sz w:val="32"/>
          <w:szCs w:val="32"/>
          <w14:ligatures w14:val="standardContextual"/>
        </w:rPr>
        <w:t>2024</w:t>
      </w:r>
      <w:r w:rsidRPr="00B647C9">
        <w:rPr>
          <w:rFonts w:ascii="Sakkal Majalla" w:eastAsia="Calibri" w:hAnsi="Sakkal Majalla" w:cs="Sakkal Majalla"/>
          <w:kern w:val="2"/>
          <w:sz w:val="32"/>
          <w:szCs w:val="32"/>
          <w14:ligatures w14:val="standardContextual"/>
        </w:rPr>
        <w:t xml:space="preserve">) </w:t>
      </w:r>
      <w:r w:rsidRPr="00B647C9">
        <w:rPr>
          <w:rFonts w:ascii="Sakkal Majalla" w:eastAsia="Calibri" w:hAnsi="Sakkal Majalla" w:cs="Sakkal Majalla"/>
          <w:kern w:val="2"/>
          <w:sz w:val="32"/>
          <w:szCs w:val="32"/>
          <w:rtl/>
          <w14:ligatures w14:val="standardContextual"/>
        </w:rPr>
        <w:t>في دراستهم التي تناولت تأثير خصائص المدققين على التعرف على ممارسات المحاسبة الإبداعية في باكستان، حيث أظهرت النتائج أن كفاءة المدققين، نزاهتهم، واستقلاليتهم تلعب دورًا مهمًا في الكشف عن هذه الممارسات</w:t>
      </w:r>
      <w:r w:rsidRPr="00B647C9">
        <w:rPr>
          <w:rFonts w:ascii="Sakkal Majalla" w:eastAsia="Calibri" w:hAnsi="Sakkal Majalla" w:cs="Sakkal Majalla"/>
          <w:kern w:val="2"/>
          <w:sz w:val="32"/>
          <w:szCs w:val="32"/>
          <w14:ligatures w14:val="standardContextual"/>
        </w:rPr>
        <w:t>.</w:t>
      </w:r>
    </w:p>
    <w:p w14:paraId="64AC0250" w14:textId="77777777"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14:ligatures w14:val="standardContextual"/>
        </w:rPr>
      </w:pPr>
      <w:r w:rsidRPr="00B647C9">
        <w:rPr>
          <w:rFonts w:ascii="Sakkal Majalla" w:eastAsia="Calibri" w:hAnsi="Sakkal Majalla" w:cs="Sakkal Majalla"/>
          <w:kern w:val="2"/>
          <w:sz w:val="32"/>
          <w:szCs w:val="32"/>
          <w:rtl/>
          <w14:ligatures w14:val="standardContextual"/>
        </w:rPr>
        <w:t xml:space="preserve">كما أشار </w:t>
      </w:r>
      <w:proofErr w:type="spellStart"/>
      <w:r w:rsidRPr="00B647C9">
        <w:rPr>
          <w:rFonts w:ascii="Sakkal Majalla" w:eastAsia="Calibri" w:hAnsi="Sakkal Majalla" w:cs="Sakkal Majalla"/>
          <w:kern w:val="2"/>
          <w:sz w:val="32"/>
          <w:szCs w:val="32"/>
          <w:rtl/>
          <w14:ligatures w14:val="standardContextual"/>
        </w:rPr>
        <w:t>المبحوثون</w:t>
      </w:r>
      <w:proofErr w:type="spellEnd"/>
      <w:r w:rsidRPr="00B647C9">
        <w:rPr>
          <w:rFonts w:ascii="Sakkal Majalla" w:eastAsia="Calibri" w:hAnsi="Sakkal Majalla" w:cs="Sakkal Majalla"/>
          <w:kern w:val="2"/>
          <w:sz w:val="32"/>
          <w:szCs w:val="32"/>
          <w:rtl/>
          <w14:ligatures w14:val="standardContextual"/>
        </w:rPr>
        <w:t xml:space="preserve"> إلى أن ضعف استقلالية المدققين، خصوصًا المدقق الداخلي، قد يحول دون اتخاذهم مواقف مهنية صارمة تجاه هذه الممارسات، خاصةً في ظل وجود ضغوط من الإدارة. هذا يتوافق مع ما </w:t>
      </w:r>
      <w:r w:rsidRPr="00B647C9">
        <w:rPr>
          <w:rFonts w:ascii="Sakkal Majalla" w:eastAsia="Calibri" w:hAnsi="Sakkal Majalla" w:cs="Sakkal Majalla"/>
          <w:kern w:val="2"/>
          <w:sz w:val="32"/>
          <w:szCs w:val="32"/>
          <w:rtl/>
          <w14:ligatures w14:val="standardContextual"/>
        </w:rPr>
        <w:lastRenderedPageBreak/>
        <w:t>توصلت إليه دراسة</w:t>
      </w:r>
      <w:r w:rsidRPr="00B647C9">
        <w:rPr>
          <w:rFonts w:ascii="Sakkal Majalla" w:eastAsia="Calibri" w:hAnsi="Sakkal Majalla" w:cs="Sakkal Majalla"/>
          <w:kern w:val="2"/>
          <w:sz w:val="32"/>
          <w:szCs w:val="32"/>
          <w14:ligatures w14:val="standardContextual"/>
        </w:rPr>
        <w:t xml:space="preserve"> (</w:t>
      </w:r>
      <w:proofErr w:type="spellStart"/>
      <w:r w:rsidRPr="00B86022">
        <w:rPr>
          <w:rFonts w:asciiTheme="majorBidi" w:eastAsia="Calibri" w:hAnsiTheme="majorBidi" w:cstheme="majorBidi"/>
          <w:kern w:val="2"/>
          <w:sz w:val="28"/>
          <w:szCs w:val="28"/>
          <w14:ligatures w14:val="standardContextual"/>
        </w:rPr>
        <w:t>Owais</w:t>
      </w:r>
      <w:proofErr w:type="spellEnd"/>
      <w:r w:rsidRPr="00B647C9">
        <w:rPr>
          <w:rFonts w:ascii="Sakkal Majalla" w:eastAsia="Calibri" w:hAnsi="Sakkal Majalla" w:cs="Sakkal Majalla"/>
          <w:kern w:val="2"/>
          <w:sz w:val="32"/>
          <w:szCs w:val="32"/>
          <w14:ligatures w14:val="standardContextual"/>
        </w:rPr>
        <w:t xml:space="preserve">, 2021) </w:t>
      </w:r>
      <w:r w:rsidRPr="00B647C9">
        <w:rPr>
          <w:rFonts w:ascii="Sakkal Majalla" w:eastAsia="Calibri" w:hAnsi="Sakkal Majalla" w:cs="Sakkal Majalla"/>
          <w:kern w:val="2"/>
          <w:sz w:val="32"/>
          <w:szCs w:val="32"/>
          <w:rtl/>
          <w14:ligatures w14:val="standardContextual"/>
        </w:rPr>
        <w:t>التي أكدت أن خصائص لجنة التدقيق، مثل استقلاليتها وحجمها، تؤثر بشكل كبير في الحد من ممارسات المحاسبة الإبداعية في البنوك التجارية الأردنية</w:t>
      </w:r>
      <w:r w:rsidRPr="00B647C9">
        <w:rPr>
          <w:rFonts w:ascii="Sakkal Majalla" w:eastAsia="Calibri" w:hAnsi="Sakkal Majalla" w:cs="Sakkal Majalla"/>
          <w:kern w:val="2"/>
          <w:sz w:val="32"/>
          <w:szCs w:val="32"/>
          <w14:ligatures w14:val="standardContextual"/>
        </w:rPr>
        <w:t>.</w:t>
      </w:r>
    </w:p>
    <w:p w14:paraId="35E1A6B5" w14:textId="77777777"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14:ligatures w14:val="standardContextual"/>
        </w:rPr>
      </w:pPr>
      <w:r w:rsidRPr="00B647C9">
        <w:rPr>
          <w:rFonts w:ascii="Sakkal Majalla" w:eastAsia="Calibri" w:hAnsi="Sakkal Majalla" w:cs="Sakkal Majalla"/>
          <w:kern w:val="2"/>
          <w:sz w:val="32"/>
          <w:szCs w:val="32"/>
          <w:rtl/>
          <w14:ligatures w14:val="standardContextual"/>
        </w:rPr>
        <w:t>أما فيما يتعلق بتعقيد أساليب المحاسبة الإبداعية، فقد أظهرت نتائج الدراسة أن هذه الأساليب أصبحت أكثر تطورًا وتعقيدًا، ما يتطلب أدوات تدقيق متقدمة ومهارات تحليل مالي عميقة، لا تتوفر دائمًا في الواقع المهني المحلي. هذا يتماشى مع ما أشار إليه</w:t>
      </w:r>
      <w:r w:rsidRPr="00B647C9">
        <w:rPr>
          <w:rFonts w:ascii="Sakkal Majalla" w:eastAsia="Calibri" w:hAnsi="Sakkal Majalla" w:cs="Sakkal Majalla"/>
          <w:kern w:val="2"/>
          <w:sz w:val="32"/>
          <w:szCs w:val="32"/>
          <w14:ligatures w14:val="standardContextual"/>
        </w:rPr>
        <w:t xml:space="preserve"> (</w:t>
      </w:r>
      <w:r w:rsidRPr="00B86022">
        <w:rPr>
          <w:rFonts w:asciiTheme="majorBidi" w:eastAsia="Calibri" w:hAnsiTheme="majorBidi" w:cstheme="majorBidi"/>
          <w:kern w:val="2"/>
          <w:sz w:val="28"/>
          <w:szCs w:val="28"/>
          <w14:ligatures w14:val="standardContextual"/>
        </w:rPr>
        <w:t>Al</w:t>
      </w:r>
      <w:r w:rsidRPr="00B647C9">
        <w:rPr>
          <w:rFonts w:ascii="Sakkal Majalla" w:eastAsia="Calibri" w:hAnsi="Sakkal Majalla" w:cs="Sakkal Majalla"/>
          <w:kern w:val="2"/>
          <w:sz w:val="32"/>
          <w:szCs w:val="32"/>
          <w14:ligatures w14:val="standardContextual"/>
        </w:rPr>
        <w:t>-</w:t>
      </w:r>
      <w:proofErr w:type="spellStart"/>
      <w:r w:rsidRPr="00B86022">
        <w:rPr>
          <w:rFonts w:asciiTheme="majorBidi" w:eastAsia="Calibri" w:hAnsiTheme="majorBidi" w:cstheme="majorBidi"/>
          <w:kern w:val="2"/>
          <w:sz w:val="28"/>
          <w:szCs w:val="28"/>
          <w14:ligatures w14:val="standardContextual"/>
        </w:rPr>
        <w:t>Jayed</w:t>
      </w:r>
      <w:proofErr w:type="spellEnd"/>
      <w:r w:rsidRPr="00B647C9">
        <w:rPr>
          <w:rFonts w:ascii="Sakkal Majalla" w:eastAsia="Calibri" w:hAnsi="Sakkal Majalla" w:cs="Sakkal Majalla"/>
          <w:kern w:val="2"/>
          <w:sz w:val="32"/>
          <w:szCs w:val="32"/>
          <w14:ligatures w14:val="standardContextual"/>
        </w:rPr>
        <w:t xml:space="preserve">, 2021) </w:t>
      </w:r>
      <w:r w:rsidRPr="00B647C9">
        <w:rPr>
          <w:rFonts w:ascii="Sakkal Majalla" w:eastAsia="Calibri" w:hAnsi="Sakkal Majalla" w:cs="Sakkal Majalla"/>
          <w:kern w:val="2"/>
          <w:sz w:val="32"/>
          <w:szCs w:val="32"/>
          <w:rtl/>
          <w14:ligatures w14:val="standardContextual"/>
        </w:rPr>
        <w:t>في دراسته التي تناولت دور المدققين الضريبيين في الكشف عن التلاعبات الضريبية الناتجة عن المحاسبة الإبداعية في العراق، حيث أكد أن الاستقلالية والنزاهة وخبرة المدققين تلعب دورًا مهمًا في الكشف عن هذه الممارسات</w:t>
      </w:r>
      <w:r w:rsidRPr="00B647C9">
        <w:rPr>
          <w:rFonts w:ascii="Sakkal Majalla" w:eastAsia="Calibri" w:hAnsi="Sakkal Majalla" w:cs="Sakkal Majalla"/>
          <w:kern w:val="2"/>
          <w:sz w:val="32"/>
          <w:szCs w:val="32"/>
          <w14:ligatures w14:val="standardContextual"/>
        </w:rPr>
        <w:t>.</w:t>
      </w:r>
    </w:p>
    <w:p w14:paraId="2CC539F5" w14:textId="23E3194B"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rtl/>
          <w14:ligatures w14:val="standardContextual"/>
        </w:rPr>
      </w:pPr>
      <w:r w:rsidRPr="00156C03">
        <w:rPr>
          <w:rFonts w:ascii="Sakkal Majalla" w:eastAsia="Calibri" w:hAnsi="Sakkal Majalla" w:cs="Sakkal Majalla"/>
          <w:kern w:val="2"/>
          <w:sz w:val="32"/>
          <w:szCs w:val="32"/>
          <w:rtl/>
          <w14:ligatures w14:val="standardContextual"/>
        </w:rPr>
        <w:t xml:space="preserve">رغم هذه التحديات، لم تُظهر الدراسة موقفًا سلبيًا تجاه وظيفة التدقيق، بل أظهرت نتائج المقابلات وجود اتفاق واسع بين المبحوثين حول ضرورة تطوير هذه الوظيفة. وقد </w:t>
      </w:r>
      <w:r w:rsidR="00156C03" w:rsidRPr="00156C03">
        <w:rPr>
          <w:rFonts w:ascii="Sakkal Majalla" w:eastAsia="Calibri" w:hAnsi="Sakkal Majalla" w:cs="Sakkal Majalla" w:hint="cs"/>
          <w:kern w:val="2"/>
          <w:sz w:val="32"/>
          <w:szCs w:val="32"/>
          <w:rtl/>
          <w14:ligatures w14:val="standardContextual"/>
        </w:rPr>
        <w:t xml:space="preserve">أشار </w:t>
      </w:r>
      <w:r w:rsidR="00156C03" w:rsidRPr="00156C03">
        <w:rPr>
          <w:rFonts w:ascii="Sakkal Majalla" w:eastAsia="Calibri" w:hAnsi="Sakkal Majalla" w:cs="Sakkal Majalla" w:hint="cs"/>
          <w:kern w:val="2"/>
          <w:sz w:val="32"/>
          <w:szCs w:val="32"/>
          <w:rtl/>
          <w:lang w:val="en-US"/>
          <w14:ligatures w14:val="standardContextual"/>
        </w:rPr>
        <w:t>(</w:t>
      </w:r>
      <w:r w:rsidR="000D2DA4" w:rsidRPr="00156C03">
        <w:rPr>
          <w:rFonts w:ascii="Sakkal Majalla" w:eastAsia="Calibri" w:hAnsi="Sakkal Majalla" w:cs="Sakkal Majalla" w:hint="cs"/>
          <w:kern w:val="2"/>
          <w:sz w:val="32"/>
          <w:szCs w:val="32"/>
          <w:rtl/>
          <w:lang w:bidi="ar-DZ"/>
          <w14:ligatures w14:val="standardContextual"/>
        </w:rPr>
        <w:t>خليل وحجازي،2020)</w:t>
      </w:r>
      <w:r w:rsidRPr="00156C03">
        <w:rPr>
          <w:rFonts w:ascii="Sakkal Majalla" w:eastAsia="Calibri" w:hAnsi="Sakkal Majalla" w:cs="Sakkal Majalla"/>
          <w:kern w:val="2"/>
          <w:sz w:val="32"/>
          <w:szCs w:val="32"/>
          <w14:ligatures w14:val="standardContextual"/>
        </w:rPr>
        <w:t xml:space="preserve"> </w:t>
      </w:r>
      <w:r w:rsidRPr="00156C03">
        <w:rPr>
          <w:rFonts w:ascii="Sakkal Majalla" w:eastAsia="Calibri" w:hAnsi="Sakkal Majalla" w:cs="Sakkal Majalla"/>
          <w:kern w:val="2"/>
          <w:sz w:val="32"/>
          <w:szCs w:val="32"/>
          <w:rtl/>
          <w14:ligatures w14:val="standardContextual"/>
        </w:rPr>
        <w:t>في دراستهم إلى أن فعالية التدقيق تعتمد بشكل كبير على استقلالية المدققين، مما يعزز الحاجة إلى تطوير هذه الوظيفة لتلعب دورًا حقيقيًا في حماية مصداقية المعلومات المالية</w:t>
      </w:r>
      <w:r w:rsidRPr="00156C03">
        <w:rPr>
          <w:rFonts w:ascii="Sakkal Majalla" w:eastAsia="Calibri" w:hAnsi="Sakkal Majalla" w:cs="Sakkal Majalla"/>
          <w:kern w:val="2"/>
          <w:sz w:val="32"/>
          <w:szCs w:val="32"/>
          <w14:ligatures w14:val="standardContextual"/>
        </w:rPr>
        <w:t>.</w:t>
      </w:r>
    </w:p>
    <w:p w14:paraId="254D3B6E" w14:textId="77777777" w:rsidR="00B647C9" w:rsidRPr="00B647C9" w:rsidRDefault="00B647C9" w:rsidP="00B647C9">
      <w:pPr>
        <w:bidi/>
        <w:spacing w:after="0" w:line="276" w:lineRule="auto"/>
        <w:ind w:firstLine="709"/>
        <w:jc w:val="both"/>
        <w:rPr>
          <w:rFonts w:ascii="Sakkal Majalla" w:eastAsia="Calibri" w:hAnsi="Sakkal Majalla" w:cs="Sakkal Majalla"/>
          <w:kern w:val="2"/>
          <w:sz w:val="32"/>
          <w:szCs w:val="32"/>
          <w:rtl/>
          <w14:ligatures w14:val="standardContextual"/>
        </w:rPr>
      </w:pPr>
      <w:r w:rsidRPr="00E21237">
        <w:rPr>
          <w:rFonts w:ascii="Sakkal Majalla" w:eastAsia="Calibri" w:hAnsi="Sakkal Majalla" w:cs="Sakkal Majalla" w:hint="cs"/>
          <w:kern w:val="2"/>
          <w:sz w:val="32"/>
          <w:szCs w:val="32"/>
          <w:rtl/>
          <w14:ligatures w14:val="standardContextual"/>
        </w:rPr>
        <w:t>وتجدر الإشارة إلى أن نتائج هذه الدراسة تتباين مع النتائج التي توصلت إليها الدراسات التالية:</w:t>
      </w:r>
    </w:p>
    <w:p w14:paraId="1EEDB31F" w14:textId="3728BC29" w:rsidR="00B647C9" w:rsidRPr="00E21237" w:rsidRDefault="00E21237" w:rsidP="00010AE7">
      <w:pPr>
        <w:numPr>
          <w:ilvl w:val="1"/>
          <w:numId w:val="6"/>
        </w:numPr>
        <w:bidi/>
        <w:spacing w:after="0" w:line="276" w:lineRule="auto"/>
        <w:contextualSpacing/>
        <w:jc w:val="both"/>
        <w:rPr>
          <w:rFonts w:ascii="Sakkal Majalla" w:eastAsia="Calibri" w:hAnsi="Sakkal Majalla" w:cs="Sakkal Majalla"/>
          <w:kern w:val="2"/>
          <w:sz w:val="32"/>
          <w:szCs w:val="32"/>
          <w14:ligatures w14:val="standardContextual"/>
        </w:rPr>
      </w:pPr>
      <w:r>
        <w:rPr>
          <w:rFonts w:ascii="Sakkal Majalla" w:eastAsia="Calibri" w:hAnsi="Sakkal Majalla" w:cs="Sakkal Majalla" w:hint="cs"/>
          <w:kern w:val="2"/>
          <w:sz w:val="32"/>
          <w:szCs w:val="32"/>
          <w:rtl/>
          <w14:ligatures w14:val="standardContextual"/>
        </w:rPr>
        <w:t xml:space="preserve">حيث </w:t>
      </w:r>
      <w:r w:rsidR="00B647C9" w:rsidRPr="00E21237">
        <w:rPr>
          <w:rFonts w:ascii="Sakkal Majalla" w:eastAsia="Calibri" w:hAnsi="Sakkal Majalla" w:cs="Sakkal Majalla"/>
          <w:kern w:val="2"/>
          <w:sz w:val="32"/>
          <w:szCs w:val="32"/>
          <w:rtl/>
          <w14:ligatures w14:val="standardContextual"/>
        </w:rPr>
        <w:t xml:space="preserve">أظهرت </w:t>
      </w:r>
      <w:r w:rsidR="00010AE7" w:rsidRPr="00E21237">
        <w:rPr>
          <w:rFonts w:ascii="Sakkal Majalla" w:eastAsia="Calibri" w:hAnsi="Sakkal Majalla" w:cs="Sakkal Majalla" w:hint="cs"/>
          <w:kern w:val="2"/>
          <w:sz w:val="32"/>
          <w:szCs w:val="32"/>
          <w:rtl/>
          <w14:ligatures w14:val="standardContextual"/>
        </w:rPr>
        <w:t>دراسة</w:t>
      </w:r>
      <w:r w:rsidRPr="00E21237">
        <w:rPr>
          <w:rFonts w:ascii="Sakkal Majalla" w:eastAsia="Calibri" w:hAnsi="Sakkal Majalla" w:cs="Sakkal Majalla" w:hint="cs"/>
          <w:kern w:val="2"/>
          <w:sz w:val="32"/>
          <w:szCs w:val="32"/>
          <w:rtl/>
          <w14:ligatures w14:val="standardContextual"/>
        </w:rPr>
        <w:t xml:space="preserve"> </w:t>
      </w:r>
      <w:r w:rsidR="00010AE7" w:rsidRPr="00E21237">
        <w:rPr>
          <w:rFonts w:ascii="Sakkal Majalla" w:eastAsia="Calibri" w:hAnsi="Sakkal Majalla" w:cs="Sakkal Majalla"/>
          <w:b/>
          <w:bCs/>
          <w:kern w:val="2"/>
          <w:sz w:val="32"/>
          <w:szCs w:val="32"/>
          <w:rtl/>
          <w14:ligatures w14:val="standardContextual"/>
        </w:rPr>
        <w:t>زياني عبد الحق</w:t>
      </w:r>
      <w:r w:rsidR="00010AE7" w:rsidRPr="00E21237">
        <w:rPr>
          <w:rFonts w:ascii="Sakkal Majalla" w:eastAsia="Calibri" w:hAnsi="Sakkal Majalla" w:cs="Sakkal Majalla" w:hint="cs"/>
          <w:b/>
          <w:bCs/>
          <w:kern w:val="2"/>
          <w:sz w:val="32"/>
          <w:szCs w:val="32"/>
          <w:rtl/>
          <w14:ligatures w14:val="standardContextual"/>
        </w:rPr>
        <w:t xml:space="preserve"> ومجدوب خيرة</w:t>
      </w:r>
      <w:r w:rsidR="00010AE7" w:rsidRPr="00E21237">
        <w:rPr>
          <w:rFonts w:ascii="Sakkal Majalla" w:eastAsia="Calibri" w:hAnsi="Sakkal Majalla" w:cs="Sakkal Majalla"/>
          <w:kern w:val="2"/>
          <w:sz w:val="32"/>
          <w:szCs w:val="32"/>
          <w:rtl/>
          <w14:ligatures w14:val="standardContextual"/>
        </w:rPr>
        <w:t xml:space="preserve"> </w:t>
      </w:r>
      <w:r w:rsidR="00B647C9" w:rsidRPr="00E21237">
        <w:rPr>
          <w:rFonts w:ascii="Sakkal Majalla" w:eastAsia="Calibri" w:hAnsi="Sakkal Majalla" w:cs="Sakkal Majalla"/>
          <w:kern w:val="2"/>
          <w:sz w:val="32"/>
          <w:szCs w:val="32"/>
          <w:rtl/>
          <w14:ligatures w14:val="standardContextual"/>
        </w:rPr>
        <w:t>(</w:t>
      </w:r>
      <w:r w:rsidR="00010AE7" w:rsidRPr="00E21237">
        <w:rPr>
          <w:rFonts w:ascii="Sakkal Majalla" w:eastAsia="Calibri" w:hAnsi="Sakkal Majalla" w:cs="Sakkal Majalla" w:hint="cs"/>
          <w:kern w:val="2"/>
          <w:sz w:val="32"/>
          <w:szCs w:val="32"/>
          <w:rtl/>
          <w14:ligatures w14:val="standardContextual"/>
        </w:rPr>
        <w:t>2020</w:t>
      </w:r>
      <w:r w:rsidR="00B647C9" w:rsidRPr="00E21237">
        <w:rPr>
          <w:rFonts w:ascii="Sakkal Majalla" w:eastAsia="Calibri" w:hAnsi="Sakkal Majalla" w:cs="Sakkal Majalla"/>
          <w:kern w:val="2"/>
          <w:sz w:val="32"/>
          <w:szCs w:val="32"/>
          <w:rtl/>
          <w14:ligatures w14:val="standardContextual"/>
        </w:rPr>
        <w:t xml:space="preserve">) أن التدقيق </w:t>
      </w:r>
      <w:r w:rsidR="00010AE7" w:rsidRPr="00E21237">
        <w:rPr>
          <w:rFonts w:ascii="Sakkal Majalla" w:eastAsia="Calibri" w:hAnsi="Sakkal Majalla" w:cs="Sakkal Majalla" w:hint="cs"/>
          <w:kern w:val="2"/>
          <w:sz w:val="32"/>
          <w:szCs w:val="32"/>
          <w:rtl/>
          <w14:ligatures w14:val="standardContextual"/>
        </w:rPr>
        <w:t>الداخلي</w:t>
      </w:r>
      <w:r w:rsidR="00B647C9" w:rsidRPr="00E21237">
        <w:rPr>
          <w:rFonts w:ascii="Sakkal Majalla" w:eastAsia="Calibri" w:hAnsi="Sakkal Majalla" w:cs="Sakkal Majalla"/>
          <w:kern w:val="2"/>
          <w:sz w:val="32"/>
          <w:szCs w:val="32"/>
          <w:rtl/>
          <w14:ligatures w14:val="standardContextual"/>
        </w:rPr>
        <w:t xml:space="preserve"> يُس</w:t>
      </w:r>
      <w:r w:rsidR="00010AE7" w:rsidRPr="00E21237">
        <w:rPr>
          <w:rFonts w:ascii="Sakkal Majalla" w:eastAsia="Calibri" w:hAnsi="Sakkal Majalla" w:cs="Sakkal Majalla" w:hint="cs"/>
          <w:kern w:val="2"/>
          <w:sz w:val="32"/>
          <w:szCs w:val="32"/>
          <w:rtl/>
          <w14:ligatures w14:val="standardContextual"/>
        </w:rPr>
        <w:t>ا</w:t>
      </w:r>
      <w:r w:rsidR="00B647C9" w:rsidRPr="00E21237">
        <w:rPr>
          <w:rFonts w:ascii="Sakkal Majalla" w:eastAsia="Calibri" w:hAnsi="Sakkal Majalla" w:cs="Sakkal Majalla"/>
          <w:kern w:val="2"/>
          <w:sz w:val="32"/>
          <w:szCs w:val="32"/>
          <w:rtl/>
          <w14:ligatures w14:val="standardContextual"/>
        </w:rPr>
        <w:t>هم بشكل مباشر في الكشف عن ممارسات المحاسبة الإبداعية في البيئة الجزائرية، وهو ما يخالف ما توصلت إليه دراستنا، حيث لم يُسجل التدقيق أي أثر إحصائي ملموس على الظاهرة. ويُفسر هذا التباين بالسياق المهني الذي قد يختلف من مؤسسة لأخرى، ومدى التزام المدققين بالإجراءات المهنية، بالإضافة إلى تفاوت الاستقلالية والكفاءة المهنية.</w:t>
      </w:r>
    </w:p>
    <w:p w14:paraId="1FFD5CAB" w14:textId="1C7E057C" w:rsidR="00B647C9" w:rsidRPr="0055795A" w:rsidRDefault="00B647C9" w:rsidP="00E12E8C">
      <w:pPr>
        <w:pStyle w:val="Paragraphedeliste"/>
        <w:numPr>
          <w:ilvl w:val="1"/>
          <w:numId w:val="6"/>
        </w:numPr>
        <w:bidi/>
        <w:spacing w:after="0" w:line="276" w:lineRule="auto"/>
        <w:jc w:val="both"/>
        <w:rPr>
          <w:rFonts w:ascii="Sakkal Majalla" w:eastAsia="Calibri" w:hAnsi="Sakkal Majalla" w:cs="Sakkal Majalla"/>
          <w:kern w:val="2"/>
          <w:sz w:val="32"/>
          <w:szCs w:val="32"/>
          <w:lang w:val="en-US"/>
          <w14:ligatures w14:val="standardContextual"/>
        </w:rPr>
      </w:pPr>
      <w:r w:rsidRPr="0055795A">
        <w:rPr>
          <w:rFonts w:ascii="Sakkal Majalla" w:eastAsia="Calibri" w:hAnsi="Sakkal Majalla" w:cs="Sakkal Majalla"/>
          <w:kern w:val="2"/>
          <w:sz w:val="32"/>
          <w:szCs w:val="32"/>
          <w:rtl/>
          <w14:ligatures w14:val="standardContextual"/>
        </w:rPr>
        <w:t xml:space="preserve">كذلك، </w:t>
      </w:r>
      <w:r w:rsidR="00E21237" w:rsidRPr="0055795A">
        <w:rPr>
          <w:rFonts w:ascii="Sakkal Majalla" w:eastAsia="Calibri" w:hAnsi="Sakkal Majalla" w:cs="Sakkal Majalla"/>
          <w:kern w:val="2"/>
          <w:sz w:val="32"/>
          <w:szCs w:val="32"/>
          <w:rtl/>
          <w14:ligatures w14:val="standardContextual"/>
        </w:rPr>
        <w:t xml:space="preserve">بينت </w:t>
      </w:r>
      <w:r w:rsidR="00E21237" w:rsidRPr="0055795A">
        <w:rPr>
          <w:rFonts w:ascii="Sakkal Majalla" w:eastAsia="Calibri" w:hAnsi="Sakkal Majalla" w:cs="Sakkal Majalla"/>
          <w:b/>
          <w:bCs/>
          <w:kern w:val="2"/>
          <w:sz w:val="32"/>
          <w:szCs w:val="32"/>
          <w:rtl/>
          <w14:ligatures w14:val="standardContextual"/>
        </w:rPr>
        <w:t>دراسة خليل محمد زين وبسام أحمد حجازي (2020</w:t>
      </w:r>
      <w:r w:rsidR="00E21237" w:rsidRPr="0055795A">
        <w:rPr>
          <w:rFonts w:ascii="Sakkal Majalla" w:eastAsia="Calibri" w:hAnsi="Sakkal Majalla" w:cs="Sakkal Majalla" w:hint="cs"/>
          <w:b/>
          <w:bCs/>
          <w:kern w:val="2"/>
          <w:sz w:val="32"/>
          <w:szCs w:val="32"/>
          <w:rtl/>
          <w:lang w:val="en-US"/>
          <w14:ligatures w14:val="standardContextual"/>
        </w:rPr>
        <w:t>)</w:t>
      </w:r>
      <w:r w:rsidR="00E21237" w:rsidRPr="0055795A">
        <w:rPr>
          <w:rFonts w:ascii="Sakkal Majalla" w:eastAsia="Calibri" w:hAnsi="Sakkal Majalla" w:cs="Sakkal Majalla"/>
          <w:kern w:val="2"/>
          <w:sz w:val="32"/>
          <w:szCs w:val="32"/>
          <w:lang w:val="en-US"/>
          <w14:ligatures w14:val="standardContextual"/>
        </w:rPr>
        <w:t xml:space="preserve"> </w:t>
      </w:r>
      <w:r w:rsidR="00E21237" w:rsidRPr="0055795A">
        <w:rPr>
          <w:rFonts w:ascii="Sakkal Majalla" w:eastAsia="Calibri" w:hAnsi="Sakkal Majalla" w:cs="Sakkal Majalla"/>
          <w:kern w:val="2"/>
          <w:sz w:val="32"/>
          <w:szCs w:val="32"/>
          <w:rtl/>
          <w14:ligatures w14:val="standardContextual"/>
        </w:rPr>
        <w:t>أن كفاءة وخبرة المدقق الخارجي، إلى جانب الالتزام بالمعايير الدولية، تسهم بشكل فعال في كشف ممارسات المحاسبة الإبداعية وتعزيز مصداقية القوائم المالية. بينما لم تؤكد نتائج دراستنا وجود علاقة ذات دلالة معنوية بين وظيفة التدقيق وهذه الممارسات، وهو ما قد يُعزى إلى ضعف الالتزام الفعلي بالمعايير أو نقص التأهيل المهني للمدققين في البيئة المحلي</w:t>
      </w:r>
      <w:r w:rsidR="0055795A" w:rsidRPr="0055795A">
        <w:rPr>
          <w:rFonts w:ascii="Sakkal Majalla" w:eastAsia="Calibri" w:hAnsi="Sakkal Majalla" w:cs="Sakkal Majalla" w:hint="cs"/>
          <w:kern w:val="2"/>
          <w:sz w:val="32"/>
          <w:szCs w:val="32"/>
          <w:rtl/>
          <w14:ligatures w14:val="standardContextual"/>
        </w:rPr>
        <w:t>ة.</w:t>
      </w:r>
      <w:r w:rsidR="00E21237" w:rsidRPr="0055795A">
        <w:rPr>
          <w:rFonts w:ascii="Sakkal Majalla" w:eastAsia="Calibri" w:hAnsi="Sakkal Majalla" w:cs="Sakkal Majalla"/>
          <w:kern w:val="2"/>
          <w:sz w:val="32"/>
          <w:szCs w:val="32"/>
          <w:lang w:val="en-US"/>
          <w14:ligatures w14:val="standardContextual"/>
        </w:rPr>
        <w:t xml:space="preserve"> </w:t>
      </w:r>
    </w:p>
    <w:p w14:paraId="5ED4DF8D" w14:textId="040C3FC0" w:rsidR="00933D8B" w:rsidRPr="00B86022" w:rsidRDefault="00B647C9" w:rsidP="00B86022">
      <w:pPr>
        <w:bidi/>
        <w:spacing w:after="0" w:line="276" w:lineRule="auto"/>
        <w:ind w:firstLine="708"/>
        <w:jc w:val="both"/>
        <w:rPr>
          <w:rFonts w:ascii="Sakkal Majalla" w:eastAsia="Calibri" w:hAnsi="Sakkal Majalla" w:cs="Sakkal Majalla"/>
          <w:kern w:val="2"/>
          <w:sz w:val="32"/>
          <w:szCs w:val="32"/>
          <w14:ligatures w14:val="standardContextual"/>
        </w:rPr>
      </w:pPr>
      <w:r w:rsidRPr="00010AE7">
        <w:rPr>
          <w:rFonts w:ascii="Sakkal Majalla" w:eastAsia="Calibri" w:hAnsi="Sakkal Majalla" w:cs="Sakkal Majalla" w:hint="cs"/>
          <w:kern w:val="2"/>
          <w:sz w:val="32"/>
          <w:szCs w:val="32"/>
          <w:rtl/>
          <w14:ligatures w14:val="standardContextual"/>
        </w:rPr>
        <w:t>وبالرجوع الى دراستنا نجد أن</w:t>
      </w:r>
      <w:r w:rsidRPr="00010AE7">
        <w:rPr>
          <w:rFonts w:ascii="Sakkal Majalla" w:eastAsia="Calibri" w:hAnsi="Sakkal Majalla" w:cs="Sakkal Majalla"/>
          <w:kern w:val="2"/>
          <w:sz w:val="32"/>
          <w:szCs w:val="32"/>
          <w:rtl/>
          <w14:ligatures w14:val="standardContextual"/>
        </w:rPr>
        <w:t xml:space="preserve"> نتائج الدراسة</w:t>
      </w:r>
      <w:r w:rsidRPr="00010AE7">
        <w:rPr>
          <w:rFonts w:ascii="Sakkal Majalla" w:eastAsia="Calibri" w:hAnsi="Sakkal Majalla" w:cs="Sakkal Majalla" w:hint="cs"/>
          <w:kern w:val="2"/>
          <w:sz w:val="32"/>
          <w:szCs w:val="32"/>
          <w:rtl/>
          <w14:ligatures w14:val="standardContextual"/>
        </w:rPr>
        <w:t xml:space="preserve"> تكشف</w:t>
      </w:r>
      <w:r w:rsidRPr="00010AE7">
        <w:rPr>
          <w:rFonts w:ascii="Sakkal Majalla" w:eastAsia="Calibri" w:hAnsi="Sakkal Majalla" w:cs="Sakkal Majalla"/>
          <w:kern w:val="2"/>
          <w:sz w:val="32"/>
          <w:szCs w:val="32"/>
          <w:rtl/>
          <w14:ligatures w14:val="standardContextual"/>
        </w:rPr>
        <w:t xml:space="preserve"> أن فعالية وظيفة التدقيق </w:t>
      </w:r>
      <w:proofErr w:type="spellStart"/>
      <w:r w:rsidRPr="00010AE7">
        <w:rPr>
          <w:rFonts w:ascii="Sakkal Majalla" w:eastAsia="Calibri" w:hAnsi="Sakkal Majalla" w:cs="Sakkal Majalla"/>
          <w:kern w:val="2"/>
          <w:sz w:val="32"/>
          <w:szCs w:val="32"/>
          <w:rtl/>
          <w14:ligatures w14:val="standardContextual"/>
        </w:rPr>
        <w:t>تعيقها</w:t>
      </w:r>
      <w:proofErr w:type="spellEnd"/>
      <w:r w:rsidRPr="00010AE7">
        <w:rPr>
          <w:rFonts w:ascii="Sakkal Majalla" w:eastAsia="Calibri" w:hAnsi="Sakkal Majalla" w:cs="Sakkal Majalla"/>
          <w:kern w:val="2"/>
          <w:sz w:val="32"/>
          <w:szCs w:val="32"/>
          <w:rtl/>
          <w14:ligatures w14:val="standardContextual"/>
        </w:rPr>
        <w:t xml:space="preserve"> عوامل ميدانية وهيكلية، مثل ضعف الاستقلالية وضغط الإدارة وغموض المعايير، وهو ما لم تتطرق إليه بعض الدراسات التي ركزت فقط على التصور المهني لأهمية التدقيق دون تقييم فعاليته الواقعية. ورغم أن المشاركين قيّموا التدقيق بشكل إيجابي، إلا أن الاختبارات الإحصائية لم تثبت أثرًا ملموسًا له في الحد من المحاسبة الإبداعية، مما يؤكد ما ذهبت إليه دراسة </w:t>
      </w:r>
      <w:r w:rsidRPr="00E21237">
        <w:rPr>
          <w:rFonts w:ascii="Sakkal Majalla" w:eastAsia="Calibri" w:hAnsi="Sakkal Majalla" w:cs="Sakkal Majalla" w:hint="cs"/>
          <w:b/>
          <w:bCs/>
          <w:kern w:val="2"/>
          <w:sz w:val="32"/>
          <w:szCs w:val="32"/>
          <w:rtl/>
          <w:lang w:bidi="ar-DZ"/>
          <w14:ligatures w14:val="standardContextual"/>
        </w:rPr>
        <w:t>بن عمر وجديدي</w:t>
      </w:r>
      <w:r w:rsidR="00010AE7" w:rsidRPr="00E21237">
        <w:rPr>
          <w:rFonts w:ascii="Sakkal Majalla" w:eastAsia="Calibri" w:hAnsi="Sakkal Majalla" w:cs="Sakkal Majalla" w:hint="cs"/>
          <w:b/>
          <w:bCs/>
          <w:kern w:val="2"/>
          <w:sz w:val="32"/>
          <w:szCs w:val="32"/>
          <w:rtl/>
          <w:lang w:bidi="ar-DZ"/>
          <w14:ligatures w14:val="standardContextual"/>
        </w:rPr>
        <w:t xml:space="preserve"> واحمد</w:t>
      </w:r>
      <w:r w:rsidR="00010AE7" w:rsidRPr="00010AE7">
        <w:rPr>
          <w:rFonts w:ascii="Sakkal Majalla" w:eastAsia="Calibri" w:hAnsi="Sakkal Majalla" w:cs="Sakkal Majalla" w:hint="cs"/>
          <w:kern w:val="2"/>
          <w:sz w:val="32"/>
          <w:szCs w:val="32"/>
          <w:rtl/>
          <w:lang w:bidi="ar-DZ"/>
          <w14:ligatures w14:val="standardContextual"/>
        </w:rPr>
        <w:t xml:space="preserve"> </w:t>
      </w:r>
      <w:r w:rsidR="00010AE7" w:rsidRPr="00010AE7">
        <w:rPr>
          <w:rFonts w:ascii="Sakkal Majalla" w:eastAsia="Calibri" w:hAnsi="Sakkal Majalla" w:cs="Sakkal Majalla" w:hint="cs"/>
          <w:kern w:val="2"/>
          <w:sz w:val="32"/>
          <w:szCs w:val="32"/>
          <w:rtl/>
          <w14:ligatures w14:val="standardContextual"/>
        </w:rPr>
        <w:t>(</w:t>
      </w:r>
      <w:r w:rsidRPr="00010AE7">
        <w:rPr>
          <w:rFonts w:ascii="Sakkal Majalla" w:eastAsia="Calibri" w:hAnsi="Sakkal Majalla" w:cs="Sakkal Majalla"/>
          <w:kern w:val="2"/>
          <w:sz w:val="32"/>
          <w:szCs w:val="32"/>
          <w:rtl/>
          <w14:ligatures w14:val="standardContextual"/>
        </w:rPr>
        <w:t>202</w:t>
      </w:r>
      <w:r w:rsidRPr="00010AE7">
        <w:rPr>
          <w:rFonts w:ascii="Sakkal Majalla" w:eastAsia="Calibri" w:hAnsi="Sakkal Majalla" w:cs="Sakkal Majalla" w:hint="cs"/>
          <w:kern w:val="2"/>
          <w:sz w:val="32"/>
          <w:szCs w:val="32"/>
          <w:rtl/>
          <w14:ligatures w14:val="standardContextual"/>
        </w:rPr>
        <w:t>1</w:t>
      </w:r>
      <w:r w:rsidRPr="00010AE7">
        <w:rPr>
          <w:rFonts w:ascii="Sakkal Majalla" w:eastAsia="Calibri" w:hAnsi="Sakkal Majalla" w:cs="Sakkal Majalla"/>
          <w:kern w:val="2"/>
          <w:sz w:val="32"/>
          <w:szCs w:val="32"/>
          <w:rtl/>
          <w14:ligatures w14:val="standardContextual"/>
        </w:rPr>
        <w:t xml:space="preserve">). وتبرز أهمية دراستنا في اعتمادها منهجًا مزدوجًا كشف عن </w:t>
      </w:r>
      <w:r w:rsidRPr="00010AE7">
        <w:rPr>
          <w:rFonts w:ascii="Sakkal Majalla" w:eastAsia="Calibri" w:hAnsi="Sakkal Majalla" w:cs="Sakkal Majalla"/>
          <w:kern w:val="2"/>
          <w:sz w:val="32"/>
          <w:szCs w:val="32"/>
          <w:rtl/>
          <w14:ligatures w14:val="standardContextual"/>
        </w:rPr>
        <w:lastRenderedPageBreak/>
        <w:t>هذه الفجوة بين النظرية والتطبيق، مشيرة إلى أن فعالية التدقيق لا تتحقق إلا بدعمه بالاستقلالية، والكفاءة، ونظام حوكمة فعّال</w:t>
      </w:r>
      <w:bookmarkEnd w:id="359"/>
      <w:r w:rsidR="00860BCE" w:rsidRPr="00010AE7">
        <w:rPr>
          <w:rFonts w:ascii="Sakkal Majalla" w:eastAsia="Calibri" w:hAnsi="Sakkal Majalla" w:cs="Sakkal Majalla"/>
          <w:kern w:val="2"/>
          <w:sz w:val="32"/>
          <w:szCs w:val="32"/>
          <w:rtl/>
          <w14:ligatures w14:val="standardContextual"/>
        </w:rPr>
        <w:t>.</w:t>
      </w:r>
    </w:p>
    <w:p w14:paraId="2C1E712C" w14:textId="0CF18120" w:rsidR="00CD0958" w:rsidRPr="00D56F25" w:rsidRDefault="00CD0958" w:rsidP="0084251C">
      <w:pPr>
        <w:shd w:val="clear" w:color="auto" w:fill="10426D"/>
        <w:bidi/>
        <w:spacing w:after="0" w:line="276" w:lineRule="auto"/>
        <w:jc w:val="both"/>
        <w:rPr>
          <w:rFonts w:ascii="Sakkal Majalla" w:eastAsia="Calibri" w:hAnsi="Sakkal Majalla" w:cs="Sakkal Majalla"/>
          <w:b/>
          <w:bCs/>
          <w:kern w:val="2"/>
          <w:sz w:val="32"/>
          <w:szCs w:val="32"/>
          <w:lang w:bidi="ar-DZ"/>
          <w14:ligatures w14:val="standardContextual"/>
        </w:rPr>
      </w:pPr>
      <w:r w:rsidRPr="00D56F25">
        <w:rPr>
          <w:rFonts w:ascii="Sakkal Majalla" w:eastAsia="Calibri" w:hAnsi="Sakkal Majalla" w:cs="Sakkal Majalla"/>
          <w:b/>
          <w:bCs/>
          <w:kern w:val="2"/>
          <w:sz w:val="32"/>
          <w:szCs w:val="32"/>
          <w:rtl/>
          <w14:ligatures w14:val="standardContextual"/>
        </w:rPr>
        <w:t>الاستنتاجات</w:t>
      </w:r>
    </w:p>
    <w:p w14:paraId="26E86DD1" w14:textId="77777777" w:rsidR="00CD0958" w:rsidRPr="00CD0958" w:rsidRDefault="00CD0958" w:rsidP="00CD095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بناءً على ما تم التوصل إليه من خلال التحليل الإحصائي الكمي والنوعي، يمكن استخلاص مجموعة من الاستنتاجات الأساسية المرتبطة بإشكالية الدراسة، وهي</w:t>
      </w:r>
      <w:r w:rsidRPr="00CD0958">
        <w:rPr>
          <w:rFonts w:ascii="Sakkal Majalla" w:eastAsia="Calibri" w:hAnsi="Sakkal Majalla" w:cs="Sakkal Majalla"/>
          <w:kern w:val="2"/>
          <w:sz w:val="32"/>
          <w:szCs w:val="32"/>
          <w:lang w:bidi="ar-DZ"/>
          <w14:ligatures w14:val="standardContextual"/>
        </w:rPr>
        <w:t>:</w:t>
      </w:r>
    </w:p>
    <w:p w14:paraId="3DC9B3AE" w14:textId="77777777" w:rsidR="00CD0958" w:rsidRPr="009D6CF0" w:rsidRDefault="00CD0958" w:rsidP="00D643D0">
      <w:pPr>
        <w:pStyle w:val="Paragraphedeliste"/>
        <w:numPr>
          <w:ilvl w:val="0"/>
          <w:numId w:val="55"/>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9D6CF0">
        <w:rPr>
          <w:rFonts w:ascii="Sakkal Majalla" w:eastAsia="Calibri" w:hAnsi="Sakkal Majalla" w:cs="Sakkal Majalla"/>
          <w:kern w:val="2"/>
          <w:sz w:val="32"/>
          <w:szCs w:val="32"/>
          <w:rtl/>
          <w14:ligatures w14:val="standardContextual"/>
        </w:rPr>
        <w:t>تُعد وظيفة التدقيق، من حيث الأهمية النظرية، عنصرًا رئيسيًا في ضمان جودة القوائم المالية، وهو ما أظهره ارتفاع المتوسطات الحسابية لمحور التدقيق</w:t>
      </w:r>
      <w:r w:rsidRPr="009D6CF0">
        <w:rPr>
          <w:rFonts w:ascii="Sakkal Majalla" w:eastAsia="Calibri" w:hAnsi="Sakkal Majalla" w:cs="Sakkal Majalla"/>
          <w:kern w:val="2"/>
          <w:sz w:val="32"/>
          <w:szCs w:val="32"/>
          <w:lang w:bidi="ar-DZ"/>
          <w14:ligatures w14:val="standardContextual"/>
        </w:rPr>
        <w:t>.</w:t>
      </w:r>
    </w:p>
    <w:p w14:paraId="7DFF025C" w14:textId="1923E0DD" w:rsidR="00CD0958" w:rsidRPr="009D6CF0" w:rsidRDefault="00CD0958" w:rsidP="00D643D0">
      <w:pPr>
        <w:pStyle w:val="Paragraphedeliste"/>
        <w:numPr>
          <w:ilvl w:val="0"/>
          <w:numId w:val="55"/>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9D6CF0">
        <w:rPr>
          <w:rFonts w:ascii="Sakkal Majalla" w:eastAsia="Calibri" w:hAnsi="Sakkal Majalla" w:cs="Sakkal Majalla"/>
          <w:kern w:val="2"/>
          <w:sz w:val="32"/>
          <w:szCs w:val="32"/>
          <w:rtl/>
          <w14:ligatures w14:val="standardContextual"/>
        </w:rPr>
        <w:t>لا يظهر للتدقيق تأثير إحصائي مباشر على المتغيرات الثلاثة الأخرى المرتبطة بالمحاسبة الإبداعية</w:t>
      </w:r>
      <w:r w:rsidRPr="009D6CF0">
        <w:rPr>
          <w:rFonts w:ascii="Sakkal Majalla" w:eastAsia="Calibri" w:hAnsi="Sakkal Majalla" w:cs="Sakkal Majalla"/>
          <w:kern w:val="2"/>
          <w:sz w:val="32"/>
          <w:szCs w:val="32"/>
          <w:lang w:bidi="ar-DZ"/>
          <w14:ligatures w14:val="standardContextual"/>
        </w:rPr>
        <w:t xml:space="preserve"> </w:t>
      </w:r>
      <w:r w:rsidR="00DF23D7">
        <w:rPr>
          <w:rFonts w:ascii="Sakkal Majalla" w:eastAsia="Calibri" w:hAnsi="Sakkal Majalla" w:cs="Sakkal Majalla" w:hint="cs"/>
          <w:kern w:val="2"/>
          <w:sz w:val="32"/>
          <w:szCs w:val="32"/>
          <w:rtl/>
          <w14:ligatures w14:val="standardContextual"/>
        </w:rPr>
        <w:t>(ال</w:t>
      </w:r>
      <w:r w:rsidRPr="009D6CF0">
        <w:rPr>
          <w:rFonts w:ascii="Sakkal Majalla" w:eastAsia="Calibri" w:hAnsi="Sakkal Majalla" w:cs="Sakkal Majalla"/>
          <w:kern w:val="2"/>
          <w:sz w:val="32"/>
          <w:szCs w:val="32"/>
          <w:rtl/>
          <w14:ligatures w14:val="standardContextual"/>
        </w:rPr>
        <w:t>دوافع، الأساليب، التأثير على القوائم</w:t>
      </w:r>
      <w:r w:rsidR="00DF23D7">
        <w:rPr>
          <w:rFonts w:ascii="Sakkal Majalla" w:eastAsia="Calibri" w:hAnsi="Sakkal Majalla" w:cs="Sakkal Majalla" w:hint="cs"/>
          <w:kern w:val="2"/>
          <w:sz w:val="32"/>
          <w:szCs w:val="32"/>
          <w:rtl/>
          <w:lang w:bidi="ar-DZ"/>
          <w14:ligatures w14:val="standardContextual"/>
        </w:rPr>
        <w:t>)</w:t>
      </w:r>
      <w:r w:rsidRPr="009D6CF0">
        <w:rPr>
          <w:rFonts w:ascii="Sakkal Majalla" w:eastAsia="Calibri" w:hAnsi="Sakkal Majalla" w:cs="Sakkal Majalla"/>
          <w:kern w:val="2"/>
          <w:sz w:val="32"/>
          <w:szCs w:val="32"/>
          <w:rtl/>
          <w14:ligatures w14:val="standardContextual"/>
        </w:rPr>
        <w:t>، مما يُشير إلى محدودية الدور الفعلي للتدقيق في الحد من هذه الظاهرة</w:t>
      </w:r>
      <w:r w:rsidRPr="009D6CF0">
        <w:rPr>
          <w:rFonts w:ascii="Sakkal Majalla" w:eastAsia="Calibri" w:hAnsi="Sakkal Majalla" w:cs="Sakkal Majalla"/>
          <w:kern w:val="2"/>
          <w:sz w:val="32"/>
          <w:szCs w:val="32"/>
          <w:lang w:bidi="ar-DZ"/>
          <w14:ligatures w14:val="standardContextual"/>
        </w:rPr>
        <w:t>.</w:t>
      </w:r>
    </w:p>
    <w:p w14:paraId="3B0A6FB2" w14:textId="77777777" w:rsidR="00CD0958" w:rsidRPr="009D6CF0" w:rsidRDefault="00CD0958" w:rsidP="00D643D0">
      <w:pPr>
        <w:pStyle w:val="Paragraphedeliste"/>
        <w:numPr>
          <w:ilvl w:val="0"/>
          <w:numId w:val="55"/>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9D6CF0">
        <w:rPr>
          <w:rFonts w:ascii="Sakkal Majalla" w:eastAsia="Calibri" w:hAnsi="Sakkal Majalla" w:cs="Sakkal Majalla"/>
          <w:kern w:val="2"/>
          <w:sz w:val="32"/>
          <w:szCs w:val="32"/>
          <w:rtl/>
          <w14:ligatures w14:val="standardContextual"/>
        </w:rPr>
        <w:t>تتفق آراء العينة على أن دوافع المحاسبة الإبداعية تتجاوز النية السيئة، لتشمل أهدافًا مثل تحسين السمعة، أو التهرب الضريبي، أو تسهيل الحصول على التمويل، وهي عوامل قد لا يستطيع التدقيق التقليدي معالجتها بفعالية</w:t>
      </w:r>
      <w:r w:rsidRPr="009D6CF0">
        <w:rPr>
          <w:rFonts w:ascii="Sakkal Majalla" w:eastAsia="Calibri" w:hAnsi="Sakkal Majalla" w:cs="Sakkal Majalla"/>
          <w:kern w:val="2"/>
          <w:sz w:val="32"/>
          <w:szCs w:val="32"/>
          <w:lang w:bidi="ar-DZ"/>
          <w14:ligatures w14:val="standardContextual"/>
        </w:rPr>
        <w:t>.</w:t>
      </w:r>
    </w:p>
    <w:p w14:paraId="1A6BC546" w14:textId="77777777" w:rsidR="00CD0958" w:rsidRPr="009D6CF0" w:rsidRDefault="00CD0958" w:rsidP="00D643D0">
      <w:pPr>
        <w:pStyle w:val="Paragraphedeliste"/>
        <w:numPr>
          <w:ilvl w:val="0"/>
          <w:numId w:val="55"/>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9D6CF0">
        <w:rPr>
          <w:rFonts w:ascii="Sakkal Majalla" w:eastAsia="Calibri" w:hAnsi="Sakkal Majalla" w:cs="Sakkal Majalla"/>
          <w:kern w:val="2"/>
          <w:sz w:val="32"/>
          <w:szCs w:val="32"/>
          <w:rtl/>
          <w14:ligatures w14:val="standardContextual"/>
        </w:rPr>
        <w:t>تُمارس بعض الأساليب المحاسبية الإبداعية عبر أدوات مالية وتقنيات محاسبية يصعب اكتشافها دون تطوير في أدوات التحليل والمراجعة</w:t>
      </w:r>
      <w:r w:rsidRPr="009D6CF0">
        <w:rPr>
          <w:rFonts w:ascii="Sakkal Majalla" w:eastAsia="Calibri" w:hAnsi="Sakkal Majalla" w:cs="Sakkal Majalla"/>
          <w:kern w:val="2"/>
          <w:sz w:val="32"/>
          <w:szCs w:val="32"/>
          <w:lang w:bidi="ar-DZ"/>
          <w14:ligatures w14:val="standardContextual"/>
        </w:rPr>
        <w:t>.</w:t>
      </w:r>
    </w:p>
    <w:p w14:paraId="3211E1AE" w14:textId="0212063A" w:rsidR="00CD0958" w:rsidRPr="009D6CF0" w:rsidRDefault="00CD0958" w:rsidP="00D643D0">
      <w:pPr>
        <w:pStyle w:val="Paragraphedeliste"/>
        <w:numPr>
          <w:ilvl w:val="0"/>
          <w:numId w:val="55"/>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9D6CF0">
        <w:rPr>
          <w:rFonts w:ascii="Sakkal Majalla" w:eastAsia="Calibri" w:hAnsi="Sakkal Majalla" w:cs="Sakkal Majalla"/>
          <w:kern w:val="2"/>
          <w:sz w:val="32"/>
          <w:szCs w:val="32"/>
          <w:rtl/>
          <w14:ligatures w14:val="standardContextual"/>
        </w:rPr>
        <w:t>المحاسبة الإبداعية تترك أثرًا واضحًا على القوائم المالية، يتجلى في تضليل المستخدمين وتقديم معلومات مالية غير دقيقة، وهو ما يُحتّم الحاجة إلى رقابة أكثر صرامة وتكاملًا بين التدقيق الداخلي والخارجي</w:t>
      </w:r>
      <w:r w:rsidRPr="009D6CF0">
        <w:rPr>
          <w:rFonts w:ascii="Sakkal Majalla" w:eastAsia="Calibri" w:hAnsi="Sakkal Majalla" w:cs="Sakkal Majalla"/>
          <w:kern w:val="2"/>
          <w:sz w:val="32"/>
          <w:szCs w:val="32"/>
          <w:lang w:bidi="ar-DZ"/>
          <w14:ligatures w14:val="standardContextual"/>
        </w:rPr>
        <w:t>.</w:t>
      </w:r>
    </w:p>
    <w:p w14:paraId="730BAC5F" w14:textId="53B43185" w:rsidR="00CD0958" w:rsidRPr="00CD0958" w:rsidRDefault="00CD0958" w:rsidP="00D56F25">
      <w:pPr>
        <w:shd w:val="clear" w:color="auto" w:fill="10426D"/>
        <w:bidi/>
        <w:spacing w:after="0" w:line="276" w:lineRule="auto"/>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التوصيات</w:t>
      </w:r>
    </w:p>
    <w:p w14:paraId="21E0A263" w14:textId="77777777" w:rsidR="00CD0958" w:rsidRPr="00CD0958" w:rsidRDefault="00CD0958" w:rsidP="00CD0958">
      <w:pPr>
        <w:bidi/>
        <w:spacing w:after="0" w:line="276" w:lineRule="auto"/>
        <w:ind w:firstLine="709"/>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في ضوء النتائج والاستنتاجات المتوصل إليها، تُوصي الدراسة بما يلي</w:t>
      </w:r>
      <w:r w:rsidRPr="00CD0958">
        <w:rPr>
          <w:rFonts w:ascii="Sakkal Majalla" w:eastAsia="Calibri" w:hAnsi="Sakkal Majalla" w:cs="Sakkal Majalla"/>
          <w:kern w:val="2"/>
          <w:sz w:val="32"/>
          <w:szCs w:val="32"/>
          <w:lang w:bidi="ar-DZ"/>
          <w14:ligatures w14:val="standardContextual"/>
        </w:rPr>
        <w:t>:</w:t>
      </w:r>
    </w:p>
    <w:p w14:paraId="41C27CC4" w14:textId="77777777" w:rsidR="00CD0958" w:rsidRPr="00CD0958" w:rsidRDefault="00CD0958" w:rsidP="00D643D0">
      <w:pPr>
        <w:numPr>
          <w:ilvl w:val="0"/>
          <w:numId w:val="56"/>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تعزيز استقلالية المدققين وتمكينهم من العمل بحرية وموضوعية دون تأثير من الإدارة</w:t>
      </w:r>
      <w:r w:rsidRPr="00CD0958">
        <w:rPr>
          <w:rFonts w:ascii="Sakkal Majalla" w:eastAsia="Calibri" w:hAnsi="Sakkal Majalla" w:cs="Sakkal Majalla"/>
          <w:kern w:val="2"/>
          <w:sz w:val="32"/>
          <w:szCs w:val="32"/>
          <w:lang w:bidi="ar-DZ"/>
          <w14:ligatures w14:val="standardContextual"/>
        </w:rPr>
        <w:t>.</w:t>
      </w:r>
    </w:p>
    <w:p w14:paraId="5D394C02" w14:textId="77777777" w:rsidR="00CD0958" w:rsidRPr="00CD0958" w:rsidRDefault="00CD0958" w:rsidP="00D643D0">
      <w:pPr>
        <w:numPr>
          <w:ilvl w:val="0"/>
          <w:numId w:val="56"/>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تحديث أدوات وأساليب التدقيق، وذلك بإدماج تقنيات التحليل المالي المتقدم والنماذج التنبؤية القادرة على اكتشاف الممارسات المحاسبية غير التقليدية</w:t>
      </w:r>
      <w:r w:rsidRPr="00CD0958">
        <w:rPr>
          <w:rFonts w:ascii="Sakkal Majalla" w:eastAsia="Calibri" w:hAnsi="Sakkal Majalla" w:cs="Sakkal Majalla"/>
          <w:kern w:val="2"/>
          <w:sz w:val="32"/>
          <w:szCs w:val="32"/>
          <w:lang w:bidi="ar-DZ"/>
          <w14:ligatures w14:val="standardContextual"/>
        </w:rPr>
        <w:t>.</w:t>
      </w:r>
    </w:p>
    <w:p w14:paraId="7A25DCA3" w14:textId="77777777" w:rsidR="00CD0958" w:rsidRPr="00CD0958" w:rsidRDefault="00CD0958" w:rsidP="00D643D0">
      <w:pPr>
        <w:numPr>
          <w:ilvl w:val="0"/>
          <w:numId w:val="56"/>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تكوين مستمر للمدققين حول موضوع المحاسبة الإبداعية، وأساليب اكتشافها، من خلال برامج تدريبية متخصصة</w:t>
      </w:r>
      <w:r w:rsidRPr="00CD0958">
        <w:rPr>
          <w:rFonts w:ascii="Sakkal Majalla" w:eastAsia="Calibri" w:hAnsi="Sakkal Majalla" w:cs="Sakkal Majalla"/>
          <w:kern w:val="2"/>
          <w:sz w:val="32"/>
          <w:szCs w:val="32"/>
          <w:lang w:bidi="ar-DZ"/>
          <w14:ligatures w14:val="standardContextual"/>
        </w:rPr>
        <w:t>.</w:t>
      </w:r>
    </w:p>
    <w:p w14:paraId="198E5958" w14:textId="77777777" w:rsidR="00CD0958" w:rsidRPr="00CD0958" w:rsidRDefault="00CD0958" w:rsidP="00D643D0">
      <w:pPr>
        <w:numPr>
          <w:ilvl w:val="0"/>
          <w:numId w:val="56"/>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تعزيز التعاون بين المدققين الداخليين والخارجيين، بما يضمن شمولية في فحص النظام المحاسبي والمالي للمؤسسة</w:t>
      </w:r>
      <w:r w:rsidRPr="00CD0958">
        <w:rPr>
          <w:rFonts w:ascii="Sakkal Majalla" w:eastAsia="Calibri" w:hAnsi="Sakkal Majalla" w:cs="Sakkal Majalla"/>
          <w:kern w:val="2"/>
          <w:sz w:val="32"/>
          <w:szCs w:val="32"/>
          <w:lang w:bidi="ar-DZ"/>
          <w14:ligatures w14:val="standardContextual"/>
        </w:rPr>
        <w:t>.</w:t>
      </w:r>
    </w:p>
    <w:p w14:paraId="05064FD3" w14:textId="77777777" w:rsidR="00CD0958" w:rsidRPr="00CD0958" w:rsidRDefault="00CD0958" w:rsidP="00D643D0">
      <w:pPr>
        <w:numPr>
          <w:ilvl w:val="0"/>
          <w:numId w:val="56"/>
        </w:numPr>
        <w:bidi/>
        <w:spacing w:after="0" w:line="276" w:lineRule="auto"/>
        <w:ind w:left="357" w:hanging="357"/>
        <w:jc w:val="both"/>
        <w:rPr>
          <w:rFonts w:ascii="Sakkal Majalla" w:eastAsia="Calibri" w:hAnsi="Sakkal Majalla" w:cs="Sakkal Majalla"/>
          <w:kern w:val="2"/>
          <w:sz w:val="32"/>
          <w:szCs w:val="32"/>
          <w:lang w:bidi="ar-DZ"/>
          <w14:ligatures w14:val="standardContextual"/>
        </w:rPr>
      </w:pPr>
      <w:r w:rsidRPr="00CD0958">
        <w:rPr>
          <w:rFonts w:ascii="Sakkal Majalla" w:eastAsia="Calibri" w:hAnsi="Sakkal Majalla" w:cs="Sakkal Majalla"/>
          <w:kern w:val="2"/>
          <w:sz w:val="32"/>
          <w:szCs w:val="32"/>
          <w:rtl/>
          <w14:ligatures w14:val="standardContextual"/>
        </w:rPr>
        <w:t>مراجعة الأطر القانونية والتنظيمية التي تحكم عملية الإفصاح المحاسبي والتقارير المالية، لتقليص المساحات التي يمكن استغلالها بطرق إبداعية تضليلية</w:t>
      </w:r>
      <w:r w:rsidRPr="00CD0958">
        <w:rPr>
          <w:rFonts w:ascii="Sakkal Majalla" w:eastAsia="Calibri" w:hAnsi="Sakkal Majalla" w:cs="Sakkal Majalla"/>
          <w:kern w:val="2"/>
          <w:sz w:val="32"/>
          <w:szCs w:val="32"/>
          <w:lang w:bidi="ar-DZ"/>
          <w14:ligatures w14:val="standardContextual"/>
        </w:rPr>
        <w:t>.</w:t>
      </w:r>
    </w:p>
    <w:p w14:paraId="036C1B16" w14:textId="043FF939" w:rsidR="00933D8B" w:rsidRPr="00DD0B9B" w:rsidRDefault="00CD0958" w:rsidP="00DD0B9B">
      <w:pPr>
        <w:numPr>
          <w:ilvl w:val="0"/>
          <w:numId w:val="56"/>
        </w:numPr>
        <w:bidi/>
        <w:spacing w:after="0" w:line="276" w:lineRule="auto"/>
        <w:ind w:left="357" w:hanging="357"/>
        <w:jc w:val="both"/>
        <w:rPr>
          <w:rFonts w:ascii="Sakkal Majalla" w:eastAsia="Calibri" w:hAnsi="Sakkal Majalla" w:cs="Sakkal Majalla"/>
          <w:kern w:val="2"/>
          <w:sz w:val="32"/>
          <w:szCs w:val="32"/>
          <w:rtl/>
          <w:lang w:bidi="ar-DZ"/>
          <w14:ligatures w14:val="standardContextual"/>
        </w:rPr>
      </w:pPr>
      <w:r w:rsidRPr="00CD0958">
        <w:rPr>
          <w:rFonts w:ascii="Sakkal Majalla" w:eastAsia="Calibri" w:hAnsi="Sakkal Majalla" w:cs="Sakkal Majalla"/>
          <w:kern w:val="2"/>
          <w:sz w:val="32"/>
          <w:szCs w:val="32"/>
          <w:rtl/>
          <w14:ligatures w14:val="standardContextual"/>
        </w:rPr>
        <w:lastRenderedPageBreak/>
        <w:t>تشجيع الثقافة المؤسسية القائمة على الشفافية والمسؤولية، بهدف تقليل الدوافع التنظيمية لممارسة المحاسبة الإبداعية</w:t>
      </w:r>
      <w:r w:rsidRPr="00CD0958">
        <w:rPr>
          <w:rFonts w:ascii="Sakkal Majalla" w:eastAsia="Calibri" w:hAnsi="Sakkal Majalla" w:cs="Sakkal Majalla"/>
          <w:kern w:val="2"/>
          <w:sz w:val="32"/>
          <w:szCs w:val="32"/>
          <w:lang w:bidi="ar-DZ"/>
          <w14:ligatures w14:val="standardContextual"/>
        </w:rPr>
        <w:t>.</w:t>
      </w:r>
    </w:p>
    <w:p w14:paraId="49F3DC1B" w14:textId="4E746B4C" w:rsidR="00F1317A" w:rsidRPr="00F1317A" w:rsidRDefault="009E20E5" w:rsidP="00CB58EC">
      <w:pPr>
        <w:shd w:val="clear" w:color="auto" w:fill="10426D"/>
        <w:bidi/>
        <w:spacing w:after="0" w:line="276" w:lineRule="auto"/>
        <w:jc w:val="both"/>
        <w:rPr>
          <w:rFonts w:ascii="Sakkal Majalla" w:eastAsia="Calibri" w:hAnsi="Sakkal Majalla" w:cs="Sakkal Majalla"/>
          <w:kern w:val="2"/>
          <w:sz w:val="32"/>
          <w:szCs w:val="32"/>
          <w:rtl/>
          <w:lang w:bidi="ar-DZ"/>
          <w14:ligatures w14:val="standardContextual"/>
        </w:rPr>
      </w:pPr>
      <w:r>
        <w:rPr>
          <w:rFonts w:ascii="Sakkal Majalla" w:eastAsia="Calibri" w:hAnsi="Sakkal Majalla" w:cs="Sakkal Majalla" w:hint="cs"/>
          <w:kern w:val="2"/>
          <w:sz w:val="32"/>
          <w:szCs w:val="32"/>
          <w:rtl/>
          <w:lang w:bidi="ar-DZ"/>
          <w14:ligatures w14:val="standardContextual"/>
        </w:rPr>
        <w:t>افاق الدراسة</w:t>
      </w:r>
    </w:p>
    <w:p w14:paraId="2FC60381" w14:textId="616BEBB2" w:rsidR="00F1317A" w:rsidRPr="00F1317A" w:rsidRDefault="00F1317A" w:rsidP="00CB58EC">
      <w:pP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F1317A">
        <w:rPr>
          <w:rFonts w:ascii="Sakkal Majalla" w:eastAsia="Calibri" w:hAnsi="Sakkal Majalla" w:cs="Sakkal Majalla"/>
          <w:kern w:val="2"/>
          <w:sz w:val="32"/>
          <w:szCs w:val="32"/>
          <w:rtl/>
          <w:lang w:bidi="ar-DZ"/>
          <w14:ligatures w14:val="standardContextual"/>
        </w:rPr>
        <w:t>تفتح هذه الدراسة المجال لعدة أبحاث مستقبلية يمكن أن تعزز الفهم حول العلاقة بين وظيفة التدقيق والمحاسبة الإبداعية، ومن بين الآفاق المقترحة</w:t>
      </w:r>
      <w:r w:rsidRPr="00F1317A">
        <w:rPr>
          <w:rFonts w:ascii="Sakkal Majalla" w:eastAsia="Calibri" w:hAnsi="Sakkal Majalla" w:cs="Sakkal Majalla"/>
          <w:kern w:val="2"/>
          <w:sz w:val="32"/>
          <w:szCs w:val="32"/>
          <w:lang w:bidi="ar-DZ"/>
          <w14:ligatures w14:val="standardContextual"/>
        </w:rPr>
        <w:t>:</w:t>
      </w:r>
    </w:p>
    <w:p w14:paraId="499ACF4E" w14:textId="6A80986E" w:rsidR="00F1317A" w:rsidRPr="00CB58EC" w:rsidRDefault="00CB58EC" w:rsidP="00D643D0">
      <w:pPr>
        <w:pStyle w:val="Paragraphedeliste"/>
        <w:numPr>
          <w:ilvl w:val="0"/>
          <w:numId w:val="62"/>
        </w:numPr>
        <w:bidi/>
        <w:jc w:val="both"/>
        <w:rPr>
          <w:rFonts w:ascii="Sakkal Majalla" w:hAnsi="Sakkal Majalla" w:cs="Sakkal Majalla"/>
          <w:sz w:val="32"/>
          <w:szCs w:val="32"/>
          <w:rtl/>
          <w:lang w:bidi="ar-DZ"/>
        </w:rPr>
      </w:pPr>
      <w:r>
        <w:rPr>
          <w:rFonts w:ascii="Sakkal Majalla" w:hAnsi="Sakkal Majalla" w:cs="Sakkal Majalla" w:hint="cs"/>
          <w:sz w:val="32"/>
          <w:szCs w:val="32"/>
          <w:rtl/>
          <w:lang w:bidi="ar-DZ"/>
        </w:rPr>
        <w:t>التوسع</w:t>
      </w:r>
      <w:r w:rsidR="00F1317A" w:rsidRPr="00CB58EC">
        <w:rPr>
          <w:rFonts w:ascii="Sakkal Majalla" w:hAnsi="Sakkal Majalla" w:cs="Sakkal Majalla"/>
          <w:sz w:val="32"/>
          <w:szCs w:val="32"/>
          <w:rtl/>
          <w:lang w:bidi="ar-DZ"/>
        </w:rPr>
        <w:t xml:space="preserve"> في دراسة تأثير خصائص المدقق (كالخبرة، الاستقلالية، التكوين المستمر) على كشف المحاسبة الإبداعية</w:t>
      </w:r>
      <w:r w:rsidR="00F1317A" w:rsidRPr="00CB58EC">
        <w:rPr>
          <w:rFonts w:ascii="Sakkal Majalla" w:hAnsi="Sakkal Majalla" w:cs="Sakkal Majalla"/>
          <w:sz w:val="32"/>
          <w:szCs w:val="32"/>
          <w:lang w:bidi="ar-DZ"/>
        </w:rPr>
        <w:t>.</w:t>
      </w:r>
    </w:p>
    <w:p w14:paraId="2F09F5B7" w14:textId="7F5C1C4D" w:rsidR="00F1317A" w:rsidRPr="00CB58EC" w:rsidRDefault="00F1317A" w:rsidP="00D643D0">
      <w:pPr>
        <w:pStyle w:val="Paragraphedeliste"/>
        <w:numPr>
          <w:ilvl w:val="0"/>
          <w:numId w:val="62"/>
        </w:numPr>
        <w:bidi/>
        <w:jc w:val="both"/>
        <w:rPr>
          <w:rFonts w:ascii="Sakkal Majalla" w:hAnsi="Sakkal Majalla" w:cs="Sakkal Majalla"/>
          <w:sz w:val="32"/>
          <w:szCs w:val="32"/>
          <w:rtl/>
        </w:rPr>
      </w:pPr>
      <w:r w:rsidRPr="00CB58EC">
        <w:rPr>
          <w:rFonts w:ascii="Sakkal Majalla" w:hAnsi="Sakkal Majalla" w:cs="Sakkal Majalla"/>
          <w:sz w:val="32"/>
          <w:szCs w:val="32"/>
          <w:rtl/>
        </w:rPr>
        <w:t xml:space="preserve">إجراء دراسات مقارنة بين البيئة الجزائرية وبيئات دولية أخرى </w:t>
      </w:r>
      <w:r w:rsidR="00CB58EC" w:rsidRPr="00CB58EC">
        <w:rPr>
          <w:rFonts w:ascii="Sakkal Majalla" w:hAnsi="Sakkal Majalla" w:cs="Sakkal Majalla" w:hint="cs"/>
          <w:sz w:val="32"/>
          <w:szCs w:val="32"/>
          <w:rtl/>
        </w:rPr>
        <w:t>فيما</w:t>
      </w:r>
      <w:r w:rsidRPr="00CB58EC">
        <w:rPr>
          <w:rFonts w:ascii="Sakkal Majalla" w:hAnsi="Sakkal Majalla" w:cs="Sakkal Majalla"/>
          <w:sz w:val="32"/>
          <w:szCs w:val="32"/>
          <w:rtl/>
        </w:rPr>
        <w:t xml:space="preserve"> يخص فعالية وظيفة التدقيق في مواجهة المحاسبة الإبداعية</w:t>
      </w:r>
      <w:r w:rsidRPr="00CB58EC">
        <w:rPr>
          <w:rFonts w:ascii="Sakkal Majalla" w:hAnsi="Sakkal Majalla" w:cs="Sakkal Majalla"/>
          <w:sz w:val="32"/>
          <w:szCs w:val="32"/>
        </w:rPr>
        <w:t>.</w:t>
      </w:r>
    </w:p>
    <w:p w14:paraId="2CEBAEB6" w14:textId="332D593C" w:rsidR="00F1317A" w:rsidRPr="00CB58EC" w:rsidRDefault="00F1317A" w:rsidP="00D643D0">
      <w:pPr>
        <w:pStyle w:val="Paragraphedeliste"/>
        <w:numPr>
          <w:ilvl w:val="0"/>
          <w:numId w:val="62"/>
        </w:numPr>
        <w:bidi/>
        <w:jc w:val="both"/>
        <w:rPr>
          <w:rFonts w:ascii="Sakkal Majalla" w:hAnsi="Sakkal Majalla" w:cs="Sakkal Majalla"/>
          <w:sz w:val="32"/>
          <w:szCs w:val="32"/>
          <w:rtl/>
        </w:rPr>
      </w:pPr>
      <w:r w:rsidRPr="00CB58EC">
        <w:rPr>
          <w:rFonts w:ascii="Sakkal Majalla" w:hAnsi="Sakkal Majalla" w:cs="Sakkal Majalla"/>
          <w:sz w:val="32"/>
          <w:szCs w:val="32"/>
          <w:rtl/>
        </w:rPr>
        <w:t>دراسة العلاقة بين تطبيق معايير التدقيق الدولية وممارسات المحاسبة الإبداعية في المؤسسات الاقتصادية</w:t>
      </w:r>
      <w:r w:rsidRPr="00CB58EC">
        <w:rPr>
          <w:rFonts w:ascii="Sakkal Majalla" w:hAnsi="Sakkal Majalla" w:cs="Sakkal Majalla"/>
          <w:sz w:val="32"/>
          <w:szCs w:val="32"/>
        </w:rPr>
        <w:t>.</w:t>
      </w:r>
    </w:p>
    <w:p w14:paraId="34C1A77B" w14:textId="10763FA0" w:rsidR="00F1317A" w:rsidRPr="00CB58EC" w:rsidRDefault="00F1317A" w:rsidP="00D643D0">
      <w:pPr>
        <w:pStyle w:val="Paragraphedeliste"/>
        <w:numPr>
          <w:ilvl w:val="0"/>
          <w:numId w:val="62"/>
        </w:numPr>
        <w:bidi/>
        <w:jc w:val="both"/>
        <w:rPr>
          <w:rFonts w:ascii="Sakkal Majalla" w:hAnsi="Sakkal Majalla" w:cs="Sakkal Majalla"/>
          <w:sz w:val="32"/>
          <w:szCs w:val="32"/>
          <w:rtl/>
        </w:rPr>
      </w:pPr>
      <w:r w:rsidRPr="00CB58EC">
        <w:rPr>
          <w:rFonts w:ascii="Sakkal Majalla" w:hAnsi="Sakkal Majalla" w:cs="Sakkal Majalla"/>
          <w:sz w:val="32"/>
          <w:szCs w:val="32"/>
          <w:rtl/>
        </w:rPr>
        <w:t>التعمق في تحليل دور أنظمة الرقابة الداخلية بالتكامل مع التدقيق الداخلي والخارجي في الحد من التلاعبات المحاسبية</w:t>
      </w:r>
      <w:r w:rsidR="00DF23D7">
        <w:rPr>
          <w:rFonts w:ascii="Sakkal Majalla" w:hAnsi="Sakkal Majalla" w:cs="Sakkal Majalla" w:hint="cs"/>
          <w:sz w:val="32"/>
          <w:szCs w:val="32"/>
          <w:rtl/>
        </w:rPr>
        <w:t>.</w:t>
      </w:r>
    </w:p>
    <w:p w14:paraId="7D351B2D" w14:textId="31D6F575" w:rsidR="00F1317A" w:rsidRPr="009E20E5" w:rsidRDefault="00F1317A" w:rsidP="00F1317A">
      <w:pPr>
        <w:bidi/>
        <w:spacing w:after="0" w:line="276" w:lineRule="auto"/>
        <w:jc w:val="both"/>
        <w:rPr>
          <w:rFonts w:ascii="Sakkal Majalla" w:eastAsia="Calibri" w:hAnsi="Sakkal Majalla" w:cs="Sakkal Majalla"/>
          <w:kern w:val="2"/>
          <w:sz w:val="32"/>
          <w:szCs w:val="32"/>
          <w:lang w:bidi="ar-DZ"/>
          <w14:ligatures w14:val="standardContextual"/>
        </w:rPr>
        <w:sectPr w:rsidR="00F1317A" w:rsidRPr="009E20E5" w:rsidSect="00933D8B">
          <w:headerReference w:type="default" r:id="rId48"/>
          <w:footerReference w:type="default" r:id="rId49"/>
          <w:footnotePr>
            <w:numRestart w:val="eachPage"/>
          </w:footnotePr>
          <w:pgSz w:w="11906" w:h="16838"/>
          <w:pgMar w:top="1134" w:right="1134" w:bottom="1134" w:left="1134" w:header="709" w:footer="709" w:gutter="0"/>
          <w:pgNumType w:start="55"/>
          <w:cols w:space="708"/>
          <w:docGrid w:linePitch="360"/>
        </w:sectPr>
      </w:pPr>
    </w:p>
    <w:p w14:paraId="767203C6" w14:textId="19F21D8E" w:rsidR="00303D3F" w:rsidRDefault="00E50042"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r w:rsidRPr="00817678">
        <w:rPr>
          <w:rFonts w:ascii="Sakkal Majalla" w:hAnsi="Sakkal Majalla" w:cs="Sakkal Majalla"/>
          <w:b/>
          <w:bCs/>
          <w:noProof/>
          <w:sz w:val="32"/>
          <w:szCs w:val="32"/>
          <w:rtl/>
          <w:lang w:eastAsia="fr-FR"/>
        </w:rPr>
        <w:lastRenderedPageBreak/>
        <w:drawing>
          <wp:anchor distT="0" distB="0" distL="114300" distR="114300" simplePos="0" relativeHeight="251697152" behindDoc="1" locked="0" layoutInCell="1" allowOverlap="1" wp14:anchorId="40658797" wp14:editId="5F4B91C8">
            <wp:simplePos x="0" y="0"/>
            <wp:positionH relativeFrom="page">
              <wp:align>center</wp:align>
            </wp:positionH>
            <wp:positionV relativeFrom="page">
              <wp:align>center</wp:align>
            </wp:positionV>
            <wp:extent cx="7801200" cy="11091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7ED71"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63588928"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0288E663"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7D58CAB9"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501BB2EA"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4E822A5E"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5C8617E0"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4B3FE1E6" w14:textId="77777777"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4DBFE725" w14:textId="5AAF80EE" w:rsidR="00303D3F" w:rsidRDefault="00303D3F" w:rsidP="00303D3F">
      <w:pPr>
        <w:pStyle w:val="Paragraphedeliste"/>
        <w:bidi/>
        <w:spacing w:after="0" w:line="276" w:lineRule="auto"/>
        <w:jc w:val="both"/>
        <w:rPr>
          <w:rFonts w:ascii="Sakkal Majalla" w:eastAsia="Calibri" w:hAnsi="Sakkal Majalla" w:cs="Sakkal Majalla"/>
          <w:kern w:val="2"/>
          <w:sz w:val="32"/>
          <w:szCs w:val="32"/>
          <w:rtl/>
          <w:lang w:bidi="ar-DZ"/>
          <w14:ligatures w14:val="standardContextual"/>
        </w:rPr>
      </w:pPr>
    </w:p>
    <w:p w14:paraId="51130007" w14:textId="313F826B" w:rsidR="0025341D" w:rsidRPr="0084643C" w:rsidRDefault="00303D3F" w:rsidP="00F4074D">
      <w:pPr>
        <w:pStyle w:val="Paragraphedeliste"/>
        <w:bidi/>
        <w:spacing w:after="0" w:line="276" w:lineRule="auto"/>
        <w:jc w:val="center"/>
        <w:outlineLvl w:val="0"/>
        <w:rPr>
          <w:rFonts w:ascii="All Genders v4" w:eastAsia="Calibri" w:hAnsi="All Genders v4" w:cs="All Genders v4"/>
          <w:color w:val="10426D"/>
          <w:kern w:val="2"/>
          <w:sz w:val="80"/>
          <w:szCs w:val="80"/>
          <w:rtl/>
          <w:lang w:bidi="ar-DZ"/>
          <w14:ligatures w14:val="standardContextual"/>
        </w:rPr>
      </w:pPr>
      <w:bookmarkStart w:id="360" w:name="_Toc199679715"/>
      <w:bookmarkStart w:id="361" w:name="_Toc199679802"/>
      <w:bookmarkStart w:id="362" w:name="_Toc199680085"/>
      <w:bookmarkStart w:id="363" w:name="_Toc199680159"/>
      <w:bookmarkStart w:id="364" w:name="_Toc199681276"/>
      <w:r w:rsidRPr="0084643C">
        <w:rPr>
          <w:rFonts w:ascii="All Genders v4" w:eastAsia="Calibri" w:hAnsi="All Genders v4" w:cs="All Genders v4"/>
          <w:color w:val="10426D"/>
          <w:kern w:val="2"/>
          <w:sz w:val="80"/>
          <w:szCs w:val="80"/>
          <w:rtl/>
          <w:lang w:bidi="ar-DZ"/>
          <w14:ligatures w14:val="standardContextual"/>
        </w:rPr>
        <w:t>قائمة المراجع</w:t>
      </w:r>
      <w:bookmarkEnd w:id="360"/>
      <w:bookmarkEnd w:id="361"/>
      <w:bookmarkEnd w:id="362"/>
      <w:bookmarkEnd w:id="363"/>
      <w:bookmarkEnd w:id="364"/>
    </w:p>
    <w:p w14:paraId="308955E7" w14:textId="66615DE7" w:rsidR="00303D3F" w:rsidRDefault="00303D3F" w:rsidP="00303D3F">
      <w:pPr>
        <w:pStyle w:val="Paragraphedeliste"/>
        <w:bidi/>
        <w:spacing w:after="0" w:line="276" w:lineRule="auto"/>
        <w:jc w:val="center"/>
        <w:rPr>
          <w:rFonts w:ascii="Sakkal Majalla" w:eastAsia="Calibri" w:hAnsi="Sakkal Majalla" w:cs="Sakkal Majalla"/>
          <w:kern w:val="2"/>
          <w:sz w:val="96"/>
          <w:szCs w:val="96"/>
          <w:rtl/>
          <w:lang w:bidi="ar-DZ"/>
          <w14:ligatures w14:val="standardContextual"/>
        </w:rPr>
      </w:pPr>
    </w:p>
    <w:p w14:paraId="4B2996F2" w14:textId="77777777" w:rsidR="00303D3F" w:rsidRPr="00303D3F" w:rsidRDefault="00303D3F" w:rsidP="00303D3F">
      <w:pPr>
        <w:rPr>
          <w:rtl/>
          <w:lang w:bidi="ar-DZ"/>
        </w:rPr>
      </w:pPr>
    </w:p>
    <w:p w14:paraId="66B7182A" w14:textId="77777777" w:rsidR="00303D3F" w:rsidRPr="00303D3F" w:rsidRDefault="00303D3F" w:rsidP="00303D3F">
      <w:pPr>
        <w:rPr>
          <w:rtl/>
          <w:lang w:bidi="ar-DZ"/>
        </w:rPr>
      </w:pPr>
    </w:p>
    <w:p w14:paraId="05867C88" w14:textId="77777777" w:rsidR="00303D3F" w:rsidRPr="00303D3F" w:rsidRDefault="00303D3F" w:rsidP="00303D3F">
      <w:pPr>
        <w:rPr>
          <w:rtl/>
          <w:lang w:bidi="ar-DZ"/>
        </w:rPr>
      </w:pPr>
    </w:p>
    <w:p w14:paraId="01A4E2EB" w14:textId="77777777" w:rsidR="00303D3F" w:rsidRPr="00303D3F" w:rsidRDefault="00303D3F" w:rsidP="00303D3F">
      <w:pPr>
        <w:rPr>
          <w:rtl/>
          <w:lang w:bidi="ar-DZ"/>
        </w:rPr>
      </w:pPr>
    </w:p>
    <w:p w14:paraId="3AFA1202" w14:textId="77777777" w:rsidR="00303D3F" w:rsidRPr="00303D3F" w:rsidRDefault="00303D3F" w:rsidP="00303D3F">
      <w:pPr>
        <w:rPr>
          <w:rtl/>
          <w:lang w:bidi="ar-DZ"/>
        </w:rPr>
      </w:pPr>
    </w:p>
    <w:p w14:paraId="3B6AEC44" w14:textId="77777777" w:rsidR="00303D3F" w:rsidRPr="00303D3F" w:rsidRDefault="00303D3F" w:rsidP="00303D3F">
      <w:pPr>
        <w:rPr>
          <w:rtl/>
          <w:lang w:bidi="ar-DZ"/>
        </w:rPr>
      </w:pPr>
    </w:p>
    <w:p w14:paraId="06A1F166" w14:textId="77777777" w:rsidR="00303D3F" w:rsidRPr="00303D3F" w:rsidRDefault="00303D3F" w:rsidP="00303D3F">
      <w:pPr>
        <w:rPr>
          <w:rtl/>
          <w:lang w:bidi="ar-DZ"/>
        </w:rPr>
      </w:pPr>
    </w:p>
    <w:p w14:paraId="304DE67E" w14:textId="77777777" w:rsidR="00303D3F" w:rsidRPr="00303D3F" w:rsidRDefault="00303D3F" w:rsidP="00303D3F">
      <w:pPr>
        <w:rPr>
          <w:rtl/>
          <w:lang w:bidi="ar-DZ"/>
        </w:rPr>
      </w:pPr>
    </w:p>
    <w:p w14:paraId="31D2C6D5" w14:textId="77777777" w:rsidR="00303D3F" w:rsidRPr="00303D3F" w:rsidRDefault="00303D3F" w:rsidP="00303D3F">
      <w:pPr>
        <w:rPr>
          <w:rtl/>
          <w:lang w:bidi="ar-DZ"/>
        </w:rPr>
      </w:pPr>
    </w:p>
    <w:p w14:paraId="151CB331" w14:textId="77777777" w:rsidR="00303D3F" w:rsidRPr="00303D3F" w:rsidRDefault="00303D3F" w:rsidP="00303D3F">
      <w:pPr>
        <w:rPr>
          <w:rtl/>
          <w:lang w:bidi="ar-DZ"/>
        </w:rPr>
      </w:pPr>
    </w:p>
    <w:p w14:paraId="3AB40AD9" w14:textId="77777777" w:rsidR="00303D3F" w:rsidRPr="00303D3F" w:rsidRDefault="00303D3F" w:rsidP="00303D3F">
      <w:pPr>
        <w:rPr>
          <w:rtl/>
          <w:lang w:bidi="ar-DZ"/>
        </w:rPr>
      </w:pPr>
    </w:p>
    <w:p w14:paraId="2C1D7D25" w14:textId="77777777" w:rsidR="00303D3F" w:rsidRPr="00303D3F" w:rsidRDefault="00303D3F" w:rsidP="00303D3F">
      <w:pPr>
        <w:rPr>
          <w:rtl/>
          <w:lang w:bidi="ar-DZ"/>
        </w:rPr>
      </w:pPr>
    </w:p>
    <w:p w14:paraId="558B04F8" w14:textId="77777777" w:rsidR="00303D3F" w:rsidRPr="00303D3F" w:rsidRDefault="00303D3F" w:rsidP="00303D3F">
      <w:pPr>
        <w:rPr>
          <w:rtl/>
          <w:lang w:bidi="ar-DZ"/>
        </w:rPr>
      </w:pPr>
    </w:p>
    <w:p w14:paraId="6A300D95" w14:textId="77777777" w:rsidR="00E50042" w:rsidRDefault="00E50042" w:rsidP="00F4074D">
      <w:pPr>
        <w:rPr>
          <w:lang w:bidi="ar-DZ"/>
        </w:rPr>
        <w:sectPr w:rsidR="00E50042" w:rsidSect="008A58FB">
          <w:headerReference w:type="default" r:id="rId50"/>
          <w:footerReference w:type="default" r:id="rId51"/>
          <w:footnotePr>
            <w:numRestart w:val="eachPage"/>
          </w:footnotePr>
          <w:pgSz w:w="11906" w:h="16838"/>
          <w:pgMar w:top="1134" w:right="1134" w:bottom="1134" w:left="1134" w:header="709" w:footer="709" w:gutter="0"/>
          <w:pgNumType w:start="59"/>
          <w:cols w:space="708"/>
          <w:docGrid w:linePitch="360"/>
        </w:sectPr>
      </w:pPr>
    </w:p>
    <w:p w14:paraId="3D88B5BF" w14:textId="53ACEC38" w:rsidR="00EF29E5" w:rsidRPr="00C83CF9" w:rsidRDefault="00993946" w:rsidP="00D643D0">
      <w:pPr>
        <w:pStyle w:val="Titre1"/>
        <w:numPr>
          <w:ilvl w:val="0"/>
          <w:numId w:val="61"/>
        </w:numPr>
        <w:rPr>
          <w:color w:val="FFFFFF" w:themeColor="background1"/>
          <w:rtl/>
          <w:lang w:val="en-US"/>
        </w:rPr>
      </w:pPr>
      <w:r w:rsidRPr="00993946">
        <w:rPr>
          <w:sz w:val="36"/>
          <w:szCs w:val="36"/>
          <w:rtl/>
        </w:rPr>
        <w:lastRenderedPageBreak/>
        <w:fldChar w:fldCharType="begin"/>
      </w:r>
      <w:r w:rsidRPr="00C83CF9">
        <w:rPr>
          <w:sz w:val="36"/>
          <w:szCs w:val="36"/>
          <w:rtl/>
        </w:rPr>
        <w:instrText xml:space="preserve"> </w:instrText>
      </w:r>
      <w:r w:rsidRPr="00C83CF9">
        <w:rPr>
          <w:rFonts w:hint="cs"/>
          <w:sz w:val="36"/>
          <w:szCs w:val="36"/>
          <w:lang w:val="en-US"/>
        </w:rPr>
        <w:instrText xml:space="preserve">BIBLIOGRAPHY </w:instrText>
      </w:r>
      <w:r w:rsidRPr="00C83CF9">
        <w:rPr>
          <w:rFonts w:hint="cs"/>
          <w:sz w:val="36"/>
          <w:szCs w:val="36"/>
          <w:rtl/>
        </w:rPr>
        <w:instrText xml:space="preserve"> \</w:instrText>
      </w:r>
      <w:r w:rsidRPr="00C83CF9">
        <w:rPr>
          <w:rFonts w:hint="cs"/>
          <w:sz w:val="36"/>
          <w:szCs w:val="36"/>
          <w:lang w:val="en-US"/>
        </w:rPr>
        <w:instrText>l 5121</w:instrText>
      </w:r>
      <w:r w:rsidRPr="00C83CF9">
        <w:rPr>
          <w:sz w:val="36"/>
          <w:szCs w:val="36"/>
          <w:rtl/>
        </w:rPr>
        <w:instrText xml:space="preserve"> </w:instrText>
      </w:r>
      <w:r w:rsidRPr="00993946">
        <w:rPr>
          <w:sz w:val="36"/>
          <w:szCs w:val="36"/>
          <w:rtl/>
        </w:rPr>
        <w:fldChar w:fldCharType="separate"/>
      </w:r>
      <w:bookmarkStart w:id="365" w:name="_Toc199679716"/>
      <w:bookmarkStart w:id="366" w:name="_Toc199679803"/>
      <w:bookmarkStart w:id="367" w:name="_Toc199680086"/>
      <w:bookmarkStart w:id="368" w:name="_Toc199680160"/>
      <w:bookmarkStart w:id="369" w:name="_Toc199681277"/>
      <w:r w:rsidR="00EF29E5" w:rsidRPr="00C83CF9">
        <w:rPr>
          <w:color w:val="FFFFFF" w:themeColor="background1"/>
          <w:rtl/>
          <w:lang w:val="en-US"/>
        </w:rPr>
        <w:t>المصادر العربية</w:t>
      </w:r>
      <w:bookmarkEnd w:id="365"/>
      <w:bookmarkEnd w:id="366"/>
      <w:bookmarkEnd w:id="367"/>
      <w:bookmarkEnd w:id="368"/>
      <w:bookmarkEnd w:id="369"/>
    </w:p>
    <w:p w14:paraId="52061E9E" w14:textId="77777777" w:rsidR="00EF29E5" w:rsidRPr="00E50042" w:rsidRDefault="00EF29E5" w:rsidP="00D643D0">
      <w:pPr>
        <w:pStyle w:val="Bibliographie"/>
        <w:numPr>
          <w:ilvl w:val="0"/>
          <w:numId w:val="59"/>
        </w:numPr>
        <w:bidi/>
        <w:rPr>
          <w:rFonts w:ascii="Sakkal Majalla" w:hAnsi="Sakkal Majalla" w:cs="Sakkal Majalla"/>
          <w:noProof/>
          <w:sz w:val="28"/>
          <w:szCs w:val="28"/>
          <w:lang w:bidi="ar-DZ"/>
        </w:rPr>
      </w:pPr>
      <w:r w:rsidRPr="00993946">
        <w:rPr>
          <w:rFonts w:hint="cs"/>
          <w:noProof/>
          <w:sz w:val="24"/>
          <w:szCs w:val="24"/>
          <w:rtl/>
          <w:lang w:bidi="ar-DZ"/>
        </w:rPr>
        <w:t>أ</w:t>
      </w:r>
      <w:r w:rsidRPr="00E50042">
        <w:rPr>
          <w:rFonts w:ascii="Sakkal Majalla" w:hAnsi="Sakkal Majalla" w:cs="Sakkal Majalla"/>
          <w:noProof/>
          <w:sz w:val="28"/>
          <w:szCs w:val="28"/>
          <w:rtl/>
          <w:lang w:bidi="ar-DZ"/>
        </w:rPr>
        <w:t>حمد صالح الصياغي. (2018). اطروحة دكتوراة حول دور أساليب الرقابة الحديثة في الكشف ممارسات المحاسبة الابداعية و تقليل المخاطر. السودان: كلية الدراسات العليا جامعة السودان للعلوم و التكنلوجيا.</w:t>
      </w:r>
    </w:p>
    <w:p w14:paraId="4FD17D1F"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أحمد قايد. (2016). </w:t>
      </w:r>
      <w:r w:rsidRPr="00E50042">
        <w:rPr>
          <w:rFonts w:ascii="Sakkal Majalla" w:hAnsi="Sakkal Majalla" w:cs="Sakkal Majalla"/>
          <w:i/>
          <w:iCs/>
          <w:noProof/>
          <w:sz w:val="28"/>
          <w:szCs w:val="28"/>
          <w:rtl/>
          <w:lang w:bidi="ar-DZ"/>
        </w:rPr>
        <w:t>التدقيق المحاسبي.</w:t>
      </w:r>
      <w:r w:rsidRPr="00E50042">
        <w:rPr>
          <w:rFonts w:ascii="Sakkal Majalla" w:hAnsi="Sakkal Majalla" w:cs="Sakkal Majalla"/>
          <w:noProof/>
          <w:sz w:val="28"/>
          <w:szCs w:val="28"/>
          <w:rtl/>
          <w:lang w:bidi="ar-DZ"/>
        </w:rPr>
        <w:t xml:space="preserve"> عمان: دار الاعصار العلمي للنشر و التوزيع.</w:t>
      </w:r>
    </w:p>
    <w:p w14:paraId="32B9F36B"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السيد شحاتة شحاتة، و عبد الوهاب نصر علي. (2004). </w:t>
      </w:r>
      <w:r w:rsidRPr="00E50042">
        <w:rPr>
          <w:rFonts w:ascii="Sakkal Majalla" w:hAnsi="Sakkal Majalla" w:cs="Sakkal Majalla"/>
          <w:i/>
          <w:iCs/>
          <w:noProof/>
          <w:sz w:val="28"/>
          <w:szCs w:val="28"/>
          <w:rtl/>
          <w:lang w:bidi="ar-DZ"/>
        </w:rPr>
        <w:t>مراجعة الحسابات في بيئة متخصصة و أسواق المال و التجارة الالكترونية .</w:t>
      </w:r>
      <w:r w:rsidRPr="00E50042">
        <w:rPr>
          <w:rFonts w:ascii="Sakkal Majalla" w:hAnsi="Sakkal Majalla" w:cs="Sakkal Majalla"/>
          <w:noProof/>
          <w:sz w:val="28"/>
          <w:szCs w:val="28"/>
          <w:rtl/>
          <w:lang w:bidi="ar-DZ"/>
        </w:rPr>
        <w:t xml:space="preserve"> مصر: دار التعليم الجامعي للنشر و التوزيع .</w:t>
      </w:r>
    </w:p>
    <w:p w14:paraId="22BC0B97"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امنة فوشيش، و لخضر لقليطي. (2019). أثر تطبيق النظام المحاسبي المالي على ممارسات المحاسبة الابداعية في مؤسسات الاقتصادية الجزائرية من وجهة نظر ممارسي مهنة المحاسبة. </w:t>
      </w:r>
      <w:r w:rsidRPr="00E50042">
        <w:rPr>
          <w:rFonts w:ascii="Sakkal Majalla" w:hAnsi="Sakkal Majalla" w:cs="Sakkal Majalla"/>
          <w:i/>
          <w:iCs/>
          <w:noProof/>
          <w:sz w:val="28"/>
          <w:szCs w:val="28"/>
          <w:rtl/>
          <w:lang w:bidi="ar-DZ"/>
        </w:rPr>
        <w:t>مجلة أبحاث اقتصادية و ادارية العدد 02</w:t>
      </w:r>
      <w:r w:rsidRPr="00E50042">
        <w:rPr>
          <w:rFonts w:ascii="Sakkal Majalla" w:hAnsi="Sakkal Majalla" w:cs="Sakkal Majalla"/>
          <w:noProof/>
          <w:sz w:val="28"/>
          <w:szCs w:val="28"/>
          <w:rtl/>
          <w:lang w:bidi="ar-DZ"/>
        </w:rPr>
        <w:t>.</w:t>
      </w:r>
    </w:p>
    <w:p w14:paraId="231570C8"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امينة فداوي. (2014). اطروحة دكتوراه حول دور ركائز حوكمة الشركات في الحد من اثار المحاسبة الابداعية. عنابة: جامعة باجي مختار.</w:t>
      </w:r>
    </w:p>
    <w:p w14:paraId="089462BB"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بالراقي تيجاني. (2012). المفاهيم والأساليب المبتكرة لتجميل صورة الدخل. </w:t>
      </w:r>
      <w:r w:rsidRPr="00E50042">
        <w:rPr>
          <w:rFonts w:ascii="Sakkal Majalla" w:hAnsi="Sakkal Majalla" w:cs="Sakkal Majalla"/>
          <w:i/>
          <w:iCs/>
          <w:noProof/>
          <w:sz w:val="28"/>
          <w:szCs w:val="28"/>
          <w:rtl/>
          <w:lang w:bidi="ar-DZ"/>
        </w:rPr>
        <w:t>مجلة العلوم الاقتصادية وعلوم التسيير جامعة سطيف</w:t>
      </w:r>
      <w:r w:rsidRPr="00E50042">
        <w:rPr>
          <w:rFonts w:ascii="Sakkal Majalla" w:hAnsi="Sakkal Majalla" w:cs="Sakkal Majalla"/>
          <w:noProof/>
          <w:sz w:val="28"/>
          <w:szCs w:val="28"/>
          <w:rtl/>
          <w:lang w:bidi="ar-DZ"/>
        </w:rPr>
        <w:t>.</w:t>
      </w:r>
    </w:p>
    <w:p w14:paraId="3F9C4AA5"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بوسنة حمزة. (2012). مذكرة تخرج ماجستير حول دور التدقيق المحاسبي في تفعيل الرقابة على ادارة الارباح. سطيف، قسم العلوم التجارية: جامعة فرحات عباس سطيف.</w:t>
      </w:r>
    </w:p>
    <w:p w14:paraId="69E863F2"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حاتم محمد الشيشيني. (2007). </w:t>
      </w:r>
      <w:r w:rsidRPr="00E50042">
        <w:rPr>
          <w:rFonts w:ascii="Sakkal Majalla" w:hAnsi="Sakkal Majalla" w:cs="Sakkal Majalla"/>
          <w:i/>
          <w:iCs/>
          <w:noProof/>
          <w:sz w:val="28"/>
          <w:szCs w:val="28"/>
          <w:rtl/>
          <w:lang w:bidi="ar-DZ"/>
        </w:rPr>
        <w:t>أساسيات المراجعة مدخل معاصر.</w:t>
      </w:r>
      <w:r w:rsidRPr="00E50042">
        <w:rPr>
          <w:rFonts w:ascii="Sakkal Majalla" w:hAnsi="Sakkal Majalla" w:cs="Sakkal Majalla"/>
          <w:noProof/>
          <w:sz w:val="28"/>
          <w:szCs w:val="28"/>
          <w:rtl/>
          <w:lang w:bidi="ar-DZ"/>
        </w:rPr>
        <w:t xml:space="preserve"> مصر: المكتبة العصرية.</w:t>
      </w:r>
    </w:p>
    <w:p w14:paraId="134F2A1C"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حسن فليح مفلح القطيش. (2011). أساليب استخدام المحاسبة الابداعية في قائمتي الدخل و المركز المالي في الشركات الصناعية المساهمة العامة المدرجة في البورصة . </w:t>
      </w:r>
      <w:r w:rsidRPr="00E50042">
        <w:rPr>
          <w:rFonts w:ascii="Sakkal Majalla" w:hAnsi="Sakkal Majalla" w:cs="Sakkal Majalla"/>
          <w:i/>
          <w:iCs/>
          <w:noProof/>
          <w:sz w:val="28"/>
          <w:szCs w:val="28"/>
          <w:rtl/>
          <w:lang w:bidi="ar-DZ"/>
        </w:rPr>
        <w:t>مجلة كلية بغداد للعلوم الاقتصادية</w:t>
      </w:r>
      <w:r w:rsidRPr="00E50042">
        <w:rPr>
          <w:rFonts w:ascii="Sakkal Majalla" w:hAnsi="Sakkal Majalla" w:cs="Sakkal Majalla"/>
          <w:noProof/>
          <w:sz w:val="28"/>
          <w:szCs w:val="28"/>
          <w:rtl/>
          <w:lang w:bidi="ar-DZ"/>
        </w:rPr>
        <w:t>.</w:t>
      </w:r>
    </w:p>
    <w:p w14:paraId="5F0F3CED"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حسين القاضي، و الحسين دحدوح. (1999). </w:t>
      </w:r>
      <w:r w:rsidRPr="00E50042">
        <w:rPr>
          <w:rFonts w:ascii="Sakkal Majalla" w:hAnsi="Sakkal Majalla" w:cs="Sakkal Majalla"/>
          <w:i/>
          <w:iCs/>
          <w:noProof/>
          <w:sz w:val="28"/>
          <w:szCs w:val="28"/>
          <w:rtl/>
          <w:lang w:bidi="ar-DZ"/>
        </w:rPr>
        <w:t>أساسيات التدقيق في ظل المعايير الامريكيةو الدولية.</w:t>
      </w:r>
      <w:r w:rsidRPr="00E50042">
        <w:rPr>
          <w:rFonts w:ascii="Sakkal Majalla" w:hAnsi="Sakkal Majalla" w:cs="Sakkal Majalla"/>
          <w:noProof/>
          <w:sz w:val="28"/>
          <w:szCs w:val="28"/>
          <w:rtl/>
          <w:lang w:bidi="ar-DZ"/>
        </w:rPr>
        <w:t xml:space="preserve"> عمان: مؤسسة الوراق .</w:t>
      </w:r>
    </w:p>
    <w:p w14:paraId="66A1383F"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خالد الامين غبد الله صبيح . (2007). </w:t>
      </w:r>
      <w:r w:rsidRPr="00E50042">
        <w:rPr>
          <w:rFonts w:ascii="Sakkal Majalla" w:hAnsi="Sakkal Majalla" w:cs="Sakkal Majalla"/>
          <w:i/>
          <w:iCs/>
          <w:noProof/>
          <w:sz w:val="28"/>
          <w:szCs w:val="28"/>
          <w:rtl/>
          <w:lang w:bidi="ar-DZ"/>
        </w:rPr>
        <w:t>علم تدقيق الحسابات الناحية النظرية و العملية.</w:t>
      </w:r>
      <w:r w:rsidRPr="00E50042">
        <w:rPr>
          <w:rFonts w:ascii="Sakkal Majalla" w:hAnsi="Sakkal Majalla" w:cs="Sakkal Majalla"/>
          <w:noProof/>
          <w:sz w:val="28"/>
          <w:szCs w:val="28"/>
          <w:rtl/>
          <w:lang w:bidi="ar-DZ"/>
        </w:rPr>
        <w:t xml:space="preserve"> عمان: دار وائل للنشر و التوزيع.</w:t>
      </w:r>
    </w:p>
    <w:p w14:paraId="51F7B528"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رأفت محمود. (2011). </w:t>
      </w:r>
      <w:r w:rsidRPr="00E50042">
        <w:rPr>
          <w:rFonts w:ascii="Sakkal Majalla" w:hAnsi="Sakkal Majalla" w:cs="Sakkal Majalla"/>
          <w:i/>
          <w:iCs/>
          <w:noProof/>
          <w:sz w:val="28"/>
          <w:szCs w:val="28"/>
          <w:rtl/>
          <w:lang w:bidi="ar-DZ"/>
        </w:rPr>
        <w:t>علم تدقيق الحسابات النظري .</w:t>
      </w:r>
      <w:r w:rsidRPr="00E50042">
        <w:rPr>
          <w:rFonts w:ascii="Sakkal Majalla" w:hAnsi="Sakkal Majalla" w:cs="Sakkal Majalla"/>
          <w:noProof/>
          <w:sz w:val="28"/>
          <w:szCs w:val="28"/>
          <w:rtl/>
          <w:lang w:bidi="ar-DZ"/>
        </w:rPr>
        <w:t xml:space="preserve"> عمان،الاردن: دار المسيرة للنشر و التوزيع .</w:t>
      </w:r>
    </w:p>
    <w:p w14:paraId="26EDAB6E"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رشيد بوكساني، و حمزة العرابي. (2018). </w:t>
      </w:r>
      <w:r w:rsidRPr="00E50042">
        <w:rPr>
          <w:rFonts w:ascii="Sakkal Majalla" w:hAnsi="Sakkal Majalla" w:cs="Sakkal Majalla"/>
          <w:i/>
          <w:iCs/>
          <w:noProof/>
          <w:sz w:val="28"/>
          <w:szCs w:val="28"/>
          <w:rtl/>
          <w:lang w:bidi="ar-DZ"/>
        </w:rPr>
        <w:t>واقع مهنة التدقيق في الجزائر في ظل معايير التدقيق الدولية.</w:t>
      </w:r>
      <w:r w:rsidRPr="00E50042">
        <w:rPr>
          <w:rFonts w:ascii="Sakkal Majalla" w:hAnsi="Sakkal Majalla" w:cs="Sakkal Majalla"/>
          <w:noProof/>
          <w:sz w:val="28"/>
          <w:szCs w:val="28"/>
          <w:rtl/>
          <w:lang w:bidi="ar-DZ"/>
        </w:rPr>
        <w:t xml:space="preserve"> بومرداس: جامعة محمد بوقرة.</w:t>
      </w:r>
    </w:p>
    <w:p w14:paraId="06D66405"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رضا روابح، و وليد سلوقي. (2023). مذكرة ماستر في دور ممارسات المحاسبة الابداعية في التهرب الضريبي. جامعة 08 ماي 1945.</w:t>
      </w:r>
    </w:p>
    <w:p w14:paraId="69C7CB1C"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زينب بوقابة. (2011). مذكرة تخارج شهادة ماجستير بعنوان التدقيق الخارجي و تأثيره على فعالية الاداء في المؤسسة الاقتصادية . كلية العلوم الاقتصادية و التجارية و علوم التسيير : جامعة الجزائر 3.</w:t>
      </w:r>
    </w:p>
    <w:p w14:paraId="30C7F353"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lastRenderedPageBreak/>
        <w:t xml:space="preserve">سامي محمود. (2017). احباط الاثر الضريبي السلبي لممارسات المحاسبة الابداعية. </w:t>
      </w:r>
      <w:r w:rsidRPr="00E50042">
        <w:rPr>
          <w:rFonts w:ascii="Sakkal Majalla" w:hAnsi="Sakkal Majalla" w:cs="Sakkal Majalla"/>
          <w:i/>
          <w:iCs/>
          <w:noProof/>
          <w:sz w:val="28"/>
          <w:szCs w:val="28"/>
          <w:rtl/>
          <w:lang w:bidi="ar-DZ"/>
        </w:rPr>
        <w:t>المجلة العلمية لقطاع كليات التجارة جامعة الازهر</w:t>
      </w:r>
      <w:r w:rsidRPr="00E50042">
        <w:rPr>
          <w:rFonts w:ascii="Sakkal Majalla" w:hAnsi="Sakkal Majalla" w:cs="Sakkal Majalla"/>
          <w:noProof/>
          <w:sz w:val="28"/>
          <w:szCs w:val="28"/>
          <w:rtl/>
          <w:lang w:bidi="ar-DZ"/>
        </w:rPr>
        <w:t>.</w:t>
      </w:r>
    </w:p>
    <w:p w14:paraId="01CE7E30"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سفاحلو رشيد. (2024). دوافع استخدام ممارسات المحاسبة الابداعية و سبل الحد منها. </w:t>
      </w:r>
      <w:r w:rsidRPr="00E50042">
        <w:rPr>
          <w:rFonts w:ascii="Sakkal Majalla" w:hAnsi="Sakkal Majalla" w:cs="Sakkal Majalla"/>
          <w:i/>
          <w:iCs/>
          <w:noProof/>
          <w:sz w:val="28"/>
          <w:szCs w:val="28"/>
          <w:rtl/>
          <w:lang w:bidi="ar-DZ"/>
        </w:rPr>
        <w:t>مجلة ابحاث اقتصادية معاصرة</w:t>
      </w:r>
      <w:r w:rsidRPr="00E50042">
        <w:rPr>
          <w:rFonts w:ascii="Sakkal Majalla" w:hAnsi="Sakkal Majalla" w:cs="Sakkal Majalla"/>
          <w:noProof/>
          <w:sz w:val="28"/>
          <w:szCs w:val="28"/>
          <w:rtl/>
          <w:lang w:bidi="ar-DZ"/>
        </w:rPr>
        <w:t>.</w:t>
      </w:r>
    </w:p>
    <w:p w14:paraId="69CBB267"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طارق حامد المبيضين ، و أسامة عبد المنعم . (2010). دور المحاسبة الابداعية في نشوء الأزمة المالية العالمية وفقدان الموثوقية في البيانات المالية. </w:t>
      </w:r>
      <w:r w:rsidRPr="00E50042">
        <w:rPr>
          <w:rFonts w:ascii="Sakkal Majalla" w:hAnsi="Sakkal Majalla" w:cs="Sakkal Majalla"/>
          <w:i/>
          <w:iCs/>
          <w:noProof/>
          <w:sz w:val="28"/>
          <w:szCs w:val="28"/>
          <w:rtl/>
          <w:lang w:bidi="ar-DZ"/>
        </w:rPr>
        <w:t>مجلة الأبحاث الاقتصادية والادارية بسكرة</w:t>
      </w:r>
      <w:r w:rsidRPr="00E50042">
        <w:rPr>
          <w:rFonts w:ascii="Sakkal Majalla" w:hAnsi="Sakkal Majalla" w:cs="Sakkal Majalla"/>
          <w:noProof/>
          <w:sz w:val="28"/>
          <w:szCs w:val="28"/>
          <w:rtl/>
          <w:lang w:bidi="ar-DZ"/>
        </w:rPr>
        <w:t>.</w:t>
      </w:r>
    </w:p>
    <w:p w14:paraId="468817C0"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عبد الحق القنيعي. (2019). أساليب المحاسبة الابداعية و تأثيرها على القوائم المالية في المؤسسة الاقتصاديو من وجهة نظر مدقق خارجي. </w:t>
      </w:r>
      <w:r w:rsidRPr="00E50042">
        <w:rPr>
          <w:rFonts w:ascii="Sakkal Majalla" w:hAnsi="Sakkal Majalla" w:cs="Sakkal Majalla"/>
          <w:i/>
          <w:iCs/>
          <w:noProof/>
          <w:sz w:val="28"/>
          <w:szCs w:val="28"/>
          <w:rtl/>
          <w:lang w:bidi="ar-DZ"/>
        </w:rPr>
        <w:t>مجلة العلوم الاجتماعية و الانسانية</w:t>
      </w:r>
      <w:r w:rsidRPr="00E50042">
        <w:rPr>
          <w:rFonts w:ascii="Sakkal Majalla" w:hAnsi="Sakkal Majalla" w:cs="Sakkal Majalla"/>
          <w:noProof/>
          <w:sz w:val="28"/>
          <w:szCs w:val="28"/>
          <w:rtl/>
          <w:lang w:bidi="ar-DZ"/>
        </w:rPr>
        <w:t>.</w:t>
      </w:r>
    </w:p>
    <w:p w14:paraId="6E03F4AB"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عماد سليم الاغا. (2011). مذكرة ماجستير حول دور حوكمة الشركات في الحد من التأثير السلبي للمحاسبة الابداعية على موثوقية البيانات المالية. غزة، كلية الاقتصاد علوم ادارية جامعة الازهر.</w:t>
      </w:r>
    </w:p>
    <w:p w14:paraId="28CE2EBF"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لؤي محمد وديان، و سامي محمد الوقاد . (2010). </w:t>
      </w:r>
      <w:r w:rsidRPr="00E50042">
        <w:rPr>
          <w:rFonts w:ascii="Sakkal Majalla" w:hAnsi="Sakkal Majalla" w:cs="Sakkal Majalla"/>
          <w:i/>
          <w:iCs/>
          <w:noProof/>
          <w:sz w:val="28"/>
          <w:szCs w:val="28"/>
          <w:rtl/>
          <w:lang w:bidi="ar-DZ"/>
        </w:rPr>
        <w:t>تدقيق الحسابات.</w:t>
      </w:r>
      <w:r w:rsidRPr="00E50042">
        <w:rPr>
          <w:rFonts w:ascii="Sakkal Majalla" w:hAnsi="Sakkal Majalla" w:cs="Sakkal Majalla"/>
          <w:noProof/>
          <w:sz w:val="28"/>
          <w:szCs w:val="28"/>
          <w:rtl/>
          <w:lang w:bidi="ar-DZ"/>
        </w:rPr>
        <w:t xml:space="preserve"> الاردن: مكتبة المجتمع العربي لنشر والتوزيع.</w:t>
      </w:r>
    </w:p>
    <w:p w14:paraId="08E41B26"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ليلى المعايطية. (2023). التدقيق المالي و دوره في ضبط الاداء المالي للبلديات في الاردن. </w:t>
      </w:r>
      <w:r w:rsidRPr="00E50042">
        <w:rPr>
          <w:rFonts w:ascii="Sakkal Majalla" w:hAnsi="Sakkal Majalla" w:cs="Sakkal Majalla"/>
          <w:i/>
          <w:iCs/>
          <w:noProof/>
          <w:sz w:val="28"/>
          <w:szCs w:val="28"/>
          <w:rtl/>
          <w:lang w:bidi="ar-DZ"/>
        </w:rPr>
        <w:t xml:space="preserve">مجلة العلوم الانسانية و الطبيعية </w:t>
      </w:r>
      <w:r w:rsidRPr="00E50042">
        <w:rPr>
          <w:rFonts w:ascii="Sakkal Majalla" w:hAnsi="Sakkal Majalla" w:cs="Sakkal Majalla"/>
          <w:noProof/>
          <w:sz w:val="28"/>
          <w:szCs w:val="28"/>
          <w:rtl/>
          <w:lang w:bidi="ar-DZ"/>
        </w:rPr>
        <w:t>.</w:t>
      </w:r>
    </w:p>
    <w:p w14:paraId="31F23867"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ليندا حسن الحلبي. (2009). دور مدقق الحسابات الخارجي في الحد من أثار المحاسبة الابداعية على موثوقية البيانات المالية الصادر عن شركات المساهمة العامة الاردنية. مذكرة لنيل شهادة ماجستير في محاسبة.</w:t>
      </w:r>
    </w:p>
    <w:p w14:paraId="346A98B7"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ليندة حسن نمر الحلبي. (2009). رسالة ماجيستر حول دور مدقق الحسابات الخارجي في الحد من أثار المحاسبة الابداعية على موثوقية المعلومات المالية الصادرة عن شركات المساهمة العامة الاردنية. كلية الأعمال قسم العلوم المحاسبية، الأردن: جامعة الشرق الأوسط لدراسات العليا.</w:t>
      </w:r>
    </w:p>
    <w:p w14:paraId="78718163"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محمد العيد، بلقاسم دواح ، و سليمة بن نعمة . (2015). دور وظيفة التدقيق الداخلي في تقييم نظم الرقابة الداخلية وتعيم الكفاءة والفعالية للمؤسسة الاقتصادية. </w:t>
      </w:r>
      <w:r w:rsidRPr="00E50042">
        <w:rPr>
          <w:rFonts w:ascii="Sakkal Majalla" w:hAnsi="Sakkal Majalla" w:cs="Sakkal Majalla"/>
          <w:i/>
          <w:iCs/>
          <w:noProof/>
          <w:sz w:val="28"/>
          <w:szCs w:val="28"/>
          <w:lang w:bidi="ar-DZ"/>
        </w:rPr>
        <w:t>revue economie</w:t>
      </w:r>
      <w:r w:rsidRPr="00E50042">
        <w:rPr>
          <w:rFonts w:ascii="Sakkal Majalla" w:hAnsi="Sakkal Majalla" w:cs="Sakkal Majalla"/>
          <w:i/>
          <w:iCs/>
          <w:noProof/>
          <w:sz w:val="28"/>
          <w:szCs w:val="28"/>
          <w:rtl/>
          <w:lang w:bidi="ar-DZ"/>
        </w:rPr>
        <w:t xml:space="preserve"> &amp; </w:t>
      </w:r>
      <w:r w:rsidRPr="00E50042">
        <w:rPr>
          <w:rFonts w:ascii="Sakkal Majalla" w:hAnsi="Sakkal Majalla" w:cs="Sakkal Majalla"/>
          <w:i/>
          <w:iCs/>
          <w:noProof/>
          <w:sz w:val="28"/>
          <w:szCs w:val="28"/>
          <w:lang w:bidi="ar-DZ"/>
        </w:rPr>
        <w:t>managment</w:t>
      </w:r>
      <w:r w:rsidRPr="00E50042">
        <w:rPr>
          <w:rFonts w:ascii="Sakkal Majalla" w:hAnsi="Sakkal Majalla" w:cs="Sakkal Majalla"/>
          <w:noProof/>
          <w:sz w:val="28"/>
          <w:szCs w:val="28"/>
          <w:rtl/>
          <w:lang w:bidi="ar-DZ"/>
        </w:rPr>
        <w:t>.</w:t>
      </w:r>
    </w:p>
    <w:p w14:paraId="357DBC29"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مسعود كسكس ، عمر الفاروق زرقون، و محمد زرقون. (2019). دور المراجع الخارجي في الحد من ممارسات المحاسبة الابداعية. </w:t>
      </w:r>
      <w:r w:rsidRPr="00E50042">
        <w:rPr>
          <w:rFonts w:ascii="Sakkal Majalla" w:hAnsi="Sakkal Majalla" w:cs="Sakkal Majalla"/>
          <w:i/>
          <w:iCs/>
          <w:noProof/>
          <w:sz w:val="28"/>
          <w:szCs w:val="28"/>
          <w:rtl/>
          <w:lang w:bidi="ar-DZ"/>
        </w:rPr>
        <w:t>مجلة المؤسسة العدد 1433-233</w:t>
      </w:r>
      <w:r w:rsidRPr="00E50042">
        <w:rPr>
          <w:rFonts w:ascii="Sakkal Majalla" w:hAnsi="Sakkal Majalla" w:cs="Sakkal Majalla"/>
          <w:noProof/>
          <w:sz w:val="28"/>
          <w:szCs w:val="28"/>
          <w:rtl/>
          <w:lang w:bidi="ar-DZ"/>
        </w:rPr>
        <w:t>.</w:t>
      </w:r>
    </w:p>
    <w:p w14:paraId="33A83ADA"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مصطفى يوسف كافي. (2012). </w:t>
      </w:r>
      <w:r w:rsidRPr="00E50042">
        <w:rPr>
          <w:rFonts w:ascii="Sakkal Majalla" w:hAnsi="Sakkal Majalla" w:cs="Sakkal Majalla"/>
          <w:i/>
          <w:iCs/>
          <w:noProof/>
          <w:sz w:val="28"/>
          <w:szCs w:val="28"/>
          <w:rtl/>
          <w:lang w:bidi="ar-DZ"/>
        </w:rPr>
        <w:t>تدقيق الحسابات في ظل البيئة الالكترونية و اقتصاد المعرفة.</w:t>
      </w:r>
      <w:r w:rsidRPr="00E50042">
        <w:rPr>
          <w:rFonts w:ascii="Sakkal Majalla" w:hAnsi="Sakkal Majalla" w:cs="Sakkal Majalla"/>
          <w:noProof/>
          <w:sz w:val="28"/>
          <w:szCs w:val="28"/>
          <w:rtl/>
          <w:lang w:bidi="ar-DZ"/>
        </w:rPr>
        <w:t xml:space="preserve"> عمان: مكتبة المجتمع العربي للنشر والتوزيع .</w:t>
      </w:r>
    </w:p>
    <w:p w14:paraId="57E67B62" w14:textId="77777777" w:rsidR="00EF29E5" w:rsidRPr="00E50042" w:rsidRDefault="00EF29E5" w:rsidP="00D643D0">
      <w:pPr>
        <w:pStyle w:val="Bibliographie"/>
        <w:numPr>
          <w:ilvl w:val="0"/>
          <w:numId w:val="59"/>
        </w:numPr>
        <w:bidi/>
        <w:rPr>
          <w:rFonts w:ascii="Sakkal Majalla" w:hAnsi="Sakkal Majalla" w:cs="Sakkal Majalla"/>
          <w:noProof/>
          <w:sz w:val="28"/>
          <w:szCs w:val="28"/>
          <w:rtl/>
          <w:lang w:bidi="ar-DZ"/>
        </w:rPr>
      </w:pPr>
      <w:r w:rsidRPr="00E50042">
        <w:rPr>
          <w:rFonts w:ascii="Sakkal Majalla" w:hAnsi="Sakkal Majalla" w:cs="Sakkal Majalla"/>
          <w:noProof/>
          <w:sz w:val="28"/>
          <w:szCs w:val="28"/>
          <w:rtl/>
          <w:lang w:bidi="ar-DZ"/>
        </w:rPr>
        <w:t xml:space="preserve">منصوري هواري، و حسين بن عبد العزيز شعبان. (2017). دور المدقق في الحد من الممارسات الاحتيالية للمحاسبة الابداعية وفق المعايير المحاسبة الدولية. </w:t>
      </w:r>
      <w:r w:rsidRPr="00E50042">
        <w:rPr>
          <w:rFonts w:ascii="Sakkal Majalla" w:hAnsi="Sakkal Majalla" w:cs="Sakkal Majalla"/>
          <w:i/>
          <w:iCs/>
          <w:noProof/>
          <w:sz w:val="28"/>
          <w:szCs w:val="28"/>
          <w:rtl/>
          <w:lang w:bidi="ar-DZ"/>
        </w:rPr>
        <w:t>مجلة الدراسات المالية و المحاسبية</w:t>
      </w:r>
      <w:r w:rsidRPr="00E50042">
        <w:rPr>
          <w:rFonts w:ascii="Sakkal Majalla" w:hAnsi="Sakkal Majalla" w:cs="Sakkal Majalla"/>
          <w:noProof/>
          <w:sz w:val="28"/>
          <w:szCs w:val="28"/>
          <w:rtl/>
          <w:lang w:bidi="ar-DZ"/>
        </w:rPr>
        <w:t>.</w:t>
      </w:r>
    </w:p>
    <w:p w14:paraId="472A8EF6" w14:textId="77E5E9DD" w:rsidR="00EF29E5" w:rsidRPr="009E20E5" w:rsidRDefault="00EF29E5" w:rsidP="00D643D0">
      <w:pPr>
        <w:pStyle w:val="Bibliographie"/>
        <w:numPr>
          <w:ilvl w:val="0"/>
          <w:numId w:val="59"/>
        </w:numPr>
        <w:bidi/>
        <w:rPr>
          <w:noProof/>
          <w:sz w:val="24"/>
          <w:szCs w:val="24"/>
          <w:rtl/>
          <w:lang w:bidi="ar-DZ"/>
        </w:rPr>
      </w:pPr>
      <w:r w:rsidRPr="00E50042">
        <w:rPr>
          <w:rFonts w:ascii="Sakkal Majalla" w:hAnsi="Sakkal Majalla" w:cs="Sakkal Majalla"/>
          <w:noProof/>
          <w:sz w:val="28"/>
          <w:szCs w:val="28"/>
          <w:rtl/>
          <w:lang w:bidi="ar-DZ"/>
        </w:rPr>
        <w:t xml:space="preserve">نواف محمد الرماحي. (2009). </w:t>
      </w:r>
      <w:r w:rsidRPr="00E50042">
        <w:rPr>
          <w:rFonts w:ascii="Sakkal Majalla" w:hAnsi="Sakkal Majalla" w:cs="Sakkal Majalla"/>
          <w:i/>
          <w:iCs/>
          <w:noProof/>
          <w:sz w:val="28"/>
          <w:szCs w:val="28"/>
          <w:rtl/>
          <w:lang w:bidi="ar-DZ"/>
        </w:rPr>
        <w:t>مراجعة المعاملات المالية.</w:t>
      </w:r>
      <w:r w:rsidRPr="00E50042">
        <w:rPr>
          <w:rFonts w:ascii="Sakkal Majalla" w:hAnsi="Sakkal Majalla" w:cs="Sakkal Majalla"/>
          <w:noProof/>
          <w:sz w:val="28"/>
          <w:szCs w:val="28"/>
          <w:rtl/>
          <w:lang w:bidi="ar-DZ"/>
        </w:rPr>
        <w:t xml:space="preserve"> الاردن: در صفا للنشر و التوزيع.</w:t>
      </w:r>
    </w:p>
    <w:p w14:paraId="10C6E1CD" w14:textId="2BEEF0BE" w:rsidR="00EF29E5" w:rsidRPr="00C83CF9" w:rsidRDefault="00EF29E5" w:rsidP="00C83CF9">
      <w:pPr>
        <w:pStyle w:val="Titre1"/>
        <w:rPr>
          <w:rtl/>
        </w:rPr>
      </w:pPr>
      <w:bookmarkStart w:id="370" w:name="_Toc199679717"/>
      <w:bookmarkStart w:id="371" w:name="_Toc199679804"/>
      <w:bookmarkStart w:id="372" w:name="_Toc199680087"/>
      <w:bookmarkStart w:id="373" w:name="_Toc199680161"/>
      <w:bookmarkStart w:id="374" w:name="_Toc199681278"/>
      <w:r w:rsidRPr="00C83CF9">
        <w:rPr>
          <w:rtl/>
        </w:rPr>
        <w:lastRenderedPageBreak/>
        <w:t>المصادر الاجنبية</w:t>
      </w:r>
      <w:bookmarkEnd w:id="370"/>
      <w:bookmarkEnd w:id="371"/>
      <w:bookmarkEnd w:id="372"/>
      <w:bookmarkEnd w:id="373"/>
      <w:bookmarkEnd w:id="374"/>
    </w:p>
    <w:p w14:paraId="57E2F599" w14:textId="77777777" w:rsidR="00C83CF9" w:rsidRPr="00993946" w:rsidRDefault="00C83CF9" w:rsidP="00D643D0">
      <w:pPr>
        <w:pStyle w:val="Bibliographie"/>
        <w:numPr>
          <w:ilvl w:val="0"/>
          <w:numId w:val="60"/>
        </w:numPr>
        <w:rPr>
          <w:noProof/>
          <w:sz w:val="28"/>
          <w:szCs w:val="28"/>
          <w:lang w:val="en-US"/>
        </w:rPr>
      </w:pPr>
      <w:r w:rsidRPr="00993946">
        <w:rPr>
          <w:i/>
          <w:iCs/>
          <w:noProof/>
          <w:sz w:val="24"/>
          <w:szCs w:val="24"/>
          <w:lang w:val="en-US"/>
        </w:rPr>
        <w:t>Definition of internal auditing</w:t>
      </w:r>
      <w:r w:rsidRPr="00993946">
        <w:rPr>
          <w:noProof/>
          <w:sz w:val="24"/>
          <w:szCs w:val="24"/>
          <w:lang w:val="en-US"/>
        </w:rPr>
        <w:t>. (2025, 03 12). Récupéré sur theiia: https://www.theiia.org/en/standards/what-are-the-</w:t>
      </w:r>
      <w:r w:rsidRPr="00EF29E5">
        <w:rPr>
          <w:rFonts w:ascii="Sakkal Majalla" w:hAnsi="Sakkal Majalla" w:cs="Sakkal Majalla"/>
          <w:noProof/>
          <w:sz w:val="24"/>
          <w:szCs w:val="24"/>
          <w:lang w:val="en-US"/>
        </w:rPr>
        <w:t>standards</w:t>
      </w:r>
      <w:r w:rsidRPr="00993946">
        <w:rPr>
          <w:noProof/>
          <w:sz w:val="24"/>
          <w:szCs w:val="24"/>
          <w:lang w:val="en-US"/>
        </w:rPr>
        <w:t>/definition-of-internal-audit/</w:t>
      </w:r>
    </w:p>
    <w:p w14:paraId="38F4C2E1" w14:textId="77777777" w:rsidR="00C83CF9" w:rsidRPr="00993946" w:rsidRDefault="00C83CF9" w:rsidP="00D643D0">
      <w:pPr>
        <w:pStyle w:val="Bibliographie"/>
        <w:numPr>
          <w:ilvl w:val="0"/>
          <w:numId w:val="60"/>
        </w:numPr>
        <w:rPr>
          <w:noProof/>
          <w:sz w:val="24"/>
          <w:szCs w:val="24"/>
          <w:lang w:val="en-US"/>
        </w:rPr>
      </w:pPr>
      <w:r w:rsidRPr="00993946">
        <w:rPr>
          <w:noProof/>
          <w:sz w:val="24"/>
          <w:szCs w:val="24"/>
        </w:rPr>
        <w:t xml:space="preserve">IFAC. (2022). </w:t>
      </w:r>
      <w:r w:rsidRPr="00993946">
        <w:rPr>
          <w:i/>
          <w:iCs/>
          <w:noProof/>
          <w:sz w:val="24"/>
          <w:szCs w:val="24"/>
        </w:rPr>
        <w:t>Manuel des Normes Comptables Internationales du Secteur Public (IPSAS).</w:t>
      </w:r>
      <w:r w:rsidRPr="00993946">
        <w:rPr>
          <w:noProof/>
          <w:sz w:val="24"/>
          <w:szCs w:val="24"/>
        </w:rPr>
        <w:t xml:space="preserve"> </w:t>
      </w:r>
      <w:r w:rsidRPr="00993946">
        <w:rPr>
          <w:noProof/>
          <w:sz w:val="24"/>
          <w:szCs w:val="24"/>
          <w:lang w:val="en-US"/>
        </w:rPr>
        <w:t>New York: international federation of accounting.</w:t>
      </w:r>
    </w:p>
    <w:p w14:paraId="20E4F27B" w14:textId="77777777" w:rsidR="00C83CF9" w:rsidRDefault="00C83CF9" w:rsidP="00D643D0">
      <w:pPr>
        <w:pStyle w:val="Bibliographie"/>
        <w:numPr>
          <w:ilvl w:val="0"/>
          <w:numId w:val="60"/>
        </w:numPr>
        <w:rPr>
          <w:noProof/>
          <w:sz w:val="24"/>
          <w:szCs w:val="24"/>
          <w:rtl/>
          <w:lang w:val="en-US"/>
        </w:rPr>
      </w:pPr>
      <w:r w:rsidRPr="00993946">
        <w:rPr>
          <w:noProof/>
          <w:sz w:val="24"/>
          <w:szCs w:val="24"/>
          <w:lang w:val="en-US"/>
        </w:rPr>
        <w:t xml:space="preserve">Satka, E. (2017). Internal and external audit in the function of the management of the trade companies. </w:t>
      </w:r>
      <w:r w:rsidRPr="00EF29E5">
        <w:rPr>
          <w:i/>
          <w:iCs/>
          <w:noProof/>
          <w:sz w:val="24"/>
          <w:szCs w:val="24"/>
          <w:lang w:val="en-US"/>
        </w:rPr>
        <w:t xml:space="preserve">Journal of US-China Public Administration </w:t>
      </w:r>
      <w:r w:rsidRPr="00EF29E5">
        <w:rPr>
          <w:noProof/>
          <w:sz w:val="24"/>
          <w:szCs w:val="24"/>
          <w:lang w:val="en-US"/>
        </w:rPr>
        <w:t>.</w:t>
      </w:r>
    </w:p>
    <w:p w14:paraId="08967F0B" w14:textId="77777777" w:rsidR="00C83CF9" w:rsidRPr="00EF29E5" w:rsidRDefault="00C83CF9" w:rsidP="00C83CF9">
      <w:pPr>
        <w:bidi/>
        <w:jc w:val="both"/>
        <w:rPr>
          <w:lang w:val="en-US"/>
        </w:rPr>
      </w:pPr>
    </w:p>
    <w:p w14:paraId="27781BF1" w14:textId="064FF71E" w:rsidR="00303D3F" w:rsidRPr="00303D3F" w:rsidRDefault="00993946" w:rsidP="00993946">
      <w:pPr>
        <w:bidi/>
        <w:jc w:val="both"/>
        <w:rPr>
          <w:rFonts w:ascii="Sakkal Majalla" w:hAnsi="Sakkal Majalla" w:cs="Sakkal Majalla"/>
          <w:sz w:val="32"/>
          <w:szCs w:val="32"/>
          <w:rtl/>
          <w:lang w:bidi="ar-DZ"/>
        </w:rPr>
      </w:pPr>
      <w:r w:rsidRPr="00993946">
        <w:rPr>
          <w:rFonts w:ascii="Sakkal Majalla" w:hAnsi="Sakkal Majalla" w:cs="Sakkal Majalla"/>
          <w:sz w:val="36"/>
          <w:szCs w:val="36"/>
          <w:rtl/>
          <w:lang w:bidi="ar-DZ"/>
        </w:rPr>
        <w:fldChar w:fldCharType="end"/>
      </w:r>
    </w:p>
    <w:p w14:paraId="0E899EFA" w14:textId="77777777" w:rsidR="00303D3F" w:rsidRPr="00303D3F" w:rsidRDefault="00303D3F" w:rsidP="00303D3F">
      <w:pPr>
        <w:rPr>
          <w:rtl/>
          <w:lang w:bidi="ar-DZ"/>
        </w:rPr>
      </w:pPr>
    </w:p>
    <w:p w14:paraId="497DE052" w14:textId="77777777" w:rsidR="00993946" w:rsidRDefault="00993946" w:rsidP="00993946">
      <w:pPr>
        <w:bidi/>
        <w:rPr>
          <w:rtl/>
          <w:lang w:bidi="ar-DZ"/>
        </w:rPr>
        <w:sectPr w:rsidR="00993946" w:rsidSect="00933D8B">
          <w:headerReference w:type="default" r:id="rId52"/>
          <w:footerReference w:type="default" r:id="rId53"/>
          <w:footnotePr>
            <w:numRestart w:val="eachPage"/>
          </w:footnotePr>
          <w:pgSz w:w="11906" w:h="16838"/>
          <w:pgMar w:top="1134" w:right="1134" w:bottom="1134" w:left="1134" w:header="709" w:footer="709" w:gutter="0"/>
          <w:pgNumType w:start="60"/>
          <w:cols w:space="708"/>
          <w:docGrid w:linePitch="360"/>
        </w:sectPr>
      </w:pPr>
    </w:p>
    <w:p w14:paraId="41879003" w14:textId="77777777" w:rsidR="00993946" w:rsidRDefault="00993946" w:rsidP="00993946">
      <w:pPr>
        <w:pStyle w:val="Paragraphedeliste"/>
        <w:bidi/>
        <w:spacing w:after="0" w:line="276" w:lineRule="auto"/>
        <w:jc w:val="center"/>
        <w:rPr>
          <w:rFonts w:ascii="Sakkal Majalla" w:eastAsia="Calibri" w:hAnsi="Sakkal Majalla" w:cs="Sakkal Majalla"/>
          <w:kern w:val="2"/>
          <w:sz w:val="96"/>
          <w:szCs w:val="96"/>
          <w:rtl/>
          <w:lang w:bidi="ar-DZ"/>
          <w14:ligatures w14:val="standardContextual"/>
        </w:rPr>
      </w:pPr>
    </w:p>
    <w:p w14:paraId="612CC6B5" w14:textId="77777777" w:rsidR="00993946" w:rsidRDefault="00993946" w:rsidP="00993946">
      <w:pPr>
        <w:pStyle w:val="Paragraphedeliste"/>
        <w:bidi/>
        <w:spacing w:after="0" w:line="276" w:lineRule="auto"/>
        <w:jc w:val="center"/>
        <w:rPr>
          <w:rFonts w:ascii="Sakkal Majalla" w:eastAsia="Calibri" w:hAnsi="Sakkal Majalla" w:cs="Sakkal Majalla"/>
          <w:kern w:val="2"/>
          <w:sz w:val="96"/>
          <w:szCs w:val="96"/>
          <w:rtl/>
          <w:lang w:bidi="ar-DZ"/>
          <w14:ligatures w14:val="standardContextual"/>
        </w:rPr>
      </w:pPr>
    </w:p>
    <w:p w14:paraId="0097AE7C" w14:textId="77777777" w:rsidR="00993946" w:rsidRDefault="00993946" w:rsidP="00993946">
      <w:pPr>
        <w:pStyle w:val="Paragraphedeliste"/>
        <w:bidi/>
        <w:spacing w:after="0" w:line="276" w:lineRule="auto"/>
        <w:jc w:val="center"/>
        <w:rPr>
          <w:rFonts w:ascii="Sakkal Majalla" w:eastAsia="Calibri" w:hAnsi="Sakkal Majalla" w:cs="Sakkal Majalla"/>
          <w:kern w:val="2"/>
          <w:sz w:val="96"/>
          <w:szCs w:val="96"/>
          <w:rtl/>
          <w:lang w:bidi="ar-DZ"/>
          <w14:ligatures w14:val="standardContextual"/>
        </w:rPr>
      </w:pPr>
    </w:p>
    <w:p w14:paraId="5C90E550" w14:textId="77777777" w:rsidR="00993946" w:rsidRDefault="00993946" w:rsidP="00993946">
      <w:pPr>
        <w:pStyle w:val="Paragraphedeliste"/>
        <w:bidi/>
        <w:spacing w:after="0" w:line="276" w:lineRule="auto"/>
        <w:jc w:val="center"/>
        <w:rPr>
          <w:rFonts w:ascii="Sakkal Majalla" w:eastAsia="Calibri" w:hAnsi="Sakkal Majalla" w:cs="Sakkal Majalla"/>
          <w:kern w:val="2"/>
          <w:sz w:val="96"/>
          <w:szCs w:val="96"/>
          <w:rtl/>
          <w:lang w:bidi="ar-DZ"/>
          <w14:ligatures w14:val="standardContextual"/>
        </w:rPr>
      </w:pPr>
    </w:p>
    <w:p w14:paraId="66BB0AF9" w14:textId="44816049" w:rsidR="00993946" w:rsidRPr="0084643C" w:rsidRDefault="0080605E" w:rsidP="00F4074D">
      <w:pPr>
        <w:pStyle w:val="Paragraphedeliste"/>
        <w:bidi/>
        <w:spacing w:after="0" w:line="276" w:lineRule="auto"/>
        <w:jc w:val="center"/>
        <w:outlineLvl w:val="0"/>
        <w:rPr>
          <w:rFonts w:ascii="All Genders v4" w:eastAsia="Calibri" w:hAnsi="All Genders v4" w:cs="All Genders v4"/>
          <w:color w:val="10426D"/>
          <w:kern w:val="2"/>
          <w:sz w:val="80"/>
          <w:szCs w:val="80"/>
          <w:rtl/>
          <w:lang w:bidi="ar-DZ"/>
          <w14:ligatures w14:val="standardContextual"/>
        </w:rPr>
      </w:pPr>
      <w:bookmarkStart w:id="375" w:name="_Toc199679718"/>
      <w:bookmarkStart w:id="376" w:name="_Toc199679805"/>
      <w:bookmarkStart w:id="377" w:name="_Toc199680088"/>
      <w:bookmarkStart w:id="378" w:name="_Toc199680162"/>
      <w:bookmarkStart w:id="379" w:name="_Toc199681279"/>
      <w:r w:rsidRPr="0084643C">
        <w:rPr>
          <w:rFonts w:ascii="All Genders v4" w:hAnsi="All Genders v4" w:cs="All Genders v4"/>
          <w:b/>
          <w:bCs/>
          <w:noProof/>
          <w:color w:val="10426D"/>
          <w:sz w:val="80"/>
          <w:szCs w:val="80"/>
          <w:rtl/>
          <w:lang w:eastAsia="fr-FR"/>
        </w:rPr>
        <w:drawing>
          <wp:anchor distT="0" distB="0" distL="114300" distR="114300" simplePos="0" relativeHeight="251699200" behindDoc="1" locked="0" layoutInCell="1" allowOverlap="1" wp14:anchorId="3257A916" wp14:editId="01716F77">
            <wp:simplePos x="0" y="0"/>
            <wp:positionH relativeFrom="page">
              <wp:align>center</wp:align>
            </wp:positionH>
            <wp:positionV relativeFrom="page">
              <wp:align>center</wp:align>
            </wp:positionV>
            <wp:extent cx="7801200" cy="11091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01200" cy="110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946" w:rsidRPr="0084643C">
        <w:rPr>
          <w:rFonts w:ascii="All Genders v4" w:eastAsia="Calibri" w:hAnsi="All Genders v4" w:cs="All Genders v4"/>
          <w:color w:val="10426D"/>
          <w:kern w:val="2"/>
          <w:sz w:val="80"/>
          <w:szCs w:val="80"/>
          <w:rtl/>
          <w:lang w:bidi="ar-DZ"/>
          <w14:ligatures w14:val="standardContextual"/>
        </w:rPr>
        <w:t>قائمة الملاحق</w:t>
      </w:r>
      <w:bookmarkEnd w:id="375"/>
      <w:bookmarkEnd w:id="376"/>
      <w:bookmarkEnd w:id="377"/>
      <w:bookmarkEnd w:id="378"/>
      <w:bookmarkEnd w:id="379"/>
      <w:r w:rsidR="00993946" w:rsidRPr="0084643C">
        <w:rPr>
          <w:rFonts w:ascii="All Genders v4" w:eastAsia="Calibri" w:hAnsi="All Genders v4" w:cs="All Genders v4"/>
          <w:color w:val="10426D"/>
          <w:kern w:val="2"/>
          <w:sz w:val="80"/>
          <w:szCs w:val="80"/>
          <w:rtl/>
          <w:lang w:bidi="ar-DZ"/>
          <w14:ligatures w14:val="standardContextual"/>
        </w:rPr>
        <w:t xml:space="preserve"> </w:t>
      </w:r>
    </w:p>
    <w:p w14:paraId="405C6074" w14:textId="5B5E128A" w:rsidR="00303D3F" w:rsidRPr="00303D3F" w:rsidRDefault="00303D3F" w:rsidP="00993946">
      <w:pPr>
        <w:bidi/>
        <w:rPr>
          <w:rtl/>
          <w:lang w:bidi="ar-DZ"/>
        </w:rPr>
        <w:sectPr w:rsidR="00303D3F" w:rsidRPr="00303D3F" w:rsidSect="007723AD">
          <w:headerReference w:type="default" r:id="rId54"/>
          <w:footerReference w:type="default" r:id="rId55"/>
          <w:footnotePr>
            <w:numRestart w:val="eachPage"/>
          </w:footnotePr>
          <w:pgSz w:w="11906" w:h="16838"/>
          <w:pgMar w:top="1134" w:right="1134" w:bottom="1134" w:left="1134" w:header="709" w:footer="709" w:gutter="0"/>
          <w:pgNumType w:start="63"/>
          <w:cols w:space="708"/>
          <w:docGrid w:linePitch="360"/>
        </w:sectPr>
      </w:pPr>
    </w:p>
    <w:p w14:paraId="7A6AA60A" w14:textId="1991EECD" w:rsidR="001D65D3" w:rsidRDefault="001D65D3" w:rsidP="001D65D3">
      <w:pPr>
        <w:bidi/>
        <w:spacing w:after="120"/>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lastRenderedPageBreak/>
        <w:t>الاستبيان</w:t>
      </w:r>
    </w:p>
    <w:p w14:paraId="4B250B07" w14:textId="77777777" w:rsidR="001D65D3" w:rsidRDefault="001D65D3" w:rsidP="001D65D3">
      <w:pPr>
        <w:bidi/>
        <w:spacing w:after="120"/>
        <w:jc w:val="center"/>
        <w:rPr>
          <w:rFonts w:ascii="Sakkal Majalla" w:hAnsi="Sakkal Majalla" w:cs="Sakkal Majalla"/>
          <w:b/>
          <w:bCs/>
          <w:sz w:val="32"/>
          <w:szCs w:val="32"/>
          <w:rtl/>
          <w:lang w:bidi="ar-DZ"/>
        </w:rPr>
      </w:pPr>
    </w:p>
    <w:p w14:paraId="0CCD4941" w14:textId="3D1E36B1" w:rsidR="001D65D3" w:rsidRPr="001D65D3" w:rsidRDefault="001D65D3" w:rsidP="001D65D3">
      <w:pPr>
        <w:bidi/>
        <w:spacing w:after="120"/>
        <w:jc w:val="center"/>
        <w:rPr>
          <w:rFonts w:ascii="Sakkal Majalla" w:hAnsi="Sakkal Majalla" w:cs="Sakkal Majalla"/>
          <w:b/>
          <w:bCs/>
          <w:sz w:val="32"/>
          <w:szCs w:val="32"/>
          <w:rtl/>
          <w:lang w:bidi="ar-DZ"/>
        </w:rPr>
      </w:pPr>
      <w:r w:rsidRPr="001D65D3">
        <w:rPr>
          <w:noProof/>
          <w:lang w:eastAsia="fr-FR"/>
        </w:rPr>
        <w:drawing>
          <wp:anchor distT="0" distB="0" distL="114300" distR="114300" simplePos="0" relativeHeight="251670528" behindDoc="1" locked="0" layoutInCell="1" allowOverlap="1" wp14:anchorId="77C0876D" wp14:editId="3E3905E8">
            <wp:simplePos x="0" y="0"/>
            <wp:positionH relativeFrom="column">
              <wp:posOffset>4796211</wp:posOffset>
            </wp:positionH>
            <wp:positionV relativeFrom="paragraph">
              <wp:posOffset>-649729</wp:posOffset>
            </wp:positionV>
            <wp:extent cx="1830010" cy="1295400"/>
            <wp:effectExtent l="0" t="0" r="0" b="0"/>
            <wp:wrapNone/>
            <wp:docPr id="27" name="Image 1" descr="C:\Users\pc fan games\Desktop\téléch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fan games\Desktop\téléchargement.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00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5D3">
        <w:rPr>
          <w:noProof/>
          <w:lang w:eastAsia="fr-FR"/>
        </w:rPr>
        <w:drawing>
          <wp:anchor distT="0" distB="0" distL="114300" distR="114300" simplePos="0" relativeHeight="251671552" behindDoc="1" locked="0" layoutInCell="1" allowOverlap="1" wp14:anchorId="33B099ED" wp14:editId="190DE4EE">
            <wp:simplePos x="0" y="0"/>
            <wp:positionH relativeFrom="column">
              <wp:posOffset>-552450</wp:posOffset>
            </wp:positionH>
            <wp:positionV relativeFrom="paragraph">
              <wp:posOffset>-648335</wp:posOffset>
            </wp:positionV>
            <wp:extent cx="1830010" cy="1295400"/>
            <wp:effectExtent l="0" t="0" r="0" b="0"/>
            <wp:wrapNone/>
            <wp:docPr id="34" name="Image 2" descr="C:\Users\pc fan games\Desktop\téléch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fan games\Desktop\téléchargement.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00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5D3">
        <w:rPr>
          <w:rFonts w:ascii="Sakkal Majalla" w:hAnsi="Sakkal Majalla" w:cs="Sakkal Majalla"/>
          <w:b/>
          <w:bCs/>
          <w:sz w:val="32"/>
          <w:szCs w:val="32"/>
          <w:rtl/>
          <w:lang w:bidi="ar-DZ"/>
        </w:rPr>
        <w:t xml:space="preserve">وزارة التعليم العالي والبحث العلمي </w:t>
      </w:r>
    </w:p>
    <w:p w14:paraId="3A7FEE13" w14:textId="77777777" w:rsidR="001D65D3" w:rsidRPr="001D65D3" w:rsidRDefault="001D65D3" w:rsidP="001D65D3">
      <w:pPr>
        <w:bidi/>
        <w:spacing w:after="120"/>
        <w:jc w:val="center"/>
        <w:rPr>
          <w:rFonts w:ascii="Sakkal Majalla" w:hAnsi="Sakkal Majalla" w:cs="Sakkal Majalla"/>
          <w:b/>
          <w:bCs/>
          <w:sz w:val="32"/>
          <w:szCs w:val="32"/>
          <w:rtl/>
          <w:lang w:bidi="ar-DZ"/>
        </w:rPr>
      </w:pPr>
      <w:r w:rsidRPr="001D65D3">
        <w:rPr>
          <w:rFonts w:ascii="Sakkal Majalla" w:hAnsi="Sakkal Majalla" w:cs="Sakkal Majalla"/>
          <w:b/>
          <w:bCs/>
          <w:sz w:val="32"/>
          <w:szCs w:val="32"/>
          <w:rtl/>
          <w:lang w:bidi="ar-DZ"/>
        </w:rPr>
        <w:t>جامعة فرحات عباس _سطيف 1</w:t>
      </w:r>
    </w:p>
    <w:p w14:paraId="58DD0FDD" w14:textId="77777777" w:rsidR="001D65D3" w:rsidRPr="001D65D3" w:rsidRDefault="001D65D3" w:rsidP="001D65D3">
      <w:pPr>
        <w:tabs>
          <w:tab w:val="center" w:pos="4536"/>
        </w:tabs>
        <w:bidi/>
        <w:spacing w:after="120"/>
        <w:jc w:val="center"/>
        <w:rPr>
          <w:rFonts w:ascii="Sakkal Majalla" w:hAnsi="Sakkal Majalla" w:cs="Sakkal Majalla"/>
          <w:b/>
          <w:bCs/>
          <w:sz w:val="32"/>
          <w:szCs w:val="32"/>
          <w:rtl/>
          <w:lang w:bidi="ar-DZ"/>
        </w:rPr>
      </w:pPr>
      <w:r w:rsidRPr="001D65D3">
        <w:rPr>
          <w:rFonts w:ascii="Sakkal Majalla" w:hAnsi="Sakkal Majalla" w:cs="Sakkal Majalla"/>
          <w:b/>
          <w:bCs/>
          <w:sz w:val="32"/>
          <w:szCs w:val="32"/>
          <w:rtl/>
          <w:lang w:bidi="ar-DZ"/>
        </w:rPr>
        <w:t>كلية العلوم الاقتصادية والتجارية وعلوم التسيير</w:t>
      </w:r>
    </w:p>
    <w:p w14:paraId="33B67DA2" w14:textId="77777777" w:rsidR="001D65D3" w:rsidRPr="001D65D3" w:rsidRDefault="001D65D3" w:rsidP="001D65D3">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12426D"/>
        <w:bidi/>
        <w:spacing w:after="120"/>
        <w:jc w:val="center"/>
        <w:rPr>
          <w:rFonts w:ascii="Sakkal Majalla" w:hAnsi="Sakkal Majalla" w:cs="Sakkal Majalla"/>
          <w:b/>
          <w:bCs/>
          <w:sz w:val="28"/>
          <w:szCs w:val="28"/>
          <w:rtl/>
          <w:lang w:bidi="ar-DZ"/>
        </w:rPr>
      </w:pPr>
      <w:r w:rsidRPr="001D65D3">
        <w:rPr>
          <w:rFonts w:ascii="Sakkal Majalla" w:hAnsi="Sakkal Majalla" w:cs="Sakkal Majalla"/>
          <w:b/>
          <w:bCs/>
          <w:sz w:val="28"/>
          <w:szCs w:val="28"/>
          <w:rtl/>
          <w:lang w:bidi="ar-DZ"/>
        </w:rPr>
        <w:t>استبيان موجه</w:t>
      </w:r>
      <w:r w:rsidRPr="001D65D3">
        <w:rPr>
          <w:rFonts w:ascii="Sakkal Majalla" w:hAnsi="Sakkal Majalla" w:cs="Sakkal Majalla" w:hint="cs"/>
          <w:b/>
          <w:bCs/>
          <w:sz w:val="28"/>
          <w:szCs w:val="28"/>
          <w:rtl/>
          <w:lang w:bidi="ar-DZ"/>
        </w:rPr>
        <w:t xml:space="preserve"> لعينة من المهنيين في مجال المحاسبة والتدقيق </w:t>
      </w:r>
    </w:p>
    <w:p w14:paraId="7AFE7C5A" w14:textId="77777777" w:rsidR="001D65D3" w:rsidRPr="001D65D3" w:rsidRDefault="001D65D3" w:rsidP="001D65D3">
      <w:pPr>
        <w:bidi/>
        <w:spacing w:after="120"/>
        <w:jc w:val="center"/>
        <w:rPr>
          <w:rFonts w:ascii="Sakkal Majalla" w:hAnsi="Sakkal Majalla" w:cs="Sakkal Majalla"/>
          <w:b/>
          <w:bCs/>
          <w:sz w:val="28"/>
          <w:szCs w:val="28"/>
          <w:rtl/>
          <w:lang w:bidi="ar-DZ"/>
        </w:rPr>
      </w:pPr>
      <w:r w:rsidRPr="001D65D3">
        <w:rPr>
          <w:rFonts w:ascii="Sakkal Majalla" w:hAnsi="Sakkal Majalla" w:cs="Sakkal Majalla"/>
          <w:b/>
          <w:bCs/>
          <w:sz w:val="28"/>
          <w:szCs w:val="28"/>
          <w:rtl/>
          <w:lang w:bidi="ar-DZ"/>
        </w:rPr>
        <w:t>بسم الله الرحمن الرحيم، والسلام عليكم ورحمة الله وبركاته،</w:t>
      </w:r>
    </w:p>
    <w:p w14:paraId="0FF573FF" w14:textId="77777777" w:rsidR="001D65D3" w:rsidRPr="001D65D3" w:rsidRDefault="001D65D3" w:rsidP="001D65D3">
      <w:pPr>
        <w:bidi/>
        <w:spacing w:after="120"/>
        <w:jc w:val="both"/>
        <w:rPr>
          <w:rFonts w:ascii="Sakkal Majalla" w:hAnsi="Sakkal Majalla" w:cs="Sakkal Majalla"/>
          <w:sz w:val="28"/>
          <w:szCs w:val="28"/>
          <w:rtl/>
          <w:lang w:bidi="ar-DZ"/>
        </w:rPr>
      </w:pPr>
      <w:r w:rsidRPr="001D65D3">
        <w:rPr>
          <w:rFonts w:ascii="Sakkal Majalla" w:hAnsi="Sakkal Majalla" w:cs="Sakkal Majalla"/>
          <w:sz w:val="28"/>
          <w:szCs w:val="28"/>
          <w:rtl/>
          <w:lang w:bidi="ar-DZ"/>
        </w:rPr>
        <w:t>نشكركم على تخصيص وقتكم الثمين للمشاركة في هذا الاستبيان، الذي يهدف إلى دراسة "</w:t>
      </w:r>
      <w:r w:rsidRPr="001D65D3">
        <w:rPr>
          <w:rFonts w:ascii="Sakkal Majalla" w:hAnsi="Sakkal Majalla" w:cs="Sakkal Majalla"/>
          <w:b/>
          <w:bCs/>
          <w:sz w:val="28"/>
          <w:szCs w:val="28"/>
          <w:rtl/>
          <w:lang w:bidi="ar-DZ"/>
        </w:rPr>
        <w:t>دور التدقيق في الحد من آثار المحاسبة الإبداعية</w:t>
      </w:r>
      <w:r w:rsidRPr="001D65D3">
        <w:rPr>
          <w:rFonts w:ascii="Sakkal Majalla" w:hAnsi="Sakkal Majalla" w:cs="Sakkal Majalla"/>
          <w:sz w:val="28"/>
          <w:szCs w:val="28"/>
          <w:rtl/>
          <w:lang w:bidi="ar-DZ"/>
        </w:rPr>
        <w:t>" كجزء من متطلبات إعداد مذكرة التخرج لنيل شهادة الما</w:t>
      </w:r>
      <w:r w:rsidRPr="001D65D3">
        <w:rPr>
          <w:rFonts w:ascii="Sakkal Majalla" w:hAnsi="Sakkal Majalla" w:cs="Sakkal Majalla" w:hint="cs"/>
          <w:sz w:val="28"/>
          <w:szCs w:val="28"/>
          <w:rtl/>
          <w:lang w:bidi="ar-DZ"/>
        </w:rPr>
        <w:t>ستر</w:t>
      </w:r>
      <w:r w:rsidRPr="001D65D3">
        <w:rPr>
          <w:rFonts w:ascii="Sakkal Majalla" w:hAnsi="Sakkal Majalla" w:cs="Sakkal Majalla"/>
          <w:sz w:val="28"/>
          <w:szCs w:val="28"/>
          <w:rtl/>
          <w:lang w:bidi="ar-DZ"/>
        </w:rPr>
        <w:t xml:space="preserve"> في تخصص المحاسبة والتدقيق بجامعة</w:t>
      </w:r>
      <w:r w:rsidRPr="001D65D3">
        <w:rPr>
          <w:rFonts w:ascii="Sakkal Majalla" w:hAnsi="Sakkal Majalla" w:cs="Sakkal Majalla" w:hint="cs"/>
          <w:sz w:val="28"/>
          <w:szCs w:val="28"/>
          <w:rtl/>
          <w:lang w:bidi="ar-DZ"/>
        </w:rPr>
        <w:t xml:space="preserve"> سطيف 1</w:t>
      </w:r>
      <w:r w:rsidRPr="001D65D3">
        <w:rPr>
          <w:rFonts w:ascii="Sakkal Majalla" w:hAnsi="Sakkal Majalla" w:cs="Sakkal Majalla"/>
          <w:sz w:val="28"/>
          <w:szCs w:val="28"/>
          <w:rtl/>
          <w:lang w:bidi="ar-DZ"/>
        </w:rPr>
        <w:t xml:space="preserve"> </w:t>
      </w:r>
      <w:r w:rsidRPr="001D65D3">
        <w:rPr>
          <w:rFonts w:ascii="Sakkal Majalla" w:hAnsi="Sakkal Majalla" w:cs="Sakkal Majalla" w:hint="cs"/>
          <w:sz w:val="28"/>
          <w:szCs w:val="28"/>
          <w:rtl/>
          <w:lang w:bidi="ar-DZ"/>
        </w:rPr>
        <w:t>فرحات عباس -ا</w:t>
      </w:r>
      <w:r w:rsidRPr="001D65D3">
        <w:rPr>
          <w:rFonts w:ascii="Sakkal Majalla" w:hAnsi="Sakkal Majalla" w:cs="Sakkal Majalla"/>
          <w:sz w:val="28"/>
          <w:szCs w:val="28"/>
          <w:rtl/>
          <w:lang w:bidi="ar-DZ"/>
        </w:rPr>
        <w:t>لجزائر</w:t>
      </w:r>
      <w:r w:rsidRPr="001D65D3">
        <w:rPr>
          <w:rFonts w:ascii="Sakkal Majalla" w:hAnsi="Sakkal Majalla" w:cs="Sakkal Majalla" w:hint="cs"/>
          <w:sz w:val="28"/>
          <w:szCs w:val="28"/>
          <w:rtl/>
          <w:lang w:bidi="ar-DZ"/>
        </w:rPr>
        <w:t>-</w:t>
      </w:r>
      <w:r w:rsidRPr="001D65D3">
        <w:rPr>
          <w:rFonts w:ascii="Sakkal Majalla" w:hAnsi="Sakkal Majalla" w:cs="Sakkal Majalla"/>
          <w:sz w:val="28"/>
          <w:szCs w:val="28"/>
          <w:lang w:bidi="ar-DZ"/>
        </w:rPr>
        <w:t xml:space="preserve"> </w:t>
      </w:r>
    </w:p>
    <w:p w14:paraId="566FB54F" w14:textId="77777777" w:rsidR="001D65D3" w:rsidRPr="001D65D3" w:rsidRDefault="001D65D3" w:rsidP="001D65D3">
      <w:pPr>
        <w:bidi/>
        <w:spacing w:after="120"/>
        <w:jc w:val="both"/>
        <w:rPr>
          <w:rFonts w:ascii="Sakkal Majalla" w:hAnsi="Sakkal Majalla" w:cs="Sakkal Majalla"/>
          <w:sz w:val="28"/>
          <w:szCs w:val="28"/>
          <w:rtl/>
          <w:lang w:bidi="ar-DZ"/>
        </w:rPr>
      </w:pPr>
      <w:r w:rsidRPr="001D65D3">
        <w:rPr>
          <w:rFonts w:ascii="Sakkal Majalla" w:hAnsi="Sakkal Majalla" w:cs="Sakkal Majalla"/>
          <w:sz w:val="28"/>
          <w:szCs w:val="28"/>
          <w:rtl/>
          <w:lang w:bidi="ar-DZ"/>
        </w:rPr>
        <w:t xml:space="preserve">يهدف هذا البحث إلى فهم كيفية مساهمة عملية التدقيق في الحد من الممارسات الإبداعية في المحاسبة، والتي قد تؤثر على مصداقية القوائم المالية وثقة المستثمرين. تعتمد هذه الدراسة على آراء المهنيين والأكاديميين في هذا المجال، </w:t>
      </w:r>
      <w:r w:rsidRPr="001D65D3">
        <w:rPr>
          <w:rFonts w:ascii="Sakkal Majalla" w:hAnsi="Sakkal Majalla" w:cs="Sakkal Majalla" w:hint="cs"/>
          <w:sz w:val="28"/>
          <w:szCs w:val="28"/>
          <w:rtl/>
          <w:lang w:bidi="ar-DZ"/>
        </w:rPr>
        <w:t xml:space="preserve">وعليه </w:t>
      </w:r>
      <w:r w:rsidRPr="001D65D3">
        <w:rPr>
          <w:rFonts w:ascii="Sakkal Majalla" w:hAnsi="Sakkal Majalla" w:cs="Sakkal Majalla"/>
          <w:sz w:val="28"/>
          <w:szCs w:val="28"/>
          <w:rtl/>
          <w:lang w:bidi="ar-DZ"/>
        </w:rPr>
        <w:t xml:space="preserve">تعد مساهمتك في هذا البحث ذات قيمة كبيرة، حيث ستساعد في تقديم رؤية تحليلية أكثر دقة حول هذا الموضوع. </w:t>
      </w:r>
      <w:r w:rsidRPr="001D65D3">
        <w:rPr>
          <w:rFonts w:ascii="Sakkal Majalla" w:hAnsi="Sakkal Majalla" w:cs="Sakkal Majalla" w:hint="cs"/>
          <w:sz w:val="28"/>
          <w:szCs w:val="28"/>
          <w:rtl/>
          <w:lang w:bidi="ar-DZ"/>
        </w:rPr>
        <w:t>و</w:t>
      </w:r>
      <w:r w:rsidRPr="001D65D3">
        <w:rPr>
          <w:rFonts w:ascii="Sakkal Majalla" w:hAnsi="Sakkal Majalla" w:cs="Sakkal Majalla"/>
          <w:sz w:val="28"/>
          <w:szCs w:val="28"/>
          <w:rtl/>
          <w:lang w:bidi="ar-DZ"/>
        </w:rPr>
        <w:t>نؤكد لك أن جميع المعلومات المقدمة ستستخدم لأغراض البحث العلمي فقط، وستعامل بسرية تامة.</w:t>
      </w:r>
      <w:r w:rsidRPr="001D65D3">
        <w:rPr>
          <w:rFonts w:ascii="Sakkal Majalla" w:hAnsi="Sakkal Majalla" w:cs="Sakkal Majalla" w:hint="cs"/>
          <w:sz w:val="28"/>
          <w:szCs w:val="28"/>
          <w:rtl/>
          <w:lang w:bidi="ar-DZ"/>
        </w:rPr>
        <w:t xml:space="preserve"> كما </w:t>
      </w:r>
      <w:r w:rsidRPr="001D65D3">
        <w:rPr>
          <w:rFonts w:ascii="Sakkal Majalla" w:hAnsi="Sakkal Majalla" w:cs="Sakkal Majalla"/>
          <w:sz w:val="28"/>
          <w:szCs w:val="28"/>
          <w:rtl/>
          <w:lang w:bidi="ar-DZ"/>
        </w:rPr>
        <w:t xml:space="preserve">نؤكد </w:t>
      </w:r>
      <w:r w:rsidRPr="001D65D3">
        <w:rPr>
          <w:rFonts w:ascii="Sakkal Majalla" w:hAnsi="Sakkal Majalla" w:cs="Sakkal Majalla" w:hint="cs"/>
          <w:sz w:val="28"/>
          <w:szCs w:val="28"/>
          <w:rtl/>
          <w:lang w:bidi="ar-DZ"/>
        </w:rPr>
        <w:t xml:space="preserve">على </w:t>
      </w:r>
      <w:r w:rsidRPr="001D65D3">
        <w:rPr>
          <w:rFonts w:ascii="Sakkal Majalla" w:hAnsi="Sakkal Majalla" w:cs="Sakkal Majalla"/>
          <w:sz w:val="28"/>
          <w:szCs w:val="28"/>
          <w:rtl/>
          <w:lang w:bidi="ar-DZ"/>
        </w:rPr>
        <w:t>أن جميع البيانات التي تقدمونها ستُستخدم لأغراض بحثية بحتة، وسيتم التعامل معها بسرية تامة</w:t>
      </w:r>
      <w:r w:rsidRPr="001D65D3">
        <w:rPr>
          <w:rFonts w:ascii="Sakkal Majalla" w:hAnsi="Sakkal Majalla" w:cs="Sakkal Majalla"/>
          <w:sz w:val="28"/>
          <w:szCs w:val="28"/>
          <w:lang w:bidi="ar-DZ"/>
        </w:rPr>
        <w:t xml:space="preserve">.  </w:t>
      </w:r>
    </w:p>
    <w:p w14:paraId="168B6FF8" w14:textId="77777777" w:rsidR="001D65D3" w:rsidRPr="001D65D3" w:rsidRDefault="001D65D3" w:rsidP="001D65D3">
      <w:pPr>
        <w:bidi/>
        <w:spacing w:after="120"/>
        <w:jc w:val="both"/>
        <w:rPr>
          <w:rFonts w:ascii="Sakkal Majalla" w:hAnsi="Sakkal Majalla" w:cs="Sakkal Majalla"/>
          <w:sz w:val="28"/>
          <w:szCs w:val="28"/>
          <w:rtl/>
          <w:lang w:bidi="ar-DZ"/>
        </w:rPr>
      </w:pPr>
      <w:r w:rsidRPr="001D65D3">
        <w:rPr>
          <w:rFonts w:ascii="Sakkal Majalla" w:hAnsi="Sakkal Majalla" w:cs="Sakkal Majalla" w:hint="cs"/>
          <w:sz w:val="28"/>
          <w:szCs w:val="28"/>
          <w:rtl/>
          <w:lang w:bidi="ar-DZ"/>
        </w:rPr>
        <w:t xml:space="preserve">وفي الأخير نتقدم </w:t>
      </w:r>
      <w:r w:rsidRPr="001D65D3">
        <w:rPr>
          <w:rFonts w:ascii="Sakkal Majalla" w:hAnsi="Sakkal Majalla" w:cs="Sakkal Majalla"/>
          <w:sz w:val="28"/>
          <w:szCs w:val="28"/>
          <w:rtl/>
          <w:lang w:bidi="ar-DZ"/>
        </w:rPr>
        <w:t>إليك بجزيل الشكر على وقتك وجهدك في الإجابة على هذا الاستبيان، و</w:t>
      </w:r>
      <w:r w:rsidRPr="001D65D3">
        <w:rPr>
          <w:rFonts w:ascii="Sakkal Majalla" w:hAnsi="Sakkal Majalla" w:cs="Sakkal Majalla" w:hint="cs"/>
          <w:sz w:val="28"/>
          <w:szCs w:val="28"/>
          <w:rtl/>
          <w:lang w:bidi="ar-DZ"/>
        </w:rPr>
        <w:t>ن</w:t>
      </w:r>
      <w:r w:rsidRPr="001D65D3">
        <w:rPr>
          <w:rFonts w:ascii="Sakkal Majalla" w:hAnsi="Sakkal Majalla" w:cs="Sakkal Majalla"/>
          <w:sz w:val="28"/>
          <w:szCs w:val="28"/>
          <w:rtl/>
          <w:lang w:bidi="ar-DZ"/>
        </w:rPr>
        <w:t>قدر مساهمتك القيمة في إثراء هذا البحث.</w:t>
      </w:r>
    </w:p>
    <w:p w14:paraId="7E532F84" w14:textId="77777777" w:rsidR="001D65D3" w:rsidRPr="001D65D3" w:rsidRDefault="001D65D3" w:rsidP="001D65D3">
      <w:pPr>
        <w:bidi/>
        <w:spacing w:after="120"/>
        <w:jc w:val="both"/>
        <w:rPr>
          <w:rFonts w:ascii="Sakkal Majalla" w:hAnsi="Sakkal Majalla" w:cs="Sakkal Majalla"/>
          <w:b/>
          <w:bCs/>
          <w:sz w:val="28"/>
          <w:szCs w:val="28"/>
          <w:rtl/>
          <w:lang w:bidi="ar-DZ"/>
        </w:rPr>
      </w:pPr>
      <w:r w:rsidRPr="001D65D3">
        <w:rPr>
          <w:rFonts w:ascii="Sakkal Majalla" w:hAnsi="Sakkal Majalla" w:cs="Sakkal Majalla"/>
          <w:b/>
          <w:bCs/>
          <w:sz w:val="28"/>
          <w:szCs w:val="28"/>
          <w:rtl/>
          <w:lang w:bidi="ar-DZ"/>
        </w:rPr>
        <w:t>تعليمات المشاركة</w:t>
      </w:r>
      <w:r w:rsidRPr="001D65D3">
        <w:rPr>
          <w:rFonts w:ascii="Sakkal Majalla" w:hAnsi="Sakkal Majalla" w:cs="Sakkal Majalla"/>
          <w:b/>
          <w:bCs/>
          <w:sz w:val="28"/>
          <w:szCs w:val="28"/>
          <w:lang w:bidi="ar-DZ"/>
        </w:rPr>
        <w:t>:</w:t>
      </w:r>
    </w:p>
    <w:p w14:paraId="5852E485" w14:textId="77777777" w:rsidR="001D65D3" w:rsidRPr="001D65D3" w:rsidRDefault="001D65D3" w:rsidP="00D643D0">
      <w:pPr>
        <w:numPr>
          <w:ilvl w:val="0"/>
          <w:numId w:val="46"/>
        </w:numPr>
        <w:bidi/>
        <w:spacing w:after="120"/>
        <w:contextualSpacing/>
        <w:jc w:val="both"/>
        <w:rPr>
          <w:rFonts w:ascii="Sakkal Majalla" w:hAnsi="Sakkal Majalla" w:cs="Sakkal Majalla"/>
          <w:sz w:val="28"/>
          <w:szCs w:val="28"/>
          <w:lang w:bidi="ar-DZ"/>
        </w:rPr>
      </w:pPr>
      <w:r w:rsidRPr="001D65D3">
        <w:rPr>
          <w:rFonts w:ascii="Sakkal Majalla" w:hAnsi="Sakkal Majalla" w:cs="Sakkal Majalla"/>
          <w:sz w:val="28"/>
          <w:szCs w:val="28"/>
          <w:rtl/>
          <w:lang w:bidi="ar-DZ"/>
        </w:rPr>
        <w:t>يرجى قراءة كل سؤال بعناية واختيار الإجابة التي تعبر عن رأيك بدقة</w:t>
      </w:r>
      <w:r w:rsidRPr="001D65D3">
        <w:rPr>
          <w:rFonts w:ascii="Sakkal Majalla" w:hAnsi="Sakkal Majalla" w:cs="Sakkal Majalla"/>
          <w:sz w:val="28"/>
          <w:szCs w:val="28"/>
          <w:lang w:bidi="ar-DZ"/>
        </w:rPr>
        <w:t>.</w:t>
      </w:r>
    </w:p>
    <w:p w14:paraId="7F15AF09" w14:textId="77777777" w:rsidR="001D65D3" w:rsidRPr="001D65D3" w:rsidRDefault="001D65D3" w:rsidP="00D643D0">
      <w:pPr>
        <w:numPr>
          <w:ilvl w:val="0"/>
          <w:numId w:val="46"/>
        </w:numPr>
        <w:bidi/>
        <w:spacing w:after="120"/>
        <w:ind w:left="-151"/>
        <w:contextualSpacing/>
        <w:rPr>
          <w:b/>
          <w:bCs/>
          <w:sz w:val="28"/>
          <w:szCs w:val="28"/>
          <w:rtl/>
          <w:lang w:bidi="ar-DZ"/>
        </w:rPr>
      </w:pPr>
      <w:r w:rsidRPr="001D65D3">
        <w:rPr>
          <w:rFonts w:hint="cs"/>
          <w:b/>
          <w:bCs/>
          <w:sz w:val="28"/>
          <w:szCs w:val="28"/>
          <w:rtl/>
          <w:lang w:bidi="ar-DZ"/>
        </w:rPr>
        <w:t xml:space="preserve">من اعداد: </w:t>
      </w:r>
    </w:p>
    <w:p w14:paraId="7DE8DB9C" w14:textId="77777777" w:rsidR="001D65D3" w:rsidRPr="001D65D3" w:rsidRDefault="001D65D3" w:rsidP="001D65D3">
      <w:pPr>
        <w:tabs>
          <w:tab w:val="left" w:pos="7223"/>
        </w:tabs>
        <w:bidi/>
        <w:spacing w:after="120"/>
        <w:ind w:left="360"/>
        <w:rPr>
          <w:b/>
          <w:bCs/>
          <w:rtl/>
          <w:lang w:bidi="ar-DZ"/>
        </w:rPr>
      </w:pPr>
      <w:r w:rsidRPr="001D65D3">
        <w:rPr>
          <w:rFonts w:ascii="Sakkal Majalla" w:hAnsi="Sakkal Majalla" w:cs="Sakkal Majalla"/>
          <w:b/>
          <w:bCs/>
          <w:sz w:val="28"/>
          <w:szCs w:val="28"/>
          <w:rtl/>
          <w:lang w:bidi="ar-DZ"/>
        </w:rPr>
        <w:t>ال</w:t>
      </w:r>
      <w:r w:rsidRPr="001D65D3">
        <w:rPr>
          <w:rFonts w:ascii="Sakkal Majalla" w:hAnsi="Sakkal Majalla" w:cs="Sakkal Majalla" w:hint="cs"/>
          <w:b/>
          <w:bCs/>
          <w:sz w:val="28"/>
          <w:szCs w:val="28"/>
          <w:rtl/>
          <w:lang w:bidi="ar-DZ"/>
        </w:rPr>
        <w:t>طالب</w:t>
      </w:r>
      <w:r w:rsidRPr="001D65D3">
        <w:rPr>
          <w:rFonts w:hint="cs"/>
          <w:b/>
          <w:bCs/>
          <w:rtl/>
          <w:lang w:bidi="ar-DZ"/>
        </w:rPr>
        <w:t xml:space="preserve">: عنان مهدي                                                                                         </w:t>
      </w:r>
    </w:p>
    <w:p w14:paraId="693DECE0" w14:textId="77777777" w:rsidR="001D65D3" w:rsidRPr="001D65D3" w:rsidRDefault="001D65D3" w:rsidP="001D65D3">
      <w:pPr>
        <w:bidi/>
        <w:spacing w:after="120"/>
        <w:ind w:left="360"/>
        <w:jc w:val="both"/>
        <w:rPr>
          <w:b/>
          <w:bCs/>
          <w:rtl/>
          <w:lang w:bidi="ar-DZ"/>
        </w:rPr>
      </w:pPr>
      <w:r w:rsidRPr="001D65D3">
        <w:rPr>
          <w:rFonts w:ascii="Sakkal Majalla" w:hAnsi="Sakkal Majalla" w:cs="Sakkal Majalla"/>
          <w:b/>
          <w:bCs/>
          <w:sz w:val="28"/>
          <w:szCs w:val="28"/>
          <w:rtl/>
          <w:lang w:bidi="ar-DZ"/>
        </w:rPr>
        <w:t>ال</w:t>
      </w:r>
      <w:r w:rsidRPr="001D65D3">
        <w:rPr>
          <w:rFonts w:ascii="Sakkal Majalla" w:hAnsi="Sakkal Majalla" w:cs="Sakkal Majalla" w:hint="cs"/>
          <w:b/>
          <w:bCs/>
          <w:sz w:val="28"/>
          <w:szCs w:val="28"/>
          <w:rtl/>
          <w:lang w:bidi="ar-DZ"/>
        </w:rPr>
        <w:t>طالب</w:t>
      </w:r>
      <w:r w:rsidRPr="001D65D3">
        <w:rPr>
          <w:rFonts w:ascii="Sakkal Majalla" w:hAnsi="Sakkal Majalla" w:cs="Sakkal Majalla"/>
          <w:b/>
          <w:bCs/>
          <w:sz w:val="28"/>
          <w:szCs w:val="28"/>
          <w:rtl/>
          <w:lang w:bidi="ar-DZ"/>
        </w:rPr>
        <w:t>:</w:t>
      </w:r>
      <w:r w:rsidRPr="001D65D3">
        <w:rPr>
          <w:rFonts w:hint="cs"/>
          <w:b/>
          <w:bCs/>
          <w:rtl/>
          <w:lang w:bidi="ar-DZ"/>
        </w:rPr>
        <w:t xml:space="preserve"> سلطاني أيوب</w:t>
      </w:r>
    </w:p>
    <w:p w14:paraId="07B53B4C" w14:textId="77777777" w:rsidR="001D65D3" w:rsidRPr="001D65D3" w:rsidRDefault="001D65D3" w:rsidP="001D65D3">
      <w:pPr>
        <w:bidi/>
        <w:spacing w:after="120"/>
        <w:rPr>
          <w:rtl/>
          <w:lang w:bidi="ar-DZ"/>
        </w:rPr>
      </w:pPr>
    </w:p>
    <w:p w14:paraId="4EB097FE" w14:textId="77777777" w:rsidR="001D65D3" w:rsidRPr="001D65D3" w:rsidRDefault="001D65D3" w:rsidP="001D65D3">
      <w:pPr>
        <w:bidi/>
        <w:spacing w:after="120"/>
        <w:rPr>
          <w:rtl/>
          <w:lang w:bidi="ar-DZ"/>
        </w:rPr>
      </w:pPr>
    </w:p>
    <w:p w14:paraId="67C3CCC1" w14:textId="77777777" w:rsidR="001D65D3" w:rsidRPr="001D65D3" w:rsidRDefault="001D65D3" w:rsidP="001D65D3">
      <w:pPr>
        <w:bidi/>
        <w:spacing w:after="120"/>
        <w:rPr>
          <w:rtl/>
          <w:lang w:bidi="ar-DZ"/>
        </w:rPr>
      </w:pPr>
    </w:p>
    <w:p w14:paraId="5D92EE04" w14:textId="77777777" w:rsidR="001D65D3" w:rsidRPr="001D65D3" w:rsidRDefault="001D65D3" w:rsidP="001D65D3">
      <w:pPr>
        <w:bidi/>
        <w:spacing w:after="120"/>
        <w:rPr>
          <w:rtl/>
          <w:lang w:bidi="ar-DZ"/>
        </w:rPr>
      </w:pPr>
    </w:p>
    <w:p w14:paraId="68C1EA7D" w14:textId="77777777" w:rsidR="001D65D3" w:rsidRPr="001D65D3" w:rsidRDefault="001D65D3" w:rsidP="001D65D3">
      <w:pPr>
        <w:bidi/>
        <w:spacing w:after="120"/>
        <w:rPr>
          <w:rtl/>
          <w:lang w:bidi="ar-DZ"/>
        </w:rPr>
      </w:pPr>
    </w:p>
    <w:p w14:paraId="724DB1D9" w14:textId="77777777" w:rsidR="001D65D3" w:rsidRPr="001D65D3" w:rsidRDefault="001D65D3" w:rsidP="001D65D3">
      <w:pPr>
        <w:bidi/>
        <w:spacing w:after="120"/>
        <w:rPr>
          <w:rtl/>
          <w:lang w:bidi="ar-DZ"/>
        </w:rPr>
      </w:pPr>
    </w:p>
    <w:p w14:paraId="29ACB603" w14:textId="04360A8F" w:rsidR="00933D8B" w:rsidRDefault="00933D8B" w:rsidP="001D65D3">
      <w:pPr>
        <w:bidi/>
        <w:spacing w:after="120"/>
        <w:rPr>
          <w:rtl/>
          <w:lang w:bidi="ar-DZ"/>
        </w:rPr>
      </w:pPr>
    </w:p>
    <w:p w14:paraId="283FBF75" w14:textId="77D21305" w:rsidR="001D65D3" w:rsidRPr="00933D8B" w:rsidRDefault="00933D8B" w:rsidP="00933D8B">
      <w:pPr>
        <w:tabs>
          <w:tab w:val="center" w:pos="4815"/>
        </w:tabs>
        <w:bidi/>
        <w:rPr>
          <w:rtl/>
          <w:lang w:bidi="ar-DZ"/>
        </w:rPr>
        <w:sectPr w:rsidR="001D65D3" w:rsidRPr="00933D8B" w:rsidSect="00933D8B">
          <w:headerReference w:type="default" r:id="rId57"/>
          <w:footerReference w:type="default" r:id="rId58"/>
          <w:pgSz w:w="11906" w:h="16838"/>
          <w:pgMar w:top="1138" w:right="1138" w:bottom="1138" w:left="1138" w:header="706" w:footer="706" w:gutter="0"/>
          <w:pgNumType w:start="64"/>
          <w:cols w:space="708"/>
          <w:docGrid w:linePitch="360"/>
        </w:sectPr>
      </w:pPr>
      <w:r>
        <w:rPr>
          <w:rtl/>
          <w:lang w:bidi="ar-DZ"/>
        </w:rPr>
        <w:tab/>
      </w:r>
    </w:p>
    <w:p w14:paraId="61CF6562" w14:textId="77777777" w:rsidR="001D65D3" w:rsidRPr="001D65D3" w:rsidRDefault="001D65D3" w:rsidP="001D65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2426D"/>
        <w:bidi/>
        <w:spacing w:after="120"/>
        <w:jc w:val="center"/>
        <w:rPr>
          <w:rFonts w:ascii="Sakkal Majalla" w:hAnsi="Sakkal Majalla" w:cs="Sakkal Majalla"/>
          <w:b/>
          <w:bCs/>
          <w:sz w:val="32"/>
          <w:szCs w:val="32"/>
          <w:rtl/>
          <w:lang w:bidi="ar-DZ"/>
        </w:rPr>
      </w:pPr>
      <w:r w:rsidRPr="001D65D3">
        <w:rPr>
          <w:rFonts w:ascii="Sakkal Majalla" w:hAnsi="Sakkal Majalla" w:cs="Sakkal Majalla"/>
          <w:b/>
          <w:bCs/>
          <w:sz w:val="32"/>
          <w:szCs w:val="32"/>
          <w:rtl/>
          <w:lang w:bidi="ar-DZ"/>
        </w:rPr>
        <w:lastRenderedPageBreak/>
        <w:t>معلومات شخصية</w:t>
      </w:r>
    </w:p>
    <w:p w14:paraId="6C7147B3" w14:textId="30152751" w:rsidR="001D65D3" w:rsidRPr="001D65D3" w:rsidRDefault="001D65D3" w:rsidP="001D65D3">
      <w:pPr>
        <w:bidi/>
        <w:spacing w:after="120"/>
        <w:rPr>
          <w:rFonts w:ascii="Sakkal Majalla" w:hAnsi="Sakkal Majalla" w:cs="Sakkal Majalla"/>
          <w:b/>
          <w:bCs/>
          <w:sz w:val="28"/>
          <w:szCs w:val="28"/>
          <w:rtl/>
          <w:lang w:bidi="ar-DZ"/>
        </w:rPr>
      </w:pP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5648" behindDoc="0" locked="0" layoutInCell="1" allowOverlap="1" wp14:anchorId="45142B0B" wp14:editId="5BC0AC4B">
                <wp:simplePos x="0" y="0"/>
                <wp:positionH relativeFrom="leftMargin">
                  <wp:align>right</wp:align>
                </wp:positionH>
                <wp:positionV relativeFrom="paragraph">
                  <wp:posOffset>360045</wp:posOffset>
                </wp:positionV>
                <wp:extent cx="258014" cy="163902"/>
                <wp:effectExtent l="0" t="0" r="27940" b="26670"/>
                <wp:wrapNone/>
                <wp:docPr id="29" name="Rectangle 29"/>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6B9B3BC" id="Rectangle 29" o:spid="_x0000_s1026" style="position:absolute;margin-left:-30.9pt;margin-top:28.35pt;width:20.3pt;height:12.9pt;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S+cQ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" filled="f" strokecolor="windowText" strokeweight="1pt">
                <w10:wrap anchorx="margin"/>
              </v:rect>
            </w:pict>
          </mc:Fallback>
        </mc:AlternateContent>
      </w:r>
      <w:r w:rsidRPr="001D65D3">
        <w:rPr>
          <w:rFonts w:ascii="Sakkal Majalla" w:hAnsi="Sakkal Majalla" w:cs="Sakkal Majalla"/>
          <w:b/>
          <w:bCs/>
          <w:sz w:val="28"/>
          <w:szCs w:val="28"/>
          <w:rtl/>
          <w:lang w:bidi="ar-DZ"/>
        </w:rPr>
        <w:t xml:space="preserve">الجزء الأول يتعلق هذا الجزء بالمعلومات الشخصية </w:t>
      </w:r>
    </w:p>
    <w:p w14:paraId="50D89BD5" w14:textId="06095BD8" w:rsidR="001D65D3" w:rsidRPr="001D65D3" w:rsidRDefault="001D65D3" w:rsidP="00D643D0">
      <w:pPr>
        <w:numPr>
          <w:ilvl w:val="0"/>
          <w:numId w:val="47"/>
        </w:numPr>
        <w:bidi/>
        <w:spacing w:after="120" w:line="480" w:lineRule="auto"/>
        <w:contextualSpacing/>
        <w:rPr>
          <w:rFonts w:ascii="Sakkal Majalla" w:hAnsi="Sakkal Majalla" w:cs="Sakkal Majalla"/>
          <w:sz w:val="28"/>
          <w:szCs w:val="28"/>
          <w:rtl/>
          <w:lang w:bidi="ar-DZ"/>
        </w:rPr>
      </w:pP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4624" behindDoc="0" locked="0" layoutInCell="1" allowOverlap="1" wp14:anchorId="4C4FE45F" wp14:editId="7CB54F20">
                <wp:simplePos x="0" y="0"/>
                <wp:positionH relativeFrom="column">
                  <wp:posOffset>917020</wp:posOffset>
                </wp:positionH>
                <wp:positionV relativeFrom="paragraph">
                  <wp:posOffset>10160</wp:posOffset>
                </wp:positionV>
                <wp:extent cx="258014" cy="163902"/>
                <wp:effectExtent l="0" t="0" r="27940" b="26670"/>
                <wp:wrapNone/>
                <wp:docPr id="28" name="Rectangle 28"/>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FF8814C" id="Rectangle 28" o:spid="_x0000_s1026" style="position:absolute;margin-left:72.2pt;margin-top:.8pt;width:20.3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FccQ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" filled="f" strokecolor="windowText" strokeweight="1p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3600" behindDoc="0" locked="0" layoutInCell="1" allowOverlap="1" wp14:anchorId="7A1B3DAF" wp14:editId="021A64CE">
                <wp:simplePos x="0" y="0"/>
                <wp:positionH relativeFrom="column">
                  <wp:posOffset>2385420</wp:posOffset>
                </wp:positionH>
                <wp:positionV relativeFrom="paragraph">
                  <wp:posOffset>13371</wp:posOffset>
                </wp:positionV>
                <wp:extent cx="258014" cy="163902"/>
                <wp:effectExtent l="0" t="0" r="27940" b="26670"/>
                <wp:wrapNone/>
                <wp:docPr id="26" name="Rectangle 26"/>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7C5D18F" id="Rectangle 26" o:spid="_x0000_s1026" style="position:absolute;margin-left:187.85pt;margin-top:1.05pt;width:20.3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MEcQ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" filled="f" strokecolor="windowText" strokeweight="1p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2576" behindDoc="0" locked="0" layoutInCell="1" allowOverlap="1" wp14:anchorId="4999DA9F" wp14:editId="2E64F0EA">
                <wp:simplePos x="0" y="0"/>
                <wp:positionH relativeFrom="column">
                  <wp:posOffset>3700109</wp:posOffset>
                </wp:positionH>
                <wp:positionV relativeFrom="paragraph">
                  <wp:posOffset>7872</wp:posOffset>
                </wp:positionV>
                <wp:extent cx="258014" cy="163902"/>
                <wp:effectExtent l="0" t="0" r="27940" b="26670"/>
                <wp:wrapNone/>
                <wp:docPr id="25" name="Rectangle 25"/>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57E6D81" id="Rectangle 25" o:spid="_x0000_s1026" style="position:absolute;margin-left:291.35pt;margin-top:.6pt;width:20.3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4cQ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" filled="f" strokecolor="windowText" strokeweight="1pt"/>
            </w:pict>
          </mc:Fallback>
        </mc:AlternateContent>
      </w:r>
      <w:r w:rsidRPr="001D65D3">
        <w:rPr>
          <w:rFonts w:ascii="Sakkal Majalla" w:hAnsi="Sakkal Majalla" w:cs="Sakkal Majalla" w:hint="cs"/>
          <w:b/>
          <w:bCs/>
          <w:sz w:val="28"/>
          <w:szCs w:val="28"/>
          <w:rtl/>
          <w:lang w:bidi="ar-DZ"/>
        </w:rPr>
        <w:t xml:space="preserve">المستوى </w:t>
      </w:r>
      <w:proofErr w:type="gramStart"/>
      <w:r w:rsidRPr="001D65D3">
        <w:rPr>
          <w:rFonts w:ascii="Sakkal Majalla" w:hAnsi="Sakkal Majalla" w:cs="Sakkal Majalla" w:hint="cs"/>
          <w:b/>
          <w:bCs/>
          <w:sz w:val="28"/>
          <w:szCs w:val="28"/>
          <w:rtl/>
          <w:lang w:bidi="ar-DZ"/>
        </w:rPr>
        <w:t xml:space="preserve">العلمي </w:t>
      </w:r>
      <w:r w:rsidRPr="001D65D3">
        <w:rPr>
          <w:rFonts w:ascii="Sakkal Majalla" w:hAnsi="Sakkal Majalla" w:cs="Sakkal Majalla" w:hint="cs"/>
          <w:sz w:val="28"/>
          <w:szCs w:val="28"/>
          <w:rtl/>
          <w:lang w:bidi="ar-DZ"/>
        </w:rPr>
        <w:t>:</w:t>
      </w:r>
      <w:proofErr w:type="gramEnd"/>
      <w:r w:rsidRPr="001D65D3">
        <w:rPr>
          <w:rFonts w:ascii="Sakkal Majalla" w:hAnsi="Sakkal Majalla" w:cs="Sakkal Majalla" w:hint="cs"/>
          <w:sz w:val="28"/>
          <w:szCs w:val="28"/>
          <w:rtl/>
          <w:lang w:bidi="ar-DZ"/>
        </w:rPr>
        <w:t xml:space="preserve"> مستوى ليسانس </w:t>
      </w:r>
      <w:r w:rsidRPr="001D65D3">
        <w:rPr>
          <w:rFonts w:ascii="Sakkal Majalla" w:hAnsi="Sakkal Majalla" w:cs="Sakkal Majalla" w:hint="cs"/>
          <w:sz w:val="28"/>
          <w:szCs w:val="28"/>
          <w:rtl/>
          <w:lang w:bidi="ar-DZ"/>
        </w:rPr>
        <w:tab/>
      </w:r>
      <w:r w:rsidRPr="001D65D3">
        <w:rPr>
          <w:rFonts w:ascii="Sakkal Majalla" w:hAnsi="Sakkal Majalla" w:cs="Sakkal Majalla" w:hint="cs"/>
          <w:sz w:val="28"/>
          <w:szCs w:val="28"/>
          <w:rtl/>
          <w:lang w:bidi="ar-DZ"/>
        </w:rPr>
        <w:tab/>
        <w:t>مستوى ماستر</w:t>
      </w:r>
      <w:r w:rsidRPr="001D65D3">
        <w:rPr>
          <w:rFonts w:ascii="Sakkal Majalla" w:hAnsi="Sakkal Majalla" w:cs="Sakkal Majalla" w:hint="cs"/>
          <w:sz w:val="28"/>
          <w:szCs w:val="28"/>
          <w:rtl/>
          <w:lang w:bidi="ar-DZ"/>
        </w:rPr>
        <w:tab/>
        <w:t xml:space="preserve">         مستوى ماجستير             مستوى دكتوراه              </w:t>
      </w:r>
    </w:p>
    <w:p w14:paraId="20DF1352" w14:textId="6CFD7DFB" w:rsidR="001D65D3" w:rsidRPr="001D65D3" w:rsidRDefault="001D65D3" w:rsidP="001D65D3">
      <w:pPr>
        <w:bidi/>
        <w:spacing w:after="120" w:line="480" w:lineRule="auto"/>
        <w:rPr>
          <w:rFonts w:ascii="Sakkal Majalla" w:hAnsi="Sakkal Majalla" w:cs="Sakkal Majalla"/>
          <w:sz w:val="28"/>
          <w:szCs w:val="28"/>
          <w:rtl/>
          <w:lang w:bidi="ar-DZ"/>
        </w:rPr>
      </w:pP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8720" behindDoc="0" locked="0" layoutInCell="1" allowOverlap="1" wp14:anchorId="491144F5" wp14:editId="09829F84">
                <wp:simplePos x="0" y="0"/>
                <wp:positionH relativeFrom="margin">
                  <wp:posOffset>1692066</wp:posOffset>
                </wp:positionH>
                <wp:positionV relativeFrom="paragraph">
                  <wp:posOffset>37320</wp:posOffset>
                </wp:positionV>
                <wp:extent cx="258014" cy="163902"/>
                <wp:effectExtent l="0" t="0" r="27940" b="26670"/>
                <wp:wrapNone/>
                <wp:docPr id="33" name="Rectangle 33"/>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FD03D53" id="Rectangle 33" o:spid="_x0000_s1026" style="position:absolute;margin-left:133.25pt;margin-top:2.95pt;width:20.3pt;height:1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CcQIAAN0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" filled="f" strokecolor="windowText" strokeweight="1pt">
                <w10:wrap anchorx="margin"/>
              </v:rec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7696" behindDoc="0" locked="0" layoutInCell="1" allowOverlap="1" wp14:anchorId="2F0F1E23" wp14:editId="7203EE71">
                <wp:simplePos x="0" y="0"/>
                <wp:positionH relativeFrom="margin">
                  <wp:align>center</wp:align>
                </wp:positionH>
                <wp:positionV relativeFrom="paragraph">
                  <wp:posOffset>13970</wp:posOffset>
                </wp:positionV>
                <wp:extent cx="258014" cy="163902"/>
                <wp:effectExtent l="0" t="0" r="27940" b="26670"/>
                <wp:wrapNone/>
                <wp:docPr id="32" name="Rectangle 32"/>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06F0721" id="Rectangle 32" o:spid="_x0000_s1026" style="position:absolute;margin-left:0;margin-top:1.1pt;width:20.3pt;height:12.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" filled="f" strokecolor="windowText" strokeweight="1pt">
                <w10:wrap anchorx="margin"/>
              </v:rec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6672" behindDoc="0" locked="0" layoutInCell="1" allowOverlap="1" wp14:anchorId="1BDF5B11" wp14:editId="6542BF71">
                <wp:simplePos x="0" y="0"/>
                <wp:positionH relativeFrom="margin">
                  <wp:posOffset>4182110</wp:posOffset>
                </wp:positionH>
                <wp:positionV relativeFrom="paragraph">
                  <wp:posOffset>13970</wp:posOffset>
                </wp:positionV>
                <wp:extent cx="257810" cy="163830"/>
                <wp:effectExtent l="0" t="0" r="27940" b="26670"/>
                <wp:wrapNone/>
                <wp:docPr id="31" name="Rectangle 31"/>
                <wp:cNvGraphicFramePr/>
                <a:graphic xmlns:a="http://schemas.openxmlformats.org/drawingml/2006/main">
                  <a:graphicData uri="http://schemas.microsoft.com/office/word/2010/wordprocessingShape">
                    <wps:wsp>
                      <wps:cNvSpPr/>
                      <wps:spPr>
                        <a:xfrm>
                          <a:off x="0" y="0"/>
                          <a:ext cx="257810" cy="1638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A6EED4D" id="Rectangle 31" o:spid="_x0000_s1026" style="position:absolute;margin-left:329.3pt;margin-top:1.1pt;width:20.3pt;height:1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" filled="f" strokecolor="windowText" strokeweight="1pt">
                <w10:wrap anchorx="margin"/>
              </v:rect>
            </w:pict>
          </mc:Fallback>
        </mc:AlternateContent>
      </w:r>
      <w:r w:rsidRPr="001D65D3">
        <w:rPr>
          <w:rFonts w:ascii="Sakkal Majalla" w:hAnsi="Sakkal Majalla" w:cs="Sakkal Majalla" w:hint="cs"/>
          <w:b/>
          <w:bCs/>
          <w:sz w:val="28"/>
          <w:szCs w:val="28"/>
          <w:rtl/>
          <w:lang w:bidi="ar-DZ"/>
        </w:rPr>
        <w:t>المؤهلات المهنية</w:t>
      </w:r>
      <w:r w:rsidRPr="001D65D3">
        <w:rPr>
          <w:rFonts w:ascii="Sakkal Majalla" w:hAnsi="Sakkal Majalla" w:cs="Sakkal Majalla" w:hint="cs"/>
          <w:sz w:val="28"/>
          <w:szCs w:val="28"/>
          <w:rtl/>
          <w:lang w:bidi="ar-DZ"/>
        </w:rPr>
        <w:t xml:space="preserve">: محاسب معتمد </w:t>
      </w:r>
      <w:r w:rsidRPr="001D65D3">
        <w:rPr>
          <w:rFonts w:ascii="Sakkal Majalla" w:hAnsi="Sakkal Majalla" w:cs="Sakkal Majalla" w:hint="cs"/>
          <w:sz w:val="28"/>
          <w:szCs w:val="28"/>
          <w:rtl/>
          <w:lang w:bidi="ar-DZ"/>
        </w:rPr>
        <w:tab/>
        <w:t xml:space="preserve">      محافظ حسابات              خبير محاسبي                  اخرى ...............</w:t>
      </w:r>
      <w:r w:rsidRPr="001D65D3">
        <w:rPr>
          <w:rFonts w:ascii="Sakkal Majalla" w:hAnsi="Sakkal Majalla" w:cs="Sakkal Majalla" w:hint="cs"/>
          <w:b/>
          <w:bCs/>
          <w:noProof/>
          <w:sz w:val="28"/>
          <w:szCs w:val="28"/>
          <w:rtl/>
          <w:lang w:eastAsia="fr-FR"/>
        </w:rPr>
        <w:t xml:space="preserve"> </w:t>
      </w:r>
      <w:r w:rsidRPr="001D65D3">
        <w:rPr>
          <w:rFonts w:ascii="Sakkal Majalla" w:hAnsi="Sakkal Majalla" w:cs="Sakkal Majalla" w:hint="cs"/>
          <w:sz w:val="28"/>
          <w:szCs w:val="28"/>
          <w:rtl/>
          <w:lang w:bidi="ar-DZ"/>
        </w:rPr>
        <w:t xml:space="preserve">  </w:t>
      </w:r>
    </w:p>
    <w:p w14:paraId="28F4FB92" w14:textId="54A8FCF3" w:rsidR="001D65D3" w:rsidRPr="001D65D3" w:rsidRDefault="001D65D3" w:rsidP="00D643D0">
      <w:pPr>
        <w:numPr>
          <w:ilvl w:val="0"/>
          <w:numId w:val="47"/>
        </w:numPr>
        <w:bidi/>
        <w:spacing w:after="120" w:line="480" w:lineRule="auto"/>
        <w:contextualSpacing/>
        <w:rPr>
          <w:rFonts w:ascii="Sakkal Majalla" w:hAnsi="Sakkal Majalla" w:cs="Sakkal Majalla"/>
          <w:sz w:val="28"/>
          <w:szCs w:val="28"/>
          <w:rtl/>
          <w:lang w:bidi="ar-DZ"/>
        </w:rPr>
      </w:pP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80768" behindDoc="0" locked="0" layoutInCell="1" allowOverlap="1" wp14:anchorId="330DE97F" wp14:editId="42A7116B">
                <wp:simplePos x="0" y="0"/>
                <wp:positionH relativeFrom="margin">
                  <wp:posOffset>1420495</wp:posOffset>
                </wp:positionH>
                <wp:positionV relativeFrom="paragraph">
                  <wp:posOffset>16655</wp:posOffset>
                </wp:positionV>
                <wp:extent cx="258014" cy="163902"/>
                <wp:effectExtent l="0" t="0" r="27940" b="26670"/>
                <wp:wrapNone/>
                <wp:docPr id="36" name="Rectangle 36"/>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1D49D8E" id="Rectangle 36" o:spid="_x0000_s1026" style="position:absolute;margin-left:111.85pt;margin-top:1.3pt;width:20.3pt;height:1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dcQIAAN0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" filled="f" strokecolor="windowText" strokeweight="1pt">
                <w10:wrap anchorx="margin"/>
              </v:rec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81792" behindDoc="0" locked="0" layoutInCell="1" allowOverlap="1" wp14:anchorId="6115A8A6" wp14:editId="3768300F">
                <wp:simplePos x="0" y="0"/>
                <wp:positionH relativeFrom="leftMargin">
                  <wp:posOffset>5575750</wp:posOffset>
                </wp:positionH>
                <wp:positionV relativeFrom="paragraph">
                  <wp:posOffset>561790</wp:posOffset>
                </wp:positionV>
                <wp:extent cx="258014" cy="163902"/>
                <wp:effectExtent l="0" t="0" r="27940" b="26670"/>
                <wp:wrapNone/>
                <wp:docPr id="37" name="Rectangle 37"/>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7857810" id="Rectangle 37" o:spid="_x0000_s1026" style="position:absolute;margin-left:439.05pt;margin-top:44.25pt;width:20.3pt;height:12.9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j/cQIAAN0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" filled="f" strokecolor="windowText" strokeweight="1pt">
                <w10:wrap anchorx="margin"/>
              </v:rec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82816" behindDoc="0" locked="0" layoutInCell="1" allowOverlap="1" wp14:anchorId="21ED05C9" wp14:editId="4DA4BC49">
                <wp:simplePos x="0" y="0"/>
                <wp:positionH relativeFrom="leftMargin">
                  <wp:posOffset>3204636</wp:posOffset>
                </wp:positionH>
                <wp:positionV relativeFrom="paragraph">
                  <wp:posOffset>542089</wp:posOffset>
                </wp:positionV>
                <wp:extent cx="258014" cy="163902"/>
                <wp:effectExtent l="0" t="0" r="27940" b="26670"/>
                <wp:wrapNone/>
                <wp:docPr id="24" name="Rectangle 24"/>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0634EBE" id="Rectangle 24" o:spid="_x0000_s1026" style="position:absolute;margin-left:252.35pt;margin-top:42.7pt;width:20.3pt;height:12.9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" filled="f" strokecolor="windowText" strokeweight="1pt">
                <w10:wrap anchorx="margin"/>
              </v:rect>
            </w:pict>
          </mc:Fallback>
        </mc:AlternateContent>
      </w:r>
      <w:r w:rsidRPr="001D65D3">
        <w:rPr>
          <w:rFonts w:ascii="Sakkal Majalla" w:hAnsi="Sakkal Majalla" w:cs="Sakkal Majalla" w:hint="cs"/>
          <w:b/>
          <w:bCs/>
          <w:noProof/>
          <w:sz w:val="28"/>
          <w:szCs w:val="28"/>
          <w:rtl/>
          <w:lang w:eastAsia="fr-FR"/>
        </w:rPr>
        <mc:AlternateContent>
          <mc:Choice Requires="wps">
            <w:drawing>
              <wp:anchor distT="0" distB="0" distL="114300" distR="114300" simplePos="0" relativeHeight="251679744" behindDoc="0" locked="0" layoutInCell="1" allowOverlap="1" wp14:anchorId="5F46E2B8" wp14:editId="6BF9C538">
                <wp:simplePos x="0" y="0"/>
                <wp:positionH relativeFrom="margin">
                  <wp:posOffset>3524306</wp:posOffset>
                </wp:positionH>
                <wp:positionV relativeFrom="paragraph">
                  <wp:posOffset>8255</wp:posOffset>
                </wp:positionV>
                <wp:extent cx="258014" cy="163902"/>
                <wp:effectExtent l="0" t="0" r="27940" b="26670"/>
                <wp:wrapNone/>
                <wp:docPr id="35" name="Rectangle 35"/>
                <wp:cNvGraphicFramePr/>
                <a:graphic xmlns:a="http://schemas.openxmlformats.org/drawingml/2006/main">
                  <a:graphicData uri="http://schemas.microsoft.com/office/word/2010/wordprocessingShape">
                    <wps:wsp>
                      <wps:cNvSpPr/>
                      <wps:spPr>
                        <a:xfrm>
                          <a:off x="0" y="0"/>
                          <a:ext cx="258014" cy="16390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FB403CD" id="Rectangle 35" o:spid="_x0000_s1026" style="position:absolute;margin-left:277.5pt;margin-top:.65pt;width:20.3pt;height:12.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PhcQIAAN0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" filled="f" strokecolor="windowText" strokeweight="1pt">
                <w10:wrap anchorx="margin"/>
              </v:rect>
            </w:pict>
          </mc:Fallback>
        </mc:AlternateContent>
      </w:r>
      <w:r w:rsidRPr="001D65D3">
        <w:rPr>
          <w:rFonts w:ascii="Sakkal Majalla" w:hAnsi="Sakkal Majalla" w:cs="Sakkal Majalla" w:hint="cs"/>
          <w:b/>
          <w:bCs/>
          <w:sz w:val="28"/>
          <w:szCs w:val="28"/>
          <w:rtl/>
          <w:lang w:bidi="ar-DZ"/>
        </w:rPr>
        <w:t>عدد سنوات الخبرة</w:t>
      </w:r>
      <w:r w:rsidRPr="001D65D3">
        <w:rPr>
          <w:rFonts w:ascii="Sakkal Majalla" w:hAnsi="Sakkal Majalla" w:cs="Sakkal Majalla" w:hint="cs"/>
          <w:sz w:val="28"/>
          <w:szCs w:val="28"/>
          <w:rtl/>
          <w:lang w:bidi="ar-DZ"/>
        </w:rPr>
        <w:t xml:space="preserve">: (أقل من 4 </w:t>
      </w:r>
      <w:proofErr w:type="gramStart"/>
      <w:r w:rsidRPr="001D65D3">
        <w:rPr>
          <w:rFonts w:ascii="Sakkal Majalla" w:hAnsi="Sakkal Majalla" w:cs="Sakkal Majalla" w:hint="cs"/>
          <w:sz w:val="28"/>
          <w:szCs w:val="28"/>
          <w:rtl/>
          <w:lang w:bidi="ar-DZ"/>
        </w:rPr>
        <w:t xml:space="preserve">سنوات)   </w:t>
      </w:r>
      <w:proofErr w:type="gramEnd"/>
      <w:r w:rsidRPr="001D65D3">
        <w:rPr>
          <w:rFonts w:ascii="Sakkal Majalla" w:hAnsi="Sakkal Majalla" w:cs="Sakkal Majalla" w:hint="cs"/>
          <w:sz w:val="28"/>
          <w:szCs w:val="28"/>
          <w:rtl/>
          <w:lang w:bidi="ar-DZ"/>
        </w:rPr>
        <w:t xml:space="preserve">           (من 4 الى  اقل من 8 سنوات )                    (من8 الى  اقل من 12  سن</w:t>
      </w:r>
      <w:r>
        <w:rPr>
          <w:rFonts w:ascii="Sakkal Majalla" w:hAnsi="Sakkal Majalla" w:cs="Sakkal Majalla" w:hint="cs"/>
          <w:sz w:val="28"/>
          <w:szCs w:val="28"/>
          <w:rtl/>
          <w:lang w:bidi="ar-DZ"/>
        </w:rPr>
        <w:t>ة</w:t>
      </w:r>
      <w:r w:rsidRPr="001D65D3">
        <w:rPr>
          <w:rFonts w:ascii="Sakkal Majalla" w:hAnsi="Sakkal Majalla" w:cs="Sakkal Majalla" w:hint="cs"/>
          <w:sz w:val="28"/>
          <w:szCs w:val="28"/>
          <w:rtl/>
          <w:lang w:bidi="ar-DZ"/>
        </w:rPr>
        <w:t xml:space="preserve"> )                                   (أكثر من 12 سنة )         </w:t>
      </w:r>
    </w:p>
    <w:p w14:paraId="5963CE27" w14:textId="77777777" w:rsidR="001D65D3" w:rsidRPr="001D65D3" w:rsidRDefault="001D65D3" w:rsidP="001D65D3">
      <w:pPr>
        <w:bidi/>
        <w:spacing w:after="120"/>
        <w:rPr>
          <w:rFonts w:ascii="Sakkal Majalla" w:hAnsi="Sakkal Majalla" w:cs="Sakkal Majalla"/>
          <w:b/>
          <w:bCs/>
          <w:sz w:val="28"/>
          <w:szCs w:val="28"/>
          <w:lang w:bidi="ar-DZ"/>
        </w:rPr>
      </w:pPr>
    </w:p>
    <w:p w14:paraId="64E89E42" w14:textId="77777777" w:rsidR="001D65D3" w:rsidRPr="001D65D3" w:rsidRDefault="001D65D3" w:rsidP="001D65D3">
      <w:pPr>
        <w:bidi/>
        <w:spacing w:after="120"/>
        <w:rPr>
          <w:rFonts w:ascii="Sakkal Majalla" w:hAnsi="Sakkal Majalla" w:cs="Sakkal Majalla"/>
          <w:b/>
          <w:bCs/>
          <w:sz w:val="28"/>
          <w:szCs w:val="28"/>
          <w:lang w:bidi="ar-DZ"/>
        </w:rPr>
      </w:pPr>
    </w:p>
    <w:p w14:paraId="4B0C3FFD" w14:textId="77777777" w:rsidR="001D65D3" w:rsidRPr="001D65D3" w:rsidRDefault="001D65D3" w:rsidP="001D65D3">
      <w:pPr>
        <w:bidi/>
        <w:spacing w:after="120"/>
        <w:rPr>
          <w:rFonts w:ascii="Sakkal Majalla" w:hAnsi="Sakkal Majalla" w:cs="Sakkal Majalla"/>
          <w:b/>
          <w:bCs/>
          <w:sz w:val="28"/>
          <w:szCs w:val="28"/>
          <w:lang w:bidi="ar-DZ"/>
        </w:rPr>
      </w:pPr>
    </w:p>
    <w:p w14:paraId="2FFFA9F9" w14:textId="77777777" w:rsidR="001D65D3" w:rsidRPr="001D65D3" w:rsidRDefault="001D65D3" w:rsidP="001D65D3">
      <w:pPr>
        <w:bidi/>
        <w:spacing w:after="120"/>
        <w:rPr>
          <w:rFonts w:ascii="Sakkal Majalla" w:hAnsi="Sakkal Majalla" w:cs="Sakkal Majalla"/>
          <w:b/>
          <w:bCs/>
          <w:sz w:val="28"/>
          <w:szCs w:val="28"/>
          <w:lang w:bidi="ar-DZ"/>
        </w:rPr>
      </w:pPr>
    </w:p>
    <w:p w14:paraId="7E287FDB" w14:textId="77777777" w:rsidR="001D65D3" w:rsidRPr="001D65D3" w:rsidRDefault="001D65D3" w:rsidP="001D65D3">
      <w:pPr>
        <w:bidi/>
        <w:spacing w:after="120"/>
        <w:rPr>
          <w:rFonts w:ascii="Sakkal Majalla" w:hAnsi="Sakkal Majalla" w:cs="Sakkal Majalla"/>
          <w:b/>
          <w:bCs/>
          <w:sz w:val="28"/>
          <w:szCs w:val="28"/>
          <w:lang w:bidi="ar-DZ"/>
        </w:rPr>
      </w:pPr>
    </w:p>
    <w:p w14:paraId="72BE02EB" w14:textId="77777777" w:rsidR="001D65D3" w:rsidRPr="001D65D3" w:rsidRDefault="001D65D3" w:rsidP="001D65D3">
      <w:pPr>
        <w:bidi/>
        <w:spacing w:after="120"/>
        <w:rPr>
          <w:rFonts w:ascii="Sakkal Majalla" w:hAnsi="Sakkal Majalla" w:cs="Sakkal Majalla"/>
          <w:b/>
          <w:bCs/>
          <w:sz w:val="28"/>
          <w:szCs w:val="28"/>
          <w:lang w:bidi="ar-DZ"/>
        </w:rPr>
      </w:pPr>
    </w:p>
    <w:p w14:paraId="7E82F611" w14:textId="77777777" w:rsidR="001D65D3" w:rsidRPr="001D65D3" w:rsidRDefault="001D65D3" w:rsidP="001D65D3">
      <w:pPr>
        <w:bidi/>
        <w:spacing w:after="120"/>
        <w:rPr>
          <w:rFonts w:ascii="Sakkal Majalla" w:hAnsi="Sakkal Majalla" w:cs="Sakkal Majalla"/>
          <w:b/>
          <w:bCs/>
          <w:sz w:val="28"/>
          <w:szCs w:val="28"/>
          <w:lang w:bidi="ar-DZ"/>
        </w:rPr>
      </w:pPr>
    </w:p>
    <w:p w14:paraId="0126DE65" w14:textId="77777777" w:rsidR="001D65D3" w:rsidRPr="001D65D3" w:rsidRDefault="001D65D3" w:rsidP="001D65D3">
      <w:pPr>
        <w:bidi/>
        <w:spacing w:after="120"/>
        <w:rPr>
          <w:rFonts w:ascii="Sakkal Majalla" w:hAnsi="Sakkal Majalla" w:cs="Sakkal Majalla"/>
          <w:b/>
          <w:bCs/>
          <w:sz w:val="28"/>
          <w:szCs w:val="28"/>
          <w:lang w:bidi="ar-DZ"/>
        </w:rPr>
      </w:pPr>
    </w:p>
    <w:p w14:paraId="4B2E71AD" w14:textId="77777777" w:rsidR="001D65D3" w:rsidRPr="001D65D3" w:rsidRDefault="001D65D3" w:rsidP="001D65D3">
      <w:pPr>
        <w:bidi/>
        <w:spacing w:after="120"/>
        <w:rPr>
          <w:rFonts w:ascii="Sakkal Majalla" w:hAnsi="Sakkal Majalla" w:cs="Sakkal Majalla"/>
          <w:b/>
          <w:bCs/>
          <w:sz w:val="28"/>
          <w:szCs w:val="28"/>
          <w:lang w:bidi="ar-DZ"/>
        </w:rPr>
      </w:pPr>
    </w:p>
    <w:p w14:paraId="4FCBE166" w14:textId="77777777" w:rsidR="001D65D3" w:rsidRPr="001D65D3" w:rsidRDefault="001D65D3" w:rsidP="001D65D3">
      <w:pPr>
        <w:bidi/>
        <w:spacing w:after="120"/>
        <w:rPr>
          <w:rFonts w:ascii="Sakkal Majalla" w:hAnsi="Sakkal Majalla" w:cs="Sakkal Majalla"/>
          <w:b/>
          <w:bCs/>
          <w:sz w:val="28"/>
          <w:szCs w:val="28"/>
          <w:rtl/>
          <w:lang w:bidi="ar-DZ"/>
        </w:rPr>
      </w:pPr>
    </w:p>
    <w:p w14:paraId="5B92EC68" w14:textId="77777777" w:rsidR="001D65D3" w:rsidRPr="001D65D3" w:rsidRDefault="001D65D3" w:rsidP="001D65D3">
      <w:pPr>
        <w:bidi/>
        <w:spacing w:after="120"/>
        <w:rPr>
          <w:rFonts w:ascii="Sakkal Majalla" w:hAnsi="Sakkal Majalla" w:cs="Sakkal Majalla"/>
          <w:b/>
          <w:bCs/>
          <w:sz w:val="28"/>
          <w:szCs w:val="28"/>
          <w:rtl/>
          <w:lang w:bidi="ar-DZ"/>
        </w:rPr>
      </w:pPr>
    </w:p>
    <w:p w14:paraId="2E843044" w14:textId="77777777" w:rsidR="001D65D3" w:rsidRPr="001D65D3" w:rsidRDefault="001D65D3" w:rsidP="001D65D3">
      <w:pPr>
        <w:bidi/>
        <w:spacing w:after="120"/>
        <w:rPr>
          <w:rFonts w:ascii="Sakkal Majalla" w:hAnsi="Sakkal Majalla" w:cs="Sakkal Majalla"/>
          <w:b/>
          <w:bCs/>
          <w:sz w:val="28"/>
          <w:szCs w:val="28"/>
          <w:rtl/>
          <w:lang w:bidi="ar-DZ"/>
        </w:rPr>
      </w:pPr>
    </w:p>
    <w:p w14:paraId="203C7C6B" w14:textId="77777777" w:rsidR="001D65D3" w:rsidRPr="001D65D3" w:rsidRDefault="001D65D3" w:rsidP="001D65D3">
      <w:pPr>
        <w:bidi/>
        <w:spacing w:after="120"/>
        <w:rPr>
          <w:rFonts w:ascii="Sakkal Majalla" w:hAnsi="Sakkal Majalla" w:cs="Sakkal Majalla"/>
          <w:b/>
          <w:bCs/>
          <w:sz w:val="28"/>
          <w:szCs w:val="28"/>
          <w:lang w:bidi="ar-DZ"/>
        </w:rPr>
      </w:pPr>
    </w:p>
    <w:p w14:paraId="4B7DD4EF" w14:textId="77777777" w:rsidR="001D65D3" w:rsidRPr="001D65D3" w:rsidRDefault="001D65D3" w:rsidP="001D65D3">
      <w:pPr>
        <w:bidi/>
        <w:spacing w:after="120"/>
        <w:rPr>
          <w:rFonts w:ascii="Sakkal Majalla" w:hAnsi="Sakkal Majalla" w:cs="Sakkal Majalla"/>
          <w:b/>
          <w:bCs/>
          <w:sz w:val="28"/>
          <w:szCs w:val="28"/>
          <w:lang w:bidi="ar-DZ"/>
        </w:rPr>
      </w:pPr>
    </w:p>
    <w:p w14:paraId="355EBA47" w14:textId="77777777" w:rsidR="001D65D3" w:rsidRPr="001D65D3" w:rsidRDefault="001D65D3" w:rsidP="001D65D3">
      <w:pPr>
        <w:bidi/>
        <w:spacing w:after="120"/>
        <w:rPr>
          <w:rFonts w:ascii="Sakkal Majalla" w:hAnsi="Sakkal Majalla" w:cs="Sakkal Majalla"/>
          <w:b/>
          <w:bCs/>
          <w:sz w:val="28"/>
          <w:szCs w:val="28"/>
          <w:rtl/>
          <w:lang w:bidi="ar-DZ"/>
        </w:rPr>
      </w:pPr>
    </w:p>
    <w:p w14:paraId="0E1D0D63" w14:textId="77777777" w:rsidR="001D65D3" w:rsidRPr="001D65D3" w:rsidRDefault="001D65D3" w:rsidP="001D65D3">
      <w:pPr>
        <w:bidi/>
        <w:spacing w:after="120"/>
        <w:rPr>
          <w:rFonts w:ascii="Sakkal Majalla" w:hAnsi="Sakkal Majalla" w:cs="Sakkal Majalla"/>
          <w:b/>
          <w:bCs/>
          <w:sz w:val="28"/>
          <w:szCs w:val="28"/>
          <w:rtl/>
          <w:lang w:bidi="ar-DZ"/>
        </w:rPr>
      </w:pPr>
    </w:p>
    <w:p w14:paraId="0B974F68" w14:textId="77777777" w:rsidR="001D65D3" w:rsidRPr="001D65D3" w:rsidRDefault="001D65D3" w:rsidP="001D65D3">
      <w:pPr>
        <w:bidi/>
        <w:spacing w:after="120"/>
        <w:rPr>
          <w:rFonts w:ascii="Sakkal Majalla" w:hAnsi="Sakkal Majalla" w:cs="Sakkal Majalla"/>
          <w:b/>
          <w:bCs/>
          <w:sz w:val="28"/>
          <w:szCs w:val="28"/>
          <w:rtl/>
          <w:lang w:bidi="ar-DZ"/>
        </w:rPr>
      </w:pPr>
    </w:p>
    <w:p w14:paraId="46CE0459" w14:textId="77777777" w:rsidR="001D65D3" w:rsidRPr="001D65D3" w:rsidRDefault="001D65D3" w:rsidP="001D65D3">
      <w:pPr>
        <w:bidi/>
        <w:spacing w:after="120"/>
        <w:rPr>
          <w:rFonts w:ascii="Sakkal Majalla" w:hAnsi="Sakkal Majalla" w:cs="Sakkal Majalla"/>
          <w:b/>
          <w:bCs/>
          <w:sz w:val="28"/>
          <w:szCs w:val="28"/>
          <w:lang w:bidi="ar-DZ"/>
        </w:rPr>
      </w:pPr>
    </w:p>
    <w:p w14:paraId="6889B3AE" w14:textId="77777777" w:rsidR="001D65D3" w:rsidRPr="001D65D3" w:rsidRDefault="001D65D3" w:rsidP="001D65D3">
      <w:pPr>
        <w:shd w:val="clear" w:color="auto" w:fill="12426D"/>
        <w:bidi/>
        <w:spacing w:after="120"/>
        <w:jc w:val="center"/>
        <w:rPr>
          <w:rFonts w:ascii="Sakkal Majalla" w:hAnsi="Sakkal Majalla" w:cs="Sakkal Majalla"/>
          <w:b/>
          <w:bCs/>
          <w:sz w:val="36"/>
          <w:szCs w:val="36"/>
          <w:rtl/>
          <w:lang w:bidi="ar-DZ"/>
        </w:rPr>
      </w:pPr>
      <w:r w:rsidRPr="001D65D3">
        <w:rPr>
          <w:rFonts w:ascii="Sakkal Majalla" w:hAnsi="Sakkal Majalla" w:cs="Sakkal Majalla" w:hint="cs"/>
          <w:b/>
          <w:bCs/>
          <w:sz w:val="36"/>
          <w:szCs w:val="36"/>
          <w:rtl/>
          <w:lang w:bidi="ar-DZ"/>
        </w:rPr>
        <w:lastRenderedPageBreak/>
        <w:t xml:space="preserve">فقرات الاستبيان </w:t>
      </w:r>
    </w:p>
    <w:p w14:paraId="05BF02E4" w14:textId="77777777" w:rsidR="001D65D3" w:rsidRPr="001D65D3" w:rsidRDefault="001D65D3" w:rsidP="001D65D3">
      <w:pPr>
        <w:bidi/>
        <w:spacing w:after="120"/>
        <w:rPr>
          <w:rFonts w:ascii="Sakkal Majalla" w:hAnsi="Sakkal Majalla" w:cs="Sakkal Majalla"/>
          <w:b/>
          <w:bCs/>
          <w:sz w:val="28"/>
          <w:szCs w:val="28"/>
          <w:rtl/>
          <w:lang w:bidi="ar-DZ"/>
        </w:rPr>
      </w:pPr>
      <w:r w:rsidRPr="001D65D3">
        <w:rPr>
          <w:rFonts w:ascii="Sakkal Majalla" w:hAnsi="Sakkal Majalla" w:cs="Sakkal Majalla" w:hint="cs"/>
          <w:b/>
          <w:bCs/>
          <w:sz w:val="28"/>
          <w:szCs w:val="28"/>
          <w:rtl/>
          <w:lang w:bidi="ar-DZ"/>
        </w:rPr>
        <w:t>يرجى وضع علامة (</w:t>
      </w:r>
      <w:r w:rsidRPr="001D65D3">
        <w:rPr>
          <w:rFonts w:ascii="Sakkal Majalla" w:hAnsi="Sakkal Majalla" w:cs="Sakkal Majalla"/>
          <w:b/>
          <w:bCs/>
          <w:sz w:val="28"/>
          <w:szCs w:val="28"/>
          <w:lang w:bidi="ar-DZ"/>
        </w:rPr>
        <w:t>x</w:t>
      </w:r>
      <w:r w:rsidRPr="001D65D3">
        <w:rPr>
          <w:rFonts w:ascii="Sakkal Majalla" w:hAnsi="Sakkal Majalla" w:cs="Sakkal Majalla" w:hint="cs"/>
          <w:b/>
          <w:bCs/>
          <w:sz w:val="28"/>
          <w:szCs w:val="28"/>
          <w:rtl/>
          <w:lang w:bidi="ar-DZ"/>
        </w:rPr>
        <w:t xml:space="preserve">) على الإجابة التي تراها مناسبة </w:t>
      </w:r>
    </w:p>
    <w:p w14:paraId="0BDE8ECB" w14:textId="1FDDAC9B" w:rsidR="001D65D3" w:rsidRPr="001D65D3" w:rsidRDefault="001D65D3" w:rsidP="001737DD">
      <w:pPr>
        <w:keepNext/>
        <w:keepLines/>
        <w:shd w:val="clear" w:color="auto" w:fill="12426D"/>
        <w:bidi/>
        <w:spacing w:after="0"/>
        <w:jc w:val="center"/>
        <w:rPr>
          <w:rFonts w:ascii="Sakkal Majalla" w:eastAsiaTheme="majorEastAsia" w:hAnsi="Sakkal Majalla" w:cs="Sakkal Majalla"/>
          <w:b/>
          <w:bCs/>
          <w:sz w:val="36"/>
          <w:szCs w:val="36"/>
          <w:rtl/>
          <w:lang w:bidi="ar-DZ"/>
        </w:rPr>
      </w:pPr>
      <w:r w:rsidRPr="001D65D3">
        <w:rPr>
          <w:rFonts w:ascii="Sakkal Majalla" w:eastAsiaTheme="majorEastAsia" w:hAnsi="Sakkal Majalla" w:cs="Sakkal Majalla" w:hint="cs"/>
          <w:b/>
          <w:bCs/>
          <w:sz w:val="36"/>
          <w:szCs w:val="36"/>
          <w:rtl/>
          <w:lang w:bidi="ar-DZ"/>
        </w:rPr>
        <w:t>المحور الاول:</w:t>
      </w:r>
      <w:r w:rsidRPr="001D65D3">
        <w:rPr>
          <w:rFonts w:ascii="Sakkal Majalla" w:eastAsiaTheme="majorEastAsia" w:hAnsi="Sakkal Majalla" w:cs="Sakkal Majalla" w:hint="cs"/>
          <w:b/>
          <w:bCs/>
          <w:sz w:val="36"/>
          <w:szCs w:val="36"/>
          <w:rtl/>
          <w:lang w:val="en-US" w:bidi="ar-DZ"/>
        </w:rPr>
        <w:t xml:space="preserve"> </w:t>
      </w:r>
      <w:r w:rsidRPr="001D65D3">
        <w:rPr>
          <w:rFonts w:ascii="Sakkal Majalla" w:eastAsiaTheme="majorEastAsia" w:hAnsi="Sakkal Majalla" w:cs="Sakkal Majalla" w:hint="cs"/>
          <w:b/>
          <w:bCs/>
          <w:sz w:val="36"/>
          <w:szCs w:val="36"/>
          <w:rtl/>
          <w:lang w:bidi="ar-DZ"/>
        </w:rPr>
        <w:t>التدقيق في المؤسسات الاقتصادية</w:t>
      </w:r>
    </w:p>
    <w:tbl>
      <w:tblPr>
        <w:tblStyle w:val="TableGrid7"/>
        <w:bidiVisual/>
        <w:tblW w:w="5000" w:type="pct"/>
        <w:tblLook w:val="04A0" w:firstRow="1" w:lastRow="0" w:firstColumn="1" w:lastColumn="0" w:noHBand="0" w:noVBand="1"/>
      </w:tblPr>
      <w:tblGrid>
        <w:gridCol w:w="592"/>
        <w:gridCol w:w="5345"/>
        <w:gridCol w:w="770"/>
        <w:gridCol w:w="758"/>
        <w:gridCol w:w="652"/>
        <w:gridCol w:w="712"/>
        <w:gridCol w:w="791"/>
      </w:tblGrid>
      <w:tr w:rsidR="001D65D3" w:rsidRPr="001D65D3" w14:paraId="1750F056" w14:textId="77777777" w:rsidTr="004D4755">
        <w:trPr>
          <w:trHeight w:val="177"/>
        </w:trPr>
        <w:tc>
          <w:tcPr>
            <w:tcW w:w="308" w:type="pct"/>
            <w:vMerge w:val="restart"/>
            <w:shd w:val="clear" w:color="auto" w:fill="FFFFFF" w:themeFill="background1"/>
            <w:vAlign w:val="center"/>
          </w:tcPr>
          <w:p w14:paraId="7418AA6E"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الرقم</w:t>
            </w:r>
          </w:p>
        </w:tc>
        <w:tc>
          <w:tcPr>
            <w:tcW w:w="2778" w:type="pct"/>
            <w:vMerge w:val="restart"/>
            <w:shd w:val="clear" w:color="auto" w:fill="FFFFFF" w:themeFill="background1"/>
            <w:vAlign w:val="center"/>
          </w:tcPr>
          <w:p w14:paraId="714F3000"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الفقرات</w:t>
            </w:r>
          </w:p>
        </w:tc>
        <w:tc>
          <w:tcPr>
            <w:tcW w:w="1914" w:type="pct"/>
            <w:gridSpan w:val="5"/>
            <w:shd w:val="clear" w:color="auto" w:fill="FFFFFF" w:themeFill="background1"/>
            <w:vAlign w:val="center"/>
          </w:tcPr>
          <w:p w14:paraId="05F15B87"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سلم التقييم</w:t>
            </w:r>
          </w:p>
        </w:tc>
      </w:tr>
      <w:tr w:rsidR="001D65D3" w:rsidRPr="001D65D3" w14:paraId="6F8DC0DA" w14:textId="77777777" w:rsidTr="004D4755">
        <w:trPr>
          <w:trHeight w:val="1870"/>
        </w:trPr>
        <w:tc>
          <w:tcPr>
            <w:tcW w:w="308" w:type="pct"/>
            <w:vMerge/>
            <w:shd w:val="clear" w:color="auto" w:fill="FFFFFF" w:themeFill="background1"/>
            <w:vAlign w:val="center"/>
          </w:tcPr>
          <w:p w14:paraId="1720BFC1"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2778" w:type="pct"/>
            <w:vMerge/>
            <w:shd w:val="clear" w:color="auto" w:fill="FFFFFF" w:themeFill="background1"/>
            <w:vAlign w:val="center"/>
          </w:tcPr>
          <w:p w14:paraId="5E68FE8B"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400" w:type="pct"/>
            <w:shd w:val="clear" w:color="auto" w:fill="FFFFFF" w:themeFill="background1"/>
            <w:vAlign w:val="center"/>
          </w:tcPr>
          <w:p w14:paraId="7CF9F382"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 بشدة</w:t>
            </w:r>
          </w:p>
        </w:tc>
        <w:tc>
          <w:tcPr>
            <w:tcW w:w="394" w:type="pct"/>
            <w:shd w:val="clear" w:color="auto" w:fill="FFFFFF" w:themeFill="background1"/>
            <w:vAlign w:val="center"/>
          </w:tcPr>
          <w:p w14:paraId="1BFFBA57"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w:t>
            </w:r>
          </w:p>
        </w:tc>
        <w:tc>
          <w:tcPr>
            <w:tcW w:w="339" w:type="pct"/>
            <w:shd w:val="clear" w:color="auto" w:fill="FFFFFF" w:themeFill="background1"/>
            <w:vAlign w:val="center"/>
          </w:tcPr>
          <w:p w14:paraId="3C9C55AD"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محايد</w:t>
            </w:r>
          </w:p>
        </w:tc>
        <w:tc>
          <w:tcPr>
            <w:tcW w:w="370" w:type="pct"/>
            <w:shd w:val="clear" w:color="auto" w:fill="FFFFFF" w:themeFill="background1"/>
            <w:vAlign w:val="center"/>
          </w:tcPr>
          <w:p w14:paraId="548F9EEB"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w:t>
            </w:r>
          </w:p>
        </w:tc>
        <w:tc>
          <w:tcPr>
            <w:tcW w:w="411" w:type="pct"/>
            <w:shd w:val="clear" w:color="auto" w:fill="FFFFFF" w:themeFill="background1"/>
            <w:vAlign w:val="center"/>
          </w:tcPr>
          <w:p w14:paraId="24D08BBE"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 بشدة</w:t>
            </w:r>
          </w:p>
        </w:tc>
      </w:tr>
      <w:tr w:rsidR="001D65D3" w:rsidRPr="001D65D3" w14:paraId="58D83475" w14:textId="77777777" w:rsidTr="004D4755">
        <w:tc>
          <w:tcPr>
            <w:tcW w:w="308" w:type="pct"/>
            <w:shd w:val="clear" w:color="auto" w:fill="auto"/>
          </w:tcPr>
          <w:p w14:paraId="2C2C5A51" w14:textId="77777777" w:rsidR="001D65D3" w:rsidRPr="001D65D3" w:rsidRDefault="001D65D3" w:rsidP="001D65D3">
            <w:pPr>
              <w:rPr>
                <w:rFonts w:ascii="Sakkal Majalla" w:hAnsi="Sakkal Majalla" w:cs="Sakkal Majalla"/>
                <w:b/>
                <w:bCs/>
                <w:sz w:val="24"/>
                <w:szCs w:val="24"/>
                <w:rtl/>
                <w:lang w:bidi="ar-DZ"/>
              </w:rPr>
            </w:pPr>
            <w:r w:rsidRPr="001D65D3">
              <w:rPr>
                <w:b/>
                <w:bCs/>
              </w:rPr>
              <w:t>01</w:t>
            </w:r>
          </w:p>
        </w:tc>
        <w:tc>
          <w:tcPr>
            <w:tcW w:w="2778" w:type="pct"/>
          </w:tcPr>
          <w:p w14:paraId="3C91974A" w14:textId="77777777" w:rsidR="001D65D3" w:rsidRPr="001D65D3" w:rsidRDefault="001D65D3" w:rsidP="001D65D3">
            <w:pPr>
              <w:tabs>
                <w:tab w:val="left" w:pos="1145"/>
              </w:tabs>
              <w:jc w:val="both"/>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rPr>
              <w:t>يتطلب التدقيق توفير كل الوثائق والمستندات اللازمة للقيام بعملية التدقيق في أحسن الظروف</w:t>
            </w:r>
            <w:r w:rsidRPr="001D65D3">
              <w:rPr>
                <w:rFonts w:ascii="Sakkal Majalla" w:hAnsi="Sakkal Majalla" w:cs="Sakkal Majalla"/>
                <w:b/>
                <w:bCs/>
                <w:color w:val="000000" w:themeColor="text1"/>
                <w:sz w:val="24"/>
                <w:szCs w:val="24"/>
              </w:rPr>
              <w:t>.</w:t>
            </w:r>
          </w:p>
        </w:tc>
        <w:tc>
          <w:tcPr>
            <w:tcW w:w="400" w:type="pct"/>
          </w:tcPr>
          <w:p w14:paraId="3865BEC3"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32540041"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5B9A870B"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523B8B22"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515584E5"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6A1C059D" w14:textId="77777777" w:rsidTr="004D4755">
        <w:tc>
          <w:tcPr>
            <w:tcW w:w="308" w:type="pct"/>
            <w:shd w:val="clear" w:color="auto" w:fill="auto"/>
          </w:tcPr>
          <w:p w14:paraId="79616296"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02</w:t>
            </w:r>
          </w:p>
        </w:tc>
        <w:tc>
          <w:tcPr>
            <w:tcW w:w="2778" w:type="pct"/>
          </w:tcPr>
          <w:p w14:paraId="28101EE3" w14:textId="77777777" w:rsidR="001D65D3" w:rsidRPr="001D65D3" w:rsidRDefault="001D65D3" w:rsidP="001D65D3">
            <w:pPr>
              <w:tabs>
                <w:tab w:val="left" w:pos="1145"/>
              </w:tabs>
              <w:jc w:val="both"/>
              <w:rPr>
                <w:rFonts w:ascii="Sakkal Majalla" w:hAnsi="Sakkal Majalla" w:cs="Sakkal Majalla"/>
                <w:b/>
                <w:bCs/>
                <w:color w:val="000000" w:themeColor="text1"/>
                <w:sz w:val="24"/>
                <w:szCs w:val="24"/>
                <w:highlight w:val="yellow"/>
                <w:rtl/>
                <w:lang w:bidi="ar-DZ"/>
              </w:rPr>
            </w:pPr>
            <w:r w:rsidRPr="001D65D3">
              <w:rPr>
                <w:rFonts w:ascii="Sakkal Majalla" w:hAnsi="Sakkal Majalla" w:cs="Sakkal Majalla"/>
                <w:b/>
                <w:bCs/>
                <w:color w:val="000000" w:themeColor="text1"/>
                <w:sz w:val="24"/>
                <w:szCs w:val="24"/>
                <w:rtl/>
                <w:lang w:bidi="ar-DZ"/>
              </w:rPr>
              <w:t>يشخص المدقق نظام الرقابة الداخلية للمؤسسة بغرض الوقوف على نقاط القوة والضعف</w:t>
            </w:r>
          </w:p>
        </w:tc>
        <w:tc>
          <w:tcPr>
            <w:tcW w:w="400" w:type="pct"/>
          </w:tcPr>
          <w:p w14:paraId="0D7DB0D3"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29F557A2"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442FB88B"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75C78C67"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03623871"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4FF5659B" w14:textId="77777777" w:rsidTr="004D4755">
        <w:trPr>
          <w:trHeight w:val="471"/>
        </w:trPr>
        <w:tc>
          <w:tcPr>
            <w:tcW w:w="308" w:type="pct"/>
            <w:shd w:val="clear" w:color="auto" w:fill="auto"/>
          </w:tcPr>
          <w:p w14:paraId="50104B93"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03</w:t>
            </w:r>
          </w:p>
        </w:tc>
        <w:tc>
          <w:tcPr>
            <w:tcW w:w="2778" w:type="pct"/>
          </w:tcPr>
          <w:p w14:paraId="1C3023B1" w14:textId="77777777" w:rsidR="001D65D3" w:rsidRPr="001D65D3" w:rsidRDefault="001D65D3" w:rsidP="001D65D3">
            <w:pPr>
              <w:tabs>
                <w:tab w:val="left" w:pos="1145"/>
              </w:tabs>
              <w:jc w:val="both"/>
              <w:rPr>
                <w:rFonts w:ascii="Sakkal Majalla" w:hAnsi="Sakkal Majalla" w:cs="Sakkal Majalla"/>
                <w:b/>
                <w:bCs/>
                <w:color w:val="000000" w:themeColor="text1"/>
                <w:sz w:val="24"/>
                <w:szCs w:val="24"/>
                <w:highlight w:val="yellow"/>
                <w:rtl/>
                <w:lang w:bidi="ar-DZ"/>
              </w:rPr>
            </w:pPr>
            <w:r w:rsidRPr="001D65D3">
              <w:rPr>
                <w:rFonts w:ascii="Sakkal Majalla" w:hAnsi="Sakkal Majalla" w:cs="Sakkal Majalla"/>
                <w:b/>
                <w:bCs/>
                <w:color w:val="000000" w:themeColor="text1"/>
                <w:sz w:val="24"/>
                <w:szCs w:val="24"/>
                <w:rtl/>
                <w:lang w:bidi="ar-DZ"/>
              </w:rPr>
              <w:t>يحرص المدقق على التنبؤ بالمخاطر قبل وقوعها</w:t>
            </w:r>
          </w:p>
        </w:tc>
        <w:tc>
          <w:tcPr>
            <w:tcW w:w="400" w:type="pct"/>
          </w:tcPr>
          <w:p w14:paraId="7DD5F63E"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1454AA87"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F1EB637"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28412629"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6661C5FD"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73D09AF" w14:textId="77777777" w:rsidTr="004D4755">
        <w:trPr>
          <w:trHeight w:val="563"/>
        </w:trPr>
        <w:tc>
          <w:tcPr>
            <w:tcW w:w="308" w:type="pct"/>
            <w:shd w:val="clear" w:color="auto" w:fill="auto"/>
          </w:tcPr>
          <w:p w14:paraId="1447DE54"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b/>
                <w:bCs/>
                <w:sz w:val="24"/>
                <w:szCs w:val="24"/>
                <w:lang w:bidi="ar-DZ"/>
              </w:rPr>
              <w:t>04</w:t>
            </w:r>
          </w:p>
        </w:tc>
        <w:tc>
          <w:tcPr>
            <w:tcW w:w="2778" w:type="pct"/>
          </w:tcPr>
          <w:p w14:paraId="2428E906" w14:textId="77777777" w:rsidR="001D65D3" w:rsidRPr="001D65D3" w:rsidRDefault="001D65D3" w:rsidP="001D65D3">
            <w:pPr>
              <w:tabs>
                <w:tab w:val="left" w:pos="1145"/>
              </w:tabs>
              <w:jc w:val="both"/>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تتأكد عملية التدقيق من تطابق العمليات مع المعايير والمبادئ المحاسبية</w:t>
            </w:r>
          </w:p>
        </w:tc>
        <w:tc>
          <w:tcPr>
            <w:tcW w:w="400" w:type="pct"/>
          </w:tcPr>
          <w:p w14:paraId="508060F9"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68150978"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A1938B5"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04A131C1"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36FE5CDB"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69424691" w14:textId="77777777" w:rsidTr="004D4755">
        <w:tc>
          <w:tcPr>
            <w:tcW w:w="308" w:type="pct"/>
            <w:shd w:val="clear" w:color="auto" w:fill="auto"/>
          </w:tcPr>
          <w:p w14:paraId="5BA96D64"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b/>
                <w:bCs/>
                <w:sz w:val="24"/>
                <w:szCs w:val="24"/>
                <w:lang w:bidi="ar-DZ"/>
              </w:rPr>
              <w:t>05</w:t>
            </w:r>
          </w:p>
        </w:tc>
        <w:tc>
          <w:tcPr>
            <w:tcW w:w="2778" w:type="pct"/>
          </w:tcPr>
          <w:p w14:paraId="0DD687F9"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يحرص مدققو الحسابات على تطبيق مبادئ المحاسبة المتعارف عليها لاكتشاف ممارسات المحاسبة الإبداعية</w:t>
            </w:r>
          </w:p>
        </w:tc>
        <w:tc>
          <w:tcPr>
            <w:tcW w:w="400" w:type="pct"/>
          </w:tcPr>
          <w:p w14:paraId="7A2B0B7C"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60647E72"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A53B28F"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47F5D4F1"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3CF6F5D8"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A2FA3A2" w14:textId="77777777" w:rsidTr="004D4755">
        <w:tc>
          <w:tcPr>
            <w:tcW w:w="308" w:type="pct"/>
            <w:shd w:val="clear" w:color="auto" w:fill="auto"/>
          </w:tcPr>
          <w:p w14:paraId="2E9A267B"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b/>
                <w:bCs/>
                <w:sz w:val="24"/>
                <w:szCs w:val="24"/>
                <w:lang w:bidi="ar-DZ"/>
              </w:rPr>
              <w:t>06</w:t>
            </w:r>
          </w:p>
        </w:tc>
        <w:tc>
          <w:tcPr>
            <w:tcW w:w="2778" w:type="pct"/>
          </w:tcPr>
          <w:p w14:paraId="6AC3158C" w14:textId="77777777" w:rsidR="001D65D3" w:rsidRPr="001D65D3" w:rsidRDefault="001D65D3" w:rsidP="001D65D3">
            <w:pPr>
              <w:tabs>
                <w:tab w:val="left" w:pos="1145"/>
              </w:tabs>
              <w:jc w:val="both"/>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تغطي عملية التدقيق جميع عناصر القوائم المالية، مما يساعد في رصد ممارسات المحاسبة الإبداعية.</w:t>
            </w:r>
          </w:p>
        </w:tc>
        <w:tc>
          <w:tcPr>
            <w:tcW w:w="400" w:type="pct"/>
          </w:tcPr>
          <w:p w14:paraId="591E8608"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0308C983"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3274996"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153EAC4E"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2064E847"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77890B1F" w14:textId="77777777" w:rsidTr="004D4755">
        <w:tc>
          <w:tcPr>
            <w:tcW w:w="308" w:type="pct"/>
            <w:shd w:val="clear" w:color="auto" w:fill="auto"/>
          </w:tcPr>
          <w:p w14:paraId="70A55C2F"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07</w:t>
            </w:r>
          </w:p>
        </w:tc>
        <w:tc>
          <w:tcPr>
            <w:tcW w:w="2778" w:type="pct"/>
          </w:tcPr>
          <w:p w14:paraId="12CE6B37" w14:textId="77777777" w:rsidR="001D65D3" w:rsidRPr="001D65D3" w:rsidRDefault="001D65D3" w:rsidP="001D65D3">
            <w:pPr>
              <w:rPr>
                <w:rFonts w:ascii="Sakkal Majalla" w:hAnsi="Sakkal Majalla" w:cs="Sakkal Majalla"/>
                <w:b/>
                <w:bCs/>
                <w:color w:val="000000" w:themeColor="text1"/>
                <w:sz w:val="24"/>
                <w:szCs w:val="24"/>
                <w:highlight w:val="magenta"/>
                <w:rtl/>
                <w:lang w:bidi="ar-DZ"/>
              </w:rPr>
            </w:pPr>
            <w:r w:rsidRPr="001D65D3">
              <w:rPr>
                <w:rFonts w:ascii="Sakkal Majalla" w:hAnsi="Sakkal Majalla" w:cs="Sakkal Majalla"/>
                <w:b/>
                <w:bCs/>
                <w:color w:val="000000" w:themeColor="text1"/>
                <w:sz w:val="24"/>
                <w:szCs w:val="24"/>
                <w:rtl/>
                <w:lang w:bidi="ar-DZ"/>
              </w:rPr>
              <w:t>تتحقق عمليات التدقيق من تسجيل العمليات في تواريخها والتأكد من تحميلها ضمن الفترة المالية التي وقعت فيها.</w:t>
            </w:r>
          </w:p>
        </w:tc>
        <w:tc>
          <w:tcPr>
            <w:tcW w:w="400" w:type="pct"/>
          </w:tcPr>
          <w:p w14:paraId="13F3E570"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0EB5C5F8"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6E786B1F"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1CB26EAA"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044C208A"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3C437837" w14:textId="77777777" w:rsidTr="004D4755">
        <w:tc>
          <w:tcPr>
            <w:tcW w:w="308" w:type="pct"/>
            <w:shd w:val="clear" w:color="auto" w:fill="auto"/>
          </w:tcPr>
          <w:p w14:paraId="5F7C9EEB"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08</w:t>
            </w:r>
          </w:p>
        </w:tc>
        <w:tc>
          <w:tcPr>
            <w:tcW w:w="2778" w:type="pct"/>
          </w:tcPr>
          <w:p w14:paraId="4AE9848C"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تُراجع عمليات التدقيق جدول النتائج بشكل دوري للتحقق من دقة أرصدتها ومدى توافقها مع المستندات الداعمة.</w:t>
            </w:r>
          </w:p>
        </w:tc>
        <w:tc>
          <w:tcPr>
            <w:tcW w:w="400" w:type="pct"/>
          </w:tcPr>
          <w:p w14:paraId="7B8ECD44"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3065A4D0"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467083D2"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657DFB55"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2D1FE93C"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39E7B8DD" w14:textId="77777777" w:rsidTr="004D4755">
        <w:tc>
          <w:tcPr>
            <w:tcW w:w="308" w:type="pct"/>
            <w:shd w:val="clear" w:color="auto" w:fill="auto"/>
          </w:tcPr>
          <w:p w14:paraId="0367B285"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b/>
                <w:bCs/>
                <w:sz w:val="24"/>
                <w:szCs w:val="24"/>
                <w:lang w:bidi="ar-DZ"/>
              </w:rPr>
              <w:t>09</w:t>
            </w:r>
          </w:p>
        </w:tc>
        <w:tc>
          <w:tcPr>
            <w:tcW w:w="2778" w:type="pct"/>
          </w:tcPr>
          <w:p w14:paraId="3C38584E"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تتحقق عمليات التدقيق من الحسابات والكشوفات البنكية للمؤسسة ومدى تطابقها مع معاملاتها التجارية.</w:t>
            </w:r>
          </w:p>
        </w:tc>
        <w:tc>
          <w:tcPr>
            <w:tcW w:w="400" w:type="pct"/>
          </w:tcPr>
          <w:p w14:paraId="58A086D2"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21610201"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2196A06E"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2A955B0D"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3ED2D950"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04DF13BB" w14:textId="77777777" w:rsidTr="004D4755">
        <w:trPr>
          <w:trHeight w:val="568"/>
        </w:trPr>
        <w:tc>
          <w:tcPr>
            <w:tcW w:w="308" w:type="pct"/>
            <w:shd w:val="clear" w:color="auto" w:fill="auto"/>
          </w:tcPr>
          <w:p w14:paraId="09ABD838"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10</w:t>
            </w:r>
          </w:p>
        </w:tc>
        <w:tc>
          <w:tcPr>
            <w:tcW w:w="2778" w:type="pct"/>
          </w:tcPr>
          <w:p w14:paraId="20929F55"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تقوم عمليات التدقيق بمقارنة القوائم المالية للشركة عبر فترات زمنية مختلفة للتأكد من عدم المبالغة في إجمالي الأصول والخصوم.</w:t>
            </w:r>
          </w:p>
        </w:tc>
        <w:tc>
          <w:tcPr>
            <w:tcW w:w="400" w:type="pct"/>
          </w:tcPr>
          <w:p w14:paraId="33F74231"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2FB32220"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630F4AE"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1F275C87"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44156C0D"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676ECAD" w14:textId="77777777" w:rsidTr="004D4755">
        <w:trPr>
          <w:trHeight w:val="568"/>
        </w:trPr>
        <w:tc>
          <w:tcPr>
            <w:tcW w:w="308" w:type="pct"/>
            <w:shd w:val="clear" w:color="auto" w:fill="auto"/>
          </w:tcPr>
          <w:p w14:paraId="7D049AB6"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11</w:t>
            </w:r>
          </w:p>
        </w:tc>
        <w:tc>
          <w:tcPr>
            <w:tcW w:w="2778" w:type="pct"/>
          </w:tcPr>
          <w:p w14:paraId="34B037A5"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تتحقق عمليات التدقيق على مدى التزام المؤسسة بمعايير الإفصاح والشفافية لغرض تجنب التضليل في قوائمها المالية.</w:t>
            </w:r>
          </w:p>
        </w:tc>
        <w:tc>
          <w:tcPr>
            <w:tcW w:w="400" w:type="pct"/>
          </w:tcPr>
          <w:p w14:paraId="675394C6"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0C7F55FC"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C126729"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390C55BA"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2941A580"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ACB1FAC" w14:textId="77777777" w:rsidTr="004D4755">
        <w:trPr>
          <w:trHeight w:val="568"/>
        </w:trPr>
        <w:tc>
          <w:tcPr>
            <w:tcW w:w="308" w:type="pct"/>
            <w:shd w:val="clear" w:color="auto" w:fill="auto"/>
          </w:tcPr>
          <w:p w14:paraId="2B628623"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12</w:t>
            </w:r>
          </w:p>
        </w:tc>
        <w:tc>
          <w:tcPr>
            <w:tcW w:w="2778" w:type="pct"/>
          </w:tcPr>
          <w:p w14:paraId="7DC0A5A8"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يحرص المدقق على وجود تماثل في المعلومات لدى كل الأطراف ذات المصلحة</w:t>
            </w:r>
          </w:p>
        </w:tc>
        <w:tc>
          <w:tcPr>
            <w:tcW w:w="400" w:type="pct"/>
          </w:tcPr>
          <w:p w14:paraId="62A02008"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33F9B271"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0D3F633C"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53CEA187"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3917A2BE"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11A656DE" w14:textId="77777777" w:rsidTr="004D4755">
        <w:trPr>
          <w:trHeight w:val="568"/>
        </w:trPr>
        <w:tc>
          <w:tcPr>
            <w:tcW w:w="308" w:type="pct"/>
            <w:shd w:val="clear" w:color="auto" w:fill="auto"/>
          </w:tcPr>
          <w:p w14:paraId="3D8B02B8"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13</w:t>
            </w:r>
          </w:p>
        </w:tc>
        <w:tc>
          <w:tcPr>
            <w:tcW w:w="2778" w:type="pct"/>
          </w:tcPr>
          <w:p w14:paraId="18F422A4"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يصرح المدقق في تقريره بكل الحقائق دون أي تأثير من المؤسسة أو خارجها</w:t>
            </w:r>
          </w:p>
        </w:tc>
        <w:tc>
          <w:tcPr>
            <w:tcW w:w="400" w:type="pct"/>
          </w:tcPr>
          <w:p w14:paraId="68E1A03A"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32CCC92E"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754ECA11"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6AAADEA4"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382C2C25"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27A33692" w14:textId="77777777" w:rsidTr="004D4755">
        <w:trPr>
          <w:trHeight w:val="568"/>
        </w:trPr>
        <w:tc>
          <w:tcPr>
            <w:tcW w:w="308" w:type="pct"/>
            <w:shd w:val="clear" w:color="auto" w:fill="auto"/>
          </w:tcPr>
          <w:p w14:paraId="355F4ACE" w14:textId="77777777" w:rsidR="001D65D3" w:rsidRPr="001D65D3" w:rsidRDefault="001D65D3" w:rsidP="001D65D3">
            <w:pPr>
              <w:rPr>
                <w:rFonts w:ascii="Sakkal Majalla" w:hAnsi="Sakkal Majalla" w:cs="Sakkal Majalla"/>
                <w:b/>
                <w:bCs/>
                <w:sz w:val="24"/>
                <w:szCs w:val="24"/>
                <w:lang w:bidi="ar-DZ"/>
              </w:rPr>
            </w:pPr>
            <w:r w:rsidRPr="001D65D3">
              <w:rPr>
                <w:rFonts w:ascii="Sakkal Majalla" w:hAnsi="Sakkal Majalla" w:cs="Sakkal Majalla"/>
                <w:b/>
                <w:bCs/>
                <w:sz w:val="24"/>
                <w:szCs w:val="24"/>
                <w:lang w:bidi="ar-DZ"/>
              </w:rPr>
              <w:t>14</w:t>
            </w:r>
          </w:p>
        </w:tc>
        <w:tc>
          <w:tcPr>
            <w:tcW w:w="2778" w:type="pct"/>
          </w:tcPr>
          <w:p w14:paraId="23C5979B" w14:textId="77777777" w:rsidR="001D65D3" w:rsidRPr="001D65D3" w:rsidRDefault="001D65D3" w:rsidP="001D65D3">
            <w:pPr>
              <w:rPr>
                <w:rFonts w:ascii="Sakkal Majalla" w:hAnsi="Sakkal Majalla" w:cs="Sakkal Majalla"/>
                <w:b/>
                <w:bCs/>
                <w:color w:val="000000" w:themeColor="text1"/>
                <w:sz w:val="24"/>
                <w:szCs w:val="24"/>
                <w:rtl/>
                <w:lang w:bidi="ar-DZ"/>
              </w:rPr>
            </w:pPr>
            <w:r w:rsidRPr="001D65D3">
              <w:rPr>
                <w:rFonts w:ascii="Sakkal Majalla" w:hAnsi="Sakkal Majalla" w:cs="Sakkal Majalla"/>
                <w:b/>
                <w:bCs/>
                <w:color w:val="000000" w:themeColor="text1"/>
                <w:sz w:val="24"/>
                <w:szCs w:val="24"/>
                <w:rtl/>
                <w:lang w:bidi="ar-DZ"/>
              </w:rPr>
              <w:t>يساهم التنسيق بين المدققين الداخليين والخارجيين في الحد من التضليل في القوائم المالية</w:t>
            </w:r>
          </w:p>
        </w:tc>
        <w:tc>
          <w:tcPr>
            <w:tcW w:w="400" w:type="pct"/>
          </w:tcPr>
          <w:p w14:paraId="6E55D5D2" w14:textId="77777777" w:rsidR="001D65D3" w:rsidRPr="001D65D3" w:rsidRDefault="001D65D3" w:rsidP="001D65D3">
            <w:pPr>
              <w:rPr>
                <w:rFonts w:ascii="Sakkal Majalla" w:hAnsi="Sakkal Majalla" w:cs="Sakkal Majalla"/>
                <w:b/>
                <w:bCs/>
                <w:sz w:val="24"/>
                <w:szCs w:val="24"/>
                <w:rtl/>
                <w:lang w:bidi="ar-DZ"/>
              </w:rPr>
            </w:pPr>
          </w:p>
        </w:tc>
        <w:tc>
          <w:tcPr>
            <w:tcW w:w="394" w:type="pct"/>
          </w:tcPr>
          <w:p w14:paraId="6DF8C230" w14:textId="77777777" w:rsidR="001D65D3" w:rsidRPr="001D65D3" w:rsidRDefault="001D65D3" w:rsidP="001D65D3">
            <w:pPr>
              <w:rPr>
                <w:rFonts w:ascii="Sakkal Majalla" w:hAnsi="Sakkal Majalla" w:cs="Sakkal Majalla"/>
                <w:b/>
                <w:bCs/>
                <w:sz w:val="24"/>
                <w:szCs w:val="24"/>
                <w:rtl/>
                <w:lang w:bidi="ar-DZ"/>
              </w:rPr>
            </w:pPr>
          </w:p>
        </w:tc>
        <w:tc>
          <w:tcPr>
            <w:tcW w:w="339" w:type="pct"/>
          </w:tcPr>
          <w:p w14:paraId="7B3E90AA" w14:textId="77777777" w:rsidR="001D65D3" w:rsidRPr="001D65D3" w:rsidRDefault="001D65D3" w:rsidP="001D65D3">
            <w:pPr>
              <w:rPr>
                <w:rFonts w:ascii="Sakkal Majalla" w:hAnsi="Sakkal Majalla" w:cs="Sakkal Majalla"/>
                <w:b/>
                <w:bCs/>
                <w:sz w:val="24"/>
                <w:szCs w:val="24"/>
                <w:rtl/>
                <w:lang w:bidi="ar-DZ"/>
              </w:rPr>
            </w:pPr>
          </w:p>
        </w:tc>
        <w:tc>
          <w:tcPr>
            <w:tcW w:w="370" w:type="pct"/>
          </w:tcPr>
          <w:p w14:paraId="2A40B2E2" w14:textId="77777777" w:rsidR="001D65D3" w:rsidRPr="001D65D3" w:rsidRDefault="001D65D3" w:rsidP="001D65D3">
            <w:pPr>
              <w:rPr>
                <w:rFonts w:ascii="Sakkal Majalla" w:hAnsi="Sakkal Majalla" w:cs="Sakkal Majalla"/>
                <w:b/>
                <w:bCs/>
                <w:sz w:val="24"/>
                <w:szCs w:val="24"/>
                <w:rtl/>
                <w:lang w:bidi="ar-DZ"/>
              </w:rPr>
            </w:pPr>
          </w:p>
        </w:tc>
        <w:tc>
          <w:tcPr>
            <w:tcW w:w="411" w:type="pct"/>
          </w:tcPr>
          <w:p w14:paraId="0F1B5BF3" w14:textId="77777777" w:rsidR="001D65D3" w:rsidRPr="001D65D3" w:rsidRDefault="001D65D3" w:rsidP="001D65D3">
            <w:pPr>
              <w:rPr>
                <w:rFonts w:ascii="Sakkal Majalla" w:hAnsi="Sakkal Majalla" w:cs="Sakkal Majalla"/>
                <w:b/>
                <w:bCs/>
                <w:sz w:val="24"/>
                <w:szCs w:val="24"/>
                <w:rtl/>
                <w:lang w:bidi="ar-DZ"/>
              </w:rPr>
            </w:pPr>
          </w:p>
        </w:tc>
      </w:tr>
    </w:tbl>
    <w:p w14:paraId="3B7148D8" w14:textId="77777777" w:rsidR="001D65D3" w:rsidRPr="001D65D3" w:rsidRDefault="001D65D3" w:rsidP="001D65D3">
      <w:pPr>
        <w:bidi/>
        <w:spacing w:after="120"/>
        <w:rPr>
          <w:lang w:bidi="ar-DZ"/>
        </w:rPr>
      </w:pPr>
    </w:p>
    <w:p w14:paraId="04045D17" w14:textId="77777777" w:rsidR="001D65D3" w:rsidRPr="001D65D3" w:rsidRDefault="001D65D3" w:rsidP="001D65D3">
      <w:pPr>
        <w:bidi/>
        <w:spacing w:after="120"/>
        <w:rPr>
          <w:lang w:bidi="ar-DZ"/>
        </w:rPr>
      </w:pPr>
    </w:p>
    <w:p w14:paraId="3673EDEF" w14:textId="77777777" w:rsidR="001D65D3" w:rsidRPr="001D65D3" w:rsidRDefault="001D65D3" w:rsidP="001D65D3">
      <w:pPr>
        <w:bidi/>
        <w:spacing w:after="120"/>
        <w:rPr>
          <w:lang w:bidi="ar-DZ"/>
        </w:rPr>
      </w:pPr>
    </w:p>
    <w:p w14:paraId="187BB49B" w14:textId="77777777" w:rsidR="001D65D3" w:rsidRPr="001D65D3" w:rsidRDefault="001D65D3" w:rsidP="001D65D3">
      <w:pPr>
        <w:bidi/>
        <w:spacing w:after="120"/>
        <w:rPr>
          <w:lang w:bidi="ar-DZ"/>
        </w:rPr>
      </w:pPr>
    </w:p>
    <w:p w14:paraId="5CCC5C6C" w14:textId="77777777" w:rsidR="001D65D3" w:rsidRPr="001D65D3" w:rsidRDefault="001D65D3" w:rsidP="001D65D3">
      <w:pPr>
        <w:bidi/>
        <w:spacing w:after="120"/>
        <w:rPr>
          <w:lang w:bidi="ar-DZ"/>
        </w:rPr>
      </w:pPr>
    </w:p>
    <w:p w14:paraId="27028B54" w14:textId="77777777" w:rsidR="001D65D3" w:rsidRPr="001D65D3" w:rsidRDefault="001D65D3" w:rsidP="001D65D3">
      <w:pPr>
        <w:bidi/>
        <w:spacing w:after="120"/>
        <w:rPr>
          <w:rtl/>
          <w:lang w:bidi="ar-DZ"/>
        </w:rPr>
      </w:pPr>
    </w:p>
    <w:p w14:paraId="27A7E52B" w14:textId="77777777" w:rsidR="001D65D3" w:rsidRPr="001D65D3" w:rsidRDefault="001D65D3" w:rsidP="001737DD">
      <w:pPr>
        <w:keepNext/>
        <w:keepLines/>
        <w:shd w:val="clear" w:color="auto" w:fill="12426D"/>
        <w:bidi/>
        <w:spacing w:after="0"/>
        <w:jc w:val="center"/>
        <w:rPr>
          <w:rFonts w:ascii="Sakkal Majalla" w:eastAsiaTheme="majorEastAsia" w:hAnsi="Sakkal Majalla" w:cs="Sakkal Majalla"/>
          <w:b/>
          <w:bCs/>
          <w:sz w:val="36"/>
          <w:szCs w:val="36"/>
          <w:rtl/>
          <w:lang w:bidi="ar-DZ"/>
        </w:rPr>
      </w:pPr>
      <w:r w:rsidRPr="001D65D3">
        <w:rPr>
          <w:rFonts w:ascii="Sakkal Majalla" w:eastAsiaTheme="majorEastAsia" w:hAnsi="Sakkal Majalla" w:cs="Sakkal Majalla" w:hint="cs"/>
          <w:b/>
          <w:bCs/>
          <w:sz w:val="36"/>
          <w:szCs w:val="36"/>
          <w:rtl/>
          <w:lang w:bidi="ar-DZ"/>
        </w:rPr>
        <w:t>المحور الثاني:</w:t>
      </w:r>
      <w:r w:rsidRPr="001D65D3">
        <w:rPr>
          <w:rFonts w:ascii="Sakkal Majalla" w:eastAsiaTheme="majorEastAsia" w:hAnsi="Sakkal Majalla" w:cs="Sakkal Majalla" w:hint="cs"/>
          <w:b/>
          <w:bCs/>
          <w:sz w:val="36"/>
          <w:szCs w:val="36"/>
          <w:rtl/>
          <w:lang w:val="en-US" w:bidi="ar-DZ"/>
        </w:rPr>
        <w:t xml:space="preserve"> </w:t>
      </w:r>
      <w:r w:rsidRPr="001D65D3">
        <w:rPr>
          <w:rFonts w:ascii="Sakkal Majalla" w:eastAsiaTheme="majorEastAsia" w:hAnsi="Sakkal Majalla" w:cs="Sakkal Majalla" w:hint="cs"/>
          <w:b/>
          <w:bCs/>
          <w:sz w:val="36"/>
          <w:szCs w:val="36"/>
          <w:rtl/>
          <w:lang w:bidi="ar-DZ"/>
        </w:rPr>
        <w:t>ممارسات المحاسبة الإبداعية من قبل المؤسسات الاقتصادية</w:t>
      </w:r>
    </w:p>
    <w:tbl>
      <w:tblPr>
        <w:tblStyle w:val="Grilledutableau2"/>
        <w:bidiVisual/>
        <w:tblW w:w="0" w:type="auto"/>
        <w:tblLook w:val="04A0" w:firstRow="1" w:lastRow="0" w:firstColumn="1" w:lastColumn="0" w:noHBand="0" w:noVBand="1"/>
      </w:tblPr>
      <w:tblGrid>
        <w:gridCol w:w="592"/>
        <w:gridCol w:w="4774"/>
        <w:gridCol w:w="1089"/>
        <w:gridCol w:w="853"/>
        <w:gridCol w:w="652"/>
        <w:gridCol w:w="712"/>
        <w:gridCol w:w="948"/>
      </w:tblGrid>
      <w:tr w:rsidR="001D65D3" w:rsidRPr="001D65D3" w14:paraId="3AE26932" w14:textId="77777777" w:rsidTr="004D4755">
        <w:trPr>
          <w:trHeight w:val="177"/>
        </w:trPr>
        <w:tc>
          <w:tcPr>
            <w:tcW w:w="0" w:type="auto"/>
            <w:gridSpan w:val="7"/>
            <w:shd w:val="clear" w:color="auto" w:fill="FFFFFF" w:themeFill="background1"/>
            <w:vAlign w:val="center"/>
          </w:tcPr>
          <w:p w14:paraId="6F0F5951" w14:textId="77777777" w:rsidR="001D65D3" w:rsidRPr="001D65D3" w:rsidRDefault="001D65D3" w:rsidP="001D65D3">
            <w:pPr>
              <w:jc w:val="center"/>
              <w:rPr>
                <w:rFonts w:ascii="Sakkal Majalla" w:hAnsi="Sakkal Majalla" w:cs="Sakkal Majalla"/>
                <w:b/>
                <w:bCs/>
                <w:color w:val="12426D"/>
                <w:sz w:val="36"/>
                <w:szCs w:val="36"/>
                <w:rtl/>
                <w:lang w:bidi="ar-DZ"/>
              </w:rPr>
            </w:pPr>
            <w:r w:rsidRPr="001D65D3">
              <w:rPr>
                <w:rFonts w:ascii="Sakkal Majalla" w:hAnsi="Sakkal Majalla" w:cs="Sakkal Majalla"/>
                <w:b/>
                <w:bCs/>
                <w:color w:val="12426D"/>
                <w:sz w:val="36"/>
                <w:szCs w:val="36"/>
                <w:rtl/>
                <w:lang w:bidi="ar-DZ"/>
              </w:rPr>
              <w:t>البعد ال</w:t>
            </w:r>
            <w:r w:rsidRPr="001D65D3">
              <w:rPr>
                <w:rFonts w:ascii="Sakkal Majalla" w:hAnsi="Sakkal Majalla" w:cs="Sakkal Majalla" w:hint="cs"/>
                <w:b/>
                <w:bCs/>
                <w:color w:val="12426D"/>
                <w:sz w:val="36"/>
                <w:szCs w:val="36"/>
                <w:rtl/>
                <w:lang w:bidi="ar-DZ"/>
              </w:rPr>
              <w:t>أول</w:t>
            </w:r>
            <w:r w:rsidRPr="001D65D3">
              <w:rPr>
                <w:rFonts w:ascii="Sakkal Majalla" w:hAnsi="Sakkal Majalla" w:cs="Sakkal Majalla"/>
                <w:b/>
                <w:bCs/>
                <w:color w:val="12426D"/>
                <w:sz w:val="36"/>
                <w:szCs w:val="36"/>
                <w:rtl/>
                <w:lang w:bidi="ar-DZ"/>
              </w:rPr>
              <w:t>: دوافع ممارسات المحاسبة الإبداعية</w:t>
            </w:r>
          </w:p>
        </w:tc>
      </w:tr>
      <w:tr w:rsidR="001D65D3" w:rsidRPr="001D65D3" w14:paraId="7C409353" w14:textId="77777777" w:rsidTr="004D4755">
        <w:trPr>
          <w:trHeight w:val="177"/>
        </w:trPr>
        <w:tc>
          <w:tcPr>
            <w:tcW w:w="0" w:type="auto"/>
            <w:vMerge w:val="restart"/>
            <w:shd w:val="clear" w:color="auto" w:fill="FFFFFF" w:themeFill="background1"/>
            <w:vAlign w:val="center"/>
          </w:tcPr>
          <w:p w14:paraId="1AEA64E1"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الرقم</w:t>
            </w:r>
          </w:p>
        </w:tc>
        <w:tc>
          <w:tcPr>
            <w:tcW w:w="0" w:type="auto"/>
            <w:vMerge w:val="restart"/>
            <w:shd w:val="clear" w:color="auto" w:fill="FFFFFF" w:themeFill="background1"/>
            <w:vAlign w:val="center"/>
          </w:tcPr>
          <w:p w14:paraId="2D2CCAAE"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الفقرات</w:t>
            </w:r>
          </w:p>
        </w:tc>
        <w:tc>
          <w:tcPr>
            <w:tcW w:w="0" w:type="auto"/>
            <w:gridSpan w:val="5"/>
            <w:shd w:val="clear" w:color="auto" w:fill="FFFFFF" w:themeFill="background1"/>
            <w:vAlign w:val="center"/>
          </w:tcPr>
          <w:p w14:paraId="2A683EDE"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سلم التقييم</w:t>
            </w:r>
          </w:p>
        </w:tc>
      </w:tr>
      <w:tr w:rsidR="001D65D3" w:rsidRPr="001D65D3" w14:paraId="1FEBDF7E" w14:textId="77777777" w:rsidTr="004D4755">
        <w:trPr>
          <w:trHeight w:val="176"/>
        </w:trPr>
        <w:tc>
          <w:tcPr>
            <w:tcW w:w="0" w:type="auto"/>
            <w:vMerge/>
            <w:shd w:val="clear" w:color="auto" w:fill="FFFFFF" w:themeFill="background1"/>
            <w:vAlign w:val="center"/>
          </w:tcPr>
          <w:p w14:paraId="5460DEB2"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0" w:type="auto"/>
            <w:vMerge/>
            <w:shd w:val="clear" w:color="auto" w:fill="FFFFFF" w:themeFill="background1"/>
            <w:vAlign w:val="center"/>
          </w:tcPr>
          <w:p w14:paraId="234C4322"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0" w:type="auto"/>
            <w:shd w:val="clear" w:color="auto" w:fill="FFFFFF" w:themeFill="background1"/>
            <w:vAlign w:val="center"/>
          </w:tcPr>
          <w:p w14:paraId="3FB83B7B"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 بشدة</w:t>
            </w:r>
          </w:p>
        </w:tc>
        <w:tc>
          <w:tcPr>
            <w:tcW w:w="0" w:type="auto"/>
            <w:shd w:val="clear" w:color="auto" w:fill="FFFFFF" w:themeFill="background1"/>
            <w:vAlign w:val="center"/>
          </w:tcPr>
          <w:p w14:paraId="19CEA624"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w:t>
            </w:r>
          </w:p>
        </w:tc>
        <w:tc>
          <w:tcPr>
            <w:tcW w:w="0" w:type="auto"/>
            <w:shd w:val="clear" w:color="auto" w:fill="FFFFFF" w:themeFill="background1"/>
            <w:vAlign w:val="center"/>
          </w:tcPr>
          <w:p w14:paraId="27C87F5B"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محايد</w:t>
            </w:r>
          </w:p>
        </w:tc>
        <w:tc>
          <w:tcPr>
            <w:tcW w:w="0" w:type="auto"/>
            <w:shd w:val="clear" w:color="auto" w:fill="FFFFFF" w:themeFill="background1"/>
            <w:vAlign w:val="center"/>
          </w:tcPr>
          <w:p w14:paraId="51CA9C73"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w:t>
            </w:r>
          </w:p>
        </w:tc>
        <w:tc>
          <w:tcPr>
            <w:tcW w:w="0" w:type="auto"/>
            <w:shd w:val="clear" w:color="auto" w:fill="FFFFFF" w:themeFill="background1"/>
            <w:vAlign w:val="center"/>
          </w:tcPr>
          <w:p w14:paraId="64E0D22C"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 بشدة</w:t>
            </w:r>
          </w:p>
        </w:tc>
      </w:tr>
      <w:tr w:rsidR="001D65D3" w:rsidRPr="001D65D3" w14:paraId="11288419" w14:textId="77777777" w:rsidTr="004D4755">
        <w:tc>
          <w:tcPr>
            <w:tcW w:w="0" w:type="auto"/>
          </w:tcPr>
          <w:p w14:paraId="36E9A1C4"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01</w:t>
            </w:r>
          </w:p>
        </w:tc>
        <w:tc>
          <w:tcPr>
            <w:tcW w:w="0" w:type="auto"/>
          </w:tcPr>
          <w:p w14:paraId="3BEFB07F" w14:textId="77777777" w:rsidR="001D65D3" w:rsidRPr="001D65D3" w:rsidRDefault="001D65D3" w:rsidP="001D65D3">
            <w:pPr>
              <w:tabs>
                <w:tab w:val="left" w:pos="1145"/>
              </w:tabs>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يسعى بعض المهنيين في المحاسبة الى تطوير مهاراتهم في تطبيق أساليب المحاسبة الابداعية</w:t>
            </w:r>
          </w:p>
        </w:tc>
        <w:tc>
          <w:tcPr>
            <w:tcW w:w="0" w:type="auto"/>
          </w:tcPr>
          <w:p w14:paraId="7552DF3C"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074AFE9B"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631632E2"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65AAF93E"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6B28A400"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1AADA98" w14:textId="77777777" w:rsidTr="004D4755">
        <w:trPr>
          <w:trHeight w:val="551"/>
        </w:trPr>
        <w:tc>
          <w:tcPr>
            <w:tcW w:w="0" w:type="auto"/>
          </w:tcPr>
          <w:p w14:paraId="5A605C5E"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02</w:t>
            </w:r>
          </w:p>
        </w:tc>
        <w:tc>
          <w:tcPr>
            <w:tcW w:w="0" w:type="auto"/>
          </w:tcPr>
          <w:p w14:paraId="3DC45F36" w14:textId="77777777" w:rsidR="001D65D3" w:rsidRPr="001D65D3" w:rsidRDefault="001D65D3" w:rsidP="001D65D3">
            <w:pPr>
              <w:tabs>
                <w:tab w:val="left" w:pos="1145"/>
              </w:tabs>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 xml:space="preserve">يعتمد بعض المحاسبيين على معرفتهم الجيدة بالقوانين الجبائية لتكييف القوائم المالية بشكل يخدم المؤسسة </w:t>
            </w:r>
          </w:p>
        </w:tc>
        <w:tc>
          <w:tcPr>
            <w:tcW w:w="0" w:type="auto"/>
          </w:tcPr>
          <w:p w14:paraId="31856506"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658158D1"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2E392843"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61CA601D"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2BD62735"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135E59B8" w14:textId="77777777" w:rsidTr="004D4755">
        <w:tc>
          <w:tcPr>
            <w:tcW w:w="0" w:type="auto"/>
          </w:tcPr>
          <w:p w14:paraId="2290D7DB"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03</w:t>
            </w:r>
          </w:p>
        </w:tc>
        <w:tc>
          <w:tcPr>
            <w:tcW w:w="0" w:type="auto"/>
            <w:shd w:val="clear" w:color="auto" w:fill="auto"/>
          </w:tcPr>
          <w:p w14:paraId="29B5AFD9" w14:textId="77777777" w:rsidR="001D65D3" w:rsidRPr="001D65D3" w:rsidRDefault="001D65D3" w:rsidP="001D65D3">
            <w:pPr>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 xml:space="preserve">تتيح القواعد والتقنيات المحاسبية للمهني فرصا يمكن الاستفادة منها لتطبيق المحاسبة الإبداعية  </w:t>
            </w:r>
          </w:p>
        </w:tc>
        <w:tc>
          <w:tcPr>
            <w:tcW w:w="0" w:type="auto"/>
          </w:tcPr>
          <w:p w14:paraId="3A27CFA7"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24561FDF"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17117E90"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153117E8"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176EDE99"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5FDCA084" w14:textId="77777777" w:rsidTr="004D4755">
        <w:trPr>
          <w:trHeight w:val="441"/>
        </w:trPr>
        <w:tc>
          <w:tcPr>
            <w:tcW w:w="0" w:type="auto"/>
          </w:tcPr>
          <w:p w14:paraId="25A49BEC"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04</w:t>
            </w:r>
          </w:p>
        </w:tc>
        <w:tc>
          <w:tcPr>
            <w:tcW w:w="0" w:type="auto"/>
          </w:tcPr>
          <w:p w14:paraId="36FE696D" w14:textId="77777777" w:rsidR="001D65D3" w:rsidRPr="001D65D3" w:rsidRDefault="001D65D3" w:rsidP="001D65D3">
            <w:pPr>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تستغل</w:t>
            </w:r>
            <w:r w:rsidRPr="001D65D3">
              <w:rPr>
                <w:rFonts w:ascii="Sakkal Majalla" w:hAnsi="Sakkal Majalla" w:cs="Sakkal Majalla"/>
                <w:b/>
                <w:bCs/>
                <w:sz w:val="24"/>
                <w:szCs w:val="24"/>
                <w:rtl/>
                <w:lang w:bidi="ar-DZ"/>
              </w:rPr>
              <w:t xml:space="preserve"> بعض المؤسسات </w:t>
            </w:r>
            <w:r w:rsidRPr="001D65D3">
              <w:rPr>
                <w:rFonts w:ascii="Sakkal Majalla" w:hAnsi="Sakkal Majalla" w:cs="Sakkal Majalla" w:hint="cs"/>
                <w:b/>
                <w:bCs/>
                <w:sz w:val="24"/>
                <w:szCs w:val="24"/>
                <w:rtl/>
                <w:lang w:bidi="ar-DZ"/>
              </w:rPr>
              <w:t xml:space="preserve">المحاسبة الإبداعية بهدف </w:t>
            </w:r>
            <w:r w:rsidRPr="001D65D3">
              <w:rPr>
                <w:rFonts w:ascii="Sakkal Majalla" w:hAnsi="Sakkal Majalla" w:cs="Sakkal Majalla"/>
                <w:b/>
                <w:bCs/>
                <w:sz w:val="24"/>
                <w:szCs w:val="24"/>
                <w:rtl/>
                <w:lang w:bidi="ar-DZ"/>
              </w:rPr>
              <w:t>التهرب الضريبي.</w:t>
            </w:r>
          </w:p>
        </w:tc>
        <w:tc>
          <w:tcPr>
            <w:tcW w:w="0" w:type="auto"/>
          </w:tcPr>
          <w:p w14:paraId="591F5961"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22B4D5D3"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0E7BD599"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3FBE0F2C"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7958D47C"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09D181D4" w14:textId="77777777" w:rsidTr="004D4755">
        <w:tc>
          <w:tcPr>
            <w:tcW w:w="0" w:type="auto"/>
          </w:tcPr>
          <w:p w14:paraId="2E06D161"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05</w:t>
            </w:r>
          </w:p>
        </w:tc>
        <w:tc>
          <w:tcPr>
            <w:tcW w:w="0" w:type="auto"/>
          </w:tcPr>
          <w:p w14:paraId="569B3F84" w14:textId="77777777" w:rsidR="001D65D3" w:rsidRPr="001D65D3" w:rsidRDefault="001D65D3" w:rsidP="001D65D3">
            <w:pPr>
              <w:jc w:val="both"/>
              <w:rPr>
                <w:rFonts w:ascii="Sakkal Majalla" w:hAnsi="Sakkal Majalla" w:cs="Sakkal Majalla"/>
                <w:b/>
                <w:bCs/>
                <w:sz w:val="24"/>
                <w:szCs w:val="24"/>
                <w:rtl/>
                <w:lang w:bidi="ar-DZ"/>
              </w:rPr>
            </w:pPr>
            <w:r w:rsidRPr="001D65D3">
              <w:rPr>
                <w:rFonts w:ascii="Sakkal Majalla" w:hAnsi="Sakkal Majalla" w:cs="Sakkal Majalla"/>
                <w:b/>
                <w:bCs/>
                <w:sz w:val="24"/>
                <w:szCs w:val="24"/>
                <w:rtl/>
                <w:lang w:bidi="ar-DZ"/>
              </w:rPr>
              <w:t xml:space="preserve">تستخدم </w:t>
            </w:r>
            <w:r w:rsidRPr="001D65D3">
              <w:rPr>
                <w:rFonts w:ascii="Sakkal Majalla" w:hAnsi="Sakkal Majalla" w:cs="Sakkal Majalla" w:hint="cs"/>
                <w:b/>
                <w:bCs/>
                <w:sz w:val="24"/>
                <w:szCs w:val="24"/>
                <w:rtl/>
                <w:lang w:bidi="ar-DZ"/>
              </w:rPr>
              <w:t xml:space="preserve">بعض المؤسسات </w:t>
            </w:r>
            <w:r w:rsidRPr="001D65D3">
              <w:rPr>
                <w:rFonts w:ascii="Sakkal Majalla" w:hAnsi="Sakkal Majalla" w:cs="Sakkal Majalla"/>
                <w:b/>
                <w:bCs/>
                <w:sz w:val="24"/>
                <w:szCs w:val="24"/>
                <w:rtl/>
                <w:lang w:bidi="ar-DZ"/>
              </w:rPr>
              <w:t xml:space="preserve">المحاسبة الإبداعية </w:t>
            </w:r>
            <w:r w:rsidRPr="001D65D3">
              <w:rPr>
                <w:rFonts w:ascii="Sakkal Majalla" w:hAnsi="Sakkal Majalla" w:cs="Sakkal Majalla" w:hint="cs"/>
                <w:b/>
                <w:bCs/>
                <w:sz w:val="24"/>
                <w:szCs w:val="24"/>
                <w:rtl/>
                <w:lang w:bidi="ar-DZ"/>
              </w:rPr>
              <w:t>للتأثير ايجابيا</w:t>
            </w:r>
            <w:r w:rsidRPr="001D65D3">
              <w:rPr>
                <w:rFonts w:ascii="Sakkal Majalla" w:hAnsi="Sakkal Majalla" w:cs="Sakkal Majalla"/>
                <w:b/>
                <w:bCs/>
                <w:sz w:val="24"/>
                <w:szCs w:val="24"/>
                <w:rtl/>
                <w:lang w:bidi="ar-DZ"/>
              </w:rPr>
              <w:t xml:space="preserve"> على سمع</w:t>
            </w:r>
            <w:r w:rsidRPr="001D65D3">
              <w:rPr>
                <w:rFonts w:ascii="Sakkal Majalla" w:hAnsi="Sakkal Majalla" w:cs="Sakkal Majalla" w:hint="cs"/>
                <w:b/>
                <w:bCs/>
                <w:sz w:val="24"/>
                <w:szCs w:val="24"/>
                <w:rtl/>
                <w:lang w:bidi="ar-DZ"/>
              </w:rPr>
              <w:t>تها</w:t>
            </w:r>
            <w:r w:rsidRPr="001D65D3">
              <w:rPr>
                <w:rFonts w:ascii="Sakkal Majalla" w:hAnsi="Sakkal Majalla" w:cs="Sakkal Majalla"/>
                <w:b/>
                <w:bCs/>
                <w:sz w:val="24"/>
                <w:szCs w:val="24"/>
                <w:rtl/>
                <w:lang w:bidi="ar-DZ"/>
              </w:rPr>
              <w:t xml:space="preserve"> في السوق.</w:t>
            </w:r>
          </w:p>
        </w:tc>
        <w:tc>
          <w:tcPr>
            <w:tcW w:w="0" w:type="auto"/>
          </w:tcPr>
          <w:p w14:paraId="1CE09D85"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7007C6BD"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75602F2D"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05FECE8F" w14:textId="77777777" w:rsidR="001D65D3" w:rsidRPr="001D65D3" w:rsidRDefault="001D65D3" w:rsidP="001D65D3">
            <w:pPr>
              <w:rPr>
                <w:rFonts w:ascii="Sakkal Majalla" w:hAnsi="Sakkal Majalla" w:cs="Sakkal Majalla"/>
                <w:b/>
                <w:bCs/>
                <w:sz w:val="24"/>
                <w:szCs w:val="24"/>
                <w:rtl/>
                <w:lang w:bidi="ar-DZ"/>
              </w:rPr>
            </w:pPr>
          </w:p>
        </w:tc>
        <w:tc>
          <w:tcPr>
            <w:tcW w:w="0" w:type="auto"/>
          </w:tcPr>
          <w:p w14:paraId="1B46E525"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7436994D" w14:textId="77777777" w:rsidTr="004D4755">
        <w:tc>
          <w:tcPr>
            <w:tcW w:w="0" w:type="auto"/>
            <w:tcBorders>
              <w:bottom w:val="single" w:sz="4" w:space="0" w:color="auto"/>
            </w:tcBorders>
          </w:tcPr>
          <w:p w14:paraId="456E5D22"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06</w:t>
            </w:r>
          </w:p>
        </w:tc>
        <w:tc>
          <w:tcPr>
            <w:tcW w:w="0" w:type="auto"/>
            <w:tcBorders>
              <w:bottom w:val="single" w:sz="4" w:space="0" w:color="auto"/>
            </w:tcBorders>
          </w:tcPr>
          <w:p w14:paraId="35F7C741" w14:textId="77777777" w:rsidR="001D65D3" w:rsidRPr="001D65D3" w:rsidRDefault="001D65D3" w:rsidP="001D65D3">
            <w:pPr>
              <w:jc w:val="both"/>
              <w:rPr>
                <w:rFonts w:ascii="Sakkal Majalla" w:hAnsi="Sakkal Majalla" w:cs="Sakkal Majalla"/>
                <w:b/>
                <w:bCs/>
                <w:sz w:val="24"/>
                <w:szCs w:val="24"/>
                <w:rtl/>
                <w:lang w:bidi="ar-DZ"/>
              </w:rPr>
            </w:pPr>
            <w:r w:rsidRPr="001D65D3">
              <w:rPr>
                <w:rFonts w:ascii="Sakkal Majalla" w:hAnsi="Sakkal Majalla" w:cs="Sakkal Majalla"/>
                <w:b/>
                <w:bCs/>
                <w:sz w:val="24"/>
                <w:szCs w:val="24"/>
                <w:rtl/>
                <w:lang w:bidi="ar-DZ"/>
              </w:rPr>
              <w:t>يستغل ممارسو المحاسبة الإبداعية معرفتهم بالقواعد المحاسبية لتعديل التقارير المالية وفقًا لتوجيهات الإدارة</w:t>
            </w:r>
            <w:r w:rsidRPr="001D65D3">
              <w:rPr>
                <w:rFonts w:ascii="Sakkal Majalla" w:hAnsi="Sakkal Majalla" w:cs="Sakkal Majalla" w:hint="cs"/>
                <w:b/>
                <w:bCs/>
                <w:sz w:val="24"/>
                <w:szCs w:val="24"/>
                <w:rtl/>
                <w:lang w:bidi="ar-DZ"/>
              </w:rPr>
              <w:t>.</w:t>
            </w:r>
          </w:p>
        </w:tc>
        <w:tc>
          <w:tcPr>
            <w:tcW w:w="0" w:type="auto"/>
            <w:tcBorders>
              <w:bottom w:val="single" w:sz="4" w:space="0" w:color="auto"/>
            </w:tcBorders>
          </w:tcPr>
          <w:p w14:paraId="7DA3E3A6"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13614BBF"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16A39C5B"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1DB20ADB"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52572516" w14:textId="77777777" w:rsidR="001D65D3" w:rsidRPr="001D65D3" w:rsidRDefault="001D65D3" w:rsidP="001D65D3">
            <w:pPr>
              <w:rPr>
                <w:rFonts w:ascii="Sakkal Majalla" w:hAnsi="Sakkal Majalla" w:cs="Sakkal Majalla"/>
                <w:b/>
                <w:bCs/>
                <w:sz w:val="24"/>
                <w:szCs w:val="24"/>
                <w:rtl/>
                <w:lang w:bidi="ar-DZ"/>
              </w:rPr>
            </w:pPr>
          </w:p>
        </w:tc>
      </w:tr>
      <w:tr w:rsidR="001D65D3" w:rsidRPr="001D65D3" w14:paraId="2B06E4F0" w14:textId="77777777" w:rsidTr="004D4755">
        <w:tc>
          <w:tcPr>
            <w:tcW w:w="0" w:type="auto"/>
            <w:tcBorders>
              <w:bottom w:val="single" w:sz="4" w:space="0" w:color="auto"/>
            </w:tcBorders>
          </w:tcPr>
          <w:p w14:paraId="6DA416C8" w14:textId="77777777" w:rsidR="001D65D3" w:rsidRPr="001D65D3" w:rsidRDefault="001D65D3" w:rsidP="001D65D3">
            <w:pP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07</w:t>
            </w:r>
          </w:p>
        </w:tc>
        <w:tc>
          <w:tcPr>
            <w:tcW w:w="0" w:type="auto"/>
            <w:tcBorders>
              <w:bottom w:val="single" w:sz="4" w:space="0" w:color="auto"/>
            </w:tcBorders>
          </w:tcPr>
          <w:p w14:paraId="4B0AE194" w14:textId="77777777" w:rsidR="001D65D3" w:rsidRPr="001D65D3" w:rsidRDefault="001D65D3" w:rsidP="001D65D3">
            <w:pPr>
              <w:jc w:val="both"/>
              <w:rPr>
                <w:rFonts w:ascii="Sakkal Majalla" w:hAnsi="Sakkal Majalla" w:cs="Sakkal Majalla"/>
                <w:b/>
                <w:bCs/>
                <w:sz w:val="24"/>
                <w:szCs w:val="24"/>
                <w:rtl/>
                <w:lang w:bidi="ar-DZ"/>
              </w:rPr>
            </w:pPr>
            <w:r w:rsidRPr="001D65D3">
              <w:rPr>
                <w:rFonts w:ascii="Sakkal Majalla" w:hAnsi="Sakkal Majalla" w:cs="Sakkal Majalla"/>
                <w:b/>
                <w:bCs/>
                <w:sz w:val="24"/>
                <w:szCs w:val="24"/>
                <w:rtl/>
                <w:lang w:bidi="ar-DZ"/>
              </w:rPr>
              <w:t>تلجأ بعض المؤسسات إلى ممارسات المحاسبة الإبداعية، للحصول على التمويل اللازم لاستمرار عملياتها</w:t>
            </w:r>
            <w:r w:rsidRPr="001D65D3">
              <w:rPr>
                <w:rFonts w:ascii="Sakkal Majalla" w:hAnsi="Sakkal Majalla" w:cs="Sakkal Majalla" w:hint="cs"/>
                <w:b/>
                <w:bCs/>
                <w:color w:val="FF0000"/>
                <w:sz w:val="24"/>
                <w:szCs w:val="24"/>
                <w:rtl/>
                <w:lang w:bidi="ar-DZ"/>
              </w:rPr>
              <w:t>.</w:t>
            </w:r>
          </w:p>
        </w:tc>
        <w:tc>
          <w:tcPr>
            <w:tcW w:w="0" w:type="auto"/>
            <w:tcBorders>
              <w:bottom w:val="single" w:sz="4" w:space="0" w:color="auto"/>
            </w:tcBorders>
          </w:tcPr>
          <w:p w14:paraId="7B7CCC65"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7DBA3287"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6B315E59"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5FFD7F88" w14:textId="77777777" w:rsidR="001D65D3" w:rsidRPr="001D65D3" w:rsidRDefault="001D65D3" w:rsidP="001D65D3">
            <w:pPr>
              <w:rPr>
                <w:rFonts w:ascii="Sakkal Majalla" w:hAnsi="Sakkal Majalla" w:cs="Sakkal Majalla"/>
                <w:b/>
                <w:bCs/>
                <w:sz w:val="24"/>
                <w:szCs w:val="24"/>
                <w:rtl/>
                <w:lang w:bidi="ar-DZ"/>
              </w:rPr>
            </w:pPr>
          </w:p>
        </w:tc>
        <w:tc>
          <w:tcPr>
            <w:tcW w:w="0" w:type="auto"/>
            <w:tcBorders>
              <w:bottom w:val="single" w:sz="4" w:space="0" w:color="auto"/>
            </w:tcBorders>
          </w:tcPr>
          <w:p w14:paraId="1B126059" w14:textId="77777777" w:rsidR="001D65D3" w:rsidRPr="001D65D3" w:rsidRDefault="001D65D3" w:rsidP="001D65D3">
            <w:pPr>
              <w:rPr>
                <w:rFonts w:ascii="Sakkal Majalla" w:hAnsi="Sakkal Majalla" w:cs="Sakkal Majalla"/>
                <w:b/>
                <w:bCs/>
                <w:sz w:val="24"/>
                <w:szCs w:val="24"/>
                <w:rtl/>
                <w:lang w:bidi="ar-DZ"/>
              </w:rPr>
            </w:pPr>
          </w:p>
        </w:tc>
      </w:tr>
    </w:tbl>
    <w:tbl>
      <w:tblPr>
        <w:tblStyle w:val="Grilledutableau3"/>
        <w:bidiVisual/>
        <w:tblW w:w="0" w:type="auto"/>
        <w:tblLook w:val="04A0" w:firstRow="1" w:lastRow="0" w:firstColumn="1" w:lastColumn="0" w:noHBand="0" w:noVBand="1"/>
      </w:tblPr>
      <w:tblGrid>
        <w:gridCol w:w="592"/>
        <w:gridCol w:w="4628"/>
        <w:gridCol w:w="1162"/>
        <w:gridCol w:w="880"/>
        <w:gridCol w:w="652"/>
        <w:gridCol w:w="712"/>
        <w:gridCol w:w="994"/>
      </w:tblGrid>
      <w:tr w:rsidR="001D65D3" w:rsidRPr="001D65D3" w14:paraId="35701082" w14:textId="77777777" w:rsidTr="004D4755">
        <w:trPr>
          <w:trHeight w:val="177"/>
        </w:trPr>
        <w:tc>
          <w:tcPr>
            <w:tcW w:w="0" w:type="auto"/>
            <w:gridSpan w:val="7"/>
            <w:shd w:val="clear" w:color="auto" w:fill="FFFFFF" w:themeFill="background1"/>
            <w:vAlign w:val="center"/>
          </w:tcPr>
          <w:p w14:paraId="4289A447"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36"/>
                <w:szCs w:val="36"/>
                <w:rtl/>
                <w:lang w:bidi="ar-DZ"/>
              </w:rPr>
              <w:t>البعد الثاني</w:t>
            </w:r>
            <w:r w:rsidRPr="001D65D3">
              <w:rPr>
                <w:rFonts w:ascii="Sakkal Majalla" w:hAnsi="Sakkal Majalla" w:cs="Sakkal Majalla"/>
                <w:b/>
                <w:bCs/>
                <w:color w:val="12426D"/>
                <w:sz w:val="36"/>
                <w:szCs w:val="36"/>
                <w:lang w:bidi="ar-DZ"/>
              </w:rPr>
              <w:t>:</w:t>
            </w:r>
            <w:r w:rsidRPr="001D65D3">
              <w:rPr>
                <w:rFonts w:ascii="Sakkal Majalla" w:hAnsi="Sakkal Majalla" w:cs="Sakkal Majalla" w:hint="cs"/>
                <w:b/>
                <w:bCs/>
                <w:color w:val="12426D"/>
                <w:sz w:val="36"/>
                <w:szCs w:val="36"/>
                <w:rtl/>
                <w:lang w:bidi="ar-DZ"/>
              </w:rPr>
              <w:t xml:space="preserve"> </w:t>
            </w:r>
            <w:r w:rsidRPr="001D65D3">
              <w:rPr>
                <w:rFonts w:ascii="Sakkal Majalla" w:hAnsi="Sakkal Majalla" w:cs="Sakkal Majalla"/>
                <w:b/>
                <w:bCs/>
                <w:color w:val="12426D"/>
                <w:sz w:val="36"/>
                <w:szCs w:val="36"/>
                <w:rtl/>
                <w:lang w:bidi="ar-DZ"/>
              </w:rPr>
              <w:t>أساليب ممارسة المحاسبة الإبداعية</w:t>
            </w:r>
          </w:p>
        </w:tc>
      </w:tr>
      <w:tr w:rsidR="001D65D3" w:rsidRPr="001D65D3" w14:paraId="29BE436C" w14:textId="77777777" w:rsidTr="004D4755">
        <w:trPr>
          <w:trHeight w:val="177"/>
        </w:trPr>
        <w:tc>
          <w:tcPr>
            <w:tcW w:w="0" w:type="auto"/>
            <w:vMerge w:val="restart"/>
            <w:shd w:val="clear" w:color="auto" w:fill="FFFFFF" w:themeFill="background1"/>
            <w:vAlign w:val="center"/>
          </w:tcPr>
          <w:p w14:paraId="27362777"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الرقم</w:t>
            </w:r>
          </w:p>
        </w:tc>
        <w:tc>
          <w:tcPr>
            <w:tcW w:w="0" w:type="auto"/>
            <w:vMerge w:val="restart"/>
            <w:shd w:val="clear" w:color="auto" w:fill="FFFFFF" w:themeFill="background1"/>
            <w:vAlign w:val="center"/>
          </w:tcPr>
          <w:p w14:paraId="6394CAB5"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الفقرات</w:t>
            </w:r>
          </w:p>
        </w:tc>
        <w:tc>
          <w:tcPr>
            <w:tcW w:w="0" w:type="auto"/>
            <w:gridSpan w:val="5"/>
            <w:shd w:val="clear" w:color="auto" w:fill="FFFFFF" w:themeFill="background1"/>
            <w:vAlign w:val="center"/>
          </w:tcPr>
          <w:p w14:paraId="5E3170B9"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سلم التقييم</w:t>
            </w:r>
          </w:p>
        </w:tc>
      </w:tr>
      <w:tr w:rsidR="001D65D3" w:rsidRPr="001D65D3" w14:paraId="6723D23D" w14:textId="77777777" w:rsidTr="004D4755">
        <w:trPr>
          <w:trHeight w:val="176"/>
        </w:trPr>
        <w:tc>
          <w:tcPr>
            <w:tcW w:w="0" w:type="auto"/>
            <w:vMerge/>
            <w:shd w:val="clear" w:color="auto" w:fill="FFFFFF" w:themeFill="background1"/>
            <w:vAlign w:val="center"/>
          </w:tcPr>
          <w:p w14:paraId="032D5463"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0" w:type="auto"/>
            <w:vMerge/>
            <w:shd w:val="clear" w:color="auto" w:fill="FFFFFF" w:themeFill="background1"/>
            <w:vAlign w:val="center"/>
          </w:tcPr>
          <w:p w14:paraId="7D0B1EBF" w14:textId="77777777" w:rsidR="001D65D3" w:rsidRPr="001D65D3" w:rsidRDefault="001D65D3" w:rsidP="001D65D3">
            <w:pPr>
              <w:jc w:val="center"/>
              <w:rPr>
                <w:rFonts w:ascii="Sakkal Majalla" w:hAnsi="Sakkal Majalla" w:cs="Sakkal Majalla"/>
                <w:b/>
                <w:bCs/>
                <w:color w:val="12426D"/>
                <w:sz w:val="24"/>
                <w:szCs w:val="24"/>
                <w:rtl/>
                <w:lang w:bidi="ar-DZ"/>
              </w:rPr>
            </w:pPr>
          </w:p>
        </w:tc>
        <w:tc>
          <w:tcPr>
            <w:tcW w:w="0" w:type="auto"/>
            <w:shd w:val="clear" w:color="auto" w:fill="FFFFFF" w:themeFill="background1"/>
            <w:vAlign w:val="center"/>
          </w:tcPr>
          <w:p w14:paraId="2EA77BDA"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 بشدة</w:t>
            </w:r>
          </w:p>
        </w:tc>
        <w:tc>
          <w:tcPr>
            <w:tcW w:w="0" w:type="auto"/>
            <w:shd w:val="clear" w:color="auto" w:fill="FFFFFF" w:themeFill="background1"/>
            <w:vAlign w:val="center"/>
          </w:tcPr>
          <w:p w14:paraId="6A472B57"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غير موافق</w:t>
            </w:r>
          </w:p>
        </w:tc>
        <w:tc>
          <w:tcPr>
            <w:tcW w:w="0" w:type="auto"/>
            <w:shd w:val="clear" w:color="auto" w:fill="FFFFFF" w:themeFill="background1"/>
            <w:vAlign w:val="center"/>
          </w:tcPr>
          <w:p w14:paraId="47569DF1"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محايد</w:t>
            </w:r>
          </w:p>
        </w:tc>
        <w:tc>
          <w:tcPr>
            <w:tcW w:w="0" w:type="auto"/>
            <w:shd w:val="clear" w:color="auto" w:fill="FFFFFF" w:themeFill="background1"/>
            <w:vAlign w:val="center"/>
          </w:tcPr>
          <w:p w14:paraId="60F6119F"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w:t>
            </w:r>
          </w:p>
        </w:tc>
        <w:tc>
          <w:tcPr>
            <w:tcW w:w="0" w:type="auto"/>
            <w:shd w:val="clear" w:color="auto" w:fill="FFFFFF" w:themeFill="background1"/>
            <w:vAlign w:val="center"/>
          </w:tcPr>
          <w:p w14:paraId="5B0EF041" w14:textId="77777777" w:rsidR="001D65D3" w:rsidRPr="001D65D3" w:rsidRDefault="001D65D3" w:rsidP="001D65D3">
            <w:pPr>
              <w:jc w:val="center"/>
              <w:rPr>
                <w:rFonts w:ascii="Sakkal Majalla" w:hAnsi="Sakkal Majalla" w:cs="Sakkal Majalla"/>
                <w:b/>
                <w:bCs/>
                <w:color w:val="12426D"/>
                <w:sz w:val="24"/>
                <w:szCs w:val="24"/>
                <w:rtl/>
                <w:lang w:bidi="ar-DZ"/>
              </w:rPr>
            </w:pPr>
            <w:r w:rsidRPr="001D65D3">
              <w:rPr>
                <w:rFonts w:ascii="Sakkal Majalla" w:hAnsi="Sakkal Majalla" w:cs="Sakkal Majalla" w:hint="cs"/>
                <w:b/>
                <w:bCs/>
                <w:color w:val="12426D"/>
                <w:sz w:val="24"/>
                <w:szCs w:val="24"/>
                <w:rtl/>
                <w:lang w:bidi="ar-DZ"/>
              </w:rPr>
              <w:t>موافق بشدة</w:t>
            </w:r>
          </w:p>
        </w:tc>
      </w:tr>
      <w:tr w:rsidR="001D65D3" w:rsidRPr="001D65D3" w14:paraId="04FD115D" w14:textId="77777777" w:rsidTr="004D4755">
        <w:tc>
          <w:tcPr>
            <w:tcW w:w="0" w:type="auto"/>
          </w:tcPr>
          <w:p w14:paraId="64456C30"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01</w:t>
            </w:r>
          </w:p>
        </w:tc>
        <w:tc>
          <w:tcPr>
            <w:tcW w:w="0" w:type="auto"/>
          </w:tcPr>
          <w:p w14:paraId="56545B35" w14:textId="77777777" w:rsidR="001D65D3" w:rsidRPr="001D65D3" w:rsidRDefault="001D65D3" w:rsidP="001D65D3">
            <w:pPr>
              <w:tabs>
                <w:tab w:val="left" w:pos="1145"/>
              </w:tabs>
              <w:jc w:val="both"/>
              <w:rPr>
                <w:rFonts w:ascii="Sakkal Majalla" w:hAnsi="Sakkal Majalla" w:cs="Sakkal Majalla"/>
                <w:b/>
                <w:bCs/>
                <w:sz w:val="24"/>
                <w:szCs w:val="24"/>
                <w:rtl/>
                <w:lang w:bidi="ar-DZ"/>
              </w:rPr>
            </w:pPr>
            <w:r w:rsidRPr="001D65D3">
              <w:rPr>
                <w:rFonts w:ascii="Sakkal Majalla" w:hAnsi="Sakkal Majalla" w:cs="Sakkal Majalla"/>
                <w:b/>
                <w:bCs/>
                <w:sz w:val="24"/>
                <w:szCs w:val="24"/>
                <w:rtl/>
                <w:lang w:bidi="ar-DZ"/>
              </w:rPr>
              <w:t xml:space="preserve">يقوم </w:t>
            </w:r>
            <w:r w:rsidRPr="001D65D3">
              <w:rPr>
                <w:rFonts w:ascii="Sakkal Majalla" w:hAnsi="Sakkal Majalla" w:cs="Sakkal Majalla" w:hint="cs"/>
                <w:b/>
                <w:bCs/>
                <w:sz w:val="24"/>
                <w:szCs w:val="24"/>
                <w:rtl/>
                <w:lang w:bidi="ar-DZ"/>
              </w:rPr>
              <w:t>المحاسب</w:t>
            </w:r>
            <w:r w:rsidRPr="001D65D3">
              <w:rPr>
                <w:rFonts w:ascii="Sakkal Majalla" w:hAnsi="Sakkal Majalla" w:cs="Sakkal Majalla"/>
                <w:b/>
                <w:bCs/>
                <w:sz w:val="24"/>
                <w:szCs w:val="24"/>
                <w:rtl/>
                <w:lang w:bidi="ar-DZ"/>
              </w:rPr>
              <w:t xml:space="preserve"> </w:t>
            </w:r>
            <w:r w:rsidRPr="001D65D3">
              <w:rPr>
                <w:rFonts w:ascii="Sakkal Majalla" w:hAnsi="Sakkal Majalla" w:cs="Sakkal Majalla" w:hint="cs"/>
                <w:b/>
                <w:bCs/>
                <w:sz w:val="24"/>
                <w:szCs w:val="24"/>
                <w:rtl/>
                <w:lang w:bidi="ar-DZ"/>
              </w:rPr>
              <w:t>بالتحكم</w:t>
            </w:r>
            <w:r w:rsidRPr="001D65D3">
              <w:rPr>
                <w:rFonts w:ascii="Sakkal Majalla" w:hAnsi="Sakkal Majalla" w:cs="Sakkal Majalla"/>
                <w:b/>
                <w:bCs/>
                <w:sz w:val="24"/>
                <w:szCs w:val="24"/>
                <w:rtl/>
                <w:lang w:bidi="ar-DZ"/>
              </w:rPr>
              <w:t xml:space="preserve"> بنسب </w:t>
            </w:r>
            <w:proofErr w:type="spellStart"/>
            <w:r w:rsidRPr="001D65D3">
              <w:rPr>
                <w:rFonts w:ascii="Sakkal Majalla" w:hAnsi="Sakkal Majalla" w:cs="Sakkal Majalla"/>
                <w:b/>
                <w:bCs/>
                <w:sz w:val="24"/>
                <w:szCs w:val="24"/>
                <w:rtl/>
                <w:lang w:bidi="ar-DZ"/>
              </w:rPr>
              <w:t>الإهتلاك</w:t>
            </w:r>
            <w:proofErr w:type="spellEnd"/>
            <w:r w:rsidRPr="001D65D3">
              <w:rPr>
                <w:rFonts w:ascii="Sakkal Majalla" w:hAnsi="Sakkal Majalla" w:cs="Sakkal Majalla"/>
                <w:b/>
                <w:bCs/>
                <w:sz w:val="24"/>
                <w:szCs w:val="24"/>
                <w:rtl/>
                <w:lang w:bidi="ar-DZ"/>
              </w:rPr>
              <w:t xml:space="preserve"> لزيادة القيمة الدفترية للأصول</w:t>
            </w:r>
          </w:p>
        </w:tc>
        <w:tc>
          <w:tcPr>
            <w:tcW w:w="0" w:type="auto"/>
          </w:tcPr>
          <w:p w14:paraId="7D3BDE10"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7CC2F588"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5E526DFF"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1B52B8C4"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4F86E49C"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642ACC1C" w14:textId="77777777" w:rsidTr="004D4755">
        <w:tc>
          <w:tcPr>
            <w:tcW w:w="0" w:type="auto"/>
          </w:tcPr>
          <w:p w14:paraId="7B8FC458"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02</w:t>
            </w:r>
          </w:p>
        </w:tc>
        <w:tc>
          <w:tcPr>
            <w:tcW w:w="0" w:type="auto"/>
          </w:tcPr>
          <w:p w14:paraId="556C6093" w14:textId="77777777" w:rsidR="001D65D3" w:rsidRPr="001D65D3" w:rsidRDefault="001D65D3" w:rsidP="001D65D3">
            <w:pPr>
              <w:tabs>
                <w:tab w:val="left" w:pos="1145"/>
              </w:tabs>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 xml:space="preserve">يقوم المحاسب بتضخيم التكاليف بغرض تخفيض الربح الخاضع للضريبة </w:t>
            </w:r>
          </w:p>
        </w:tc>
        <w:tc>
          <w:tcPr>
            <w:tcW w:w="0" w:type="auto"/>
          </w:tcPr>
          <w:p w14:paraId="39C1C3F1"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5986B48A"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1FC8F09F"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7AC3B91B"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41A14D99"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5170F0CF" w14:textId="77777777" w:rsidTr="004D4755">
        <w:tc>
          <w:tcPr>
            <w:tcW w:w="0" w:type="auto"/>
          </w:tcPr>
          <w:p w14:paraId="58E52CBB"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03</w:t>
            </w:r>
          </w:p>
        </w:tc>
        <w:tc>
          <w:tcPr>
            <w:tcW w:w="0" w:type="auto"/>
          </w:tcPr>
          <w:p w14:paraId="6AF1E49D" w14:textId="77777777" w:rsidR="001D65D3" w:rsidRPr="001D65D3" w:rsidRDefault="001D65D3" w:rsidP="001D65D3">
            <w:pPr>
              <w:jc w:val="both"/>
              <w:rPr>
                <w:rFonts w:ascii="Sakkal Majalla" w:hAnsi="Sakkal Majalla" w:cs="Sakkal Majalla"/>
                <w:b/>
                <w:bCs/>
                <w:color w:val="000000" w:themeColor="text1"/>
                <w:sz w:val="24"/>
                <w:szCs w:val="24"/>
                <w:rtl/>
                <w:lang w:bidi="ar-DZ"/>
              </w:rPr>
            </w:pPr>
            <w:r w:rsidRPr="001D65D3">
              <w:rPr>
                <w:rFonts w:ascii="Sakkal Majalla" w:hAnsi="Sakkal Majalla" w:cs="Sakkal Majalla" w:hint="cs"/>
                <w:b/>
                <w:bCs/>
                <w:color w:val="000000" w:themeColor="text1"/>
                <w:sz w:val="24"/>
                <w:szCs w:val="24"/>
                <w:rtl/>
                <w:lang w:bidi="ar-DZ"/>
              </w:rPr>
              <w:t xml:space="preserve">يتعامل المحاسب مع الأرباح والأعباء زمنيا (التقديم أو التأجيل) للتحكم في الإيرادات </w:t>
            </w:r>
          </w:p>
        </w:tc>
        <w:tc>
          <w:tcPr>
            <w:tcW w:w="0" w:type="auto"/>
          </w:tcPr>
          <w:p w14:paraId="5CDC3D57"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082A1870"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51F82E65"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3918AAE3"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0260AA46"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6D68957B" w14:textId="77777777" w:rsidTr="004D4755">
        <w:tc>
          <w:tcPr>
            <w:tcW w:w="0" w:type="auto"/>
          </w:tcPr>
          <w:p w14:paraId="74D30393"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04</w:t>
            </w:r>
          </w:p>
        </w:tc>
        <w:tc>
          <w:tcPr>
            <w:tcW w:w="0" w:type="auto"/>
          </w:tcPr>
          <w:p w14:paraId="5E3D0F18" w14:textId="77777777" w:rsidR="001D65D3" w:rsidRPr="001D65D3" w:rsidRDefault="001D65D3" w:rsidP="001D65D3">
            <w:pPr>
              <w:jc w:val="both"/>
              <w:rPr>
                <w:rFonts w:ascii="Sakkal Majalla" w:hAnsi="Sakkal Majalla" w:cs="Sakkal Majalla"/>
                <w:b/>
                <w:bCs/>
                <w:color w:val="000000" w:themeColor="text1"/>
                <w:sz w:val="24"/>
                <w:szCs w:val="24"/>
                <w:rtl/>
                <w:lang w:bidi="ar-DZ"/>
              </w:rPr>
            </w:pPr>
            <w:r w:rsidRPr="001D65D3">
              <w:rPr>
                <w:rFonts w:ascii="Sakkal Majalla" w:hAnsi="Sakkal Majalla" w:cs="Sakkal Majalla" w:hint="cs"/>
                <w:b/>
                <w:bCs/>
                <w:color w:val="000000" w:themeColor="text1"/>
                <w:sz w:val="24"/>
                <w:szCs w:val="24"/>
                <w:rtl/>
                <w:lang w:bidi="ar-DZ"/>
              </w:rPr>
              <w:t>يتحكم المحاسب بكشوفات</w:t>
            </w:r>
            <w:r w:rsidRPr="001D65D3">
              <w:rPr>
                <w:rFonts w:ascii="Sakkal Majalla" w:hAnsi="Sakkal Majalla" w:cs="Sakkal Majalla"/>
                <w:b/>
                <w:bCs/>
                <w:color w:val="000000" w:themeColor="text1"/>
                <w:sz w:val="24"/>
                <w:szCs w:val="24"/>
                <w:rtl/>
                <w:lang w:bidi="ar-DZ"/>
              </w:rPr>
              <w:t xml:space="preserve"> الجرد </w:t>
            </w:r>
            <w:r w:rsidRPr="001D65D3">
              <w:rPr>
                <w:rFonts w:ascii="Sakkal Majalla" w:hAnsi="Sakkal Majalla" w:cs="Sakkal Majalla" w:hint="cs"/>
                <w:b/>
                <w:bCs/>
                <w:color w:val="000000" w:themeColor="text1"/>
                <w:sz w:val="24"/>
                <w:szCs w:val="24"/>
                <w:rtl/>
                <w:lang w:bidi="ar-DZ"/>
              </w:rPr>
              <w:t>بطريقة تساهم في تحسين</w:t>
            </w:r>
            <w:r w:rsidRPr="001D65D3">
              <w:rPr>
                <w:rFonts w:ascii="Sakkal Majalla" w:hAnsi="Sakkal Majalla" w:cs="Sakkal Majalla"/>
                <w:b/>
                <w:bCs/>
                <w:color w:val="000000" w:themeColor="text1"/>
                <w:sz w:val="24"/>
                <w:szCs w:val="24"/>
                <w:rtl/>
                <w:lang w:bidi="ar-DZ"/>
              </w:rPr>
              <w:t xml:space="preserve"> القوائم </w:t>
            </w:r>
            <w:r w:rsidRPr="001D65D3">
              <w:rPr>
                <w:rFonts w:ascii="Sakkal Majalla" w:hAnsi="Sakkal Majalla" w:cs="Sakkal Majalla" w:hint="cs"/>
                <w:b/>
                <w:bCs/>
                <w:color w:val="000000" w:themeColor="text1"/>
                <w:sz w:val="24"/>
                <w:szCs w:val="24"/>
                <w:rtl/>
                <w:lang w:bidi="ar-DZ"/>
              </w:rPr>
              <w:t>المالية.</w:t>
            </w:r>
          </w:p>
        </w:tc>
        <w:tc>
          <w:tcPr>
            <w:tcW w:w="0" w:type="auto"/>
          </w:tcPr>
          <w:p w14:paraId="6778ECC0"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251F6435"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405412A8"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745C82DB"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1C1504DF"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4D8AC542" w14:textId="77777777" w:rsidTr="004D4755">
        <w:tc>
          <w:tcPr>
            <w:tcW w:w="0" w:type="auto"/>
          </w:tcPr>
          <w:p w14:paraId="603B91E8"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05</w:t>
            </w:r>
          </w:p>
        </w:tc>
        <w:tc>
          <w:tcPr>
            <w:tcW w:w="0" w:type="auto"/>
          </w:tcPr>
          <w:p w14:paraId="685965CB" w14:textId="77777777" w:rsidR="001D65D3" w:rsidRPr="001D65D3" w:rsidRDefault="001D65D3" w:rsidP="001D65D3">
            <w:pPr>
              <w:jc w:val="both"/>
              <w:rPr>
                <w:rFonts w:ascii="Sakkal Majalla" w:hAnsi="Sakkal Majalla" w:cs="Sakkal Majalla"/>
                <w:b/>
                <w:bCs/>
                <w:color w:val="000000" w:themeColor="text1"/>
                <w:sz w:val="24"/>
                <w:szCs w:val="24"/>
                <w:rtl/>
                <w:lang w:bidi="ar-DZ"/>
              </w:rPr>
            </w:pPr>
            <w:r w:rsidRPr="001D65D3">
              <w:rPr>
                <w:rFonts w:ascii="Sakkal Majalla" w:hAnsi="Sakkal Majalla" w:cs="Sakkal Majalla" w:hint="cs"/>
                <w:b/>
                <w:bCs/>
                <w:color w:val="000000" w:themeColor="text1"/>
                <w:sz w:val="24"/>
                <w:szCs w:val="24"/>
                <w:rtl/>
                <w:lang w:bidi="ar-DZ"/>
              </w:rPr>
              <w:t>يستخدم المحاسب الطرق الحديثة في مجال تقييم</w:t>
            </w:r>
            <w:r w:rsidRPr="001D65D3">
              <w:rPr>
                <w:rFonts w:ascii="Sakkal Majalla" w:hAnsi="Sakkal Majalla" w:cs="Sakkal Majalla"/>
                <w:b/>
                <w:bCs/>
                <w:color w:val="000000" w:themeColor="text1"/>
                <w:sz w:val="24"/>
                <w:szCs w:val="24"/>
                <w:rtl/>
                <w:lang w:bidi="ar-DZ"/>
              </w:rPr>
              <w:t xml:space="preserve"> المخزون لتحسين القوائم </w:t>
            </w:r>
            <w:r w:rsidRPr="001D65D3">
              <w:rPr>
                <w:rFonts w:ascii="Sakkal Majalla" w:hAnsi="Sakkal Majalla" w:cs="Sakkal Majalla" w:hint="cs"/>
                <w:b/>
                <w:bCs/>
                <w:color w:val="000000" w:themeColor="text1"/>
                <w:sz w:val="24"/>
                <w:szCs w:val="24"/>
                <w:rtl/>
                <w:lang w:bidi="ar-DZ"/>
              </w:rPr>
              <w:t>المالية.</w:t>
            </w:r>
          </w:p>
        </w:tc>
        <w:tc>
          <w:tcPr>
            <w:tcW w:w="0" w:type="auto"/>
          </w:tcPr>
          <w:p w14:paraId="48A307E5"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3172AC4A"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17487365"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517F9B5E"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27784F66"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512E8A9A" w14:textId="77777777" w:rsidTr="004D4755">
        <w:tc>
          <w:tcPr>
            <w:tcW w:w="0" w:type="auto"/>
          </w:tcPr>
          <w:p w14:paraId="5FBE6092"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06</w:t>
            </w:r>
          </w:p>
        </w:tc>
        <w:tc>
          <w:tcPr>
            <w:tcW w:w="0" w:type="auto"/>
          </w:tcPr>
          <w:p w14:paraId="258BBAF3" w14:textId="77777777" w:rsidR="001D65D3" w:rsidRPr="001D65D3" w:rsidRDefault="001D65D3" w:rsidP="001D65D3">
            <w:pPr>
              <w:tabs>
                <w:tab w:val="left" w:pos="2594"/>
              </w:tabs>
              <w:jc w:val="both"/>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المحاسب على دراية في بالنماذج الحديثة في إدارة المخزو</w:t>
            </w:r>
            <w:r w:rsidRPr="001D65D3">
              <w:rPr>
                <w:rFonts w:ascii="Sakkal Majalla" w:hAnsi="Sakkal Majalla" w:cs="Sakkal Majalla" w:hint="eastAsia"/>
                <w:b/>
                <w:bCs/>
                <w:sz w:val="24"/>
                <w:szCs w:val="24"/>
                <w:rtl/>
                <w:lang w:bidi="ar-DZ"/>
              </w:rPr>
              <w:t>ن</w:t>
            </w:r>
            <w:r w:rsidRPr="001D65D3">
              <w:rPr>
                <w:rFonts w:ascii="Sakkal Majalla" w:hAnsi="Sakkal Majalla" w:cs="Sakkal Majalla" w:hint="cs"/>
                <w:b/>
                <w:bCs/>
                <w:sz w:val="24"/>
                <w:szCs w:val="24"/>
                <w:rtl/>
                <w:lang w:bidi="ar-DZ"/>
              </w:rPr>
              <w:t xml:space="preserve"> والنقدية (الخزينة) العملاء</w:t>
            </w:r>
          </w:p>
        </w:tc>
        <w:tc>
          <w:tcPr>
            <w:tcW w:w="0" w:type="auto"/>
          </w:tcPr>
          <w:p w14:paraId="7C8FC40E"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32614DBD"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59F020DA"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6C293930"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0483D928" w14:textId="77777777" w:rsidR="001D65D3" w:rsidRPr="001D65D3" w:rsidRDefault="001D65D3" w:rsidP="001D65D3">
            <w:pPr>
              <w:jc w:val="center"/>
              <w:rPr>
                <w:rFonts w:ascii="Sakkal Majalla" w:hAnsi="Sakkal Majalla" w:cs="Sakkal Majalla"/>
                <w:b/>
                <w:bCs/>
                <w:sz w:val="24"/>
                <w:szCs w:val="24"/>
                <w:rtl/>
                <w:lang w:bidi="ar-DZ"/>
              </w:rPr>
            </w:pPr>
          </w:p>
        </w:tc>
      </w:tr>
      <w:tr w:rsidR="001D65D3" w:rsidRPr="001D65D3" w14:paraId="61BB9453" w14:textId="77777777" w:rsidTr="004D4755">
        <w:tc>
          <w:tcPr>
            <w:tcW w:w="0" w:type="auto"/>
          </w:tcPr>
          <w:p w14:paraId="01882332" w14:textId="77777777" w:rsidR="001D65D3" w:rsidRPr="001D65D3" w:rsidRDefault="001D65D3" w:rsidP="001D65D3">
            <w:pPr>
              <w:jc w:val="center"/>
              <w:rPr>
                <w:rFonts w:ascii="Sakkal Majalla" w:hAnsi="Sakkal Majalla" w:cs="Sakkal Majalla"/>
                <w:b/>
                <w:bCs/>
                <w:sz w:val="24"/>
                <w:szCs w:val="24"/>
                <w:rtl/>
                <w:lang w:bidi="ar-DZ"/>
              </w:rPr>
            </w:pPr>
            <w:r w:rsidRPr="001D65D3">
              <w:rPr>
                <w:rFonts w:ascii="Sakkal Majalla" w:hAnsi="Sakkal Majalla" w:cs="Sakkal Majalla" w:hint="cs"/>
                <w:b/>
                <w:bCs/>
                <w:sz w:val="24"/>
                <w:szCs w:val="24"/>
                <w:rtl/>
                <w:lang w:bidi="ar-DZ"/>
              </w:rPr>
              <w:t>07</w:t>
            </w:r>
          </w:p>
        </w:tc>
        <w:tc>
          <w:tcPr>
            <w:tcW w:w="0" w:type="auto"/>
          </w:tcPr>
          <w:p w14:paraId="5EBAE232" w14:textId="77777777" w:rsidR="001D65D3" w:rsidRPr="001D65D3" w:rsidRDefault="001D65D3" w:rsidP="001D65D3">
            <w:pPr>
              <w:jc w:val="both"/>
              <w:rPr>
                <w:rFonts w:ascii="Sakkal Majalla" w:hAnsi="Sakkal Majalla" w:cs="Sakkal Majalla"/>
                <w:b/>
                <w:bCs/>
                <w:color w:val="C00000"/>
                <w:sz w:val="24"/>
                <w:szCs w:val="24"/>
                <w:highlight w:val="yellow"/>
                <w:rtl/>
                <w:lang w:bidi="ar-DZ"/>
              </w:rPr>
            </w:pPr>
            <w:r w:rsidRPr="001D65D3">
              <w:rPr>
                <w:rFonts w:ascii="Sakkal Majalla" w:hAnsi="Sakkal Majalla" w:cs="Sakkal Majalla"/>
                <w:b/>
                <w:bCs/>
                <w:sz w:val="24"/>
                <w:szCs w:val="24"/>
                <w:rtl/>
                <w:lang w:bidi="ar-DZ"/>
              </w:rPr>
              <w:t>الحصول على تمويل طويل الأجل لسداد الالتزامات قصيرة الأجل وتحسين مؤشرات السيولة</w:t>
            </w:r>
            <w:r w:rsidRPr="001D65D3">
              <w:rPr>
                <w:rFonts w:ascii="Sakkal Majalla" w:hAnsi="Sakkal Majalla" w:cs="Sakkal Majalla" w:hint="cs"/>
                <w:b/>
                <w:bCs/>
                <w:sz w:val="24"/>
                <w:szCs w:val="24"/>
                <w:rtl/>
                <w:lang w:bidi="ar-DZ"/>
              </w:rPr>
              <w:t>.</w:t>
            </w:r>
          </w:p>
        </w:tc>
        <w:tc>
          <w:tcPr>
            <w:tcW w:w="0" w:type="auto"/>
          </w:tcPr>
          <w:p w14:paraId="42847860"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6F0AC281"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0AD4C195"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1F132834" w14:textId="77777777" w:rsidR="001D65D3" w:rsidRPr="001D65D3" w:rsidRDefault="001D65D3" w:rsidP="001D65D3">
            <w:pPr>
              <w:jc w:val="center"/>
              <w:rPr>
                <w:rFonts w:ascii="Sakkal Majalla" w:hAnsi="Sakkal Majalla" w:cs="Sakkal Majalla"/>
                <w:b/>
                <w:bCs/>
                <w:sz w:val="24"/>
                <w:szCs w:val="24"/>
                <w:rtl/>
                <w:lang w:bidi="ar-DZ"/>
              </w:rPr>
            </w:pPr>
          </w:p>
        </w:tc>
        <w:tc>
          <w:tcPr>
            <w:tcW w:w="0" w:type="auto"/>
          </w:tcPr>
          <w:p w14:paraId="3CFA19C6" w14:textId="77777777" w:rsidR="001D65D3" w:rsidRPr="001D65D3" w:rsidRDefault="001D65D3" w:rsidP="001D65D3">
            <w:pPr>
              <w:jc w:val="center"/>
              <w:rPr>
                <w:rFonts w:ascii="Sakkal Majalla" w:hAnsi="Sakkal Majalla" w:cs="Sakkal Majalla"/>
                <w:b/>
                <w:bCs/>
                <w:sz w:val="24"/>
                <w:szCs w:val="24"/>
                <w:rtl/>
                <w:lang w:bidi="ar-DZ"/>
              </w:rPr>
            </w:pPr>
          </w:p>
        </w:tc>
      </w:tr>
    </w:tbl>
    <w:p w14:paraId="7436145B" w14:textId="77777777" w:rsidR="001D65D3" w:rsidRPr="001D65D3" w:rsidRDefault="001D65D3" w:rsidP="001D65D3">
      <w:pPr>
        <w:bidi/>
        <w:spacing w:after="120"/>
        <w:rPr>
          <w:lang w:bidi="ar-DZ"/>
        </w:rPr>
      </w:pPr>
    </w:p>
    <w:p w14:paraId="59B7EFF4" w14:textId="77777777" w:rsidR="001D65D3" w:rsidRPr="001D65D3" w:rsidRDefault="001D65D3" w:rsidP="001D65D3">
      <w:pPr>
        <w:bidi/>
        <w:spacing w:after="120"/>
        <w:rPr>
          <w:lang w:bidi="ar-DZ"/>
        </w:rPr>
      </w:pPr>
    </w:p>
    <w:p w14:paraId="007D3817" w14:textId="77777777" w:rsidR="001D65D3" w:rsidRPr="001D65D3" w:rsidRDefault="001D65D3" w:rsidP="001D65D3">
      <w:pPr>
        <w:bidi/>
        <w:spacing w:after="120"/>
        <w:rPr>
          <w:rtl/>
          <w:lang w:bidi="ar-DZ"/>
        </w:rPr>
      </w:pPr>
    </w:p>
    <w:tbl>
      <w:tblPr>
        <w:tblStyle w:val="Grilledutableau12"/>
        <w:bidiVisual/>
        <w:tblW w:w="0" w:type="auto"/>
        <w:tblLook w:val="04A0" w:firstRow="1" w:lastRow="0" w:firstColumn="1" w:lastColumn="0" w:noHBand="0" w:noVBand="1"/>
      </w:tblPr>
      <w:tblGrid>
        <w:gridCol w:w="561"/>
        <w:gridCol w:w="4994"/>
        <w:gridCol w:w="1054"/>
        <w:gridCol w:w="814"/>
        <w:gridCol w:w="616"/>
        <w:gridCol w:w="670"/>
        <w:gridCol w:w="911"/>
      </w:tblGrid>
      <w:tr w:rsidR="001D65D3" w:rsidRPr="001D65D3" w14:paraId="7084D952" w14:textId="77777777" w:rsidTr="004D4755">
        <w:trPr>
          <w:trHeight w:val="177"/>
        </w:trPr>
        <w:tc>
          <w:tcPr>
            <w:tcW w:w="0" w:type="auto"/>
            <w:gridSpan w:val="7"/>
            <w:shd w:val="clear" w:color="auto" w:fill="FFFFFF" w:themeFill="background1"/>
            <w:vAlign w:val="center"/>
          </w:tcPr>
          <w:p w14:paraId="5EDD72AA" w14:textId="77777777" w:rsidR="001D65D3" w:rsidRPr="001D65D3" w:rsidRDefault="001D65D3" w:rsidP="001D65D3">
            <w:pPr>
              <w:jc w:val="center"/>
              <w:rPr>
                <w:rFonts w:ascii="Sakkal Majalla" w:hAnsi="Sakkal Majalla" w:cs="Sakkal Majalla"/>
                <w:b/>
                <w:bCs/>
                <w:color w:val="12426D"/>
                <w:sz w:val="36"/>
                <w:szCs w:val="36"/>
                <w:rtl/>
                <w:lang w:bidi="ar-DZ"/>
              </w:rPr>
            </w:pPr>
            <w:r w:rsidRPr="001D65D3">
              <w:rPr>
                <w:rFonts w:ascii="Sakkal Majalla" w:hAnsi="Sakkal Majalla" w:cs="Sakkal Majalla" w:hint="cs"/>
                <w:b/>
                <w:bCs/>
                <w:color w:val="12426D"/>
                <w:sz w:val="36"/>
                <w:szCs w:val="36"/>
                <w:rtl/>
                <w:lang w:bidi="ar-DZ"/>
              </w:rPr>
              <w:t>البعد الثالث</w:t>
            </w:r>
            <w:r w:rsidRPr="001D65D3">
              <w:rPr>
                <w:rFonts w:ascii="Sakkal Majalla" w:hAnsi="Sakkal Majalla" w:cs="Sakkal Majalla"/>
                <w:b/>
                <w:bCs/>
                <w:color w:val="12426D"/>
                <w:sz w:val="36"/>
                <w:szCs w:val="36"/>
                <w:rtl/>
                <w:lang w:bidi="ar-DZ"/>
              </w:rPr>
              <w:t xml:space="preserve">: </w:t>
            </w:r>
            <w:r w:rsidRPr="001D65D3">
              <w:rPr>
                <w:rFonts w:ascii="Sakkal Majalla" w:hAnsi="Sakkal Majalla" w:cs="Sakkal Majalla" w:hint="cs"/>
                <w:b/>
                <w:bCs/>
                <w:color w:val="12426D"/>
                <w:sz w:val="36"/>
                <w:szCs w:val="36"/>
                <w:rtl/>
                <w:lang w:bidi="ar-DZ"/>
              </w:rPr>
              <w:t>تأثير المحاسبة الابداعية</w:t>
            </w:r>
            <w:r w:rsidRPr="001D65D3">
              <w:rPr>
                <w:rFonts w:ascii="Sakkal Majalla" w:hAnsi="Sakkal Majalla" w:cs="Sakkal Majalla"/>
                <w:b/>
                <w:bCs/>
                <w:color w:val="12426D"/>
                <w:sz w:val="36"/>
                <w:szCs w:val="36"/>
                <w:rtl/>
                <w:lang w:bidi="ar-DZ"/>
              </w:rPr>
              <w:t xml:space="preserve"> على </w:t>
            </w:r>
            <w:r w:rsidRPr="001D65D3">
              <w:rPr>
                <w:rFonts w:ascii="Sakkal Majalla" w:hAnsi="Sakkal Majalla" w:cs="Sakkal Majalla" w:hint="cs"/>
                <w:b/>
                <w:bCs/>
                <w:color w:val="12426D"/>
                <w:sz w:val="36"/>
                <w:szCs w:val="36"/>
                <w:rtl/>
                <w:lang w:bidi="ar-DZ"/>
              </w:rPr>
              <w:t>القوائم</w:t>
            </w:r>
            <w:r w:rsidRPr="001D65D3">
              <w:rPr>
                <w:rFonts w:ascii="Sakkal Majalla" w:hAnsi="Sakkal Majalla" w:cs="Sakkal Majalla"/>
                <w:b/>
                <w:bCs/>
                <w:color w:val="12426D"/>
                <w:sz w:val="36"/>
                <w:szCs w:val="36"/>
                <w:rtl/>
                <w:lang w:bidi="ar-DZ"/>
              </w:rPr>
              <w:t xml:space="preserve"> المالية</w:t>
            </w:r>
          </w:p>
        </w:tc>
      </w:tr>
      <w:tr w:rsidR="001D65D3" w:rsidRPr="001D65D3" w14:paraId="37F5470D" w14:textId="77777777" w:rsidTr="004D4755">
        <w:trPr>
          <w:trHeight w:val="177"/>
        </w:trPr>
        <w:tc>
          <w:tcPr>
            <w:tcW w:w="0" w:type="auto"/>
            <w:vMerge w:val="restart"/>
            <w:shd w:val="clear" w:color="auto" w:fill="FFFFFF" w:themeFill="background1"/>
            <w:vAlign w:val="center"/>
          </w:tcPr>
          <w:p w14:paraId="339203DE"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الرقم</w:t>
            </w:r>
          </w:p>
        </w:tc>
        <w:tc>
          <w:tcPr>
            <w:tcW w:w="0" w:type="auto"/>
            <w:vMerge w:val="restart"/>
            <w:shd w:val="clear" w:color="auto" w:fill="FFFFFF" w:themeFill="background1"/>
            <w:vAlign w:val="center"/>
          </w:tcPr>
          <w:p w14:paraId="03AB36D7"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الفقرات</w:t>
            </w:r>
          </w:p>
        </w:tc>
        <w:tc>
          <w:tcPr>
            <w:tcW w:w="0" w:type="auto"/>
            <w:gridSpan w:val="5"/>
            <w:shd w:val="clear" w:color="auto" w:fill="FFFFFF" w:themeFill="background1"/>
            <w:vAlign w:val="center"/>
          </w:tcPr>
          <w:p w14:paraId="5A638BC1"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سلم التقييم</w:t>
            </w:r>
          </w:p>
        </w:tc>
      </w:tr>
      <w:tr w:rsidR="001D65D3" w:rsidRPr="001D65D3" w14:paraId="40762438" w14:textId="77777777" w:rsidTr="004D4755">
        <w:trPr>
          <w:trHeight w:val="176"/>
        </w:trPr>
        <w:tc>
          <w:tcPr>
            <w:tcW w:w="0" w:type="auto"/>
            <w:vMerge/>
            <w:shd w:val="clear" w:color="auto" w:fill="FFFFFF" w:themeFill="background1"/>
            <w:vAlign w:val="center"/>
          </w:tcPr>
          <w:p w14:paraId="57B392B1" w14:textId="77777777" w:rsidR="001D65D3" w:rsidRPr="001D65D3" w:rsidRDefault="001D65D3" w:rsidP="001D65D3">
            <w:pPr>
              <w:jc w:val="center"/>
              <w:rPr>
                <w:rFonts w:ascii="Sakkal Majalla" w:hAnsi="Sakkal Majalla" w:cs="Sakkal Majalla"/>
                <w:b/>
                <w:bCs/>
                <w:color w:val="12426D"/>
                <w:rtl/>
                <w:lang w:bidi="ar-DZ"/>
              </w:rPr>
            </w:pPr>
          </w:p>
        </w:tc>
        <w:tc>
          <w:tcPr>
            <w:tcW w:w="0" w:type="auto"/>
            <w:vMerge/>
            <w:shd w:val="clear" w:color="auto" w:fill="FFFFFF" w:themeFill="background1"/>
            <w:vAlign w:val="center"/>
          </w:tcPr>
          <w:p w14:paraId="1F0F6965" w14:textId="77777777" w:rsidR="001D65D3" w:rsidRPr="001D65D3" w:rsidRDefault="001D65D3" w:rsidP="001D65D3">
            <w:pPr>
              <w:jc w:val="center"/>
              <w:rPr>
                <w:rFonts w:ascii="Sakkal Majalla" w:hAnsi="Sakkal Majalla" w:cs="Sakkal Majalla"/>
                <w:b/>
                <w:bCs/>
                <w:color w:val="12426D"/>
                <w:rtl/>
                <w:lang w:bidi="ar-DZ"/>
              </w:rPr>
            </w:pPr>
          </w:p>
        </w:tc>
        <w:tc>
          <w:tcPr>
            <w:tcW w:w="0" w:type="auto"/>
            <w:shd w:val="clear" w:color="auto" w:fill="FFFFFF" w:themeFill="background1"/>
            <w:vAlign w:val="center"/>
          </w:tcPr>
          <w:p w14:paraId="2D4AFA0B"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غير موافق بشدة</w:t>
            </w:r>
          </w:p>
        </w:tc>
        <w:tc>
          <w:tcPr>
            <w:tcW w:w="0" w:type="auto"/>
            <w:shd w:val="clear" w:color="auto" w:fill="FFFFFF" w:themeFill="background1"/>
            <w:vAlign w:val="center"/>
          </w:tcPr>
          <w:p w14:paraId="3067543C"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غير موافق</w:t>
            </w:r>
          </w:p>
        </w:tc>
        <w:tc>
          <w:tcPr>
            <w:tcW w:w="0" w:type="auto"/>
            <w:shd w:val="clear" w:color="auto" w:fill="FFFFFF" w:themeFill="background1"/>
            <w:vAlign w:val="center"/>
          </w:tcPr>
          <w:p w14:paraId="07174C48"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محايد</w:t>
            </w:r>
          </w:p>
        </w:tc>
        <w:tc>
          <w:tcPr>
            <w:tcW w:w="0" w:type="auto"/>
            <w:shd w:val="clear" w:color="auto" w:fill="FFFFFF" w:themeFill="background1"/>
            <w:vAlign w:val="center"/>
          </w:tcPr>
          <w:p w14:paraId="23D60867"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موافق</w:t>
            </w:r>
          </w:p>
        </w:tc>
        <w:tc>
          <w:tcPr>
            <w:tcW w:w="0" w:type="auto"/>
            <w:shd w:val="clear" w:color="auto" w:fill="FFFFFF" w:themeFill="background1"/>
            <w:vAlign w:val="center"/>
          </w:tcPr>
          <w:p w14:paraId="650D0B44" w14:textId="77777777" w:rsidR="001D65D3" w:rsidRPr="001D65D3" w:rsidRDefault="001D65D3" w:rsidP="001D65D3">
            <w:pPr>
              <w:jc w:val="center"/>
              <w:rPr>
                <w:rFonts w:ascii="Sakkal Majalla" w:hAnsi="Sakkal Majalla" w:cs="Sakkal Majalla"/>
                <w:b/>
                <w:bCs/>
                <w:color w:val="12426D"/>
                <w:rtl/>
                <w:lang w:bidi="ar-DZ"/>
              </w:rPr>
            </w:pPr>
            <w:r w:rsidRPr="001D65D3">
              <w:rPr>
                <w:rFonts w:ascii="Sakkal Majalla" w:hAnsi="Sakkal Majalla" w:cs="Sakkal Majalla" w:hint="cs"/>
                <w:b/>
                <w:bCs/>
                <w:color w:val="12426D"/>
                <w:rtl/>
                <w:lang w:bidi="ar-DZ"/>
              </w:rPr>
              <w:t>موافق بشدة</w:t>
            </w:r>
          </w:p>
        </w:tc>
      </w:tr>
      <w:tr w:rsidR="001D65D3" w:rsidRPr="001D65D3" w14:paraId="746370A6" w14:textId="77777777" w:rsidTr="004D4755">
        <w:tc>
          <w:tcPr>
            <w:tcW w:w="0" w:type="auto"/>
          </w:tcPr>
          <w:p w14:paraId="0F583D22"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01</w:t>
            </w:r>
          </w:p>
        </w:tc>
        <w:tc>
          <w:tcPr>
            <w:tcW w:w="0" w:type="auto"/>
          </w:tcPr>
          <w:p w14:paraId="472DEB16" w14:textId="77777777" w:rsidR="001D65D3" w:rsidRPr="001D65D3" w:rsidRDefault="001D65D3" w:rsidP="001D65D3">
            <w:pPr>
              <w:tabs>
                <w:tab w:val="left" w:pos="1145"/>
              </w:tabs>
              <w:jc w:val="both"/>
              <w:rPr>
                <w:rFonts w:ascii="Sakkal Majalla" w:hAnsi="Sakkal Majalla" w:cs="Sakkal Majalla"/>
                <w:b/>
                <w:bCs/>
                <w:rtl/>
                <w:lang w:bidi="ar-DZ"/>
              </w:rPr>
            </w:pPr>
            <w:r w:rsidRPr="001D65D3">
              <w:rPr>
                <w:rFonts w:ascii="Sakkal Majalla" w:hAnsi="Sakkal Majalla" w:cs="Sakkal Majalla" w:hint="cs"/>
                <w:b/>
                <w:bCs/>
                <w:rtl/>
                <w:lang w:bidi="ar-DZ"/>
              </w:rPr>
              <w:t xml:space="preserve">تؤدي المحاسبة الإبداعية الى تقديم معلومات مالية مضللة لمستخدمي القوائم المالية </w:t>
            </w:r>
            <w:r w:rsidRPr="001D65D3">
              <w:rPr>
                <w:rFonts w:ascii="Sakkal Majalla" w:hAnsi="Sakkal Majalla" w:cs="Sakkal Majalla"/>
                <w:b/>
                <w:bCs/>
                <w:rtl/>
                <w:lang w:bidi="ar-DZ"/>
              </w:rPr>
              <w:tab/>
            </w:r>
          </w:p>
        </w:tc>
        <w:tc>
          <w:tcPr>
            <w:tcW w:w="0" w:type="auto"/>
          </w:tcPr>
          <w:p w14:paraId="47A08B80" w14:textId="77777777" w:rsidR="001D65D3" w:rsidRPr="001D65D3" w:rsidRDefault="001D65D3" w:rsidP="001D65D3">
            <w:pPr>
              <w:rPr>
                <w:rFonts w:ascii="Sakkal Majalla" w:hAnsi="Sakkal Majalla" w:cs="Sakkal Majalla"/>
                <w:b/>
                <w:bCs/>
                <w:rtl/>
                <w:lang w:bidi="ar-DZ"/>
              </w:rPr>
            </w:pPr>
          </w:p>
        </w:tc>
        <w:tc>
          <w:tcPr>
            <w:tcW w:w="0" w:type="auto"/>
          </w:tcPr>
          <w:p w14:paraId="7514858A" w14:textId="77777777" w:rsidR="001D65D3" w:rsidRPr="001D65D3" w:rsidRDefault="001D65D3" w:rsidP="001D65D3">
            <w:pPr>
              <w:rPr>
                <w:rFonts w:ascii="Sakkal Majalla" w:hAnsi="Sakkal Majalla" w:cs="Sakkal Majalla"/>
                <w:b/>
                <w:bCs/>
                <w:rtl/>
                <w:lang w:bidi="ar-DZ"/>
              </w:rPr>
            </w:pPr>
          </w:p>
        </w:tc>
        <w:tc>
          <w:tcPr>
            <w:tcW w:w="0" w:type="auto"/>
          </w:tcPr>
          <w:p w14:paraId="2F53E962" w14:textId="77777777" w:rsidR="001D65D3" w:rsidRPr="001D65D3" w:rsidRDefault="001D65D3" w:rsidP="001D65D3">
            <w:pPr>
              <w:rPr>
                <w:rFonts w:ascii="Sakkal Majalla" w:hAnsi="Sakkal Majalla" w:cs="Sakkal Majalla"/>
                <w:b/>
                <w:bCs/>
                <w:rtl/>
                <w:lang w:bidi="ar-DZ"/>
              </w:rPr>
            </w:pPr>
          </w:p>
        </w:tc>
        <w:tc>
          <w:tcPr>
            <w:tcW w:w="0" w:type="auto"/>
          </w:tcPr>
          <w:p w14:paraId="412D1DF5" w14:textId="77777777" w:rsidR="001D65D3" w:rsidRPr="001D65D3" w:rsidRDefault="001D65D3" w:rsidP="001D65D3">
            <w:pPr>
              <w:rPr>
                <w:rFonts w:ascii="Sakkal Majalla" w:hAnsi="Sakkal Majalla" w:cs="Sakkal Majalla"/>
                <w:b/>
                <w:bCs/>
                <w:rtl/>
                <w:lang w:bidi="ar-DZ"/>
              </w:rPr>
            </w:pPr>
          </w:p>
        </w:tc>
        <w:tc>
          <w:tcPr>
            <w:tcW w:w="0" w:type="auto"/>
          </w:tcPr>
          <w:p w14:paraId="7AE3132C" w14:textId="77777777" w:rsidR="001D65D3" w:rsidRPr="001D65D3" w:rsidRDefault="001D65D3" w:rsidP="001D65D3">
            <w:pPr>
              <w:rPr>
                <w:rFonts w:ascii="Sakkal Majalla" w:hAnsi="Sakkal Majalla" w:cs="Sakkal Majalla"/>
                <w:b/>
                <w:bCs/>
                <w:rtl/>
                <w:lang w:bidi="ar-DZ"/>
              </w:rPr>
            </w:pPr>
          </w:p>
        </w:tc>
      </w:tr>
      <w:tr w:rsidR="001D65D3" w:rsidRPr="001D65D3" w14:paraId="6B5F69C7" w14:textId="77777777" w:rsidTr="004D4755">
        <w:tc>
          <w:tcPr>
            <w:tcW w:w="0" w:type="auto"/>
          </w:tcPr>
          <w:p w14:paraId="25E57F47"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02</w:t>
            </w:r>
          </w:p>
        </w:tc>
        <w:tc>
          <w:tcPr>
            <w:tcW w:w="0" w:type="auto"/>
          </w:tcPr>
          <w:p w14:paraId="70507AB7" w14:textId="77777777" w:rsidR="001D65D3" w:rsidRPr="001D65D3" w:rsidRDefault="001D65D3" w:rsidP="001D65D3">
            <w:pPr>
              <w:tabs>
                <w:tab w:val="left" w:pos="1145"/>
              </w:tabs>
              <w:jc w:val="both"/>
              <w:rPr>
                <w:rFonts w:ascii="Sakkal Majalla" w:hAnsi="Sakkal Majalla" w:cs="Sakkal Majalla"/>
                <w:b/>
                <w:bCs/>
                <w:rtl/>
                <w:lang w:bidi="ar-DZ"/>
              </w:rPr>
            </w:pPr>
            <w:r w:rsidRPr="001D65D3">
              <w:rPr>
                <w:rFonts w:ascii="Sakkal Majalla" w:hAnsi="Sakkal Majalla" w:cs="Sakkal Majalla" w:hint="cs"/>
                <w:b/>
                <w:bCs/>
                <w:rtl/>
                <w:lang w:bidi="ar-DZ"/>
              </w:rPr>
              <w:t xml:space="preserve">تؤدي المحاسبة الإبداعية الى تضخيم الأصول وتقليل الالتزامات </w:t>
            </w:r>
          </w:p>
        </w:tc>
        <w:tc>
          <w:tcPr>
            <w:tcW w:w="0" w:type="auto"/>
          </w:tcPr>
          <w:p w14:paraId="5A80B9F6" w14:textId="77777777" w:rsidR="001D65D3" w:rsidRPr="001D65D3" w:rsidRDefault="001D65D3" w:rsidP="001D65D3">
            <w:pPr>
              <w:rPr>
                <w:rFonts w:ascii="Sakkal Majalla" w:hAnsi="Sakkal Majalla" w:cs="Sakkal Majalla"/>
                <w:b/>
                <w:bCs/>
                <w:rtl/>
                <w:lang w:bidi="ar-DZ"/>
              </w:rPr>
            </w:pPr>
          </w:p>
        </w:tc>
        <w:tc>
          <w:tcPr>
            <w:tcW w:w="0" w:type="auto"/>
          </w:tcPr>
          <w:p w14:paraId="176AF965" w14:textId="77777777" w:rsidR="001D65D3" w:rsidRPr="001D65D3" w:rsidRDefault="001D65D3" w:rsidP="001D65D3">
            <w:pPr>
              <w:rPr>
                <w:rFonts w:ascii="Sakkal Majalla" w:hAnsi="Sakkal Majalla" w:cs="Sakkal Majalla"/>
                <w:b/>
                <w:bCs/>
                <w:rtl/>
                <w:lang w:bidi="ar-DZ"/>
              </w:rPr>
            </w:pPr>
          </w:p>
        </w:tc>
        <w:tc>
          <w:tcPr>
            <w:tcW w:w="0" w:type="auto"/>
          </w:tcPr>
          <w:p w14:paraId="7DEE6829" w14:textId="77777777" w:rsidR="001D65D3" w:rsidRPr="001D65D3" w:rsidRDefault="001D65D3" w:rsidP="001D65D3">
            <w:pPr>
              <w:rPr>
                <w:rFonts w:ascii="Sakkal Majalla" w:hAnsi="Sakkal Majalla" w:cs="Sakkal Majalla"/>
                <w:b/>
                <w:bCs/>
                <w:rtl/>
                <w:lang w:bidi="ar-DZ"/>
              </w:rPr>
            </w:pPr>
          </w:p>
        </w:tc>
        <w:tc>
          <w:tcPr>
            <w:tcW w:w="0" w:type="auto"/>
          </w:tcPr>
          <w:p w14:paraId="3E1EF03F" w14:textId="77777777" w:rsidR="001D65D3" w:rsidRPr="001D65D3" w:rsidRDefault="001D65D3" w:rsidP="001D65D3">
            <w:pPr>
              <w:rPr>
                <w:rFonts w:ascii="Sakkal Majalla" w:hAnsi="Sakkal Majalla" w:cs="Sakkal Majalla"/>
                <w:b/>
                <w:bCs/>
                <w:rtl/>
                <w:lang w:bidi="ar-DZ"/>
              </w:rPr>
            </w:pPr>
          </w:p>
        </w:tc>
        <w:tc>
          <w:tcPr>
            <w:tcW w:w="0" w:type="auto"/>
          </w:tcPr>
          <w:p w14:paraId="43F36466" w14:textId="77777777" w:rsidR="001D65D3" w:rsidRPr="001D65D3" w:rsidRDefault="001D65D3" w:rsidP="001D65D3">
            <w:pPr>
              <w:rPr>
                <w:rFonts w:ascii="Sakkal Majalla" w:hAnsi="Sakkal Majalla" w:cs="Sakkal Majalla"/>
                <w:b/>
                <w:bCs/>
                <w:rtl/>
                <w:lang w:bidi="ar-DZ"/>
              </w:rPr>
            </w:pPr>
          </w:p>
        </w:tc>
      </w:tr>
      <w:tr w:rsidR="001D65D3" w:rsidRPr="001D65D3" w14:paraId="68E2BC2E" w14:textId="77777777" w:rsidTr="004D4755">
        <w:tc>
          <w:tcPr>
            <w:tcW w:w="0" w:type="auto"/>
          </w:tcPr>
          <w:p w14:paraId="4669F77F"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03</w:t>
            </w:r>
          </w:p>
        </w:tc>
        <w:tc>
          <w:tcPr>
            <w:tcW w:w="0" w:type="auto"/>
          </w:tcPr>
          <w:p w14:paraId="6A4894E2" w14:textId="77777777" w:rsidR="001D65D3" w:rsidRPr="001D65D3" w:rsidRDefault="001D65D3" w:rsidP="001D65D3">
            <w:pPr>
              <w:jc w:val="both"/>
              <w:rPr>
                <w:rFonts w:ascii="Sakkal Majalla" w:hAnsi="Sakkal Majalla" w:cs="Sakkal Majalla"/>
                <w:b/>
                <w:bCs/>
                <w:rtl/>
                <w:lang w:bidi="ar-DZ"/>
              </w:rPr>
            </w:pPr>
            <w:r w:rsidRPr="001D65D3">
              <w:rPr>
                <w:rFonts w:ascii="Sakkal Majalla" w:hAnsi="Sakkal Majalla" w:cs="Sakkal Majalla" w:hint="cs"/>
                <w:b/>
                <w:bCs/>
                <w:rtl/>
                <w:lang w:bidi="ar-DZ"/>
              </w:rPr>
              <w:t xml:space="preserve">تؤدي المحاسبة الإبداعية الى تحسين الأداء المالي للشركة على الورق، لكن دون انعكاس حقيقي على الأداء الفعلي  </w:t>
            </w:r>
          </w:p>
        </w:tc>
        <w:tc>
          <w:tcPr>
            <w:tcW w:w="0" w:type="auto"/>
          </w:tcPr>
          <w:p w14:paraId="7D848275" w14:textId="77777777" w:rsidR="001D65D3" w:rsidRPr="001D65D3" w:rsidRDefault="001D65D3" w:rsidP="001D65D3">
            <w:pPr>
              <w:rPr>
                <w:rFonts w:ascii="Sakkal Majalla" w:hAnsi="Sakkal Majalla" w:cs="Sakkal Majalla"/>
                <w:b/>
                <w:bCs/>
                <w:rtl/>
                <w:lang w:bidi="ar-DZ"/>
              </w:rPr>
            </w:pPr>
          </w:p>
        </w:tc>
        <w:tc>
          <w:tcPr>
            <w:tcW w:w="0" w:type="auto"/>
          </w:tcPr>
          <w:p w14:paraId="5F8DB2F8" w14:textId="77777777" w:rsidR="001D65D3" w:rsidRPr="001D65D3" w:rsidRDefault="001D65D3" w:rsidP="001D65D3">
            <w:pPr>
              <w:rPr>
                <w:rFonts w:ascii="Sakkal Majalla" w:hAnsi="Sakkal Majalla" w:cs="Sakkal Majalla"/>
                <w:b/>
                <w:bCs/>
                <w:rtl/>
                <w:lang w:bidi="ar-DZ"/>
              </w:rPr>
            </w:pPr>
          </w:p>
        </w:tc>
        <w:tc>
          <w:tcPr>
            <w:tcW w:w="0" w:type="auto"/>
          </w:tcPr>
          <w:p w14:paraId="5A17C6A8" w14:textId="77777777" w:rsidR="001D65D3" w:rsidRPr="001D65D3" w:rsidRDefault="001D65D3" w:rsidP="001D65D3">
            <w:pPr>
              <w:rPr>
                <w:rFonts w:ascii="Sakkal Majalla" w:hAnsi="Sakkal Majalla" w:cs="Sakkal Majalla"/>
                <w:b/>
                <w:bCs/>
                <w:rtl/>
                <w:lang w:bidi="ar-DZ"/>
              </w:rPr>
            </w:pPr>
          </w:p>
        </w:tc>
        <w:tc>
          <w:tcPr>
            <w:tcW w:w="0" w:type="auto"/>
          </w:tcPr>
          <w:p w14:paraId="5D2D10D1" w14:textId="77777777" w:rsidR="001D65D3" w:rsidRPr="001D65D3" w:rsidRDefault="001D65D3" w:rsidP="001D65D3">
            <w:pPr>
              <w:rPr>
                <w:rFonts w:ascii="Sakkal Majalla" w:hAnsi="Sakkal Majalla" w:cs="Sakkal Majalla"/>
                <w:b/>
                <w:bCs/>
                <w:rtl/>
                <w:lang w:bidi="ar-DZ"/>
              </w:rPr>
            </w:pPr>
          </w:p>
        </w:tc>
        <w:tc>
          <w:tcPr>
            <w:tcW w:w="0" w:type="auto"/>
          </w:tcPr>
          <w:p w14:paraId="24EB1072" w14:textId="77777777" w:rsidR="001D65D3" w:rsidRPr="001D65D3" w:rsidRDefault="001D65D3" w:rsidP="001D65D3">
            <w:pPr>
              <w:rPr>
                <w:rFonts w:ascii="Sakkal Majalla" w:hAnsi="Sakkal Majalla" w:cs="Sakkal Majalla"/>
                <w:b/>
                <w:bCs/>
                <w:rtl/>
                <w:lang w:bidi="ar-DZ"/>
              </w:rPr>
            </w:pPr>
          </w:p>
        </w:tc>
      </w:tr>
      <w:tr w:rsidR="001D65D3" w:rsidRPr="001D65D3" w14:paraId="2BBC1698" w14:textId="77777777" w:rsidTr="004D4755">
        <w:tc>
          <w:tcPr>
            <w:tcW w:w="0" w:type="auto"/>
          </w:tcPr>
          <w:p w14:paraId="5D5A1796"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04</w:t>
            </w:r>
          </w:p>
        </w:tc>
        <w:tc>
          <w:tcPr>
            <w:tcW w:w="0" w:type="auto"/>
          </w:tcPr>
          <w:p w14:paraId="6447BE64" w14:textId="77777777" w:rsidR="001D65D3" w:rsidRPr="001D65D3" w:rsidRDefault="001D65D3" w:rsidP="001D65D3">
            <w:pPr>
              <w:jc w:val="both"/>
              <w:rPr>
                <w:rFonts w:ascii="Sakkal Majalla" w:hAnsi="Sakkal Majalla" w:cs="Sakkal Majalla"/>
                <w:b/>
                <w:bCs/>
                <w:rtl/>
                <w:lang w:bidi="ar-DZ"/>
              </w:rPr>
            </w:pPr>
            <w:r w:rsidRPr="001D65D3">
              <w:rPr>
                <w:rFonts w:ascii="Sakkal Majalla" w:hAnsi="Sakkal Majalla" w:cs="Sakkal Majalla" w:hint="cs"/>
                <w:b/>
                <w:bCs/>
                <w:rtl/>
                <w:lang w:bidi="ar-DZ"/>
              </w:rPr>
              <w:t>تؤدي المحاسبة الإبداعية إلى تقديم صور مضللة عن الأداء التشغيلي للمؤسسة.</w:t>
            </w:r>
          </w:p>
        </w:tc>
        <w:tc>
          <w:tcPr>
            <w:tcW w:w="0" w:type="auto"/>
          </w:tcPr>
          <w:p w14:paraId="2F5FE78F" w14:textId="77777777" w:rsidR="001D65D3" w:rsidRPr="001D65D3" w:rsidRDefault="001D65D3" w:rsidP="001D65D3">
            <w:pPr>
              <w:rPr>
                <w:rFonts w:ascii="Sakkal Majalla" w:hAnsi="Sakkal Majalla" w:cs="Sakkal Majalla"/>
                <w:b/>
                <w:bCs/>
                <w:rtl/>
                <w:lang w:bidi="ar-DZ"/>
              </w:rPr>
            </w:pPr>
          </w:p>
        </w:tc>
        <w:tc>
          <w:tcPr>
            <w:tcW w:w="0" w:type="auto"/>
          </w:tcPr>
          <w:p w14:paraId="0D431BA4" w14:textId="77777777" w:rsidR="001D65D3" w:rsidRPr="001D65D3" w:rsidRDefault="001D65D3" w:rsidP="001D65D3">
            <w:pPr>
              <w:rPr>
                <w:rFonts w:ascii="Sakkal Majalla" w:hAnsi="Sakkal Majalla" w:cs="Sakkal Majalla"/>
                <w:b/>
                <w:bCs/>
                <w:rtl/>
                <w:lang w:bidi="ar-DZ"/>
              </w:rPr>
            </w:pPr>
          </w:p>
        </w:tc>
        <w:tc>
          <w:tcPr>
            <w:tcW w:w="0" w:type="auto"/>
          </w:tcPr>
          <w:p w14:paraId="62880904" w14:textId="77777777" w:rsidR="001D65D3" w:rsidRPr="001D65D3" w:rsidRDefault="001D65D3" w:rsidP="001D65D3">
            <w:pPr>
              <w:rPr>
                <w:rFonts w:ascii="Sakkal Majalla" w:hAnsi="Sakkal Majalla" w:cs="Sakkal Majalla"/>
                <w:b/>
                <w:bCs/>
                <w:rtl/>
                <w:lang w:bidi="ar-DZ"/>
              </w:rPr>
            </w:pPr>
          </w:p>
        </w:tc>
        <w:tc>
          <w:tcPr>
            <w:tcW w:w="0" w:type="auto"/>
          </w:tcPr>
          <w:p w14:paraId="17CEBF43" w14:textId="77777777" w:rsidR="001D65D3" w:rsidRPr="001D65D3" w:rsidRDefault="001D65D3" w:rsidP="001D65D3">
            <w:pPr>
              <w:rPr>
                <w:rFonts w:ascii="Sakkal Majalla" w:hAnsi="Sakkal Majalla" w:cs="Sakkal Majalla"/>
                <w:b/>
                <w:bCs/>
                <w:rtl/>
                <w:lang w:bidi="ar-DZ"/>
              </w:rPr>
            </w:pPr>
          </w:p>
        </w:tc>
        <w:tc>
          <w:tcPr>
            <w:tcW w:w="0" w:type="auto"/>
          </w:tcPr>
          <w:p w14:paraId="718C3AE3" w14:textId="77777777" w:rsidR="001D65D3" w:rsidRPr="001D65D3" w:rsidRDefault="001D65D3" w:rsidP="001D65D3">
            <w:pPr>
              <w:rPr>
                <w:rFonts w:ascii="Sakkal Majalla" w:hAnsi="Sakkal Majalla" w:cs="Sakkal Majalla"/>
                <w:b/>
                <w:bCs/>
                <w:rtl/>
                <w:lang w:bidi="ar-DZ"/>
              </w:rPr>
            </w:pPr>
          </w:p>
        </w:tc>
      </w:tr>
      <w:tr w:rsidR="001D65D3" w:rsidRPr="001D65D3" w14:paraId="36AAC204" w14:textId="77777777" w:rsidTr="004D4755">
        <w:tc>
          <w:tcPr>
            <w:tcW w:w="0" w:type="auto"/>
          </w:tcPr>
          <w:p w14:paraId="69BB9012"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05</w:t>
            </w:r>
          </w:p>
        </w:tc>
        <w:tc>
          <w:tcPr>
            <w:tcW w:w="0" w:type="auto"/>
          </w:tcPr>
          <w:p w14:paraId="5B92EDFC" w14:textId="77777777" w:rsidR="001D65D3" w:rsidRPr="001D65D3" w:rsidRDefault="001D65D3" w:rsidP="001D65D3">
            <w:pPr>
              <w:jc w:val="both"/>
              <w:rPr>
                <w:rFonts w:ascii="Sakkal Majalla" w:hAnsi="Sakkal Majalla" w:cs="Sakkal Majalla"/>
                <w:b/>
                <w:bCs/>
                <w:rtl/>
                <w:lang w:bidi="ar-DZ"/>
              </w:rPr>
            </w:pPr>
            <w:r w:rsidRPr="001D65D3">
              <w:rPr>
                <w:rFonts w:ascii="Sakkal Majalla" w:hAnsi="Sakkal Majalla" w:cs="Sakkal Majalla" w:hint="cs"/>
                <w:b/>
                <w:bCs/>
                <w:rtl/>
                <w:lang w:bidi="ar-DZ"/>
              </w:rPr>
              <w:t>تؤدي المحاسبة الإبداعية إلى تقديم أرباح غير واقعية للمؤسسة.</w:t>
            </w:r>
          </w:p>
        </w:tc>
        <w:tc>
          <w:tcPr>
            <w:tcW w:w="0" w:type="auto"/>
          </w:tcPr>
          <w:p w14:paraId="2EC0C885" w14:textId="77777777" w:rsidR="001D65D3" w:rsidRPr="001D65D3" w:rsidRDefault="001D65D3" w:rsidP="001D65D3">
            <w:pPr>
              <w:rPr>
                <w:rFonts w:ascii="Sakkal Majalla" w:hAnsi="Sakkal Majalla" w:cs="Sakkal Majalla"/>
                <w:b/>
                <w:bCs/>
                <w:rtl/>
                <w:lang w:bidi="ar-DZ"/>
              </w:rPr>
            </w:pPr>
          </w:p>
        </w:tc>
        <w:tc>
          <w:tcPr>
            <w:tcW w:w="0" w:type="auto"/>
          </w:tcPr>
          <w:p w14:paraId="34D96657" w14:textId="77777777" w:rsidR="001D65D3" w:rsidRPr="001D65D3" w:rsidRDefault="001D65D3" w:rsidP="001D65D3">
            <w:pPr>
              <w:rPr>
                <w:rFonts w:ascii="Sakkal Majalla" w:hAnsi="Sakkal Majalla" w:cs="Sakkal Majalla"/>
                <w:b/>
                <w:bCs/>
                <w:rtl/>
                <w:lang w:bidi="ar-DZ"/>
              </w:rPr>
            </w:pPr>
          </w:p>
        </w:tc>
        <w:tc>
          <w:tcPr>
            <w:tcW w:w="0" w:type="auto"/>
          </w:tcPr>
          <w:p w14:paraId="1337F126" w14:textId="77777777" w:rsidR="001D65D3" w:rsidRPr="001D65D3" w:rsidRDefault="001D65D3" w:rsidP="001D65D3">
            <w:pPr>
              <w:rPr>
                <w:rFonts w:ascii="Sakkal Majalla" w:hAnsi="Sakkal Majalla" w:cs="Sakkal Majalla"/>
                <w:b/>
                <w:bCs/>
                <w:rtl/>
                <w:lang w:bidi="ar-DZ"/>
              </w:rPr>
            </w:pPr>
          </w:p>
        </w:tc>
        <w:tc>
          <w:tcPr>
            <w:tcW w:w="0" w:type="auto"/>
          </w:tcPr>
          <w:p w14:paraId="642AF49A" w14:textId="77777777" w:rsidR="001D65D3" w:rsidRPr="001D65D3" w:rsidRDefault="001D65D3" w:rsidP="001D65D3">
            <w:pPr>
              <w:rPr>
                <w:rFonts w:ascii="Sakkal Majalla" w:hAnsi="Sakkal Majalla" w:cs="Sakkal Majalla"/>
                <w:b/>
                <w:bCs/>
                <w:rtl/>
                <w:lang w:bidi="ar-DZ"/>
              </w:rPr>
            </w:pPr>
          </w:p>
        </w:tc>
        <w:tc>
          <w:tcPr>
            <w:tcW w:w="0" w:type="auto"/>
          </w:tcPr>
          <w:p w14:paraId="5EF6A1D1" w14:textId="77777777" w:rsidR="001D65D3" w:rsidRPr="001D65D3" w:rsidRDefault="001D65D3" w:rsidP="001D65D3">
            <w:pPr>
              <w:rPr>
                <w:rFonts w:ascii="Sakkal Majalla" w:hAnsi="Sakkal Majalla" w:cs="Sakkal Majalla"/>
                <w:b/>
                <w:bCs/>
                <w:rtl/>
                <w:lang w:bidi="ar-DZ"/>
              </w:rPr>
            </w:pPr>
          </w:p>
        </w:tc>
      </w:tr>
      <w:tr w:rsidR="001D65D3" w:rsidRPr="001D65D3" w14:paraId="36793373" w14:textId="77777777" w:rsidTr="004D4755">
        <w:tc>
          <w:tcPr>
            <w:tcW w:w="0" w:type="auto"/>
          </w:tcPr>
          <w:p w14:paraId="4FE1ED4B"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06</w:t>
            </w:r>
          </w:p>
        </w:tc>
        <w:tc>
          <w:tcPr>
            <w:tcW w:w="0" w:type="auto"/>
          </w:tcPr>
          <w:p w14:paraId="295927EB" w14:textId="77777777" w:rsidR="001D65D3" w:rsidRPr="001D65D3" w:rsidRDefault="001D65D3" w:rsidP="001D65D3">
            <w:pPr>
              <w:jc w:val="both"/>
              <w:rPr>
                <w:rFonts w:ascii="Sakkal Majalla" w:hAnsi="Sakkal Majalla" w:cs="Sakkal Majalla"/>
                <w:b/>
                <w:bCs/>
                <w:rtl/>
                <w:lang w:bidi="ar-DZ"/>
              </w:rPr>
            </w:pPr>
            <w:r w:rsidRPr="001D65D3">
              <w:rPr>
                <w:rFonts w:ascii="Sakkal Majalla" w:hAnsi="Sakkal Majalla" w:cs="Sakkal Majalla" w:hint="cs"/>
                <w:b/>
                <w:bCs/>
                <w:rtl/>
                <w:lang w:bidi="ar-DZ"/>
              </w:rPr>
              <w:t xml:space="preserve">يؤدي استخدام المحاسبة الإبداعية إلى </w:t>
            </w:r>
            <w:r w:rsidRPr="001D65D3">
              <w:rPr>
                <w:rFonts w:ascii="Sakkal Majalla" w:hAnsi="Sakkal Majalla" w:cs="Sakkal Majalla"/>
                <w:b/>
                <w:bCs/>
                <w:rtl/>
                <w:lang w:bidi="ar-DZ"/>
              </w:rPr>
              <w:t>إعطاء انطباع خاطئ عن قدرة الشركة على توليد النقد من أنشطتها الرئيسية.</w:t>
            </w:r>
          </w:p>
        </w:tc>
        <w:tc>
          <w:tcPr>
            <w:tcW w:w="0" w:type="auto"/>
          </w:tcPr>
          <w:p w14:paraId="5C5D3BC2" w14:textId="77777777" w:rsidR="001D65D3" w:rsidRPr="001D65D3" w:rsidRDefault="001D65D3" w:rsidP="001D65D3">
            <w:pPr>
              <w:rPr>
                <w:rFonts w:ascii="Sakkal Majalla" w:hAnsi="Sakkal Majalla" w:cs="Sakkal Majalla"/>
                <w:b/>
                <w:bCs/>
                <w:rtl/>
                <w:lang w:bidi="ar-DZ"/>
              </w:rPr>
            </w:pPr>
          </w:p>
        </w:tc>
        <w:tc>
          <w:tcPr>
            <w:tcW w:w="0" w:type="auto"/>
          </w:tcPr>
          <w:p w14:paraId="7FCA7610" w14:textId="77777777" w:rsidR="001D65D3" w:rsidRPr="001D65D3" w:rsidRDefault="001D65D3" w:rsidP="001D65D3">
            <w:pPr>
              <w:rPr>
                <w:rFonts w:ascii="Sakkal Majalla" w:hAnsi="Sakkal Majalla" w:cs="Sakkal Majalla"/>
                <w:b/>
                <w:bCs/>
                <w:rtl/>
                <w:lang w:bidi="ar-DZ"/>
              </w:rPr>
            </w:pPr>
          </w:p>
        </w:tc>
        <w:tc>
          <w:tcPr>
            <w:tcW w:w="0" w:type="auto"/>
          </w:tcPr>
          <w:p w14:paraId="152035EE" w14:textId="77777777" w:rsidR="001D65D3" w:rsidRPr="001D65D3" w:rsidRDefault="001D65D3" w:rsidP="001D65D3">
            <w:pPr>
              <w:rPr>
                <w:rFonts w:ascii="Sakkal Majalla" w:hAnsi="Sakkal Majalla" w:cs="Sakkal Majalla"/>
                <w:b/>
                <w:bCs/>
                <w:rtl/>
                <w:lang w:bidi="ar-DZ"/>
              </w:rPr>
            </w:pPr>
          </w:p>
        </w:tc>
        <w:tc>
          <w:tcPr>
            <w:tcW w:w="0" w:type="auto"/>
          </w:tcPr>
          <w:p w14:paraId="0FC1B784" w14:textId="77777777" w:rsidR="001D65D3" w:rsidRPr="001D65D3" w:rsidRDefault="001D65D3" w:rsidP="001D65D3">
            <w:pPr>
              <w:rPr>
                <w:rFonts w:ascii="Sakkal Majalla" w:hAnsi="Sakkal Majalla" w:cs="Sakkal Majalla"/>
                <w:b/>
                <w:bCs/>
                <w:rtl/>
                <w:lang w:bidi="ar-DZ"/>
              </w:rPr>
            </w:pPr>
          </w:p>
        </w:tc>
        <w:tc>
          <w:tcPr>
            <w:tcW w:w="0" w:type="auto"/>
          </w:tcPr>
          <w:p w14:paraId="15AA0472" w14:textId="77777777" w:rsidR="001D65D3" w:rsidRPr="001D65D3" w:rsidRDefault="001D65D3" w:rsidP="001D65D3">
            <w:pPr>
              <w:rPr>
                <w:rFonts w:ascii="Sakkal Majalla" w:hAnsi="Sakkal Majalla" w:cs="Sakkal Majalla"/>
                <w:b/>
                <w:bCs/>
                <w:rtl/>
                <w:lang w:bidi="ar-DZ"/>
              </w:rPr>
            </w:pPr>
          </w:p>
        </w:tc>
      </w:tr>
      <w:tr w:rsidR="001D65D3" w:rsidRPr="001D65D3" w14:paraId="45383529" w14:textId="77777777" w:rsidTr="004D4755">
        <w:tc>
          <w:tcPr>
            <w:tcW w:w="0" w:type="auto"/>
          </w:tcPr>
          <w:p w14:paraId="62B798CB"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07</w:t>
            </w:r>
          </w:p>
        </w:tc>
        <w:tc>
          <w:tcPr>
            <w:tcW w:w="0" w:type="auto"/>
          </w:tcPr>
          <w:p w14:paraId="386D91AB" w14:textId="77777777" w:rsidR="001D65D3" w:rsidRPr="001D65D3" w:rsidRDefault="001D65D3" w:rsidP="001D65D3">
            <w:pPr>
              <w:jc w:val="both"/>
              <w:rPr>
                <w:rFonts w:ascii="Sakkal Majalla" w:hAnsi="Sakkal Majalla" w:cs="Sakkal Majalla"/>
                <w:b/>
                <w:bCs/>
                <w:rtl/>
                <w:lang w:bidi="ar-DZ"/>
              </w:rPr>
            </w:pPr>
            <w:r w:rsidRPr="001D65D3">
              <w:rPr>
                <w:rFonts w:ascii="Sakkal Majalla" w:hAnsi="Sakkal Majalla" w:cs="Sakkal Majalla"/>
                <w:b/>
                <w:bCs/>
                <w:rtl/>
                <w:lang w:bidi="ar-DZ"/>
              </w:rPr>
              <w:t xml:space="preserve">تؤدي المحاسبة الإبداعية إلى تضليل </w:t>
            </w:r>
            <w:r w:rsidRPr="001D65D3">
              <w:rPr>
                <w:rFonts w:ascii="Sakkal Majalla" w:hAnsi="Sakkal Majalla" w:cs="Sakkal Majalla" w:hint="cs"/>
                <w:b/>
                <w:bCs/>
                <w:rtl/>
                <w:lang w:bidi="ar-DZ"/>
              </w:rPr>
              <w:t xml:space="preserve">المستثمرين والمقرضين </w:t>
            </w:r>
          </w:p>
        </w:tc>
        <w:tc>
          <w:tcPr>
            <w:tcW w:w="0" w:type="auto"/>
          </w:tcPr>
          <w:p w14:paraId="5E7A1281" w14:textId="77777777" w:rsidR="001D65D3" w:rsidRPr="001D65D3" w:rsidRDefault="001D65D3" w:rsidP="001D65D3">
            <w:pPr>
              <w:rPr>
                <w:rFonts w:ascii="Sakkal Majalla" w:hAnsi="Sakkal Majalla" w:cs="Sakkal Majalla"/>
                <w:b/>
                <w:bCs/>
                <w:rtl/>
                <w:lang w:bidi="ar-DZ"/>
              </w:rPr>
            </w:pPr>
          </w:p>
        </w:tc>
        <w:tc>
          <w:tcPr>
            <w:tcW w:w="0" w:type="auto"/>
          </w:tcPr>
          <w:p w14:paraId="0C24C059" w14:textId="77777777" w:rsidR="001D65D3" w:rsidRPr="001D65D3" w:rsidRDefault="001D65D3" w:rsidP="001D65D3">
            <w:pPr>
              <w:rPr>
                <w:rFonts w:ascii="Sakkal Majalla" w:hAnsi="Sakkal Majalla" w:cs="Sakkal Majalla"/>
                <w:b/>
                <w:bCs/>
                <w:rtl/>
                <w:lang w:bidi="ar-DZ"/>
              </w:rPr>
            </w:pPr>
          </w:p>
        </w:tc>
        <w:tc>
          <w:tcPr>
            <w:tcW w:w="0" w:type="auto"/>
          </w:tcPr>
          <w:p w14:paraId="78F3D5DE" w14:textId="77777777" w:rsidR="001D65D3" w:rsidRPr="001D65D3" w:rsidRDefault="001D65D3" w:rsidP="001D65D3">
            <w:pPr>
              <w:rPr>
                <w:rFonts w:ascii="Sakkal Majalla" w:hAnsi="Sakkal Majalla" w:cs="Sakkal Majalla"/>
                <w:b/>
                <w:bCs/>
                <w:rtl/>
                <w:lang w:bidi="ar-DZ"/>
              </w:rPr>
            </w:pPr>
          </w:p>
        </w:tc>
        <w:tc>
          <w:tcPr>
            <w:tcW w:w="0" w:type="auto"/>
          </w:tcPr>
          <w:p w14:paraId="3D60A70D" w14:textId="77777777" w:rsidR="001D65D3" w:rsidRPr="001D65D3" w:rsidRDefault="001D65D3" w:rsidP="001D65D3">
            <w:pPr>
              <w:rPr>
                <w:rFonts w:ascii="Sakkal Majalla" w:hAnsi="Sakkal Majalla" w:cs="Sakkal Majalla"/>
                <w:b/>
                <w:bCs/>
                <w:rtl/>
                <w:lang w:bidi="ar-DZ"/>
              </w:rPr>
            </w:pPr>
          </w:p>
        </w:tc>
        <w:tc>
          <w:tcPr>
            <w:tcW w:w="0" w:type="auto"/>
          </w:tcPr>
          <w:p w14:paraId="3FF56BE0" w14:textId="77777777" w:rsidR="001D65D3" w:rsidRPr="001D65D3" w:rsidRDefault="001D65D3" w:rsidP="001D65D3">
            <w:pPr>
              <w:rPr>
                <w:rFonts w:ascii="Sakkal Majalla" w:hAnsi="Sakkal Majalla" w:cs="Sakkal Majalla"/>
                <w:b/>
                <w:bCs/>
                <w:rtl/>
                <w:lang w:bidi="ar-DZ"/>
              </w:rPr>
            </w:pPr>
          </w:p>
        </w:tc>
      </w:tr>
      <w:tr w:rsidR="001D65D3" w:rsidRPr="001D65D3" w14:paraId="2D369BE7" w14:textId="77777777" w:rsidTr="004D4755">
        <w:tc>
          <w:tcPr>
            <w:tcW w:w="0" w:type="auto"/>
          </w:tcPr>
          <w:p w14:paraId="185C35FF" w14:textId="77777777" w:rsidR="001D65D3" w:rsidRPr="001D65D3" w:rsidRDefault="001D65D3" w:rsidP="001D65D3">
            <w:pPr>
              <w:rPr>
                <w:rFonts w:ascii="Sakkal Majalla" w:hAnsi="Sakkal Majalla" w:cs="Sakkal Majalla"/>
                <w:b/>
                <w:bCs/>
                <w:rtl/>
                <w:lang w:bidi="ar-DZ"/>
              </w:rPr>
            </w:pPr>
            <w:r w:rsidRPr="001D65D3">
              <w:rPr>
                <w:rFonts w:ascii="Sakkal Majalla" w:hAnsi="Sakkal Majalla" w:cs="Sakkal Majalla" w:hint="cs"/>
                <w:b/>
                <w:bCs/>
                <w:rtl/>
                <w:lang w:bidi="ar-DZ"/>
              </w:rPr>
              <w:t>08</w:t>
            </w:r>
          </w:p>
        </w:tc>
        <w:tc>
          <w:tcPr>
            <w:tcW w:w="0" w:type="auto"/>
          </w:tcPr>
          <w:p w14:paraId="249031C8" w14:textId="77777777" w:rsidR="001D65D3" w:rsidRPr="001D65D3" w:rsidRDefault="001D65D3" w:rsidP="001D65D3">
            <w:pPr>
              <w:jc w:val="both"/>
              <w:rPr>
                <w:rFonts w:ascii="Sakkal Majalla" w:hAnsi="Sakkal Majalla" w:cs="Sakkal Majalla"/>
                <w:b/>
                <w:bCs/>
                <w:highlight w:val="yellow"/>
                <w:rtl/>
                <w:lang w:bidi="ar-DZ"/>
              </w:rPr>
            </w:pPr>
            <w:r w:rsidRPr="001D65D3">
              <w:rPr>
                <w:rFonts w:ascii="Sakkal Majalla" w:hAnsi="Sakkal Majalla" w:cs="Sakkal Majalla" w:hint="cs"/>
                <w:b/>
                <w:bCs/>
                <w:rtl/>
                <w:lang w:bidi="ar-DZ"/>
              </w:rPr>
              <w:t xml:space="preserve">يؤدي استخدام المحاسبة الإبداعية لتجاوز الأزمات المالية مؤقتا، مما يؤدي الى تفاقم المشكلات لاحقا. </w:t>
            </w:r>
          </w:p>
        </w:tc>
        <w:tc>
          <w:tcPr>
            <w:tcW w:w="0" w:type="auto"/>
          </w:tcPr>
          <w:p w14:paraId="4AD29DB2" w14:textId="77777777" w:rsidR="001D65D3" w:rsidRPr="001D65D3" w:rsidRDefault="001D65D3" w:rsidP="001D65D3">
            <w:pPr>
              <w:rPr>
                <w:rFonts w:ascii="Sakkal Majalla" w:hAnsi="Sakkal Majalla" w:cs="Sakkal Majalla"/>
                <w:b/>
                <w:bCs/>
                <w:rtl/>
                <w:lang w:bidi="ar-DZ"/>
              </w:rPr>
            </w:pPr>
          </w:p>
        </w:tc>
        <w:tc>
          <w:tcPr>
            <w:tcW w:w="0" w:type="auto"/>
          </w:tcPr>
          <w:p w14:paraId="0CF89FEA" w14:textId="77777777" w:rsidR="001D65D3" w:rsidRPr="001D65D3" w:rsidRDefault="001D65D3" w:rsidP="001D65D3">
            <w:pPr>
              <w:rPr>
                <w:rFonts w:ascii="Sakkal Majalla" w:hAnsi="Sakkal Majalla" w:cs="Sakkal Majalla"/>
                <w:b/>
                <w:bCs/>
                <w:rtl/>
                <w:lang w:bidi="ar-DZ"/>
              </w:rPr>
            </w:pPr>
          </w:p>
        </w:tc>
        <w:tc>
          <w:tcPr>
            <w:tcW w:w="0" w:type="auto"/>
          </w:tcPr>
          <w:p w14:paraId="391B9D37" w14:textId="77777777" w:rsidR="001D65D3" w:rsidRPr="001D65D3" w:rsidRDefault="001D65D3" w:rsidP="001D65D3">
            <w:pPr>
              <w:rPr>
                <w:rFonts w:ascii="Sakkal Majalla" w:hAnsi="Sakkal Majalla" w:cs="Sakkal Majalla"/>
                <w:b/>
                <w:bCs/>
                <w:rtl/>
                <w:lang w:bidi="ar-DZ"/>
              </w:rPr>
            </w:pPr>
          </w:p>
        </w:tc>
        <w:tc>
          <w:tcPr>
            <w:tcW w:w="0" w:type="auto"/>
          </w:tcPr>
          <w:p w14:paraId="736B0C36" w14:textId="77777777" w:rsidR="001D65D3" w:rsidRPr="001D65D3" w:rsidRDefault="001D65D3" w:rsidP="001D65D3">
            <w:pPr>
              <w:rPr>
                <w:rFonts w:ascii="Sakkal Majalla" w:hAnsi="Sakkal Majalla" w:cs="Sakkal Majalla"/>
                <w:b/>
                <w:bCs/>
                <w:rtl/>
                <w:lang w:bidi="ar-DZ"/>
              </w:rPr>
            </w:pPr>
          </w:p>
        </w:tc>
        <w:tc>
          <w:tcPr>
            <w:tcW w:w="0" w:type="auto"/>
          </w:tcPr>
          <w:p w14:paraId="6CC06D86" w14:textId="77777777" w:rsidR="001D65D3" w:rsidRPr="001D65D3" w:rsidRDefault="001D65D3" w:rsidP="001D65D3">
            <w:pPr>
              <w:rPr>
                <w:rFonts w:ascii="Sakkal Majalla" w:hAnsi="Sakkal Majalla" w:cs="Sakkal Majalla"/>
                <w:b/>
                <w:bCs/>
                <w:rtl/>
                <w:lang w:bidi="ar-DZ"/>
              </w:rPr>
            </w:pPr>
          </w:p>
        </w:tc>
      </w:tr>
    </w:tbl>
    <w:p w14:paraId="2307A7E3" w14:textId="77777777" w:rsidR="001D65D3" w:rsidRPr="001D65D3" w:rsidRDefault="001D65D3" w:rsidP="001D65D3">
      <w:pPr>
        <w:bidi/>
        <w:spacing w:after="120"/>
        <w:rPr>
          <w:lang w:bidi="ar-DZ"/>
        </w:rPr>
      </w:pPr>
    </w:p>
    <w:p w14:paraId="3DA2A71C" w14:textId="40256C87" w:rsidR="009912BE" w:rsidRDefault="009912BE" w:rsidP="009912BE">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76C15766" w14:textId="2DA94530"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51D00353" w14:textId="02073EE5"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6B0487BE" w14:textId="5E8FE636"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517F8334" w14:textId="6C7DF1A4"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36AC1265" w14:textId="301A4FCB"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7C73DD75" w14:textId="6AA0A3BD"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2FB676FB" w14:textId="2324062E"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380DE7E8" w14:textId="08094B58"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679C2870" w14:textId="5BEAE2F3"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5D1161F0" w14:textId="4A517E78"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336DAD44" w14:textId="2BF7F236"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6213D11D" w14:textId="6FCCA483"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r>
        <w:rPr>
          <w:rFonts w:ascii="Sakkal Majalla" w:eastAsia="Calibri" w:hAnsi="Sakkal Majalla" w:cs="Sakkal Majalla" w:hint="cs"/>
          <w:kern w:val="2"/>
          <w:sz w:val="40"/>
          <w:szCs w:val="40"/>
          <w:rtl/>
          <w:lang w:bidi="ar-DZ"/>
          <w14:ligatures w14:val="standardContextual"/>
        </w:rPr>
        <w:lastRenderedPageBreak/>
        <w:t>المقابلة</w:t>
      </w:r>
    </w:p>
    <w:p w14:paraId="7F5DD913" w14:textId="77777777" w:rsidR="00C876DC" w:rsidRPr="00C876DC" w:rsidRDefault="00C876DC" w:rsidP="00C876DC">
      <w:pPr>
        <w:bidi/>
        <w:spacing w:after="200" w:line="276" w:lineRule="auto"/>
        <w:jc w:val="center"/>
        <w:rPr>
          <w:rFonts w:ascii="Sakkal Majalla" w:eastAsia="MS Mincho" w:hAnsi="Sakkal Majalla" w:cs="Sakkal Majalla"/>
          <w:b/>
          <w:bCs/>
          <w:sz w:val="28"/>
          <w:szCs w:val="28"/>
          <w:lang w:val="en-US"/>
        </w:rPr>
      </w:pPr>
      <w:r w:rsidRPr="00C876DC">
        <w:rPr>
          <w:rFonts w:ascii="Calibri" w:eastAsia="Calibri" w:hAnsi="Calibri" w:cs="Arial"/>
          <w:b/>
          <w:bCs/>
          <w:noProof/>
          <w:lang w:eastAsia="fr-FR"/>
        </w:rPr>
        <w:drawing>
          <wp:anchor distT="0" distB="0" distL="114300" distR="114300" simplePos="0" relativeHeight="251685888" behindDoc="1" locked="0" layoutInCell="1" allowOverlap="1" wp14:anchorId="76CAF239" wp14:editId="62BB713C">
            <wp:simplePos x="0" y="0"/>
            <wp:positionH relativeFrom="column">
              <wp:posOffset>-861060</wp:posOffset>
            </wp:positionH>
            <wp:positionV relativeFrom="paragraph">
              <wp:posOffset>-281940</wp:posOffset>
            </wp:positionV>
            <wp:extent cx="1829435" cy="1295400"/>
            <wp:effectExtent l="0" t="0" r="0" b="0"/>
            <wp:wrapNone/>
            <wp:docPr id="39" name="Image 2" descr="C:\Users\pc fan games\Desktop\téléch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fan games\Desktop\téléchargement.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94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6DC">
        <w:rPr>
          <w:rFonts w:ascii="Calibri" w:eastAsia="Calibri" w:hAnsi="Calibri" w:cs="Arial"/>
          <w:b/>
          <w:bCs/>
          <w:noProof/>
          <w:lang w:eastAsia="fr-FR"/>
        </w:rPr>
        <w:drawing>
          <wp:anchor distT="0" distB="0" distL="114300" distR="114300" simplePos="0" relativeHeight="251684864" behindDoc="1" locked="0" layoutInCell="1" allowOverlap="1" wp14:anchorId="4BF406CE" wp14:editId="6BB5D7E9">
            <wp:simplePos x="0" y="0"/>
            <wp:positionH relativeFrom="column">
              <wp:posOffset>4479925</wp:posOffset>
            </wp:positionH>
            <wp:positionV relativeFrom="paragraph">
              <wp:posOffset>-301625</wp:posOffset>
            </wp:positionV>
            <wp:extent cx="1829435" cy="1295400"/>
            <wp:effectExtent l="0" t="0" r="0" b="0"/>
            <wp:wrapNone/>
            <wp:docPr id="41" name="Image 1" descr="C:\Users\pc fan games\Desktop\téléch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fan games\Desktop\téléchargement.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94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6DC">
        <w:rPr>
          <w:rFonts w:ascii="Sakkal Majalla" w:eastAsia="MS Mincho" w:hAnsi="Sakkal Majalla" w:cs="Sakkal Majalla"/>
          <w:b/>
          <w:bCs/>
          <w:sz w:val="32"/>
          <w:szCs w:val="32"/>
          <w:rtl/>
          <w:lang w:val="en-US"/>
        </w:rPr>
        <w:t>وزارة</w:t>
      </w:r>
      <w:r w:rsidRPr="00C876DC">
        <w:rPr>
          <w:rFonts w:ascii="Sakkal Majalla" w:eastAsia="MS Mincho" w:hAnsi="Sakkal Majalla" w:cs="Sakkal Majalla"/>
          <w:b/>
          <w:bCs/>
          <w:sz w:val="32"/>
          <w:szCs w:val="28"/>
          <w:lang w:val="en-US"/>
        </w:rPr>
        <w:t xml:space="preserve"> </w:t>
      </w:r>
      <w:r w:rsidRPr="00C876DC">
        <w:rPr>
          <w:rFonts w:ascii="Sakkal Majalla" w:eastAsia="MS Mincho" w:hAnsi="Sakkal Majalla" w:cs="Sakkal Majalla"/>
          <w:b/>
          <w:bCs/>
          <w:sz w:val="32"/>
          <w:szCs w:val="32"/>
          <w:rtl/>
          <w:lang w:val="en-US"/>
        </w:rPr>
        <w:t>التعليم</w:t>
      </w:r>
      <w:r w:rsidRPr="00C876DC">
        <w:rPr>
          <w:rFonts w:ascii="Sakkal Majalla" w:eastAsia="MS Mincho" w:hAnsi="Sakkal Majalla" w:cs="Sakkal Majalla"/>
          <w:b/>
          <w:bCs/>
          <w:sz w:val="32"/>
          <w:szCs w:val="28"/>
          <w:lang w:val="en-US"/>
        </w:rPr>
        <w:t xml:space="preserve"> </w:t>
      </w:r>
      <w:r w:rsidRPr="00C876DC">
        <w:rPr>
          <w:rFonts w:ascii="Sakkal Majalla" w:eastAsia="MS Mincho" w:hAnsi="Sakkal Majalla" w:cs="Sakkal Majalla"/>
          <w:b/>
          <w:bCs/>
          <w:sz w:val="32"/>
          <w:szCs w:val="32"/>
          <w:rtl/>
          <w:lang w:val="en-US"/>
        </w:rPr>
        <w:t>العالي</w:t>
      </w:r>
      <w:r w:rsidRPr="00C876DC">
        <w:rPr>
          <w:rFonts w:ascii="Sakkal Majalla" w:eastAsia="MS Mincho" w:hAnsi="Sakkal Majalla" w:cs="Sakkal Majalla"/>
          <w:b/>
          <w:bCs/>
          <w:sz w:val="32"/>
          <w:szCs w:val="28"/>
          <w:lang w:val="en-US"/>
        </w:rPr>
        <w:t xml:space="preserve"> </w:t>
      </w:r>
      <w:r w:rsidRPr="00C876DC">
        <w:rPr>
          <w:rFonts w:ascii="Sakkal Majalla" w:eastAsia="MS Mincho" w:hAnsi="Sakkal Majalla" w:cs="Sakkal Majalla"/>
          <w:b/>
          <w:bCs/>
          <w:sz w:val="32"/>
          <w:szCs w:val="32"/>
          <w:rtl/>
          <w:lang w:val="en-US"/>
        </w:rPr>
        <w:t>والبحث</w:t>
      </w:r>
      <w:r w:rsidRPr="00C876DC">
        <w:rPr>
          <w:rFonts w:ascii="Sakkal Majalla" w:eastAsia="MS Mincho" w:hAnsi="Sakkal Majalla" w:cs="Sakkal Majalla"/>
          <w:b/>
          <w:bCs/>
          <w:sz w:val="32"/>
          <w:szCs w:val="28"/>
          <w:lang w:val="en-US"/>
        </w:rPr>
        <w:t xml:space="preserve"> </w:t>
      </w:r>
      <w:r w:rsidRPr="00C876DC">
        <w:rPr>
          <w:rFonts w:ascii="Sakkal Majalla" w:eastAsia="MS Mincho" w:hAnsi="Sakkal Majalla" w:cs="Sakkal Majalla"/>
          <w:b/>
          <w:bCs/>
          <w:sz w:val="32"/>
          <w:szCs w:val="32"/>
          <w:rtl/>
          <w:lang w:val="en-US"/>
        </w:rPr>
        <w:t>العلمي</w:t>
      </w:r>
      <w:r w:rsidRPr="00C876DC">
        <w:rPr>
          <w:rFonts w:ascii="Sakkal Majalla" w:eastAsia="MS Mincho" w:hAnsi="Sakkal Majalla" w:cs="Sakkal Majalla"/>
          <w:b/>
          <w:bCs/>
          <w:sz w:val="32"/>
          <w:szCs w:val="28"/>
          <w:lang w:val="en-US"/>
        </w:rPr>
        <w:t xml:space="preserve"> </w:t>
      </w:r>
    </w:p>
    <w:p w14:paraId="4E5DB6CC" w14:textId="77777777" w:rsidR="00C876DC" w:rsidRPr="00C876DC" w:rsidRDefault="00C876DC" w:rsidP="00C876DC">
      <w:pPr>
        <w:bidi/>
        <w:spacing w:after="200" w:line="276" w:lineRule="auto"/>
        <w:jc w:val="center"/>
        <w:rPr>
          <w:rFonts w:ascii="Sakkal Majalla" w:eastAsia="MS Mincho" w:hAnsi="Sakkal Majalla" w:cs="Sakkal Majalla"/>
          <w:b/>
          <w:bCs/>
          <w:lang w:val="en-US"/>
        </w:rPr>
      </w:pPr>
      <w:r w:rsidRPr="00C876DC">
        <w:rPr>
          <w:rFonts w:ascii="Sakkal Majalla" w:eastAsia="MS Mincho" w:hAnsi="Sakkal Majalla" w:cs="Sakkal Majalla"/>
          <w:b/>
          <w:bCs/>
          <w:sz w:val="32"/>
          <w:szCs w:val="32"/>
          <w:rtl/>
          <w:lang w:val="en-US"/>
        </w:rPr>
        <w:t>جامعة</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فرحات</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عباس</w:t>
      </w:r>
      <w:r w:rsidRPr="00C876DC">
        <w:rPr>
          <w:rFonts w:ascii="Sakkal Majalla" w:eastAsia="MS Mincho" w:hAnsi="Sakkal Majalla" w:cs="Sakkal Majalla"/>
          <w:b/>
          <w:bCs/>
          <w:sz w:val="32"/>
          <w:lang w:val="en-US"/>
        </w:rPr>
        <w:t xml:space="preserve"> _</w:t>
      </w:r>
      <w:r w:rsidRPr="00C876DC">
        <w:rPr>
          <w:rFonts w:ascii="Sakkal Majalla" w:eastAsia="MS Mincho" w:hAnsi="Sakkal Majalla" w:cs="Sakkal Majalla"/>
          <w:b/>
          <w:bCs/>
          <w:sz w:val="32"/>
          <w:szCs w:val="32"/>
          <w:rtl/>
          <w:lang w:val="en-US"/>
        </w:rPr>
        <w:t>سطيف</w:t>
      </w:r>
      <w:r w:rsidRPr="00C876DC">
        <w:rPr>
          <w:rFonts w:ascii="Sakkal Majalla" w:eastAsia="MS Mincho" w:hAnsi="Sakkal Majalla" w:cs="Sakkal Majalla"/>
          <w:b/>
          <w:bCs/>
          <w:sz w:val="32"/>
          <w:lang w:val="en-US"/>
        </w:rPr>
        <w:t xml:space="preserve"> 1</w:t>
      </w:r>
    </w:p>
    <w:p w14:paraId="7C3A848D" w14:textId="77777777" w:rsidR="00C876DC" w:rsidRPr="00C876DC" w:rsidRDefault="00C876DC" w:rsidP="00C876DC">
      <w:pPr>
        <w:bidi/>
        <w:spacing w:after="200" w:line="276" w:lineRule="auto"/>
        <w:jc w:val="center"/>
        <w:rPr>
          <w:rFonts w:ascii="Sakkal Majalla" w:eastAsia="MS Mincho" w:hAnsi="Sakkal Majalla" w:cs="Sakkal Majalla"/>
          <w:b/>
          <w:bCs/>
          <w:lang w:val="en-US"/>
        </w:rPr>
      </w:pPr>
      <w:r w:rsidRPr="00C876DC">
        <w:rPr>
          <w:rFonts w:ascii="Sakkal Majalla" w:eastAsia="MS Mincho" w:hAnsi="Sakkal Majalla" w:cs="Sakkal Majalla"/>
          <w:b/>
          <w:bCs/>
          <w:sz w:val="32"/>
          <w:szCs w:val="32"/>
          <w:rtl/>
          <w:lang w:val="en-US"/>
        </w:rPr>
        <w:t>كلية</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العلوم</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الاقتصادية</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والتجارية</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وعلوم</w:t>
      </w:r>
      <w:r w:rsidRPr="00C876DC">
        <w:rPr>
          <w:rFonts w:ascii="Sakkal Majalla" w:eastAsia="MS Mincho" w:hAnsi="Sakkal Majalla" w:cs="Sakkal Majalla"/>
          <w:b/>
          <w:bCs/>
          <w:sz w:val="32"/>
          <w:lang w:val="en-US"/>
        </w:rPr>
        <w:t xml:space="preserve"> </w:t>
      </w:r>
      <w:r w:rsidRPr="00C876DC">
        <w:rPr>
          <w:rFonts w:ascii="Sakkal Majalla" w:eastAsia="MS Mincho" w:hAnsi="Sakkal Majalla" w:cs="Sakkal Majalla"/>
          <w:b/>
          <w:bCs/>
          <w:sz w:val="32"/>
          <w:szCs w:val="32"/>
          <w:rtl/>
          <w:lang w:val="en-US"/>
        </w:rPr>
        <w:t>التسيير</w:t>
      </w:r>
    </w:p>
    <w:p w14:paraId="6BFC0A42" w14:textId="77777777" w:rsidR="00C876DC" w:rsidRPr="00C876DC" w:rsidRDefault="00C876DC" w:rsidP="00C876DC">
      <w:pPr>
        <w:shd w:val="clear" w:color="auto" w:fill="10426D"/>
        <w:bidi/>
        <w:spacing w:after="200" w:line="276" w:lineRule="auto"/>
        <w:jc w:val="center"/>
        <w:rPr>
          <w:rFonts w:ascii="Cambria" w:eastAsia="MS Mincho" w:hAnsi="Cambria" w:cs="Arial"/>
          <w:sz w:val="24"/>
          <w:szCs w:val="24"/>
          <w:lang w:val="en-US"/>
        </w:rPr>
      </w:pPr>
      <w:r w:rsidRPr="00C876DC">
        <w:rPr>
          <w:rFonts w:ascii="Cambria" w:eastAsia="MS Mincho" w:hAnsi="Cambria" w:cs="Arial"/>
          <w:sz w:val="40"/>
          <w:szCs w:val="40"/>
          <w:rtl/>
          <w:lang w:val="en-US"/>
        </w:rPr>
        <w:t>مقابلة</w:t>
      </w:r>
      <w:r w:rsidRPr="00C876DC">
        <w:rPr>
          <w:rFonts w:ascii="Cambria" w:eastAsia="MS Mincho" w:hAnsi="Cambria" w:cs="Arial"/>
          <w:sz w:val="40"/>
          <w:szCs w:val="24"/>
          <w:lang w:val="en-US"/>
        </w:rPr>
        <w:t xml:space="preserve"> </w:t>
      </w:r>
      <w:r w:rsidRPr="00C876DC">
        <w:rPr>
          <w:rFonts w:ascii="Cambria" w:eastAsia="MS Mincho" w:hAnsi="Cambria" w:cs="Arial"/>
          <w:sz w:val="40"/>
          <w:szCs w:val="40"/>
          <w:rtl/>
          <w:lang w:val="en-US"/>
        </w:rPr>
        <w:t>موجهة</w:t>
      </w:r>
      <w:r w:rsidRPr="00C876DC">
        <w:rPr>
          <w:rFonts w:ascii="Cambria" w:eastAsia="MS Mincho" w:hAnsi="Cambria" w:cs="Arial"/>
          <w:sz w:val="40"/>
          <w:szCs w:val="24"/>
          <w:lang w:val="en-US"/>
        </w:rPr>
        <w:t xml:space="preserve"> </w:t>
      </w:r>
      <w:r w:rsidRPr="00C876DC">
        <w:rPr>
          <w:rFonts w:ascii="Cambria" w:eastAsia="MS Mincho" w:hAnsi="Cambria" w:cs="Arial"/>
          <w:sz w:val="40"/>
          <w:szCs w:val="40"/>
          <w:rtl/>
          <w:lang w:val="en-US"/>
        </w:rPr>
        <w:t>حول</w:t>
      </w:r>
      <w:r w:rsidRPr="00C876DC">
        <w:rPr>
          <w:rFonts w:ascii="Cambria" w:eastAsia="MS Mincho" w:hAnsi="Cambria" w:cs="Arial"/>
          <w:sz w:val="40"/>
          <w:szCs w:val="24"/>
          <w:lang w:val="en-US"/>
        </w:rPr>
        <w:t xml:space="preserve">: </w:t>
      </w:r>
      <w:r w:rsidRPr="00C876DC">
        <w:rPr>
          <w:rFonts w:ascii="Cambria" w:eastAsia="MS Mincho" w:hAnsi="Cambria" w:cs="Arial"/>
          <w:sz w:val="40"/>
          <w:szCs w:val="40"/>
          <w:rtl/>
          <w:lang w:val="en-US"/>
        </w:rPr>
        <w:t>دور</w:t>
      </w:r>
      <w:r w:rsidRPr="00C876DC">
        <w:rPr>
          <w:rFonts w:ascii="Cambria" w:eastAsia="MS Mincho" w:hAnsi="Cambria" w:cs="Arial"/>
          <w:sz w:val="40"/>
          <w:szCs w:val="24"/>
          <w:lang w:val="en-US"/>
        </w:rPr>
        <w:t xml:space="preserve"> </w:t>
      </w:r>
      <w:r w:rsidRPr="00C876DC">
        <w:rPr>
          <w:rFonts w:ascii="Cambria" w:eastAsia="MS Mincho" w:hAnsi="Cambria" w:cs="Arial" w:hint="cs"/>
          <w:sz w:val="40"/>
          <w:szCs w:val="40"/>
          <w:rtl/>
          <w:lang w:val="en-US"/>
        </w:rPr>
        <w:t xml:space="preserve">التدقيق في الحد من أثار المحاسبة الابداعية </w:t>
      </w:r>
    </w:p>
    <w:p w14:paraId="3F227BB0" w14:textId="77777777" w:rsidR="00C876DC" w:rsidRPr="00C876DC" w:rsidRDefault="00C876DC" w:rsidP="00C876DC">
      <w:pPr>
        <w:bidi/>
        <w:spacing w:after="0" w:line="276" w:lineRule="auto"/>
        <w:jc w:val="both"/>
        <w:rPr>
          <w:rFonts w:ascii="Sakkal Majalla" w:eastAsia="MS Mincho" w:hAnsi="Sakkal Majalla" w:cs="Sakkal Majalla"/>
          <w:b/>
          <w:bCs/>
          <w:color w:val="10426D"/>
          <w:sz w:val="32"/>
          <w:szCs w:val="32"/>
          <w:rtl/>
          <w:lang w:val="en-US"/>
        </w:rPr>
      </w:pPr>
      <w:r w:rsidRPr="00C876DC">
        <w:rPr>
          <w:rFonts w:ascii="Sakkal Majalla" w:eastAsia="MS Mincho" w:hAnsi="Sakkal Majalla" w:cs="Sakkal Majalla" w:hint="cs"/>
          <w:b/>
          <w:bCs/>
          <w:color w:val="10426D"/>
          <w:sz w:val="32"/>
          <w:szCs w:val="32"/>
          <w:rtl/>
          <w:lang w:val="en-US"/>
        </w:rPr>
        <w:t>أولا: التعريف بالغرض من إجراء المقابلة</w:t>
      </w:r>
    </w:p>
    <w:p w14:paraId="28EFF691" w14:textId="77777777" w:rsidR="00C876DC" w:rsidRPr="00C876DC" w:rsidRDefault="00C876DC" w:rsidP="00C876DC">
      <w:pPr>
        <w:bidi/>
        <w:spacing w:after="120"/>
        <w:jc w:val="both"/>
        <w:rPr>
          <w:rFonts w:ascii="Sakkal Majalla" w:eastAsia="Calibri" w:hAnsi="Sakkal Majalla" w:cs="Sakkal Majalla"/>
          <w:sz w:val="28"/>
          <w:szCs w:val="28"/>
          <w:rtl/>
          <w:lang w:bidi="ar-DZ"/>
        </w:rPr>
      </w:pPr>
      <w:r w:rsidRPr="00C876DC">
        <w:rPr>
          <w:rFonts w:ascii="Sakkal Majalla" w:eastAsia="Calibri" w:hAnsi="Sakkal Majalla" w:cs="Sakkal Majalla"/>
          <w:sz w:val="28"/>
          <w:szCs w:val="28"/>
          <w:rtl/>
          <w:lang w:bidi="ar-DZ"/>
        </w:rPr>
        <w:t>نشكركم على تخصيص وقتكم الثمين للمشاركة في هذ</w:t>
      </w:r>
      <w:r w:rsidRPr="00C876DC">
        <w:rPr>
          <w:rFonts w:ascii="Sakkal Majalla" w:eastAsia="Calibri" w:hAnsi="Sakkal Majalla" w:cs="Sakkal Majalla" w:hint="cs"/>
          <w:sz w:val="28"/>
          <w:szCs w:val="28"/>
          <w:rtl/>
          <w:lang w:bidi="ar-DZ"/>
        </w:rPr>
        <w:t xml:space="preserve">ه </w:t>
      </w:r>
      <w:proofErr w:type="gramStart"/>
      <w:r w:rsidRPr="00C876DC">
        <w:rPr>
          <w:rFonts w:ascii="Sakkal Majalla" w:eastAsia="Calibri" w:hAnsi="Sakkal Majalla" w:cs="Sakkal Majalla" w:hint="cs"/>
          <w:sz w:val="28"/>
          <w:szCs w:val="28"/>
          <w:rtl/>
          <w:lang w:bidi="ar-DZ"/>
        </w:rPr>
        <w:t>المقابلة</w:t>
      </w:r>
      <w:r w:rsidRPr="00C876DC">
        <w:rPr>
          <w:rFonts w:ascii="Sakkal Majalla" w:eastAsia="Calibri" w:hAnsi="Sakkal Majalla" w:cs="Sakkal Majalla"/>
          <w:sz w:val="28"/>
          <w:szCs w:val="28"/>
          <w:rtl/>
          <w:lang w:bidi="ar-DZ"/>
        </w:rPr>
        <w:t xml:space="preserve"> ،</w:t>
      </w:r>
      <w:proofErr w:type="gramEnd"/>
      <w:r w:rsidRPr="00C876DC">
        <w:rPr>
          <w:rFonts w:ascii="Sakkal Majalla" w:eastAsia="Calibri" w:hAnsi="Sakkal Majalla" w:cs="Sakkal Majalla"/>
          <w:sz w:val="28"/>
          <w:szCs w:val="28"/>
          <w:rtl/>
          <w:lang w:bidi="ar-DZ"/>
        </w:rPr>
        <w:t xml:space="preserve"> ال</w:t>
      </w:r>
      <w:r w:rsidRPr="00C876DC">
        <w:rPr>
          <w:rFonts w:ascii="Sakkal Majalla" w:eastAsia="Calibri" w:hAnsi="Sakkal Majalla" w:cs="Sakkal Majalla" w:hint="cs"/>
          <w:sz w:val="28"/>
          <w:szCs w:val="28"/>
          <w:rtl/>
          <w:lang w:bidi="ar-DZ"/>
        </w:rPr>
        <w:t>ت</w:t>
      </w:r>
      <w:r w:rsidRPr="00C876DC">
        <w:rPr>
          <w:rFonts w:ascii="Sakkal Majalla" w:eastAsia="Calibri" w:hAnsi="Sakkal Majalla" w:cs="Sakkal Majalla"/>
          <w:sz w:val="28"/>
          <w:szCs w:val="28"/>
          <w:rtl/>
          <w:lang w:bidi="ar-DZ"/>
        </w:rPr>
        <w:t xml:space="preserve">ي </w:t>
      </w:r>
      <w:r w:rsidRPr="00C876DC">
        <w:rPr>
          <w:rFonts w:ascii="Sakkal Majalla" w:eastAsia="Calibri" w:hAnsi="Sakkal Majalla" w:cs="Sakkal Majalla" w:hint="cs"/>
          <w:sz w:val="28"/>
          <w:szCs w:val="28"/>
          <w:rtl/>
          <w:lang w:bidi="ar-DZ"/>
        </w:rPr>
        <w:t>ت</w:t>
      </w:r>
      <w:r w:rsidRPr="00C876DC">
        <w:rPr>
          <w:rFonts w:ascii="Sakkal Majalla" w:eastAsia="Calibri" w:hAnsi="Sakkal Majalla" w:cs="Sakkal Majalla"/>
          <w:sz w:val="28"/>
          <w:szCs w:val="28"/>
          <w:rtl/>
          <w:lang w:bidi="ar-DZ"/>
        </w:rPr>
        <w:t>هدف إلى دراسة "</w:t>
      </w:r>
      <w:r w:rsidRPr="00C876DC">
        <w:rPr>
          <w:rFonts w:ascii="Sakkal Majalla" w:eastAsia="Calibri" w:hAnsi="Sakkal Majalla" w:cs="Sakkal Majalla"/>
          <w:b/>
          <w:bCs/>
          <w:sz w:val="28"/>
          <w:szCs w:val="28"/>
          <w:rtl/>
          <w:lang w:bidi="ar-DZ"/>
        </w:rPr>
        <w:t>دور التدقيق في الحد من آثار المحاسبة الإبداعية</w:t>
      </w:r>
      <w:r w:rsidRPr="00C876DC">
        <w:rPr>
          <w:rFonts w:ascii="Sakkal Majalla" w:eastAsia="Calibri" w:hAnsi="Sakkal Majalla" w:cs="Sakkal Majalla"/>
          <w:sz w:val="28"/>
          <w:szCs w:val="28"/>
          <w:rtl/>
          <w:lang w:bidi="ar-DZ"/>
        </w:rPr>
        <w:t>" كجزء من متطلبات إعداد مذكرة التخرج لنيل شهادة الما</w:t>
      </w:r>
      <w:r w:rsidRPr="00C876DC">
        <w:rPr>
          <w:rFonts w:ascii="Sakkal Majalla" w:eastAsia="Calibri" w:hAnsi="Sakkal Majalla" w:cs="Sakkal Majalla" w:hint="cs"/>
          <w:sz w:val="28"/>
          <w:szCs w:val="28"/>
          <w:rtl/>
          <w:lang w:bidi="ar-DZ"/>
        </w:rPr>
        <w:t>ستر</w:t>
      </w:r>
      <w:r w:rsidRPr="00C876DC">
        <w:rPr>
          <w:rFonts w:ascii="Sakkal Majalla" w:eastAsia="Calibri" w:hAnsi="Sakkal Majalla" w:cs="Sakkal Majalla"/>
          <w:sz w:val="28"/>
          <w:szCs w:val="28"/>
          <w:rtl/>
          <w:lang w:bidi="ar-DZ"/>
        </w:rPr>
        <w:t xml:space="preserve"> في تخصص المحاسبة والتدقيق بجامعة</w:t>
      </w:r>
      <w:r w:rsidRPr="00C876DC">
        <w:rPr>
          <w:rFonts w:ascii="Sakkal Majalla" w:eastAsia="Calibri" w:hAnsi="Sakkal Majalla" w:cs="Sakkal Majalla" w:hint="cs"/>
          <w:sz w:val="28"/>
          <w:szCs w:val="28"/>
          <w:rtl/>
          <w:lang w:bidi="ar-DZ"/>
        </w:rPr>
        <w:t xml:space="preserve"> سطيف 1</w:t>
      </w:r>
      <w:r w:rsidRPr="00C876DC">
        <w:rPr>
          <w:rFonts w:ascii="Sakkal Majalla" w:eastAsia="Calibri" w:hAnsi="Sakkal Majalla" w:cs="Sakkal Majalla"/>
          <w:sz w:val="28"/>
          <w:szCs w:val="28"/>
          <w:rtl/>
          <w:lang w:bidi="ar-DZ"/>
        </w:rPr>
        <w:t xml:space="preserve"> </w:t>
      </w:r>
      <w:r w:rsidRPr="00C876DC">
        <w:rPr>
          <w:rFonts w:ascii="Sakkal Majalla" w:eastAsia="Calibri" w:hAnsi="Sakkal Majalla" w:cs="Sakkal Majalla" w:hint="cs"/>
          <w:sz w:val="28"/>
          <w:szCs w:val="28"/>
          <w:rtl/>
          <w:lang w:bidi="ar-DZ"/>
        </w:rPr>
        <w:t>فرحات عباس -ا</w:t>
      </w:r>
      <w:r w:rsidRPr="00C876DC">
        <w:rPr>
          <w:rFonts w:ascii="Sakkal Majalla" w:eastAsia="Calibri" w:hAnsi="Sakkal Majalla" w:cs="Sakkal Majalla"/>
          <w:sz w:val="28"/>
          <w:szCs w:val="28"/>
          <w:rtl/>
          <w:lang w:bidi="ar-DZ"/>
        </w:rPr>
        <w:t>لجزائر</w:t>
      </w:r>
      <w:r w:rsidRPr="00C876DC">
        <w:rPr>
          <w:rFonts w:ascii="Sakkal Majalla" w:eastAsia="Calibri" w:hAnsi="Sakkal Majalla" w:cs="Sakkal Majalla" w:hint="cs"/>
          <w:sz w:val="28"/>
          <w:szCs w:val="28"/>
          <w:rtl/>
          <w:lang w:bidi="ar-DZ"/>
        </w:rPr>
        <w:t>-</w:t>
      </w:r>
      <w:r w:rsidRPr="00C876DC">
        <w:rPr>
          <w:rFonts w:ascii="Sakkal Majalla" w:eastAsia="Calibri" w:hAnsi="Sakkal Majalla" w:cs="Sakkal Majalla"/>
          <w:sz w:val="28"/>
          <w:szCs w:val="28"/>
          <w:lang w:bidi="ar-DZ"/>
        </w:rPr>
        <w:t xml:space="preserve"> </w:t>
      </w:r>
    </w:p>
    <w:p w14:paraId="18D2D42C" w14:textId="77777777" w:rsidR="00C876DC" w:rsidRPr="00C876DC" w:rsidRDefault="00C876DC" w:rsidP="00C876DC">
      <w:pPr>
        <w:bidi/>
        <w:spacing w:after="120"/>
        <w:jc w:val="both"/>
        <w:rPr>
          <w:rFonts w:ascii="Sakkal Majalla" w:eastAsia="Calibri" w:hAnsi="Sakkal Majalla" w:cs="Sakkal Majalla"/>
          <w:sz w:val="28"/>
          <w:szCs w:val="28"/>
          <w:rtl/>
          <w:lang w:bidi="ar-DZ"/>
        </w:rPr>
      </w:pPr>
      <w:r w:rsidRPr="00C876DC">
        <w:rPr>
          <w:rFonts w:ascii="Sakkal Majalla" w:eastAsia="Calibri" w:hAnsi="Sakkal Majalla" w:cs="Sakkal Majalla"/>
          <w:sz w:val="28"/>
          <w:szCs w:val="28"/>
          <w:rtl/>
          <w:lang w:bidi="ar-DZ"/>
        </w:rPr>
        <w:t xml:space="preserve">يهدف هذا البحث إلى فهم كيفية مساهمة عملية التدقيق في الحد من الممارسات الإبداعية في المحاسبة، والتي قد تؤثر على مصداقية القوائم المالية وثقة المستثمرين. تعتمد هذه الدراسة على آراء المهنيين في هذا المجال، </w:t>
      </w:r>
      <w:r w:rsidRPr="00C876DC">
        <w:rPr>
          <w:rFonts w:ascii="Sakkal Majalla" w:eastAsia="Calibri" w:hAnsi="Sakkal Majalla" w:cs="Sakkal Majalla" w:hint="cs"/>
          <w:sz w:val="28"/>
          <w:szCs w:val="28"/>
          <w:rtl/>
          <w:lang w:bidi="ar-DZ"/>
        </w:rPr>
        <w:t xml:space="preserve">وعليه </w:t>
      </w:r>
      <w:r w:rsidRPr="00C876DC">
        <w:rPr>
          <w:rFonts w:ascii="Sakkal Majalla" w:eastAsia="Calibri" w:hAnsi="Sakkal Majalla" w:cs="Sakkal Majalla"/>
          <w:sz w:val="28"/>
          <w:szCs w:val="28"/>
          <w:rtl/>
          <w:lang w:bidi="ar-DZ"/>
        </w:rPr>
        <w:t xml:space="preserve">تعد مساهمتك في هذا البحث ذات قيمة كبيرة، حيث ستساعد في تقديم رؤية تحليلية أكثر دقة حول هذا الموضوع. </w:t>
      </w:r>
      <w:r w:rsidRPr="00C876DC">
        <w:rPr>
          <w:rFonts w:ascii="Sakkal Majalla" w:eastAsia="Calibri" w:hAnsi="Sakkal Majalla" w:cs="Sakkal Majalla" w:hint="cs"/>
          <w:sz w:val="28"/>
          <w:szCs w:val="28"/>
          <w:rtl/>
          <w:lang w:bidi="ar-DZ"/>
        </w:rPr>
        <w:t>و</w:t>
      </w:r>
      <w:r w:rsidRPr="00C876DC">
        <w:rPr>
          <w:rFonts w:ascii="Sakkal Majalla" w:eastAsia="Calibri" w:hAnsi="Sakkal Majalla" w:cs="Sakkal Majalla"/>
          <w:sz w:val="28"/>
          <w:szCs w:val="28"/>
          <w:rtl/>
          <w:lang w:bidi="ar-DZ"/>
        </w:rPr>
        <w:t>نؤكد لك أن جميع المعلومات المقدمة ستستخدم لأغراض البحث العلمي فقط، وستعامل بسرية تامة.</w:t>
      </w:r>
      <w:r w:rsidRPr="00C876DC">
        <w:rPr>
          <w:rFonts w:ascii="Sakkal Majalla" w:eastAsia="Calibri" w:hAnsi="Sakkal Majalla" w:cs="Sakkal Majalla" w:hint="cs"/>
          <w:sz w:val="28"/>
          <w:szCs w:val="28"/>
          <w:rtl/>
          <w:lang w:bidi="ar-DZ"/>
        </w:rPr>
        <w:t xml:space="preserve"> كما </w:t>
      </w:r>
      <w:r w:rsidRPr="00C876DC">
        <w:rPr>
          <w:rFonts w:ascii="Sakkal Majalla" w:eastAsia="Calibri" w:hAnsi="Sakkal Majalla" w:cs="Sakkal Majalla"/>
          <w:sz w:val="28"/>
          <w:szCs w:val="28"/>
          <w:rtl/>
          <w:lang w:bidi="ar-DZ"/>
        </w:rPr>
        <w:t xml:space="preserve">نؤكد </w:t>
      </w:r>
      <w:r w:rsidRPr="00C876DC">
        <w:rPr>
          <w:rFonts w:ascii="Sakkal Majalla" w:eastAsia="Calibri" w:hAnsi="Sakkal Majalla" w:cs="Sakkal Majalla" w:hint="cs"/>
          <w:sz w:val="28"/>
          <w:szCs w:val="28"/>
          <w:rtl/>
          <w:lang w:bidi="ar-DZ"/>
        </w:rPr>
        <w:t xml:space="preserve">على </w:t>
      </w:r>
      <w:r w:rsidRPr="00C876DC">
        <w:rPr>
          <w:rFonts w:ascii="Sakkal Majalla" w:eastAsia="Calibri" w:hAnsi="Sakkal Majalla" w:cs="Sakkal Majalla"/>
          <w:sz w:val="28"/>
          <w:szCs w:val="28"/>
          <w:rtl/>
          <w:lang w:bidi="ar-DZ"/>
        </w:rPr>
        <w:t>أن جميع البيانات التي تقدمونها ستُستخدم لأغراض بحثية بحتة، وسيتم التعامل معها بسرية تامة</w:t>
      </w:r>
      <w:r w:rsidRPr="00C876DC">
        <w:rPr>
          <w:rFonts w:ascii="Sakkal Majalla" w:eastAsia="Calibri" w:hAnsi="Sakkal Majalla" w:cs="Sakkal Majalla"/>
          <w:sz w:val="28"/>
          <w:szCs w:val="28"/>
          <w:lang w:bidi="ar-DZ"/>
        </w:rPr>
        <w:t xml:space="preserve">.  </w:t>
      </w:r>
    </w:p>
    <w:p w14:paraId="6B225800" w14:textId="77777777" w:rsidR="00C876DC" w:rsidRPr="00C876DC" w:rsidRDefault="00C876DC" w:rsidP="00C876DC">
      <w:pPr>
        <w:bidi/>
        <w:spacing w:after="120"/>
        <w:jc w:val="both"/>
        <w:rPr>
          <w:rFonts w:ascii="Sakkal Majalla" w:eastAsia="Calibri" w:hAnsi="Sakkal Majalla" w:cs="Sakkal Majalla"/>
          <w:sz w:val="28"/>
          <w:szCs w:val="28"/>
          <w:rtl/>
          <w:lang w:bidi="ar-DZ"/>
        </w:rPr>
      </w:pPr>
      <w:r w:rsidRPr="00C876DC">
        <w:rPr>
          <w:rFonts w:ascii="Sakkal Majalla" w:eastAsia="Calibri" w:hAnsi="Sakkal Majalla" w:cs="Sakkal Majalla" w:hint="cs"/>
          <w:sz w:val="28"/>
          <w:szCs w:val="28"/>
          <w:rtl/>
          <w:lang w:bidi="ar-DZ"/>
        </w:rPr>
        <w:t xml:space="preserve">وفي الأخير نتقدم </w:t>
      </w:r>
      <w:r w:rsidRPr="00C876DC">
        <w:rPr>
          <w:rFonts w:ascii="Sakkal Majalla" w:eastAsia="Calibri" w:hAnsi="Sakkal Majalla" w:cs="Sakkal Majalla"/>
          <w:sz w:val="28"/>
          <w:szCs w:val="28"/>
          <w:rtl/>
          <w:lang w:bidi="ar-DZ"/>
        </w:rPr>
        <w:t xml:space="preserve">إليك بجزيل الشكر على وقتك وجهدك في الإجابة على </w:t>
      </w:r>
      <w:r w:rsidRPr="00C876DC">
        <w:rPr>
          <w:rFonts w:ascii="Sakkal Majalla" w:eastAsia="Calibri" w:hAnsi="Sakkal Majalla" w:cs="Sakkal Majalla" w:hint="cs"/>
          <w:sz w:val="28"/>
          <w:szCs w:val="28"/>
          <w:rtl/>
          <w:lang w:bidi="ar-DZ"/>
        </w:rPr>
        <w:t>هاته المقابلة</w:t>
      </w:r>
      <w:r w:rsidRPr="00C876DC">
        <w:rPr>
          <w:rFonts w:ascii="Sakkal Majalla" w:eastAsia="Calibri" w:hAnsi="Sakkal Majalla" w:cs="Sakkal Majalla"/>
          <w:sz w:val="28"/>
          <w:szCs w:val="28"/>
          <w:rtl/>
          <w:lang w:bidi="ar-DZ"/>
        </w:rPr>
        <w:t>، و</w:t>
      </w:r>
      <w:r w:rsidRPr="00C876DC">
        <w:rPr>
          <w:rFonts w:ascii="Sakkal Majalla" w:eastAsia="Calibri" w:hAnsi="Sakkal Majalla" w:cs="Sakkal Majalla" w:hint="cs"/>
          <w:sz w:val="28"/>
          <w:szCs w:val="28"/>
          <w:rtl/>
          <w:lang w:bidi="ar-DZ"/>
        </w:rPr>
        <w:t>ن</w:t>
      </w:r>
      <w:r w:rsidRPr="00C876DC">
        <w:rPr>
          <w:rFonts w:ascii="Sakkal Majalla" w:eastAsia="Calibri" w:hAnsi="Sakkal Majalla" w:cs="Sakkal Majalla"/>
          <w:sz w:val="28"/>
          <w:szCs w:val="28"/>
          <w:rtl/>
          <w:lang w:bidi="ar-DZ"/>
        </w:rPr>
        <w:t>قدر مساهمتك القيمة في إثراء هذا البحث.</w:t>
      </w:r>
    </w:p>
    <w:p w14:paraId="1F96E4CC"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7AD4360E"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3A2AB005"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12AF9041"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743DB852"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7ED51028"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4ED9BDCD" w14:textId="77777777" w:rsidR="00C876DC" w:rsidRPr="00C876DC" w:rsidRDefault="00C876DC" w:rsidP="00C876DC">
      <w:pPr>
        <w:bidi/>
        <w:spacing w:after="0" w:line="276" w:lineRule="auto"/>
        <w:jc w:val="both"/>
        <w:rPr>
          <w:rFonts w:ascii="Sakkal Majalla" w:eastAsia="MS Mincho" w:hAnsi="Sakkal Majalla" w:cs="Sakkal Majalla"/>
          <w:b/>
          <w:bCs/>
          <w:sz w:val="32"/>
          <w:szCs w:val="32"/>
          <w:rtl/>
          <w:lang w:val="en-US" w:bidi="ar-DZ"/>
        </w:rPr>
      </w:pPr>
    </w:p>
    <w:p w14:paraId="12533146" w14:textId="551C9703" w:rsidR="00C876DC" w:rsidRDefault="00C876DC" w:rsidP="00C876DC">
      <w:pPr>
        <w:bidi/>
        <w:spacing w:after="0" w:line="276" w:lineRule="auto"/>
        <w:jc w:val="both"/>
        <w:rPr>
          <w:rFonts w:ascii="Sakkal Majalla" w:eastAsia="MS Mincho" w:hAnsi="Sakkal Majalla" w:cs="Sakkal Majalla"/>
          <w:sz w:val="32"/>
          <w:szCs w:val="32"/>
          <w:lang w:val="en-US"/>
        </w:rPr>
      </w:pPr>
    </w:p>
    <w:p w14:paraId="1C960F11" w14:textId="27232263" w:rsidR="00C876DC" w:rsidRPr="00C876DC" w:rsidRDefault="00C876DC" w:rsidP="00C876DC">
      <w:pPr>
        <w:bidi/>
        <w:spacing w:after="0" w:line="276" w:lineRule="auto"/>
        <w:jc w:val="both"/>
        <w:rPr>
          <w:rFonts w:ascii="Sakkal Majalla" w:eastAsia="MS Mincho" w:hAnsi="Sakkal Majalla" w:cs="Sakkal Majalla"/>
          <w:sz w:val="32"/>
          <w:szCs w:val="32"/>
          <w:rtl/>
          <w:lang w:val="en-US"/>
        </w:rPr>
      </w:pPr>
    </w:p>
    <w:p w14:paraId="43CCC156" w14:textId="280084B0" w:rsidR="00C876DC" w:rsidRPr="00C876DC" w:rsidRDefault="00C876DC" w:rsidP="00C876DC">
      <w:pPr>
        <w:bidi/>
        <w:spacing w:after="0" w:line="276" w:lineRule="auto"/>
        <w:jc w:val="both"/>
        <w:rPr>
          <w:rFonts w:ascii="Sakkal Majalla" w:eastAsia="MS Mincho" w:hAnsi="Sakkal Majalla" w:cs="Sakkal Majalla"/>
          <w:sz w:val="32"/>
          <w:szCs w:val="32"/>
          <w:rtl/>
          <w:lang w:val="en-US"/>
        </w:rPr>
      </w:pPr>
      <w:r>
        <w:rPr>
          <w:rFonts w:ascii="Sakkal Majalla" w:eastAsia="MS Mincho" w:hAnsi="Sakkal Majalla" w:cs="Sakkal Majalla" w:hint="cs"/>
          <w:b/>
          <w:bCs/>
          <w:sz w:val="32"/>
          <w:szCs w:val="32"/>
          <w:rtl/>
          <w:lang w:val="en-US" w:bidi="ar-DZ"/>
        </w:rPr>
        <w:t>ثانيا</w:t>
      </w:r>
      <w:r w:rsidRPr="00C876DC">
        <w:rPr>
          <w:rFonts w:ascii="Sakkal Majalla" w:eastAsia="MS Mincho" w:hAnsi="Sakkal Majalla" w:cs="Sakkal Majalla" w:hint="cs"/>
          <w:b/>
          <w:bCs/>
          <w:sz w:val="32"/>
          <w:szCs w:val="32"/>
          <w:rtl/>
          <w:lang w:val="en-US"/>
        </w:rPr>
        <w:t xml:space="preserve">: </w:t>
      </w:r>
      <w:r w:rsidR="00860BCE">
        <w:rPr>
          <w:rFonts w:ascii="Sakkal Majalla" w:eastAsia="MS Mincho" w:hAnsi="Sakkal Majalla" w:cs="Sakkal Majalla" w:hint="cs"/>
          <w:b/>
          <w:bCs/>
          <w:sz w:val="32"/>
          <w:szCs w:val="32"/>
          <w:rtl/>
          <w:lang w:val="en-US"/>
        </w:rPr>
        <w:t xml:space="preserve">الأسئلة    </w:t>
      </w:r>
    </w:p>
    <w:p w14:paraId="2121E8FF" w14:textId="77777777" w:rsidR="00C876DC" w:rsidRPr="00C876DC" w:rsidRDefault="00C876DC" w:rsidP="00D643D0">
      <w:pPr>
        <w:numPr>
          <w:ilvl w:val="0"/>
          <w:numId w:val="48"/>
        </w:numPr>
        <w:bidi/>
        <w:spacing w:after="0" w:line="276" w:lineRule="auto"/>
        <w:ind w:left="0" w:firstLine="0"/>
        <w:contextualSpacing/>
        <w:jc w:val="both"/>
        <w:rPr>
          <w:rFonts w:ascii="Sakkal Majalla" w:eastAsia="MS Mincho" w:hAnsi="Sakkal Majalla" w:cs="Sakkal Majalla"/>
          <w:b/>
          <w:bCs/>
          <w:sz w:val="32"/>
          <w:szCs w:val="32"/>
          <w:rtl/>
          <w:lang w:val="en-US"/>
        </w:rPr>
      </w:pPr>
      <w:r w:rsidRPr="00C876DC">
        <w:rPr>
          <w:rFonts w:ascii="Sakkal Majalla" w:eastAsia="MS Mincho" w:hAnsi="Sakkal Majalla" w:cs="Sakkal Majalla"/>
          <w:b/>
          <w:bCs/>
          <w:sz w:val="32"/>
          <w:szCs w:val="32"/>
          <w:rtl/>
          <w:lang w:val="en-US"/>
        </w:rPr>
        <w:t xml:space="preserve">المحاسبة الإبداعية </w:t>
      </w:r>
      <w:r w:rsidRPr="00C876DC">
        <w:rPr>
          <w:rFonts w:ascii="Sakkal Majalla" w:eastAsia="MS Mincho" w:hAnsi="Sakkal Majalla" w:cs="Sakkal Majalla" w:hint="cs"/>
          <w:b/>
          <w:bCs/>
          <w:sz w:val="32"/>
          <w:szCs w:val="32"/>
          <w:rtl/>
          <w:lang w:val="en-US"/>
        </w:rPr>
        <w:t>وتطبيقاتها في الواقع العملي:</w:t>
      </w:r>
    </w:p>
    <w:p w14:paraId="2CF42F91" w14:textId="77777777" w:rsidR="00C876DC" w:rsidRPr="003C2AD1" w:rsidRDefault="00C876DC" w:rsidP="00D643D0">
      <w:pPr>
        <w:pStyle w:val="Paragraphedeliste"/>
        <w:numPr>
          <w:ilvl w:val="0"/>
          <w:numId w:val="63"/>
        </w:numPr>
        <w:bidi/>
        <w:spacing w:after="0" w:line="278" w:lineRule="auto"/>
        <w:jc w:val="both"/>
        <w:rPr>
          <w:rFonts w:ascii="Sakkal Majalla" w:eastAsia="MS Mincho" w:hAnsi="Sakkal Majalla" w:cs="Sakkal Majalla"/>
          <w:sz w:val="32"/>
          <w:szCs w:val="32"/>
          <w:lang w:val="en-US"/>
        </w:rPr>
      </w:pPr>
      <w:r w:rsidRPr="003C2AD1">
        <w:rPr>
          <w:rFonts w:ascii="Sakkal Majalla" w:eastAsia="MS Mincho" w:hAnsi="Sakkal Majalla" w:cs="Sakkal Majalla"/>
          <w:sz w:val="32"/>
          <w:szCs w:val="32"/>
          <w:rtl/>
          <w:lang w:val="en-US"/>
        </w:rPr>
        <w:t>كيف تعرّف المحاسبة الإبداعية من وجهة نظرك المهنية؟</w:t>
      </w:r>
    </w:p>
    <w:p w14:paraId="2ED1989B" w14:textId="1E8227FB" w:rsidR="00C876DC" w:rsidRPr="003C2AD1" w:rsidRDefault="00C876DC" w:rsidP="00D643D0">
      <w:pPr>
        <w:pStyle w:val="Paragraphedeliste"/>
        <w:numPr>
          <w:ilvl w:val="0"/>
          <w:numId w:val="63"/>
        </w:numPr>
        <w:bidi/>
        <w:spacing w:after="0" w:line="278" w:lineRule="auto"/>
        <w:jc w:val="both"/>
        <w:rPr>
          <w:rFonts w:ascii="Sakkal Majalla" w:eastAsia="MS Mincho" w:hAnsi="Sakkal Majalla" w:cs="Sakkal Majalla"/>
          <w:sz w:val="32"/>
          <w:szCs w:val="32"/>
          <w:lang w:val="en-US"/>
        </w:rPr>
      </w:pPr>
      <w:r w:rsidRPr="003C2AD1">
        <w:rPr>
          <w:rFonts w:ascii="Sakkal Majalla" w:eastAsia="MS Mincho" w:hAnsi="Sakkal Majalla" w:cs="Sakkal Majalla"/>
          <w:sz w:val="32"/>
          <w:szCs w:val="32"/>
          <w:rtl/>
          <w:lang w:val="en-US"/>
        </w:rPr>
        <w:lastRenderedPageBreak/>
        <w:t>هل ترى أن هناك مبررات مهنية أو اقتصادية تدفع بعض الشركات لاستخدام المحاسبة الإبداعية؟</w:t>
      </w:r>
    </w:p>
    <w:p w14:paraId="39D83E5D" w14:textId="1410E24C" w:rsidR="00C876DC" w:rsidRPr="003C2AD1" w:rsidRDefault="00C876DC" w:rsidP="00D643D0">
      <w:pPr>
        <w:pStyle w:val="Paragraphedeliste"/>
        <w:numPr>
          <w:ilvl w:val="0"/>
          <w:numId w:val="63"/>
        </w:numPr>
        <w:bidi/>
        <w:spacing w:after="0" w:line="278" w:lineRule="auto"/>
        <w:jc w:val="both"/>
        <w:rPr>
          <w:rFonts w:ascii="Sakkal Majalla" w:eastAsia="MS Mincho" w:hAnsi="Sakkal Majalla" w:cs="Sakkal Majalla"/>
          <w:sz w:val="32"/>
          <w:szCs w:val="32"/>
          <w:lang w:val="en-US"/>
        </w:rPr>
      </w:pPr>
      <w:r w:rsidRPr="003C2AD1">
        <w:rPr>
          <w:rFonts w:ascii="Sakkal Majalla" w:eastAsia="MS Mincho" w:hAnsi="Sakkal Majalla" w:cs="Sakkal Majalla"/>
          <w:sz w:val="32"/>
          <w:szCs w:val="32"/>
          <w:rtl/>
          <w:lang w:val="en-US"/>
        </w:rPr>
        <w:t>هل واجهت حالات في مسيرتك العملية تم فيها استخدام المحاسبة الإبداعية؟ كيف كانت طبيعتها؟</w:t>
      </w:r>
    </w:p>
    <w:p w14:paraId="3C9E48D4" w14:textId="77777777" w:rsidR="00C876DC" w:rsidRPr="003C2AD1" w:rsidRDefault="00C876DC" w:rsidP="00D643D0">
      <w:pPr>
        <w:pStyle w:val="Paragraphedeliste"/>
        <w:numPr>
          <w:ilvl w:val="0"/>
          <w:numId w:val="63"/>
        </w:numPr>
        <w:bidi/>
        <w:spacing w:after="0" w:line="278" w:lineRule="auto"/>
        <w:jc w:val="both"/>
        <w:rPr>
          <w:rFonts w:ascii="Sakkal Majalla" w:eastAsia="MS Mincho" w:hAnsi="Sakkal Majalla" w:cs="Sakkal Majalla"/>
          <w:sz w:val="32"/>
          <w:szCs w:val="32"/>
          <w:lang w:val="en-US"/>
        </w:rPr>
      </w:pPr>
      <w:r w:rsidRPr="003C2AD1">
        <w:rPr>
          <w:rFonts w:ascii="Sakkal Majalla" w:eastAsia="MS Mincho" w:hAnsi="Sakkal Majalla" w:cs="Sakkal Majalla"/>
          <w:sz w:val="32"/>
          <w:szCs w:val="32"/>
          <w:rtl/>
          <w:lang w:val="en-US"/>
        </w:rPr>
        <w:t>ما الأدوات أو الأساليب المحاسبية التي غالبًا ما تُستخدم لتحقيق المحاسبة الإبداعية؟</w:t>
      </w:r>
    </w:p>
    <w:p w14:paraId="1F5CC309" w14:textId="5DE7BE73" w:rsidR="00C876DC" w:rsidRPr="003C2AD1" w:rsidRDefault="00C876DC" w:rsidP="00D643D0">
      <w:pPr>
        <w:pStyle w:val="Paragraphedeliste"/>
        <w:numPr>
          <w:ilvl w:val="0"/>
          <w:numId w:val="63"/>
        </w:numPr>
        <w:bidi/>
        <w:spacing w:after="0" w:line="278" w:lineRule="auto"/>
        <w:jc w:val="both"/>
        <w:rPr>
          <w:rFonts w:ascii="Sakkal Majalla" w:eastAsia="MS Mincho" w:hAnsi="Sakkal Majalla" w:cs="Sakkal Majalla"/>
          <w:sz w:val="32"/>
          <w:szCs w:val="32"/>
          <w:lang w:val="en-US"/>
        </w:rPr>
      </w:pPr>
      <w:r w:rsidRPr="003C2AD1">
        <w:rPr>
          <w:rFonts w:ascii="Sakkal Majalla" w:eastAsia="MS Mincho" w:hAnsi="Sakkal Majalla" w:cs="Sakkal Majalla"/>
          <w:sz w:val="32"/>
          <w:szCs w:val="32"/>
          <w:rtl/>
          <w:lang w:val="en-US"/>
        </w:rPr>
        <w:t>برأيك، هل تختلف ممارسات المحاسبة الإبداعية بين القطاعات المختلفة (الخدمات، الصناعة، البنوك...)؟</w:t>
      </w:r>
    </w:p>
    <w:p w14:paraId="20DA4567" w14:textId="77777777" w:rsidR="00C876DC" w:rsidRPr="00C876DC" w:rsidRDefault="00C876DC" w:rsidP="00D643D0">
      <w:pPr>
        <w:numPr>
          <w:ilvl w:val="0"/>
          <w:numId w:val="48"/>
        </w:numPr>
        <w:bidi/>
        <w:spacing w:after="0" w:line="278" w:lineRule="auto"/>
        <w:ind w:left="0" w:firstLine="0"/>
        <w:contextualSpacing/>
        <w:jc w:val="both"/>
        <w:rPr>
          <w:rFonts w:ascii="Sakkal Majalla" w:eastAsia="Calibri" w:hAnsi="Sakkal Majalla" w:cs="Sakkal Majalla"/>
          <w:b/>
          <w:bCs/>
          <w:kern w:val="2"/>
          <w:sz w:val="32"/>
          <w:szCs w:val="32"/>
          <w:rtl/>
          <w14:ligatures w14:val="standardContextual"/>
        </w:rPr>
      </w:pPr>
      <w:r w:rsidRPr="00C876DC">
        <w:rPr>
          <w:rFonts w:ascii="Sakkal Majalla" w:eastAsia="Calibri" w:hAnsi="Sakkal Majalla" w:cs="Sakkal Majalla"/>
          <w:b/>
          <w:bCs/>
          <w:kern w:val="2"/>
          <w:sz w:val="32"/>
          <w:szCs w:val="32"/>
          <w:rtl/>
          <w14:ligatures w14:val="standardContextual"/>
        </w:rPr>
        <w:t>دور المدقق في التعامل مع المحاسبة الإبداعية</w:t>
      </w:r>
    </w:p>
    <w:p w14:paraId="70A53B89" w14:textId="77777777" w:rsidR="00C876DC" w:rsidRPr="003C2AD1" w:rsidRDefault="00C876DC" w:rsidP="00D643D0">
      <w:pPr>
        <w:pStyle w:val="Paragraphedeliste"/>
        <w:numPr>
          <w:ilvl w:val="0"/>
          <w:numId w:val="64"/>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hint="cs"/>
          <w:kern w:val="2"/>
          <w:sz w:val="32"/>
          <w:szCs w:val="32"/>
          <w:rtl/>
          <w14:ligatures w14:val="standardContextual"/>
        </w:rPr>
        <w:t>ماهي الإجراءات التي تتبعها أثناء إجراء التدقيق؟</w:t>
      </w:r>
    </w:p>
    <w:p w14:paraId="0DE9DCAD" w14:textId="7DC9B7B0" w:rsidR="00C876DC" w:rsidRPr="003C2AD1" w:rsidRDefault="00C876DC" w:rsidP="00D643D0">
      <w:pPr>
        <w:pStyle w:val="Paragraphedeliste"/>
        <w:numPr>
          <w:ilvl w:val="0"/>
          <w:numId w:val="64"/>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hint="cs"/>
          <w:kern w:val="2"/>
          <w:sz w:val="32"/>
          <w:szCs w:val="32"/>
          <w:rtl/>
          <w14:ligatures w14:val="standardContextual"/>
        </w:rPr>
        <w:t>ما هي التحديات التي تواجها أثناء القيام بالتدقيق؟</w:t>
      </w:r>
    </w:p>
    <w:p w14:paraId="5FC38D85" w14:textId="57A2A79E" w:rsidR="00C876DC" w:rsidRPr="003C2AD1" w:rsidRDefault="00C876DC" w:rsidP="00D643D0">
      <w:pPr>
        <w:pStyle w:val="Paragraphedeliste"/>
        <w:numPr>
          <w:ilvl w:val="0"/>
          <w:numId w:val="64"/>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 xml:space="preserve">ما هو دور </w:t>
      </w:r>
      <w:r w:rsidRPr="003C2AD1">
        <w:rPr>
          <w:rFonts w:ascii="Sakkal Majalla" w:eastAsia="Calibri" w:hAnsi="Sakkal Majalla" w:cs="Sakkal Majalla" w:hint="cs"/>
          <w:kern w:val="2"/>
          <w:sz w:val="32"/>
          <w:szCs w:val="32"/>
          <w:rtl/>
          <w14:ligatures w14:val="standardContextual"/>
        </w:rPr>
        <w:t xml:space="preserve">المدقق (داخلي أو خارجي) </w:t>
      </w:r>
      <w:r w:rsidRPr="003C2AD1">
        <w:rPr>
          <w:rFonts w:ascii="Sakkal Majalla" w:eastAsia="Calibri" w:hAnsi="Sakkal Majalla" w:cs="Sakkal Majalla"/>
          <w:kern w:val="2"/>
          <w:sz w:val="32"/>
          <w:szCs w:val="32"/>
          <w:rtl/>
          <w14:ligatures w14:val="standardContextual"/>
        </w:rPr>
        <w:t>في اكتشاف أو التعامل مع المحاسبة الإبداعية؟</w:t>
      </w:r>
      <w:r w:rsidRPr="003C2AD1">
        <w:rPr>
          <w:rFonts w:ascii="Sakkal Majalla" w:eastAsia="Calibri" w:hAnsi="Sakkal Majalla" w:cs="Sakkal Majalla" w:hint="cs"/>
          <w:kern w:val="2"/>
          <w:sz w:val="32"/>
          <w:szCs w:val="32"/>
          <w:rtl/>
          <w14:ligatures w14:val="standardContextual"/>
        </w:rPr>
        <w:t xml:space="preserve"> </w:t>
      </w:r>
    </w:p>
    <w:p w14:paraId="6C191BC1" w14:textId="160545F2" w:rsidR="00C876DC" w:rsidRPr="003C2AD1" w:rsidRDefault="00C876DC" w:rsidP="00D643D0">
      <w:pPr>
        <w:pStyle w:val="Paragraphedeliste"/>
        <w:numPr>
          <w:ilvl w:val="0"/>
          <w:numId w:val="64"/>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هل تعتقد أن المعايير الدولية للتدقيق كافية لرصد هذا النوع من المحاسبة؟</w:t>
      </w:r>
    </w:p>
    <w:p w14:paraId="1A4A9F4C" w14:textId="63591DD1" w:rsidR="00C876DC" w:rsidRPr="003C2AD1" w:rsidRDefault="00C876DC" w:rsidP="00D643D0">
      <w:pPr>
        <w:pStyle w:val="Paragraphedeliste"/>
        <w:numPr>
          <w:ilvl w:val="0"/>
          <w:numId w:val="64"/>
        </w:numPr>
        <w:bidi/>
        <w:spacing w:after="0" w:line="278" w:lineRule="auto"/>
        <w:jc w:val="both"/>
        <w:rPr>
          <w:rFonts w:ascii="Sakkal Majalla" w:eastAsia="Calibri" w:hAnsi="Sakkal Majalla" w:cs="Sakkal Majalla"/>
          <w:kern w:val="2"/>
          <w:sz w:val="32"/>
          <w:szCs w:val="32"/>
          <w:rtl/>
          <w14:ligatures w14:val="standardContextual"/>
        </w:rPr>
      </w:pPr>
      <w:r w:rsidRPr="003C2AD1">
        <w:rPr>
          <w:rFonts w:ascii="Sakkal Majalla" w:eastAsia="Calibri" w:hAnsi="Sakkal Majalla" w:cs="Sakkal Majalla"/>
          <w:kern w:val="2"/>
          <w:sz w:val="32"/>
          <w:szCs w:val="32"/>
          <w:rtl/>
          <w14:ligatures w14:val="standardContextual"/>
        </w:rPr>
        <w:t xml:space="preserve">كيف تؤثر العلاقة بين العميل والمدقق على </w:t>
      </w:r>
      <w:r w:rsidRPr="003C2AD1">
        <w:rPr>
          <w:rFonts w:ascii="Sakkal Majalla" w:eastAsia="Calibri" w:hAnsi="Sakkal Majalla" w:cs="Sakkal Majalla" w:hint="cs"/>
          <w:kern w:val="2"/>
          <w:sz w:val="32"/>
          <w:szCs w:val="32"/>
          <w:rtl/>
          <w14:ligatures w14:val="standardContextual"/>
        </w:rPr>
        <w:t>اكتشاف</w:t>
      </w:r>
      <w:r w:rsidRPr="003C2AD1">
        <w:rPr>
          <w:rFonts w:ascii="Sakkal Majalla" w:eastAsia="Calibri" w:hAnsi="Sakkal Majalla" w:cs="Sakkal Majalla"/>
          <w:kern w:val="2"/>
          <w:sz w:val="32"/>
          <w:szCs w:val="32"/>
          <w:rtl/>
          <w14:ligatures w14:val="standardContextual"/>
        </w:rPr>
        <w:t xml:space="preserve"> ممارسات المحاسبة الإبداعية؟</w:t>
      </w:r>
    </w:p>
    <w:p w14:paraId="625F993B" w14:textId="77777777" w:rsidR="00C876DC" w:rsidRPr="00C876DC" w:rsidRDefault="00C876DC" w:rsidP="00D643D0">
      <w:pPr>
        <w:numPr>
          <w:ilvl w:val="0"/>
          <w:numId w:val="48"/>
        </w:numPr>
        <w:bidi/>
        <w:spacing w:after="0" w:line="278" w:lineRule="auto"/>
        <w:ind w:left="0" w:firstLine="0"/>
        <w:contextualSpacing/>
        <w:jc w:val="both"/>
        <w:rPr>
          <w:rFonts w:ascii="Sakkal Majalla" w:eastAsia="Calibri" w:hAnsi="Sakkal Majalla" w:cs="Sakkal Majalla"/>
          <w:b/>
          <w:bCs/>
          <w:kern w:val="2"/>
          <w:sz w:val="32"/>
          <w:szCs w:val="32"/>
          <w:rtl/>
          <w14:ligatures w14:val="standardContextual"/>
        </w:rPr>
      </w:pPr>
      <w:r w:rsidRPr="00C876DC">
        <w:rPr>
          <w:rFonts w:ascii="Sakkal Majalla" w:eastAsia="Calibri" w:hAnsi="Sakkal Majalla" w:cs="Sakkal Majalla" w:hint="cs"/>
          <w:b/>
          <w:bCs/>
          <w:kern w:val="2"/>
          <w:sz w:val="32"/>
          <w:szCs w:val="32"/>
          <w:rtl/>
          <w14:ligatures w14:val="standardContextual"/>
        </w:rPr>
        <w:t xml:space="preserve">دور التدقيق في الحد من آثار المحاسبة الإبداعية </w:t>
      </w:r>
    </w:p>
    <w:p w14:paraId="08866A3E" w14:textId="77777777"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برأيك، هل المحاسبة الإبداعية مقبولة أخلاقيًا في ظل ضغوط الأداء المالي؟</w:t>
      </w:r>
    </w:p>
    <w:p w14:paraId="27A67F07" w14:textId="21723297"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هل ترى أن هناك تضاربًا بين مصلحة الشركة ومصلحة مستخدمي القوائم المالية عند استخدام المحاسبة الإبداعية؟</w:t>
      </w:r>
    </w:p>
    <w:p w14:paraId="4A7BAC4B" w14:textId="77777777"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 xml:space="preserve">ما </w:t>
      </w:r>
      <w:r w:rsidRPr="003C2AD1">
        <w:rPr>
          <w:rFonts w:ascii="Sakkal Majalla" w:eastAsia="Calibri" w:hAnsi="Sakkal Majalla" w:cs="Sakkal Majalla" w:hint="cs"/>
          <w:kern w:val="2"/>
          <w:sz w:val="32"/>
          <w:szCs w:val="32"/>
          <w:rtl/>
          <w14:ligatures w14:val="standardContextual"/>
        </w:rPr>
        <w:t xml:space="preserve">هو </w:t>
      </w:r>
      <w:r w:rsidRPr="003C2AD1">
        <w:rPr>
          <w:rFonts w:ascii="Sakkal Majalla" w:eastAsia="Calibri" w:hAnsi="Sakkal Majalla" w:cs="Sakkal Majalla"/>
          <w:kern w:val="2"/>
          <w:sz w:val="32"/>
          <w:szCs w:val="32"/>
          <w:rtl/>
          <w14:ligatures w14:val="standardContextual"/>
        </w:rPr>
        <w:t>دور المهني في مقاومة الضغوط التي تدفعه للمشاركة في هذه الممارسات؟</w:t>
      </w:r>
    </w:p>
    <w:p w14:paraId="2697DEE7" w14:textId="77777777"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ما التوصيات التي تقدمها للحد من ممارسات المحاسبة الإبداعية في المؤسسات؟</w:t>
      </w:r>
    </w:p>
    <w:p w14:paraId="1307C63E" w14:textId="77777777"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كيف يمكن تعزيز كفاءة المدققين في اكتشاف هذه الممارسات؟</w:t>
      </w:r>
    </w:p>
    <w:p w14:paraId="2DD245C2" w14:textId="4BE84088" w:rsidR="00C876DC" w:rsidRPr="003C2AD1" w:rsidRDefault="00C876DC" w:rsidP="00D643D0">
      <w:pPr>
        <w:pStyle w:val="Paragraphedeliste"/>
        <w:numPr>
          <w:ilvl w:val="0"/>
          <w:numId w:val="65"/>
        </w:numPr>
        <w:bidi/>
        <w:spacing w:after="0" w:line="278" w:lineRule="auto"/>
        <w:jc w:val="both"/>
        <w:rPr>
          <w:rFonts w:ascii="Sakkal Majalla" w:eastAsia="Calibri" w:hAnsi="Sakkal Majalla" w:cs="Sakkal Majalla"/>
          <w:kern w:val="2"/>
          <w:sz w:val="32"/>
          <w:szCs w:val="32"/>
          <w14:ligatures w14:val="standardContextual"/>
        </w:rPr>
      </w:pPr>
      <w:r w:rsidRPr="003C2AD1">
        <w:rPr>
          <w:rFonts w:ascii="Sakkal Majalla" w:eastAsia="Calibri" w:hAnsi="Sakkal Majalla" w:cs="Sakkal Majalla"/>
          <w:kern w:val="2"/>
          <w:sz w:val="32"/>
          <w:szCs w:val="32"/>
          <w:rtl/>
          <w14:ligatures w14:val="standardContextual"/>
        </w:rPr>
        <w:t>هل ترى ضرورة لإعادة النظر في المعايير المحاسبية لتقليص</w:t>
      </w:r>
      <w:r w:rsidRPr="003C2AD1">
        <w:rPr>
          <w:rFonts w:ascii="Sakkal Majalla" w:eastAsia="Calibri" w:hAnsi="Sakkal Majalla" w:cs="Sakkal Majalla" w:hint="cs"/>
          <w:kern w:val="2"/>
          <w:sz w:val="32"/>
          <w:szCs w:val="32"/>
          <w:rtl/>
          <w:lang w:bidi="ar-DZ"/>
          <w14:ligatures w14:val="standardContextual"/>
        </w:rPr>
        <w:t xml:space="preserve"> ممارسات </w:t>
      </w:r>
      <w:r w:rsidRPr="003C2AD1">
        <w:rPr>
          <w:rFonts w:ascii="Sakkal Majalla" w:eastAsia="Calibri" w:hAnsi="Sakkal Majalla" w:cs="Sakkal Majalla"/>
          <w:kern w:val="2"/>
          <w:sz w:val="32"/>
          <w:szCs w:val="32"/>
          <w:rtl/>
          <w14:ligatures w14:val="standardContextual"/>
        </w:rPr>
        <w:t>المحاسبة الإبداعية؟</w:t>
      </w:r>
    </w:p>
    <w:p w14:paraId="18D02BE8" w14:textId="709DA1DF" w:rsidR="001D65D3" w:rsidRDefault="001D65D3" w:rsidP="001D65D3">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6A57CBAA" w14:textId="1160745E" w:rsidR="00C876DC" w:rsidRDefault="00C876DC" w:rsidP="00C876DC">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3C5CEAB4" w14:textId="191420BA" w:rsidR="00C876DC" w:rsidRDefault="00C876DC" w:rsidP="00C876DC">
      <w:pPr>
        <w:pStyle w:val="Paragraphedeliste"/>
        <w:bidi/>
        <w:spacing w:after="0" w:line="276" w:lineRule="auto"/>
        <w:jc w:val="center"/>
        <w:rPr>
          <w:rFonts w:ascii="Sakkal Majalla" w:eastAsia="Calibri" w:hAnsi="Sakkal Majalla" w:cs="Sakkal Majalla"/>
          <w:kern w:val="2"/>
          <w:sz w:val="40"/>
          <w:szCs w:val="40"/>
          <w:rtl/>
          <w:lang w:bidi="ar-DZ"/>
          <w14:ligatures w14:val="standardContextual"/>
        </w:rPr>
      </w:pPr>
    </w:p>
    <w:p w14:paraId="6AF95BE0" w14:textId="4EB5E674" w:rsidR="00C876DC" w:rsidRPr="003C2AD1" w:rsidRDefault="00C876DC" w:rsidP="003C2AD1">
      <w:pPr>
        <w:bidi/>
        <w:spacing w:after="0" w:line="276" w:lineRule="auto"/>
        <w:rPr>
          <w:rFonts w:ascii="Sakkal Majalla" w:eastAsia="Calibri" w:hAnsi="Sakkal Majalla" w:cs="Sakkal Majalla"/>
          <w:kern w:val="2"/>
          <w:sz w:val="40"/>
          <w:szCs w:val="40"/>
          <w:rtl/>
          <w:lang w:bidi="ar-DZ"/>
          <w14:ligatures w14:val="standardContextual"/>
        </w:rPr>
      </w:pPr>
    </w:p>
    <w:p w14:paraId="3356CE7A" w14:textId="6EFAD768" w:rsidR="00C876DC" w:rsidRDefault="00C876DC" w:rsidP="00C876DC">
      <w:pPr>
        <w:pStyle w:val="Paragraphedeliste"/>
        <w:bidi/>
        <w:spacing w:after="0" w:line="276" w:lineRule="auto"/>
        <w:jc w:val="center"/>
        <w:rPr>
          <w:rFonts w:ascii="Sakkal Majalla" w:eastAsia="Calibri" w:hAnsi="Sakkal Majalla" w:cs="Sakkal Majalla"/>
          <w:b/>
          <w:bCs/>
          <w:kern w:val="2"/>
          <w:sz w:val="40"/>
          <w:szCs w:val="40"/>
          <w:lang w:val="en-US" w:bidi="ar-DZ"/>
          <w14:ligatures w14:val="standardContextual"/>
        </w:rPr>
      </w:pPr>
      <w:r w:rsidRPr="00C876DC">
        <w:rPr>
          <w:rFonts w:ascii="Sakkal Majalla" w:eastAsia="Calibri" w:hAnsi="Sakkal Majalla" w:cs="Sakkal Majalla" w:hint="cs"/>
          <w:b/>
          <w:bCs/>
          <w:kern w:val="2"/>
          <w:sz w:val="40"/>
          <w:szCs w:val="40"/>
          <w:rtl/>
          <w:lang w:bidi="ar-DZ"/>
          <w14:ligatures w14:val="standardContextual"/>
        </w:rPr>
        <w:t xml:space="preserve">مخرجات برنامج </w:t>
      </w:r>
      <w:r w:rsidRPr="00C876DC">
        <w:rPr>
          <w:rFonts w:ascii="Sakkal Majalla" w:eastAsia="Calibri" w:hAnsi="Sakkal Majalla" w:cs="Sakkal Majalla"/>
          <w:b/>
          <w:bCs/>
          <w:kern w:val="2"/>
          <w:sz w:val="40"/>
          <w:szCs w:val="40"/>
          <w:lang w:val="en-US" w:bidi="ar-DZ"/>
          <w14:ligatures w14:val="standardContextual"/>
        </w:rPr>
        <w:t>spss</w:t>
      </w:r>
      <w:r w:rsidR="00860BCE">
        <w:rPr>
          <w:rFonts w:ascii="Sakkal Majalla" w:eastAsia="Calibri" w:hAnsi="Sakkal Majalla" w:cs="Sakkal Majalla" w:hint="cs"/>
          <w:b/>
          <w:bCs/>
          <w:kern w:val="2"/>
          <w:sz w:val="40"/>
          <w:szCs w:val="40"/>
          <w:rtl/>
          <w:lang w:val="en-US" w:bidi="ar-DZ"/>
          <w14:ligatures w14:val="standardContextual"/>
        </w:rPr>
        <w:t xml:space="preserve"> </w:t>
      </w:r>
      <w:r w:rsidR="00A36574">
        <w:rPr>
          <w:rFonts w:ascii="Sakkal Majalla" w:eastAsia="Calibri" w:hAnsi="Sakkal Majalla" w:cs="Sakkal Majalla" w:hint="cs"/>
          <w:b/>
          <w:bCs/>
          <w:kern w:val="2"/>
          <w:sz w:val="40"/>
          <w:szCs w:val="40"/>
          <w:rtl/>
          <w:lang w:val="en-US" w:bidi="ar-DZ"/>
          <w14:ligatures w14:val="standardContextual"/>
        </w:rPr>
        <w:t xml:space="preserve"> </w:t>
      </w:r>
    </w:p>
    <w:p w14:paraId="0563ED90" w14:textId="77777777" w:rsidR="00C876DC" w:rsidRDefault="00C876DC" w:rsidP="00C876DC"/>
    <w:p w14:paraId="606644C3" w14:textId="5DAE60B1" w:rsidR="00C876DC" w:rsidRDefault="00993E14" w:rsidP="003C2AD1">
      <w:pPr>
        <w:bidi/>
      </w:pPr>
      <w:r>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2788"/>
        <w:gridCol w:w="1343"/>
        <w:gridCol w:w="1343"/>
        <w:gridCol w:w="1343"/>
        <w:gridCol w:w="1343"/>
        <w:gridCol w:w="1343"/>
      </w:tblGrid>
      <w:tr w:rsidR="00C876DC" w14:paraId="26C2BA0E" w14:textId="77777777" w:rsidTr="004D4755">
        <w:tc>
          <w:tcPr>
            <w:tcW w:w="9503" w:type="dxa"/>
            <w:gridSpan w:val="6"/>
            <w:shd w:val="clear" w:color="auto" w:fill="FFFFFF"/>
            <w:vAlign w:val="center"/>
          </w:tcPr>
          <w:p w14:paraId="4E68D511" w14:textId="77777777" w:rsidR="00C876DC" w:rsidRDefault="00C876DC" w:rsidP="003C2AD1">
            <w:pPr>
              <w:bidi/>
              <w:spacing w:before="5" w:after="30"/>
              <w:ind w:left="30" w:right="40"/>
              <w:jc w:val="center"/>
            </w:pPr>
            <w:r>
              <w:rPr>
                <w:rFonts w:ascii="Arial" w:eastAsia="Arial" w:hAnsi="Arial" w:cs="Arial"/>
                <w:b/>
                <w:color w:val="010205"/>
                <w:sz w:val="28"/>
              </w:rPr>
              <w:lastRenderedPageBreak/>
              <w:t>Statistiques descriptives</w:t>
            </w:r>
          </w:p>
        </w:tc>
      </w:tr>
      <w:tr w:rsidR="00C876DC" w14:paraId="0FBFC0E9" w14:textId="77777777" w:rsidTr="004D4755">
        <w:tc>
          <w:tcPr>
            <w:tcW w:w="2788" w:type="dxa"/>
            <w:vMerge w:val="restart"/>
            <w:tcBorders>
              <w:top w:val="none" w:sz="1" w:space="0" w:color="152935"/>
              <w:left w:val="none" w:sz="1" w:space="0" w:color="152935"/>
              <w:right w:val="none" w:sz="1" w:space="0" w:color="152935"/>
            </w:tcBorders>
            <w:shd w:val="clear" w:color="auto" w:fill="FFFFFF"/>
            <w:vAlign w:val="bottom"/>
          </w:tcPr>
          <w:p w14:paraId="17686C80" w14:textId="77777777" w:rsidR="00C876DC" w:rsidRDefault="00C876DC" w:rsidP="003C2AD1">
            <w:pPr>
              <w:bidi/>
              <w:spacing w:before="15" w:after="5"/>
              <w:ind w:left="30" w:right="40"/>
            </w:pPr>
          </w:p>
        </w:tc>
        <w:tc>
          <w:tcPr>
            <w:tcW w:w="1343" w:type="dxa"/>
            <w:tcBorders>
              <w:top w:val="none" w:sz="1" w:space="0" w:color="152935"/>
              <w:left w:val="none" w:sz="1" w:space="0" w:color="152935"/>
              <w:bottom w:val="none" w:sz="1" w:space="0" w:color="AEAEAE"/>
              <w:right w:val="none" w:sz="1" w:space="0" w:color="AEAEAE"/>
            </w:tcBorders>
            <w:shd w:val="clear" w:color="auto" w:fill="FFFFFF"/>
            <w:vAlign w:val="bottom"/>
          </w:tcPr>
          <w:p w14:paraId="1C1733EF" w14:textId="77777777" w:rsidR="00C876DC" w:rsidRDefault="00C876DC" w:rsidP="003C2AD1">
            <w:pPr>
              <w:bidi/>
              <w:spacing w:before="10" w:after="10"/>
              <w:ind w:left="30" w:right="40"/>
              <w:jc w:val="center"/>
            </w:pPr>
            <w:r>
              <w:rPr>
                <w:rFonts w:ascii="Arial" w:eastAsia="Arial" w:hAnsi="Arial" w:cs="Arial"/>
                <w:color w:val="264A60"/>
                <w:sz w:val="24"/>
              </w:rPr>
              <w:t>N</w:t>
            </w:r>
          </w:p>
        </w:tc>
        <w:tc>
          <w:tcPr>
            <w:tcW w:w="1343" w:type="dxa"/>
            <w:tcBorders>
              <w:top w:val="none" w:sz="1" w:space="0" w:color="152935"/>
              <w:left w:val="single" w:sz="1" w:space="0" w:color="E0E0E0"/>
              <w:bottom w:val="none" w:sz="1" w:space="0" w:color="AEAEAE"/>
              <w:right w:val="none" w:sz="1" w:space="0" w:color="AEAEAE"/>
            </w:tcBorders>
            <w:shd w:val="clear" w:color="auto" w:fill="FFFFFF"/>
            <w:vAlign w:val="bottom"/>
          </w:tcPr>
          <w:p w14:paraId="41300B9A" w14:textId="77777777" w:rsidR="00C876DC" w:rsidRDefault="00C876DC" w:rsidP="003C2AD1">
            <w:pPr>
              <w:bidi/>
              <w:spacing w:before="10" w:after="10"/>
              <w:ind w:left="30" w:right="40"/>
              <w:jc w:val="center"/>
            </w:pPr>
            <w:r>
              <w:rPr>
                <w:rFonts w:ascii="Arial" w:eastAsia="Arial" w:hAnsi="Arial" w:cs="Arial"/>
                <w:color w:val="264A60"/>
                <w:sz w:val="24"/>
              </w:rPr>
              <w:t>Minimum</w:t>
            </w:r>
          </w:p>
        </w:tc>
        <w:tc>
          <w:tcPr>
            <w:tcW w:w="1343" w:type="dxa"/>
            <w:tcBorders>
              <w:top w:val="none" w:sz="1" w:space="0" w:color="152935"/>
              <w:left w:val="single" w:sz="1" w:space="0" w:color="E0E0E0"/>
              <w:bottom w:val="none" w:sz="1" w:space="0" w:color="AEAEAE"/>
              <w:right w:val="none" w:sz="1" w:space="0" w:color="AEAEAE"/>
            </w:tcBorders>
            <w:shd w:val="clear" w:color="auto" w:fill="FFFFFF"/>
            <w:vAlign w:val="bottom"/>
          </w:tcPr>
          <w:p w14:paraId="6B39DA20" w14:textId="77777777" w:rsidR="00C876DC" w:rsidRDefault="00C876DC" w:rsidP="003C2AD1">
            <w:pPr>
              <w:bidi/>
              <w:spacing w:before="10" w:after="10"/>
              <w:ind w:left="30" w:right="40"/>
              <w:jc w:val="center"/>
            </w:pPr>
            <w:r>
              <w:rPr>
                <w:rFonts w:ascii="Arial" w:eastAsia="Arial" w:hAnsi="Arial" w:cs="Arial"/>
                <w:color w:val="264A60"/>
                <w:sz w:val="24"/>
              </w:rPr>
              <w:t>Maximum</w:t>
            </w:r>
          </w:p>
        </w:tc>
        <w:tc>
          <w:tcPr>
            <w:tcW w:w="1343" w:type="dxa"/>
            <w:tcBorders>
              <w:top w:val="none" w:sz="1" w:space="0" w:color="152935"/>
              <w:left w:val="single" w:sz="1" w:space="0" w:color="E0E0E0"/>
              <w:bottom w:val="none" w:sz="1" w:space="0" w:color="AEAEAE"/>
              <w:right w:val="none" w:sz="1" w:space="0" w:color="AEAEAE"/>
            </w:tcBorders>
            <w:shd w:val="clear" w:color="auto" w:fill="FFFFFF"/>
            <w:vAlign w:val="bottom"/>
          </w:tcPr>
          <w:p w14:paraId="2571ECE5" w14:textId="77777777" w:rsidR="00C876DC" w:rsidRDefault="00C876DC" w:rsidP="003C2AD1">
            <w:pPr>
              <w:bidi/>
              <w:spacing w:before="10" w:after="10"/>
              <w:ind w:left="30" w:right="40"/>
              <w:jc w:val="center"/>
            </w:pPr>
            <w:r>
              <w:rPr>
                <w:rFonts w:ascii="Arial" w:eastAsia="Arial" w:hAnsi="Arial" w:cs="Arial"/>
                <w:color w:val="264A60"/>
                <w:sz w:val="24"/>
              </w:rPr>
              <w:t>Moyenne</w:t>
            </w:r>
          </w:p>
        </w:tc>
        <w:tc>
          <w:tcPr>
            <w:tcW w:w="1343" w:type="dxa"/>
            <w:tcBorders>
              <w:top w:val="none" w:sz="1" w:space="0" w:color="152935"/>
              <w:left w:val="single" w:sz="1" w:space="0" w:color="E0E0E0"/>
              <w:bottom w:val="none" w:sz="1" w:space="0" w:color="AEAEAE"/>
              <w:right w:val="none" w:sz="1" w:space="0" w:color="152935"/>
            </w:tcBorders>
            <w:shd w:val="clear" w:color="auto" w:fill="FFFFFF"/>
            <w:vAlign w:val="bottom"/>
          </w:tcPr>
          <w:p w14:paraId="1E99DCFE" w14:textId="77777777" w:rsidR="00C876DC" w:rsidRDefault="00C876DC" w:rsidP="003C2AD1">
            <w:pPr>
              <w:bidi/>
              <w:spacing w:before="10" w:after="10"/>
              <w:ind w:left="30" w:right="40"/>
              <w:jc w:val="center"/>
            </w:pPr>
            <w:r>
              <w:rPr>
                <w:rFonts w:ascii="Arial" w:eastAsia="Arial" w:hAnsi="Arial" w:cs="Arial"/>
                <w:color w:val="264A60"/>
                <w:sz w:val="24"/>
              </w:rPr>
              <w:t>Ecart type</w:t>
            </w:r>
          </w:p>
        </w:tc>
      </w:tr>
      <w:tr w:rsidR="00C876DC" w14:paraId="10EB878D" w14:textId="77777777" w:rsidTr="004D4755">
        <w:tc>
          <w:tcPr>
            <w:tcW w:w="2788" w:type="dxa"/>
            <w:vMerge/>
            <w:tcBorders>
              <w:top w:val="none" w:sz="1" w:space="0" w:color="152935"/>
              <w:left w:val="none" w:sz="1" w:space="0" w:color="152935"/>
              <w:right w:val="none" w:sz="1" w:space="0" w:color="152935"/>
            </w:tcBorders>
          </w:tcPr>
          <w:p w14:paraId="4A586CCE" w14:textId="77777777" w:rsidR="00C876DC" w:rsidRDefault="00C876DC" w:rsidP="003C2AD1">
            <w:pPr>
              <w:bidi/>
            </w:pPr>
          </w:p>
        </w:tc>
        <w:tc>
          <w:tcPr>
            <w:tcW w:w="1343" w:type="dxa"/>
            <w:tcBorders>
              <w:top w:val="none" w:sz="1" w:space="0" w:color="AEAEAE"/>
              <w:left w:val="none" w:sz="1" w:space="0" w:color="152935"/>
              <w:bottom w:val="single" w:sz="1" w:space="0" w:color="152935"/>
              <w:right w:val="none" w:sz="1" w:space="0" w:color="AEAEAE"/>
            </w:tcBorders>
            <w:shd w:val="clear" w:color="auto" w:fill="FFFFFF"/>
            <w:vAlign w:val="bottom"/>
          </w:tcPr>
          <w:p w14:paraId="3D530396"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343" w:type="dxa"/>
            <w:tcBorders>
              <w:top w:val="none" w:sz="1" w:space="0" w:color="AEAEAE"/>
              <w:left w:val="single" w:sz="1" w:space="0" w:color="E0E0E0"/>
              <w:bottom w:val="single" w:sz="1" w:space="0" w:color="152935"/>
              <w:right w:val="none" w:sz="1" w:space="0" w:color="AEAEAE"/>
            </w:tcBorders>
            <w:shd w:val="clear" w:color="auto" w:fill="FFFFFF"/>
            <w:vAlign w:val="bottom"/>
          </w:tcPr>
          <w:p w14:paraId="34BD68C9"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343" w:type="dxa"/>
            <w:tcBorders>
              <w:top w:val="none" w:sz="1" w:space="0" w:color="AEAEAE"/>
              <w:left w:val="single" w:sz="1" w:space="0" w:color="E0E0E0"/>
              <w:bottom w:val="single" w:sz="1" w:space="0" w:color="152935"/>
              <w:right w:val="none" w:sz="1" w:space="0" w:color="AEAEAE"/>
            </w:tcBorders>
            <w:shd w:val="clear" w:color="auto" w:fill="FFFFFF"/>
            <w:vAlign w:val="bottom"/>
          </w:tcPr>
          <w:p w14:paraId="6169B1F2"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343" w:type="dxa"/>
            <w:tcBorders>
              <w:top w:val="none" w:sz="1" w:space="0" w:color="AEAEAE"/>
              <w:left w:val="single" w:sz="1" w:space="0" w:color="E0E0E0"/>
              <w:bottom w:val="single" w:sz="1" w:space="0" w:color="152935"/>
              <w:right w:val="none" w:sz="1" w:space="0" w:color="AEAEAE"/>
            </w:tcBorders>
            <w:shd w:val="clear" w:color="auto" w:fill="FFFFFF"/>
            <w:vAlign w:val="bottom"/>
          </w:tcPr>
          <w:p w14:paraId="2EDC8355"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343" w:type="dxa"/>
            <w:tcBorders>
              <w:top w:val="none" w:sz="1" w:space="0" w:color="AEAEAE"/>
              <w:left w:val="single" w:sz="1" w:space="0" w:color="E0E0E0"/>
              <w:bottom w:val="single" w:sz="1" w:space="0" w:color="152935"/>
              <w:right w:val="none" w:sz="1" w:space="0" w:color="152935"/>
            </w:tcBorders>
            <w:shd w:val="clear" w:color="auto" w:fill="FFFFFF"/>
            <w:vAlign w:val="bottom"/>
          </w:tcPr>
          <w:p w14:paraId="5CA7155D" w14:textId="77777777" w:rsidR="00C876DC" w:rsidRDefault="00C876DC" w:rsidP="003C2AD1">
            <w:pPr>
              <w:bidi/>
              <w:spacing w:before="10" w:after="10"/>
              <w:ind w:left="30" w:right="40"/>
              <w:jc w:val="center"/>
            </w:pPr>
            <w:r>
              <w:rPr>
                <w:rFonts w:ascii="Arial" w:eastAsia="Arial" w:hAnsi="Arial" w:cs="Arial"/>
                <w:color w:val="264A60"/>
                <w:sz w:val="24"/>
              </w:rPr>
              <w:t>Statistiques</w:t>
            </w:r>
          </w:p>
        </w:tc>
      </w:tr>
      <w:tr w:rsidR="00C876DC" w14:paraId="6F1072BD" w14:textId="77777777" w:rsidTr="004D4755">
        <w:tc>
          <w:tcPr>
            <w:tcW w:w="2788" w:type="dxa"/>
            <w:tcBorders>
              <w:top w:val="single" w:sz="1" w:space="0" w:color="152935"/>
              <w:left w:val="none" w:sz="1" w:space="0" w:color="152935"/>
              <w:bottom w:val="single" w:sz="1" w:space="0" w:color="AEAEAE"/>
              <w:right w:val="none" w:sz="1" w:space="0" w:color="152935"/>
            </w:tcBorders>
            <w:shd w:val="clear" w:color="auto" w:fill="E0E0E0"/>
          </w:tcPr>
          <w:p w14:paraId="36BBDBE1"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343" w:type="dxa"/>
            <w:tcBorders>
              <w:top w:val="single" w:sz="1" w:space="0" w:color="152935"/>
              <w:left w:val="none" w:sz="1" w:space="0" w:color="152935"/>
              <w:bottom w:val="single" w:sz="1" w:space="0" w:color="AEAEAE"/>
              <w:right w:val="none" w:sz="1" w:space="0" w:color="AEAEAE"/>
            </w:tcBorders>
            <w:shd w:val="clear" w:color="auto" w:fill="F9F9FB"/>
          </w:tcPr>
          <w:p w14:paraId="5FEF0E4B"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152935"/>
              <w:left w:val="single" w:sz="1" w:space="0" w:color="E0E0E0"/>
              <w:bottom w:val="single" w:sz="1" w:space="0" w:color="AEAEAE"/>
              <w:right w:val="none" w:sz="1" w:space="0" w:color="AEAEAE"/>
            </w:tcBorders>
            <w:shd w:val="clear" w:color="auto" w:fill="F9F9FB"/>
          </w:tcPr>
          <w:p w14:paraId="71043EFE" w14:textId="77777777" w:rsidR="00C876DC" w:rsidRDefault="00C876DC" w:rsidP="003C2AD1">
            <w:pPr>
              <w:bidi/>
              <w:spacing w:before="15" w:after="10"/>
              <w:ind w:left="30" w:right="40"/>
              <w:jc w:val="right"/>
            </w:pPr>
            <w:r>
              <w:rPr>
                <w:rFonts w:ascii="Arial" w:eastAsia="Arial" w:hAnsi="Arial" w:cs="Arial"/>
                <w:color w:val="010205"/>
                <w:sz w:val="24"/>
              </w:rPr>
              <w:t>42,00</w:t>
            </w:r>
          </w:p>
        </w:tc>
        <w:tc>
          <w:tcPr>
            <w:tcW w:w="1343" w:type="dxa"/>
            <w:tcBorders>
              <w:top w:val="single" w:sz="1" w:space="0" w:color="152935"/>
              <w:left w:val="single" w:sz="1" w:space="0" w:color="E0E0E0"/>
              <w:bottom w:val="single" w:sz="1" w:space="0" w:color="AEAEAE"/>
              <w:right w:val="none" w:sz="1" w:space="0" w:color="AEAEAE"/>
            </w:tcBorders>
            <w:shd w:val="clear" w:color="auto" w:fill="F9F9FB"/>
          </w:tcPr>
          <w:p w14:paraId="4AF177C1" w14:textId="77777777" w:rsidR="00C876DC" w:rsidRDefault="00C876DC" w:rsidP="003C2AD1">
            <w:pPr>
              <w:bidi/>
              <w:spacing w:before="15" w:after="10"/>
              <w:ind w:left="30" w:right="40"/>
              <w:jc w:val="right"/>
            </w:pPr>
            <w:r>
              <w:rPr>
                <w:rFonts w:ascii="Arial" w:eastAsia="Arial" w:hAnsi="Arial" w:cs="Arial"/>
                <w:color w:val="010205"/>
                <w:sz w:val="24"/>
              </w:rPr>
              <w:t>66,00</w:t>
            </w:r>
          </w:p>
        </w:tc>
        <w:tc>
          <w:tcPr>
            <w:tcW w:w="1343" w:type="dxa"/>
            <w:tcBorders>
              <w:top w:val="single" w:sz="1" w:space="0" w:color="152935"/>
              <w:left w:val="single" w:sz="1" w:space="0" w:color="E0E0E0"/>
              <w:bottom w:val="single" w:sz="1" w:space="0" w:color="AEAEAE"/>
              <w:right w:val="none" w:sz="1" w:space="0" w:color="AEAEAE"/>
            </w:tcBorders>
            <w:shd w:val="clear" w:color="auto" w:fill="F9F9FB"/>
          </w:tcPr>
          <w:p w14:paraId="2C8C0D18" w14:textId="77777777" w:rsidR="00C876DC" w:rsidRDefault="00C876DC" w:rsidP="003C2AD1">
            <w:pPr>
              <w:bidi/>
              <w:spacing w:before="15" w:after="10"/>
              <w:ind w:left="30" w:right="40"/>
              <w:jc w:val="right"/>
            </w:pPr>
            <w:r>
              <w:rPr>
                <w:rFonts w:ascii="Arial" w:eastAsia="Arial" w:hAnsi="Arial" w:cs="Arial"/>
                <w:color w:val="010205"/>
                <w:sz w:val="24"/>
              </w:rPr>
              <w:t>55,1569</w:t>
            </w:r>
          </w:p>
        </w:tc>
        <w:tc>
          <w:tcPr>
            <w:tcW w:w="1343" w:type="dxa"/>
            <w:tcBorders>
              <w:top w:val="single" w:sz="1" w:space="0" w:color="152935"/>
              <w:left w:val="single" w:sz="1" w:space="0" w:color="E0E0E0"/>
              <w:bottom w:val="single" w:sz="1" w:space="0" w:color="AEAEAE"/>
              <w:right w:val="none" w:sz="1" w:space="0" w:color="152935"/>
            </w:tcBorders>
            <w:shd w:val="clear" w:color="auto" w:fill="F9F9FB"/>
          </w:tcPr>
          <w:p w14:paraId="13DF0D5D" w14:textId="77777777" w:rsidR="00C876DC" w:rsidRDefault="00C876DC" w:rsidP="003C2AD1">
            <w:pPr>
              <w:bidi/>
              <w:spacing w:before="15" w:after="10"/>
              <w:ind w:left="30" w:right="40"/>
              <w:jc w:val="right"/>
            </w:pPr>
            <w:r>
              <w:rPr>
                <w:rFonts w:ascii="Arial" w:eastAsia="Arial" w:hAnsi="Arial" w:cs="Arial"/>
                <w:color w:val="010205"/>
                <w:sz w:val="24"/>
              </w:rPr>
              <w:t>5,65110</w:t>
            </w:r>
          </w:p>
        </w:tc>
      </w:tr>
      <w:tr w:rsidR="00C876DC" w14:paraId="6D09F6CA"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50EA136" w14:textId="77777777" w:rsidR="00C876DC" w:rsidRDefault="00C876DC" w:rsidP="003C2AD1">
            <w:pPr>
              <w:bidi/>
              <w:spacing w:before="15" w:after="10"/>
              <w:ind w:left="30" w:right="40"/>
            </w:pPr>
            <w:r>
              <w:rPr>
                <w:rFonts w:ascii="Arial" w:eastAsia="Arial" w:hAnsi="Arial" w:cs="Arial"/>
                <w:color w:val="264A60"/>
                <w:sz w:val="24"/>
                <w:szCs w:val="24"/>
                <w:rtl/>
              </w:rPr>
              <w:t>دوافع</w:t>
            </w:r>
            <w:r>
              <w:rPr>
                <w:rFonts w:ascii="Arial" w:eastAsia="Arial" w:hAnsi="Arial" w:cs="Arial"/>
                <w:color w:val="264A60"/>
                <w:sz w:val="24"/>
              </w:rPr>
              <w:t xml:space="preserve"> </w:t>
            </w:r>
            <w:r>
              <w:rPr>
                <w:rFonts w:ascii="Arial" w:eastAsia="Arial" w:hAnsi="Arial" w:cs="Arial"/>
                <w:color w:val="264A60"/>
                <w:sz w:val="24"/>
                <w:szCs w:val="24"/>
                <w:rtl/>
              </w:rPr>
              <w:t>ممارسات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الابداعية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7D4B8BD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56401D7B" w14:textId="77777777" w:rsidR="00C876DC" w:rsidRDefault="00C876DC" w:rsidP="003C2AD1">
            <w:pPr>
              <w:bidi/>
              <w:spacing w:before="15" w:after="10"/>
              <w:ind w:left="30" w:right="40"/>
              <w:jc w:val="right"/>
            </w:pPr>
            <w:r>
              <w:rPr>
                <w:rFonts w:ascii="Arial" w:eastAsia="Arial" w:hAnsi="Arial" w:cs="Arial"/>
                <w:color w:val="010205"/>
                <w:sz w:val="24"/>
              </w:rPr>
              <w:t>9,00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74B7CD06" w14:textId="77777777" w:rsidR="00C876DC" w:rsidRDefault="00C876DC" w:rsidP="003C2AD1">
            <w:pPr>
              <w:bidi/>
              <w:spacing w:before="15" w:after="10"/>
              <w:ind w:left="30" w:right="40"/>
              <w:jc w:val="right"/>
            </w:pPr>
            <w:r>
              <w:rPr>
                <w:rFonts w:ascii="Arial" w:eastAsia="Arial" w:hAnsi="Arial" w:cs="Arial"/>
                <w:color w:val="010205"/>
                <w:sz w:val="24"/>
              </w:rPr>
              <w:t>34,00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4A415B1C" w14:textId="77777777" w:rsidR="00C876DC" w:rsidRDefault="00C876DC" w:rsidP="003C2AD1">
            <w:pPr>
              <w:bidi/>
              <w:spacing w:before="15" w:after="10"/>
              <w:ind w:left="30" w:right="40"/>
              <w:jc w:val="right"/>
            </w:pPr>
            <w:r>
              <w:rPr>
                <w:rFonts w:ascii="Arial" w:eastAsia="Arial" w:hAnsi="Arial" w:cs="Arial"/>
                <w:color w:val="010205"/>
                <w:sz w:val="24"/>
              </w:rPr>
              <w:t>24,2549</w:t>
            </w:r>
          </w:p>
        </w:tc>
        <w:tc>
          <w:tcPr>
            <w:tcW w:w="1343" w:type="dxa"/>
            <w:tcBorders>
              <w:top w:val="single" w:sz="1" w:space="0" w:color="AEAEAE"/>
              <w:left w:val="single" w:sz="1" w:space="0" w:color="E0E0E0"/>
              <w:bottom w:val="single" w:sz="1" w:space="0" w:color="AEAEAE"/>
              <w:right w:val="none" w:sz="1" w:space="0" w:color="152935"/>
            </w:tcBorders>
            <w:shd w:val="clear" w:color="auto" w:fill="F9F9FB"/>
          </w:tcPr>
          <w:p w14:paraId="48512BCB" w14:textId="77777777" w:rsidR="00C876DC" w:rsidRDefault="00C876DC" w:rsidP="003C2AD1">
            <w:pPr>
              <w:bidi/>
              <w:spacing w:before="15" w:after="10"/>
              <w:ind w:left="30" w:right="40"/>
              <w:jc w:val="right"/>
            </w:pPr>
            <w:r>
              <w:rPr>
                <w:rFonts w:ascii="Arial" w:eastAsia="Arial" w:hAnsi="Arial" w:cs="Arial"/>
                <w:color w:val="010205"/>
                <w:sz w:val="24"/>
              </w:rPr>
              <w:t>4,57752</w:t>
            </w:r>
          </w:p>
        </w:tc>
      </w:tr>
      <w:tr w:rsidR="00C876DC" w14:paraId="32919EEF"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324DA0BD" w14:textId="0D9F895B" w:rsidR="00C876DC" w:rsidRDefault="00C876DC" w:rsidP="003C2AD1">
            <w:pPr>
              <w:bidi/>
              <w:spacing w:before="15" w:after="10"/>
              <w:ind w:left="30" w:right="40"/>
            </w:pPr>
            <w:r>
              <w:rPr>
                <w:rFonts w:ascii="Arial" w:eastAsia="Arial" w:hAnsi="Arial" w:cs="Arial"/>
                <w:color w:val="264A60"/>
                <w:sz w:val="24"/>
                <w:szCs w:val="24"/>
                <w:rtl/>
              </w:rPr>
              <w:t>أساليب</w:t>
            </w:r>
            <w:r>
              <w:rPr>
                <w:rFonts w:ascii="Arial" w:eastAsia="Arial" w:hAnsi="Arial" w:cs="Arial"/>
                <w:color w:val="264A60"/>
                <w:sz w:val="24"/>
              </w:rPr>
              <w:t xml:space="preserve"> </w:t>
            </w:r>
            <w:r w:rsidR="003C2AD1">
              <w:rPr>
                <w:rFonts w:ascii="Arial" w:eastAsia="Arial" w:hAnsi="Arial" w:cs="Arial" w:hint="cs"/>
                <w:color w:val="264A60"/>
                <w:sz w:val="24"/>
                <w:szCs w:val="24"/>
                <w:rtl/>
              </w:rPr>
              <w:t>المحاسبة</w:t>
            </w:r>
            <w:r w:rsidR="003C2AD1">
              <w:rPr>
                <w:rFonts w:ascii="Arial" w:eastAsia="Arial" w:hAnsi="Arial" w:cs="Arial"/>
                <w:color w:val="264A60"/>
                <w:sz w:val="24"/>
              </w:rPr>
              <w:t xml:space="preserve"> </w:t>
            </w:r>
            <w:r w:rsidR="003C2AD1">
              <w:rPr>
                <w:rFonts w:ascii="Arial" w:eastAsia="Arial" w:hAnsi="Arial" w:cs="Arial"/>
                <w:color w:val="264A60"/>
                <w:sz w:val="24"/>
                <w:rtl/>
              </w:rPr>
              <w:t>الابداعية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671C482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4308E3AC" w14:textId="77777777" w:rsidR="00C876DC" w:rsidRDefault="00C876DC" w:rsidP="003C2AD1">
            <w:pPr>
              <w:bidi/>
              <w:spacing w:before="15" w:after="10"/>
              <w:ind w:left="30" w:right="40"/>
              <w:jc w:val="right"/>
            </w:pPr>
            <w:r>
              <w:rPr>
                <w:rFonts w:ascii="Arial" w:eastAsia="Arial" w:hAnsi="Arial" w:cs="Arial"/>
                <w:color w:val="010205"/>
                <w:sz w:val="24"/>
              </w:rPr>
              <w:t>13,00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47131FB7" w14:textId="77777777" w:rsidR="00C876DC" w:rsidRDefault="00C876DC" w:rsidP="003C2AD1">
            <w:pPr>
              <w:bidi/>
              <w:spacing w:before="15" w:after="10"/>
              <w:ind w:left="30" w:right="40"/>
              <w:jc w:val="right"/>
            </w:pPr>
            <w:r>
              <w:rPr>
                <w:rFonts w:ascii="Arial" w:eastAsia="Arial" w:hAnsi="Arial" w:cs="Arial"/>
                <w:color w:val="010205"/>
                <w:sz w:val="24"/>
              </w:rPr>
              <w:t>35,00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43B48E57" w14:textId="77777777" w:rsidR="00C876DC" w:rsidRDefault="00C876DC" w:rsidP="003C2AD1">
            <w:pPr>
              <w:bidi/>
              <w:spacing w:before="15" w:after="10"/>
              <w:ind w:left="30" w:right="40"/>
              <w:jc w:val="right"/>
            </w:pPr>
            <w:r>
              <w:rPr>
                <w:rFonts w:ascii="Arial" w:eastAsia="Arial" w:hAnsi="Arial" w:cs="Arial"/>
                <w:color w:val="010205"/>
                <w:sz w:val="24"/>
              </w:rPr>
              <w:t>23,7451</w:t>
            </w:r>
          </w:p>
        </w:tc>
        <w:tc>
          <w:tcPr>
            <w:tcW w:w="1343" w:type="dxa"/>
            <w:tcBorders>
              <w:top w:val="single" w:sz="1" w:space="0" w:color="AEAEAE"/>
              <w:left w:val="single" w:sz="1" w:space="0" w:color="E0E0E0"/>
              <w:bottom w:val="single" w:sz="1" w:space="0" w:color="AEAEAE"/>
              <w:right w:val="none" w:sz="1" w:space="0" w:color="152935"/>
            </w:tcBorders>
            <w:shd w:val="clear" w:color="auto" w:fill="F9F9FB"/>
          </w:tcPr>
          <w:p w14:paraId="00C577CD" w14:textId="77777777" w:rsidR="00C876DC" w:rsidRDefault="00C876DC" w:rsidP="003C2AD1">
            <w:pPr>
              <w:bidi/>
              <w:spacing w:before="15" w:after="10"/>
              <w:ind w:left="30" w:right="40"/>
              <w:jc w:val="right"/>
            </w:pPr>
            <w:r>
              <w:rPr>
                <w:rFonts w:ascii="Arial" w:eastAsia="Arial" w:hAnsi="Arial" w:cs="Arial"/>
                <w:color w:val="010205"/>
                <w:sz w:val="24"/>
              </w:rPr>
              <w:t>4,18016</w:t>
            </w:r>
          </w:p>
        </w:tc>
      </w:tr>
      <w:tr w:rsidR="00C876DC" w14:paraId="2254BBAE"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178AF7CB" w14:textId="77777777" w:rsidR="00C876DC" w:rsidRDefault="00C876DC" w:rsidP="003C2AD1">
            <w:pPr>
              <w:bidi/>
              <w:spacing w:before="15" w:after="10"/>
              <w:ind w:left="30" w:right="40"/>
            </w:pPr>
            <w:r>
              <w:rPr>
                <w:rFonts w:ascii="Arial" w:eastAsia="Arial" w:hAnsi="Arial" w:cs="Arial"/>
                <w:color w:val="264A60"/>
                <w:sz w:val="24"/>
                <w:szCs w:val="24"/>
                <w:rtl/>
              </w:rPr>
              <w:t>تأثير</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الابداعية</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4950D1D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3C900CCD" w14:textId="77777777" w:rsidR="00C876DC" w:rsidRDefault="00C876DC" w:rsidP="003C2AD1">
            <w:pPr>
              <w:bidi/>
              <w:spacing w:before="15" w:after="10"/>
              <w:ind w:left="30" w:right="40"/>
              <w:jc w:val="right"/>
            </w:pPr>
            <w:r>
              <w:rPr>
                <w:rFonts w:ascii="Arial" w:eastAsia="Arial" w:hAnsi="Arial" w:cs="Arial"/>
                <w:color w:val="010205"/>
                <w:sz w:val="24"/>
              </w:rPr>
              <w:t>18,00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7D47D9DA" w14:textId="77777777" w:rsidR="00C876DC" w:rsidRDefault="00C876DC" w:rsidP="003C2AD1">
            <w:pPr>
              <w:bidi/>
              <w:spacing w:before="15" w:after="10"/>
              <w:ind w:left="30" w:right="40"/>
              <w:jc w:val="right"/>
            </w:pPr>
            <w:r>
              <w:rPr>
                <w:rFonts w:ascii="Arial" w:eastAsia="Arial" w:hAnsi="Arial" w:cs="Arial"/>
                <w:color w:val="010205"/>
                <w:sz w:val="24"/>
              </w:rPr>
              <w:t>40,00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487D880A" w14:textId="77777777" w:rsidR="00C876DC" w:rsidRDefault="00C876DC" w:rsidP="003C2AD1">
            <w:pPr>
              <w:bidi/>
              <w:spacing w:before="15" w:after="10"/>
              <w:ind w:left="30" w:right="40"/>
              <w:jc w:val="right"/>
            </w:pPr>
            <w:r>
              <w:rPr>
                <w:rFonts w:ascii="Arial" w:eastAsia="Arial" w:hAnsi="Arial" w:cs="Arial"/>
                <w:color w:val="010205"/>
                <w:sz w:val="24"/>
              </w:rPr>
              <w:t>30,2157</w:t>
            </w:r>
          </w:p>
        </w:tc>
        <w:tc>
          <w:tcPr>
            <w:tcW w:w="1343" w:type="dxa"/>
            <w:tcBorders>
              <w:top w:val="single" w:sz="1" w:space="0" w:color="AEAEAE"/>
              <w:left w:val="single" w:sz="1" w:space="0" w:color="E0E0E0"/>
              <w:bottom w:val="single" w:sz="1" w:space="0" w:color="AEAEAE"/>
              <w:right w:val="none" w:sz="1" w:space="0" w:color="152935"/>
            </w:tcBorders>
            <w:shd w:val="clear" w:color="auto" w:fill="F9F9FB"/>
          </w:tcPr>
          <w:p w14:paraId="12D8CD9D" w14:textId="77777777" w:rsidR="00C876DC" w:rsidRDefault="00C876DC" w:rsidP="003C2AD1">
            <w:pPr>
              <w:bidi/>
              <w:spacing w:before="15" w:after="10"/>
              <w:ind w:left="30" w:right="40"/>
              <w:jc w:val="right"/>
            </w:pPr>
            <w:r>
              <w:rPr>
                <w:rFonts w:ascii="Arial" w:eastAsia="Arial" w:hAnsi="Arial" w:cs="Arial"/>
                <w:color w:val="010205"/>
                <w:sz w:val="24"/>
              </w:rPr>
              <w:t>4,66611</w:t>
            </w:r>
          </w:p>
        </w:tc>
      </w:tr>
      <w:tr w:rsidR="00C876DC" w14:paraId="0074F4ED"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27B0CC2B" w14:textId="77777777" w:rsidR="00C876DC" w:rsidRDefault="00C876DC" w:rsidP="003C2AD1">
            <w:pPr>
              <w:bidi/>
              <w:spacing w:before="15" w:after="10"/>
              <w:ind w:left="30" w:right="40"/>
            </w:pPr>
            <w:r>
              <w:rPr>
                <w:rFonts w:ascii="Arial" w:eastAsia="Arial" w:hAnsi="Arial" w:cs="Arial"/>
                <w:color w:val="264A60"/>
                <w:sz w:val="24"/>
                <w:szCs w:val="24"/>
                <w:rtl/>
              </w:rPr>
              <w:t>دور</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الحد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آثار</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44954BD0"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2E8A3B43" w14:textId="77777777" w:rsidR="00C876DC" w:rsidRDefault="00C876DC" w:rsidP="003C2AD1">
            <w:pPr>
              <w:bidi/>
              <w:spacing w:before="15" w:after="10"/>
              <w:ind w:left="30" w:right="40"/>
              <w:jc w:val="right"/>
            </w:pPr>
            <w:r>
              <w:rPr>
                <w:rFonts w:ascii="Arial" w:eastAsia="Arial" w:hAnsi="Arial" w:cs="Arial"/>
                <w:color w:val="010205"/>
                <w:sz w:val="24"/>
              </w:rPr>
              <w:t>56,00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081044DF" w14:textId="77777777" w:rsidR="00C876DC" w:rsidRDefault="00C876DC" w:rsidP="003C2AD1">
            <w:pPr>
              <w:bidi/>
              <w:spacing w:before="15" w:after="10"/>
              <w:ind w:left="30" w:right="40"/>
              <w:jc w:val="right"/>
            </w:pPr>
            <w:r>
              <w:rPr>
                <w:rFonts w:ascii="Arial" w:eastAsia="Arial" w:hAnsi="Arial" w:cs="Arial"/>
                <w:color w:val="010205"/>
                <w:sz w:val="24"/>
              </w:rPr>
              <w:t>109,00</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732ED615" w14:textId="77777777" w:rsidR="00C876DC" w:rsidRDefault="00C876DC" w:rsidP="003C2AD1">
            <w:pPr>
              <w:bidi/>
              <w:spacing w:before="15" w:after="10"/>
              <w:ind w:left="30" w:right="40"/>
              <w:jc w:val="right"/>
            </w:pPr>
            <w:r>
              <w:rPr>
                <w:rFonts w:ascii="Arial" w:eastAsia="Arial" w:hAnsi="Arial" w:cs="Arial"/>
                <w:color w:val="010205"/>
                <w:sz w:val="24"/>
              </w:rPr>
              <w:t>78,2157</w:t>
            </w:r>
          </w:p>
        </w:tc>
        <w:tc>
          <w:tcPr>
            <w:tcW w:w="1343" w:type="dxa"/>
            <w:tcBorders>
              <w:top w:val="single" w:sz="1" w:space="0" w:color="AEAEAE"/>
              <w:left w:val="single" w:sz="1" w:space="0" w:color="E0E0E0"/>
              <w:bottom w:val="single" w:sz="1" w:space="0" w:color="AEAEAE"/>
              <w:right w:val="none" w:sz="1" w:space="0" w:color="152935"/>
            </w:tcBorders>
            <w:shd w:val="clear" w:color="auto" w:fill="F9F9FB"/>
          </w:tcPr>
          <w:p w14:paraId="66D7D0DF" w14:textId="77777777" w:rsidR="00C876DC" w:rsidRDefault="00C876DC" w:rsidP="003C2AD1">
            <w:pPr>
              <w:bidi/>
              <w:spacing w:before="15" w:after="10"/>
              <w:ind w:left="30" w:right="40"/>
              <w:jc w:val="right"/>
            </w:pPr>
            <w:r>
              <w:rPr>
                <w:rFonts w:ascii="Arial" w:eastAsia="Arial" w:hAnsi="Arial" w:cs="Arial"/>
                <w:color w:val="010205"/>
                <w:sz w:val="24"/>
              </w:rPr>
              <w:t>10,27680</w:t>
            </w:r>
          </w:p>
        </w:tc>
      </w:tr>
      <w:tr w:rsidR="00C876DC" w14:paraId="7E34FF6A" w14:textId="77777777" w:rsidTr="004D4755">
        <w:tc>
          <w:tcPr>
            <w:tcW w:w="2788" w:type="dxa"/>
            <w:tcBorders>
              <w:top w:val="single" w:sz="1" w:space="0" w:color="AEAEAE"/>
              <w:left w:val="none" w:sz="1" w:space="0" w:color="152935"/>
              <w:bottom w:val="single" w:sz="1" w:space="0" w:color="152935"/>
              <w:right w:val="none" w:sz="1" w:space="0" w:color="152935"/>
            </w:tcBorders>
            <w:shd w:val="clear" w:color="auto" w:fill="E0E0E0"/>
          </w:tcPr>
          <w:p w14:paraId="21E4C985" w14:textId="77777777" w:rsidR="00C876DC" w:rsidRDefault="00C876DC" w:rsidP="003C2AD1">
            <w:pPr>
              <w:bidi/>
              <w:spacing w:before="15" w:after="10"/>
              <w:ind w:left="30" w:right="40"/>
            </w:pPr>
            <w:r>
              <w:rPr>
                <w:rFonts w:ascii="Arial" w:eastAsia="Arial" w:hAnsi="Arial" w:cs="Arial"/>
                <w:color w:val="264A60"/>
                <w:sz w:val="24"/>
              </w:rPr>
              <w:t>N valide (liste)</w:t>
            </w:r>
          </w:p>
        </w:tc>
        <w:tc>
          <w:tcPr>
            <w:tcW w:w="1343" w:type="dxa"/>
            <w:tcBorders>
              <w:top w:val="single" w:sz="1" w:space="0" w:color="AEAEAE"/>
              <w:left w:val="none" w:sz="1" w:space="0" w:color="152935"/>
              <w:bottom w:val="single" w:sz="1" w:space="0" w:color="152935"/>
              <w:right w:val="none" w:sz="1" w:space="0" w:color="AEAEAE"/>
            </w:tcBorders>
            <w:shd w:val="clear" w:color="auto" w:fill="F9F9FB"/>
          </w:tcPr>
          <w:p w14:paraId="6113A73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343" w:type="dxa"/>
            <w:tcBorders>
              <w:top w:val="single" w:sz="1" w:space="0" w:color="AEAEAE"/>
              <w:left w:val="single" w:sz="1" w:space="0" w:color="E0E0E0"/>
              <w:bottom w:val="single" w:sz="1" w:space="0" w:color="152935"/>
              <w:right w:val="none" w:sz="1" w:space="0" w:color="AEAEAE"/>
            </w:tcBorders>
            <w:shd w:val="clear" w:color="auto" w:fill="F9F9FB"/>
          </w:tcPr>
          <w:p w14:paraId="4A03D625" w14:textId="77777777" w:rsidR="00C876DC" w:rsidRDefault="00C876DC" w:rsidP="003C2AD1">
            <w:pPr>
              <w:bidi/>
            </w:pPr>
          </w:p>
        </w:tc>
        <w:tc>
          <w:tcPr>
            <w:tcW w:w="1343" w:type="dxa"/>
            <w:tcBorders>
              <w:top w:val="single" w:sz="1" w:space="0" w:color="AEAEAE"/>
              <w:left w:val="single" w:sz="1" w:space="0" w:color="E0E0E0"/>
              <w:bottom w:val="single" w:sz="1" w:space="0" w:color="152935"/>
              <w:right w:val="none" w:sz="1" w:space="0" w:color="AEAEAE"/>
            </w:tcBorders>
            <w:shd w:val="clear" w:color="auto" w:fill="F9F9FB"/>
          </w:tcPr>
          <w:p w14:paraId="103B18B8" w14:textId="77777777" w:rsidR="00C876DC" w:rsidRDefault="00C876DC" w:rsidP="003C2AD1">
            <w:pPr>
              <w:bidi/>
            </w:pPr>
          </w:p>
        </w:tc>
        <w:tc>
          <w:tcPr>
            <w:tcW w:w="1343" w:type="dxa"/>
            <w:tcBorders>
              <w:top w:val="single" w:sz="1" w:space="0" w:color="AEAEAE"/>
              <w:left w:val="single" w:sz="1" w:space="0" w:color="E0E0E0"/>
              <w:bottom w:val="single" w:sz="1" w:space="0" w:color="152935"/>
              <w:right w:val="none" w:sz="1" w:space="0" w:color="AEAEAE"/>
            </w:tcBorders>
            <w:shd w:val="clear" w:color="auto" w:fill="F9F9FB"/>
          </w:tcPr>
          <w:p w14:paraId="46300510" w14:textId="77777777" w:rsidR="00C876DC" w:rsidRDefault="00C876DC" w:rsidP="003C2AD1">
            <w:pPr>
              <w:bidi/>
            </w:pPr>
          </w:p>
        </w:tc>
        <w:tc>
          <w:tcPr>
            <w:tcW w:w="1343" w:type="dxa"/>
            <w:tcBorders>
              <w:top w:val="single" w:sz="1" w:space="0" w:color="AEAEAE"/>
              <w:left w:val="single" w:sz="1" w:space="0" w:color="E0E0E0"/>
              <w:bottom w:val="single" w:sz="1" w:space="0" w:color="152935"/>
              <w:right w:val="none" w:sz="1" w:space="0" w:color="152935"/>
            </w:tcBorders>
            <w:shd w:val="clear" w:color="auto" w:fill="F9F9FB"/>
          </w:tcPr>
          <w:p w14:paraId="3B3F15D2" w14:textId="77777777" w:rsidR="00C876DC" w:rsidRDefault="00C876DC" w:rsidP="003C2AD1">
            <w:pPr>
              <w:bidi/>
            </w:pPr>
          </w:p>
        </w:tc>
      </w:tr>
    </w:tbl>
    <w:p w14:paraId="52377573"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2788"/>
        <w:gridCol w:w="1343"/>
        <w:gridCol w:w="1666"/>
        <w:gridCol w:w="1343"/>
        <w:gridCol w:w="1666"/>
      </w:tblGrid>
      <w:tr w:rsidR="00C876DC" w14:paraId="3843E43E" w14:textId="77777777" w:rsidTr="004D4755">
        <w:tc>
          <w:tcPr>
            <w:tcW w:w="8806" w:type="dxa"/>
            <w:gridSpan w:val="5"/>
            <w:shd w:val="clear" w:color="auto" w:fill="FFFFFF"/>
            <w:vAlign w:val="center"/>
          </w:tcPr>
          <w:p w14:paraId="34A1A501" w14:textId="77777777" w:rsidR="00C876DC" w:rsidRDefault="00C876DC" w:rsidP="003C2AD1">
            <w:pPr>
              <w:bidi/>
              <w:spacing w:before="5" w:after="30"/>
              <w:ind w:left="30" w:right="40"/>
              <w:jc w:val="center"/>
            </w:pPr>
            <w:r>
              <w:rPr>
                <w:rFonts w:ascii="Arial" w:eastAsia="Arial" w:hAnsi="Arial" w:cs="Arial"/>
                <w:b/>
                <w:color w:val="010205"/>
                <w:sz w:val="28"/>
              </w:rPr>
              <w:t>Statistiques descriptives</w:t>
            </w:r>
          </w:p>
        </w:tc>
      </w:tr>
      <w:tr w:rsidR="00C876DC" w14:paraId="0BA69B51" w14:textId="77777777" w:rsidTr="004D4755">
        <w:tc>
          <w:tcPr>
            <w:tcW w:w="2788" w:type="dxa"/>
            <w:vMerge w:val="restart"/>
            <w:tcBorders>
              <w:top w:val="none" w:sz="1" w:space="0" w:color="152935"/>
              <w:left w:val="none" w:sz="1" w:space="0" w:color="152935"/>
              <w:right w:val="none" w:sz="1" w:space="0" w:color="152935"/>
            </w:tcBorders>
            <w:shd w:val="clear" w:color="auto" w:fill="FFFFFF"/>
            <w:vAlign w:val="bottom"/>
          </w:tcPr>
          <w:p w14:paraId="1F97DFF0" w14:textId="77777777" w:rsidR="00C876DC" w:rsidRDefault="00C876DC" w:rsidP="003C2AD1">
            <w:pPr>
              <w:bidi/>
              <w:spacing w:before="15" w:after="5"/>
              <w:ind w:left="30" w:right="40"/>
            </w:pPr>
          </w:p>
        </w:tc>
        <w:tc>
          <w:tcPr>
            <w:tcW w:w="3009" w:type="dxa"/>
            <w:gridSpan w:val="2"/>
            <w:tcBorders>
              <w:top w:val="none" w:sz="1" w:space="0" w:color="152935"/>
              <w:left w:val="none" w:sz="1" w:space="0" w:color="152935"/>
              <w:bottom w:val="none" w:sz="1" w:space="0" w:color="AEAEAE"/>
              <w:right w:val="none" w:sz="1" w:space="0" w:color="AEAEAE"/>
            </w:tcBorders>
            <w:shd w:val="clear" w:color="auto" w:fill="FFFFFF"/>
            <w:vAlign w:val="bottom"/>
          </w:tcPr>
          <w:p w14:paraId="2076C39F" w14:textId="77777777" w:rsidR="00C876DC" w:rsidRDefault="00C876DC" w:rsidP="003C2AD1">
            <w:pPr>
              <w:bidi/>
              <w:spacing w:before="10" w:after="10"/>
              <w:ind w:left="30" w:right="40"/>
              <w:jc w:val="center"/>
            </w:pPr>
            <w:r>
              <w:rPr>
                <w:rFonts w:ascii="Arial" w:eastAsia="Arial" w:hAnsi="Arial" w:cs="Arial"/>
                <w:color w:val="264A60"/>
                <w:sz w:val="24"/>
              </w:rPr>
              <w:t>Asymétrie</w:t>
            </w:r>
          </w:p>
        </w:tc>
        <w:tc>
          <w:tcPr>
            <w:tcW w:w="3009" w:type="dxa"/>
            <w:gridSpan w:val="2"/>
            <w:tcBorders>
              <w:top w:val="none" w:sz="1" w:space="0" w:color="152935"/>
              <w:left w:val="single" w:sz="1" w:space="0" w:color="E0E0E0"/>
              <w:bottom w:val="none" w:sz="1" w:space="0" w:color="AEAEAE"/>
              <w:right w:val="none" w:sz="1" w:space="0" w:color="152935"/>
            </w:tcBorders>
            <w:shd w:val="clear" w:color="auto" w:fill="FFFFFF"/>
            <w:vAlign w:val="bottom"/>
          </w:tcPr>
          <w:p w14:paraId="073B5E8A" w14:textId="77777777" w:rsidR="00C876DC" w:rsidRDefault="00C876DC" w:rsidP="003C2AD1">
            <w:pPr>
              <w:bidi/>
              <w:spacing w:before="10" w:after="10"/>
              <w:ind w:left="30" w:right="40"/>
              <w:jc w:val="center"/>
            </w:pPr>
            <w:r>
              <w:rPr>
                <w:rFonts w:ascii="Arial" w:eastAsia="Arial" w:hAnsi="Arial" w:cs="Arial"/>
                <w:color w:val="264A60"/>
                <w:sz w:val="24"/>
              </w:rPr>
              <w:t>Kurtosis</w:t>
            </w:r>
          </w:p>
        </w:tc>
      </w:tr>
      <w:tr w:rsidR="00C876DC" w14:paraId="41E8D8FE" w14:textId="77777777" w:rsidTr="004D4755">
        <w:tc>
          <w:tcPr>
            <w:tcW w:w="2788" w:type="dxa"/>
            <w:vMerge/>
            <w:tcBorders>
              <w:top w:val="none" w:sz="1" w:space="0" w:color="152935"/>
              <w:left w:val="none" w:sz="1" w:space="0" w:color="152935"/>
              <w:right w:val="none" w:sz="1" w:space="0" w:color="152935"/>
            </w:tcBorders>
          </w:tcPr>
          <w:p w14:paraId="11A13B56" w14:textId="77777777" w:rsidR="00C876DC" w:rsidRDefault="00C876DC" w:rsidP="003C2AD1">
            <w:pPr>
              <w:bidi/>
            </w:pPr>
          </w:p>
        </w:tc>
        <w:tc>
          <w:tcPr>
            <w:tcW w:w="1343" w:type="dxa"/>
            <w:tcBorders>
              <w:top w:val="none" w:sz="1" w:space="0" w:color="AEAEAE"/>
              <w:left w:val="none" w:sz="1" w:space="0" w:color="152935"/>
              <w:bottom w:val="single" w:sz="1" w:space="0" w:color="152935"/>
              <w:right w:val="none" w:sz="1" w:space="0" w:color="AEAEAE"/>
            </w:tcBorders>
            <w:shd w:val="clear" w:color="auto" w:fill="FFFFFF"/>
            <w:vAlign w:val="bottom"/>
          </w:tcPr>
          <w:p w14:paraId="716DFB9A"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235A26FA"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c>
          <w:tcPr>
            <w:tcW w:w="1343" w:type="dxa"/>
            <w:tcBorders>
              <w:top w:val="none" w:sz="1" w:space="0" w:color="AEAEAE"/>
              <w:left w:val="single" w:sz="1" w:space="0" w:color="E0E0E0"/>
              <w:bottom w:val="single" w:sz="1" w:space="0" w:color="152935"/>
              <w:right w:val="none" w:sz="1" w:space="0" w:color="AEAEAE"/>
            </w:tcBorders>
            <w:shd w:val="clear" w:color="auto" w:fill="FFFFFF"/>
            <w:vAlign w:val="bottom"/>
          </w:tcPr>
          <w:p w14:paraId="54960B2D" w14:textId="77777777" w:rsidR="00C876DC" w:rsidRDefault="00C876DC" w:rsidP="003C2AD1">
            <w:pPr>
              <w:bidi/>
              <w:spacing w:before="10" w:after="10"/>
              <w:ind w:left="30" w:right="40"/>
              <w:jc w:val="center"/>
            </w:pPr>
            <w:r>
              <w:rPr>
                <w:rFonts w:ascii="Arial" w:eastAsia="Arial" w:hAnsi="Arial" w:cs="Arial"/>
                <w:color w:val="264A60"/>
                <w:sz w:val="24"/>
              </w:rPr>
              <w:t>Statistiques</w:t>
            </w:r>
          </w:p>
        </w:tc>
        <w:tc>
          <w:tcPr>
            <w:tcW w:w="1666" w:type="dxa"/>
            <w:tcBorders>
              <w:top w:val="none" w:sz="1" w:space="0" w:color="AEAEAE"/>
              <w:left w:val="single" w:sz="1" w:space="0" w:color="E0E0E0"/>
              <w:bottom w:val="single" w:sz="1" w:space="0" w:color="152935"/>
              <w:right w:val="none" w:sz="1" w:space="0" w:color="152935"/>
            </w:tcBorders>
            <w:shd w:val="clear" w:color="auto" w:fill="FFFFFF"/>
            <w:vAlign w:val="bottom"/>
          </w:tcPr>
          <w:p w14:paraId="1B37ACB2"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r>
      <w:tr w:rsidR="00C876DC" w14:paraId="2BBA4147" w14:textId="77777777" w:rsidTr="004D4755">
        <w:tc>
          <w:tcPr>
            <w:tcW w:w="2788" w:type="dxa"/>
            <w:tcBorders>
              <w:top w:val="single" w:sz="1" w:space="0" w:color="152935"/>
              <w:left w:val="none" w:sz="1" w:space="0" w:color="152935"/>
              <w:bottom w:val="single" w:sz="1" w:space="0" w:color="AEAEAE"/>
              <w:right w:val="none" w:sz="1" w:space="0" w:color="152935"/>
            </w:tcBorders>
            <w:shd w:val="clear" w:color="auto" w:fill="E0E0E0"/>
          </w:tcPr>
          <w:p w14:paraId="1CD9682F"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343" w:type="dxa"/>
            <w:tcBorders>
              <w:top w:val="single" w:sz="1" w:space="0" w:color="152935"/>
              <w:left w:val="none" w:sz="1" w:space="0" w:color="152935"/>
              <w:bottom w:val="single" w:sz="1" w:space="0" w:color="AEAEAE"/>
              <w:right w:val="none" w:sz="1" w:space="0" w:color="AEAEAE"/>
            </w:tcBorders>
            <w:shd w:val="clear" w:color="auto" w:fill="F9F9FB"/>
          </w:tcPr>
          <w:p w14:paraId="5B7E99BB" w14:textId="77777777" w:rsidR="00C876DC" w:rsidRDefault="00C876DC" w:rsidP="003C2AD1">
            <w:pPr>
              <w:bidi/>
              <w:spacing w:before="15" w:after="10"/>
              <w:ind w:left="30" w:right="40"/>
              <w:jc w:val="right"/>
            </w:pPr>
            <w:r>
              <w:rPr>
                <w:rFonts w:ascii="Arial" w:eastAsia="Arial" w:hAnsi="Arial" w:cs="Arial"/>
                <w:color w:val="010205"/>
                <w:sz w:val="24"/>
              </w:rPr>
              <w:t>-0,742</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22DC7FCA" w14:textId="77777777" w:rsidR="00C876DC" w:rsidRDefault="00C876DC" w:rsidP="003C2AD1">
            <w:pPr>
              <w:bidi/>
              <w:spacing w:before="15" w:after="10"/>
              <w:ind w:left="30" w:right="40"/>
              <w:jc w:val="right"/>
            </w:pPr>
            <w:r>
              <w:rPr>
                <w:rFonts w:ascii="Arial" w:eastAsia="Arial" w:hAnsi="Arial" w:cs="Arial"/>
                <w:color w:val="010205"/>
                <w:sz w:val="24"/>
              </w:rPr>
              <w:t>0,333</w:t>
            </w:r>
          </w:p>
        </w:tc>
        <w:tc>
          <w:tcPr>
            <w:tcW w:w="1343" w:type="dxa"/>
            <w:tcBorders>
              <w:top w:val="single" w:sz="1" w:space="0" w:color="152935"/>
              <w:left w:val="single" w:sz="1" w:space="0" w:color="E0E0E0"/>
              <w:bottom w:val="single" w:sz="1" w:space="0" w:color="AEAEAE"/>
              <w:right w:val="none" w:sz="1" w:space="0" w:color="AEAEAE"/>
            </w:tcBorders>
            <w:shd w:val="clear" w:color="auto" w:fill="F9F9FB"/>
          </w:tcPr>
          <w:p w14:paraId="001F2E98" w14:textId="77777777" w:rsidR="00C876DC" w:rsidRDefault="00C876DC" w:rsidP="003C2AD1">
            <w:pPr>
              <w:bidi/>
              <w:spacing w:before="15" w:after="10"/>
              <w:ind w:left="30" w:right="40"/>
              <w:jc w:val="right"/>
            </w:pPr>
            <w:r>
              <w:rPr>
                <w:rFonts w:ascii="Arial" w:eastAsia="Arial" w:hAnsi="Arial" w:cs="Arial"/>
                <w:color w:val="010205"/>
                <w:sz w:val="24"/>
              </w:rPr>
              <w:t>0,786</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474B3843" w14:textId="77777777" w:rsidR="00C876DC" w:rsidRDefault="00C876DC" w:rsidP="003C2AD1">
            <w:pPr>
              <w:bidi/>
              <w:spacing w:before="15" w:after="10"/>
              <w:ind w:left="30" w:right="40"/>
              <w:jc w:val="right"/>
            </w:pPr>
            <w:r>
              <w:rPr>
                <w:rFonts w:ascii="Arial" w:eastAsia="Arial" w:hAnsi="Arial" w:cs="Arial"/>
                <w:color w:val="010205"/>
                <w:sz w:val="24"/>
              </w:rPr>
              <w:t>0,656</w:t>
            </w:r>
          </w:p>
        </w:tc>
      </w:tr>
      <w:tr w:rsidR="00C876DC" w14:paraId="2C038147"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236707FA" w14:textId="77777777" w:rsidR="00C876DC" w:rsidRDefault="00C876DC" w:rsidP="003C2AD1">
            <w:pPr>
              <w:bidi/>
              <w:spacing w:before="15" w:after="10"/>
              <w:ind w:left="30" w:right="40"/>
            </w:pPr>
            <w:r>
              <w:rPr>
                <w:rFonts w:ascii="Arial" w:eastAsia="Arial" w:hAnsi="Arial" w:cs="Arial"/>
                <w:color w:val="264A60"/>
                <w:sz w:val="24"/>
                <w:szCs w:val="24"/>
                <w:rtl/>
              </w:rPr>
              <w:t>دوافع</w:t>
            </w:r>
            <w:r>
              <w:rPr>
                <w:rFonts w:ascii="Arial" w:eastAsia="Arial" w:hAnsi="Arial" w:cs="Arial"/>
                <w:color w:val="264A60"/>
                <w:sz w:val="24"/>
              </w:rPr>
              <w:t xml:space="preserve"> </w:t>
            </w:r>
            <w:r>
              <w:rPr>
                <w:rFonts w:ascii="Arial" w:eastAsia="Arial" w:hAnsi="Arial" w:cs="Arial"/>
                <w:color w:val="264A60"/>
                <w:sz w:val="24"/>
                <w:szCs w:val="24"/>
                <w:rtl/>
              </w:rPr>
              <w:t>ممارسات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الابداعية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42A9CABA" w14:textId="77777777" w:rsidR="00C876DC" w:rsidRDefault="00C876DC" w:rsidP="003C2AD1">
            <w:pPr>
              <w:bidi/>
              <w:spacing w:before="15" w:after="10"/>
              <w:ind w:left="30" w:right="40"/>
              <w:jc w:val="right"/>
            </w:pPr>
            <w:r>
              <w:rPr>
                <w:rFonts w:ascii="Arial" w:eastAsia="Arial" w:hAnsi="Arial" w:cs="Arial"/>
                <w:color w:val="010205"/>
                <w:sz w:val="24"/>
              </w:rPr>
              <w:t>-0,727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6D3114C" w14:textId="77777777" w:rsidR="00C876DC" w:rsidRDefault="00C876DC" w:rsidP="003C2AD1">
            <w:pPr>
              <w:bidi/>
              <w:spacing w:before="15" w:after="10"/>
              <w:ind w:left="30" w:right="40"/>
              <w:jc w:val="right"/>
            </w:pPr>
            <w:r>
              <w:rPr>
                <w:rFonts w:ascii="Arial" w:eastAsia="Arial" w:hAnsi="Arial" w:cs="Arial"/>
                <w:color w:val="010205"/>
                <w:sz w:val="24"/>
              </w:rPr>
              <w:t>0,333</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6A4B4E46" w14:textId="77777777" w:rsidR="00C876DC" w:rsidRDefault="00C876DC" w:rsidP="003C2AD1">
            <w:pPr>
              <w:bidi/>
              <w:spacing w:before="15" w:after="10"/>
              <w:ind w:left="30" w:right="40"/>
              <w:jc w:val="right"/>
            </w:pPr>
            <w:r>
              <w:rPr>
                <w:rFonts w:ascii="Arial" w:eastAsia="Arial" w:hAnsi="Arial" w:cs="Arial"/>
                <w:color w:val="010205"/>
                <w:sz w:val="24"/>
              </w:rPr>
              <w:t>1,633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606C013" w14:textId="77777777" w:rsidR="00C876DC" w:rsidRDefault="00C876DC" w:rsidP="003C2AD1">
            <w:pPr>
              <w:bidi/>
              <w:spacing w:before="15" w:after="10"/>
              <w:ind w:left="30" w:right="40"/>
              <w:jc w:val="right"/>
            </w:pPr>
            <w:r>
              <w:rPr>
                <w:rFonts w:ascii="Arial" w:eastAsia="Arial" w:hAnsi="Arial" w:cs="Arial"/>
                <w:color w:val="010205"/>
                <w:sz w:val="24"/>
              </w:rPr>
              <w:t>0,656</w:t>
            </w:r>
          </w:p>
        </w:tc>
      </w:tr>
      <w:tr w:rsidR="00C876DC" w14:paraId="0FD33AC5"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1D835B9C" w14:textId="44F176A9" w:rsidR="00C876DC" w:rsidRDefault="00C876DC" w:rsidP="003C2AD1">
            <w:pPr>
              <w:bidi/>
              <w:spacing w:before="15" w:after="10"/>
              <w:ind w:left="30" w:right="40"/>
            </w:pPr>
            <w:r>
              <w:rPr>
                <w:rFonts w:ascii="Arial" w:eastAsia="Arial" w:hAnsi="Arial" w:cs="Arial"/>
                <w:color w:val="264A60"/>
                <w:sz w:val="24"/>
                <w:szCs w:val="24"/>
                <w:rtl/>
              </w:rPr>
              <w:t>أساليب</w:t>
            </w:r>
            <w:r>
              <w:rPr>
                <w:rFonts w:ascii="Arial" w:eastAsia="Arial" w:hAnsi="Arial" w:cs="Arial"/>
                <w:color w:val="264A60"/>
                <w:sz w:val="24"/>
              </w:rPr>
              <w:t xml:space="preserve"> </w:t>
            </w:r>
            <w:r w:rsidR="003C2AD1">
              <w:rPr>
                <w:rFonts w:ascii="Arial" w:eastAsia="Arial" w:hAnsi="Arial" w:cs="Arial" w:hint="cs"/>
                <w:color w:val="264A60"/>
                <w:sz w:val="24"/>
                <w:szCs w:val="24"/>
                <w:rtl/>
              </w:rPr>
              <w:t>المحاسبة</w:t>
            </w:r>
            <w:r w:rsidR="003C2AD1">
              <w:rPr>
                <w:rFonts w:ascii="Arial" w:eastAsia="Arial" w:hAnsi="Arial" w:cs="Arial"/>
                <w:color w:val="264A60"/>
                <w:sz w:val="24"/>
              </w:rPr>
              <w:t xml:space="preserve"> </w:t>
            </w:r>
            <w:r w:rsidR="003C2AD1">
              <w:rPr>
                <w:rFonts w:ascii="Arial" w:eastAsia="Arial" w:hAnsi="Arial" w:cs="Arial"/>
                <w:color w:val="264A60"/>
                <w:sz w:val="24"/>
                <w:rtl/>
              </w:rPr>
              <w:t>الابداعية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535E28D7" w14:textId="77777777" w:rsidR="00C876DC" w:rsidRDefault="00C876DC" w:rsidP="003C2AD1">
            <w:pPr>
              <w:bidi/>
              <w:spacing w:before="15" w:after="10"/>
              <w:ind w:left="30" w:right="40"/>
              <w:jc w:val="right"/>
            </w:pPr>
            <w:r>
              <w:rPr>
                <w:rFonts w:ascii="Arial" w:eastAsia="Arial" w:hAnsi="Arial" w:cs="Arial"/>
                <w:color w:val="010205"/>
                <w:sz w:val="24"/>
              </w:rPr>
              <w:t>0,233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E51B0A5" w14:textId="77777777" w:rsidR="00C876DC" w:rsidRDefault="00C876DC" w:rsidP="003C2AD1">
            <w:pPr>
              <w:bidi/>
              <w:spacing w:before="15" w:after="10"/>
              <w:ind w:left="30" w:right="40"/>
              <w:jc w:val="right"/>
            </w:pPr>
            <w:r>
              <w:rPr>
                <w:rFonts w:ascii="Arial" w:eastAsia="Arial" w:hAnsi="Arial" w:cs="Arial"/>
                <w:color w:val="010205"/>
                <w:sz w:val="24"/>
              </w:rPr>
              <w:t>0,333</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7EF2A366" w14:textId="77777777" w:rsidR="00C876DC" w:rsidRDefault="00C876DC" w:rsidP="003C2AD1">
            <w:pPr>
              <w:bidi/>
              <w:spacing w:before="15" w:after="10"/>
              <w:ind w:left="30" w:right="40"/>
              <w:jc w:val="right"/>
            </w:pPr>
            <w:r>
              <w:rPr>
                <w:rFonts w:ascii="Arial" w:eastAsia="Arial" w:hAnsi="Arial" w:cs="Arial"/>
                <w:color w:val="010205"/>
                <w:sz w:val="24"/>
              </w:rPr>
              <w:t>1,323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D736AC1" w14:textId="77777777" w:rsidR="00C876DC" w:rsidRDefault="00C876DC" w:rsidP="003C2AD1">
            <w:pPr>
              <w:bidi/>
              <w:spacing w:before="15" w:after="10"/>
              <w:ind w:left="30" w:right="40"/>
              <w:jc w:val="right"/>
            </w:pPr>
            <w:r>
              <w:rPr>
                <w:rFonts w:ascii="Arial" w:eastAsia="Arial" w:hAnsi="Arial" w:cs="Arial"/>
                <w:color w:val="010205"/>
                <w:sz w:val="24"/>
              </w:rPr>
              <w:t>0,656</w:t>
            </w:r>
          </w:p>
        </w:tc>
      </w:tr>
      <w:tr w:rsidR="00C876DC" w14:paraId="156B33E4"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35824413" w14:textId="77777777" w:rsidR="00C876DC" w:rsidRDefault="00C876DC" w:rsidP="003C2AD1">
            <w:pPr>
              <w:bidi/>
              <w:spacing w:before="15" w:after="10"/>
              <w:ind w:left="30" w:right="40"/>
            </w:pPr>
            <w:r>
              <w:rPr>
                <w:rFonts w:ascii="Arial" w:eastAsia="Arial" w:hAnsi="Arial" w:cs="Arial"/>
                <w:color w:val="264A60"/>
                <w:sz w:val="24"/>
                <w:szCs w:val="24"/>
                <w:rtl/>
              </w:rPr>
              <w:t>تأثير</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الابداعية</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617A62B2" w14:textId="77777777" w:rsidR="00C876DC" w:rsidRDefault="00C876DC" w:rsidP="003C2AD1">
            <w:pPr>
              <w:bidi/>
              <w:spacing w:before="15" w:after="10"/>
              <w:ind w:left="30" w:right="40"/>
              <w:jc w:val="right"/>
            </w:pPr>
            <w:r>
              <w:rPr>
                <w:rFonts w:ascii="Arial" w:eastAsia="Arial" w:hAnsi="Arial" w:cs="Arial"/>
                <w:color w:val="010205"/>
                <w:sz w:val="24"/>
              </w:rPr>
              <w:t>-0,560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F291FAE" w14:textId="77777777" w:rsidR="00C876DC" w:rsidRDefault="00C876DC" w:rsidP="003C2AD1">
            <w:pPr>
              <w:bidi/>
              <w:spacing w:before="15" w:after="10"/>
              <w:ind w:left="30" w:right="40"/>
              <w:jc w:val="right"/>
            </w:pPr>
            <w:r>
              <w:rPr>
                <w:rFonts w:ascii="Arial" w:eastAsia="Arial" w:hAnsi="Arial" w:cs="Arial"/>
                <w:color w:val="010205"/>
                <w:sz w:val="24"/>
              </w:rPr>
              <w:t>0,333</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57B127F5" w14:textId="77777777" w:rsidR="00C876DC" w:rsidRDefault="00C876DC" w:rsidP="003C2AD1">
            <w:pPr>
              <w:bidi/>
              <w:spacing w:before="15" w:after="10"/>
              <w:ind w:left="30" w:right="40"/>
              <w:jc w:val="right"/>
            </w:pPr>
            <w:r>
              <w:rPr>
                <w:rFonts w:ascii="Arial" w:eastAsia="Arial" w:hAnsi="Arial" w:cs="Arial"/>
                <w:color w:val="010205"/>
                <w:sz w:val="24"/>
              </w:rPr>
              <w:t>0,013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256C25D" w14:textId="77777777" w:rsidR="00C876DC" w:rsidRDefault="00C876DC" w:rsidP="003C2AD1">
            <w:pPr>
              <w:bidi/>
              <w:spacing w:before="15" w:after="10"/>
              <w:ind w:left="30" w:right="40"/>
              <w:jc w:val="right"/>
            </w:pPr>
            <w:r>
              <w:rPr>
                <w:rFonts w:ascii="Arial" w:eastAsia="Arial" w:hAnsi="Arial" w:cs="Arial"/>
                <w:color w:val="010205"/>
                <w:sz w:val="24"/>
              </w:rPr>
              <w:t>0,656</w:t>
            </w:r>
          </w:p>
        </w:tc>
      </w:tr>
      <w:tr w:rsidR="00C876DC" w14:paraId="71E5D637"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CB27DF4" w14:textId="77777777" w:rsidR="00C876DC" w:rsidRDefault="00C876DC" w:rsidP="003C2AD1">
            <w:pPr>
              <w:bidi/>
              <w:spacing w:before="15" w:after="10"/>
              <w:ind w:left="30" w:right="40"/>
            </w:pPr>
            <w:r>
              <w:rPr>
                <w:rFonts w:ascii="Arial" w:eastAsia="Arial" w:hAnsi="Arial" w:cs="Arial"/>
                <w:color w:val="264A60"/>
                <w:sz w:val="24"/>
                <w:szCs w:val="24"/>
                <w:rtl/>
              </w:rPr>
              <w:t>دور</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الحد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آثار</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p>
        </w:tc>
        <w:tc>
          <w:tcPr>
            <w:tcW w:w="1343" w:type="dxa"/>
            <w:tcBorders>
              <w:top w:val="single" w:sz="1" w:space="0" w:color="AEAEAE"/>
              <w:left w:val="none" w:sz="1" w:space="0" w:color="152935"/>
              <w:bottom w:val="single" w:sz="1" w:space="0" w:color="AEAEAE"/>
              <w:right w:val="none" w:sz="1" w:space="0" w:color="AEAEAE"/>
            </w:tcBorders>
            <w:shd w:val="clear" w:color="auto" w:fill="F9F9FB"/>
          </w:tcPr>
          <w:p w14:paraId="7696E875" w14:textId="77777777" w:rsidR="00C876DC" w:rsidRDefault="00C876DC" w:rsidP="003C2AD1">
            <w:pPr>
              <w:bidi/>
              <w:spacing w:before="15" w:after="10"/>
              <w:ind w:left="30" w:right="40"/>
              <w:jc w:val="right"/>
            </w:pPr>
            <w:r>
              <w:rPr>
                <w:rFonts w:ascii="Arial" w:eastAsia="Arial" w:hAnsi="Arial" w:cs="Arial"/>
                <w:color w:val="010205"/>
                <w:sz w:val="24"/>
              </w:rPr>
              <w:t>0,268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660C326" w14:textId="77777777" w:rsidR="00C876DC" w:rsidRDefault="00C876DC" w:rsidP="003C2AD1">
            <w:pPr>
              <w:bidi/>
              <w:spacing w:before="15" w:after="10"/>
              <w:ind w:left="30" w:right="40"/>
              <w:jc w:val="right"/>
            </w:pPr>
            <w:r>
              <w:rPr>
                <w:rFonts w:ascii="Arial" w:eastAsia="Arial" w:hAnsi="Arial" w:cs="Arial"/>
                <w:color w:val="010205"/>
                <w:sz w:val="24"/>
              </w:rPr>
              <w:t>0,333</w:t>
            </w:r>
          </w:p>
        </w:tc>
        <w:tc>
          <w:tcPr>
            <w:tcW w:w="1343" w:type="dxa"/>
            <w:tcBorders>
              <w:top w:val="single" w:sz="1" w:space="0" w:color="AEAEAE"/>
              <w:left w:val="single" w:sz="1" w:space="0" w:color="E0E0E0"/>
              <w:bottom w:val="single" w:sz="1" w:space="0" w:color="AEAEAE"/>
              <w:right w:val="none" w:sz="1" w:space="0" w:color="AEAEAE"/>
            </w:tcBorders>
            <w:shd w:val="clear" w:color="auto" w:fill="F9F9FB"/>
          </w:tcPr>
          <w:p w14:paraId="192B38FC" w14:textId="77777777" w:rsidR="00C876DC" w:rsidRDefault="00C876DC" w:rsidP="003C2AD1">
            <w:pPr>
              <w:bidi/>
              <w:spacing w:before="15" w:after="10"/>
              <w:ind w:left="30" w:right="40"/>
              <w:jc w:val="right"/>
            </w:pPr>
            <w:r>
              <w:rPr>
                <w:rFonts w:ascii="Arial" w:eastAsia="Arial" w:hAnsi="Arial" w:cs="Arial"/>
                <w:color w:val="010205"/>
                <w:sz w:val="24"/>
              </w:rPr>
              <w:t>0,611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A35ED85" w14:textId="77777777" w:rsidR="00C876DC" w:rsidRDefault="00C876DC" w:rsidP="003C2AD1">
            <w:pPr>
              <w:bidi/>
              <w:spacing w:before="15" w:after="10"/>
              <w:ind w:left="30" w:right="40"/>
              <w:jc w:val="right"/>
            </w:pPr>
            <w:r>
              <w:rPr>
                <w:rFonts w:ascii="Arial" w:eastAsia="Arial" w:hAnsi="Arial" w:cs="Arial"/>
                <w:color w:val="010205"/>
                <w:sz w:val="24"/>
              </w:rPr>
              <w:t>0,656</w:t>
            </w:r>
          </w:p>
        </w:tc>
      </w:tr>
      <w:tr w:rsidR="00C876DC" w14:paraId="3A28EE9A" w14:textId="77777777" w:rsidTr="004D4755">
        <w:tc>
          <w:tcPr>
            <w:tcW w:w="2788" w:type="dxa"/>
            <w:tcBorders>
              <w:top w:val="single" w:sz="1" w:space="0" w:color="AEAEAE"/>
              <w:left w:val="none" w:sz="1" w:space="0" w:color="152935"/>
              <w:bottom w:val="single" w:sz="1" w:space="0" w:color="152935"/>
              <w:right w:val="none" w:sz="1" w:space="0" w:color="152935"/>
            </w:tcBorders>
            <w:shd w:val="clear" w:color="auto" w:fill="E0E0E0"/>
          </w:tcPr>
          <w:p w14:paraId="1957E016" w14:textId="77777777" w:rsidR="00C876DC" w:rsidRDefault="00C876DC" w:rsidP="003C2AD1">
            <w:pPr>
              <w:bidi/>
              <w:spacing w:before="15" w:after="10"/>
              <w:ind w:left="30" w:right="40"/>
            </w:pPr>
            <w:r>
              <w:rPr>
                <w:rFonts w:ascii="Arial" w:eastAsia="Arial" w:hAnsi="Arial" w:cs="Arial"/>
                <w:color w:val="264A60"/>
                <w:sz w:val="24"/>
              </w:rPr>
              <w:t>N valide (liste)</w:t>
            </w:r>
          </w:p>
        </w:tc>
        <w:tc>
          <w:tcPr>
            <w:tcW w:w="1343" w:type="dxa"/>
            <w:tcBorders>
              <w:top w:val="single" w:sz="1" w:space="0" w:color="AEAEAE"/>
              <w:left w:val="none" w:sz="1" w:space="0" w:color="152935"/>
              <w:bottom w:val="single" w:sz="1" w:space="0" w:color="152935"/>
              <w:right w:val="none" w:sz="1" w:space="0" w:color="AEAEAE"/>
            </w:tcBorders>
            <w:shd w:val="clear" w:color="auto" w:fill="F9F9FB"/>
          </w:tcPr>
          <w:p w14:paraId="5B3C793E" w14:textId="77777777" w:rsidR="00C876DC" w:rsidRDefault="00C876DC" w:rsidP="003C2AD1">
            <w:pPr>
              <w:bidi/>
            </w:pP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A0423C7" w14:textId="77777777" w:rsidR="00C876DC" w:rsidRDefault="00C876DC" w:rsidP="003C2AD1">
            <w:pPr>
              <w:bidi/>
            </w:pPr>
          </w:p>
        </w:tc>
        <w:tc>
          <w:tcPr>
            <w:tcW w:w="1343" w:type="dxa"/>
            <w:tcBorders>
              <w:top w:val="single" w:sz="1" w:space="0" w:color="AEAEAE"/>
              <w:left w:val="single" w:sz="1" w:space="0" w:color="E0E0E0"/>
              <w:bottom w:val="single" w:sz="1" w:space="0" w:color="152935"/>
              <w:right w:val="none" w:sz="1" w:space="0" w:color="AEAEAE"/>
            </w:tcBorders>
            <w:shd w:val="clear" w:color="auto" w:fill="F9F9FB"/>
          </w:tcPr>
          <w:p w14:paraId="4BDD647B" w14:textId="77777777" w:rsidR="00C876DC" w:rsidRDefault="00C876DC" w:rsidP="003C2AD1">
            <w:pPr>
              <w:bidi/>
            </w:pP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07649EB3" w14:textId="77777777" w:rsidR="00C876DC" w:rsidRDefault="00C876DC" w:rsidP="003C2AD1">
            <w:pPr>
              <w:bidi/>
            </w:pPr>
          </w:p>
        </w:tc>
      </w:tr>
    </w:tbl>
    <w:p w14:paraId="4F565EEA" w14:textId="77777777" w:rsidR="00C876DC" w:rsidRDefault="00C876DC" w:rsidP="003C2AD1">
      <w:pPr>
        <w:bidi/>
      </w:pPr>
    </w:p>
    <w:p w14:paraId="3F841019" w14:textId="77777777" w:rsidR="00C876DC" w:rsidRDefault="00C876DC" w:rsidP="003C2AD1">
      <w:pPr>
        <w:bidi/>
        <w:spacing w:before="200"/>
      </w:pPr>
      <w:r>
        <w:rPr>
          <w:rFonts w:ascii="Arial" w:eastAsia="Arial" w:hAnsi="Arial" w:cs="Arial"/>
          <w:b/>
          <w:color w:val="000000"/>
          <w:sz w:val="28"/>
        </w:rPr>
        <w:cr/>
        <w:t>Régression</w:t>
      </w:r>
      <w:r>
        <w:rPr>
          <w:rFonts w:ascii="Arial" w:eastAsia="Arial" w:hAnsi="Arial" w:cs="Arial"/>
          <w:b/>
          <w:color w:val="000000"/>
          <w:sz w:val="28"/>
        </w:rPr>
        <w:cr/>
      </w:r>
    </w:p>
    <w:p w14:paraId="486A67C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666"/>
        <w:gridCol w:w="1666"/>
        <w:gridCol w:w="1156"/>
      </w:tblGrid>
      <w:tr w:rsidR="00C876DC" w14:paraId="2ECAF5D0" w14:textId="77777777" w:rsidTr="004D4755">
        <w:tc>
          <w:tcPr>
            <w:tcW w:w="5406" w:type="dxa"/>
            <w:gridSpan w:val="4"/>
            <w:shd w:val="clear" w:color="auto" w:fill="FFFFFF"/>
            <w:vAlign w:val="center"/>
          </w:tcPr>
          <w:p w14:paraId="351CD959" w14:textId="77777777" w:rsidR="00C876DC" w:rsidRDefault="00C876DC" w:rsidP="003C2AD1">
            <w:pPr>
              <w:bidi/>
              <w:spacing w:before="5" w:after="30"/>
              <w:ind w:left="30" w:right="40"/>
              <w:jc w:val="center"/>
            </w:pPr>
            <w:r>
              <w:rPr>
                <w:rFonts w:ascii="Arial" w:eastAsia="Arial" w:hAnsi="Arial" w:cs="Arial"/>
                <w:b/>
                <w:color w:val="010205"/>
                <w:sz w:val="28"/>
              </w:rPr>
              <w:t>Variables introduites/</w:t>
            </w:r>
            <w:proofErr w:type="spellStart"/>
            <w:r>
              <w:rPr>
                <w:rFonts w:ascii="Arial" w:eastAsia="Arial" w:hAnsi="Arial" w:cs="Arial"/>
                <w:b/>
                <w:color w:val="010205"/>
                <w:sz w:val="28"/>
              </w:rPr>
              <w:t>éliminées</w:t>
            </w:r>
            <w:r>
              <w:rPr>
                <w:vertAlign w:val="superscript"/>
              </w:rPr>
              <w:t>a</w:t>
            </w:r>
            <w:proofErr w:type="spellEnd"/>
          </w:p>
        </w:tc>
      </w:tr>
      <w:tr w:rsidR="00C876DC" w14:paraId="7D207AEA"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3B44F52B"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5F7E4CD5" w14:textId="77777777" w:rsidR="00C876DC" w:rsidRDefault="00C876DC" w:rsidP="003C2AD1">
            <w:pPr>
              <w:bidi/>
              <w:spacing w:before="10" w:after="10"/>
              <w:ind w:left="30" w:right="40"/>
              <w:jc w:val="center"/>
            </w:pPr>
            <w:r>
              <w:rPr>
                <w:rFonts w:ascii="Arial" w:eastAsia="Arial" w:hAnsi="Arial" w:cs="Arial"/>
                <w:color w:val="264A60"/>
                <w:sz w:val="24"/>
              </w:rPr>
              <w:t>Variables introduites</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B567BE5" w14:textId="77777777" w:rsidR="00C876DC" w:rsidRDefault="00C876DC" w:rsidP="003C2AD1">
            <w:pPr>
              <w:bidi/>
              <w:spacing w:before="10" w:after="10"/>
              <w:ind w:left="30" w:right="40"/>
              <w:jc w:val="center"/>
            </w:pPr>
            <w:r>
              <w:rPr>
                <w:rFonts w:ascii="Arial" w:eastAsia="Arial" w:hAnsi="Arial" w:cs="Arial"/>
                <w:color w:val="264A60"/>
                <w:sz w:val="24"/>
              </w:rPr>
              <w:t>Variables éliminées</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FDBC4FB" w14:textId="77777777" w:rsidR="00C876DC" w:rsidRDefault="00C876DC" w:rsidP="003C2AD1">
            <w:pPr>
              <w:bidi/>
              <w:spacing w:before="10" w:after="10"/>
              <w:ind w:left="30" w:right="40"/>
              <w:jc w:val="center"/>
            </w:pPr>
            <w:r>
              <w:rPr>
                <w:rFonts w:ascii="Arial" w:eastAsia="Arial" w:hAnsi="Arial" w:cs="Arial"/>
                <w:color w:val="264A60"/>
                <w:sz w:val="24"/>
              </w:rPr>
              <w:t>Méthode</w:t>
            </w:r>
          </w:p>
        </w:tc>
      </w:tr>
      <w:tr w:rsidR="00C876DC" w14:paraId="65D2E79F"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621869E1" w14:textId="77777777" w:rsidR="00C876DC" w:rsidRDefault="00C876DC" w:rsidP="003C2AD1">
            <w:pPr>
              <w:bidi/>
              <w:spacing w:before="15" w:after="10"/>
              <w:ind w:left="30" w:right="40"/>
            </w:pPr>
            <w:r>
              <w:rPr>
                <w:rFonts w:ascii="Arial" w:eastAsia="Arial" w:hAnsi="Arial" w:cs="Arial"/>
                <w:color w:val="264A60"/>
                <w:sz w:val="24"/>
              </w:rPr>
              <w:t>1</w:t>
            </w:r>
          </w:p>
        </w:tc>
        <w:tc>
          <w:tcPr>
            <w:tcW w:w="1666" w:type="dxa"/>
            <w:tcBorders>
              <w:top w:val="single" w:sz="1" w:space="0" w:color="152935"/>
              <w:left w:val="none" w:sz="1" w:space="0" w:color="152935"/>
              <w:bottom w:val="single" w:sz="1" w:space="0" w:color="152935"/>
              <w:right w:val="none" w:sz="1" w:space="0" w:color="AEAEAE"/>
            </w:tcBorders>
            <w:shd w:val="clear" w:color="auto" w:fill="F9F9FB"/>
          </w:tcPr>
          <w:p w14:paraId="5DA2B4C7" w14:textId="21267CAE" w:rsidR="00C876DC" w:rsidRDefault="00C876DC" w:rsidP="003C2AD1">
            <w:pPr>
              <w:bidi/>
              <w:spacing w:before="15" w:after="10"/>
              <w:ind w:left="30" w:right="40"/>
            </w:pP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sidR="00B50D03">
              <w:rPr>
                <w:rFonts w:ascii="Arial" w:eastAsia="Arial" w:hAnsi="Arial" w:cs="Arial" w:hint="cs"/>
                <w:color w:val="010205"/>
                <w:sz w:val="24"/>
                <w:szCs w:val="24"/>
                <w:rtl/>
              </w:rPr>
              <w:t>ال اقتصادية</w:t>
            </w:r>
            <w:r w:rsidR="00B50D03">
              <w:rPr>
                <w:rFonts w:ascii="Arial" w:eastAsia="Arial" w:hAnsi="Arial" w:cs="Arial"/>
                <w:color w:val="010205"/>
                <w:sz w:val="24"/>
                <w:szCs w:val="24"/>
              </w:rPr>
              <w:t>b</w:t>
            </w:r>
          </w:p>
        </w:tc>
        <w:tc>
          <w:tcPr>
            <w:tcW w:w="1666" w:type="dxa"/>
            <w:tcBorders>
              <w:top w:val="single" w:sz="1" w:space="0" w:color="152935"/>
              <w:left w:val="single" w:sz="1" w:space="0" w:color="E0E0E0"/>
              <w:bottom w:val="single" w:sz="1" w:space="0" w:color="152935"/>
              <w:right w:val="none" w:sz="1" w:space="0" w:color="AEAEAE"/>
            </w:tcBorders>
            <w:shd w:val="clear" w:color="auto" w:fill="F9F9FB"/>
          </w:tcPr>
          <w:p w14:paraId="45FE208B" w14:textId="77777777" w:rsidR="00C876DC" w:rsidRDefault="00C876DC" w:rsidP="003C2AD1">
            <w:pPr>
              <w:bidi/>
              <w:spacing w:before="15" w:after="10"/>
              <w:ind w:left="30" w:right="40"/>
              <w:jc w:val="right"/>
            </w:pPr>
            <w:r>
              <w:rPr>
                <w:rFonts w:ascii="Arial" w:eastAsia="Arial" w:hAnsi="Arial" w:cs="Arial"/>
                <w:color w:val="010205"/>
                <w:sz w:val="24"/>
              </w:rPr>
              <w:t>.</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41333DB4" w14:textId="77777777" w:rsidR="00C876DC" w:rsidRDefault="00C876DC" w:rsidP="003C2AD1">
            <w:pPr>
              <w:bidi/>
              <w:spacing w:before="15" w:after="10"/>
              <w:ind w:left="30" w:right="40"/>
            </w:pPr>
            <w:r>
              <w:rPr>
                <w:rFonts w:ascii="Arial" w:eastAsia="Arial" w:hAnsi="Arial" w:cs="Arial"/>
                <w:color w:val="010205"/>
                <w:sz w:val="24"/>
              </w:rPr>
              <w:t>Introduire</w:t>
            </w:r>
          </w:p>
        </w:tc>
      </w:tr>
      <w:tr w:rsidR="00C876DC" w14:paraId="6E156643" w14:textId="77777777" w:rsidTr="004D4755">
        <w:tc>
          <w:tcPr>
            <w:tcW w:w="5406" w:type="dxa"/>
            <w:gridSpan w:val="4"/>
            <w:shd w:val="clear" w:color="auto" w:fill="FFFFFF"/>
          </w:tcPr>
          <w:p w14:paraId="670CB8AB"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دور</w:t>
            </w:r>
            <w:r>
              <w:rPr>
                <w:rFonts w:ascii="Arial" w:eastAsia="Arial" w:hAnsi="Arial" w:cs="Arial"/>
                <w:color w:val="010205"/>
                <w:sz w:val="24"/>
              </w:rPr>
              <w:t xml:space="preserv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الحد</w:t>
            </w:r>
            <w:r>
              <w:rPr>
                <w:rFonts w:ascii="Arial" w:eastAsia="Arial" w:hAnsi="Arial" w:cs="Arial"/>
                <w:color w:val="010205"/>
                <w:sz w:val="24"/>
              </w:rPr>
              <w:t xml:space="preserve"> </w:t>
            </w:r>
            <w:r>
              <w:rPr>
                <w:rFonts w:ascii="Arial" w:eastAsia="Arial" w:hAnsi="Arial" w:cs="Arial"/>
                <w:color w:val="010205"/>
                <w:sz w:val="24"/>
                <w:szCs w:val="24"/>
                <w:rtl/>
              </w:rPr>
              <w:t>من</w:t>
            </w:r>
            <w:r>
              <w:rPr>
                <w:rFonts w:ascii="Arial" w:eastAsia="Arial" w:hAnsi="Arial" w:cs="Arial"/>
                <w:color w:val="010205"/>
                <w:sz w:val="24"/>
              </w:rPr>
              <w:t xml:space="preserve"> </w:t>
            </w:r>
            <w:r>
              <w:rPr>
                <w:rFonts w:ascii="Arial" w:eastAsia="Arial" w:hAnsi="Arial" w:cs="Arial"/>
                <w:color w:val="010205"/>
                <w:sz w:val="24"/>
                <w:szCs w:val="24"/>
                <w:rtl/>
              </w:rPr>
              <w:t>آثار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الإبداعية</w:t>
            </w:r>
          </w:p>
        </w:tc>
      </w:tr>
      <w:tr w:rsidR="00C876DC" w14:paraId="33289D78" w14:textId="77777777" w:rsidTr="004D4755">
        <w:tc>
          <w:tcPr>
            <w:tcW w:w="5406" w:type="dxa"/>
            <w:gridSpan w:val="4"/>
            <w:shd w:val="clear" w:color="auto" w:fill="FFFFFF"/>
          </w:tcPr>
          <w:p w14:paraId="460118FE" w14:textId="77777777" w:rsidR="00C876DC" w:rsidRDefault="00C876DC" w:rsidP="003C2AD1">
            <w:pPr>
              <w:bidi/>
            </w:pPr>
            <w:r>
              <w:rPr>
                <w:rFonts w:ascii="Arial" w:eastAsia="Arial" w:hAnsi="Arial" w:cs="Arial"/>
                <w:color w:val="010205"/>
                <w:sz w:val="24"/>
              </w:rPr>
              <w:t>b. Toutes les variables demandées ont été introduites.</w:t>
            </w:r>
          </w:p>
        </w:tc>
      </w:tr>
    </w:tbl>
    <w:p w14:paraId="382DCC3A"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156"/>
        <w:gridCol w:w="1156"/>
        <w:gridCol w:w="1530"/>
        <w:gridCol w:w="1666"/>
      </w:tblGrid>
      <w:tr w:rsidR="00C876DC" w14:paraId="420AA198" w14:textId="77777777" w:rsidTr="004D4755">
        <w:tc>
          <w:tcPr>
            <w:tcW w:w="6426" w:type="dxa"/>
            <w:gridSpan w:val="5"/>
            <w:shd w:val="clear" w:color="auto" w:fill="FFFFFF"/>
            <w:vAlign w:val="center"/>
          </w:tcPr>
          <w:p w14:paraId="5000996C" w14:textId="77777777" w:rsidR="00C876DC" w:rsidRDefault="00C876DC" w:rsidP="003C2AD1">
            <w:pPr>
              <w:bidi/>
              <w:spacing w:before="5" w:after="30"/>
              <w:ind w:left="30" w:right="40"/>
              <w:jc w:val="center"/>
            </w:pPr>
            <w:r>
              <w:rPr>
                <w:rFonts w:ascii="Arial" w:eastAsia="Arial" w:hAnsi="Arial" w:cs="Arial"/>
                <w:b/>
                <w:color w:val="010205"/>
                <w:sz w:val="28"/>
              </w:rPr>
              <w:t>Récapitulatif des modèles</w:t>
            </w:r>
          </w:p>
        </w:tc>
      </w:tr>
      <w:tr w:rsidR="00C876DC" w14:paraId="1BFA2F5D"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2CE62A7F" w14:textId="77777777" w:rsidR="00C876DC" w:rsidRDefault="00C876DC" w:rsidP="003C2AD1">
            <w:pPr>
              <w:bidi/>
              <w:spacing w:before="15" w:after="5"/>
              <w:ind w:left="30" w:right="40"/>
            </w:pPr>
            <w:r>
              <w:rPr>
                <w:rFonts w:ascii="Arial" w:eastAsia="Arial" w:hAnsi="Arial" w:cs="Arial"/>
                <w:color w:val="264A60"/>
                <w:sz w:val="24"/>
              </w:rPr>
              <w:lastRenderedPageBreak/>
              <w:t>Modèle</w:t>
            </w:r>
          </w:p>
        </w:tc>
        <w:tc>
          <w:tcPr>
            <w:tcW w:w="1156" w:type="dxa"/>
            <w:tcBorders>
              <w:top w:val="none" w:sz="1" w:space="0" w:color="152935"/>
              <w:left w:val="none" w:sz="1" w:space="0" w:color="152935"/>
              <w:bottom w:val="single" w:sz="1" w:space="0" w:color="152935"/>
              <w:right w:val="none" w:sz="1" w:space="0" w:color="AEAEAE"/>
            </w:tcBorders>
            <w:shd w:val="clear" w:color="auto" w:fill="FFFFFF"/>
            <w:vAlign w:val="bottom"/>
          </w:tcPr>
          <w:p w14:paraId="14F921A8" w14:textId="77777777" w:rsidR="00C876DC" w:rsidRDefault="00C876DC" w:rsidP="003C2AD1">
            <w:pPr>
              <w:bidi/>
              <w:spacing w:before="10" w:after="10"/>
              <w:ind w:left="30" w:right="40"/>
              <w:jc w:val="center"/>
            </w:pPr>
            <w:r>
              <w:rPr>
                <w:rFonts w:ascii="Arial" w:eastAsia="Arial" w:hAnsi="Arial" w:cs="Arial"/>
                <w:color w:val="264A60"/>
                <w:sz w:val="24"/>
              </w:rPr>
              <w:t>R</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348CE381" w14:textId="77777777" w:rsidR="00C876DC" w:rsidRDefault="00C876DC" w:rsidP="003C2AD1">
            <w:pPr>
              <w:bidi/>
              <w:spacing w:before="10" w:after="10"/>
              <w:ind w:left="30" w:right="40"/>
              <w:jc w:val="center"/>
            </w:pPr>
            <w:r>
              <w:rPr>
                <w:rFonts w:ascii="Arial" w:eastAsia="Arial" w:hAnsi="Arial" w:cs="Arial"/>
                <w:color w:val="264A60"/>
                <w:sz w:val="24"/>
              </w:rPr>
              <w:t>R-deux</w:t>
            </w:r>
          </w:p>
        </w:tc>
        <w:tc>
          <w:tcPr>
            <w:tcW w:w="1530" w:type="dxa"/>
            <w:tcBorders>
              <w:top w:val="none" w:sz="1" w:space="0" w:color="152935"/>
              <w:left w:val="single" w:sz="1" w:space="0" w:color="E0E0E0"/>
              <w:bottom w:val="single" w:sz="1" w:space="0" w:color="152935"/>
              <w:right w:val="none" w:sz="1" w:space="0" w:color="AEAEAE"/>
            </w:tcBorders>
            <w:shd w:val="clear" w:color="auto" w:fill="FFFFFF"/>
            <w:vAlign w:val="bottom"/>
          </w:tcPr>
          <w:p w14:paraId="1C008B8E" w14:textId="77777777" w:rsidR="00C876DC" w:rsidRDefault="00C876DC" w:rsidP="003C2AD1">
            <w:pPr>
              <w:bidi/>
              <w:spacing w:before="10" w:after="10"/>
              <w:ind w:left="30" w:right="40"/>
              <w:jc w:val="center"/>
            </w:pPr>
            <w:r>
              <w:rPr>
                <w:rFonts w:ascii="Arial" w:eastAsia="Arial" w:hAnsi="Arial" w:cs="Arial"/>
                <w:color w:val="264A60"/>
                <w:sz w:val="24"/>
              </w:rPr>
              <w:t>R-deux ajusté</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5BF68932" w14:textId="77777777" w:rsidR="00C876DC" w:rsidRDefault="00C876DC" w:rsidP="003C2AD1">
            <w:pPr>
              <w:bidi/>
              <w:spacing w:before="10" w:after="10"/>
              <w:ind w:left="30" w:right="40"/>
              <w:jc w:val="center"/>
            </w:pPr>
            <w:r>
              <w:rPr>
                <w:rFonts w:ascii="Arial" w:eastAsia="Arial" w:hAnsi="Arial" w:cs="Arial"/>
                <w:color w:val="264A60"/>
                <w:sz w:val="24"/>
              </w:rPr>
              <w:t>Erreur standard de l'estimation</w:t>
            </w:r>
          </w:p>
        </w:tc>
      </w:tr>
      <w:tr w:rsidR="00C876DC" w14:paraId="4731932F"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67F7C159" w14:textId="77777777" w:rsidR="00C876DC" w:rsidRDefault="00C876DC" w:rsidP="003C2AD1">
            <w:pPr>
              <w:bidi/>
              <w:spacing w:before="15" w:after="10"/>
              <w:ind w:left="30" w:right="40"/>
            </w:pPr>
            <w:r>
              <w:rPr>
                <w:rFonts w:ascii="Arial" w:eastAsia="Arial" w:hAnsi="Arial" w:cs="Arial"/>
                <w:color w:val="264A60"/>
                <w:sz w:val="24"/>
              </w:rPr>
              <w:t>1</w:t>
            </w:r>
          </w:p>
        </w:tc>
        <w:tc>
          <w:tcPr>
            <w:tcW w:w="1156" w:type="dxa"/>
            <w:tcBorders>
              <w:top w:val="single" w:sz="1" w:space="0" w:color="152935"/>
              <w:left w:val="none" w:sz="1" w:space="0" w:color="152935"/>
              <w:bottom w:val="single" w:sz="1" w:space="0" w:color="152935"/>
              <w:right w:val="none" w:sz="1" w:space="0" w:color="AEAEAE"/>
            </w:tcBorders>
            <w:shd w:val="clear" w:color="auto" w:fill="F9F9FB"/>
          </w:tcPr>
          <w:p w14:paraId="26C166E0" w14:textId="77777777" w:rsidR="00C876DC" w:rsidRDefault="00C876DC" w:rsidP="003C2AD1">
            <w:pPr>
              <w:bidi/>
              <w:spacing w:before="15" w:after="10"/>
              <w:ind w:left="30" w:right="40"/>
              <w:jc w:val="right"/>
            </w:pPr>
            <w:r>
              <w:rPr>
                <w:rFonts w:ascii="Arial" w:eastAsia="Arial" w:hAnsi="Arial" w:cs="Arial"/>
                <w:color w:val="010205"/>
                <w:sz w:val="24"/>
              </w:rPr>
              <w:t>0,038</w:t>
            </w:r>
            <w:r>
              <w:rPr>
                <w:vertAlign w:val="superscript"/>
              </w:rPr>
              <w:t>a</w:t>
            </w:r>
          </w:p>
        </w:tc>
        <w:tc>
          <w:tcPr>
            <w:tcW w:w="1156" w:type="dxa"/>
            <w:tcBorders>
              <w:top w:val="single" w:sz="1" w:space="0" w:color="152935"/>
              <w:left w:val="single" w:sz="1" w:space="0" w:color="E0E0E0"/>
              <w:bottom w:val="single" w:sz="1" w:space="0" w:color="152935"/>
              <w:right w:val="none" w:sz="1" w:space="0" w:color="AEAEAE"/>
            </w:tcBorders>
            <w:shd w:val="clear" w:color="auto" w:fill="F9F9FB"/>
          </w:tcPr>
          <w:p w14:paraId="6494564C" w14:textId="77777777" w:rsidR="00C876DC" w:rsidRDefault="00C876DC" w:rsidP="003C2AD1">
            <w:pPr>
              <w:bidi/>
              <w:spacing w:before="15" w:after="10"/>
              <w:ind w:left="30" w:right="40"/>
              <w:jc w:val="right"/>
            </w:pPr>
            <w:r>
              <w:rPr>
                <w:rFonts w:ascii="Arial" w:eastAsia="Arial" w:hAnsi="Arial" w:cs="Arial"/>
                <w:color w:val="010205"/>
                <w:sz w:val="24"/>
              </w:rPr>
              <w:t>0,001</w:t>
            </w:r>
          </w:p>
        </w:tc>
        <w:tc>
          <w:tcPr>
            <w:tcW w:w="1530" w:type="dxa"/>
            <w:tcBorders>
              <w:top w:val="single" w:sz="1" w:space="0" w:color="152935"/>
              <w:left w:val="single" w:sz="1" w:space="0" w:color="E0E0E0"/>
              <w:bottom w:val="single" w:sz="1" w:space="0" w:color="152935"/>
              <w:right w:val="none" w:sz="1" w:space="0" w:color="AEAEAE"/>
            </w:tcBorders>
            <w:shd w:val="clear" w:color="auto" w:fill="F9F9FB"/>
          </w:tcPr>
          <w:p w14:paraId="29BF80EB" w14:textId="77777777" w:rsidR="00C876DC" w:rsidRDefault="00C876DC" w:rsidP="003C2AD1">
            <w:pPr>
              <w:bidi/>
              <w:spacing w:before="15" w:after="10"/>
              <w:ind w:left="30" w:right="40"/>
              <w:jc w:val="right"/>
            </w:pPr>
            <w:r>
              <w:rPr>
                <w:rFonts w:ascii="Arial" w:eastAsia="Arial" w:hAnsi="Arial" w:cs="Arial"/>
                <w:color w:val="010205"/>
                <w:sz w:val="24"/>
              </w:rPr>
              <w:t>-0,019</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32C19302" w14:textId="77777777" w:rsidR="00C876DC" w:rsidRDefault="00C876DC" w:rsidP="003C2AD1">
            <w:pPr>
              <w:bidi/>
              <w:spacing w:before="15" w:after="10"/>
              <w:ind w:left="30" w:right="40"/>
              <w:jc w:val="right"/>
            </w:pPr>
            <w:r>
              <w:rPr>
                <w:rFonts w:ascii="Arial" w:eastAsia="Arial" w:hAnsi="Arial" w:cs="Arial"/>
                <w:color w:val="010205"/>
                <w:sz w:val="24"/>
              </w:rPr>
              <w:t>10,37345</w:t>
            </w:r>
          </w:p>
        </w:tc>
      </w:tr>
      <w:tr w:rsidR="00C876DC" w14:paraId="1410C686" w14:textId="77777777" w:rsidTr="004D4755">
        <w:tc>
          <w:tcPr>
            <w:tcW w:w="6426" w:type="dxa"/>
            <w:gridSpan w:val="5"/>
            <w:shd w:val="clear" w:color="auto" w:fill="FFFFFF"/>
          </w:tcPr>
          <w:p w14:paraId="53E85BA6" w14:textId="77777777" w:rsidR="00C876DC" w:rsidRDefault="00C876DC" w:rsidP="003C2AD1">
            <w:pPr>
              <w:bidi/>
            </w:pPr>
            <w:r>
              <w:rPr>
                <w:rFonts w:ascii="Arial" w:eastAsia="Arial" w:hAnsi="Arial" w:cs="Arial"/>
                <w:color w:val="010205"/>
                <w:sz w:val="24"/>
              </w:rPr>
              <w:t xml:space="preserve">a.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629CC6A3"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343"/>
        <w:gridCol w:w="1666"/>
        <w:gridCol w:w="1156"/>
        <w:gridCol w:w="1445"/>
        <w:gridCol w:w="1156"/>
        <w:gridCol w:w="1156"/>
      </w:tblGrid>
      <w:tr w:rsidR="00C876DC" w14:paraId="69B61A39" w14:textId="77777777" w:rsidTr="004D4755">
        <w:tc>
          <w:tcPr>
            <w:tcW w:w="8755" w:type="dxa"/>
            <w:gridSpan w:val="7"/>
            <w:shd w:val="clear" w:color="auto" w:fill="FFFFFF"/>
            <w:vAlign w:val="center"/>
          </w:tcPr>
          <w:p w14:paraId="337D51C1"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ANOVA</w:t>
            </w:r>
            <w:r>
              <w:rPr>
                <w:vertAlign w:val="superscript"/>
              </w:rPr>
              <w:t>a</w:t>
            </w:r>
            <w:proofErr w:type="spellEnd"/>
          </w:p>
        </w:tc>
      </w:tr>
      <w:tr w:rsidR="00C876DC" w14:paraId="0045C919" w14:textId="77777777" w:rsidTr="004D4755">
        <w:tc>
          <w:tcPr>
            <w:tcW w:w="2176" w:type="dxa"/>
            <w:gridSpan w:val="2"/>
            <w:tcBorders>
              <w:top w:val="none" w:sz="1" w:space="0" w:color="152935"/>
              <w:left w:val="none" w:sz="1" w:space="0" w:color="152935"/>
              <w:bottom w:val="single" w:sz="1" w:space="0" w:color="152935"/>
            </w:tcBorders>
            <w:shd w:val="clear" w:color="auto" w:fill="FFFFFF"/>
            <w:vAlign w:val="bottom"/>
          </w:tcPr>
          <w:p w14:paraId="0A18F6FE"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7AC83288" w14:textId="77777777" w:rsidR="00C876DC" w:rsidRDefault="00C876DC" w:rsidP="003C2AD1">
            <w:pPr>
              <w:bidi/>
              <w:spacing w:before="10" w:after="10"/>
              <w:ind w:left="30" w:right="40"/>
              <w:jc w:val="center"/>
            </w:pPr>
            <w:r>
              <w:rPr>
                <w:rFonts w:ascii="Arial" w:eastAsia="Arial" w:hAnsi="Arial" w:cs="Arial"/>
                <w:color w:val="264A60"/>
                <w:sz w:val="24"/>
              </w:rPr>
              <w:t>Somme des carrés</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6D477773" w14:textId="77777777" w:rsidR="00C876DC" w:rsidRDefault="00C876DC" w:rsidP="003C2AD1">
            <w:pPr>
              <w:bidi/>
              <w:spacing w:before="10" w:after="10"/>
              <w:ind w:left="30" w:right="40"/>
              <w:jc w:val="center"/>
            </w:pPr>
            <w:proofErr w:type="gramStart"/>
            <w:r>
              <w:rPr>
                <w:rFonts w:ascii="Arial" w:eastAsia="Arial" w:hAnsi="Arial" w:cs="Arial"/>
                <w:color w:val="264A60"/>
                <w:sz w:val="24"/>
              </w:rPr>
              <w:t>ddl</w:t>
            </w:r>
            <w:proofErr w:type="gramEnd"/>
          </w:p>
        </w:tc>
        <w:tc>
          <w:tcPr>
            <w:tcW w:w="1445" w:type="dxa"/>
            <w:tcBorders>
              <w:top w:val="none" w:sz="1" w:space="0" w:color="152935"/>
              <w:left w:val="single" w:sz="1" w:space="0" w:color="E0E0E0"/>
              <w:bottom w:val="single" w:sz="1" w:space="0" w:color="152935"/>
              <w:right w:val="none" w:sz="1" w:space="0" w:color="AEAEAE"/>
            </w:tcBorders>
            <w:shd w:val="clear" w:color="auto" w:fill="FFFFFF"/>
            <w:vAlign w:val="bottom"/>
          </w:tcPr>
          <w:p w14:paraId="69BE7448" w14:textId="77777777" w:rsidR="00C876DC" w:rsidRDefault="00C876DC" w:rsidP="003C2AD1">
            <w:pPr>
              <w:bidi/>
              <w:spacing w:before="10" w:after="10"/>
              <w:ind w:left="30" w:right="40"/>
              <w:jc w:val="center"/>
            </w:pPr>
            <w:r>
              <w:rPr>
                <w:rFonts w:ascii="Arial" w:eastAsia="Arial" w:hAnsi="Arial" w:cs="Arial"/>
                <w:color w:val="264A60"/>
                <w:sz w:val="24"/>
              </w:rPr>
              <w:t>Carré moyen</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4A7FD196" w14:textId="77777777" w:rsidR="00C876DC" w:rsidRDefault="00C876DC" w:rsidP="003C2AD1">
            <w:pPr>
              <w:bidi/>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49842C2"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5C6881E2"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040758A" w14:textId="77777777" w:rsidR="00C876DC" w:rsidRDefault="00C876DC" w:rsidP="003C2AD1">
            <w:pPr>
              <w:bidi/>
              <w:spacing w:before="15" w:after="10"/>
              <w:ind w:left="30" w:right="40"/>
            </w:pPr>
            <w:r>
              <w:rPr>
                <w:rFonts w:ascii="Arial" w:eastAsia="Arial" w:hAnsi="Arial" w:cs="Arial"/>
                <w:color w:val="264A60"/>
                <w:sz w:val="24"/>
              </w:rPr>
              <w:t>1</w:t>
            </w:r>
          </w:p>
        </w:tc>
        <w:tc>
          <w:tcPr>
            <w:tcW w:w="1343" w:type="dxa"/>
            <w:tcBorders>
              <w:top w:val="single" w:sz="1" w:space="0" w:color="152935"/>
              <w:left w:val="none" w:sz="1" w:space="0" w:color="AEAEAE"/>
              <w:bottom w:val="single" w:sz="1" w:space="0" w:color="AEAEAE"/>
              <w:right w:val="none" w:sz="1" w:space="0" w:color="152935"/>
            </w:tcBorders>
            <w:shd w:val="clear" w:color="auto" w:fill="E0E0E0"/>
          </w:tcPr>
          <w:p w14:paraId="13E9DE1E" w14:textId="77777777" w:rsidR="00C876DC" w:rsidRDefault="00C876DC" w:rsidP="003C2AD1">
            <w:pPr>
              <w:bidi/>
              <w:spacing w:before="15" w:after="10"/>
              <w:ind w:left="30" w:right="40"/>
            </w:pPr>
            <w:r>
              <w:rPr>
                <w:rFonts w:ascii="Arial" w:eastAsia="Arial" w:hAnsi="Arial" w:cs="Arial"/>
                <w:color w:val="264A60"/>
                <w:sz w:val="24"/>
              </w:rPr>
              <w:t>Régression</w:t>
            </w:r>
          </w:p>
        </w:tc>
        <w:tc>
          <w:tcPr>
            <w:tcW w:w="1666" w:type="dxa"/>
            <w:tcBorders>
              <w:top w:val="single" w:sz="1" w:space="0" w:color="152935"/>
              <w:left w:val="none" w:sz="1" w:space="0" w:color="152935"/>
              <w:bottom w:val="single" w:sz="1" w:space="0" w:color="AEAEAE"/>
              <w:right w:val="none" w:sz="1" w:space="0" w:color="AEAEAE"/>
            </w:tcBorders>
            <w:shd w:val="clear" w:color="auto" w:fill="F9F9FB"/>
          </w:tcPr>
          <w:p w14:paraId="0DFAE279" w14:textId="77777777" w:rsidR="00C876DC" w:rsidRDefault="00C876DC" w:rsidP="003C2AD1">
            <w:pPr>
              <w:bidi/>
              <w:spacing w:before="15" w:after="10"/>
              <w:ind w:left="30" w:right="40"/>
              <w:jc w:val="right"/>
            </w:pPr>
            <w:r>
              <w:rPr>
                <w:rFonts w:ascii="Arial" w:eastAsia="Arial" w:hAnsi="Arial" w:cs="Arial"/>
                <w:color w:val="010205"/>
                <w:sz w:val="24"/>
              </w:rPr>
              <w:t>7,818</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6CCF031E"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45" w:type="dxa"/>
            <w:tcBorders>
              <w:top w:val="single" w:sz="1" w:space="0" w:color="152935"/>
              <w:left w:val="single" w:sz="1" w:space="0" w:color="E0E0E0"/>
              <w:bottom w:val="single" w:sz="1" w:space="0" w:color="AEAEAE"/>
              <w:right w:val="none" w:sz="1" w:space="0" w:color="AEAEAE"/>
            </w:tcBorders>
            <w:shd w:val="clear" w:color="auto" w:fill="F9F9FB"/>
          </w:tcPr>
          <w:p w14:paraId="5CB78D04" w14:textId="77777777" w:rsidR="00C876DC" w:rsidRDefault="00C876DC" w:rsidP="003C2AD1">
            <w:pPr>
              <w:bidi/>
              <w:spacing w:before="15" w:after="10"/>
              <w:ind w:left="30" w:right="40"/>
              <w:jc w:val="right"/>
            </w:pPr>
            <w:r>
              <w:rPr>
                <w:rFonts w:ascii="Arial" w:eastAsia="Arial" w:hAnsi="Arial" w:cs="Arial"/>
                <w:color w:val="010205"/>
                <w:sz w:val="24"/>
              </w:rPr>
              <w:t>7,818</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08A9ACE5" w14:textId="77777777" w:rsidR="00C876DC" w:rsidRDefault="00C876DC" w:rsidP="003C2AD1">
            <w:pPr>
              <w:bidi/>
              <w:spacing w:before="15" w:after="10"/>
              <w:ind w:left="30" w:right="40"/>
              <w:jc w:val="right"/>
            </w:pPr>
            <w:r>
              <w:rPr>
                <w:rFonts w:ascii="Arial" w:eastAsia="Arial" w:hAnsi="Arial" w:cs="Arial"/>
                <w:color w:val="010205"/>
                <w:sz w:val="24"/>
              </w:rPr>
              <w:t>0,073</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705A89E1" w14:textId="77777777" w:rsidR="00C876DC" w:rsidRDefault="00C876DC" w:rsidP="003C2AD1">
            <w:pPr>
              <w:bidi/>
              <w:spacing w:before="15" w:after="10"/>
              <w:ind w:left="30" w:right="40"/>
              <w:jc w:val="right"/>
            </w:pPr>
            <w:r>
              <w:rPr>
                <w:rFonts w:ascii="Arial" w:eastAsia="Arial" w:hAnsi="Arial" w:cs="Arial"/>
                <w:color w:val="010205"/>
                <w:sz w:val="24"/>
              </w:rPr>
              <w:t>0,789</w:t>
            </w:r>
            <w:r>
              <w:rPr>
                <w:vertAlign w:val="superscript"/>
              </w:rPr>
              <w:t>b</w:t>
            </w:r>
          </w:p>
        </w:tc>
      </w:tr>
      <w:tr w:rsidR="00C876DC" w14:paraId="6A6DF3B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04BB2C3" w14:textId="77777777" w:rsidR="00C876DC" w:rsidRDefault="00C876DC" w:rsidP="003C2AD1">
            <w:pPr>
              <w:bidi/>
            </w:pPr>
          </w:p>
        </w:tc>
        <w:tc>
          <w:tcPr>
            <w:tcW w:w="1343" w:type="dxa"/>
            <w:tcBorders>
              <w:top w:val="single" w:sz="1" w:space="0" w:color="AEAEAE"/>
              <w:left w:val="none" w:sz="1" w:space="0" w:color="AEAEAE"/>
              <w:bottom w:val="single" w:sz="1" w:space="0" w:color="AEAEAE"/>
              <w:right w:val="none" w:sz="1" w:space="0" w:color="152935"/>
            </w:tcBorders>
            <w:shd w:val="clear" w:color="auto" w:fill="E0E0E0"/>
          </w:tcPr>
          <w:p w14:paraId="6315BFC0" w14:textId="77777777" w:rsidR="00C876DC" w:rsidRDefault="00C876DC" w:rsidP="003C2AD1">
            <w:pPr>
              <w:bidi/>
              <w:spacing w:before="15" w:after="10"/>
              <w:ind w:left="30" w:right="40"/>
            </w:pPr>
            <w:proofErr w:type="gramStart"/>
            <w:r>
              <w:rPr>
                <w:rFonts w:ascii="Arial" w:eastAsia="Arial" w:hAnsi="Arial" w:cs="Arial"/>
                <w:color w:val="264A60"/>
                <w:sz w:val="24"/>
              </w:rPr>
              <w:t>de</w:t>
            </w:r>
            <w:proofErr w:type="gramEnd"/>
            <w:r>
              <w:rPr>
                <w:rFonts w:ascii="Arial" w:eastAsia="Arial" w:hAnsi="Arial" w:cs="Arial"/>
                <w:color w:val="264A60"/>
                <w:sz w:val="24"/>
              </w:rPr>
              <w:t xml:space="preserve"> </w:t>
            </w:r>
            <w:proofErr w:type="spellStart"/>
            <w:r>
              <w:rPr>
                <w:rFonts w:ascii="Arial" w:eastAsia="Arial" w:hAnsi="Arial" w:cs="Arial"/>
                <w:color w:val="264A60"/>
                <w:sz w:val="24"/>
              </w:rPr>
              <w:t>Student</w:t>
            </w:r>
            <w:proofErr w:type="spellEnd"/>
          </w:p>
        </w:tc>
        <w:tc>
          <w:tcPr>
            <w:tcW w:w="1666" w:type="dxa"/>
            <w:tcBorders>
              <w:top w:val="single" w:sz="1" w:space="0" w:color="AEAEAE"/>
              <w:left w:val="none" w:sz="1" w:space="0" w:color="152935"/>
              <w:bottom w:val="single" w:sz="1" w:space="0" w:color="AEAEAE"/>
              <w:right w:val="none" w:sz="1" w:space="0" w:color="AEAEAE"/>
            </w:tcBorders>
            <w:shd w:val="clear" w:color="auto" w:fill="F9F9FB"/>
          </w:tcPr>
          <w:p w14:paraId="546A0B94" w14:textId="77777777" w:rsidR="00C876DC" w:rsidRDefault="00C876DC" w:rsidP="003C2AD1">
            <w:pPr>
              <w:bidi/>
              <w:spacing w:before="15" w:after="10"/>
              <w:ind w:left="30" w:right="40"/>
              <w:jc w:val="right"/>
            </w:pPr>
            <w:r>
              <w:rPr>
                <w:rFonts w:ascii="Arial" w:eastAsia="Arial" w:hAnsi="Arial" w:cs="Arial"/>
                <w:color w:val="010205"/>
                <w:sz w:val="24"/>
              </w:rPr>
              <w:t>5 272,810</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34B1D03" w14:textId="77777777" w:rsidR="00C876DC" w:rsidRDefault="00C876DC" w:rsidP="003C2AD1">
            <w:pPr>
              <w:bidi/>
              <w:spacing w:before="15" w:after="10"/>
              <w:ind w:left="30" w:right="40"/>
              <w:jc w:val="right"/>
            </w:pPr>
            <w:r>
              <w:rPr>
                <w:rFonts w:ascii="Arial" w:eastAsia="Arial" w:hAnsi="Arial" w:cs="Arial"/>
                <w:color w:val="010205"/>
                <w:sz w:val="24"/>
              </w:rPr>
              <w:t>49</w:t>
            </w:r>
          </w:p>
        </w:tc>
        <w:tc>
          <w:tcPr>
            <w:tcW w:w="1445" w:type="dxa"/>
            <w:tcBorders>
              <w:top w:val="single" w:sz="1" w:space="0" w:color="AEAEAE"/>
              <w:left w:val="single" w:sz="1" w:space="0" w:color="E0E0E0"/>
              <w:bottom w:val="single" w:sz="1" w:space="0" w:color="AEAEAE"/>
              <w:right w:val="none" w:sz="1" w:space="0" w:color="AEAEAE"/>
            </w:tcBorders>
            <w:shd w:val="clear" w:color="auto" w:fill="F9F9FB"/>
          </w:tcPr>
          <w:p w14:paraId="73A4B34F" w14:textId="77777777" w:rsidR="00C876DC" w:rsidRDefault="00C876DC" w:rsidP="003C2AD1">
            <w:pPr>
              <w:bidi/>
              <w:spacing w:before="15" w:after="10"/>
              <w:ind w:left="30" w:right="40"/>
              <w:jc w:val="right"/>
            </w:pPr>
            <w:r>
              <w:rPr>
                <w:rFonts w:ascii="Arial" w:eastAsia="Arial" w:hAnsi="Arial" w:cs="Arial"/>
                <w:color w:val="010205"/>
                <w:sz w:val="24"/>
              </w:rPr>
              <w:t>107,608</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107FD8E3" w14:textId="77777777" w:rsidR="00C876DC" w:rsidRDefault="00C876DC" w:rsidP="003C2AD1">
            <w:pPr>
              <w:bidi/>
            </w:pP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3B03856" w14:textId="77777777" w:rsidR="00C876DC" w:rsidRDefault="00C876DC" w:rsidP="003C2AD1">
            <w:pPr>
              <w:bidi/>
            </w:pPr>
          </w:p>
        </w:tc>
      </w:tr>
      <w:tr w:rsidR="00C876DC" w14:paraId="3327B47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72C71DB" w14:textId="77777777" w:rsidR="00C876DC" w:rsidRDefault="00C876DC" w:rsidP="003C2AD1">
            <w:pPr>
              <w:bidi/>
            </w:pPr>
          </w:p>
        </w:tc>
        <w:tc>
          <w:tcPr>
            <w:tcW w:w="1343" w:type="dxa"/>
            <w:tcBorders>
              <w:top w:val="single" w:sz="1" w:space="0" w:color="AEAEAE"/>
              <w:left w:val="none" w:sz="1" w:space="0" w:color="AEAEAE"/>
              <w:bottom w:val="single" w:sz="1" w:space="0" w:color="152935"/>
              <w:right w:val="none" w:sz="1" w:space="0" w:color="152935"/>
            </w:tcBorders>
            <w:shd w:val="clear" w:color="auto" w:fill="E0E0E0"/>
          </w:tcPr>
          <w:p w14:paraId="1F188A05" w14:textId="77777777" w:rsidR="00C876DC" w:rsidRDefault="00C876DC" w:rsidP="003C2AD1">
            <w:pPr>
              <w:bidi/>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152935"/>
              <w:right w:val="none" w:sz="1" w:space="0" w:color="AEAEAE"/>
            </w:tcBorders>
            <w:shd w:val="clear" w:color="auto" w:fill="F9F9FB"/>
          </w:tcPr>
          <w:p w14:paraId="0B73A2C8" w14:textId="77777777" w:rsidR="00C876DC" w:rsidRDefault="00C876DC" w:rsidP="003C2AD1">
            <w:pPr>
              <w:bidi/>
              <w:spacing w:before="15" w:after="10"/>
              <w:ind w:left="30" w:right="40"/>
              <w:jc w:val="right"/>
            </w:pPr>
            <w:r>
              <w:rPr>
                <w:rFonts w:ascii="Arial" w:eastAsia="Arial" w:hAnsi="Arial" w:cs="Arial"/>
                <w:color w:val="010205"/>
                <w:sz w:val="24"/>
              </w:rPr>
              <w:t>5 280,627</w:t>
            </w: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6E3898A3" w14:textId="77777777" w:rsidR="00C876DC" w:rsidRDefault="00C876DC" w:rsidP="003C2AD1">
            <w:pPr>
              <w:bidi/>
              <w:spacing w:before="15" w:after="10"/>
              <w:ind w:left="30" w:right="40"/>
              <w:jc w:val="right"/>
            </w:pPr>
            <w:r>
              <w:rPr>
                <w:rFonts w:ascii="Arial" w:eastAsia="Arial" w:hAnsi="Arial" w:cs="Arial"/>
                <w:color w:val="010205"/>
                <w:sz w:val="24"/>
              </w:rPr>
              <w:t>50</w:t>
            </w:r>
          </w:p>
        </w:tc>
        <w:tc>
          <w:tcPr>
            <w:tcW w:w="1445" w:type="dxa"/>
            <w:tcBorders>
              <w:top w:val="single" w:sz="1" w:space="0" w:color="AEAEAE"/>
              <w:left w:val="single" w:sz="1" w:space="0" w:color="E0E0E0"/>
              <w:bottom w:val="single" w:sz="1" w:space="0" w:color="152935"/>
              <w:right w:val="none" w:sz="1" w:space="0" w:color="AEAEAE"/>
            </w:tcBorders>
            <w:shd w:val="clear" w:color="auto" w:fill="F9F9FB"/>
          </w:tcPr>
          <w:p w14:paraId="0C449815"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3E8B22A3"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7ABCAC37" w14:textId="77777777" w:rsidR="00C876DC" w:rsidRDefault="00C876DC" w:rsidP="003C2AD1">
            <w:pPr>
              <w:bidi/>
            </w:pPr>
          </w:p>
        </w:tc>
      </w:tr>
      <w:tr w:rsidR="00C876DC" w14:paraId="6BA6DEF4" w14:textId="77777777" w:rsidTr="004D4755">
        <w:tc>
          <w:tcPr>
            <w:tcW w:w="8755" w:type="dxa"/>
            <w:gridSpan w:val="7"/>
            <w:shd w:val="clear" w:color="auto" w:fill="FFFFFF"/>
          </w:tcPr>
          <w:p w14:paraId="1543F8A7"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دور</w:t>
            </w:r>
            <w:r>
              <w:rPr>
                <w:rFonts w:ascii="Arial" w:eastAsia="Arial" w:hAnsi="Arial" w:cs="Arial"/>
                <w:color w:val="010205"/>
                <w:sz w:val="24"/>
              </w:rPr>
              <w:t xml:space="preserv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الحد</w:t>
            </w:r>
            <w:r>
              <w:rPr>
                <w:rFonts w:ascii="Arial" w:eastAsia="Arial" w:hAnsi="Arial" w:cs="Arial"/>
                <w:color w:val="010205"/>
                <w:sz w:val="24"/>
              </w:rPr>
              <w:t xml:space="preserve"> </w:t>
            </w:r>
            <w:r>
              <w:rPr>
                <w:rFonts w:ascii="Arial" w:eastAsia="Arial" w:hAnsi="Arial" w:cs="Arial"/>
                <w:color w:val="010205"/>
                <w:sz w:val="24"/>
                <w:szCs w:val="24"/>
                <w:rtl/>
              </w:rPr>
              <w:t>من</w:t>
            </w:r>
            <w:r>
              <w:rPr>
                <w:rFonts w:ascii="Arial" w:eastAsia="Arial" w:hAnsi="Arial" w:cs="Arial"/>
                <w:color w:val="010205"/>
                <w:sz w:val="24"/>
              </w:rPr>
              <w:t xml:space="preserve"> </w:t>
            </w:r>
            <w:r>
              <w:rPr>
                <w:rFonts w:ascii="Arial" w:eastAsia="Arial" w:hAnsi="Arial" w:cs="Arial"/>
                <w:color w:val="010205"/>
                <w:sz w:val="24"/>
                <w:szCs w:val="24"/>
                <w:rtl/>
              </w:rPr>
              <w:t>آثار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الإبداعية</w:t>
            </w:r>
          </w:p>
        </w:tc>
      </w:tr>
      <w:tr w:rsidR="00C876DC" w14:paraId="3098984E" w14:textId="77777777" w:rsidTr="004D4755">
        <w:tc>
          <w:tcPr>
            <w:tcW w:w="8755" w:type="dxa"/>
            <w:gridSpan w:val="7"/>
            <w:shd w:val="clear" w:color="auto" w:fill="FFFFFF"/>
          </w:tcPr>
          <w:p w14:paraId="7BC430FF" w14:textId="77777777" w:rsidR="00C876DC" w:rsidRDefault="00C876DC" w:rsidP="003C2AD1">
            <w:pPr>
              <w:bidi/>
            </w:pPr>
            <w:r>
              <w:rPr>
                <w:rFonts w:ascii="Arial" w:eastAsia="Arial" w:hAnsi="Arial" w:cs="Arial"/>
                <w:color w:val="010205"/>
                <w:sz w:val="24"/>
              </w:rPr>
              <w:t xml:space="preserve">b.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6917B0F0"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530"/>
        <w:gridCol w:w="1666"/>
        <w:gridCol w:w="1666"/>
        <w:gridCol w:w="1156"/>
      </w:tblGrid>
      <w:tr w:rsidR="00C876DC" w14:paraId="1127185B" w14:textId="77777777" w:rsidTr="004D4755">
        <w:tc>
          <w:tcPr>
            <w:tcW w:w="9027" w:type="dxa"/>
            <w:gridSpan w:val="6"/>
            <w:shd w:val="clear" w:color="auto" w:fill="FFFFFF"/>
            <w:vAlign w:val="center"/>
          </w:tcPr>
          <w:p w14:paraId="4CEBE7C4"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2939A1DC" w14:textId="77777777" w:rsidTr="004D4755">
        <w:tc>
          <w:tcPr>
            <w:tcW w:w="3009" w:type="dxa"/>
            <w:gridSpan w:val="2"/>
            <w:vMerge w:val="restart"/>
            <w:tcBorders>
              <w:top w:val="none" w:sz="1" w:space="0" w:color="152935"/>
              <w:left w:val="none" w:sz="1" w:space="0" w:color="152935"/>
            </w:tcBorders>
            <w:shd w:val="clear" w:color="auto" w:fill="FFFFFF"/>
            <w:vAlign w:val="bottom"/>
          </w:tcPr>
          <w:p w14:paraId="23DE1FD8" w14:textId="77777777" w:rsidR="00C876DC" w:rsidRDefault="00C876DC" w:rsidP="003C2AD1">
            <w:pPr>
              <w:bidi/>
              <w:spacing w:before="15" w:after="5"/>
              <w:ind w:left="30" w:right="40"/>
            </w:pPr>
            <w:r>
              <w:rPr>
                <w:rFonts w:ascii="Arial" w:eastAsia="Arial" w:hAnsi="Arial" w:cs="Arial"/>
                <w:color w:val="264A60"/>
                <w:sz w:val="24"/>
              </w:rPr>
              <w:t>Modèle</w:t>
            </w:r>
          </w:p>
        </w:tc>
        <w:tc>
          <w:tcPr>
            <w:tcW w:w="3196" w:type="dxa"/>
            <w:gridSpan w:val="2"/>
            <w:tcBorders>
              <w:top w:val="none" w:sz="1" w:space="0" w:color="152935"/>
              <w:left w:val="none" w:sz="1" w:space="0" w:color="152935"/>
              <w:bottom w:val="none" w:sz="1" w:space="0" w:color="AEAEAE"/>
              <w:right w:val="none" w:sz="1" w:space="0" w:color="AEAEAE"/>
            </w:tcBorders>
            <w:shd w:val="clear" w:color="auto" w:fill="FFFFFF"/>
            <w:vAlign w:val="bottom"/>
          </w:tcPr>
          <w:p w14:paraId="1B787192" w14:textId="77777777" w:rsidR="00C876DC" w:rsidRDefault="00C876DC" w:rsidP="003C2AD1">
            <w:pPr>
              <w:bidi/>
              <w:spacing w:before="10" w:after="10"/>
              <w:ind w:left="30" w:right="40"/>
              <w:jc w:val="center"/>
            </w:pPr>
            <w:r>
              <w:rPr>
                <w:rFonts w:ascii="Arial" w:eastAsia="Arial" w:hAnsi="Arial" w:cs="Arial"/>
                <w:color w:val="264A60"/>
                <w:sz w:val="24"/>
              </w:rPr>
              <w:t>Coefficients non standardisés</w:t>
            </w:r>
          </w:p>
        </w:tc>
        <w:tc>
          <w:tcPr>
            <w:tcW w:w="1666" w:type="dxa"/>
            <w:tcBorders>
              <w:top w:val="none" w:sz="1" w:space="0" w:color="152935"/>
              <w:left w:val="single" w:sz="1" w:space="0" w:color="E0E0E0"/>
              <w:bottom w:val="none" w:sz="1" w:space="0" w:color="AEAEAE"/>
              <w:right w:val="none" w:sz="1" w:space="0" w:color="AEAEAE"/>
            </w:tcBorders>
            <w:shd w:val="clear" w:color="auto" w:fill="FFFFFF"/>
            <w:vAlign w:val="bottom"/>
          </w:tcPr>
          <w:p w14:paraId="76A9A82E" w14:textId="77777777" w:rsidR="00C876DC" w:rsidRDefault="00C876DC" w:rsidP="003C2AD1">
            <w:pPr>
              <w:bidi/>
              <w:spacing w:before="10" w:after="10"/>
              <w:ind w:left="30" w:right="40"/>
              <w:jc w:val="center"/>
            </w:pPr>
            <w:r>
              <w:rPr>
                <w:rFonts w:ascii="Arial" w:eastAsia="Arial" w:hAnsi="Arial" w:cs="Arial"/>
                <w:color w:val="264A60"/>
                <w:sz w:val="24"/>
              </w:rPr>
              <w:t>Coefficients standardisés</w:t>
            </w:r>
          </w:p>
        </w:tc>
        <w:tc>
          <w:tcPr>
            <w:tcW w:w="1156" w:type="dxa"/>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65A5EB1D" w14:textId="77777777" w:rsidR="00C876DC" w:rsidRDefault="00C876DC" w:rsidP="003C2AD1">
            <w:pPr>
              <w:bidi/>
              <w:spacing w:before="10" w:after="10"/>
              <w:ind w:left="30" w:right="40"/>
              <w:jc w:val="center"/>
            </w:pPr>
            <w:proofErr w:type="gramStart"/>
            <w:r>
              <w:rPr>
                <w:rFonts w:ascii="Arial" w:eastAsia="Arial" w:hAnsi="Arial" w:cs="Arial"/>
                <w:color w:val="264A60"/>
                <w:sz w:val="24"/>
              </w:rPr>
              <w:t>t</w:t>
            </w:r>
            <w:proofErr w:type="gramEnd"/>
          </w:p>
        </w:tc>
      </w:tr>
      <w:tr w:rsidR="00C876DC" w14:paraId="45455C9A" w14:textId="77777777" w:rsidTr="004D4755">
        <w:tc>
          <w:tcPr>
            <w:tcW w:w="3009" w:type="dxa"/>
            <w:gridSpan w:val="2"/>
            <w:vMerge/>
            <w:tcBorders>
              <w:top w:val="none" w:sz="1" w:space="0" w:color="152935"/>
              <w:left w:val="none" w:sz="1" w:space="0" w:color="152935"/>
            </w:tcBorders>
          </w:tcPr>
          <w:p w14:paraId="23034519" w14:textId="77777777" w:rsidR="00C876DC" w:rsidRDefault="00C876DC" w:rsidP="003C2AD1">
            <w:pPr>
              <w:bidi/>
            </w:pPr>
          </w:p>
        </w:tc>
        <w:tc>
          <w:tcPr>
            <w:tcW w:w="1530" w:type="dxa"/>
            <w:tcBorders>
              <w:top w:val="none" w:sz="1" w:space="0" w:color="AEAEAE"/>
              <w:left w:val="none" w:sz="1" w:space="0" w:color="152935"/>
              <w:bottom w:val="single" w:sz="1" w:space="0" w:color="152935"/>
              <w:right w:val="none" w:sz="1" w:space="0" w:color="AEAEAE"/>
            </w:tcBorders>
            <w:shd w:val="clear" w:color="auto" w:fill="FFFFFF"/>
            <w:vAlign w:val="bottom"/>
          </w:tcPr>
          <w:p w14:paraId="4F7E9132" w14:textId="77777777" w:rsidR="00C876DC" w:rsidRDefault="00C876DC" w:rsidP="003C2AD1">
            <w:pPr>
              <w:bidi/>
              <w:spacing w:before="10" w:after="10"/>
              <w:ind w:left="30" w:right="40"/>
              <w:jc w:val="center"/>
            </w:pPr>
            <w:r>
              <w:rPr>
                <w:rFonts w:ascii="Arial" w:eastAsia="Arial" w:hAnsi="Arial" w:cs="Arial"/>
                <w:color w:val="264A60"/>
                <w:sz w:val="24"/>
              </w:rPr>
              <w:t>B</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4594FF15"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000AB342" w14:textId="77777777" w:rsidR="00C876DC" w:rsidRDefault="00C876DC" w:rsidP="003C2AD1">
            <w:pPr>
              <w:bidi/>
              <w:spacing w:before="10" w:after="10"/>
              <w:ind w:left="30" w:right="40"/>
              <w:jc w:val="center"/>
            </w:pPr>
            <w:r>
              <w:rPr>
                <w:rFonts w:ascii="Arial" w:eastAsia="Arial" w:hAnsi="Arial" w:cs="Arial"/>
                <w:color w:val="264A60"/>
                <w:sz w:val="24"/>
              </w:rPr>
              <w:t>Bêta</w:t>
            </w:r>
          </w:p>
        </w:tc>
        <w:tc>
          <w:tcPr>
            <w:tcW w:w="1156" w:type="dxa"/>
            <w:vMerge/>
            <w:tcBorders>
              <w:top w:val="none" w:sz="1" w:space="0" w:color="152935"/>
              <w:left w:val="single" w:sz="1" w:space="0" w:color="E0E0E0"/>
              <w:bottom w:val="none" w:sz="1" w:space="0" w:color="AEAEAE"/>
              <w:right w:val="none" w:sz="1" w:space="0" w:color="152935"/>
            </w:tcBorders>
          </w:tcPr>
          <w:p w14:paraId="358B8A4C" w14:textId="77777777" w:rsidR="00C876DC" w:rsidRDefault="00C876DC" w:rsidP="003C2AD1">
            <w:pPr>
              <w:bidi/>
            </w:pPr>
          </w:p>
        </w:tc>
      </w:tr>
      <w:tr w:rsidR="00C876DC" w14:paraId="72026FF2"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0FE6301"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0A28D5CA" w14:textId="77777777" w:rsidR="00C876DC" w:rsidRDefault="00C876DC" w:rsidP="003C2AD1">
            <w:pPr>
              <w:bidi/>
              <w:spacing w:before="15" w:after="10"/>
              <w:ind w:left="30" w:right="40"/>
            </w:pPr>
            <w:r>
              <w:rPr>
                <w:rFonts w:ascii="Arial" w:eastAsia="Arial" w:hAnsi="Arial" w:cs="Arial"/>
                <w:color w:val="264A60"/>
                <w:sz w:val="24"/>
              </w:rPr>
              <w:t>(Constante)</w:t>
            </w:r>
          </w:p>
        </w:tc>
        <w:tc>
          <w:tcPr>
            <w:tcW w:w="1530" w:type="dxa"/>
            <w:tcBorders>
              <w:top w:val="single" w:sz="1" w:space="0" w:color="152935"/>
              <w:left w:val="none" w:sz="1" w:space="0" w:color="152935"/>
              <w:bottom w:val="single" w:sz="1" w:space="0" w:color="AEAEAE"/>
              <w:right w:val="none" w:sz="1" w:space="0" w:color="AEAEAE"/>
            </w:tcBorders>
            <w:shd w:val="clear" w:color="auto" w:fill="F9F9FB"/>
          </w:tcPr>
          <w:p w14:paraId="5B9E513E" w14:textId="77777777" w:rsidR="00C876DC" w:rsidRDefault="00C876DC" w:rsidP="003C2AD1">
            <w:pPr>
              <w:bidi/>
              <w:spacing w:before="15" w:after="10"/>
              <w:ind w:left="30" w:right="40"/>
              <w:jc w:val="right"/>
            </w:pPr>
            <w:r>
              <w:rPr>
                <w:rFonts w:ascii="Arial" w:eastAsia="Arial" w:hAnsi="Arial" w:cs="Arial"/>
                <w:color w:val="010205"/>
                <w:sz w:val="24"/>
              </w:rPr>
              <w:t>82,075</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39F8D77" w14:textId="77777777" w:rsidR="00C876DC" w:rsidRDefault="00C876DC" w:rsidP="003C2AD1">
            <w:pPr>
              <w:bidi/>
              <w:spacing w:before="15" w:after="10"/>
              <w:ind w:left="30" w:right="40"/>
              <w:jc w:val="right"/>
            </w:pPr>
            <w:r>
              <w:rPr>
                <w:rFonts w:ascii="Arial" w:eastAsia="Arial" w:hAnsi="Arial" w:cs="Arial"/>
                <w:color w:val="010205"/>
                <w:sz w:val="24"/>
              </w:rPr>
              <w:t>14,392</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B02F52E" w14:textId="77777777" w:rsidR="00C876DC" w:rsidRDefault="00C876DC" w:rsidP="003C2AD1">
            <w:pPr>
              <w:bidi/>
            </w:pP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3B84D594" w14:textId="77777777" w:rsidR="00C876DC" w:rsidRDefault="00C876DC" w:rsidP="003C2AD1">
            <w:pPr>
              <w:bidi/>
              <w:spacing w:before="15" w:after="10"/>
              <w:ind w:left="30" w:right="40"/>
              <w:jc w:val="right"/>
            </w:pPr>
            <w:r>
              <w:rPr>
                <w:rFonts w:ascii="Arial" w:eastAsia="Arial" w:hAnsi="Arial" w:cs="Arial"/>
                <w:color w:val="010205"/>
                <w:sz w:val="24"/>
              </w:rPr>
              <w:t>5,703</w:t>
            </w:r>
          </w:p>
        </w:tc>
      </w:tr>
      <w:tr w:rsidR="00C876DC" w14:paraId="4EEAC99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28D874E"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6A8CA6DB"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530" w:type="dxa"/>
            <w:tcBorders>
              <w:top w:val="single" w:sz="1" w:space="0" w:color="AEAEAE"/>
              <w:left w:val="none" w:sz="1" w:space="0" w:color="152935"/>
              <w:bottom w:val="single" w:sz="1" w:space="0" w:color="152935"/>
              <w:right w:val="none" w:sz="1" w:space="0" w:color="AEAEAE"/>
            </w:tcBorders>
            <w:shd w:val="clear" w:color="auto" w:fill="F9F9FB"/>
          </w:tcPr>
          <w:p w14:paraId="30EA1280" w14:textId="77777777" w:rsidR="00C876DC" w:rsidRDefault="00C876DC" w:rsidP="003C2AD1">
            <w:pPr>
              <w:bidi/>
              <w:spacing w:before="15" w:after="10"/>
              <w:ind w:left="30" w:right="40"/>
              <w:jc w:val="right"/>
            </w:pPr>
            <w:r>
              <w:rPr>
                <w:rFonts w:ascii="Arial" w:eastAsia="Arial" w:hAnsi="Arial" w:cs="Arial"/>
                <w:color w:val="010205"/>
                <w:sz w:val="24"/>
              </w:rPr>
              <w:t>-0,070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ED48468" w14:textId="77777777" w:rsidR="00C876DC" w:rsidRDefault="00C876DC" w:rsidP="003C2AD1">
            <w:pPr>
              <w:bidi/>
              <w:spacing w:before="15" w:after="10"/>
              <w:ind w:left="30" w:right="40"/>
              <w:jc w:val="right"/>
            </w:pPr>
            <w:r>
              <w:rPr>
                <w:rFonts w:ascii="Arial" w:eastAsia="Arial" w:hAnsi="Arial" w:cs="Arial"/>
                <w:color w:val="010205"/>
                <w:sz w:val="24"/>
              </w:rPr>
              <w:t>0,260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9E83D55" w14:textId="77777777" w:rsidR="00C876DC" w:rsidRDefault="00C876DC" w:rsidP="003C2AD1">
            <w:pPr>
              <w:bidi/>
              <w:spacing w:before="15" w:after="10"/>
              <w:ind w:left="30" w:right="40"/>
              <w:jc w:val="right"/>
            </w:pPr>
            <w:r>
              <w:rPr>
                <w:rFonts w:ascii="Arial" w:eastAsia="Arial" w:hAnsi="Arial" w:cs="Arial"/>
                <w:color w:val="010205"/>
                <w:sz w:val="24"/>
              </w:rPr>
              <w:t>-0,038</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3D85BE85" w14:textId="77777777" w:rsidR="00C876DC" w:rsidRDefault="00C876DC" w:rsidP="003C2AD1">
            <w:pPr>
              <w:bidi/>
              <w:spacing w:before="15" w:after="10"/>
              <w:ind w:left="30" w:right="40"/>
              <w:jc w:val="right"/>
            </w:pPr>
            <w:r>
              <w:rPr>
                <w:rFonts w:ascii="Arial" w:eastAsia="Arial" w:hAnsi="Arial" w:cs="Arial"/>
                <w:color w:val="010205"/>
                <w:sz w:val="24"/>
              </w:rPr>
              <w:t>-0,270</w:t>
            </w:r>
          </w:p>
        </w:tc>
      </w:tr>
    </w:tbl>
    <w:p w14:paraId="20444E18"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156"/>
        <w:gridCol w:w="374"/>
        <w:gridCol w:w="1666"/>
        <w:gridCol w:w="1666"/>
        <w:gridCol w:w="1156"/>
      </w:tblGrid>
      <w:tr w:rsidR="00C876DC" w14:paraId="539B6603" w14:textId="77777777" w:rsidTr="004D4755">
        <w:trPr>
          <w:gridAfter w:val="4"/>
          <w:wAfter w:w="4862" w:type="dxa"/>
        </w:trPr>
        <w:tc>
          <w:tcPr>
            <w:tcW w:w="4165" w:type="dxa"/>
            <w:gridSpan w:val="3"/>
            <w:shd w:val="clear" w:color="auto" w:fill="FFFFFF"/>
            <w:vAlign w:val="center"/>
          </w:tcPr>
          <w:p w14:paraId="7774B6F2"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3D5E4A9F" w14:textId="77777777" w:rsidTr="004D4755">
        <w:trPr>
          <w:gridAfter w:val="4"/>
          <w:wAfter w:w="4862" w:type="dxa"/>
          <w:trHeight w:val="295"/>
        </w:trPr>
        <w:tc>
          <w:tcPr>
            <w:tcW w:w="3009" w:type="dxa"/>
            <w:gridSpan w:val="2"/>
            <w:vMerge w:val="restart"/>
            <w:tcBorders>
              <w:top w:val="none" w:sz="1" w:space="0" w:color="152935"/>
              <w:left w:val="none" w:sz="1" w:space="0" w:color="152935"/>
            </w:tcBorders>
            <w:shd w:val="clear" w:color="auto" w:fill="FFFFFF"/>
            <w:vAlign w:val="bottom"/>
          </w:tcPr>
          <w:p w14:paraId="0BA563EC"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vMerge w:val="restart"/>
            <w:tcBorders>
              <w:top w:val="none" w:sz="1" w:space="0" w:color="152935"/>
              <w:left w:val="none" w:sz="1" w:space="0" w:color="152935"/>
              <w:bottom w:val="none" w:sz="1" w:space="0" w:color="AEAEAE"/>
              <w:right w:val="none" w:sz="1" w:space="0" w:color="152935"/>
            </w:tcBorders>
            <w:shd w:val="clear" w:color="auto" w:fill="FFFFFF"/>
            <w:vAlign w:val="bottom"/>
          </w:tcPr>
          <w:p w14:paraId="62F71E9D"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3FEB481D" w14:textId="77777777" w:rsidTr="004D4755">
        <w:trPr>
          <w:gridAfter w:val="4"/>
          <w:wAfter w:w="4862" w:type="dxa"/>
          <w:trHeight w:val="450"/>
        </w:trPr>
        <w:tc>
          <w:tcPr>
            <w:tcW w:w="3009" w:type="dxa"/>
            <w:gridSpan w:val="2"/>
            <w:vMerge/>
            <w:tcBorders>
              <w:top w:val="none" w:sz="1" w:space="0" w:color="152935"/>
              <w:left w:val="none" w:sz="1" w:space="0" w:color="152935"/>
            </w:tcBorders>
          </w:tcPr>
          <w:p w14:paraId="65618A94" w14:textId="77777777" w:rsidR="00C876DC" w:rsidRDefault="00C876DC" w:rsidP="003C2AD1">
            <w:pPr>
              <w:bidi/>
            </w:pPr>
          </w:p>
        </w:tc>
        <w:tc>
          <w:tcPr>
            <w:tcW w:w="1156" w:type="dxa"/>
            <w:vMerge/>
            <w:tcBorders>
              <w:top w:val="none" w:sz="1" w:space="0" w:color="152935"/>
              <w:left w:val="none" w:sz="1" w:space="0" w:color="152935"/>
              <w:bottom w:val="none" w:sz="1" w:space="0" w:color="AEAEAE"/>
              <w:right w:val="none" w:sz="1" w:space="0" w:color="152935"/>
            </w:tcBorders>
          </w:tcPr>
          <w:p w14:paraId="6A0E4148" w14:textId="77777777" w:rsidR="00C876DC" w:rsidRDefault="00C876DC" w:rsidP="003C2AD1">
            <w:pPr>
              <w:bidi/>
            </w:pPr>
          </w:p>
        </w:tc>
      </w:tr>
      <w:tr w:rsidR="00C876DC" w14:paraId="739AE3EF" w14:textId="77777777" w:rsidTr="004D4755">
        <w:trPr>
          <w:gridAfter w:val="4"/>
          <w:wAfter w:w="4862" w:type="dxa"/>
        </w:trPr>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03A5C06"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19E923B4" w14:textId="77777777" w:rsidR="00C876DC" w:rsidRDefault="00C876DC" w:rsidP="003C2AD1">
            <w:pPr>
              <w:bidi/>
              <w:spacing w:before="15" w:after="10"/>
              <w:ind w:left="30" w:right="40"/>
            </w:pPr>
            <w:r>
              <w:rPr>
                <w:rFonts w:ascii="Arial" w:eastAsia="Arial" w:hAnsi="Arial" w:cs="Arial"/>
                <w:color w:val="264A60"/>
                <w:sz w:val="24"/>
              </w:rPr>
              <w:t>(Constante)</w:t>
            </w:r>
          </w:p>
        </w:tc>
        <w:tc>
          <w:tcPr>
            <w:tcW w:w="1156" w:type="dxa"/>
            <w:tcBorders>
              <w:top w:val="single" w:sz="1" w:space="0" w:color="152935"/>
              <w:left w:val="none" w:sz="1" w:space="0" w:color="152935"/>
              <w:bottom w:val="single" w:sz="1" w:space="0" w:color="AEAEAE"/>
              <w:right w:val="none" w:sz="1" w:space="0" w:color="152935"/>
            </w:tcBorders>
            <w:shd w:val="clear" w:color="auto" w:fill="F9F9FB"/>
          </w:tcPr>
          <w:p w14:paraId="200B7BD8" w14:textId="77777777" w:rsidR="00C876DC" w:rsidRDefault="00C876DC" w:rsidP="003C2AD1">
            <w:pPr>
              <w:bidi/>
              <w:spacing w:before="15" w:after="10"/>
              <w:ind w:left="30" w:right="40"/>
              <w:jc w:val="right"/>
            </w:pPr>
            <w:r>
              <w:rPr>
                <w:rFonts w:ascii="Arial" w:eastAsia="Arial" w:hAnsi="Arial" w:cs="Arial"/>
                <w:color w:val="010205"/>
                <w:sz w:val="24"/>
              </w:rPr>
              <w:t>0,000</w:t>
            </w:r>
          </w:p>
        </w:tc>
      </w:tr>
      <w:tr w:rsidR="00C876DC" w14:paraId="123C7D7C" w14:textId="77777777" w:rsidTr="004D4755">
        <w:trPr>
          <w:gridAfter w:val="4"/>
          <w:wAfter w:w="4862" w:type="dxa"/>
        </w:trPr>
        <w:tc>
          <w:tcPr>
            <w:tcW w:w="833" w:type="dxa"/>
            <w:vMerge/>
            <w:tcBorders>
              <w:top w:val="single" w:sz="1" w:space="0" w:color="152935"/>
              <w:left w:val="none" w:sz="1" w:space="0" w:color="152935"/>
              <w:bottom w:val="single" w:sz="1" w:space="0" w:color="152935"/>
              <w:right w:val="none" w:sz="1" w:space="0" w:color="AEAEAE"/>
            </w:tcBorders>
          </w:tcPr>
          <w:p w14:paraId="18273932"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33C9DFE6"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156" w:type="dxa"/>
            <w:tcBorders>
              <w:top w:val="single" w:sz="1" w:space="0" w:color="AEAEAE"/>
              <w:left w:val="none" w:sz="1" w:space="0" w:color="152935"/>
              <w:bottom w:val="single" w:sz="1" w:space="0" w:color="152935"/>
              <w:right w:val="none" w:sz="1" w:space="0" w:color="152935"/>
            </w:tcBorders>
            <w:shd w:val="clear" w:color="auto" w:fill="F9F9FB"/>
          </w:tcPr>
          <w:p w14:paraId="629F3EE3" w14:textId="77777777" w:rsidR="00C876DC" w:rsidRDefault="00C876DC" w:rsidP="003C2AD1">
            <w:pPr>
              <w:bidi/>
              <w:spacing w:before="15" w:after="10"/>
              <w:ind w:left="30" w:right="40"/>
              <w:jc w:val="right"/>
            </w:pPr>
            <w:r>
              <w:rPr>
                <w:rFonts w:ascii="Arial" w:eastAsia="Arial" w:hAnsi="Arial" w:cs="Arial"/>
                <w:color w:val="010205"/>
                <w:sz w:val="24"/>
              </w:rPr>
              <w:t>0,789</w:t>
            </w:r>
          </w:p>
        </w:tc>
      </w:tr>
      <w:tr w:rsidR="00C876DC" w14:paraId="256B6FF8" w14:textId="77777777" w:rsidTr="004D4755">
        <w:tc>
          <w:tcPr>
            <w:tcW w:w="833" w:type="dxa"/>
          </w:tcPr>
          <w:p w14:paraId="35A6AA8E" w14:textId="77777777" w:rsidR="00C876DC" w:rsidRDefault="00C876DC" w:rsidP="003C2AD1">
            <w:pPr>
              <w:bidi/>
            </w:pPr>
          </w:p>
        </w:tc>
        <w:tc>
          <w:tcPr>
            <w:tcW w:w="2176" w:type="dxa"/>
          </w:tcPr>
          <w:p w14:paraId="55E9DF61" w14:textId="77777777" w:rsidR="00C876DC" w:rsidRDefault="00C876DC" w:rsidP="003C2AD1">
            <w:pPr>
              <w:bidi/>
            </w:pPr>
          </w:p>
        </w:tc>
        <w:tc>
          <w:tcPr>
            <w:tcW w:w="1530" w:type="dxa"/>
            <w:gridSpan w:val="2"/>
          </w:tcPr>
          <w:p w14:paraId="082B6542" w14:textId="77777777" w:rsidR="00C876DC" w:rsidRDefault="00C876DC" w:rsidP="003C2AD1">
            <w:pPr>
              <w:bidi/>
            </w:pPr>
          </w:p>
        </w:tc>
        <w:tc>
          <w:tcPr>
            <w:tcW w:w="1666" w:type="dxa"/>
          </w:tcPr>
          <w:p w14:paraId="03D8405D" w14:textId="77777777" w:rsidR="00C876DC" w:rsidRDefault="00C876DC" w:rsidP="003C2AD1">
            <w:pPr>
              <w:bidi/>
            </w:pPr>
          </w:p>
        </w:tc>
        <w:tc>
          <w:tcPr>
            <w:tcW w:w="1666" w:type="dxa"/>
          </w:tcPr>
          <w:p w14:paraId="1A29E9C8" w14:textId="77777777" w:rsidR="00C876DC" w:rsidRDefault="00C876DC" w:rsidP="003C2AD1">
            <w:pPr>
              <w:bidi/>
            </w:pPr>
          </w:p>
        </w:tc>
        <w:tc>
          <w:tcPr>
            <w:tcW w:w="1156" w:type="dxa"/>
          </w:tcPr>
          <w:p w14:paraId="54FA67C2" w14:textId="77777777" w:rsidR="00C876DC" w:rsidRDefault="00C876DC" w:rsidP="003C2AD1">
            <w:pPr>
              <w:bidi/>
            </w:pPr>
          </w:p>
        </w:tc>
      </w:tr>
    </w:tbl>
    <w:p w14:paraId="25B3458D"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4165"/>
      </w:tblGrid>
      <w:tr w:rsidR="00C876DC" w14:paraId="6E534AE4" w14:textId="77777777" w:rsidTr="004D4755">
        <w:tc>
          <w:tcPr>
            <w:tcW w:w="4165" w:type="dxa"/>
            <w:shd w:val="clear" w:color="auto" w:fill="FFFFFF"/>
          </w:tcPr>
          <w:p w14:paraId="697FFE7F"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دور</w:t>
            </w:r>
            <w:r>
              <w:rPr>
                <w:rFonts w:ascii="Arial" w:eastAsia="Arial" w:hAnsi="Arial" w:cs="Arial"/>
                <w:color w:val="010205"/>
                <w:sz w:val="24"/>
              </w:rPr>
              <w:t xml:space="preserv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الحد</w:t>
            </w:r>
            <w:r>
              <w:rPr>
                <w:rFonts w:ascii="Arial" w:eastAsia="Arial" w:hAnsi="Arial" w:cs="Arial"/>
                <w:color w:val="010205"/>
                <w:sz w:val="24"/>
              </w:rPr>
              <w:t xml:space="preserve"> </w:t>
            </w:r>
            <w:r>
              <w:rPr>
                <w:rFonts w:ascii="Arial" w:eastAsia="Arial" w:hAnsi="Arial" w:cs="Arial"/>
                <w:color w:val="010205"/>
                <w:sz w:val="24"/>
                <w:szCs w:val="24"/>
                <w:rtl/>
              </w:rPr>
              <w:t>من</w:t>
            </w:r>
            <w:r>
              <w:rPr>
                <w:rFonts w:ascii="Arial" w:eastAsia="Arial" w:hAnsi="Arial" w:cs="Arial"/>
                <w:color w:val="010205"/>
                <w:sz w:val="24"/>
              </w:rPr>
              <w:t xml:space="preserve"> </w:t>
            </w:r>
            <w:r>
              <w:rPr>
                <w:rFonts w:ascii="Arial" w:eastAsia="Arial" w:hAnsi="Arial" w:cs="Arial"/>
                <w:color w:val="010205"/>
                <w:sz w:val="24"/>
                <w:szCs w:val="24"/>
                <w:rtl/>
              </w:rPr>
              <w:t>آثار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الإبداعية</w:t>
            </w:r>
          </w:p>
        </w:tc>
      </w:tr>
    </w:tbl>
    <w:p w14:paraId="0C6CF73B" w14:textId="77777777" w:rsidR="00C876DC" w:rsidRDefault="00C876DC" w:rsidP="003C2AD1">
      <w:pPr>
        <w:bidi/>
      </w:pPr>
    </w:p>
    <w:p w14:paraId="4B554336" w14:textId="77777777" w:rsidR="00C876DC" w:rsidRDefault="00C876DC" w:rsidP="003C2AD1">
      <w:pPr>
        <w:bidi/>
        <w:spacing w:before="200"/>
      </w:pPr>
      <w:r>
        <w:rPr>
          <w:rFonts w:ascii="Arial" w:eastAsia="Arial" w:hAnsi="Arial" w:cs="Arial"/>
          <w:b/>
          <w:color w:val="000000"/>
          <w:sz w:val="28"/>
        </w:rPr>
        <w:cr/>
        <w:t>Régression</w:t>
      </w:r>
      <w:r>
        <w:rPr>
          <w:rFonts w:ascii="Arial" w:eastAsia="Arial" w:hAnsi="Arial" w:cs="Arial"/>
          <w:b/>
          <w:color w:val="000000"/>
          <w:sz w:val="28"/>
        </w:rPr>
        <w:cr/>
      </w:r>
    </w:p>
    <w:p w14:paraId="210051F9"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666"/>
        <w:gridCol w:w="1666"/>
        <w:gridCol w:w="1156"/>
      </w:tblGrid>
      <w:tr w:rsidR="00C876DC" w14:paraId="01C559DB" w14:textId="77777777" w:rsidTr="004D4755">
        <w:tc>
          <w:tcPr>
            <w:tcW w:w="5406" w:type="dxa"/>
            <w:gridSpan w:val="4"/>
            <w:shd w:val="clear" w:color="auto" w:fill="FFFFFF"/>
            <w:vAlign w:val="center"/>
          </w:tcPr>
          <w:p w14:paraId="245591C1" w14:textId="77777777" w:rsidR="00C876DC" w:rsidRDefault="00C876DC" w:rsidP="003C2AD1">
            <w:pPr>
              <w:bidi/>
              <w:spacing w:before="5" w:after="30"/>
              <w:ind w:left="30" w:right="40"/>
              <w:jc w:val="center"/>
            </w:pPr>
            <w:r>
              <w:rPr>
                <w:rFonts w:ascii="Arial" w:eastAsia="Arial" w:hAnsi="Arial" w:cs="Arial"/>
                <w:b/>
                <w:color w:val="010205"/>
                <w:sz w:val="28"/>
              </w:rPr>
              <w:t>Variables introduites/</w:t>
            </w:r>
            <w:proofErr w:type="spellStart"/>
            <w:r>
              <w:rPr>
                <w:rFonts w:ascii="Arial" w:eastAsia="Arial" w:hAnsi="Arial" w:cs="Arial"/>
                <w:b/>
                <w:color w:val="010205"/>
                <w:sz w:val="28"/>
              </w:rPr>
              <w:t>éliminées</w:t>
            </w:r>
            <w:r>
              <w:rPr>
                <w:vertAlign w:val="superscript"/>
              </w:rPr>
              <w:t>a</w:t>
            </w:r>
            <w:proofErr w:type="spellEnd"/>
          </w:p>
        </w:tc>
      </w:tr>
      <w:tr w:rsidR="00C876DC" w14:paraId="0A401E90"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0B14D7A4"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39A16115" w14:textId="77777777" w:rsidR="00C876DC" w:rsidRDefault="00C876DC" w:rsidP="003C2AD1">
            <w:pPr>
              <w:bidi/>
              <w:spacing w:before="10" w:after="10"/>
              <w:ind w:left="30" w:right="40"/>
              <w:jc w:val="center"/>
            </w:pPr>
            <w:r>
              <w:rPr>
                <w:rFonts w:ascii="Arial" w:eastAsia="Arial" w:hAnsi="Arial" w:cs="Arial"/>
                <w:color w:val="264A60"/>
                <w:sz w:val="24"/>
              </w:rPr>
              <w:t>Variables introduites</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7F163D6E" w14:textId="77777777" w:rsidR="00C876DC" w:rsidRDefault="00C876DC" w:rsidP="003C2AD1">
            <w:pPr>
              <w:bidi/>
              <w:spacing w:before="10" w:after="10"/>
              <w:ind w:left="30" w:right="40"/>
              <w:jc w:val="center"/>
            </w:pPr>
            <w:r>
              <w:rPr>
                <w:rFonts w:ascii="Arial" w:eastAsia="Arial" w:hAnsi="Arial" w:cs="Arial"/>
                <w:color w:val="264A60"/>
                <w:sz w:val="24"/>
              </w:rPr>
              <w:t>Variables éliminées</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133F9B93" w14:textId="77777777" w:rsidR="00C876DC" w:rsidRDefault="00C876DC" w:rsidP="003C2AD1">
            <w:pPr>
              <w:bidi/>
              <w:spacing w:before="10" w:after="10"/>
              <w:ind w:left="30" w:right="40"/>
              <w:jc w:val="center"/>
            </w:pPr>
            <w:r>
              <w:rPr>
                <w:rFonts w:ascii="Arial" w:eastAsia="Arial" w:hAnsi="Arial" w:cs="Arial"/>
                <w:color w:val="264A60"/>
                <w:sz w:val="24"/>
              </w:rPr>
              <w:t>Méthode</w:t>
            </w:r>
          </w:p>
        </w:tc>
      </w:tr>
      <w:tr w:rsidR="00C876DC" w14:paraId="4814787C"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58E12AB7" w14:textId="77777777" w:rsidR="00C876DC" w:rsidRDefault="00C876DC" w:rsidP="003C2AD1">
            <w:pPr>
              <w:bidi/>
              <w:spacing w:before="15" w:after="10"/>
              <w:ind w:left="30" w:right="40"/>
            </w:pPr>
            <w:r>
              <w:rPr>
                <w:rFonts w:ascii="Arial" w:eastAsia="Arial" w:hAnsi="Arial" w:cs="Arial"/>
                <w:color w:val="264A60"/>
                <w:sz w:val="24"/>
              </w:rPr>
              <w:t>1</w:t>
            </w:r>
          </w:p>
        </w:tc>
        <w:tc>
          <w:tcPr>
            <w:tcW w:w="1666" w:type="dxa"/>
            <w:tcBorders>
              <w:top w:val="single" w:sz="1" w:space="0" w:color="152935"/>
              <w:left w:val="none" w:sz="1" w:space="0" w:color="152935"/>
              <w:bottom w:val="single" w:sz="1" w:space="0" w:color="152935"/>
              <w:right w:val="none" w:sz="1" w:space="0" w:color="AEAEAE"/>
            </w:tcBorders>
            <w:shd w:val="clear" w:color="auto" w:fill="F9F9FB"/>
          </w:tcPr>
          <w:p w14:paraId="5130955B" w14:textId="084F95D1" w:rsidR="00C876DC" w:rsidRDefault="00C876DC" w:rsidP="003C2AD1">
            <w:pPr>
              <w:bidi/>
              <w:spacing w:before="15" w:after="10"/>
              <w:ind w:left="30" w:right="40"/>
            </w:pP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sidR="00B50D03">
              <w:rPr>
                <w:rFonts w:ascii="Arial" w:eastAsia="Arial" w:hAnsi="Arial" w:cs="Arial" w:hint="cs"/>
                <w:color w:val="010205"/>
                <w:sz w:val="24"/>
                <w:szCs w:val="24"/>
                <w:rtl/>
              </w:rPr>
              <w:t>ال اقتصادية</w:t>
            </w:r>
            <w:r w:rsidR="00B50D03">
              <w:rPr>
                <w:rFonts w:ascii="Arial" w:eastAsia="Arial" w:hAnsi="Arial" w:cs="Arial"/>
                <w:color w:val="010205"/>
                <w:sz w:val="24"/>
                <w:szCs w:val="24"/>
              </w:rPr>
              <w:t>b</w:t>
            </w:r>
          </w:p>
        </w:tc>
        <w:tc>
          <w:tcPr>
            <w:tcW w:w="1666" w:type="dxa"/>
            <w:tcBorders>
              <w:top w:val="single" w:sz="1" w:space="0" w:color="152935"/>
              <w:left w:val="single" w:sz="1" w:space="0" w:color="E0E0E0"/>
              <w:bottom w:val="single" w:sz="1" w:space="0" w:color="152935"/>
              <w:right w:val="none" w:sz="1" w:space="0" w:color="AEAEAE"/>
            </w:tcBorders>
            <w:shd w:val="clear" w:color="auto" w:fill="F9F9FB"/>
          </w:tcPr>
          <w:p w14:paraId="4FDEACF5" w14:textId="77777777" w:rsidR="00C876DC" w:rsidRDefault="00C876DC" w:rsidP="003C2AD1">
            <w:pPr>
              <w:bidi/>
              <w:spacing w:before="15" w:after="10"/>
              <w:ind w:left="30" w:right="40"/>
              <w:jc w:val="right"/>
            </w:pPr>
            <w:r>
              <w:rPr>
                <w:rFonts w:ascii="Arial" w:eastAsia="Arial" w:hAnsi="Arial" w:cs="Arial"/>
                <w:color w:val="010205"/>
                <w:sz w:val="24"/>
              </w:rPr>
              <w:t>.</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2C9E183C" w14:textId="77777777" w:rsidR="00C876DC" w:rsidRDefault="00C876DC" w:rsidP="003C2AD1">
            <w:pPr>
              <w:bidi/>
              <w:spacing w:before="15" w:after="10"/>
              <w:ind w:left="30" w:right="40"/>
            </w:pPr>
            <w:r>
              <w:rPr>
                <w:rFonts w:ascii="Arial" w:eastAsia="Arial" w:hAnsi="Arial" w:cs="Arial"/>
                <w:color w:val="010205"/>
                <w:sz w:val="24"/>
              </w:rPr>
              <w:t>Introduire</w:t>
            </w:r>
          </w:p>
        </w:tc>
      </w:tr>
      <w:tr w:rsidR="00C876DC" w14:paraId="5AA3DAA3" w14:textId="77777777" w:rsidTr="004D4755">
        <w:tc>
          <w:tcPr>
            <w:tcW w:w="5406" w:type="dxa"/>
            <w:gridSpan w:val="4"/>
            <w:shd w:val="clear" w:color="auto" w:fill="FFFFFF"/>
          </w:tcPr>
          <w:p w14:paraId="545EF9D9"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دوافع</w:t>
            </w:r>
            <w:r>
              <w:rPr>
                <w:rFonts w:ascii="Arial" w:eastAsia="Arial" w:hAnsi="Arial" w:cs="Arial"/>
                <w:color w:val="010205"/>
                <w:sz w:val="24"/>
              </w:rPr>
              <w:t xml:space="preserve"> </w:t>
            </w:r>
            <w:r>
              <w:rPr>
                <w:rFonts w:ascii="Arial" w:eastAsia="Arial" w:hAnsi="Arial" w:cs="Arial"/>
                <w:color w:val="010205"/>
                <w:sz w:val="24"/>
                <w:szCs w:val="24"/>
                <w:rtl/>
              </w:rPr>
              <w:t>ممارسات</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
        </w:tc>
      </w:tr>
      <w:tr w:rsidR="00C876DC" w14:paraId="4CA432C0" w14:textId="77777777" w:rsidTr="004D4755">
        <w:tc>
          <w:tcPr>
            <w:tcW w:w="5406" w:type="dxa"/>
            <w:gridSpan w:val="4"/>
            <w:shd w:val="clear" w:color="auto" w:fill="FFFFFF"/>
          </w:tcPr>
          <w:p w14:paraId="5B079321" w14:textId="77777777" w:rsidR="00C876DC" w:rsidRDefault="00C876DC" w:rsidP="003C2AD1">
            <w:pPr>
              <w:bidi/>
            </w:pPr>
            <w:r>
              <w:rPr>
                <w:rFonts w:ascii="Arial" w:eastAsia="Arial" w:hAnsi="Arial" w:cs="Arial"/>
                <w:color w:val="010205"/>
                <w:sz w:val="24"/>
              </w:rPr>
              <w:t>b. Toutes les variables demandées ont été introduites.</w:t>
            </w:r>
          </w:p>
        </w:tc>
      </w:tr>
    </w:tbl>
    <w:p w14:paraId="523BE0D1"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156"/>
        <w:gridCol w:w="1156"/>
        <w:gridCol w:w="1530"/>
        <w:gridCol w:w="1666"/>
      </w:tblGrid>
      <w:tr w:rsidR="00C876DC" w14:paraId="6E878989" w14:textId="77777777" w:rsidTr="004D4755">
        <w:tc>
          <w:tcPr>
            <w:tcW w:w="6426" w:type="dxa"/>
            <w:gridSpan w:val="5"/>
            <w:shd w:val="clear" w:color="auto" w:fill="FFFFFF"/>
            <w:vAlign w:val="center"/>
          </w:tcPr>
          <w:p w14:paraId="5E2C8F6F" w14:textId="77777777" w:rsidR="00C876DC" w:rsidRDefault="00C876DC" w:rsidP="003C2AD1">
            <w:pPr>
              <w:bidi/>
              <w:spacing w:before="5" w:after="30"/>
              <w:ind w:left="30" w:right="40"/>
              <w:jc w:val="center"/>
            </w:pPr>
            <w:r>
              <w:rPr>
                <w:rFonts w:ascii="Arial" w:eastAsia="Arial" w:hAnsi="Arial" w:cs="Arial"/>
                <w:b/>
                <w:color w:val="010205"/>
                <w:sz w:val="28"/>
              </w:rPr>
              <w:t>Récapitulatif des modèles</w:t>
            </w:r>
          </w:p>
        </w:tc>
      </w:tr>
      <w:tr w:rsidR="00C876DC" w14:paraId="608A9C1B"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60B44268"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tcBorders>
              <w:top w:val="none" w:sz="1" w:space="0" w:color="152935"/>
              <w:left w:val="none" w:sz="1" w:space="0" w:color="152935"/>
              <w:bottom w:val="single" w:sz="1" w:space="0" w:color="152935"/>
              <w:right w:val="none" w:sz="1" w:space="0" w:color="AEAEAE"/>
            </w:tcBorders>
            <w:shd w:val="clear" w:color="auto" w:fill="FFFFFF"/>
            <w:vAlign w:val="bottom"/>
          </w:tcPr>
          <w:p w14:paraId="7E647083" w14:textId="77777777" w:rsidR="00C876DC" w:rsidRDefault="00C876DC" w:rsidP="003C2AD1">
            <w:pPr>
              <w:bidi/>
              <w:spacing w:before="10" w:after="10"/>
              <w:ind w:left="30" w:right="40"/>
              <w:jc w:val="center"/>
            </w:pPr>
            <w:r>
              <w:rPr>
                <w:rFonts w:ascii="Arial" w:eastAsia="Arial" w:hAnsi="Arial" w:cs="Arial"/>
                <w:color w:val="264A60"/>
                <w:sz w:val="24"/>
              </w:rPr>
              <w:t>R</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6E3D3E88" w14:textId="77777777" w:rsidR="00C876DC" w:rsidRDefault="00C876DC" w:rsidP="003C2AD1">
            <w:pPr>
              <w:bidi/>
              <w:spacing w:before="10" w:after="10"/>
              <w:ind w:left="30" w:right="40"/>
              <w:jc w:val="center"/>
            </w:pPr>
            <w:r>
              <w:rPr>
                <w:rFonts w:ascii="Arial" w:eastAsia="Arial" w:hAnsi="Arial" w:cs="Arial"/>
                <w:color w:val="264A60"/>
                <w:sz w:val="24"/>
              </w:rPr>
              <w:t>R-deux</w:t>
            </w:r>
          </w:p>
        </w:tc>
        <w:tc>
          <w:tcPr>
            <w:tcW w:w="1530" w:type="dxa"/>
            <w:tcBorders>
              <w:top w:val="none" w:sz="1" w:space="0" w:color="152935"/>
              <w:left w:val="single" w:sz="1" w:space="0" w:color="E0E0E0"/>
              <w:bottom w:val="single" w:sz="1" w:space="0" w:color="152935"/>
              <w:right w:val="none" w:sz="1" w:space="0" w:color="AEAEAE"/>
            </w:tcBorders>
            <w:shd w:val="clear" w:color="auto" w:fill="FFFFFF"/>
            <w:vAlign w:val="bottom"/>
          </w:tcPr>
          <w:p w14:paraId="3E94EBCE" w14:textId="77777777" w:rsidR="00C876DC" w:rsidRDefault="00C876DC" w:rsidP="003C2AD1">
            <w:pPr>
              <w:bidi/>
              <w:spacing w:before="10" w:after="10"/>
              <w:ind w:left="30" w:right="40"/>
              <w:jc w:val="center"/>
            </w:pPr>
            <w:r>
              <w:rPr>
                <w:rFonts w:ascii="Arial" w:eastAsia="Arial" w:hAnsi="Arial" w:cs="Arial"/>
                <w:color w:val="264A60"/>
                <w:sz w:val="24"/>
              </w:rPr>
              <w:t>R-deux ajusté</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7227162C" w14:textId="77777777" w:rsidR="00C876DC" w:rsidRDefault="00C876DC" w:rsidP="003C2AD1">
            <w:pPr>
              <w:bidi/>
              <w:spacing w:before="10" w:after="10"/>
              <w:ind w:left="30" w:right="40"/>
              <w:jc w:val="center"/>
            </w:pPr>
            <w:r>
              <w:rPr>
                <w:rFonts w:ascii="Arial" w:eastAsia="Arial" w:hAnsi="Arial" w:cs="Arial"/>
                <w:color w:val="264A60"/>
                <w:sz w:val="24"/>
              </w:rPr>
              <w:t>Erreur standard de l'estimation</w:t>
            </w:r>
          </w:p>
        </w:tc>
      </w:tr>
      <w:tr w:rsidR="00C876DC" w14:paraId="74CCEED6"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4093970B" w14:textId="77777777" w:rsidR="00C876DC" w:rsidRDefault="00C876DC" w:rsidP="003C2AD1">
            <w:pPr>
              <w:bidi/>
              <w:spacing w:before="15" w:after="10"/>
              <w:ind w:left="30" w:right="40"/>
            </w:pPr>
            <w:r>
              <w:rPr>
                <w:rFonts w:ascii="Arial" w:eastAsia="Arial" w:hAnsi="Arial" w:cs="Arial"/>
                <w:color w:val="264A60"/>
                <w:sz w:val="24"/>
              </w:rPr>
              <w:t>1</w:t>
            </w:r>
          </w:p>
        </w:tc>
        <w:tc>
          <w:tcPr>
            <w:tcW w:w="1156" w:type="dxa"/>
            <w:tcBorders>
              <w:top w:val="single" w:sz="1" w:space="0" w:color="152935"/>
              <w:left w:val="none" w:sz="1" w:space="0" w:color="152935"/>
              <w:bottom w:val="single" w:sz="1" w:space="0" w:color="152935"/>
              <w:right w:val="none" w:sz="1" w:space="0" w:color="AEAEAE"/>
            </w:tcBorders>
            <w:shd w:val="clear" w:color="auto" w:fill="F9F9FB"/>
          </w:tcPr>
          <w:p w14:paraId="791655A9" w14:textId="77777777" w:rsidR="00C876DC" w:rsidRDefault="00C876DC" w:rsidP="003C2AD1">
            <w:pPr>
              <w:bidi/>
              <w:spacing w:before="15" w:after="10"/>
              <w:ind w:left="30" w:right="40"/>
              <w:jc w:val="right"/>
            </w:pPr>
            <w:r>
              <w:rPr>
                <w:rFonts w:ascii="Arial" w:eastAsia="Arial" w:hAnsi="Arial" w:cs="Arial"/>
                <w:color w:val="010205"/>
                <w:sz w:val="24"/>
              </w:rPr>
              <w:t>0,091</w:t>
            </w:r>
            <w:r>
              <w:rPr>
                <w:vertAlign w:val="superscript"/>
              </w:rPr>
              <w:t>a</w:t>
            </w:r>
          </w:p>
        </w:tc>
        <w:tc>
          <w:tcPr>
            <w:tcW w:w="1156" w:type="dxa"/>
            <w:tcBorders>
              <w:top w:val="single" w:sz="1" w:space="0" w:color="152935"/>
              <w:left w:val="single" w:sz="1" w:space="0" w:color="E0E0E0"/>
              <w:bottom w:val="single" w:sz="1" w:space="0" w:color="152935"/>
              <w:right w:val="none" w:sz="1" w:space="0" w:color="AEAEAE"/>
            </w:tcBorders>
            <w:shd w:val="clear" w:color="auto" w:fill="F9F9FB"/>
          </w:tcPr>
          <w:p w14:paraId="68E13E56" w14:textId="77777777" w:rsidR="00C876DC" w:rsidRDefault="00C876DC" w:rsidP="003C2AD1">
            <w:pPr>
              <w:bidi/>
              <w:spacing w:before="15" w:after="10"/>
              <w:ind w:left="30" w:right="40"/>
              <w:jc w:val="right"/>
            </w:pPr>
            <w:r>
              <w:rPr>
                <w:rFonts w:ascii="Arial" w:eastAsia="Arial" w:hAnsi="Arial" w:cs="Arial"/>
                <w:color w:val="010205"/>
                <w:sz w:val="24"/>
              </w:rPr>
              <w:t>0,008</w:t>
            </w:r>
          </w:p>
        </w:tc>
        <w:tc>
          <w:tcPr>
            <w:tcW w:w="1530" w:type="dxa"/>
            <w:tcBorders>
              <w:top w:val="single" w:sz="1" w:space="0" w:color="152935"/>
              <w:left w:val="single" w:sz="1" w:space="0" w:color="E0E0E0"/>
              <w:bottom w:val="single" w:sz="1" w:space="0" w:color="152935"/>
              <w:right w:val="none" w:sz="1" w:space="0" w:color="AEAEAE"/>
            </w:tcBorders>
            <w:shd w:val="clear" w:color="auto" w:fill="F9F9FB"/>
          </w:tcPr>
          <w:p w14:paraId="24215285" w14:textId="77777777" w:rsidR="00C876DC" w:rsidRDefault="00C876DC" w:rsidP="003C2AD1">
            <w:pPr>
              <w:bidi/>
              <w:spacing w:before="15" w:after="10"/>
              <w:ind w:left="30" w:right="40"/>
              <w:jc w:val="right"/>
            </w:pPr>
            <w:r>
              <w:rPr>
                <w:rFonts w:ascii="Arial" w:eastAsia="Arial" w:hAnsi="Arial" w:cs="Arial"/>
                <w:color w:val="010205"/>
                <w:sz w:val="24"/>
              </w:rPr>
              <w:t>-0,012</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2D6773A9" w14:textId="77777777" w:rsidR="00C876DC" w:rsidRDefault="00C876DC" w:rsidP="003C2AD1">
            <w:pPr>
              <w:bidi/>
              <w:spacing w:before="15" w:after="10"/>
              <w:ind w:left="30" w:right="40"/>
              <w:jc w:val="right"/>
            </w:pPr>
            <w:r>
              <w:rPr>
                <w:rFonts w:ascii="Arial" w:eastAsia="Arial" w:hAnsi="Arial" w:cs="Arial"/>
                <w:color w:val="010205"/>
                <w:sz w:val="24"/>
              </w:rPr>
              <w:t>4,60470</w:t>
            </w:r>
          </w:p>
        </w:tc>
      </w:tr>
      <w:tr w:rsidR="00C876DC" w14:paraId="3C06D402" w14:textId="77777777" w:rsidTr="004D4755">
        <w:tc>
          <w:tcPr>
            <w:tcW w:w="6426" w:type="dxa"/>
            <w:gridSpan w:val="5"/>
            <w:shd w:val="clear" w:color="auto" w:fill="FFFFFF"/>
          </w:tcPr>
          <w:p w14:paraId="74F37CC7" w14:textId="77777777" w:rsidR="00C876DC" w:rsidRDefault="00C876DC" w:rsidP="003C2AD1">
            <w:pPr>
              <w:bidi/>
            </w:pPr>
            <w:r>
              <w:rPr>
                <w:rFonts w:ascii="Arial" w:eastAsia="Arial" w:hAnsi="Arial" w:cs="Arial"/>
                <w:color w:val="010205"/>
                <w:sz w:val="24"/>
              </w:rPr>
              <w:t xml:space="preserve">a.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6D0011FD"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343"/>
        <w:gridCol w:w="1666"/>
        <w:gridCol w:w="1156"/>
        <w:gridCol w:w="1445"/>
        <w:gridCol w:w="1156"/>
        <w:gridCol w:w="1156"/>
      </w:tblGrid>
      <w:tr w:rsidR="00C876DC" w14:paraId="575A59BC" w14:textId="77777777" w:rsidTr="004D4755">
        <w:tc>
          <w:tcPr>
            <w:tcW w:w="8755" w:type="dxa"/>
            <w:gridSpan w:val="7"/>
            <w:shd w:val="clear" w:color="auto" w:fill="FFFFFF"/>
            <w:vAlign w:val="center"/>
          </w:tcPr>
          <w:p w14:paraId="36BEF8C4"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ANOVA</w:t>
            </w:r>
            <w:r>
              <w:rPr>
                <w:vertAlign w:val="superscript"/>
              </w:rPr>
              <w:t>a</w:t>
            </w:r>
            <w:proofErr w:type="spellEnd"/>
          </w:p>
        </w:tc>
      </w:tr>
      <w:tr w:rsidR="00C876DC" w14:paraId="2EFB5322" w14:textId="77777777" w:rsidTr="004D4755">
        <w:tc>
          <w:tcPr>
            <w:tcW w:w="2176" w:type="dxa"/>
            <w:gridSpan w:val="2"/>
            <w:tcBorders>
              <w:top w:val="none" w:sz="1" w:space="0" w:color="152935"/>
              <w:left w:val="none" w:sz="1" w:space="0" w:color="152935"/>
              <w:bottom w:val="single" w:sz="1" w:space="0" w:color="152935"/>
            </w:tcBorders>
            <w:shd w:val="clear" w:color="auto" w:fill="FFFFFF"/>
            <w:vAlign w:val="bottom"/>
          </w:tcPr>
          <w:p w14:paraId="403155AB"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3FB048D4" w14:textId="77777777" w:rsidR="00C876DC" w:rsidRDefault="00C876DC" w:rsidP="003C2AD1">
            <w:pPr>
              <w:bidi/>
              <w:spacing w:before="10" w:after="10"/>
              <w:ind w:left="30" w:right="40"/>
              <w:jc w:val="center"/>
            </w:pPr>
            <w:r>
              <w:rPr>
                <w:rFonts w:ascii="Arial" w:eastAsia="Arial" w:hAnsi="Arial" w:cs="Arial"/>
                <w:color w:val="264A60"/>
                <w:sz w:val="24"/>
              </w:rPr>
              <w:t>Somme des carrés</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68E6C055" w14:textId="77777777" w:rsidR="00C876DC" w:rsidRDefault="00C876DC" w:rsidP="003C2AD1">
            <w:pPr>
              <w:bidi/>
              <w:spacing w:before="10" w:after="10"/>
              <w:ind w:left="30" w:right="40"/>
              <w:jc w:val="center"/>
            </w:pPr>
            <w:proofErr w:type="gramStart"/>
            <w:r>
              <w:rPr>
                <w:rFonts w:ascii="Arial" w:eastAsia="Arial" w:hAnsi="Arial" w:cs="Arial"/>
                <w:color w:val="264A60"/>
                <w:sz w:val="24"/>
              </w:rPr>
              <w:t>ddl</w:t>
            </w:r>
            <w:proofErr w:type="gramEnd"/>
          </w:p>
        </w:tc>
        <w:tc>
          <w:tcPr>
            <w:tcW w:w="1445" w:type="dxa"/>
            <w:tcBorders>
              <w:top w:val="none" w:sz="1" w:space="0" w:color="152935"/>
              <w:left w:val="single" w:sz="1" w:space="0" w:color="E0E0E0"/>
              <w:bottom w:val="single" w:sz="1" w:space="0" w:color="152935"/>
              <w:right w:val="none" w:sz="1" w:space="0" w:color="AEAEAE"/>
            </w:tcBorders>
            <w:shd w:val="clear" w:color="auto" w:fill="FFFFFF"/>
            <w:vAlign w:val="bottom"/>
          </w:tcPr>
          <w:p w14:paraId="776D7C7B" w14:textId="77777777" w:rsidR="00C876DC" w:rsidRDefault="00C876DC" w:rsidP="003C2AD1">
            <w:pPr>
              <w:bidi/>
              <w:spacing w:before="10" w:after="10"/>
              <w:ind w:left="30" w:right="40"/>
              <w:jc w:val="center"/>
            </w:pPr>
            <w:r>
              <w:rPr>
                <w:rFonts w:ascii="Arial" w:eastAsia="Arial" w:hAnsi="Arial" w:cs="Arial"/>
                <w:color w:val="264A60"/>
                <w:sz w:val="24"/>
              </w:rPr>
              <w:t>Carré moyen</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3E4D6156" w14:textId="77777777" w:rsidR="00C876DC" w:rsidRDefault="00C876DC" w:rsidP="003C2AD1">
            <w:pPr>
              <w:bidi/>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99BF463"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48CB0C2B"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7AB0F8AB" w14:textId="77777777" w:rsidR="00C876DC" w:rsidRDefault="00C876DC" w:rsidP="003C2AD1">
            <w:pPr>
              <w:bidi/>
              <w:spacing w:before="15" w:after="10"/>
              <w:ind w:left="30" w:right="40"/>
            </w:pPr>
            <w:r>
              <w:rPr>
                <w:rFonts w:ascii="Arial" w:eastAsia="Arial" w:hAnsi="Arial" w:cs="Arial"/>
                <w:color w:val="264A60"/>
                <w:sz w:val="24"/>
              </w:rPr>
              <w:t>1</w:t>
            </w:r>
          </w:p>
        </w:tc>
        <w:tc>
          <w:tcPr>
            <w:tcW w:w="1343" w:type="dxa"/>
            <w:tcBorders>
              <w:top w:val="single" w:sz="1" w:space="0" w:color="152935"/>
              <w:left w:val="none" w:sz="1" w:space="0" w:color="AEAEAE"/>
              <w:bottom w:val="single" w:sz="1" w:space="0" w:color="AEAEAE"/>
              <w:right w:val="none" w:sz="1" w:space="0" w:color="152935"/>
            </w:tcBorders>
            <w:shd w:val="clear" w:color="auto" w:fill="E0E0E0"/>
          </w:tcPr>
          <w:p w14:paraId="7240B699" w14:textId="77777777" w:rsidR="00C876DC" w:rsidRDefault="00C876DC" w:rsidP="003C2AD1">
            <w:pPr>
              <w:bidi/>
              <w:spacing w:before="15" w:after="10"/>
              <w:ind w:left="30" w:right="40"/>
            </w:pPr>
            <w:r>
              <w:rPr>
                <w:rFonts w:ascii="Arial" w:eastAsia="Arial" w:hAnsi="Arial" w:cs="Arial"/>
                <w:color w:val="264A60"/>
                <w:sz w:val="24"/>
              </w:rPr>
              <w:t>Régression</w:t>
            </w:r>
          </w:p>
        </w:tc>
        <w:tc>
          <w:tcPr>
            <w:tcW w:w="1666" w:type="dxa"/>
            <w:tcBorders>
              <w:top w:val="single" w:sz="1" w:space="0" w:color="152935"/>
              <w:left w:val="none" w:sz="1" w:space="0" w:color="152935"/>
              <w:bottom w:val="single" w:sz="1" w:space="0" w:color="AEAEAE"/>
              <w:right w:val="none" w:sz="1" w:space="0" w:color="AEAEAE"/>
            </w:tcBorders>
            <w:shd w:val="clear" w:color="auto" w:fill="F9F9FB"/>
          </w:tcPr>
          <w:p w14:paraId="37A9FCCD" w14:textId="77777777" w:rsidR="00C876DC" w:rsidRDefault="00C876DC" w:rsidP="003C2AD1">
            <w:pPr>
              <w:bidi/>
              <w:spacing w:before="15" w:after="10"/>
              <w:ind w:left="30" w:right="40"/>
              <w:jc w:val="right"/>
            </w:pPr>
            <w:r>
              <w:rPr>
                <w:rFonts w:ascii="Arial" w:eastAsia="Arial" w:hAnsi="Arial" w:cs="Arial"/>
                <w:color w:val="010205"/>
                <w:sz w:val="24"/>
              </w:rPr>
              <w:t>8,726</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0F5409A3"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45" w:type="dxa"/>
            <w:tcBorders>
              <w:top w:val="single" w:sz="1" w:space="0" w:color="152935"/>
              <w:left w:val="single" w:sz="1" w:space="0" w:color="E0E0E0"/>
              <w:bottom w:val="single" w:sz="1" w:space="0" w:color="AEAEAE"/>
              <w:right w:val="none" w:sz="1" w:space="0" w:color="AEAEAE"/>
            </w:tcBorders>
            <w:shd w:val="clear" w:color="auto" w:fill="F9F9FB"/>
          </w:tcPr>
          <w:p w14:paraId="2602586E" w14:textId="77777777" w:rsidR="00C876DC" w:rsidRDefault="00C876DC" w:rsidP="003C2AD1">
            <w:pPr>
              <w:bidi/>
              <w:spacing w:before="15" w:after="10"/>
              <w:ind w:left="30" w:right="40"/>
              <w:jc w:val="right"/>
            </w:pPr>
            <w:r>
              <w:rPr>
                <w:rFonts w:ascii="Arial" w:eastAsia="Arial" w:hAnsi="Arial" w:cs="Arial"/>
                <w:color w:val="010205"/>
                <w:sz w:val="24"/>
              </w:rPr>
              <w:t>8,726</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43073FDD" w14:textId="77777777" w:rsidR="00C876DC" w:rsidRDefault="00C876DC" w:rsidP="003C2AD1">
            <w:pPr>
              <w:bidi/>
              <w:spacing w:before="15" w:after="10"/>
              <w:ind w:left="30" w:right="40"/>
              <w:jc w:val="right"/>
            </w:pPr>
            <w:r>
              <w:rPr>
                <w:rFonts w:ascii="Arial" w:eastAsia="Arial" w:hAnsi="Arial" w:cs="Arial"/>
                <w:color w:val="010205"/>
                <w:sz w:val="24"/>
              </w:rPr>
              <w:t>0,412</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0829DB34" w14:textId="77777777" w:rsidR="00C876DC" w:rsidRDefault="00C876DC" w:rsidP="003C2AD1">
            <w:pPr>
              <w:bidi/>
              <w:spacing w:before="15" w:after="10"/>
              <w:ind w:left="30" w:right="40"/>
              <w:jc w:val="right"/>
            </w:pPr>
            <w:r>
              <w:rPr>
                <w:rFonts w:ascii="Arial" w:eastAsia="Arial" w:hAnsi="Arial" w:cs="Arial"/>
                <w:color w:val="010205"/>
                <w:sz w:val="24"/>
              </w:rPr>
              <w:t>0,524</w:t>
            </w:r>
            <w:r>
              <w:rPr>
                <w:vertAlign w:val="superscript"/>
              </w:rPr>
              <w:t>b</w:t>
            </w:r>
          </w:p>
        </w:tc>
      </w:tr>
      <w:tr w:rsidR="00C876DC" w14:paraId="0C9CEC1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09EA2E4" w14:textId="77777777" w:rsidR="00C876DC" w:rsidRDefault="00C876DC" w:rsidP="003C2AD1">
            <w:pPr>
              <w:bidi/>
            </w:pPr>
          </w:p>
        </w:tc>
        <w:tc>
          <w:tcPr>
            <w:tcW w:w="1343" w:type="dxa"/>
            <w:tcBorders>
              <w:top w:val="single" w:sz="1" w:space="0" w:color="AEAEAE"/>
              <w:left w:val="none" w:sz="1" w:space="0" w:color="AEAEAE"/>
              <w:bottom w:val="single" w:sz="1" w:space="0" w:color="AEAEAE"/>
              <w:right w:val="none" w:sz="1" w:space="0" w:color="152935"/>
            </w:tcBorders>
            <w:shd w:val="clear" w:color="auto" w:fill="E0E0E0"/>
          </w:tcPr>
          <w:p w14:paraId="50DBD36D" w14:textId="77777777" w:rsidR="00C876DC" w:rsidRDefault="00C876DC" w:rsidP="003C2AD1">
            <w:pPr>
              <w:bidi/>
              <w:spacing w:before="15" w:after="10"/>
              <w:ind w:left="30" w:right="40"/>
            </w:pPr>
            <w:proofErr w:type="gramStart"/>
            <w:r>
              <w:rPr>
                <w:rFonts w:ascii="Arial" w:eastAsia="Arial" w:hAnsi="Arial" w:cs="Arial"/>
                <w:color w:val="264A60"/>
                <w:sz w:val="24"/>
              </w:rPr>
              <w:t>de</w:t>
            </w:r>
            <w:proofErr w:type="gramEnd"/>
            <w:r>
              <w:rPr>
                <w:rFonts w:ascii="Arial" w:eastAsia="Arial" w:hAnsi="Arial" w:cs="Arial"/>
                <w:color w:val="264A60"/>
                <w:sz w:val="24"/>
              </w:rPr>
              <w:t xml:space="preserve"> </w:t>
            </w:r>
            <w:proofErr w:type="spellStart"/>
            <w:r>
              <w:rPr>
                <w:rFonts w:ascii="Arial" w:eastAsia="Arial" w:hAnsi="Arial" w:cs="Arial"/>
                <w:color w:val="264A60"/>
                <w:sz w:val="24"/>
              </w:rPr>
              <w:t>Student</w:t>
            </w:r>
            <w:proofErr w:type="spellEnd"/>
          </w:p>
        </w:tc>
        <w:tc>
          <w:tcPr>
            <w:tcW w:w="1666" w:type="dxa"/>
            <w:tcBorders>
              <w:top w:val="single" w:sz="1" w:space="0" w:color="AEAEAE"/>
              <w:left w:val="none" w:sz="1" w:space="0" w:color="152935"/>
              <w:bottom w:val="single" w:sz="1" w:space="0" w:color="AEAEAE"/>
              <w:right w:val="none" w:sz="1" w:space="0" w:color="AEAEAE"/>
            </w:tcBorders>
            <w:shd w:val="clear" w:color="auto" w:fill="F9F9FB"/>
          </w:tcPr>
          <w:p w14:paraId="1C4AEB32" w14:textId="77777777" w:rsidR="00C876DC" w:rsidRDefault="00C876DC" w:rsidP="003C2AD1">
            <w:pPr>
              <w:bidi/>
              <w:spacing w:before="15" w:after="10"/>
              <w:ind w:left="30" w:right="40"/>
              <w:jc w:val="right"/>
            </w:pPr>
            <w:r>
              <w:rPr>
                <w:rFonts w:ascii="Arial" w:eastAsia="Arial" w:hAnsi="Arial" w:cs="Arial"/>
                <w:color w:val="010205"/>
                <w:sz w:val="24"/>
              </w:rPr>
              <w:t>1 038,960</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12D948A" w14:textId="77777777" w:rsidR="00C876DC" w:rsidRDefault="00C876DC" w:rsidP="003C2AD1">
            <w:pPr>
              <w:bidi/>
              <w:spacing w:before="15" w:after="10"/>
              <w:ind w:left="30" w:right="40"/>
              <w:jc w:val="right"/>
            </w:pPr>
            <w:r>
              <w:rPr>
                <w:rFonts w:ascii="Arial" w:eastAsia="Arial" w:hAnsi="Arial" w:cs="Arial"/>
                <w:color w:val="010205"/>
                <w:sz w:val="24"/>
              </w:rPr>
              <w:t>49</w:t>
            </w:r>
          </w:p>
        </w:tc>
        <w:tc>
          <w:tcPr>
            <w:tcW w:w="1445" w:type="dxa"/>
            <w:tcBorders>
              <w:top w:val="single" w:sz="1" w:space="0" w:color="AEAEAE"/>
              <w:left w:val="single" w:sz="1" w:space="0" w:color="E0E0E0"/>
              <w:bottom w:val="single" w:sz="1" w:space="0" w:color="AEAEAE"/>
              <w:right w:val="none" w:sz="1" w:space="0" w:color="AEAEAE"/>
            </w:tcBorders>
            <w:shd w:val="clear" w:color="auto" w:fill="F9F9FB"/>
          </w:tcPr>
          <w:p w14:paraId="4CA82E86" w14:textId="77777777" w:rsidR="00C876DC" w:rsidRDefault="00C876DC" w:rsidP="003C2AD1">
            <w:pPr>
              <w:bidi/>
              <w:spacing w:before="15" w:after="10"/>
              <w:ind w:left="30" w:right="40"/>
              <w:jc w:val="right"/>
            </w:pPr>
            <w:r>
              <w:rPr>
                <w:rFonts w:ascii="Arial" w:eastAsia="Arial" w:hAnsi="Arial" w:cs="Arial"/>
                <w:color w:val="010205"/>
                <w:sz w:val="24"/>
              </w:rPr>
              <w:t>21,203</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6B0DB3F4" w14:textId="77777777" w:rsidR="00C876DC" w:rsidRDefault="00C876DC" w:rsidP="003C2AD1">
            <w:pPr>
              <w:bidi/>
            </w:pP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7BD84D1" w14:textId="77777777" w:rsidR="00C876DC" w:rsidRDefault="00C876DC" w:rsidP="003C2AD1">
            <w:pPr>
              <w:bidi/>
            </w:pPr>
          </w:p>
        </w:tc>
      </w:tr>
      <w:tr w:rsidR="00C876DC" w14:paraId="56893D3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B190D1B" w14:textId="77777777" w:rsidR="00C876DC" w:rsidRDefault="00C876DC" w:rsidP="003C2AD1">
            <w:pPr>
              <w:bidi/>
            </w:pPr>
          </w:p>
        </w:tc>
        <w:tc>
          <w:tcPr>
            <w:tcW w:w="1343" w:type="dxa"/>
            <w:tcBorders>
              <w:top w:val="single" w:sz="1" w:space="0" w:color="AEAEAE"/>
              <w:left w:val="none" w:sz="1" w:space="0" w:color="AEAEAE"/>
              <w:bottom w:val="single" w:sz="1" w:space="0" w:color="152935"/>
              <w:right w:val="none" w:sz="1" w:space="0" w:color="152935"/>
            </w:tcBorders>
            <w:shd w:val="clear" w:color="auto" w:fill="E0E0E0"/>
          </w:tcPr>
          <w:p w14:paraId="0B18C936" w14:textId="77777777" w:rsidR="00C876DC" w:rsidRDefault="00C876DC" w:rsidP="003C2AD1">
            <w:pPr>
              <w:bidi/>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152935"/>
              <w:right w:val="none" w:sz="1" w:space="0" w:color="AEAEAE"/>
            </w:tcBorders>
            <w:shd w:val="clear" w:color="auto" w:fill="F9F9FB"/>
          </w:tcPr>
          <w:p w14:paraId="50EBCE98" w14:textId="77777777" w:rsidR="00C876DC" w:rsidRDefault="00C876DC" w:rsidP="003C2AD1">
            <w:pPr>
              <w:bidi/>
              <w:spacing w:before="15" w:after="10"/>
              <w:ind w:left="30" w:right="40"/>
              <w:jc w:val="right"/>
            </w:pPr>
            <w:r>
              <w:rPr>
                <w:rFonts w:ascii="Arial" w:eastAsia="Arial" w:hAnsi="Arial" w:cs="Arial"/>
                <w:color w:val="010205"/>
                <w:sz w:val="24"/>
              </w:rPr>
              <w:t>1 047,686</w:t>
            </w: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01617CFB" w14:textId="77777777" w:rsidR="00C876DC" w:rsidRDefault="00C876DC" w:rsidP="003C2AD1">
            <w:pPr>
              <w:bidi/>
              <w:spacing w:before="15" w:after="10"/>
              <w:ind w:left="30" w:right="40"/>
              <w:jc w:val="right"/>
            </w:pPr>
            <w:r>
              <w:rPr>
                <w:rFonts w:ascii="Arial" w:eastAsia="Arial" w:hAnsi="Arial" w:cs="Arial"/>
                <w:color w:val="010205"/>
                <w:sz w:val="24"/>
              </w:rPr>
              <w:t>50</w:t>
            </w:r>
          </w:p>
        </w:tc>
        <w:tc>
          <w:tcPr>
            <w:tcW w:w="1445" w:type="dxa"/>
            <w:tcBorders>
              <w:top w:val="single" w:sz="1" w:space="0" w:color="AEAEAE"/>
              <w:left w:val="single" w:sz="1" w:space="0" w:color="E0E0E0"/>
              <w:bottom w:val="single" w:sz="1" w:space="0" w:color="152935"/>
              <w:right w:val="none" w:sz="1" w:space="0" w:color="AEAEAE"/>
            </w:tcBorders>
            <w:shd w:val="clear" w:color="auto" w:fill="F9F9FB"/>
          </w:tcPr>
          <w:p w14:paraId="140461E8"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072CC805"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C021269" w14:textId="77777777" w:rsidR="00C876DC" w:rsidRDefault="00C876DC" w:rsidP="003C2AD1">
            <w:pPr>
              <w:bidi/>
            </w:pPr>
          </w:p>
        </w:tc>
      </w:tr>
      <w:tr w:rsidR="00C876DC" w14:paraId="0386CC1B" w14:textId="77777777" w:rsidTr="004D4755">
        <w:tc>
          <w:tcPr>
            <w:tcW w:w="8755" w:type="dxa"/>
            <w:gridSpan w:val="7"/>
            <w:shd w:val="clear" w:color="auto" w:fill="FFFFFF"/>
          </w:tcPr>
          <w:p w14:paraId="69FF55AD"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دوافع</w:t>
            </w:r>
            <w:r>
              <w:rPr>
                <w:rFonts w:ascii="Arial" w:eastAsia="Arial" w:hAnsi="Arial" w:cs="Arial"/>
                <w:color w:val="010205"/>
                <w:sz w:val="24"/>
              </w:rPr>
              <w:t xml:space="preserve"> </w:t>
            </w:r>
            <w:r>
              <w:rPr>
                <w:rFonts w:ascii="Arial" w:eastAsia="Arial" w:hAnsi="Arial" w:cs="Arial"/>
                <w:color w:val="010205"/>
                <w:sz w:val="24"/>
                <w:szCs w:val="24"/>
                <w:rtl/>
              </w:rPr>
              <w:t>ممارسات</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
        </w:tc>
      </w:tr>
      <w:tr w:rsidR="00C876DC" w14:paraId="6A582CEC" w14:textId="77777777" w:rsidTr="004D4755">
        <w:tc>
          <w:tcPr>
            <w:tcW w:w="8755" w:type="dxa"/>
            <w:gridSpan w:val="7"/>
            <w:shd w:val="clear" w:color="auto" w:fill="FFFFFF"/>
          </w:tcPr>
          <w:p w14:paraId="6550DDC1" w14:textId="77777777" w:rsidR="00C876DC" w:rsidRDefault="00C876DC" w:rsidP="003C2AD1">
            <w:pPr>
              <w:bidi/>
            </w:pPr>
            <w:r>
              <w:rPr>
                <w:rFonts w:ascii="Arial" w:eastAsia="Arial" w:hAnsi="Arial" w:cs="Arial"/>
                <w:color w:val="010205"/>
                <w:sz w:val="24"/>
              </w:rPr>
              <w:t xml:space="preserve">b.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53C04495"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530"/>
        <w:gridCol w:w="1666"/>
        <w:gridCol w:w="1666"/>
        <w:gridCol w:w="1156"/>
      </w:tblGrid>
      <w:tr w:rsidR="00C876DC" w14:paraId="1FED777A" w14:textId="77777777" w:rsidTr="004D4755">
        <w:tc>
          <w:tcPr>
            <w:tcW w:w="9027" w:type="dxa"/>
            <w:gridSpan w:val="6"/>
            <w:shd w:val="clear" w:color="auto" w:fill="FFFFFF"/>
            <w:vAlign w:val="center"/>
          </w:tcPr>
          <w:p w14:paraId="1213E2B8"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4891EECA" w14:textId="77777777" w:rsidTr="004D4755">
        <w:tc>
          <w:tcPr>
            <w:tcW w:w="3009" w:type="dxa"/>
            <w:gridSpan w:val="2"/>
            <w:vMerge w:val="restart"/>
            <w:tcBorders>
              <w:top w:val="none" w:sz="1" w:space="0" w:color="152935"/>
              <w:left w:val="none" w:sz="1" w:space="0" w:color="152935"/>
            </w:tcBorders>
            <w:shd w:val="clear" w:color="auto" w:fill="FFFFFF"/>
            <w:vAlign w:val="bottom"/>
          </w:tcPr>
          <w:p w14:paraId="740D337F" w14:textId="77777777" w:rsidR="00C876DC" w:rsidRDefault="00C876DC" w:rsidP="003C2AD1">
            <w:pPr>
              <w:bidi/>
              <w:spacing w:before="15" w:after="5"/>
              <w:ind w:left="30" w:right="40"/>
            </w:pPr>
            <w:r>
              <w:rPr>
                <w:rFonts w:ascii="Arial" w:eastAsia="Arial" w:hAnsi="Arial" w:cs="Arial"/>
                <w:color w:val="264A60"/>
                <w:sz w:val="24"/>
              </w:rPr>
              <w:t>Modèle</w:t>
            </w:r>
          </w:p>
        </w:tc>
        <w:tc>
          <w:tcPr>
            <w:tcW w:w="3196" w:type="dxa"/>
            <w:gridSpan w:val="2"/>
            <w:tcBorders>
              <w:top w:val="none" w:sz="1" w:space="0" w:color="152935"/>
              <w:left w:val="none" w:sz="1" w:space="0" w:color="152935"/>
              <w:bottom w:val="none" w:sz="1" w:space="0" w:color="AEAEAE"/>
              <w:right w:val="none" w:sz="1" w:space="0" w:color="AEAEAE"/>
            </w:tcBorders>
            <w:shd w:val="clear" w:color="auto" w:fill="FFFFFF"/>
            <w:vAlign w:val="bottom"/>
          </w:tcPr>
          <w:p w14:paraId="397D8779" w14:textId="77777777" w:rsidR="00C876DC" w:rsidRDefault="00C876DC" w:rsidP="003C2AD1">
            <w:pPr>
              <w:bidi/>
              <w:spacing w:before="10" w:after="10"/>
              <w:ind w:left="30" w:right="40"/>
              <w:jc w:val="center"/>
            </w:pPr>
            <w:r>
              <w:rPr>
                <w:rFonts w:ascii="Arial" w:eastAsia="Arial" w:hAnsi="Arial" w:cs="Arial"/>
                <w:color w:val="264A60"/>
                <w:sz w:val="24"/>
              </w:rPr>
              <w:t>Coefficients non standardisés</w:t>
            </w:r>
          </w:p>
        </w:tc>
        <w:tc>
          <w:tcPr>
            <w:tcW w:w="1666" w:type="dxa"/>
            <w:tcBorders>
              <w:top w:val="none" w:sz="1" w:space="0" w:color="152935"/>
              <w:left w:val="single" w:sz="1" w:space="0" w:color="E0E0E0"/>
              <w:bottom w:val="none" w:sz="1" w:space="0" w:color="AEAEAE"/>
              <w:right w:val="none" w:sz="1" w:space="0" w:color="AEAEAE"/>
            </w:tcBorders>
            <w:shd w:val="clear" w:color="auto" w:fill="FFFFFF"/>
            <w:vAlign w:val="bottom"/>
          </w:tcPr>
          <w:p w14:paraId="1FC2FC02" w14:textId="77777777" w:rsidR="00C876DC" w:rsidRDefault="00C876DC" w:rsidP="003C2AD1">
            <w:pPr>
              <w:bidi/>
              <w:spacing w:before="10" w:after="10"/>
              <w:ind w:left="30" w:right="40"/>
              <w:jc w:val="center"/>
            </w:pPr>
            <w:r>
              <w:rPr>
                <w:rFonts w:ascii="Arial" w:eastAsia="Arial" w:hAnsi="Arial" w:cs="Arial"/>
                <w:color w:val="264A60"/>
                <w:sz w:val="24"/>
              </w:rPr>
              <w:t>Coefficients standardisés</w:t>
            </w:r>
          </w:p>
        </w:tc>
        <w:tc>
          <w:tcPr>
            <w:tcW w:w="1156" w:type="dxa"/>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164AA468" w14:textId="77777777" w:rsidR="00C876DC" w:rsidRDefault="00C876DC" w:rsidP="003C2AD1">
            <w:pPr>
              <w:bidi/>
              <w:spacing w:before="10" w:after="10"/>
              <w:ind w:left="30" w:right="40"/>
              <w:jc w:val="center"/>
            </w:pPr>
            <w:proofErr w:type="gramStart"/>
            <w:r>
              <w:rPr>
                <w:rFonts w:ascii="Arial" w:eastAsia="Arial" w:hAnsi="Arial" w:cs="Arial"/>
                <w:color w:val="264A60"/>
                <w:sz w:val="24"/>
              </w:rPr>
              <w:t>t</w:t>
            </w:r>
            <w:proofErr w:type="gramEnd"/>
          </w:p>
        </w:tc>
      </w:tr>
      <w:tr w:rsidR="00C876DC" w14:paraId="5218E7D5" w14:textId="77777777" w:rsidTr="004D4755">
        <w:tc>
          <w:tcPr>
            <w:tcW w:w="3009" w:type="dxa"/>
            <w:gridSpan w:val="2"/>
            <w:vMerge/>
            <w:tcBorders>
              <w:top w:val="none" w:sz="1" w:space="0" w:color="152935"/>
              <w:left w:val="none" w:sz="1" w:space="0" w:color="152935"/>
            </w:tcBorders>
          </w:tcPr>
          <w:p w14:paraId="2182A063" w14:textId="77777777" w:rsidR="00C876DC" w:rsidRDefault="00C876DC" w:rsidP="003C2AD1">
            <w:pPr>
              <w:bidi/>
            </w:pPr>
          </w:p>
        </w:tc>
        <w:tc>
          <w:tcPr>
            <w:tcW w:w="1530" w:type="dxa"/>
            <w:tcBorders>
              <w:top w:val="none" w:sz="1" w:space="0" w:color="AEAEAE"/>
              <w:left w:val="none" w:sz="1" w:space="0" w:color="152935"/>
              <w:bottom w:val="single" w:sz="1" w:space="0" w:color="152935"/>
              <w:right w:val="none" w:sz="1" w:space="0" w:color="AEAEAE"/>
            </w:tcBorders>
            <w:shd w:val="clear" w:color="auto" w:fill="FFFFFF"/>
            <w:vAlign w:val="bottom"/>
          </w:tcPr>
          <w:p w14:paraId="2B4FCA1C" w14:textId="77777777" w:rsidR="00C876DC" w:rsidRDefault="00C876DC" w:rsidP="003C2AD1">
            <w:pPr>
              <w:bidi/>
              <w:spacing w:before="10" w:after="10"/>
              <w:ind w:left="30" w:right="40"/>
              <w:jc w:val="center"/>
            </w:pPr>
            <w:r>
              <w:rPr>
                <w:rFonts w:ascii="Arial" w:eastAsia="Arial" w:hAnsi="Arial" w:cs="Arial"/>
                <w:color w:val="264A60"/>
                <w:sz w:val="24"/>
              </w:rPr>
              <w:t>B</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2F096D57"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17B45BEE" w14:textId="77777777" w:rsidR="00C876DC" w:rsidRDefault="00C876DC" w:rsidP="003C2AD1">
            <w:pPr>
              <w:bidi/>
              <w:spacing w:before="10" w:after="10"/>
              <w:ind w:left="30" w:right="40"/>
              <w:jc w:val="center"/>
            </w:pPr>
            <w:r>
              <w:rPr>
                <w:rFonts w:ascii="Arial" w:eastAsia="Arial" w:hAnsi="Arial" w:cs="Arial"/>
                <w:color w:val="264A60"/>
                <w:sz w:val="24"/>
              </w:rPr>
              <w:t>Bêta</w:t>
            </w:r>
          </w:p>
        </w:tc>
        <w:tc>
          <w:tcPr>
            <w:tcW w:w="1156" w:type="dxa"/>
            <w:vMerge/>
            <w:tcBorders>
              <w:top w:val="none" w:sz="1" w:space="0" w:color="152935"/>
              <w:left w:val="single" w:sz="1" w:space="0" w:color="E0E0E0"/>
              <w:bottom w:val="none" w:sz="1" w:space="0" w:color="AEAEAE"/>
              <w:right w:val="none" w:sz="1" w:space="0" w:color="152935"/>
            </w:tcBorders>
          </w:tcPr>
          <w:p w14:paraId="7D376B36" w14:textId="77777777" w:rsidR="00C876DC" w:rsidRDefault="00C876DC" w:rsidP="003C2AD1">
            <w:pPr>
              <w:bidi/>
            </w:pPr>
          </w:p>
        </w:tc>
      </w:tr>
      <w:tr w:rsidR="00C876DC" w14:paraId="2BFFC20A"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082C1E7"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5355877E" w14:textId="77777777" w:rsidR="00C876DC" w:rsidRDefault="00C876DC" w:rsidP="003C2AD1">
            <w:pPr>
              <w:bidi/>
              <w:spacing w:before="15" w:after="10"/>
              <w:ind w:left="30" w:right="40"/>
            </w:pPr>
            <w:r>
              <w:rPr>
                <w:rFonts w:ascii="Arial" w:eastAsia="Arial" w:hAnsi="Arial" w:cs="Arial"/>
                <w:color w:val="264A60"/>
                <w:sz w:val="24"/>
              </w:rPr>
              <w:t>(Constante)</w:t>
            </w:r>
          </w:p>
        </w:tc>
        <w:tc>
          <w:tcPr>
            <w:tcW w:w="1530" w:type="dxa"/>
            <w:tcBorders>
              <w:top w:val="single" w:sz="1" w:space="0" w:color="152935"/>
              <w:left w:val="none" w:sz="1" w:space="0" w:color="152935"/>
              <w:bottom w:val="single" w:sz="1" w:space="0" w:color="AEAEAE"/>
              <w:right w:val="none" w:sz="1" w:space="0" w:color="AEAEAE"/>
            </w:tcBorders>
            <w:shd w:val="clear" w:color="auto" w:fill="F9F9FB"/>
          </w:tcPr>
          <w:p w14:paraId="133BDF0B" w14:textId="77777777" w:rsidR="00C876DC" w:rsidRDefault="00C876DC" w:rsidP="003C2AD1">
            <w:pPr>
              <w:bidi/>
              <w:spacing w:before="15" w:after="10"/>
              <w:ind w:left="30" w:right="40"/>
              <w:jc w:val="right"/>
            </w:pPr>
            <w:r>
              <w:rPr>
                <w:rFonts w:ascii="Arial" w:eastAsia="Arial" w:hAnsi="Arial" w:cs="Arial"/>
                <w:color w:val="010205"/>
                <w:sz w:val="24"/>
              </w:rPr>
              <w:t>28,332</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AE85C8B" w14:textId="77777777" w:rsidR="00C876DC" w:rsidRDefault="00C876DC" w:rsidP="003C2AD1">
            <w:pPr>
              <w:bidi/>
              <w:spacing w:before="15" w:after="10"/>
              <w:ind w:left="30" w:right="40"/>
              <w:jc w:val="right"/>
            </w:pPr>
            <w:r>
              <w:rPr>
                <w:rFonts w:ascii="Arial" w:eastAsia="Arial" w:hAnsi="Arial" w:cs="Arial"/>
                <w:color w:val="010205"/>
                <w:sz w:val="24"/>
              </w:rPr>
              <w:t>6,389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F333F80" w14:textId="77777777" w:rsidR="00C876DC" w:rsidRDefault="00C876DC" w:rsidP="003C2AD1">
            <w:pPr>
              <w:bidi/>
            </w:pP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2C17E6D8" w14:textId="77777777" w:rsidR="00C876DC" w:rsidRDefault="00C876DC" w:rsidP="003C2AD1">
            <w:pPr>
              <w:bidi/>
              <w:spacing w:before="15" w:after="10"/>
              <w:ind w:left="30" w:right="40"/>
              <w:jc w:val="right"/>
            </w:pPr>
            <w:r>
              <w:rPr>
                <w:rFonts w:ascii="Arial" w:eastAsia="Arial" w:hAnsi="Arial" w:cs="Arial"/>
                <w:color w:val="010205"/>
                <w:sz w:val="24"/>
              </w:rPr>
              <w:t>4,435</w:t>
            </w:r>
          </w:p>
        </w:tc>
      </w:tr>
      <w:tr w:rsidR="00C876DC" w14:paraId="58AD260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DC3BDBF"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29530023"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530" w:type="dxa"/>
            <w:tcBorders>
              <w:top w:val="single" w:sz="1" w:space="0" w:color="AEAEAE"/>
              <w:left w:val="none" w:sz="1" w:space="0" w:color="152935"/>
              <w:bottom w:val="single" w:sz="1" w:space="0" w:color="152935"/>
              <w:right w:val="none" w:sz="1" w:space="0" w:color="AEAEAE"/>
            </w:tcBorders>
            <w:shd w:val="clear" w:color="auto" w:fill="F9F9FB"/>
          </w:tcPr>
          <w:p w14:paraId="7038F795" w14:textId="77777777" w:rsidR="00C876DC" w:rsidRDefault="00C876DC" w:rsidP="003C2AD1">
            <w:pPr>
              <w:bidi/>
              <w:spacing w:before="15" w:after="10"/>
              <w:ind w:left="30" w:right="40"/>
              <w:jc w:val="right"/>
            </w:pPr>
            <w:r>
              <w:rPr>
                <w:rFonts w:ascii="Arial" w:eastAsia="Arial" w:hAnsi="Arial" w:cs="Arial"/>
                <w:color w:val="010205"/>
                <w:sz w:val="24"/>
              </w:rPr>
              <w:t>-0,074</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47F0A29" w14:textId="77777777" w:rsidR="00C876DC" w:rsidRDefault="00C876DC" w:rsidP="003C2AD1">
            <w:pPr>
              <w:bidi/>
              <w:spacing w:before="15" w:after="10"/>
              <w:ind w:left="30" w:right="40"/>
              <w:jc w:val="right"/>
            </w:pPr>
            <w:r>
              <w:rPr>
                <w:rFonts w:ascii="Arial" w:eastAsia="Arial" w:hAnsi="Arial" w:cs="Arial"/>
                <w:color w:val="010205"/>
                <w:sz w:val="24"/>
              </w:rPr>
              <w:t>0,115</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28B5AAA0" w14:textId="77777777" w:rsidR="00C876DC" w:rsidRDefault="00C876DC" w:rsidP="003C2AD1">
            <w:pPr>
              <w:bidi/>
              <w:spacing w:before="15" w:after="10"/>
              <w:ind w:left="30" w:right="40"/>
              <w:jc w:val="right"/>
            </w:pPr>
            <w:r>
              <w:rPr>
                <w:rFonts w:ascii="Arial" w:eastAsia="Arial" w:hAnsi="Arial" w:cs="Arial"/>
                <w:color w:val="010205"/>
                <w:sz w:val="24"/>
              </w:rPr>
              <w:t>-0,091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C5F8CE5" w14:textId="77777777" w:rsidR="00C876DC" w:rsidRDefault="00C876DC" w:rsidP="003C2AD1">
            <w:pPr>
              <w:bidi/>
              <w:spacing w:before="15" w:after="10"/>
              <w:ind w:left="30" w:right="40"/>
              <w:jc w:val="right"/>
            </w:pPr>
            <w:r>
              <w:rPr>
                <w:rFonts w:ascii="Arial" w:eastAsia="Arial" w:hAnsi="Arial" w:cs="Arial"/>
                <w:color w:val="010205"/>
                <w:sz w:val="24"/>
              </w:rPr>
              <w:t>-0,642</w:t>
            </w:r>
          </w:p>
        </w:tc>
      </w:tr>
    </w:tbl>
    <w:p w14:paraId="05999A0B"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156"/>
        <w:gridCol w:w="374"/>
        <w:gridCol w:w="1666"/>
        <w:gridCol w:w="1666"/>
        <w:gridCol w:w="1156"/>
      </w:tblGrid>
      <w:tr w:rsidR="00C876DC" w14:paraId="400E52B4" w14:textId="77777777" w:rsidTr="004D4755">
        <w:trPr>
          <w:gridAfter w:val="4"/>
          <w:wAfter w:w="4862" w:type="dxa"/>
        </w:trPr>
        <w:tc>
          <w:tcPr>
            <w:tcW w:w="4165" w:type="dxa"/>
            <w:gridSpan w:val="3"/>
            <w:shd w:val="clear" w:color="auto" w:fill="FFFFFF"/>
            <w:vAlign w:val="center"/>
          </w:tcPr>
          <w:p w14:paraId="70B738E3"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59B2CBC1" w14:textId="77777777" w:rsidTr="004D4755">
        <w:trPr>
          <w:gridAfter w:val="4"/>
          <w:wAfter w:w="4862" w:type="dxa"/>
          <w:trHeight w:val="295"/>
        </w:trPr>
        <w:tc>
          <w:tcPr>
            <w:tcW w:w="3009" w:type="dxa"/>
            <w:gridSpan w:val="2"/>
            <w:vMerge w:val="restart"/>
            <w:tcBorders>
              <w:top w:val="none" w:sz="1" w:space="0" w:color="152935"/>
              <w:left w:val="none" w:sz="1" w:space="0" w:color="152935"/>
            </w:tcBorders>
            <w:shd w:val="clear" w:color="auto" w:fill="FFFFFF"/>
            <w:vAlign w:val="bottom"/>
          </w:tcPr>
          <w:p w14:paraId="00878F26"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vMerge w:val="restart"/>
            <w:tcBorders>
              <w:top w:val="none" w:sz="1" w:space="0" w:color="152935"/>
              <w:left w:val="none" w:sz="1" w:space="0" w:color="152935"/>
              <w:bottom w:val="none" w:sz="1" w:space="0" w:color="AEAEAE"/>
              <w:right w:val="none" w:sz="1" w:space="0" w:color="152935"/>
            </w:tcBorders>
            <w:shd w:val="clear" w:color="auto" w:fill="FFFFFF"/>
            <w:vAlign w:val="bottom"/>
          </w:tcPr>
          <w:p w14:paraId="6B8B4A6B"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6502D344" w14:textId="77777777" w:rsidTr="004D4755">
        <w:trPr>
          <w:gridAfter w:val="4"/>
          <w:wAfter w:w="4862" w:type="dxa"/>
          <w:trHeight w:val="450"/>
        </w:trPr>
        <w:tc>
          <w:tcPr>
            <w:tcW w:w="3009" w:type="dxa"/>
            <w:gridSpan w:val="2"/>
            <w:vMerge/>
            <w:tcBorders>
              <w:top w:val="none" w:sz="1" w:space="0" w:color="152935"/>
              <w:left w:val="none" w:sz="1" w:space="0" w:color="152935"/>
            </w:tcBorders>
          </w:tcPr>
          <w:p w14:paraId="3B3F8B3F" w14:textId="77777777" w:rsidR="00C876DC" w:rsidRDefault="00C876DC" w:rsidP="003C2AD1">
            <w:pPr>
              <w:bidi/>
            </w:pPr>
          </w:p>
        </w:tc>
        <w:tc>
          <w:tcPr>
            <w:tcW w:w="1156" w:type="dxa"/>
            <w:vMerge/>
            <w:tcBorders>
              <w:top w:val="none" w:sz="1" w:space="0" w:color="152935"/>
              <w:left w:val="none" w:sz="1" w:space="0" w:color="152935"/>
              <w:bottom w:val="none" w:sz="1" w:space="0" w:color="AEAEAE"/>
              <w:right w:val="none" w:sz="1" w:space="0" w:color="152935"/>
            </w:tcBorders>
          </w:tcPr>
          <w:p w14:paraId="0FCDCB74" w14:textId="77777777" w:rsidR="00C876DC" w:rsidRDefault="00C876DC" w:rsidP="003C2AD1">
            <w:pPr>
              <w:bidi/>
            </w:pPr>
          </w:p>
        </w:tc>
      </w:tr>
      <w:tr w:rsidR="00C876DC" w14:paraId="76A0510C" w14:textId="77777777" w:rsidTr="004D4755">
        <w:trPr>
          <w:gridAfter w:val="4"/>
          <w:wAfter w:w="4862" w:type="dxa"/>
        </w:trPr>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386FC566" w14:textId="77777777" w:rsidR="00C876DC" w:rsidRDefault="00C876DC" w:rsidP="003C2AD1">
            <w:pPr>
              <w:bidi/>
              <w:spacing w:before="15" w:after="10"/>
              <w:ind w:left="30" w:right="40"/>
            </w:pPr>
            <w:r>
              <w:rPr>
                <w:rFonts w:ascii="Arial" w:eastAsia="Arial" w:hAnsi="Arial" w:cs="Arial"/>
                <w:color w:val="264A60"/>
                <w:sz w:val="24"/>
              </w:rPr>
              <w:lastRenderedPageBreak/>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32F4B0E6" w14:textId="77777777" w:rsidR="00C876DC" w:rsidRDefault="00C876DC" w:rsidP="003C2AD1">
            <w:pPr>
              <w:bidi/>
              <w:spacing w:before="15" w:after="10"/>
              <w:ind w:left="30" w:right="40"/>
            </w:pPr>
            <w:r>
              <w:rPr>
                <w:rFonts w:ascii="Arial" w:eastAsia="Arial" w:hAnsi="Arial" w:cs="Arial"/>
                <w:color w:val="264A60"/>
                <w:sz w:val="24"/>
              </w:rPr>
              <w:t>(Constante)</w:t>
            </w:r>
          </w:p>
        </w:tc>
        <w:tc>
          <w:tcPr>
            <w:tcW w:w="1156" w:type="dxa"/>
            <w:tcBorders>
              <w:top w:val="single" w:sz="1" w:space="0" w:color="152935"/>
              <w:left w:val="none" w:sz="1" w:space="0" w:color="152935"/>
              <w:bottom w:val="single" w:sz="1" w:space="0" w:color="AEAEAE"/>
              <w:right w:val="none" w:sz="1" w:space="0" w:color="152935"/>
            </w:tcBorders>
            <w:shd w:val="clear" w:color="auto" w:fill="F9F9FB"/>
          </w:tcPr>
          <w:p w14:paraId="70332F09" w14:textId="77777777" w:rsidR="00C876DC" w:rsidRDefault="00C876DC" w:rsidP="003C2AD1">
            <w:pPr>
              <w:bidi/>
              <w:spacing w:before="15" w:after="10"/>
              <w:ind w:left="30" w:right="40"/>
              <w:jc w:val="right"/>
            </w:pPr>
            <w:r>
              <w:rPr>
                <w:rFonts w:ascii="Arial" w:eastAsia="Arial" w:hAnsi="Arial" w:cs="Arial"/>
                <w:color w:val="010205"/>
                <w:sz w:val="24"/>
              </w:rPr>
              <w:t>0,000</w:t>
            </w:r>
          </w:p>
        </w:tc>
      </w:tr>
      <w:tr w:rsidR="00C876DC" w14:paraId="20333D66" w14:textId="77777777" w:rsidTr="004D4755">
        <w:trPr>
          <w:gridAfter w:val="4"/>
          <w:wAfter w:w="4862" w:type="dxa"/>
        </w:trPr>
        <w:tc>
          <w:tcPr>
            <w:tcW w:w="833" w:type="dxa"/>
            <w:vMerge/>
            <w:tcBorders>
              <w:top w:val="single" w:sz="1" w:space="0" w:color="152935"/>
              <w:left w:val="none" w:sz="1" w:space="0" w:color="152935"/>
              <w:bottom w:val="single" w:sz="1" w:space="0" w:color="152935"/>
              <w:right w:val="none" w:sz="1" w:space="0" w:color="AEAEAE"/>
            </w:tcBorders>
          </w:tcPr>
          <w:p w14:paraId="7F521F09"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0C7D88D8"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156" w:type="dxa"/>
            <w:tcBorders>
              <w:top w:val="single" w:sz="1" w:space="0" w:color="AEAEAE"/>
              <w:left w:val="none" w:sz="1" w:space="0" w:color="152935"/>
              <w:bottom w:val="single" w:sz="1" w:space="0" w:color="152935"/>
              <w:right w:val="none" w:sz="1" w:space="0" w:color="152935"/>
            </w:tcBorders>
            <w:shd w:val="clear" w:color="auto" w:fill="F9F9FB"/>
          </w:tcPr>
          <w:p w14:paraId="46F78196" w14:textId="77777777" w:rsidR="00C876DC" w:rsidRDefault="00C876DC" w:rsidP="003C2AD1">
            <w:pPr>
              <w:bidi/>
              <w:spacing w:before="15" w:after="10"/>
              <w:ind w:left="30" w:right="40"/>
              <w:jc w:val="right"/>
            </w:pPr>
            <w:r>
              <w:rPr>
                <w:rFonts w:ascii="Arial" w:eastAsia="Arial" w:hAnsi="Arial" w:cs="Arial"/>
                <w:color w:val="010205"/>
                <w:sz w:val="24"/>
              </w:rPr>
              <w:t>0,524</w:t>
            </w:r>
          </w:p>
        </w:tc>
      </w:tr>
      <w:tr w:rsidR="00C876DC" w14:paraId="46BB14DE" w14:textId="77777777" w:rsidTr="004D4755">
        <w:tc>
          <w:tcPr>
            <w:tcW w:w="833" w:type="dxa"/>
          </w:tcPr>
          <w:p w14:paraId="68C726BA" w14:textId="77777777" w:rsidR="00C876DC" w:rsidRDefault="00C876DC" w:rsidP="003C2AD1">
            <w:pPr>
              <w:bidi/>
            </w:pPr>
          </w:p>
        </w:tc>
        <w:tc>
          <w:tcPr>
            <w:tcW w:w="2176" w:type="dxa"/>
          </w:tcPr>
          <w:p w14:paraId="3B25A202" w14:textId="77777777" w:rsidR="00C876DC" w:rsidRDefault="00C876DC" w:rsidP="003C2AD1">
            <w:pPr>
              <w:bidi/>
            </w:pPr>
          </w:p>
        </w:tc>
        <w:tc>
          <w:tcPr>
            <w:tcW w:w="1530" w:type="dxa"/>
            <w:gridSpan w:val="2"/>
          </w:tcPr>
          <w:p w14:paraId="2DC50AE8" w14:textId="77777777" w:rsidR="00C876DC" w:rsidRDefault="00C876DC" w:rsidP="003C2AD1">
            <w:pPr>
              <w:bidi/>
            </w:pPr>
          </w:p>
        </w:tc>
        <w:tc>
          <w:tcPr>
            <w:tcW w:w="1666" w:type="dxa"/>
          </w:tcPr>
          <w:p w14:paraId="7B403A7F" w14:textId="77777777" w:rsidR="00C876DC" w:rsidRDefault="00C876DC" w:rsidP="003C2AD1">
            <w:pPr>
              <w:bidi/>
            </w:pPr>
          </w:p>
        </w:tc>
        <w:tc>
          <w:tcPr>
            <w:tcW w:w="1666" w:type="dxa"/>
          </w:tcPr>
          <w:p w14:paraId="6A1120A1" w14:textId="77777777" w:rsidR="00C876DC" w:rsidRDefault="00C876DC" w:rsidP="003C2AD1">
            <w:pPr>
              <w:bidi/>
            </w:pPr>
          </w:p>
        </w:tc>
        <w:tc>
          <w:tcPr>
            <w:tcW w:w="1156" w:type="dxa"/>
          </w:tcPr>
          <w:p w14:paraId="2E1DC27E" w14:textId="77777777" w:rsidR="00C876DC" w:rsidRDefault="00C876DC" w:rsidP="003C2AD1">
            <w:pPr>
              <w:bidi/>
            </w:pPr>
          </w:p>
        </w:tc>
      </w:tr>
    </w:tbl>
    <w:p w14:paraId="121C723A"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4165"/>
      </w:tblGrid>
      <w:tr w:rsidR="00C876DC" w14:paraId="64DA070E" w14:textId="77777777" w:rsidTr="004D4755">
        <w:tc>
          <w:tcPr>
            <w:tcW w:w="4165" w:type="dxa"/>
            <w:shd w:val="clear" w:color="auto" w:fill="FFFFFF"/>
          </w:tcPr>
          <w:p w14:paraId="6856CBEC"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دوافع</w:t>
            </w:r>
            <w:r>
              <w:rPr>
                <w:rFonts w:ascii="Arial" w:eastAsia="Arial" w:hAnsi="Arial" w:cs="Arial"/>
                <w:color w:val="010205"/>
                <w:sz w:val="24"/>
              </w:rPr>
              <w:t xml:space="preserve"> </w:t>
            </w:r>
            <w:r>
              <w:rPr>
                <w:rFonts w:ascii="Arial" w:eastAsia="Arial" w:hAnsi="Arial" w:cs="Arial"/>
                <w:color w:val="010205"/>
                <w:sz w:val="24"/>
                <w:szCs w:val="24"/>
                <w:rtl/>
              </w:rPr>
              <w:t>ممارسات</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
        </w:tc>
      </w:tr>
    </w:tbl>
    <w:p w14:paraId="1B4D9AA0" w14:textId="77777777" w:rsidR="00C876DC" w:rsidRDefault="00C876DC" w:rsidP="003C2AD1">
      <w:pPr>
        <w:bidi/>
      </w:pPr>
    </w:p>
    <w:p w14:paraId="0B31AD3E" w14:textId="77777777" w:rsidR="00C876DC" w:rsidRPr="00DD0B9B" w:rsidRDefault="00C876DC" w:rsidP="00DD0B9B">
      <w:pPr>
        <w:spacing w:before="200"/>
        <w:rPr>
          <w:rFonts w:ascii="Times New Roman" w:hAnsi="Times New Roman" w:cs="Times New Roman"/>
        </w:rPr>
      </w:pPr>
      <w:r>
        <w:rPr>
          <w:rFonts w:ascii="Arial" w:eastAsia="Arial" w:hAnsi="Arial" w:cs="Arial"/>
          <w:b/>
          <w:color w:val="000000"/>
          <w:sz w:val="28"/>
        </w:rPr>
        <w:cr/>
      </w:r>
      <w:r w:rsidRPr="00DD0B9B">
        <w:rPr>
          <w:rFonts w:ascii="Times New Roman" w:eastAsia="Arial" w:hAnsi="Times New Roman" w:cs="Times New Roman"/>
          <w:b/>
          <w:color w:val="000000"/>
          <w:sz w:val="28"/>
        </w:rPr>
        <w:t>Régression</w:t>
      </w:r>
      <w:r w:rsidRPr="00DD0B9B">
        <w:rPr>
          <w:rFonts w:ascii="Times New Roman" w:eastAsia="Arial" w:hAnsi="Times New Roman" w:cs="Times New Roman"/>
          <w:b/>
          <w:color w:val="000000"/>
          <w:sz w:val="28"/>
        </w:rPr>
        <w:cr/>
      </w:r>
    </w:p>
    <w:p w14:paraId="0BCFD115"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666"/>
        <w:gridCol w:w="1666"/>
        <w:gridCol w:w="1156"/>
      </w:tblGrid>
      <w:tr w:rsidR="00C876DC" w14:paraId="6F04AE82" w14:textId="77777777" w:rsidTr="004D4755">
        <w:tc>
          <w:tcPr>
            <w:tcW w:w="5406" w:type="dxa"/>
            <w:gridSpan w:val="4"/>
            <w:shd w:val="clear" w:color="auto" w:fill="FFFFFF"/>
            <w:vAlign w:val="center"/>
          </w:tcPr>
          <w:p w14:paraId="3E94D6E4" w14:textId="77777777" w:rsidR="00C876DC" w:rsidRDefault="00C876DC" w:rsidP="003C2AD1">
            <w:pPr>
              <w:bidi/>
              <w:spacing w:before="5" w:after="30"/>
              <w:ind w:left="30" w:right="40"/>
              <w:jc w:val="center"/>
            </w:pPr>
            <w:r>
              <w:rPr>
                <w:rFonts w:ascii="Arial" w:eastAsia="Arial" w:hAnsi="Arial" w:cs="Arial"/>
                <w:b/>
                <w:color w:val="010205"/>
                <w:sz w:val="28"/>
              </w:rPr>
              <w:t>Variables introduites/</w:t>
            </w:r>
            <w:proofErr w:type="spellStart"/>
            <w:r>
              <w:rPr>
                <w:rFonts w:ascii="Arial" w:eastAsia="Arial" w:hAnsi="Arial" w:cs="Arial"/>
                <w:b/>
                <w:color w:val="010205"/>
                <w:sz w:val="28"/>
              </w:rPr>
              <w:t>éliminées</w:t>
            </w:r>
            <w:r>
              <w:rPr>
                <w:vertAlign w:val="superscript"/>
              </w:rPr>
              <w:t>a</w:t>
            </w:r>
            <w:proofErr w:type="spellEnd"/>
          </w:p>
        </w:tc>
      </w:tr>
      <w:tr w:rsidR="00C876DC" w14:paraId="4ECBC3AF"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21A7AE95"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38E15F9F" w14:textId="77777777" w:rsidR="00C876DC" w:rsidRDefault="00C876DC" w:rsidP="003C2AD1">
            <w:pPr>
              <w:bidi/>
              <w:spacing w:before="10" w:after="10"/>
              <w:ind w:left="30" w:right="40"/>
              <w:jc w:val="center"/>
            </w:pPr>
            <w:r>
              <w:rPr>
                <w:rFonts w:ascii="Arial" w:eastAsia="Arial" w:hAnsi="Arial" w:cs="Arial"/>
                <w:color w:val="264A60"/>
                <w:sz w:val="24"/>
              </w:rPr>
              <w:t>Variables introduites</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91E3A44" w14:textId="77777777" w:rsidR="00C876DC" w:rsidRDefault="00C876DC" w:rsidP="003C2AD1">
            <w:pPr>
              <w:bidi/>
              <w:spacing w:before="10" w:after="10"/>
              <w:ind w:left="30" w:right="40"/>
              <w:jc w:val="center"/>
            </w:pPr>
            <w:r>
              <w:rPr>
                <w:rFonts w:ascii="Arial" w:eastAsia="Arial" w:hAnsi="Arial" w:cs="Arial"/>
                <w:color w:val="264A60"/>
                <w:sz w:val="24"/>
              </w:rPr>
              <w:t>Variables éliminées</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7AE24EF" w14:textId="77777777" w:rsidR="00C876DC" w:rsidRDefault="00C876DC" w:rsidP="003C2AD1">
            <w:pPr>
              <w:bidi/>
              <w:spacing w:before="10" w:after="10"/>
              <w:ind w:left="30" w:right="40"/>
              <w:jc w:val="center"/>
            </w:pPr>
            <w:r>
              <w:rPr>
                <w:rFonts w:ascii="Arial" w:eastAsia="Arial" w:hAnsi="Arial" w:cs="Arial"/>
                <w:color w:val="264A60"/>
                <w:sz w:val="24"/>
              </w:rPr>
              <w:t>Méthode</w:t>
            </w:r>
          </w:p>
        </w:tc>
      </w:tr>
      <w:tr w:rsidR="00C876DC" w14:paraId="244FD31F"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7A1EE8C3" w14:textId="77777777" w:rsidR="00C876DC" w:rsidRDefault="00C876DC" w:rsidP="003C2AD1">
            <w:pPr>
              <w:bidi/>
              <w:spacing w:before="15" w:after="10"/>
              <w:ind w:left="30" w:right="40"/>
            </w:pPr>
            <w:r>
              <w:rPr>
                <w:rFonts w:ascii="Arial" w:eastAsia="Arial" w:hAnsi="Arial" w:cs="Arial"/>
                <w:color w:val="264A60"/>
                <w:sz w:val="24"/>
              </w:rPr>
              <w:t>1</w:t>
            </w:r>
          </w:p>
        </w:tc>
        <w:tc>
          <w:tcPr>
            <w:tcW w:w="1666" w:type="dxa"/>
            <w:tcBorders>
              <w:top w:val="single" w:sz="1" w:space="0" w:color="152935"/>
              <w:left w:val="none" w:sz="1" w:space="0" w:color="152935"/>
              <w:bottom w:val="single" w:sz="1" w:space="0" w:color="152935"/>
              <w:right w:val="none" w:sz="1" w:space="0" w:color="AEAEAE"/>
            </w:tcBorders>
            <w:shd w:val="clear" w:color="auto" w:fill="F9F9FB"/>
          </w:tcPr>
          <w:p w14:paraId="0ED47907" w14:textId="77777777" w:rsidR="00C876DC" w:rsidRDefault="00C876DC" w:rsidP="003C2AD1">
            <w:pPr>
              <w:bidi/>
              <w:spacing w:before="15" w:after="10"/>
              <w:ind w:left="30" w:right="40"/>
            </w:pP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r>
              <w:rPr>
                <w:vertAlign w:val="superscript"/>
              </w:rPr>
              <w:t>b</w:t>
            </w:r>
          </w:p>
        </w:tc>
        <w:tc>
          <w:tcPr>
            <w:tcW w:w="1666" w:type="dxa"/>
            <w:tcBorders>
              <w:top w:val="single" w:sz="1" w:space="0" w:color="152935"/>
              <w:left w:val="single" w:sz="1" w:space="0" w:color="E0E0E0"/>
              <w:bottom w:val="single" w:sz="1" w:space="0" w:color="152935"/>
              <w:right w:val="none" w:sz="1" w:space="0" w:color="AEAEAE"/>
            </w:tcBorders>
            <w:shd w:val="clear" w:color="auto" w:fill="F9F9FB"/>
          </w:tcPr>
          <w:p w14:paraId="0833C282" w14:textId="77777777" w:rsidR="00C876DC" w:rsidRDefault="00C876DC" w:rsidP="003C2AD1">
            <w:pPr>
              <w:bidi/>
              <w:spacing w:before="15" w:after="10"/>
              <w:ind w:left="30" w:right="40"/>
              <w:jc w:val="right"/>
            </w:pPr>
            <w:r>
              <w:rPr>
                <w:rFonts w:ascii="Arial" w:eastAsia="Arial" w:hAnsi="Arial" w:cs="Arial"/>
                <w:color w:val="010205"/>
                <w:sz w:val="24"/>
              </w:rPr>
              <w:t>.</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44B9BB36" w14:textId="77777777" w:rsidR="00C876DC" w:rsidRDefault="00C876DC" w:rsidP="003C2AD1">
            <w:pPr>
              <w:bidi/>
              <w:spacing w:before="15" w:after="10"/>
              <w:ind w:left="30" w:right="40"/>
            </w:pPr>
            <w:r>
              <w:rPr>
                <w:rFonts w:ascii="Arial" w:eastAsia="Arial" w:hAnsi="Arial" w:cs="Arial"/>
                <w:color w:val="010205"/>
                <w:sz w:val="24"/>
              </w:rPr>
              <w:t>Introduire</w:t>
            </w:r>
          </w:p>
        </w:tc>
      </w:tr>
      <w:tr w:rsidR="00C876DC" w14:paraId="64978932" w14:textId="77777777" w:rsidTr="004D4755">
        <w:tc>
          <w:tcPr>
            <w:tcW w:w="5406" w:type="dxa"/>
            <w:gridSpan w:val="4"/>
            <w:shd w:val="clear" w:color="auto" w:fill="FFFFFF"/>
          </w:tcPr>
          <w:p w14:paraId="25631133"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أساليب</w:t>
            </w:r>
            <w:r>
              <w:rPr>
                <w:rFonts w:ascii="Arial" w:eastAsia="Arial" w:hAnsi="Arial" w:cs="Arial"/>
                <w:color w:val="010205"/>
                <w:sz w:val="24"/>
              </w:rPr>
              <w:t xml:space="preserve"> </w:t>
            </w:r>
            <w:proofErr w:type="gramStart"/>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roofErr w:type="gramEnd"/>
          </w:p>
        </w:tc>
      </w:tr>
      <w:tr w:rsidR="00C876DC" w14:paraId="0E23E18A" w14:textId="77777777" w:rsidTr="004D4755">
        <w:tc>
          <w:tcPr>
            <w:tcW w:w="5406" w:type="dxa"/>
            <w:gridSpan w:val="4"/>
            <w:shd w:val="clear" w:color="auto" w:fill="FFFFFF"/>
          </w:tcPr>
          <w:p w14:paraId="247741CB" w14:textId="77777777" w:rsidR="00C876DC" w:rsidRDefault="00C876DC" w:rsidP="003C2AD1">
            <w:pPr>
              <w:bidi/>
            </w:pPr>
            <w:r>
              <w:rPr>
                <w:rFonts w:ascii="Arial" w:eastAsia="Arial" w:hAnsi="Arial" w:cs="Arial"/>
                <w:color w:val="010205"/>
                <w:sz w:val="24"/>
              </w:rPr>
              <w:t>b. Toutes les variables demandées ont été introduites.</w:t>
            </w:r>
          </w:p>
        </w:tc>
      </w:tr>
    </w:tbl>
    <w:p w14:paraId="119027FA"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156"/>
        <w:gridCol w:w="1156"/>
        <w:gridCol w:w="1530"/>
        <w:gridCol w:w="1666"/>
      </w:tblGrid>
      <w:tr w:rsidR="00C876DC" w14:paraId="415B75B1" w14:textId="77777777" w:rsidTr="004D4755">
        <w:tc>
          <w:tcPr>
            <w:tcW w:w="6426" w:type="dxa"/>
            <w:gridSpan w:val="5"/>
            <w:shd w:val="clear" w:color="auto" w:fill="FFFFFF"/>
            <w:vAlign w:val="center"/>
          </w:tcPr>
          <w:p w14:paraId="625A682D" w14:textId="77777777" w:rsidR="00C876DC" w:rsidRDefault="00C876DC" w:rsidP="003C2AD1">
            <w:pPr>
              <w:bidi/>
              <w:spacing w:before="5" w:after="30"/>
              <w:ind w:left="30" w:right="40"/>
              <w:jc w:val="center"/>
            </w:pPr>
            <w:r>
              <w:rPr>
                <w:rFonts w:ascii="Arial" w:eastAsia="Arial" w:hAnsi="Arial" w:cs="Arial"/>
                <w:b/>
                <w:color w:val="010205"/>
                <w:sz w:val="28"/>
              </w:rPr>
              <w:t>Récapitulatif des modèles</w:t>
            </w:r>
          </w:p>
        </w:tc>
      </w:tr>
      <w:tr w:rsidR="00C876DC" w14:paraId="6F604326"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6CBEDDFE"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tcBorders>
              <w:top w:val="none" w:sz="1" w:space="0" w:color="152935"/>
              <w:left w:val="none" w:sz="1" w:space="0" w:color="152935"/>
              <w:bottom w:val="single" w:sz="1" w:space="0" w:color="152935"/>
              <w:right w:val="none" w:sz="1" w:space="0" w:color="AEAEAE"/>
            </w:tcBorders>
            <w:shd w:val="clear" w:color="auto" w:fill="FFFFFF"/>
            <w:vAlign w:val="bottom"/>
          </w:tcPr>
          <w:p w14:paraId="7157392E" w14:textId="77777777" w:rsidR="00C876DC" w:rsidRDefault="00C876DC" w:rsidP="003C2AD1">
            <w:pPr>
              <w:bidi/>
              <w:spacing w:before="10" w:after="10"/>
              <w:ind w:left="30" w:right="40"/>
              <w:jc w:val="center"/>
            </w:pPr>
            <w:r>
              <w:rPr>
                <w:rFonts w:ascii="Arial" w:eastAsia="Arial" w:hAnsi="Arial" w:cs="Arial"/>
                <w:color w:val="264A60"/>
                <w:sz w:val="24"/>
              </w:rPr>
              <w:t>R</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3A3986BB" w14:textId="77777777" w:rsidR="00C876DC" w:rsidRDefault="00C876DC" w:rsidP="003C2AD1">
            <w:pPr>
              <w:bidi/>
              <w:spacing w:before="10" w:after="10"/>
              <w:ind w:left="30" w:right="40"/>
              <w:jc w:val="center"/>
            </w:pPr>
            <w:r>
              <w:rPr>
                <w:rFonts w:ascii="Arial" w:eastAsia="Arial" w:hAnsi="Arial" w:cs="Arial"/>
                <w:color w:val="264A60"/>
                <w:sz w:val="24"/>
              </w:rPr>
              <w:t>R-deux</w:t>
            </w:r>
          </w:p>
        </w:tc>
        <w:tc>
          <w:tcPr>
            <w:tcW w:w="1530" w:type="dxa"/>
            <w:tcBorders>
              <w:top w:val="none" w:sz="1" w:space="0" w:color="152935"/>
              <w:left w:val="single" w:sz="1" w:space="0" w:color="E0E0E0"/>
              <w:bottom w:val="single" w:sz="1" w:space="0" w:color="152935"/>
              <w:right w:val="none" w:sz="1" w:space="0" w:color="AEAEAE"/>
            </w:tcBorders>
            <w:shd w:val="clear" w:color="auto" w:fill="FFFFFF"/>
            <w:vAlign w:val="bottom"/>
          </w:tcPr>
          <w:p w14:paraId="4BF298DD" w14:textId="77777777" w:rsidR="00C876DC" w:rsidRDefault="00C876DC" w:rsidP="003C2AD1">
            <w:pPr>
              <w:bidi/>
              <w:spacing w:before="10" w:after="10"/>
              <w:ind w:left="30" w:right="40"/>
              <w:jc w:val="center"/>
            </w:pPr>
            <w:r>
              <w:rPr>
                <w:rFonts w:ascii="Arial" w:eastAsia="Arial" w:hAnsi="Arial" w:cs="Arial"/>
                <w:color w:val="264A60"/>
                <w:sz w:val="24"/>
              </w:rPr>
              <w:t>R-deux ajusté</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4DF2376" w14:textId="77777777" w:rsidR="00C876DC" w:rsidRDefault="00C876DC" w:rsidP="003C2AD1">
            <w:pPr>
              <w:bidi/>
              <w:spacing w:before="10" w:after="10"/>
              <w:ind w:left="30" w:right="40"/>
              <w:jc w:val="center"/>
            </w:pPr>
            <w:r>
              <w:rPr>
                <w:rFonts w:ascii="Arial" w:eastAsia="Arial" w:hAnsi="Arial" w:cs="Arial"/>
                <w:color w:val="264A60"/>
                <w:sz w:val="24"/>
              </w:rPr>
              <w:t>Erreur standard de l'estimation</w:t>
            </w:r>
          </w:p>
        </w:tc>
      </w:tr>
      <w:tr w:rsidR="00C876DC" w14:paraId="32BFD807"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5AFD0E7A" w14:textId="77777777" w:rsidR="00C876DC" w:rsidRDefault="00C876DC" w:rsidP="003C2AD1">
            <w:pPr>
              <w:bidi/>
              <w:spacing w:before="15" w:after="10"/>
              <w:ind w:left="30" w:right="40"/>
            </w:pPr>
            <w:r>
              <w:rPr>
                <w:rFonts w:ascii="Arial" w:eastAsia="Arial" w:hAnsi="Arial" w:cs="Arial"/>
                <w:color w:val="264A60"/>
                <w:sz w:val="24"/>
              </w:rPr>
              <w:t>1</w:t>
            </w:r>
          </w:p>
        </w:tc>
        <w:tc>
          <w:tcPr>
            <w:tcW w:w="1156" w:type="dxa"/>
            <w:tcBorders>
              <w:top w:val="single" w:sz="1" w:space="0" w:color="152935"/>
              <w:left w:val="none" w:sz="1" w:space="0" w:color="152935"/>
              <w:bottom w:val="single" w:sz="1" w:space="0" w:color="152935"/>
              <w:right w:val="none" w:sz="1" w:space="0" w:color="AEAEAE"/>
            </w:tcBorders>
            <w:shd w:val="clear" w:color="auto" w:fill="F9F9FB"/>
          </w:tcPr>
          <w:p w14:paraId="392139F5" w14:textId="77777777" w:rsidR="00C876DC" w:rsidRDefault="00C876DC" w:rsidP="003C2AD1">
            <w:pPr>
              <w:bidi/>
              <w:spacing w:before="15" w:after="10"/>
              <w:ind w:left="30" w:right="40"/>
              <w:jc w:val="right"/>
            </w:pPr>
            <w:r>
              <w:rPr>
                <w:rFonts w:ascii="Arial" w:eastAsia="Arial" w:hAnsi="Arial" w:cs="Arial"/>
                <w:color w:val="010205"/>
                <w:sz w:val="24"/>
              </w:rPr>
              <w:t>0,113</w:t>
            </w:r>
            <w:r>
              <w:rPr>
                <w:vertAlign w:val="superscript"/>
              </w:rPr>
              <w:t>a</w:t>
            </w:r>
          </w:p>
        </w:tc>
        <w:tc>
          <w:tcPr>
            <w:tcW w:w="1156" w:type="dxa"/>
            <w:tcBorders>
              <w:top w:val="single" w:sz="1" w:space="0" w:color="152935"/>
              <w:left w:val="single" w:sz="1" w:space="0" w:color="E0E0E0"/>
              <w:bottom w:val="single" w:sz="1" w:space="0" w:color="152935"/>
              <w:right w:val="none" w:sz="1" w:space="0" w:color="AEAEAE"/>
            </w:tcBorders>
            <w:shd w:val="clear" w:color="auto" w:fill="F9F9FB"/>
          </w:tcPr>
          <w:p w14:paraId="4AB94B76" w14:textId="77777777" w:rsidR="00C876DC" w:rsidRDefault="00C876DC" w:rsidP="003C2AD1">
            <w:pPr>
              <w:bidi/>
              <w:spacing w:before="15" w:after="10"/>
              <w:ind w:left="30" w:right="40"/>
              <w:jc w:val="right"/>
            </w:pPr>
            <w:r>
              <w:rPr>
                <w:rFonts w:ascii="Arial" w:eastAsia="Arial" w:hAnsi="Arial" w:cs="Arial"/>
                <w:color w:val="010205"/>
                <w:sz w:val="24"/>
              </w:rPr>
              <w:t>0,013</w:t>
            </w:r>
          </w:p>
        </w:tc>
        <w:tc>
          <w:tcPr>
            <w:tcW w:w="1530" w:type="dxa"/>
            <w:tcBorders>
              <w:top w:val="single" w:sz="1" w:space="0" w:color="152935"/>
              <w:left w:val="single" w:sz="1" w:space="0" w:color="E0E0E0"/>
              <w:bottom w:val="single" w:sz="1" w:space="0" w:color="152935"/>
              <w:right w:val="none" w:sz="1" w:space="0" w:color="AEAEAE"/>
            </w:tcBorders>
            <w:shd w:val="clear" w:color="auto" w:fill="F9F9FB"/>
          </w:tcPr>
          <w:p w14:paraId="4190D771" w14:textId="77777777" w:rsidR="00C876DC" w:rsidRDefault="00C876DC" w:rsidP="003C2AD1">
            <w:pPr>
              <w:bidi/>
              <w:spacing w:before="15" w:after="10"/>
              <w:ind w:left="30" w:right="40"/>
              <w:jc w:val="right"/>
            </w:pPr>
            <w:r>
              <w:rPr>
                <w:rFonts w:ascii="Arial" w:eastAsia="Arial" w:hAnsi="Arial" w:cs="Arial"/>
                <w:color w:val="010205"/>
                <w:sz w:val="24"/>
              </w:rPr>
              <w:t>-0,007</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6CA5E144" w14:textId="77777777" w:rsidR="00C876DC" w:rsidRDefault="00C876DC" w:rsidP="003C2AD1">
            <w:pPr>
              <w:bidi/>
              <w:spacing w:before="15" w:after="10"/>
              <w:ind w:left="30" w:right="40"/>
              <w:jc w:val="right"/>
            </w:pPr>
            <w:r>
              <w:rPr>
                <w:rFonts w:ascii="Arial" w:eastAsia="Arial" w:hAnsi="Arial" w:cs="Arial"/>
                <w:color w:val="010205"/>
                <w:sz w:val="24"/>
              </w:rPr>
              <w:t>4,19576</w:t>
            </w:r>
          </w:p>
        </w:tc>
      </w:tr>
      <w:tr w:rsidR="00C876DC" w14:paraId="20F4B7D4" w14:textId="77777777" w:rsidTr="004D4755">
        <w:tc>
          <w:tcPr>
            <w:tcW w:w="6426" w:type="dxa"/>
            <w:gridSpan w:val="5"/>
            <w:shd w:val="clear" w:color="auto" w:fill="FFFFFF"/>
          </w:tcPr>
          <w:p w14:paraId="04CF54CC" w14:textId="77777777" w:rsidR="00C876DC" w:rsidRDefault="00C876DC" w:rsidP="003C2AD1">
            <w:pPr>
              <w:bidi/>
            </w:pPr>
            <w:r>
              <w:rPr>
                <w:rFonts w:ascii="Arial" w:eastAsia="Arial" w:hAnsi="Arial" w:cs="Arial"/>
                <w:color w:val="010205"/>
                <w:sz w:val="24"/>
              </w:rPr>
              <w:t xml:space="preserve">a.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673D0FD0"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343"/>
        <w:gridCol w:w="1666"/>
        <w:gridCol w:w="1156"/>
        <w:gridCol w:w="1445"/>
        <w:gridCol w:w="1156"/>
        <w:gridCol w:w="1156"/>
      </w:tblGrid>
      <w:tr w:rsidR="00C876DC" w14:paraId="596E1B79" w14:textId="77777777" w:rsidTr="004D4755">
        <w:tc>
          <w:tcPr>
            <w:tcW w:w="8755" w:type="dxa"/>
            <w:gridSpan w:val="7"/>
            <w:shd w:val="clear" w:color="auto" w:fill="FFFFFF"/>
            <w:vAlign w:val="center"/>
          </w:tcPr>
          <w:p w14:paraId="2C948990"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ANOVA</w:t>
            </w:r>
            <w:r>
              <w:rPr>
                <w:vertAlign w:val="superscript"/>
              </w:rPr>
              <w:t>a</w:t>
            </w:r>
            <w:proofErr w:type="spellEnd"/>
          </w:p>
        </w:tc>
      </w:tr>
      <w:tr w:rsidR="00C876DC" w14:paraId="638DAC24" w14:textId="77777777" w:rsidTr="004D4755">
        <w:tc>
          <w:tcPr>
            <w:tcW w:w="2176" w:type="dxa"/>
            <w:gridSpan w:val="2"/>
            <w:tcBorders>
              <w:top w:val="none" w:sz="1" w:space="0" w:color="152935"/>
              <w:left w:val="none" w:sz="1" w:space="0" w:color="152935"/>
              <w:bottom w:val="single" w:sz="1" w:space="0" w:color="152935"/>
            </w:tcBorders>
            <w:shd w:val="clear" w:color="auto" w:fill="FFFFFF"/>
            <w:vAlign w:val="bottom"/>
          </w:tcPr>
          <w:p w14:paraId="7020D9B4"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374CCC0C" w14:textId="77777777" w:rsidR="00C876DC" w:rsidRDefault="00C876DC" w:rsidP="003C2AD1">
            <w:pPr>
              <w:bidi/>
              <w:spacing w:before="10" w:after="10"/>
              <w:ind w:left="30" w:right="40"/>
              <w:jc w:val="center"/>
            </w:pPr>
            <w:r>
              <w:rPr>
                <w:rFonts w:ascii="Arial" w:eastAsia="Arial" w:hAnsi="Arial" w:cs="Arial"/>
                <w:color w:val="264A60"/>
                <w:sz w:val="24"/>
              </w:rPr>
              <w:t>Somme des carrés</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183CB35E" w14:textId="77777777" w:rsidR="00C876DC" w:rsidRDefault="00C876DC" w:rsidP="003C2AD1">
            <w:pPr>
              <w:bidi/>
              <w:spacing w:before="10" w:after="10"/>
              <w:ind w:left="30" w:right="40"/>
              <w:jc w:val="center"/>
            </w:pPr>
            <w:proofErr w:type="gramStart"/>
            <w:r>
              <w:rPr>
                <w:rFonts w:ascii="Arial" w:eastAsia="Arial" w:hAnsi="Arial" w:cs="Arial"/>
                <w:color w:val="264A60"/>
                <w:sz w:val="24"/>
              </w:rPr>
              <w:t>ddl</w:t>
            </w:r>
            <w:proofErr w:type="gramEnd"/>
          </w:p>
        </w:tc>
        <w:tc>
          <w:tcPr>
            <w:tcW w:w="1445" w:type="dxa"/>
            <w:tcBorders>
              <w:top w:val="none" w:sz="1" w:space="0" w:color="152935"/>
              <w:left w:val="single" w:sz="1" w:space="0" w:color="E0E0E0"/>
              <w:bottom w:val="single" w:sz="1" w:space="0" w:color="152935"/>
              <w:right w:val="none" w:sz="1" w:space="0" w:color="AEAEAE"/>
            </w:tcBorders>
            <w:shd w:val="clear" w:color="auto" w:fill="FFFFFF"/>
            <w:vAlign w:val="bottom"/>
          </w:tcPr>
          <w:p w14:paraId="6BB9C9CE" w14:textId="77777777" w:rsidR="00C876DC" w:rsidRDefault="00C876DC" w:rsidP="003C2AD1">
            <w:pPr>
              <w:bidi/>
              <w:spacing w:before="10" w:after="10"/>
              <w:ind w:left="30" w:right="40"/>
              <w:jc w:val="center"/>
            </w:pPr>
            <w:r>
              <w:rPr>
                <w:rFonts w:ascii="Arial" w:eastAsia="Arial" w:hAnsi="Arial" w:cs="Arial"/>
                <w:color w:val="264A60"/>
                <w:sz w:val="24"/>
              </w:rPr>
              <w:t>Carré moyen</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517FC791" w14:textId="77777777" w:rsidR="00C876DC" w:rsidRDefault="00C876DC" w:rsidP="003C2AD1">
            <w:pPr>
              <w:bidi/>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E17D686"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2F20FF15"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D11DCA2" w14:textId="77777777" w:rsidR="00C876DC" w:rsidRDefault="00C876DC" w:rsidP="003C2AD1">
            <w:pPr>
              <w:bidi/>
              <w:spacing w:before="15" w:after="10"/>
              <w:ind w:left="30" w:right="40"/>
            </w:pPr>
            <w:r>
              <w:rPr>
                <w:rFonts w:ascii="Arial" w:eastAsia="Arial" w:hAnsi="Arial" w:cs="Arial"/>
                <w:color w:val="264A60"/>
                <w:sz w:val="24"/>
              </w:rPr>
              <w:t>1</w:t>
            </w:r>
          </w:p>
        </w:tc>
        <w:tc>
          <w:tcPr>
            <w:tcW w:w="1343" w:type="dxa"/>
            <w:tcBorders>
              <w:top w:val="single" w:sz="1" w:space="0" w:color="152935"/>
              <w:left w:val="none" w:sz="1" w:space="0" w:color="AEAEAE"/>
              <w:bottom w:val="single" w:sz="1" w:space="0" w:color="AEAEAE"/>
              <w:right w:val="none" w:sz="1" w:space="0" w:color="152935"/>
            </w:tcBorders>
            <w:shd w:val="clear" w:color="auto" w:fill="E0E0E0"/>
          </w:tcPr>
          <w:p w14:paraId="414A20D9" w14:textId="77777777" w:rsidR="00C876DC" w:rsidRDefault="00C876DC" w:rsidP="003C2AD1">
            <w:pPr>
              <w:bidi/>
              <w:spacing w:before="15" w:after="10"/>
              <w:ind w:left="30" w:right="40"/>
            </w:pPr>
            <w:r>
              <w:rPr>
                <w:rFonts w:ascii="Arial" w:eastAsia="Arial" w:hAnsi="Arial" w:cs="Arial"/>
                <w:color w:val="264A60"/>
                <w:sz w:val="24"/>
              </w:rPr>
              <w:t>Régression</w:t>
            </w:r>
          </w:p>
        </w:tc>
        <w:tc>
          <w:tcPr>
            <w:tcW w:w="1666" w:type="dxa"/>
            <w:tcBorders>
              <w:top w:val="single" w:sz="1" w:space="0" w:color="152935"/>
              <w:left w:val="none" w:sz="1" w:space="0" w:color="152935"/>
              <w:bottom w:val="single" w:sz="1" w:space="0" w:color="AEAEAE"/>
              <w:right w:val="none" w:sz="1" w:space="0" w:color="AEAEAE"/>
            </w:tcBorders>
            <w:shd w:val="clear" w:color="auto" w:fill="F9F9FB"/>
          </w:tcPr>
          <w:p w14:paraId="53DAF12F" w14:textId="77777777" w:rsidR="00C876DC" w:rsidRDefault="00C876DC" w:rsidP="003C2AD1">
            <w:pPr>
              <w:bidi/>
              <w:spacing w:before="15" w:after="10"/>
              <w:ind w:left="30" w:right="40"/>
              <w:jc w:val="right"/>
            </w:pPr>
            <w:r>
              <w:rPr>
                <w:rFonts w:ascii="Arial" w:eastAsia="Arial" w:hAnsi="Arial" w:cs="Arial"/>
                <w:color w:val="010205"/>
                <w:sz w:val="24"/>
              </w:rPr>
              <w:t>11,072</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11637570"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45" w:type="dxa"/>
            <w:tcBorders>
              <w:top w:val="single" w:sz="1" w:space="0" w:color="152935"/>
              <w:left w:val="single" w:sz="1" w:space="0" w:color="E0E0E0"/>
              <w:bottom w:val="single" w:sz="1" w:space="0" w:color="AEAEAE"/>
              <w:right w:val="none" w:sz="1" w:space="0" w:color="AEAEAE"/>
            </w:tcBorders>
            <w:shd w:val="clear" w:color="auto" w:fill="F9F9FB"/>
          </w:tcPr>
          <w:p w14:paraId="2F9D099A" w14:textId="77777777" w:rsidR="00C876DC" w:rsidRDefault="00C876DC" w:rsidP="003C2AD1">
            <w:pPr>
              <w:bidi/>
              <w:spacing w:before="15" w:after="10"/>
              <w:ind w:left="30" w:right="40"/>
              <w:jc w:val="right"/>
            </w:pPr>
            <w:r>
              <w:rPr>
                <w:rFonts w:ascii="Arial" w:eastAsia="Arial" w:hAnsi="Arial" w:cs="Arial"/>
                <w:color w:val="010205"/>
                <w:sz w:val="24"/>
              </w:rPr>
              <w:t>11,072</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36863076" w14:textId="77777777" w:rsidR="00C876DC" w:rsidRDefault="00C876DC" w:rsidP="003C2AD1">
            <w:pPr>
              <w:bidi/>
              <w:spacing w:before="15" w:after="10"/>
              <w:ind w:left="30" w:right="40"/>
              <w:jc w:val="right"/>
            </w:pPr>
            <w:r>
              <w:rPr>
                <w:rFonts w:ascii="Arial" w:eastAsia="Arial" w:hAnsi="Arial" w:cs="Arial"/>
                <w:color w:val="010205"/>
                <w:sz w:val="24"/>
              </w:rPr>
              <w:t>0,629</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54FDFEB3" w14:textId="77777777" w:rsidR="00C876DC" w:rsidRDefault="00C876DC" w:rsidP="003C2AD1">
            <w:pPr>
              <w:bidi/>
              <w:spacing w:before="15" w:after="10"/>
              <w:ind w:left="30" w:right="40"/>
              <w:jc w:val="right"/>
            </w:pPr>
            <w:r>
              <w:rPr>
                <w:rFonts w:ascii="Arial" w:eastAsia="Arial" w:hAnsi="Arial" w:cs="Arial"/>
                <w:color w:val="010205"/>
                <w:sz w:val="24"/>
              </w:rPr>
              <w:t>0,432</w:t>
            </w:r>
            <w:r>
              <w:rPr>
                <w:vertAlign w:val="superscript"/>
              </w:rPr>
              <w:t>b</w:t>
            </w:r>
          </w:p>
        </w:tc>
      </w:tr>
      <w:tr w:rsidR="00C876DC" w14:paraId="3303232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FE68B3E" w14:textId="77777777" w:rsidR="00C876DC" w:rsidRDefault="00C876DC" w:rsidP="003C2AD1">
            <w:pPr>
              <w:bidi/>
            </w:pPr>
          </w:p>
        </w:tc>
        <w:tc>
          <w:tcPr>
            <w:tcW w:w="1343" w:type="dxa"/>
            <w:tcBorders>
              <w:top w:val="single" w:sz="1" w:space="0" w:color="AEAEAE"/>
              <w:left w:val="none" w:sz="1" w:space="0" w:color="AEAEAE"/>
              <w:bottom w:val="single" w:sz="1" w:space="0" w:color="AEAEAE"/>
              <w:right w:val="none" w:sz="1" w:space="0" w:color="152935"/>
            </w:tcBorders>
            <w:shd w:val="clear" w:color="auto" w:fill="E0E0E0"/>
          </w:tcPr>
          <w:p w14:paraId="6A788F5B" w14:textId="77777777" w:rsidR="00C876DC" w:rsidRDefault="00C876DC" w:rsidP="003C2AD1">
            <w:pPr>
              <w:bidi/>
              <w:spacing w:before="15" w:after="10"/>
              <w:ind w:left="30" w:right="40"/>
            </w:pPr>
            <w:proofErr w:type="gramStart"/>
            <w:r>
              <w:rPr>
                <w:rFonts w:ascii="Arial" w:eastAsia="Arial" w:hAnsi="Arial" w:cs="Arial"/>
                <w:color w:val="264A60"/>
                <w:sz w:val="24"/>
              </w:rPr>
              <w:t>de</w:t>
            </w:r>
            <w:proofErr w:type="gramEnd"/>
            <w:r>
              <w:rPr>
                <w:rFonts w:ascii="Arial" w:eastAsia="Arial" w:hAnsi="Arial" w:cs="Arial"/>
                <w:color w:val="264A60"/>
                <w:sz w:val="24"/>
              </w:rPr>
              <w:t xml:space="preserve"> </w:t>
            </w:r>
            <w:proofErr w:type="spellStart"/>
            <w:r>
              <w:rPr>
                <w:rFonts w:ascii="Arial" w:eastAsia="Arial" w:hAnsi="Arial" w:cs="Arial"/>
                <w:color w:val="264A60"/>
                <w:sz w:val="24"/>
              </w:rPr>
              <w:t>Student</w:t>
            </w:r>
            <w:proofErr w:type="spellEnd"/>
          </w:p>
        </w:tc>
        <w:tc>
          <w:tcPr>
            <w:tcW w:w="1666" w:type="dxa"/>
            <w:tcBorders>
              <w:top w:val="single" w:sz="1" w:space="0" w:color="AEAEAE"/>
              <w:left w:val="none" w:sz="1" w:space="0" w:color="152935"/>
              <w:bottom w:val="single" w:sz="1" w:space="0" w:color="AEAEAE"/>
              <w:right w:val="none" w:sz="1" w:space="0" w:color="AEAEAE"/>
            </w:tcBorders>
            <w:shd w:val="clear" w:color="auto" w:fill="F9F9FB"/>
          </w:tcPr>
          <w:p w14:paraId="2E207AFD" w14:textId="77777777" w:rsidR="00C876DC" w:rsidRDefault="00C876DC" w:rsidP="003C2AD1">
            <w:pPr>
              <w:bidi/>
              <w:spacing w:before="15" w:after="10"/>
              <w:ind w:left="30" w:right="40"/>
              <w:jc w:val="right"/>
            </w:pPr>
            <w:r>
              <w:rPr>
                <w:rFonts w:ascii="Arial" w:eastAsia="Arial" w:hAnsi="Arial" w:cs="Arial"/>
                <w:color w:val="010205"/>
                <w:sz w:val="24"/>
              </w:rPr>
              <w:t>862,615</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F1B0916" w14:textId="77777777" w:rsidR="00C876DC" w:rsidRDefault="00C876DC" w:rsidP="003C2AD1">
            <w:pPr>
              <w:bidi/>
              <w:spacing w:before="15" w:after="10"/>
              <w:ind w:left="30" w:right="40"/>
              <w:jc w:val="right"/>
            </w:pPr>
            <w:r>
              <w:rPr>
                <w:rFonts w:ascii="Arial" w:eastAsia="Arial" w:hAnsi="Arial" w:cs="Arial"/>
                <w:color w:val="010205"/>
                <w:sz w:val="24"/>
              </w:rPr>
              <w:t>49</w:t>
            </w:r>
          </w:p>
        </w:tc>
        <w:tc>
          <w:tcPr>
            <w:tcW w:w="1445" w:type="dxa"/>
            <w:tcBorders>
              <w:top w:val="single" w:sz="1" w:space="0" w:color="AEAEAE"/>
              <w:left w:val="single" w:sz="1" w:space="0" w:color="E0E0E0"/>
              <w:bottom w:val="single" w:sz="1" w:space="0" w:color="AEAEAE"/>
              <w:right w:val="none" w:sz="1" w:space="0" w:color="AEAEAE"/>
            </w:tcBorders>
            <w:shd w:val="clear" w:color="auto" w:fill="F9F9FB"/>
          </w:tcPr>
          <w:p w14:paraId="3B386E47" w14:textId="77777777" w:rsidR="00C876DC" w:rsidRDefault="00C876DC" w:rsidP="003C2AD1">
            <w:pPr>
              <w:bidi/>
              <w:spacing w:before="15" w:after="10"/>
              <w:ind w:left="30" w:right="40"/>
              <w:jc w:val="right"/>
            </w:pPr>
            <w:r>
              <w:rPr>
                <w:rFonts w:ascii="Arial" w:eastAsia="Arial" w:hAnsi="Arial" w:cs="Arial"/>
                <w:color w:val="010205"/>
                <w:sz w:val="24"/>
              </w:rPr>
              <w:t>17,604</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7EEB7919" w14:textId="77777777" w:rsidR="00C876DC" w:rsidRDefault="00C876DC" w:rsidP="003C2AD1">
            <w:pPr>
              <w:bidi/>
            </w:pP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A91B616" w14:textId="77777777" w:rsidR="00C876DC" w:rsidRDefault="00C876DC" w:rsidP="003C2AD1">
            <w:pPr>
              <w:bidi/>
            </w:pPr>
          </w:p>
        </w:tc>
      </w:tr>
      <w:tr w:rsidR="00C876DC" w14:paraId="2629C58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A68CC70" w14:textId="77777777" w:rsidR="00C876DC" w:rsidRDefault="00C876DC" w:rsidP="003C2AD1">
            <w:pPr>
              <w:bidi/>
            </w:pPr>
          </w:p>
        </w:tc>
        <w:tc>
          <w:tcPr>
            <w:tcW w:w="1343" w:type="dxa"/>
            <w:tcBorders>
              <w:top w:val="single" w:sz="1" w:space="0" w:color="AEAEAE"/>
              <w:left w:val="none" w:sz="1" w:space="0" w:color="AEAEAE"/>
              <w:bottom w:val="single" w:sz="1" w:space="0" w:color="152935"/>
              <w:right w:val="none" w:sz="1" w:space="0" w:color="152935"/>
            </w:tcBorders>
            <w:shd w:val="clear" w:color="auto" w:fill="E0E0E0"/>
          </w:tcPr>
          <w:p w14:paraId="4177B7C9" w14:textId="77777777" w:rsidR="00C876DC" w:rsidRDefault="00C876DC" w:rsidP="003C2AD1">
            <w:pPr>
              <w:bidi/>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152935"/>
              <w:right w:val="none" w:sz="1" w:space="0" w:color="AEAEAE"/>
            </w:tcBorders>
            <w:shd w:val="clear" w:color="auto" w:fill="F9F9FB"/>
          </w:tcPr>
          <w:p w14:paraId="28D25E5B" w14:textId="77777777" w:rsidR="00C876DC" w:rsidRDefault="00C876DC" w:rsidP="003C2AD1">
            <w:pPr>
              <w:bidi/>
              <w:spacing w:before="15" w:after="10"/>
              <w:ind w:left="30" w:right="40"/>
              <w:jc w:val="right"/>
            </w:pPr>
            <w:r>
              <w:rPr>
                <w:rFonts w:ascii="Arial" w:eastAsia="Arial" w:hAnsi="Arial" w:cs="Arial"/>
                <w:color w:val="010205"/>
                <w:sz w:val="24"/>
              </w:rPr>
              <w:t>873,686</w:t>
            </w: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297A95B6" w14:textId="77777777" w:rsidR="00C876DC" w:rsidRDefault="00C876DC" w:rsidP="003C2AD1">
            <w:pPr>
              <w:bidi/>
              <w:spacing w:before="15" w:after="10"/>
              <w:ind w:left="30" w:right="40"/>
              <w:jc w:val="right"/>
            </w:pPr>
            <w:r>
              <w:rPr>
                <w:rFonts w:ascii="Arial" w:eastAsia="Arial" w:hAnsi="Arial" w:cs="Arial"/>
                <w:color w:val="010205"/>
                <w:sz w:val="24"/>
              </w:rPr>
              <w:t>50</w:t>
            </w:r>
          </w:p>
        </w:tc>
        <w:tc>
          <w:tcPr>
            <w:tcW w:w="1445" w:type="dxa"/>
            <w:tcBorders>
              <w:top w:val="single" w:sz="1" w:space="0" w:color="AEAEAE"/>
              <w:left w:val="single" w:sz="1" w:space="0" w:color="E0E0E0"/>
              <w:bottom w:val="single" w:sz="1" w:space="0" w:color="152935"/>
              <w:right w:val="none" w:sz="1" w:space="0" w:color="AEAEAE"/>
            </w:tcBorders>
            <w:shd w:val="clear" w:color="auto" w:fill="F9F9FB"/>
          </w:tcPr>
          <w:p w14:paraId="5ECE39FC"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289374B4"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3BF0F668" w14:textId="77777777" w:rsidR="00C876DC" w:rsidRDefault="00C876DC" w:rsidP="003C2AD1">
            <w:pPr>
              <w:bidi/>
            </w:pPr>
          </w:p>
        </w:tc>
      </w:tr>
      <w:tr w:rsidR="00C876DC" w14:paraId="2861B586" w14:textId="77777777" w:rsidTr="004D4755">
        <w:tc>
          <w:tcPr>
            <w:tcW w:w="8755" w:type="dxa"/>
            <w:gridSpan w:val="7"/>
            <w:shd w:val="clear" w:color="auto" w:fill="FFFFFF"/>
          </w:tcPr>
          <w:p w14:paraId="2B8BAC67"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أساليب</w:t>
            </w:r>
            <w:r>
              <w:rPr>
                <w:rFonts w:ascii="Arial" w:eastAsia="Arial" w:hAnsi="Arial" w:cs="Arial"/>
                <w:color w:val="010205"/>
                <w:sz w:val="24"/>
              </w:rPr>
              <w:t xml:space="preserve"> </w:t>
            </w:r>
            <w:proofErr w:type="gramStart"/>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roofErr w:type="gramEnd"/>
          </w:p>
        </w:tc>
      </w:tr>
      <w:tr w:rsidR="00C876DC" w14:paraId="39B54AA8" w14:textId="77777777" w:rsidTr="004D4755">
        <w:tc>
          <w:tcPr>
            <w:tcW w:w="8755" w:type="dxa"/>
            <w:gridSpan w:val="7"/>
            <w:shd w:val="clear" w:color="auto" w:fill="FFFFFF"/>
          </w:tcPr>
          <w:p w14:paraId="477DA1CF" w14:textId="77777777" w:rsidR="00C876DC" w:rsidRDefault="00C876DC" w:rsidP="003C2AD1">
            <w:pPr>
              <w:bidi/>
            </w:pPr>
            <w:r>
              <w:rPr>
                <w:rFonts w:ascii="Arial" w:eastAsia="Arial" w:hAnsi="Arial" w:cs="Arial"/>
                <w:color w:val="010205"/>
                <w:sz w:val="24"/>
              </w:rPr>
              <w:t xml:space="preserve">b.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7AFDDB4E"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530"/>
        <w:gridCol w:w="1666"/>
        <w:gridCol w:w="1666"/>
        <w:gridCol w:w="1156"/>
      </w:tblGrid>
      <w:tr w:rsidR="00C876DC" w14:paraId="7DB528D3" w14:textId="77777777" w:rsidTr="004D4755">
        <w:tc>
          <w:tcPr>
            <w:tcW w:w="9027" w:type="dxa"/>
            <w:gridSpan w:val="6"/>
            <w:shd w:val="clear" w:color="auto" w:fill="FFFFFF"/>
            <w:vAlign w:val="center"/>
          </w:tcPr>
          <w:p w14:paraId="77D33C17" w14:textId="77777777" w:rsidR="00C876DC" w:rsidRDefault="00C876DC" w:rsidP="003C2AD1">
            <w:pPr>
              <w:bidi/>
              <w:spacing w:before="5" w:after="30"/>
              <w:ind w:left="30" w:right="40"/>
              <w:jc w:val="center"/>
            </w:pPr>
            <w:proofErr w:type="spellStart"/>
            <w:r>
              <w:rPr>
                <w:rFonts w:ascii="Arial" w:eastAsia="Arial" w:hAnsi="Arial" w:cs="Arial"/>
                <w:b/>
                <w:color w:val="010205"/>
                <w:sz w:val="28"/>
              </w:rPr>
              <w:lastRenderedPageBreak/>
              <w:t>Coefficients</w:t>
            </w:r>
            <w:r>
              <w:rPr>
                <w:vertAlign w:val="superscript"/>
              </w:rPr>
              <w:t>a</w:t>
            </w:r>
            <w:proofErr w:type="spellEnd"/>
          </w:p>
        </w:tc>
      </w:tr>
      <w:tr w:rsidR="00C876DC" w14:paraId="325F4019" w14:textId="77777777" w:rsidTr="004D4755">
        <w:tc>
          <w:tcPr>
            <w:tcW w:w="3009" w:type="dxa"/>
            <w:gridSpan w:val="2"/>
            <w:vMerge w:val="restart"/>
            <w:tcBorders>
              <w:top w:val="none" w:sz="1" w:space="0" w:color="152935"/>
              <w:left w:val="none" w:sz="1" w:space="0" w:color="152935"/>
            </w:tcBorders>
            <w:shd w:val="clear" w:color="auto" w:fill="FFFFFF"/>
            <w:vAlign w:val="bottom"/>
          </w:tcPr>
          <w:p w14:paraId="29EC2B34" w14:textId="77777777" w:rsidR="00C876DC" w:rsidRDefault="00C876DC" w:rsidP="003C2AD1">
            <w:pPr>
              <w:bidi/>
              <w:spacing w:before="15" w:after="5"/>
              <w:ind w:left="30" w:right="40"/>
            </w:pPr>
            <w:r>
              <w:rPr>
                <w:rFonts w:ascii="Arial" w:eastAsia="Arial" w:hAnsi="Arial" w:cs="Arial"/>
                <w:color w:val="264A60"/>
                <w:sz w:val="24"/>
              </w:rPr>
              <w:t>Modèle</w:t>
            </w:r>
          </w:p>
        </w:tc>
        <w:tc>
          <w:tcPr>
            <w:tcW w:w="3196" w:type="dxa"/>
            <w:gridSpan w:val="2"/>
            <w:tcBorders>
              <w:top w:val="none" w:sz="1" w:space="0" w:color="152935"/>
              <w:left w:val="none" w:sz="1" w:space="0" w:color="152935"/>
              <w:bottom w:val="none" w:sz="1" w:space="0" w:color="AEAEAE"/>
              <w:right w:val="none" w:sz="1" w:space="0" w:color="AEAEAE"/>
            </w:tcBorders>
            <w:shd w:val="clear" w:color="auto" w:fill="FFFFFF"/>
            <w:vAlign w:val="bottom"/>
          </w:tcPr>
          <w:p w14:paraId="644229CD" w14:textId="77777777" w:rsidR="00C876DC" w:rsidRDefault="00C876DC" w:rsidP="003C2AD1">
            <w:pPr>
              <w:bidi/>
              <w:spacing w:before="10" w:after="10"/>
              <w:ind w:left="30" w:right="40"/>
              <w:jc w:val="center"/>
            </w:pPr>
            <w:r>
              <w:rPr>
                <w:rFonts w:ascii="Arial" w:eastAsia="Arial" w:hAnsi="Arial" w:cs="Arial"/>
                <w:color w:val="264A60"/>
                <w:sz w:val="24"/>
              </w:rPr>
              <w:t>Coefficients non standardisés</w:t>
            </w:r>
          </w:p>
        </w:tc>
        <w:tc>
          <w:tcPr>
            <w:tcW w:w="1666" w:type="dxa"/>
            <w:tcBorders>
              <w:top w:val="none" w:sz="1" w:space="0" w:color="152935"/>
              <w:left w:val="single" w:sz="1" w:space="0" w:color="E0E0E0"/>
              <w:bottom w:val="none" w:sz="1" w:space="0" w:color="AEAEAE"/>
              <w:right w:val="none" w:sz="1" w:space="0" w:color="AEAEAE"/>
            </w:tcBorders>
            <w:shd w:val="clear" w:color="auto" w:fill="FFFFFF"/>
            <w:vAlign w:val="bottom"/>
          </w:tcPr>
          <w:p w14:paraId="594A9B5A" w14:textId="77777777" w:rsidR="00C876DC" w:rsidRDefault="00C876DC" w:rsidP="003C2AD1">
            <w:pPr>
              <w:bidi/>
              <w:spacing w:before="10" w:after="10"/>
              <w:ind w:left="30" w:right="40"/>
              <w:jc w:val="center"/>
            </w:pPr>
            <w:r>
              <w:rPr>
                <w:rFonts w:ascii="Arial" w:eastAsia="Arial" w:hAnsi="Arial" w:cs="Arial"/>
                <w:color w:val="264A60"/>
                <w:sz w:val="24"/>
              </w:rPr>
              <w:t>Coefficients standardisés</w:t>
            </w:r>
          </w:p>
        </w:tc>
        <w:tc>
          <w:tcPr>
            <w:tcW w:w="1156" w:type="dxa"/>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1E36AB88" w14:textId="77777777" w:rsidR="00C876DC" w:rsidRDefault="00C876DC" w:rsidP="003C2AD1">
            <w:pPr>
              <w:bidi/>
              <w:spacing w:before="10" w:after="10"/>
              <w:ind w:left="30" w:right="40"/>
              <w:jc w:val="center"/>
            </w:pPr>
            <w:proofErr w:type="gramStart"/>
            <w:r>
              <w:rPr>
                <w:rFonts w:ascii="Arial" w:eastAsia="Arial" w:hAnsi="Arial" w:cs="Arial"/>
                <w:color w:val="264A60"/>
                <w:sz w:val="24"/>
              </w:rPr>
              <w:t>t</w:t>
            </w:r>
            <w:proofErr w:type="gramEnd"/>
          </w:p>
        </w:tc>
      </w:tr>
      <w:tr w:rsidR="00C876DC" w14:paraId="5F598ACA" w14:textId="77777777" w:rsidTr="004D4755">
        <w:tc>
          <w:tcPr>
            <w:tcW w:w="3009" w:type="dxa"/>
            <w:gridSpan w:val="2"/>
            <w:vMerge/>
            <w:tcBorders>
              <w:top w:val="none" w:sz="1" w:space="0" w:color="152935"/>
              <w:left w:val="none" w:sz="1" w:space="0" w:color="152935"/>
            </w:tcBorders>
          </w:tcPr>
          <w:p w14:paraId="0B2AC1B2" w14:textId="77777777" w:rsidR="00C876DC" w:rsidRDefault="00C876DC" w:rsidP="003C2AD1">
            <w:pPr>
              <w:bidi/>
            </w:pPr>
          </w:p>
        </w:tc>
        <w:tc>
          <w:tcPr>
            <w:tcW w:w="1530" w:type="dxa"/>
            <w:tcBorders>
              <w:top w:val="none" w:sz="1" w:space="0" w:color="AEAEAE"/>
              <w:left w:val="none" w:sz="1" w:space="0" w:color="152935"/>
              <w:bottom w:val="single" w:sz="1" w:space="0" w:color="152935"/>
              <w:right w:val="none" w:sz="1" w:space="0" w:color="AEAEAE"/>
            </w:tcBorders>
            <w:shd w:val="clear" w:color="auto" w:fill="FFFFFF"/>
            <w:vAlign w:val="bottom"/>
          </w:tcPr>
          <w:p w14:paraId="02558F80" w14:textId="77777777" w:rsidR="00C876DC" w:rsidRDefault="00C876DC" w:rsidP="003C2AD1">
            <w:pPr>
              <w:bidi/>
              <w:spacing w:before="10" w:after="10"/>
              <w:ind w:left="30" w:right="40"/>
              <w:jc w:val="center"/>
            </w:pPr>
            <w:r>
              <w:rPr>
                <w:rFonts w:ascii="Arial" w:eastAsia="Arial" w:hAnsi="Arial" w:cs="Arial"/>
                <w:color w:val="264A60"/>
                <w:sz w:val="24"/>
              </w:rPr>
              <w:t>B</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276EE011"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6396B95A" w14:textId="77777777" w:rsidR="00C876DC" w:rsidRDefault="00C876DC" w:rsidP="003C2AD1">
            <w:pPr>
              <w:bidi/>
              <w:spacing w:before="10" w:after="10"/>
              <w:ind w:left="30" w:right="40"/>
              <w:jc w:val="center"/>
            </w:pPr>
            <w:r>
              <w:rPr>
                <w:rFonts w:ascii="Arial" w:eastAsia="Arial" w:hAnsi="Arial" w:cs="Arial"/>
                <w:color w:val="264A60"/>
                <w:sz w:val="24"/>
              </w:rPr>
              <w:t>Bêta</w:t>
            </w:r>
          </w:p>
        </w:tc>
        <w:tc>
          <w:tcPr>
            <w:tcW w:w="1156" w:type="dxa"/>
            <w:vMerge/>
            <w:tcBorders>
              <w:top w:val="none" w:sz="1" w:space="0" w:color="152935"/>
              <w:left w:val="single" w:sz="1" w:space="0" w:color="E0E0E0"/>
              <w:bottom w:val="none" w:sz="1" w:space="0" w:color="AEAEAE"/>
              <w:right w:val="none" w:sz="1" w:space="0" w:color="152935"/>
            </w:tcBorders>
          </w:tcPr>
          <w:p w14:paraId="2851A5FC" w14:textId="77777777" w:rsidR="00C876DC" w:rsidRDefault="00C876DC" w:rsidP="003C2AD1">
            <w:pPr>
              <w:bidi/>
            </w:pPr>
          </w:p>
        </w:tc>
      </w:tr>
      <w:tr w:rsidR="00C876DC" w14:paraId="48C8FC38"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092E43D9"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4EED94DA" w14:textId="77777777" w:rsidR="00C876DC" w:rsidRDefault="00C876DC" w:rsidP="003C2AD1">
            <w:pPr>
              <w:bidi/>
              <w:spacing w:before="15" w:after="10"/>
              <w:ind w:left="30" w:right="40"/>
            </w:pPr>
            <w:r>
              <w:rPr>
                <w:rFonts w:ascii="Arial" w:eastAsia="Arial" w:hAnsi="Arial" w:cs="Arial"/>
                <w:color w:val="264A60"/>
                <w:sz w:val="24"/>
              </w:rPr>
              <w:t>(Constante)</w:t>
            </w:r>
          </w:p>
        </w:tc>
        <w:tc>
          <w:tcPr>
            <w:tcW w:w="1530" w:type="dxa"/>
            <w:tcBorders>
              <w:top w:val="single" w:sz="1" w:space="0" w:color="152935"/>
              <w:left w:val="none" w:sz="1" w:space="0" w:color="152935"/>
              <w:bottom w:val="single" w:sz="1" w:space="0" w:color="AEAEAE"/>
              <w:right w:val="none" w:sz="1" w:space="0" w:color="AEAEAE"/>
            </w:tcBorders>
            <w:shd w:val="clear" w:color="auto" w:fill="F9F9FB"/>
          </w:tcPr>
          <w:p w14:paraId="0B7451CE" w14:textId="77777777" w:rsidR="00C876DC" w:rsidRDefault="00C876DC" w:rsidP="003C2AD1">
            <w:pPr>
              <w:bidi/>
              <w:spacing w:before="15" w:after="10"/>
              <w:ind w:left="30" w:right="40"/>
              <w:jc w:val="right"/>
            </w:pPr>
            <w:r>
              <w:rPr>
                <w:rFonts w:ascii="Arial" w:eastAsia="Arial" w:hAnsi="Arial" w:cs="Arial"/>
                <w:color w:val="010205"/>
                <w:sz w:val="24"/>
              </w:rPr>
              <w:t>28,338</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087300D0" w14:textId="77777777" w:rsidR="00C876DC" w:rsidRDefault="00C876DC" w:rsidP="003C2AD1">
            <w:pPr>
              <w:bidi/>
              <w:spacing w:before="15" w:after="10"/>
              <w:ind w:left="30" w:right="40"/>
              <w:jc w:val="right"/>
            </w:pPr>
            <w:r>
              <w:rPr>
                <w:rFonts w:ascii="Arial" w:eastAsia="Arial" w:hAnsi="Arial" w:cs="Arial"/>
                <w:color w:val="010205"/>
                <w:sz w:val="24"/>
              </w:rPr>
              <w:t>5,821</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EF2EF26" w14:textId="77777777" w:rsidR="00C876DC" w:rsidRDefault="00C876DC" w:rsidP="003C2AD1">
            <w:pPr>
              <w:bidi/>
            </w:pP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08CD5881" w14:textId="77777777" w:rsidR="00C876DC" w:rsidRDefault="00C876DC" w:rsidP="003C2AD1">
            <w:pPr>
              <w:bidi/>
              <w:spacing w:before="15" w:after="10"/>
              <w:ind w:left="30" w:right="40"/>
              <w:jc w:val="right"/>
            </w:pPr>
            <w:r>
              <w:rPr>
                <w:rFonts w:ascii="Arial" w:eastAsia="Arial" w:hAnsi="Arial" w:cs="Arial"/>
                <w:color w:val="010205"/>
                <w:sz w:val="24"/>
              </w:rPr>
              <w:t>4,868</w:t>
            </w:r>
          </w:p>
        </w:tc>
      </w:tr>
      <w:tr w:rsidR="00C876DC" w14:paraId="53A9E6C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180C263"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23AE4C33"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530" w:type="dxa"/>
            <w:tcBorders>
              <w:top w:val="single" w:sz="1" w:space="0" w:color="AEAEAE"/>
              <w:left w:val="none" w:sz="1" w:space="0" w:color="152935"/>
              <w:bottom w:val="single" w:sz="1" w:space="0" w:color="152935"/>
              <w:right w:val="none" w:sz="1" w:space="0" w:color="AEAEAE"/>
            </w:tcBorders>
            <w:shd w:val="clear" w:color="auto" w:fill="F9F9FB"/>
          </w:tcPr>
          <w:p w14:paraId="70ADFA25" w14:textId="77777777" w:rsidR="00C876DC" w:rsidRDefault="00C876DC" w:rsidP="003C2AD1">
            <w:pPr>
              <w:bidi/>
              <w:spacing w:before="15" w:after="10"/>
              <w:ind w:left="30" w:right="40"/>
              <w:jc w:val="right"/>
            </w:pPr>
            <w:r>
              <w:rPr>
                <w:rFonts w:ascii="Arial" w:eastAsia="Arial" w:hAnsi="Arial" w:cs="Arial"/>
                <w:color w:val="010205"/>
                <w:sz w:val="24"/>
              </w:rPr>
              <w:t>-0,083</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D62516E" w14:textId="77777777" w:rsidR="00C876DC" w:rsidRDefault="00C876DC" w:rsidP="003C2AD1">
            <w:pPr>
              <w:bidi/>
              <w:spacing w:before="15" w:after="10"/>
              <w:ind w:left="30" w:right="40"/>
              <w:jc w:val="right"/>
            </w:pPr>
            <w:r>
              <w:rPr>
                <w:rFonts w:ascii="Arial" w:eastAsia="Arial" w:hAnsi="Arial" w:cs="Arial"/>
                <w:color w:val="010205"/>
                <w:sz w:val="24"/>
              </w:rPr>
              <w:t>0,105</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FDAC9B2" w14:textId="77777777" w:rsidR="00C876DC" w:rsidRDefault="00C876DC" w:rsidP="003C2AD1">
            <w:pPr>
              <w:bidi/>
              <w:spacing w:before="15" w:after="10"/>
              <w:ind w:left="30" w:right="40"/>
              <w:jc w:val="right"/>
            </w:pPr>
            <w:r>
              <w:rPr>
                <w:rFonts w:ascii="Arial" w:eastAsia="Arial" w:hAnsi="Arial" w:cs="Arial"/>
                <w:color w:val="010205"/>
                <w:sz w:val="24"/>
              </w:rPr>
              <w:t>-0,113</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7787840" w14:textId="77777777" w:rsidR="00C876DC" w:rsidRDefault="00C876DC" w:rsidP="003C2AD1">
            <w:pPr>
              <w:bidi/>
              <w:spacing w:before="15" w:after="10"/>
              <w:ind w:left="30" w:right="40"/>
              <w:jc w:val="right"/>
            </w:pPr>
            <w:r>
              <w:rPr>
                <w:rFonts w:ascii="Arial" w:eastAsia="Arial" w:hAnsi="Arial" w:cs="Arial"/>
                <w:color w:val="010205"/>
                <w:sz w:val="24"/>
              </w:rPr>
              <w:t>-0,793</w:t>
            </w:r>
          </w:p>
        </w:tc>
      </w:tr>
    </w:tbl>
    <w:p w14:paraId="38070442"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156"/>
        <w:gridCol w:w="374"/>
        <w:gridCol w:w="1666"/>
        <w:gridCol w:w="1666"/>
        <w:gridCol w:w="1156"/>
      </w:tblGrid>
      <w:tr w:rsidR="00C876DC" w14:paraId="7B06E42E" w14:textId="77777777" w:rsidTr="004D4755">
        <w:trPr>
          <w:gridAfter w:val="4"/>
          <w:wAfter w:w="4862" w:type="dxa"/>
        </w:trPr>
        <w:tc>
          <w:tcPr>
            <w:tcW w:w="4165" w:type="dxa"/>
            <w:gridSpan w:val="3"/>
            <w:shd w:val="clear" w:color="auto" w:fill="FFFFFF"/>
            <w:vAlign w:val="center"/>
          </w:tcPr>
          <w:p w14:paraId="003B3903"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5ACE9BCA" w14:textId="77777777" w:rsidTr="004D4755">
        <w:trPr>
          <w:gridAfter w:val="4"/>
          <w:wAfter w:w="4862" w:type="dxa"/>
          <w:trHeight w:val="295"/>
        </w:trPr>
        <w:tc>
          <w:tcPr>
            <w:tcW w:w="3009" w:type="dxa"/>
            <w:gridSpan w:val="2"/>
            <w:vMerge w:val="restart"/>
            <w:tcBorders>
              <w:top w:val="none" w:sz="1" w:space="0" w:color="152935"/>
              <w:left w:val="none" w:sz="1" w:space="0" w:color="152935"/>
            </w:tcBorders>
            <w:shd w:val="clear" w:color="auto" w:fill="FFFFFF"/>
            <w:vAlign w:val="bottom"/>
          </w:tcPr>
          <w:p w14:paraId="526CAC7A"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vMerge w:val="restart"/>
            <w:tcBorders>
              <w:top w:val="none" w:sz="1" w:space="0" w:color="152935"/>
              <w:left w:val="none" w:sz="1" w:space="0" w:color="152935"/>
              <w:bottom w:val="none" w:sz="1" w:space="0" w:color="AEAEAE"/>
              <w:right w:val="none" w:sz="1" w:space="0" w:color="152935"/>
            </w:tcBorders>
            <w:shd w:val="clear" w:color="auto" w:fill="FFFFFF"/>
            <w:vAlign w:val="bottom"/>
          </w:tcPr>
          <w:p w14:paraId="2E219E9C"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29CDF963" w14:textId="77777777" w:rsidTr="004D4755">
        <w:trPr>
          <w:gridAfter w:val="4"/>
          <w:wAfter w:w="4862" w:type="dxa"/>
          <w:trHeight w:val="450"/>
        </w:trPr>
        <w:tc>
          <w:tcPr>
            <w:tcW w:w="3009" w:type="dxa"/>
            <w:gridSpan w:val="2"/>
            <w:vMerge/>
            <w:tcBorders>
              <w:top w:val="none" w:sz="1" w:space="0" w:color="152935"/>
              <w:left w:val="none" w:sz="1" w:space="0" w:color="152935"/>
            </w:tcBorders>
          </w:tcPr>
          <w:p w14:paraId="433B7B69" w14:textId="77777777" w:rsidR="00C876DC" w:rsidRDefault="00C876DC" w:rsidP="003C2AD1">
            <w:pPr>
              <w:bidi/>
            </w:pPr>
          </w:p>
        </w:tc>
        <w:tc>
          <w:tcPr>
            <w:tcW w:w="1156" w:type="dxa"/>
            <w:vMerge/>
            <w:tcBorders>
              <w:top w:val="none" w:sz="1" w:space="0" w:color="152935"/>
              <w:left w:val="none" w:sz="1" w:space="0" w:color="152935"/>
              <w:bottom w:val="none" w:sz="1" w:space="0" w:color="AEAEAE"/>
              <w:right w:val="none" w:sz="1" w:space="0" w:color="152935"/>
            </w:tcBorders>
          </w:tcPr>
          <w:p w14:paraId="5BFA3B9E" w14:textId="77777777" w:rsidR="00C876DC" w:rsidRDefault="00C876DC" w:rsidP="003C2AD1">
            <w:pPr>
              <w:bidi/>
            </w:pPr>
          </w:p>
        </w:tc>
      </w:tr>
      <w:tr w:rsidR="00C876DC" w14:paraId="541036FF" w14:textId="77777777" w:rsidTr="004D4755">
        <w:trPr>
          <w:gridAfter w:val="4"/>
          <w:wAfter w:w="4862" w:type="dxa"/>
        </w:trPr>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5DE50E66"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37664B2D" w14:textId="77777777" w:rsidR="00C876DC" w:rsidRDefault="00C876DC" w:rsidP="003C2AD1">
            <w:pPr>
              <w:bidi/>
              <w:spacing w:before="15" w:after="10"/>
              <w:ind w:left="30" w:right="40"/>
            </w:pPr>
            <w:r>
              <w:rPr>
                <w:rFonts w:ascii="Arial" w:eastAsia="Arial" w:hAnsi="Arial" w:cs="Arial"/>
                <w:color w:val="264A60"/>
                <w:sz w:val="24"/>
              </w:rPr>
              <w:t>(Constante)</w:t>
            </w:r>
          </w:p>
        </w:tc>
        <w:tc>
          <w:tcPr>
            <w:tcW w:w="1156" w:type="dxa"/>
            <w:tcBorders>
              <w:top w:val="single" w:sz="1" w:space="0" w:color="152935"/>
              <w:left w:val="none" w:sz="1" w:space="0" w:color="152935"/>
              <w:bottom w:val="single" w:sz="1" w:space="0" w:color="AEAEAE"/>
              <w:right w:val="none" w:sz="1" w:space="0" w:color="152935"/>
            </w:tcBorders>
            <w:shd w:val="clear" w:color="auto" w:fill="F9F9FB"/>
          </w:tcPr>
          <w:p w14:paraId="6A5EDB4E" w14:textId="77777777" w:rsidR="00C876DC" w:rsidRDefault="00C876DC" w:rsidP="003C2AD1">
            <w:pPr>
              <w:bidi/>
              <w:spacing w:before="15" w:after="10"/>
              <w:ind w:left="30" w:right="40"/>
              <w:jc w:val="right"/>
            </w:pPr>
            <w:r>
              <w:rPr>
                <w:rFonts w:ascii="Arial" w:eastAsia="Arial" w:hAnsi="Arial" w:cs="Arial"/>
                <w:color w:val="010205"/>
                <w:sz w:val="24"/>
              </w:rPr>
              <w:t>0,000</w:t>
            </w:r>
          </w:p>
        </w:tc>
      </w:tr>
      <w:tr w:rsidR="00C876DC" w14:paraId="7DC8CC4B" w14:textId="77777777" w:rsidTr="004D4755">
        <w:trPr>
          <w:gridAfter w:val="4"/>
          <w:wAfter w:w="4862" w:type="dxa"/>
        </w:trPr>
        <w:tc>
          <w:tcPr>
            <w:tcW w:w="833" w:type="dxa"/>
            <w:vMerge/>
            <w:tcBorders>
              <w:top w:val="single" w:sz="1" w:space="0" w:color="152935"/>
              <w:left w:val="none" w:sz="1" w:space="0" w:color="152935"/>
              <w:bottom w:val="single" w:sz="1" w:space="0" w:color="152935"/>
              <w:right w:val="none" w:sz="1" w:space="0" w:color="AEAEAE"/>
            </w:tcBorders>
          </w:tcPr>
          <w:p w14:paraId="0D1AB18D"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541A2AB0"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156" w:type="dxa"/>
            <w:tcBorders>
              <w:top w:val="single" w:sz="1" w:space="0" w:color="AEAEAE"/>
              <w:left w:val="none" w:sz="1" w:space="0" w:color="152935"/>
              <w:bottom w:val="single" w:sz="1" w:space="0" w:color="152935"/>
              <w:right w:val="none" w:sz="1" w:space="0" w:color="152935"/>
            </w:tcBorders>
            <w:shd w:val="clear" w:color="auto" w:fill="F9F9FB"/>
          </w:tcPr>
          <w:p w14:paraId="0AE4922F" w14:textId="77777777" w:rsidR="00C876DC" w:rsidRDefault="00C876DC" w:rsidP="003C2AD1">
            <w:pPr>
              <w:bidi/>
              <w:spacing w:before="15" w:after="10"/>
              <w:ind w:left="30" w:right="40"/>
              <w:jc w:val="right"/>
            </w:pPr>
            <w:r>
              <w:rPr>
                <w:rFonts w:ascii="Arial" w:eastAsia="Arial" w:hAnsi="Arial" w:cs="Arial"/>
                <w:color w:val="010205"/>
                <w:sz w:val="24"/>
              </w:rPr>
              <w:t>0,432</w:t>
            </w:r>
          </w:p>
        </w:tc>
      </w:tr>
      <w:tr w:rsidR="00C876DC" w14:paraId="25DBEA21" w14:textId="77777777" w:rsidTr="004D4755">
        <w:tc>
          <w:tcPr>
            <w:tcW w:w="833" w:type="dxa"/>
          </w:tcPr>
          <w:p w14:paraId="1B52546E" w14:textId="77777777" w:rsidR="00C876DC" w:rsidRDefault="00C876DC" w:rsidP="003C2AD1">
            <w:pPr>
              <w:bidi/>
            </w:pPr>
          </w:p>
        </w:tc>
        <w:tc>
          <w:tcPr>
            <w:tcW w:w="2176" w:type="dxa"/>
          </w:tcPr>
          <w:p w14:paraId="407DCB1D" w14:textId="77777777" w:rsidR="00C876DC" w:rsidRDefault="00C876DC" w:rsidP="003C2AD1">
            <w:pPr>
              <w:bidi/>
            </w:pPr>
          </w:p>
        </w:tc>
        <w:tc>
          <w:tcPr>
            <w:tcW w:w="1530" w:type="dxa"/>
            <w:gridSpan w:val="2"/>
          </w:tcPr>
          <w:p w14:paraId="34E5F87E" w14:textId="77777777" w:rsidR="00C876DC" w:rsidRDefault="00C876DC" w:rsidP="003C2AD1">
            <w:pPr>
              <w:bidi/>
            </w:pPr>
          </w:p>
        </w:tc>
        <w:tc>
          <w:tcPr>
            <w:tcW w:w="1666" w:type="dxa"/>
          </w:tcPr>
          <w:p w14:paraId="757AD542" w14:textId="77777777" w:rsidR="00C876DC" w:rsidRDefault="00C876DC" w:rsidP="003C2AD1">
            <w:pPr>
              <w:bidi/>
            </w:pPr>
          </w:p>
        </w:tc>
        <w:tc>
          <w:tcPr>
            <w:tcW w:w="1666" w:type="dxa"/>
          </w:tcPr>
          <w:p w14:paraId="04543CDE" w14:textId="77777777" w:rsidR="00C876DC" w:rsidRDefault="00C876DC" w:rsidP="003C2AD1">
            <w:pPr>
              <w:bidi/>
            </w:pPr>
          </w:p>
        </w:tc>
        <w:tc>
          <w:tcPr>
            <w:tcW w:w="1156" w:type="dxa"/>
          </w:tcPr>
          <w:p w14:paraId="2EAFB5BD" w14:textId="77777777" w:rsidR="00C876DC" w:rsidRDefault="00C876DC" w:rsidP="003C2AD1">
            <w:pPr>
              <w:bidi/>
            </w:pPr>
          </w:p>
        </w:tc>
      </w:tr>
    </w:tbl>
    <w:p w14:paraId="00B1BEF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4165"/>
      </w:tblGrid>
      <w:tr w:rsidR="00C876DC" w14:paraId="111AC5FB" w14:textId="77777777" w:rsidTr="004D4755">
        <w:tc>
          <w:tcPr>
            <w:tcW w:w="4165" w:type="dxa"/>
            <w:shd w:val="clear" w:color="auto" w:fill="FFFFFF"/>
          </w:tcPr>
          <w:p w14:paraId="3DF8E94B"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أساليب</w:t>
            </w:r>
            <w:r>
              <w:rPr>
                <w:rFonts w:ascii="Arial" w:eastAsia="Arial" w:hAnsi="Arial" w:cs="Arial"/>
                <w:color w:val="010205"/>
                <w:sz w:val="24"/>
              </w:rPr>
              <w:t xml:space="preserve"> </w:t>
            </w:r>
            <w:proofErr w:type="gramStart"/>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proofErr w:type="gramEnd"/>
          </w:p>
        </w:tc>
      </w:tr>
    </w:tbl>
    <w:p w14:paraId="4B29E40F" w14:textId="77777777" w:rsidR="00C876DC" w:rsidRDefault="00C876DC" w:rsidP="003C2AD1">
      <w:pPr>
        <w:bidi/>
      </w:pPr>
    </w:p>
    <w:p w14:paraId="211EDDEE" w14:textId="77777777" w:rsidR="00C876DC" w:rsidRDefault="00C876DC" w:rsidP="00DD0B9B">
      <w:pPr>
        <w:spacing w:before="200"/>
      </w:pPr>
      <w:r>
        <w:rPr>
          <w:rFonts w:ascii="Arial" w:eastAsia="Arial" w:hAnsi="Arial" w:cs="Arial"/>
          <w:b/>
          <w:color w:val="000000"/>
          <w:sz w:val="28"/>
        </w:rPr>
        <w:cr/>
        <w:t>Régression</w:t>
      </w:r>
      <w:r>
        <w:rPr>
          <w:rFonts w:ascii="Arial" w:eastAsia="Arial" w:hAnsi="Arial" w:cs="Arial"/>
          <w:b/>
          <w:color w:val="000000"/>
          <w:sz w:val="28"/>
        </w:rPr>
        <w:cr/>
      </w:r>
    </w:p>
    <w:p w14:paraId="3834BC11"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666"/>
        <w:gridCol w:w="1666"/>
        <w:gridCol w:w="1156"/>
      </w:tblGrid>
      <w:tr w:rsidR="00C876DC" w14:paraId="0D0B747B" w14:textId="77777777" w:rsidTr="004D4755">
        <w:tc>
          <w:tcPr>
            <w:tcW w:w="5406" w:type="dxa"/>
            <w:gridSpan w:val="4"/>
            <w:shd w:val="clear" w:color="auto" w:fill="FFFFFF"/>
            <w:vAlign w:val="center"/>
          </w:tcPr>
          <w:p w14:paraId="5A1FB263" w14:textId="77777777" w:rsidR="00C876DC" w:rsidRDefault="00C876DC" w:rsidP="003C2AD1">
            <w:pPr>
              <w:bidi/>
              <w:spacing w:before="5" w:after="30"/>
              <w:ind w:left="30" w:right="40"/>
              <w:jc w:val="center"/>
            </w:pPr>
            <w:r>
              <w:rPr>
                <w:rFonts w:ascii="Arial" w:eastAsia="Arial" w:hAnsi="Arial" w:cs="Arial"/>
                <w:b/>
                <w:color w:val="010205"/>
                <w:sz w:val="28"/>
              </w:rPr>
              <w:t>Variables introduites/</w:t>
            </w:r>
            <w:proofErr w:type="spellStart"/>
            <w:r>
              <w:rPr>
                <w:rFonts w:ascii="Arial" w:eastAsia="Arial" w:hAnsi="Arial" w:cs="Arial"/>
                <w:b/>
                <w:color w:val="010205"/>
                <w:sz w:val="28"/>
              </w:rPr>
              <w:t>éliminées</w:t>
            </w:r>
            <w:r>
              <w:rPr>
                <w:vertAlign w:val="superscript"/>
              </w:rPr>
              <w:t>a</w:t>
            </w:r>
            <w:proofErr w:type="spellEnd"/>
          </w:p>
        </w:tc>
      </w:tr>
      <w:tr w:rsidR="00C876DC" w14:paraId="4D0A6B68"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0B805779"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55A866B1" w14:textId="77777777" w:rsidR="00C876DC" w:rsidRDefault="00C876DC" w:rsidP="003C2AD1">
            <w:pPr>
              <w:bidi/>
              <w:spacing w:before="10" w:after="10"/>
              <w:ind w:left="30" w:right="40"/>
              <w:jc w:val="center"/>
            </w:pPr>
            <w:r>
              <w:rPr>
                <w:rFonts w:ascii="Arial" w:eastAsia="Arial" w:hAnsi="Arial" w:cs="Arial"/>
                <w:color w:val="264A60"/>
                <w:sz w:val="24"/>
              </w:rPr>
              <w:t>Variables introduites</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87874CF" w14:textId="77777777" w:rsidR="00C876DC" w:rsidRDefault="00C876DC" w:rsidP="003C2AD1">
            <w:pPr>
              <w:bidi/>
              <w:spacing w:before="10" w:after="10"/>
              <w:ind w:left="30" w:right="40"/>
              <w:jc w:val="center"/>
            </w:pPr>
            <w:r>
              <w:rPr>
                <w:rFonts w:ascii="Arial" w:eastAsia="Arial" w:hAnsi="Arial" w:cs="Arial"/>
                <w:color w:val="264A60"/>
                <w:sz w:val="24"/>
              </w:rPr>
              <w:t>Variables éliminées</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026013F" w14:textId="77777777" w:rsidR="00C876DC" w:rsidRDefault="00C876DC" w:rsidP="003C2AD1">
            <w:pPr>
              <w:bidi/>
              <w:spacing w:before="10" w:after="10"/>
              <w:ind w:left="30" w:right="40"/>
              <w:jc w:val="center"/>
            </w:pPr>
            <w:r>
              <w:rPr>
                <w:rFonts w:ascii="Arial" w:eastAsia="Arial" w:hAnsi="Arial" w:cs="Arial"/>
                <w:color w:val="264A60"/>
                <w:sz w:val="24"/>
              </w:rPr>
              <w:t>Méthode</w:t>
            </w:r>
          </w:p>
        </w:tc>
      </w:tr>
      <w:tr w:rsidR="00C876DC" w14:paraId="0D7D9773"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23C7645A" w14:textId="77777777" w:rsidR="00C876DC" w:rsidRDefault="00C876DC" w:rsidP="003C2AD1">
            <w:pPr>
              <w:bidi/>
              <w:spacing w:before="15" w:after="10"/>
              <w:ind w:left="30" w:right="40"/>
            </w:pPr>
            <w:r>
              <w:rPr>
                <w:rFonts w:ascii="Arial" w:eastAsia="Arial" w:hAnsi="Arial" w:cs="Arial"/>
                <w:color w:val="264A60"/>
                <w:sz w:val="24"/>
              </w:rPr>
              <w:t>1</w:t>
            </w:r>
          </w:p>
        </w:tc>
        <w:tc>
          <w:tcPr>
            <w:tcW w:w="1666" w:type="dxa"/>
            <w:tcBorders>
              <w:top w:val="single" w:sz="1" w:space="0" w:color="152935"/>
              <w:left w:val="none" w:sz="1" w:space="0" w:color="152935"/>
              <w:bottom w:val="single" w:sz="1" w:space="0" w:color="152935"/>
              <w:right w:val="none" w:sz="1" w:space="0" w:color="AEAEAE"/>
            </w:tcBorders>
            <w:shd w:val="clear" w:color="auto" w:fill="F9F9FB"/>
          </w:tcPr>
          <w:p w14:paraId="3361A451" w14:textId="77777777" w:rsidR="00C876DC" w:rsidRDefault="00C876DC" w:rsidP="003C2AD1">
            <w:pPr>
              <w:bidi/>
              <w:spacing w:before="15" w:after="10"/>
              <w:ind w:left="30" w:right="40"/>
            </w:pP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r>
              <w:rPr>
                <w:vertAlign w:val="superscript"/>
              </w:rPr>
              <w:t>b</w:t>
            </w:r>
          </w:p>
        </w:tc>
        <w:tc>
          <w:tcPr>
            <w:tcW w:w="1666" w:type="dxa"/>
            <w:tcBorders>
              <w:top w:val="single" w:sz="1" w:space="0" w:color="152935"/>
              <w:left w:val="single" w:sz="1" w:space="0" w:color="E0E0E0"/>
              <w:bottom w:val="single" w:sz="1" w:space="0" w:color="152935"/>
              <w:right w:val="none" w:sz="1" w:space="0" w:color="AEAEAE"/>
            </w:tcBorders>
            <w:shd w:val="clear" w:color="auto" w:fill="F9F9FB"/>
          </w:tcPr>
          <w:p w14:paraId="43E9862D" w14:textId="77777777" w:rsidR="00C876DC" w:rsidRDefault="00C876DC" w:rsidP="003C2AD1">
            <w:pPr>
              <w:bidi/>
              <w:spacing w:before="15" w:after="10"/>
              <w:ind w:left="30" w:right="40"/>
              <w:jc w:val="right"/>
            </w:pPr>
            <w:r>
              <w:rPr>
                <w:rFonts w:ascii="Arial" w:eastAsia="Arial" w:hAnsi="Arial" w:cs="Arial"/>
                <w:color w:val="010205"/>
                <w:sz w:val="24"/>
              </w:rPr>
              <w:t>.</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70CD4283" w14:textId="77777777" w:rsidR="00C876DC" w:rsidRDefault="00C876DC" w:rsidP="003C2AD1">
            <w:pPr>
              <w:bidi/>
              <w:spacing w:before="15" w:after="10"/>
              <w:ind w:left="30" w:right="40"/>
            </w:pPr>
            <w:r>
              <w:rPr>
                <w:rFonts w:ascii="Arial" w:eastAsia="Arial" w:hAnsi="Arial" w:cs="Arial"/>
                <w:color w:val="010205"/>
                <w:sz w:val="24"/>
              </w:rPr>
              <w:t>Introduire</w:t>
            </w:r>
          </w:p>
        </w:tc>
      </w:tr>
      <w:tr w:rsidR="00C876DC" w14:paraId="60FCA079" w14:textId="77777777" w:rsidTr="004D4755">
        <w:tc>
          <w:tcPr>
            <w:tcW w:w="5406" w:type="dxa"/>
            <w:gridSpan w:val="4"/>
            <w:shd w:val="clear" w:color="auto" w:fill="FFFFFF"/>
          </w:tcPr>
          <w:p w14:paraId="2627D3FF"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تأثير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r>
              <w:rPr>
                <w:rFonts w:ascii="Arial" w:eastAsia="Arial" w:hAnsi="Arial" w:cs="Arial"/>
                <w:color w:val="010205"/>
                <w:sz w:val="24"/>
              </w:rPr>
              <w:t xml:space="preserve"> </w:t>
            </w:r>
            <w:r>
              <w:rPr>
                <w:rFonts w:ascii="Arial" w:eastAsia="Arial" w:hAnsi="Arial" w:cs="Arial"/>
                <w:color w:val="010205"/>
                <w:sz w:val="24"/>
                <w:szCs w:val="24"/>
                <w:rtl/>
              </w:rPr>
              <w:t>على</w:t>
            </w:r>
            <w:r>
              <w:rPr>
                <w:rFonts w:ascii="Arial" w:eastAsia="Arial" w:hAnsi="Arial" w:cs="Arial"/>
                <w:color w:val="010205"/>
                <w:sz w:val="24"/>
              </w:rPr>
              <w:t xml:space="preserve"> </w:t>
            </w:r>
            <w:r>
              <w:rPr>
                <w:rFonts w:ascii="Arial" w:eastAsia="Arial" w:hAnsi="Arial" w:cs="Arial"/>
                <w:color w:val="010205"/>
                <w:sz w:val="24"/>
                <w:szCs w:val="24"/>
                <w:rtl/>
              </w:rPr>
              <w:t>القوائم</w:t>
            </w:r>
            <w:r>
              <w:rPr>
                <w:rFonts w:ascii="Arial" w:eastAsia="Arial" w:hAnsi="Arial" w:cs="Arial"/>
                <w:color w:val="010205"/>
                <w:sz w:val="24"/>
              </w:rPr>
              <w:t xml:space="preserve"> </w:t>
            </w:r>
            <w:r>
              <w:rPr>
                <w:rFonts w:ascii="Arial" w:eastAsia="Arial" w:hAnsi="Arial" w:cs="Arial"/>
                <w:color w:val="010205"/>
                <w:sz w:val="24"/>
                <w:szCs w:val="24"/>
                <w:rtl/>
              </w:rPr>
              <w:t>المالية</w:t>
            </w:r>
          </w:p>
        </w:tc>
      </w:tr>
      <w:tr w:rsidR="00C876DC" w14:paraId="174AB13B" w14:textId="77777777" w:rsidTr="004D4755">
        <w:tc>
          <w:tcPr>
            <w:tcW w:w="5406" w:type="dxa"/>
            <w:gridSpan w:val="4"/>
            <w:shd w:val="clear" w:color="auto" w:fill="FFFFFF"/>
          </w:tcPr>
          <w:p w14:paraId="56A51CB2" w14:textId="77777777" w:rsidR="00C876DC" w:rsidRDefault="00C876DC" w:rsidP="003C2AD1">
            <w:pPr>
              <w:bidi/>
            </w:pPr>
            <w:r>
              <w:rPr>
                <w:rFonts w:ascii="Arial" w:eastAsia="Arial" w:hAnsi="Arial" w:cs="Arial"/>
                <w:color w:val="010205"/>
                <w:sz w:val="24"/>
              </w:rPr>
              <w:t>b. Toutes les variables demandées ont été introduites.</w:t>
            </w:r>
          </w:p>
        </w:tc>
      </w:tr>
    </w:tbl>
    <w:p w14:paraId="277DF2B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918"/>
        <w:gridCol w:w="1156"/>
        <w:gridCol w:w="1156"/>
        <w:gridCol w:w="1530"/>
        <w:gridCol w:w="1666"/>
      </w:tblGrid>
      <w:tr w:rsidR="00C876DC" w14:paraId="1A592CAD" w14:textId="77777777" w:rsidTr="004D4755">
        <w:tc>
          <w:tcPr>
            <w:tcW w:w="6426" w:type="dxa"/>
            <w:gridSpan w:val="5"/>
            <w:shd w:val="clear" w:color="auto" w:fill="FFFFFF"/>
            <w:vAlign w:val="center"/>
          </w:tcPr>
          <w:p w14:paraId="25D5E905" w14:textId="77777777" w:rsidR="00C876DC" w:rsidRDefault="00C876DC" w:rsidP="003C2AD1">
            <w:pPr>
              <w:bidi/>
              <w:spacing w:before="5" w:after="30"/>
              <w:ind w:left="30" w:right="40"/>
              <w:jc w:val="center"/>
            </w:pPr>
            <w:r>
              <w:rPr>
                <w:rFonts w:ascii="Arial" w:eastAsia="Arial" w:hAnsi="Arial" w:cs="Arial"/>
                <w:b/>
                <w:color w:val="010205"/>
                <w:sz w:val="28"/>
              </w:rPr>
              <w:t>Récapitulatif des modèles</w:t>
            </w:r>
          </w:p>
        </w:tc>
      </w:tr>
      <w:tr w:rsidR="00C876DC" w14:paraId="4B496174" w14:textId="77777777" w:rsidTr="004D4755">
        <w:tc>
          <w:tcPr>
            <w:tcW w:w="918" w:type="dxa"/>
            <w:tcBorders>
              <w:top w:val="none" w:sz="1" w:space="0" w:color="152935"/>
              <w:left w:val="none" w:sz="1" w:space="0" w:color="152935"/>
              <w:bottom w:val="single" w:sz="1" w:space="0" w:color="152935"/>
              <w:right w:val="none" w:sz="1" w:space="0" w:color="152935"/>
            </w:tcBorders>
            <w:shd w:val="clear" w:color="auto" w:fill="FFFFFF"/>
            <w:vAlign w:val="bottom"/>
          </w:tcPr>
          <w:p w14:paraId="6A13A3BD"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tcBorders>
              <w:top w:val="none" w:sz="1" w:space="0" w:color="152935"/>
              <w:left w:val="none" w:sz="1" w:space="0" w:color="152935"/>
              <w:bottom w:val="single" w:sz="1" w:space="0" w:color="152935"/>
              <w:right w:val="none" w:sz="1" w:space="0" w:color="AEAEAE"/>
            </w:tcBorders>
            <w:shd w:val="clear" w:color="auto" w:fill="FFFFFF"/>
            <w:vAlign w:val="bottom"/>
          </w:tcPr>
          <w:p w14:paraId="0E7D8106" w14:textId="77777777" w:rsidR="00C876DC" w:rsidRDefault="00C876DC" w:rsidP="003C2AD1">
            <w:pPr>
              <w:bidi/>
              <w:spacing w:before="10" w:after="10"/>
              <w:ind w:left="30" w:right="40"/>
              <w:jc w:val="center"/>
            </w:pPr>
            <w:r>
              <w:rPr>
                <w:rFonts w:ascii="Arial" w:eastAsia="Arial" w:hAnsi="Arial" w:cs="Arial"/>
                <w:color w:val="264A60"/>
                <w:sz w:val="24"/>
              </w:rPr>
              <w:t>R</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7FCB8437" w14:textId="77777777" w:rsidR="00C876DC" w:rsidRDefault="00C876DC" w:rsidP="003C2AD1">
            <w:pPr>
              <w:bidi/>
              <w:spacing w:before="10" w:after="10"/>
              <w:ind w:left="30" w:right="40"/>
              <w:jc w:val="center"/>
            </w:pPr>
            <w:r>
              <w:rPr>
                <w:rFonts w:ascii="Arial" w:eastAsia="Arial" w:hAnsi="Arial" w:cs="Arial"/>
                <w:color w:val="264A60"/>
                <w:sz w:val="24"/>
              </w:rPr>
              <w:t>R-deux</w:t>
            </w:r>
          </w:p>
        </w:tc>
        <w:tc>
          <w:tcPr>
            <w:tcW w:w="1530" w:type="dxa"/>
            <w:tcBorders>
              <w:top w:val="none" w:sz="1" w:space="0" w:color="152935"/>
              <w:left w:val="single" w:sz="1" w:space="0" w:color="E0E0E0"/>
              <w:bottom w:val="single" w:sz="1" w:space="0" w:color="152935"/>
              <w:right w:val="none" w:sz="1" w:space="0" w:color="AEAEAE"/>
            </w:tcBorders>
            <w:shd w:val="clear" w:color="auto" w:fill="FFFFFF"/>
            <w:vAlign w:val="bottom"/>
          </w:tcPr>
          <w:p w14:paraId="3D9C254C" w14:textId="77777777" w:rsidR="00C876DC" w:rsidRDefault="00C876DC" w:rsidP="003C2AD1">
            <w:pPr>
              <w:bidi/>
              <w:spacing w:before="10" w:after="10"/>
              <w:ind w:left="30" w:right="40"/>
              <w:jc w:val="center"/>
            </w:pPr>
            <w:r>
              <w:rPr>
                <w:rFonts w:ascii="Arial" w:eastAsia="Arial" w:hAnsi="Arial" w:cs="Arial"/>
                <w:color w:val="264A60"/>
                <w:sz w:val="24"/>
              </w:rPr>
              <w:t>R-deux ajusté</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2A4F9D11" w14:textId="77777777" w:rsidR="00C876DC" w:rsidRDefault="00C876DC" w:rsidP="003C2AD1">
            <w:pPr>
              <w:bidi/>
              <w:spacing w:before="10" w:after="10"/>
              <w:ind w:left="30" w:right="40"/>
              <w:jc w:val="center"/>
            </w:pPr>
            <w:r>
              <w:rPr>
                <w:rFonts w:ascii="Arial" w:eastAsia="Arial" w:hAnsi="Arial" w:cs="Arial"/>
                <w:color w:val="264A60"/>
                <w:sz w:val="24"/>
              </w:rPr>
              <w:t>Erreur standard de l'estimation</w:t>
            </w:r>
          </w:p>
        </w:tc>
      </w:tr>
      <w:tr w:rsidR="00C876DC" w14:paraId="079A43AF" w14:textId="77777777" w:rsidTr="004D4755">
        <w:tc>
          <w:tcPr>
            <w:tcW w:w="918" w:type="dxa"/>
            <w:tcBorders>
              <w:top w:val="single" w:sz="1" w:space="0" w:color="152935"/>
              <w:left w:val="none" w:sz="1" w:space="0" w:color="152935"/>
              <w:bottom w:val="single" w:sz="1" w:space="0" w:color="152935"/>
              <w:right w:val="none" w:sz="1" w:space="0" w:color="152935"/>
            </w:tcBorders>
            <w:shd w:val="clear" w:color="auto" w:fill="E0E0E0"/>
          </w:tcPr>
          <w:p w14:paraId="592C7588" w14:textId="77777777" w:rsidR="00C876DC" w:rsidRDefault="00C876DC" w:rsidP="003C2AD1">
            <w:pPr>
              <w:bidi/>
              <w:spacing w:before="15" w:after="10"/>
              <w:ind w:left="30" w:right="40"/>
            </w:pPr>
            <w:r>
              <w:rPr>
                <w:rFonts w:ascii="Arial" w:eastAsia="Arial" w:hAnsi="Arial" w:cs="Arial"/>
                <w:color w:val="264A60"/>
                <w:sz w:val="24"/>
              </w:rPr>
              <w:t>1</w:t>
            </w:r>
          </w:p>
        </w:tc>
        <w:tc>
          <w:tcPr>
            <w:tcW w:w="1156" w:type="dxa"/>
            <w:tcBorders>
              <w:top w:val="single" w:sz="1" w:space="0" w:color="152935"/>
              <w:left w:val="none" w:sz="1" w:space="0" w:color="152935"/>
              <w:bottom w:val="single" w:sz="1" w:space="0" w:color="152935"/>
              <w:right w:val="none" w:sz="1" w:space="0" w:color="AEAEAE"/>
            </w:tcBorders>
            <w:shd w:val="clear" w:color="auto" w:fill="F9F9FB"/>
          </w:tcPr>
          <w:p w14:paraId="19A5CCCF" w14:textId="77777777" w:rsidR="00C876DC" w:rsidRDefault="00C876DC" w:rsidP="003C2AD1">
            <w:pPr>
              <w:bidi/>
              <w:spacing w:before="15" w:after="10"/>
              <w:ind w:left="30" w:right="40"/>
              <w:jc w:val="right"/>
            </w:pPr>
            <w:r>
              <w:rPr>
                <w:rFonts w:ascii="Arial" w:eastAsia="Arial" w:hAnsi="Arial" w:cs="Arial"/>
                <w:color w:val="010205"/>
                <w:sz w:val="24"/>
              </w:rPr>
              <w:t>0,106</w:t>
            </w:r>
            <w:r>
              <w:rPr>
                <w:vertAlign w:val="superscript"/>
              </w:rPr>
              <w:t>a</w:t>
            </w:r>
          </w:p>
        </w:tc>
        <w:tc>
          <w:tcPr>
            <w:tcW w:w="1156" w:type="dxa"/>
            <w:tcBorders>
              <w:top w:val="single" w:sz="1" w:space="0" w:color="152935"/>
              <w:left w:val="single" w:sz="1" w:space="0" w:color="E0E0E0"/>
              <w:bottom w:val="single" w:sz="1" w:space="0" w:color="152935"/>
              <w:right w:val="none" w:sz="1" w:space="0" w:color="AEAEAE"/>
            </w:tcBorders>
            <w:shd w:val="clear" w:color="auto" w:fill="F9F9FB"/>
          </w:tcPr>
          <w:p w14:paraId="08AED1FB" w14:textId="77777777" w:rsidR="00C876DC" w:rsidRDefault="00C876DC" w:rsidP="003C2AD1">
            <w:pPr>
              <w:bidi/>
              <w:spacing w:before="15" w:after="10"/>
              <w:ind w:left="30" w:right="40"/>
              <w:jc w:val="right"/>
            </w:pPr>
            <w:r>
              <w:rPr>
                <w:rFonts w:ascii="Arial" w:eastAsia="Arial" w:hAnsi="Arial" w:cs="Arial"/>
                <w:color w:val="010205"/>
                <w:sz w:val="24"/>
              </w:rPr>
              <w:t>0,011</w:t>
            </w:r>
          </w:p>
        </w:tc>
        <w:tc>
          <w:tcPr>
            <w:tcW w:w="1530" w:type="dxa"/>
            <w:tcBorders>
              <w:top w:val="single" w:sz="1" w:space="0" w:color="152935"/>
              <w:left w:val="single" w:sz="1" w:space="0" w:color="E0E0E0"/>
              <w:bottom w:val="single" w:sz="1" w:space="0" w:color="152935"/>
              <w:right w:val="none" w:sz="1" w:space="0" w:color="AEAEAE"/>
            </w:tcBorders>
            <w:shd w:val="clear" w:color="auto" w:fill="F9F9FB"/>
          </w:tcPr>
          <w:p w14:paraId="35BA472D" w14:textId="77777777" w:rsidR="00C876DC" w:rsidRDefault="00C876DC" w:rsidP="003C2AD1">
            <w:pPr>
              <w:bidi/>
              <w:spacing w:before="15" w:after="10"/>
              <w:ind w:left="30" w:right="40"/>
              <w:jc w:val="right"/>
            </w:pPr>
            <w:r>
              <w:rPr>
                <w:rFonts w:ascii="Arial" w:eastAsia="Arial" w:hAnsi="Arial" w:cs="Arial"/>
                <w:color w:val="010205"/>
                <w:sz w:val="24"/>
              </w:rPr>
              <w:t>-0,009</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46495DA4" w14:textId="77777777" w:rsidR="00C876DC" w:rsidRDefault="00C876DC" w:rsidP="003C2AD1">
            <w:pPr>
              <w:bidi/>
              <w:spacing w:before="15" w:after="10"/>
              <w:ind w:left="30" w:right="40"/>
              <w:jc w:val="right"/>
            </w:pPr>
            <w:r>
              <w:rPr>
                <w:rFonts w:ascii="Arial" w:eastAsia="Arial" w:hAnsi="Arial" w:cs="Arial"/>
                <w:color w:val="010205"/>
                <w:sz w:val="24"/>
              </w:rPr>
              <w:t>4,68711</w:t>
            </w:r>
          </w:p>
        </w:tc>
      </w:tr>
      <w:tr w:rsidR="00C876DC" w14:paraId="179A7C89" w14:textId="77777777" w:rsidTr="004D4755">
        <w:tc>
          <w:tcPr>
            <w:tcW w:w="6426" w:type="dxa"/>
            <w:gridSpan w:val="5"/>
            <w:shd w:val="clear" w:color="auto" w:fill="FFFFFF"/>
          </w:tcPr>
          <w:p w14:paraId="442341A7" w14:textId="77777777" w:rsidR="00C876DC" w:rsidRDefault="00C876DC" w:rsidP="003C2AD1">
            <w:pPr>
              <w:bidi/>
            </w:pPr>
            <w:r>
              <w:rPr>
                <w:rFonts w:ascii="Arial" w:eastAsia="Arial" w:hAnsi="Arial" w:cs="Arial"/>
                <w:color w:val="010205"/>
                <w:sz w:val="24"/>
              </w:rPr>
              <w:lastRenderedPageBreak/>
              <w:t xml:space="preserve">a.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1CA85795"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343"/>
        <w:gridCol w:w="1666"/>
        <w:gridCol w:w="1156"/>
        <w:gridCol w:w="1445"/>
        <w:gridCol w:w="1156"/>
        <w:gridCol w:w="1156"/>
      </w:tblGrid>
      <w:tr w:rsidR="00C876DC" w14:paraId="5D852C80" w14:textId="77777777" w:rsidTr="004D4755">
        <w:tc>
          <w:tcPr>
            <w:tcW w:w="8755" w:type="dxa"/>
            <w:gridSpan w:val="7"/>
            <w:shd w:val="clear" w:color="auto" w:fill="FFFFFF"/>
            <w:vAlign w:val="center"/>
          </w:tcPr>
          <w:p w14:paraId="0134B15F"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ANOVA</w:t>
            </w:r>
            <w:r>
              <w:rPr>
                <w:vertAlign w:val="superscript"/>
              </w:rPr>
              <w:t>a</w:t>
            </w:r>
            <w:proofErr w:type="spellEnd"/>
          </w:p>
        </w:tc>
      </w:tr>
      <w:tr w:rsidR="00C876DC" w14:paraId="6AD5A2C3" w14:textId="77777777" w:rsidTr="004D4755">
        <w:tc>
          <w:tcPr>
            <w:tcW w:w="2176" w:type="dxa"/>
            <w:gridSpan w:val="2"/>
            <w:tcBorders>
              <w:top w:val="none" w:sz="1" w:space="0" w:color="152935"/>
              <w:left w:val="none" w:sz="1" w:space="0" w:color="152935"/>
              <w:bottom w:val="single" w:sz="1" w:space="0" w:color="152935"/>
            </w:tcBorders>
            <w:shd w:val="clear" w:color="auto" w:fill="FFFFFF"/>
            <w:vAlign w:val="bottom"/>
          </w:tcPr>
          <w:p w14:paraId="59092409" w14:textId="77777777" w:rsidR="00C876DC" w:rsidRDefault="00C876DC" w:rsidP="003C2AD1">
            <w:pPr>
              <w:bidi/>
              <w:spacing w:before="15" w:after="5"/>
              <w:ind w:left="30" w:right="40"/>
            </w:pPr>
            <w:r>
              <w:rPr>
                <w:rFonts w:ascii="Arial" w:eastAsia="Arial" w:hAnsi="Arial" w:cs="Arial"/>
                <w:color w:val="264A60"/>
                <w:sz w:val="24"/>
              </w:rPr>
              <w:t>Modèle</w:t>
            </w:r>
          </w:p>
        </w:tc>
        <w:tc>
          <w:tcPr>
            <w:tcW w:w="1666" w:type="dxa"/>
            <w:tcBorders>
              <w:top w:val="none" w:sz="1" w:space="0" w:color="152935"/>
              <w:left w:val="none" w:sz="1" w:space="0" w:color="152935"/>
              <w:bottom w:val="single" w:sz="1" w:space="0" w:color="152935"/>
              <w:right w:val="none" w:sz="1" w:space="0" w:color="AEAEAE"/>
            </w:tcBorders>
            <w:shd w:val="clear" w:color="auto" w:fill="FFFFFF"/>
            <w:vAlign w:val="bottom"/>
          </w:tcPr>
          <w:p w14:paraId="4EB84409" w14:textId="77777777" w:rsidR="00C876DC" w:rsidRDefault="00C876DC" w:rsidP="003C2AD1">
            <w:pPr>
              <w:bidi/>
              <w:spacing w:before="10" w:after="10"/>
              <w:ind w:left="30" w:right="40"/>
              <w:jc w:val="center"/>
            </w:pPr>
            <w:r>
              <w:rPr>
                <w:rFonts w:ascii="Arial" w:eastAsia="Arial" w:hAnsi="Arial" w:cs="Arial"/>
                <w:color w:val="264A60"/>
                <w:sz w:val="24"/>
              </w:rPr>
              <w:t>Somme des carrés</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0E16F426" w14:textId="77777777" w:rsidR="00C876DC" w:rsidRDefault="00C876DC" w:rsidP="003C2AD1">
            <w:pPr>
              <w:bidi/>
              <w:spacing w:before="10" w:after="10"/>
              <w:ind w:left="30" w:right="40"/>
              <w:jc w:val="center"/>
            </w:pPr>
            <w:proofErr w:type="gramStart"/>
            <w:r>
              <w:rPr>
                <w:rFonts w:ascii="Arial" w:eastAsia="Arial" w:hAnsi="Arial" w:cs="Arial"/>
                <w:color w:val="264A60"/>
                <w:sz w:val="24"/>
              </w:rPr>
              <w:t>ddl</w:t>
            </w:r>
            <w:proofErr w:type="gramEnd"/>
          </w:p>
        </w:tc>
        <w:tc>
          <w:tcPr>
            <w:tcW w:w="1445" w:type="dxa"/>
            <w:tcBorders>
              <w:top w:val="none" w:sz="1" w:space="0" w:color="152935"/>
              <w:left w:val="single" w:sz="1" w:space="0" w:color="E0E0E0"/>
              <w:bottom w:val="single" w:sz="1" w:space="0" w:color="152935"/>
              <w:right w:val="none" w:sz="1" w:space="0" w:color="AEAEAE"/>
            </w:tcBorders>
            <w:shd w:val="clear" w:color="auto" w:fill="FFFFFF"/>
            <w:vAlign w:val="bottom"/>
          </w:tcPr>
          <w:p w14:paraId="21A11858" w14:textId="77777777" w:rsidR="00C876DC" w:rsidRDefault="00C876DC" w:rsidP="003C2AD1">
            <w:pPr>
              <w:bidi/>
              <w:spacing w:before="10" w:after="10"/>
              <w:ind w:left="30" w:right="40"/>
              <w:jc w:val="center"/>
            </w:pPr>
            <w:r>
              <w:rPr>
                <w:rFonts w:ascii="Arial" w:eastAsia="Arial" w:hAnsi="Arial" w:cs="Arial"/>
                <w:color w:val="264A60"/>
                <w:sz w:val="24"/>
              </w:rPr>
              <w:t>Carré moyen</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3C2FA6D6" w14:textId="77777777" w:rsidR="00C876DC" w:rsidRDefault="00C876DC" w:rsidP="003C2AD1">
            <w:pPr>
              <w:bidi/>
              <w:spacing w:before="10" w:after="10"/>
              <w:ind w:left="30" w:right="40"/>
              <w:jc w:val="center"/>
            </w:pPr>
            <w:r>
              <w:rPr>
                <w:rFonts w:ascii="Arial" w:eastAsia="Arial" w:hAnsi="Arial" w:cs="Arial"/>
                <w:color w:val="264A60"/>
                <w:sz w:val="24"/>
              </w:rPr>
              <w:t>F</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B20226F"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4CE41B87"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0D1F3A6" w14:textId="77777777" w:rsidR="00C876DC" w:rsidRDefault="00C876DC" w:rsidP="003C2AD1">
            <w:pPr>
              <w:bidi/>
              <w:spacing w:before="15" w:after="10"/>
              <w:ind w:left="30" w:right="40"/>
            </w:pPr>
            <w:r>
              <w:rPr>
                <w:rFonts w:ascii="Arial" w:eastAsia="Arial" w:hAnsi="Arial" w:cs="Arial"/>
                <w:color w:val="264A60"/>
                <w:sz w:val="24"/>
              </w:rPr>
              <w:t>1</w:t>
            </w:r>
          </w:p>
        </w:tc>
        <w:tc>
          <w:tcPr>
            <w:tcW w:w="1343" w:type="dxa"/>
            <w:tcBorders>
              <w:top w:val="single" w:sz="1" w:space="0" w:color="152935"/>
              <w:left w:val="none" w:sz="1" w:space="0" w:color="AEAEAE"/>
              <w:bottom w:val="single" w:sz="1" w:space="0" w:color="AEAEAE"/>
              <w:right w:val="none" w:sz="1" w:space="0" w:color="152935"/>
            </w:tcBorders>
            <w:shd w:val="clear" w:color="auto" w:fill="E0E0E0"/>
          </w:tcPr>
          <w:p w14:paraId="317CF4DB" w14:textId="77777777" w:rsidR="00C876DC" w:rsidRDefault="00C876DC" w:rsidP="003C2AD1">
            <w:pPr>
              <w:bidi/>
              <w:spacing w:before="15" w:after="10"/>
              <w:ind w:left="30" w:right="40"/>
            </w:pPr>
            <w:r>
              <w:rPr>
                <w:rFonts w:ascii="Arial" w:eastAsia="Arial" w:hAnsi="Arial" w:cs="Arial"/>
                <w:color w:val="264A60"/>
                <w:sz w:val="24"/>
              </w:rPr>
              <w:t>Régression</w:t>
            </w:r>
          </w:p>
        </w:tc>
        <w:tc>
          <w:tcPr>
            <w:tcW w:w="1666" w:type="dxa"/>
            <w:tcBorders>
              <w:top w:val="single" w:sz="1" w:space="0" w:color="152935"/>
              <w:left w:val="none" w:sz="1" w:space="0" w:color="152935"/>
              <w:bottom w:val="single" w:sz="1" w:space="0" w:color="AEAEAE"/>
              <w:right w:val="none" w:sz="1" w:space="0" w:color="AEAEAE"/>
            </w:tcBorders>
            <w:shd w:val="clear" w:color="auto" w:fill="F9F9FB"/>
          </w:tcPr>
          <w:p w14:paraId="21CA4F53" w14:textId="77777777" w:rsidR="00C876DC" w:rsidRDefault="00C876DC" w:rsidP="003C2AD1">
            <w:pPr>
              <w:bidi/>
              <w:spacing w:before="15" w:after="10"/>
              <w:ind w:left="30" w:right="40"/>
              <w:jc w:val="right"/>
            </w:pPr>
            <w:r>
              <w:rPr>
                <w:rFonts w:ascii="Arial" w:eastAsia="Arial" w:hAnsi="Arial" w:cs="Arial"/>
                <w:color w:val="010205"/>
                <w:sz w:val="24"/>
              </w:rPr>
              <w:t>12,148</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6951EDDB"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45" w:type="dxa"/>
            <w:tcBorders>
              <w:top w:val="single" w:sz="1" w:space="0" w:color="152935"/>
              <w:left w:val="single" w:sz="1" w:space="0" w:color="E0E0E0"/>
              <w:bottom w:val="single" w:sz="1" w:space="0" w:color="AEAEAE"/>
              <w:right w:val="none" w:sz="1" w:space="0" w:color="AEAEAE"/>
            </w:tcBorders>
            <w:shd w:val="clear" w:color="auto" w:fill="F9F9FB"/>
          </w:tcPr>
          <w:p w14:paraId="071EC813" w14:textId="77777777" w:rsidR="00C876DC" w:rsidRDefault="00C876DC" w:rsidP="003C2AD1">
            <w:pPr>
              <w:bidi/>
              <w:spacing w:before="15" w:after="10"/>
              <w:ind w:left="30" w:right="40"/>
              <w:jc w:val="right"/>
            </w:pPr>
            <w:r>
              <w:rPr>
                <w:rFonts w:ascii="Arial" w:eastAsia="Arial" w:hAnsi="Arial" w:cs="Arial"/>
                <w:color w:val="010205"/>
                <w:sz w:val="24"/>
              </w:rPr>
              <w:t>12,148</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42EE2864" w14:textId="77777777" w:rsidR="00C876DC" w:rsidRDefault="00C876DC" w:rsidP="003C2AD1">
            <w:pPr>
              <w:bidi/>
              <w:spacing w:before="15" w:after="10"/>
              <w:ind w:left="30" w:right="40"/>
              <w:jc w:val="right"/>
            </w:pPr>
            <w:r>
              <w:rPr>
                <w:rFonts w:ascii="Arial" w:eastAsia="Arial" w:hAnsi="Arial" w:cs="Arial"/>
                <w:color w:val="010205"/>
                <w:sz w:val="24"/>
              </w:rPr>
              <w:t>0,553</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4590539A" w14:textId="77777777" w:rsidR="00C876DC" w:rsidRDefault="00C876DC" w:rsidP="003C2AD1">
            <w:pPr>
              <w:bidi/>
              <w:spacing w:before="15" w:after="10"/>
              <w:ind w:left="30" w:right="40"/>
              <w:jc w:val="right"/>
            </w:pPr>
            <w:r>
              <w:rPr>
                <w:rFonts w:ascii="Arial" w:eastAsia="Arial" w:hAnsi="Arial" w:cs="Arial"/>
                <w:color w:val="010205"/>
                <w:sz w:val="24"/>
              </w:rPr>
              <w:t>0,461</w:t>
            </w:r>
            <w:r>
              <w:rPr>
                <w:vertAlign w:val="superscript"/>
              </w:rPr>
              <w:t>b</w:t>
            </w:r>
          </w:p>
        </w:tc>
      </w:tr>
      <w:tr w:rsidR="00C876DC" w14:paraId="5C8F38A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600E90D" w14:textId="77777777" w:rsidR="00C876DC" w:rsidRDefault="00C876DC" w:rsidP="003C2AD1">
            <w:pPr>
              <w:bidi/>
            </w:pPr>
          </w:p>
        </w:tc>
        <w:tc>
          <w:tcPr>
            <w:tcW w:w="1343" w:type="dxa"/>
            <w:tcBorders>
              <w:top w:val="single" w:sz="1" w:space="0" w:color="AEAEAE"/>
              <w:left w:val="none" w:sz="1" w:space="0" w:color="AEAEAE"/>
              <w:bottom w:val="single" w:sz="1" w:space="0" w:color="AEAEAE"/>
              <w:right w:val="none" w:sz="1" w:space="0" w:color="152935"/>
            </w:tcBorders>
            <w:shd w:val="clear" w:color="auto" w:fill="E0E0E0"/>
          </w:tcPr>
          <w:p w14:paraId="4BF97DD9" w14:textId="77777777" w:rsidR="00C876DC" w:rsidRDefault="00C876DC" w:rsidP="003C2AD1">
            <w:pPr>
              <w:bidi/>
              <w:spacing w:before="15" w:after="10"/>
              <w:ind w:left="30" w:right="40"/>
            </w:pPr>
            <w:proofErr w:type="gramStart"/>
            <w:r>
              <w:rPr>
                <w:rFonts w:ascii="Arial" w:eastAsia="Arial" w:hAnsi="Arial" w:cs="Arial"/>
                <w:color w:val="264A60"/>
                <w:sz w:val="24"/>
              </w:rPr>
              <w:t>de</w:t>
            </w:r>
            <w:proofErr w:type="gramEnd"/>
            <w:r>
              <w:rPr>
                <w:rFonts w:ascii="Arial" w:eastAsia="Arial" w:hAnsi="Arial" w:cs="Arial"/>
                <w:color w:val="264A60"/>
                <w:sz w:val="24"/>
              </w:rPr>
              <w:t xml:space="preserve"> </w:t>
            </w:r>
            <w:proofErr w:type="spellStart"/>
            <w:r>
              <w:rPr>
                <w:rFonts w:ascii="Arial" w:eastAsia="Arial" w:hAnsi="Arial" w:cs="Arial"/>
                <w:color w:val="264A60"/>
                <w:sz w:val="24"/>
              </w:rPr>
              <w:t>Student</w:t>
            </w:r>
            <w:proofErr w:type="spellEnd"/>
          </w:p>
        </w:tc>
        <w:tc>
          <w:tcPr>
            <w:tcW w:w="1666" w:type="dxa"/>
            <w:tcBorders>
              <w:top w:val="single" w:sz="1" w:space="0" w:color="AEAEAE"/>
              <w:left w:val="none" w:sz="1" w:space="0" w:color="152935"/>
              <w:bottom w:val="single" w:sz="1" w:space="0" w:color="AEAEAE"/>
              <w:right w:val="none" w:sz="1" w:space="0" w:color="AEAEAE"/>
            </w:tcBorders>
            <w:shd w:val="clear" w:color="auto" w:fill="F9F9FB"/>
          </w:tcPr>
          <w:p w14:paraId="3D5DDDC6" w14:textId="77777777" w:rsidR="00C876DC" w:rsidRDefault="00C876DC" w:rsidP="003C2AD1">
            <w:pPr>
              <w:bidi/>
              <w:spacing w:before="15" w:after="10"/>
              <w:ind w:left="30" w:right="40"/>
              <w:jc w:val="right"/>
            </w:pPr>
            <w:r>
              <w:rPr>
                <w:rFonts w:ascii="Arial" w:eastAsia="Arial" w:hAnsi="Arial" w:cs="Arial"/>
                <w:color w:val="010205"/>
                <w:sz w:val="24"/>
              </w:rPr>
              <w:t>1 076,479</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5511DD01" w14:textId="77777777" w:rsidR="00C876DC" w:rsidRDefault="00C876DC" w:rsidP="003C2AD1">
            <w:pPr>
              <w:bidi/>
              <w:spacing w:before="15" w:after="10"/>
              <w:ind w:left="30" w:right="40"/>
              <w:jc w:val="right"/>
            </w:pPr>
            <w:r>
              <w:rPr>
                <w:rFonts w:ascii="Arial" w:eastAsia="Arial" w:hAnsi="Arial" w:cs="Arial"/>
                <w:color w:val="010205"/>
                <w:sz w:val="24"/>
              </w:rPr>
              <w:t>49</w:t>
            </w:r>
          </w:p>
        </w:tc>
        <w:tc>
          <w:tcPr>
            <w:tcW w:w="1445" w:type="dxa"/>
            <w:tcBorders>
              <w:top w:val="single" w:sz="1" w:space="0" w:color="AEAEAE"/>
              <w:left w:val="single" w:sz="1" w:space="0" w:color="E0E0E0"/>
              <w:bottom w:val="single" w:sz="1" w:space="0" w:color="AEAEAE"/>
              <w:right w:val="none" w:sz="1" w:space="0" w:color="AEAEAE"/>
            </w:tcBorders>
            <w:shd w:val="clear" w:color="auto" w:fill="F9F9FB"/>
          </w:tcPr>
          <w:p w14:paraId="295854AB" w14:textId="77777777" w:rsidR="00C876DC" w:rsidRDefault="00C876DC" w:rsidP="003C2AD1">
            <w:pPr>
              <w:bidi/>
              <w:spacing w:before="15" w:after="10"/>
              <w:ind w:left="30" w:right="40"/>
              <w:jc w:val="right"/>
            </w:pPr>
            <w:r>
              <w:rPr>
                <w:rFonts w:ascii="Arial" w:eastAsia="Arial" w:hAnsi="Arial" w:cs="Arial"/>
                <w:color w:val="010205"/>
                <w:sz w:val="24"/>
              </w:rPr>
              <w:t>21,969</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CB4EDC7" w14:textId="77777777" w:rsidR="00C876DC" w:rsidRDefault="00C876DC" w:rsidP="003C2AD1">
            <w:pPr>
              <w:bidi/>
            </w:pP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412B3FA" w14:textId="77777777" w:rsidR="00C876DC" w:rsidRDefault="00C876DC" w:rsidP="003C2AD1">
            <w:pPr>
              <w:bidi/>
            </w:pPr>
          </w:p>
        </w:tc>
      </w:tr>
      <w:tr w:rsidR="00C876DC" w14:paraId="6FABC0B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D7CB59B" w14:textId="77777777" w:rsidR="00C876DC" w:rsidRDefault="00C876DC" w:rsidP="003C2AD1">
            <w:pPr>
              <w:bidi/>
            </w:pPr>
          </w:p>
        </w:tc>
        <w:tc>
          <w:tcPr>
            <w:tcW w:w="1343" w:type="dxa"/>
            <w:tcBorders>
              <w:top w:val="single" w:sz="1" w:space="0" w:color="AEAEAE"/>
              <w:left w:val="none" w:sz="1" w:space="0" w:color="AEAEAE"/>
              <w:bottom w:val="single" w:sz="1" w:space="0" w:color="152935"/>
              <w:right w:val="none" w:sz="1" w:space="0" w:color="152935"/>
            </w:tcBorders>
            <w:shd w:val="clear" w:color="auto" w:fill="E0E0E0"/>
          </w:tcPr>
          <w:p w14:paraId="344FE6D5" w14:textId="77777777" w:rsidR="00C876DC" w:rsidRDefault="00C876DC" w:rsidP="003C2AD1">
            <w:pPr>
              <w:bidi/>
              <w:spacing w:before="15" w:after="10"/>
              <w:ind w:left="30" w:right="40"/>
            </w:pPr>
            <w:r>
              <w:rPr>
                <w:rFonts w:ascii="Arial" w:eastAsia="Arial" w:hAnsi="Arial" w:cs="Arial"/>
                <w:color w:val="264A60"/>
                <w:sz w:val="24"/>
              </w:rPr>
              <w:t>Total</w:t>
            </w:r>
          </w:p>
        </w:tc>
        <w:tc>
          <w:tcPr>
            <w:tcW w:w="1666" w:type="dxa"/>
            <w:tcBorders>
              <w:top w:val="single" w:sz="1" w:space="0" w:color="AEAEAE"/>
              <w:left w:val="none" w:sz="1" w:space="0" w:color="152935"/>
              <w:bottom w:val="single" w:sz="1" w:space="0" w:color="152935"/>
              <w:right w:val="none" w:sz="1" w:space="0" w:color="AEAEAE"/>
            </w:tcBorders>
            <w:shd w:val="clear" w:color="auto" w:fill="F9F9FB"/>
          </w:tcPr>
          <w:p w14:paraId="78574607" w14:textId="77777777" w:rsidR="00C876DC" w:rsidRDefault="00C876DC" w:rsidP="003C2AD1">
            <w:pPr>
              <w:bidi/>
              <w:spacing w:before="15" w:after="10"/>
              <w:ind w:left="30" w:right="40"/>
              <w:jc w:val="right"/>
            </w:pPr>
            <w:r>
              <w:rPr>
                <w:rFonts w:ascii="Arial" w:eastAsia="Arial" w:hAnsi="Arial" w:cs="Arial"/>
                <w:color w:val="010205"/>
                <w:sz w:val="24"/>
              </w:rPr>
              <w:t>1 088,627</w:t>
            </w: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472673C7" w14:textId="77777777" w:rsidR="00C876DC" w:rsidRDefault="00C876DC" w:rsidP="003C2AD1">
            <w:pPr>
              <w:bidi/>
              <w:spacing w:before="15" w:after="10"/>
              <w:ind w:left="30" w:right="40"/>
              <w:jc w:val="right"/>
            </w:pPr>
            <w:r>
              <w:rPr>
                <w:rFonts w:ascii="Arial" w:eastAsia="Arial" w:hAnsi="Arial" w:cs="Arial"/>
                <w:color w:val="010205"/>
                <w:sz w:val="24"/>
              </w:rPr>
              <w:t>50</w:t>
            </w:r>
          </w:p>
        </w:tc>
        <w:tc>
          <w:tcPr>
            <w:tcW w:w="1445" w:type="dxa"/>
            <w:tcBorders>
              <w:top w:val="single" w:sz="1" w:space="0" w:color="AEAEAE"/>
              <w:left w:val="single" w:sz="1" w:space="0" w:color="E0E0E0"/>
              <w:bottom w:val="single" w:sz="1" w:space="0" w:color="152935"/>
              <w:right w:val="none" w:sz="1" w:space="0" w:color="AEAEAE"/>
            </w:tcBorders>
            <w:shd w:val="clear" w:color="auto" w:fill="F9F9FB"/>
          </w:tcPr>
          <w:p w14:paraId="29346F3D"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5B9C37BF"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13138A42" w14:textId="77777777" w:rsidR="00C876DC" w:rsidRDefault="00C876DC" w:rsidP="003C2AD1">
            <w:pPr>
              <w:bidi/>
            </w:pPr>
          </w:p>
        </w:tc>
      </w:tr>
      <w:tr w:rsidR="00C876DC" w14:paraId="35CDEC6C" w14:textId="77777777" w:rsidTr="004D4755">
        <w:tc>
          <w:tcPr>
            <w:tcW w:w="8755" w:type="dxa"/>
            <w:gridSpan w:val="7"/>
            <w:shd w:val="clear" w:color="auto" w:fill="FFFFFF"/>
          </w:tcPr>
          <w:p w14:paraId="2B0D3C45"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تأثير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r>
              <w:rPr>
                <w:rFonts w:ascii="Arial" w:eastAsia="Arial" w:hAnsi="Arial" w:cs="Arial"/>
                <w:color w:val="010205"/>
                <w:sz w:val="24"/>
              </w:rPr>
              <w:t xml:space="preserve"> </w:t>
            </w:r>
            <w:r>
              <w:rPr>
                <w:rFonts w:ascii="Arial" w:eastAsia="Arial" w:hAnsi="Arial" w:cs="Arial"/>
                <w:color w:val="010205"/>
                <w:sz w:val="24"/>
                <w:szCs w:val="24"/>
                <w:rtl/>
              </w:rPr>
              <w:t>على</w:t>
            </w:r>
            <w:r>
              <w:rPr>
                <w:rFonts w:ascii="Arial" w:eastAsia="Arial" w:hAnsi="Arial" w:cs="Arial"/>
                <w:color w:val="010205"/>
                <w:sz w:val="24"/>
              </w:rPr>
              <w:t xml:space="preserve"> </w:t>
            </w:r>
            <w:r>
              <w:rPr>
                <w:rFonts w:ascii="Arial" w:eastAsia="Arial" w:hAnsi="Arial" w:cs="Arial"/>
                <w:color w:val="010205"/>
                <w:sz w:val="24"/>
                <w:szCs w:val="24"/>
                <w:rtl/>
              </w:rPr>
              <w:t>القوائم</w:t>
            </w:r>
            <w:r>
              <w:rPr>
                <w:rFonts w:ascii="Arial" w:eastAsia="Arial" w:hAnsi="Arial" w:cs="Arial"/>
                <w:color w:val="010205"/>
                <w:sz w:val="24"/>
              </w:rPr>
              <w:t xml:space="preserve"> </w:t>
            </w:r>
            <w:r>
              <w:rPr>
                <w:rFonts w:ascii="Arial" w:eastAsia="Arial" w:hAnsi="Arial" w:cs="Arial"/>
                <w:color w:val="010205"/>
                <w:sz w:val="24"/>
                <w:szCs w:val="24"/>
                <w:rtl/>
              </w:rPr>
              <w:t>المالية</w:t>
            </w:r>
          </w:p>
        </w:tc>
      </w:tr>
      <w:tr w:rsidR="00C876DC" w14:paraId="1CDC6716" w14:textId="77777777" w:rsidTr="004D4755">
        <w:tc>
          <w:tcPr>
            <w:tcW w:w="8755" w:type="dxa"/>
            <w:gridSpan w:val="7"/>
            <w:shd w:val="clear" w:color="auto" w:fill="FFFFFF"/>
          </w:tcPr>
          <w:p w14:paraId="37F3BE68" w14:textId="77777777" w:rsidR="00C876DC" w:rsidRDefault="00C876DC" w:rsidP="003C2AD1">
            <w:pPr>
              <w:bidi/>
            </w:pPr>
            <w:r>
              <w:rPr>
                <w:rFonts w:ascii="Arial" w:eastAsia="Arial" w:hAnsi="Arial" w:cs="Arial"/>
                <w:color w:val="010205"/>
                <w:sz w:val="24"/>
              </w:rPr>
              <w:t xml:space="preserve">b. Prédicteurs : (Constante), </w:t>
            </w:r>
            <w:r>
              <w:rPr>
                <w:rFonts w:ascii="Arial" w:eastAsia="Arial" w:hAnsi="Arial" w:cs="Arial"/>
                <w:color w:val="010205"/>
                <w:sz w:val="24"/>
                <w:szCs w:val="24"/>
                <w:rtl/>
              </w:rPr>
              <w:t>التدقيق</w:t>
            </w:r>
            <w:r>
              <w:rPr>
                <w:rFonts w:ascii="Arial" w:eastAsia="Arial" w:hAnsi="Arial" w:cs="Arial"/>
                <w:color w:val="010205"/>
                <w:sz w:val="24"/>
              </w:rPr>
              <w:t xml:space="preserve"> </w:t>
            </w:r>
            <w:r>
              <w:rPr>
                <w:rFonts w:ascii="Arial" w:eastAsia="Arial" w:hAnsi="Arial" w:cs="Arial"/>
                <w:color w:val="010205"/>
                <w:sz w:val="24"/>
                <w:szCs w:val="24"/>
                <w:rtl/>
              </w:rPr>
              <w:t>في</w:t>
            </w:r>
            <w:r>
              <w:rPr>
                <w:rFonts w:ascii="Arial" w:eastAsia="Arial" w:hAnsi="Arial" w:cs="Arial"/>
                <w:color w:val="010205"/>
                <w:sz w:val="24"/>
              </w:rPr>
              <w:t xml:space="preserve"> </w:t>
            </w:r>
            <w:r>
              <w:rPr>
                <w:rFonts w:ascii="Arial" w:eastAsia="Arial" w:hAnsi="Arial" w:cs="Arial"/>
                <w:color w:val="010205"/>
                <w:sz w:val="24"/>
                <w:szCs w:val="24"/>
                <w:rtl/>
              </w:rPr>
              <w:t>المؤسسة</w:t>
            </w:r>
            <w:r>
              <w:rPr>
                <w:rFonts w:ascii="Arial" w:eastAsia="Arial" w:hAnsi="Arial" w:cs="Arial"/>
                <w:color w:val="010205"/>
                <w:sz w:val="24"/>
              </w:rPr>
              <w:t xml:space="preserve"> </w:t>
            </w:r>
            <w:r>
              <w:rPr>
                <w:rFonts w:ascii="Arial" w:eastAsia="Arial" w:hAnsi="Arial" w:cs="Arial"/>
                <w:color w:val="010205"/>
                <w:sz w:val="24"/>
                <w:szCs w:val="24"/>
                <w:rtl/>
              </w:rPr>
              <w:t>الاقتصادية</w:t>
            </w:r>
          </w:p>
        </w:tc>
      </w:tr>
    </w:tbl>
    <w:p w14:paraId="4E6B7F86"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530"/>
        <w:gridCol w:w="1666"/>
        <w:gridCol w:w="1666"/>
        <w:gridCol w:w="1156"/>
      </w:tblGrid>
      <w:tr w:rsidR="00C876DC" w14:paraId="0897F85F" w14:textId="77777777" w:rsidTr="004D4755">
        <w:tc>
          <w:tcPr>
            <w:tcW w:w="9027" w:type="dxa"/>
            <w:gridSpan w:val="6"/>
            <w:shd w:val="clear" w:color="auto" w:fill="FFFFFF"/>
            <w:vAlign w:val="center"/>
          </w:tcPr>
          <w:p w14:paraId="0D080AEE"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46D2A083" w14:textId="77777777" w:rsidTr="004D4755">
        <w:tc>
          <w:tcPr>
            <w:tcW w:w="3009" w:type="dxa"/>
            <w:gridSpan w:val="2"/>
            <w:vMerge w:val="restart"/>
            <w:tcBorders>
              <w:top w:val="none" w:sz="1" w:space="0" w:color="152935"/>
              <w:left w:val="none" w:sz="1" w:space="0" w:color="152935"/>
            </w:tcBorders>
            <w:shd w:val="clear" w:color="auto" w:fill="FFFFFF"/>
            <w:vAlign w:val="bottom"/>
          </w:tcPr>
          <w:p w14:paraId="492018EC" w14:textId="77777777" w:rsidR="00C876DC" w:rsidRDefault="00C876DC" w:rsidP="003C2AD1">
            <w:pPr>
              <w:bidi/>
              <w:spacing w:before="15" w:after="5"/>
              <w:ind w:left="30" w:right="40"/>
            </w:pPr>
            <w:r>
              <w:rPr>
                <w:rFonts w:ascii="Arial" w:eastAsia="Arial" w:hAnsi="Arial" w:cs="Arial"/>
                <w:color w:val="264A60"/>
                <w:sz w:val="24"/>
              </w:rPr>
              <w:t>Modèle</w:t>
            </w:r>
          </w:p>
        </w:tc>
        <w:tc>
          <w:tcPr>
            <w:tcW w:w="3196" w:type="dxa"/>
            <w:gridSpan w:val="2"/>
            <w:tcBorders>
              <w:top w:val="none" w:sz="1" w:space="0" w:color="152935"/>
              <w:left w:val="none" w:sz="1" w:space="0" w:color="152935"/>
              <w:bottom w:val="none" w:sz="1" w:space="0" w:color="AEAEAE"/>
              <w:right w:val="none" w:sz="1" w:space="0" w:color="AEAEAE"/>
            </w:tcBorders>
            <w:shd w:val="clear" w:color="auto" w:fill="FFFFFF"/>
            <w:vAlign w:val="bottom"/>
          </w:tcPr>
          <w:p w14:paraId="6F68E95A" w14:textId="77777777" w:rsidR="00C876DC" w:rsidRDefault="00C876DC" w:rsidP="003C2AD1">
            <w:pPr>
              <w:bidi/>
              <w:spacing w:before="10" w:after="10"/>
              <w:ind w:left="30" w:right="40"/>
              <w:jc w:val="center"/>
            </w:pPr>
            <w:r>
              <w:rPr>
                <w:rFonts w:ascii="Arial" w:eastAsia="Arial" w:hAnsi="Arial" w:cs="Arial"/>
                <w:color w:val="264A60"/>
                <w:sz w:val="24"/>
              </w:rPr>
              <w:t>Coefficients non standardisés</w:t>
            </w:r>
          </w:p>
        </w:tc>
        <w:tc>
          <w:tcPr>
            <w:tcW w:w="1666" w:type="dxa"/>
            <w:tcBorders>
              <w:top w:val="none" w:sz="1" w:space="0" w:color="152935"/>
              <w:left w:val="single" w:sz="1" w:space="0" w:color="E0E0E0"/>
              <w:bottom w:val="none" w:sz="1" w:space="0" w:color="AEAEAE"/>
              <w:right w:val="none" w:sz="1" w:space="0" w:color="AEAEAE"/>
            </w:tcBorders>
            <w:shd w:val="clear" w:color="auto" w:fill="FFFFFF"/>
            <w:vAlign w:val="bottom"/>
          </w:tcPr>
          <w:p w14:paraId="26CD16CF" w14:textId="77777777" w:rsidR="00C876DC" w:rsidRDefault="00C876DC" w:rsidP="003C2AD1">
            <w:pPr>
              <w:bidi/>
              <w:spacing w:before="10" w:after="10"/>
              <w:ind w:left="30" w:right="40"/>
              <w:jc w:val="center"/>
            </w:pPr>
            <w:r>
              <w:rPr>
                <w:rFonts w:ascii="Arial" w:eastAsia="Arial" w:hAnsi="Arial" w:cs="Arial"/>
                <w:color w:val="264A60"/>
                <w:sz w:val="24"/>
              </w:rPr>
              <w:t>Coefficients standardisés</w:t>
            </w:r>
          </w:p>
        </w:tc>
        <w:tc>
          <w:tcPr>
            <w:tcW w:w="1156" w:type="dxa"/>
            <w:vMerge w:val="restart"/>
            <w:tcBorders>
              <w:top w:val="none" w:sz="1" w:space="0" w:color="152935"/>
              <w:left w:val="single" w:sz="1" w:space="0" w:color="E0E0E0"/>
              <w:bottom w:val="none" w:sz="1" w:space="0" w:color="AEAEAE"/>
              <w:right w:val="none" w:sz="1" w:space="0" w:color="152935"/>
            </w:tcBorders>
            <w:shd w:val="clear" w:color="auto" w:fill="FFFFFF"/>
            <w:vAlign w:val="bottom"/>
          </w:tcPr>
          <w:p w14:paraId="24F0D972" w14:textId="77777777" w:rsidR="00C876DC" w:rsidRDefault="00C876DC" w:rsidP="003C2AD1">
            <w:pPr>
              <w:bidi/>
              <w:spacing w:before="10" w:after="10"/>
              <w:ind w:left="30" w:right="40"/>
              <w:jc w:val="center"/>
            </w:pPr>
            <w:proofErr w:type="gramStart"/>
            <w:r>
              <w:rPr>
                <w:rFonts w:ascii="Arial" w:eastAsia="Arial" w:hAnsi="Arial" w:cs="Arial"/>
                <w:color w:val="264A60"/>
                <w:sz w:val="24"/>
              </w:rPr>
              <w:t>t</w:t>
            </w:r>
            <w:proofErr w:type="gramEnd"/>
          </w:p>
        </w:tc>
      </w:tr>
      <w:tr w:rsidR="00C876DC" w14:paraId="41F7F8EB" w14:textId="77777777" w:rsidTr="004D4755">
        <w:tc>
          <w:tcPr>
            <w:tcW w:w="3009" w:type="dxa"/>
            <w:gridSpan w:val="2"/>
            <w:vMerge/>
            <w:tcBorders>
              <w:top w:val="none" w:sz="1" w:space="0" w:color="152935"/>
              <w:left w:val="none" w:sz="1" w:space="0" w:color="152935"/>
            </w:tcBorders>
          </w:tcPr>
          <w:p w14:paraId="1964A0FA" w14:textId="77777777" w:rsidR="00C876DC" w:rsidRDefault="00C876DC" w:rsidP="003C2AD1">
            <w:pPr>
              <w:bidi/>
            </w:pPr>
          </w:p>
        </w:tc>
        <w:tc>
          <w:tcPr>
            <w:tcW w:w="1530" w:type="dxa"/>
            <w:tcBorders>
              <w:top w:val="none" w:sz="1" w:space="0" w:color="AEAEAE"/>
              <w:left w:val="none" w:sz="1" w:space="0" w:color="152935"/>
              <w:bottom w:val="single" w:sz="1" w:space="0" w:color="152935"/>
              <w:right w:val="none" w:sz="1" w:space="0" w:color="AEAEAE"/>
            </w:tcBorders>
            <w:shd w:val="clear" w:color="auto" w:fill="FFFFFF"/>
            <w:vAlign w:val="bottom"/>
          </w:tcPr>
          <w:p w14:paraId="44805310" w14:textId="77777777" w:rsidR="00C876DC" w:rsidRDefault="00C876DC" w:rsidP="003C2AD1">
            <w:pPr>
              <w:bidi/>
              <w:spacing w:before="10" w:after="10"/>
              <w:ind w:left="30" w:right="40"/>
              <w:jc w:val="center"/>
            </w:pPr>
            <w:r>
              <w:rPr>
                <w:rFonts w:ascii="Arial" w:eastAsia="Arial" w:hAnsi="Arial" w:cs="Arial"/>
                <w:color w:val="264A60"/>
                <w:sz w:val="24"/>
              </w:rPr>
              <w:t>B</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09FF6827" w14:textId="77777777" w:rsidR="00C876DC" w:rsidRDefault="00C876DC" w:rsidP="003C2AD1">
            <w:pPr>
              <w:bidi/>
              <w:spacing w:before="10" w:after="10"/>
              <w:ind w:left="30" w:right="40"/>
              <w:jc w:val="center"/>
            </w:pPr>
            <w:r>
              <w:rPr>
                <w:rFonts w:ascii="Arial" w:eastAsia="Arial" w:hAnsi="Arial" w:cs="Arial"/>
                <w:color w:val="264A60"/>
                <w:sz w:val="24"/>
              </w:rPr>
              <w:t>Erreur standard</w:t>
            </w:r>
          </w:p>
        </w:tc>
        <w:tc>
          <w:tcPr>
            <w:tcW w:w="1666" w:type="dxa"/>
            <w:tcBorders>
              <w:top w:val="none" w:sz="1" w:space="0" w:color="AEAEAE"/>
              <w:left w:val="single" w:sz="1" w:space="0" w:color="E0E0E0"/>
              <w:bottom w:val="single" w:sz="1" w:space="0" w:color="152935"/>
              <w:right w:val="none" w:sz="1" w:space="0" w:color="AEAEAE"/>
            </w:tcBorders>
            <w:shd w:val="clear" w:color="auto" w:fill="FFFFFF"/>
            <w:vAlign w:val="bottom"/>
          </w:tcPr>
          <w:p w14:paraId="264B63C1" w14:textId="77777777" w:rsidR="00C876DC" w:rsidRDefault="00C876DC" w:rsidP="003C2AD1">
            <w:pPr>
              <w:bidi/>
              <w:spacing w:before="10" w:after="10"/>
              <w:ind w:left="30" w:right="40"/>
              <w:jc w:val="center"/>
            </w:pPr>
            <w:r>
              <w:rPr>
                <w:rFonts w:ascii="Arial" w:eastAsia="Arial" w:hAnsi="Arial" w:cs="Arial"/>
                <w:color w:val="264A60"/>
                <w:sz w:val="24"/>
              </w:rPr>
              <w:t>Bêta</w:t>
            </w:r>
          </w:p>
        </w:tc>
        <w:tc>
          <w:tcPr>
            <w:tcW w:w="1156" w:type="dxa"/>
            <w:vMerge/>
            <w:tcBorders>
              <w:top w:val="none" w:sz="1" w:space="0" w:color="152935"/>
              <w:left w:val="single" w:sz="1" w:space="0" w:color="E0E0E0"/>
              <w:bottom w:val="none" w:sz="1" w:space="0" w:color="AEAEAE"/>
              <w:right w:val="none" w:sz="1" w:space="0" w:color="152935"/>
            </w:tcBorders>
          </w:tcPr>
          <w:p w14:paraId="353EB6CF" w14:textId="77777777" w:rsidR="00C876DC" w:rsidRDefault="00C876DC" w:rsidP="003C2AD1">
            <w:pPr>
              <w:bidi/>
            </w:pPr>
          </w:p>
        </w:tc>
      </w:tr>
      <w:tr w:rsidR="00C876DC" w14:paraId="07769AA2"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6115216A"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02AFDBBE" w14:textId="77777777" w:rsidR="00C876DC" w:rsidRDefault="00C876DC" w:rsidP="003C2AD1">
            <w:pPr>
              <w:bidi/>
              <w:spacing w:before="15" w:after="10"/>
              <w:ind w:left="30" w:right="40"/>
            </w:pPr>
            <w:r>
              <w:rPr>
                <w:rFonts w:ascii="Arial" w:eastAsia="Arial" w:hAnsi="Arial" w:cs="Arial"/>
                <w:color w:val="264A60"/>
                <w:sz w:val="24"/>
              </w:rPr>
              <w:t>(Constante)</w:t>
            </w:r>
          </w:p>
        </w:tc>
        <w:tc>
          <w:tcPr>
            <w:tcW w:w="1530" w:type="dxa"/>
            <w:tcBorders>
              <w:top w:val="single" w:sz="1" w:space="0" w:color="152935"/>
              <w:left w:val="none" w:sz="1" w:space="0" w:color="152935"/>
              <w:bottom w:val="single" w:sz="1" w:space="0" w:color="AEAEAE"/>
              <w:right w:val="none" w:sz="1" w:space="0" w:color="AEAEAE"/>
            </w:tcBorders>
            <w:shd w:val="clear" w:color="auto" w:fill="F9F9FB"/>
          </w:tcPr>
          <w:p w14:paraId="2F8DC1A5" w14:textId="77777777" w:rsidR="00C876DC" w:rsidRDefault="00C876DC" w:rsidP="003C2AD1">
            <w:pPr>
              <w:bidi/>
              <w:spacing w:before="15" w:after="10"/>
              <w:ind w:left="30" w:right="40"/>
              <w:jc w:val="right"/>
            </w:pPr>
            <w:r>
              <w:rPr>
                <w:rFonts w:ascii="Arial" w:eastAsia="Arial" w:hAnsi="Arial" w:cs="Arial"/>
                <w:color w:val="010205"/>
                <w:sz w:val="24"/>
              </w:rPr>
              <w:t>25,405</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C4AA491" w14:textId="77777777" w:rsidR="00C876DC" w:rsidRDefault="00C876DC" w:rsidP="003C2AD1">
            <w:pPr>
              <w:bidi/>
              <w:spacing w:before="15" w:after="10"/>
              <w:ind w:left="30" w:right="40"/>
              <w:jc w:val="right"/>
            </w:pPr>
            <w:r>
              <w:rPr>
                <w:rFonts w:ascii="Arial" w:eastAsia="Arial" w:hAnsi="Arial" w:cs="Arial"/>
                <w:color w:val="010205"/>
                <w:sz w:val="24"/>
              </w:rPr>
              <w:t>6,503</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0698466A" w14:textId="77777777" w:rsidR="00C876DC" w:rsidRDefault="00C876DC" w:rsidP="003C2AD1">
            <w:pPr>
              <w:bidi/>
            </w:pP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1AD20E2D" w14:textId="77777777" w:rsidR="00C876DC" w:rsidRDefault="00C876DC" w:rsidP="003C2AD1">
            <w:pPr>
              <w:bidi/>
              <w:spacing w:before="15" w:after="10"/>
              <w:ind w:left="30" w:right="40"/>
              <w:jc w:val="right"/>
            </w:pPr>
            <w:r>
              <w:rPr>
                <w:rFonts w:ascii="Arial" w:eastAsia="Arial" w:hAnsi="Arial" w:cs="Arial"/>
                <w:color w:val="010205"/>
                <w:sz w:val="24"/>
              </w:rPr>
              <w:t>3,907</w:t>
            </w:r>
          </w:p>
        </w:tc>
      </w:tr>
      <w:tr w:rsidR="00C876DC" w14:paraId="5771FA6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C16FADC"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48A2CB19"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530" w:type="dxa"/>
            <w:tcBorders>
              <w:top w:val="single" w:sz="1" w:space="0" w:color="AEAEAE"/>
              <w:left w:val="none" w:sz="1" w:space="0" w:color="152935"/>
              <w:bottom w:val="single" w:sz="1" w:space="0" w:color="152935"/>
              <w:right w:val="none" w:sz="1" w:space="0" w:color="AEAEAE"/>
            </w:tcBorders>
            <w:shd w:val="clear" w:color="auto" w:fill="F9F9FB"/>
          </w:tcPr>
          <w:p w14:paraId="28565D9E" w14:textId="77777777" w:rsidR="00C876DC" w:rsidRDefault="00C876DC" w:rsidP="003C2AD1">
            <w:pPr>
              <w:bidi/>
              <w:spacing w:before="15" w:after="10"/>
              <w:ind w:left="30" w:right="40"/>
              <w:jc w:val="right"/>
            </w:pPr>
            <w:r>
              <w:rPr>
                <w:rFonts w:ascii="Arial" w:eastAsia="Arial" w:hAnsi="Arial" w:cs="Arial"/>
                <w:color w:val="010205"/>
                <w:sz w:val="24"/>
              </w:rPr>
              <w:t>0,087</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4524095" w14:textId="77777777" w:rsidR="00C876DC" w:rsidRDefault="00C876DC" w:rsidP="003C2AD1">
            <w:pPr>
              <w:bidi/>
              <w:spacing w:before="15" w:after="10"/>
              <w:ind w:left="30" w:right="40"/>
              <w:jc w:val="right"/>
            </w:pPr>
            <w:r>
              <w:rPr>
                <w:rFonts w:ascii="Arial" w:eastAsia="Arial" w:hAnsi="Arial" w:cs="Arial"/>
                <w:color w:val="010205"/>
                <w:sz w:val="24"/>
              </w:rPr>
              <w:t>0,117</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28440DD" w14:textId="77777777" w:rsidR="00C876DC" w:rsidRDefault="00C876DC" w:rsidP="003C2AD1">
            <w:pPr>
              <w:bidi/>
              <w:spacing w:before="15" w:after="10"/>
              <w:ind w:left="30" w:right="40"/>
              <w:jc w:val="right"/>
            </w:pPr>
            <w:r>
              <w:rPr>
                <w:rFonts w:ascii="Arial" w:eastAsia="Arial" w:hAnsi="Arial" w:cs="Arial"/>
                <w:color w:val="010205"/>
                <w:sz w:val="24"/>
              </w:rPr>
              <w:t>0,106</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16B9229F" w14:textId="77777777" w:rsidR="00C876DC" w:rsidRDefault="00C876DC" w:rsidP="003C2AD1">
            <w:pPr>
              <w:bidi/>
              <w:spacing w:before="15" w:after="10"/>
              <w:ind w:left="30" w:right="40"/>
              <w:jc w:val="right"/>
            </w:pPr>
            <w:r>
              <w:rPr>
                <w:rFonts w:ascii="Arial" w:eastAsia="Arial" w:hAnsi="Arial" w:cs="Arial"/>
                <w:color w:val="010205"/>
                <w:sz w:val="24"/>
              </w:rPr>
              <w:t>0,744</w:t>
            </w:r>
          </w:p>
        </w:tc>
      </w:tr>
    </w:tbl>
    <w:p w14:paraId="4AA08761"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2176"/>
        <w:gridCol w:w="1156"/>
        <w:gridCol w:w="374"/>
        <w:gridCol w:w="1666"/>
        <w:gridCol w:w="1666"/>
        <w:gridCol w:w="1156"/>
      </w:tblGrid>
      <w:tr w:rsidR="00C876DC" w14:paraId="58CE8DEB" w14:textId="77777777" w:rsidTr="004D4755">
        <w:trPr>
          <w:gridAfter w:val="4"/>
          <w:wAfter w:w="4862" w:type="dxa"/>
        </w:trPr>
        <w:tc>
          <w:tcPr>
            <w:tcW w:w="4165" w:type="dxa"/>
            <w:gridSpan w:val="3"/>
            <w:shd w:val="clear" w:color="auto" w:fill="FFFFFF"/>
            <w:vAlign w:val="center"/>
          </w:tcPr>
          <w:p w14:paraId="0B766A09" w14:textId="77777777" w:rsidR="00C876DC" w:rsidRDefault="00C876DC" w:rsidP="003C2AD1">
            <w:pPr>
              <w:bidi/>
              <w:spacing w:before="5" w:after="30"/>
              <w:ind w:left="30" w:right="40"/>
              <w:jc w:val="center"/>
            </w:pPr>
            <w:proofErr w:type="spellStart"/>
            <w:r>
              <w:rPr>
                <w:rFonts w:ascii="Arial" w:eastAsia="Arial" w:hAnsi="Arial" w:cs="Arial"/>
                <w:b/>
                <w:color w:val="010205"/>
                <w:sz w:val="28"/>
              </w:rPr>
              <w:t>Coefficients</w:t>
            </w:r>
            <w:r>
              <w:rPr>
                <w:vertAlign w:val="superscript"/>
              </w:rPr>
              <w:t>a</w:t>
            </w:r>
            <w:proofErr w:type="spellEnd"/>
          </w:p>
        </w:tc>
      </w:tr>
      <w:tr w:rsidR="00C876DC" w14:paraId="68E0CB19" w14:textId="77777777" w:rsidTr="004D4755">
        <w:trPr>
          <w:gridAfter w:val="4"/>
          <w:wAfter w:w="4862" w:type="dxa"/>
          <w:trHeight w:val="295"/>
        </w:trPr>
        <w:tc>
          <w:tcPr>
            <w:tcW w:w="3009" w:type="dxa"/>
            <w:gridSpan w:val="2"/>
            <w:vMerge w:val="restart"/>
            <w:tcBorders>
              <w:top w:val="none" w:sz="1" w:space="0" w:color="152935"/>
              <w:left w:val="none" w:sz="1" w:space="0" w:color="152935"/>
            </w:tcBorders>
            <w:shd w:val="clear" w:color="auto" w:fill="FFFFFF"/>
            <w:vAlign w:val="bottom"/>
          </w:tcPr>
          <w:p w14:paraId="0727687C" w14:textId="77777777" w:rsidR="00C876DC" w:rsidRDefault="00C876DC" w:rsidP="003C2AD1">
            <w:pPr>
              <w:bidi/>
              <w:spacing w:before="15" w:after="5"/>
              <w:ind w:left="30" w:right="40"/>
            </w:pPr>
            <w:r>
              <w:rPr>
                <w:rFonts w:ascii="Arial" w:eastAsia="Arial" w:hAnsi="Arial" w:cs="Arial"/>
                <w:color w:val="264A60"/>
                <w:sz w:val="24"/>
              </w:rPr>
              <w:t>Modèle</w:t>
            </w:r>
          </w:p>
        </w:tc>
        <w:tc>
          <w:tcPr>
            <w:tcW w:w="1156" w:type="dxa"/>
            <w:vMerge w:val="restart"/>
            <w:tcBorders>
              <w:top w:val="none" w:sz="1" w:space="0" w:color="152935"/>
              <w:left w:val="none" w:sz="1" w:space="0" w:color="152935"/>
              <w:bottom w:val="none" w:sz="1" w:space="0" w:color="AEAEAE"/>
              <w:right w:val="none" w:sz="1" w:space="0" w:color="152935"/>
            </w:tcBorders>
            <w:shd w:val="clear" w:color="auto" w:fill="FFFFFF"/>
            <w:vAlign w:val="bottom"/>
          </w:tcPr>
          <w:p w14:paraId="0DE0170B" w14:textId="77777777" w:rsidR="00C876DC" w:rsidRDefault="00C876DC" w:rsidP="003C2AD1">
            <w:pPr>
              <w:bidi/>
              <w:spacing w:before="10" w:after="10"/>
              <w:ind w:left="30" w:right="40"/>
              <w:jc w:val="center"/>
            </w:pPr>
            <w:proofErr w:type="spellStart"/>
            <w:r>
              <w:rPr>
                <w:rFonts w:ascii="Arial" w:eastAsia="Arial" w:hAnsi="Arial" w:cs="Arial"/>
                <w:color w:val="264A60"/>
                <w:sz w:val="24"/>
              </w:rPr>
              <w:t>Sig</w:t>
            </w:r>
            <w:proofErr w:type="spellEnd"/>
            <w:r>
              <w:rPr>
                <w:rFonts w:ascii="Arial" w:eastAsia="Arial" w:hAnsi="Arial" w:cs="Arial"/>
                <w:color w:val="264A60"/>
                <w:sz w:val="24"/>
              </w:rPr>
              <w:t>.</w:t>
            </w:r>
          </w:p>
        </w:tc>
      </w:tr>
      <w:tr w:rsidR="00C876DC" w14:paraId="3F50E733" w14:textId="77777777" w:rsidTr="004D4755">
        <w:trPr>
          <w:gridAfter w:val="4"/>
          <w:wAfter w:w="4862" w:type="dxa"/>
          <w:trHeight w:val="450"/>
        </w:trPr>
        <w:tc>
          <w:tcPr>
            <w:tcW w:w="3009" w:type="dxa"/>
            <w:gridSpan w:val="2"/>
            <w:vMerge/>
            <w:tcBorders>
              <w:top w:val="none" w:sz="1" w:space="0" w:color="152935"/>
              <w:left w:val="none" w:sz="1" w:space="0" w:color="152935"/>
            </w:tcBorders>
          </w:tcPr>
          <w:p w14:paraId="12DC7093" w14:textId="77777777" w:rsidR="00C876DC" w:rsidRDefault="00C876DC" w:rsidP="003C2AD1">
            <w:pPr>
              <w:bidi/>
            </w:pPr>
          </w:p>
        </w:tc>
        <w:tc>
          <w:tcPr>
            <w:tcW w:w="1156" w:type="dxa"/>
            <w:vMerge/>
            <w:tcBorders>
              <w:top w:val="none" w:sz="1" w:space="0" w:color="152935"/>
              <w:left w:val="none" w:sz="1" w:space="0" w:color="152935"/>
              <w:bottom w:val="none" w:sz="1" w:space="0" w:color="AEAEAE"/>
              <w:right w:val="none" w:sz="1" w:space="0" w:color="152935"/>
            </w:tcBorders>
          </w:tcPr>
          <w:p w14:paraId="2DD77FDC" w14:textId="77777777" w:rsidR="00C876DC" w:rsidRDefault="00C876DC" w:rsidP="003C2AD1">
            <w:pPr>
              <w:bidi/>
            </w:pPr>
          </w:p>
        </w:tc>
      </w:tr>
      <w:tr w:rsidR="00C876DC" w14:paraId="760E511B" w14:textId="77777777" w:rsidTr="004D4755">
        <w:trPr>
          <w:gridAfter w:val="4"/>
          <w:wAfter w:w="4862" w:type="dxa"/>
        </w:trPr>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DC265EC" w14:textId="77777777" w:rsidR="00C876DC" w:rsidRDefault="00C876DC" w:rsidP="003C2AD1">
            <w:pPr>
              <w:bidi/>
              <w:spacing w:before="15" w:after="10"/>
              <w:ind w:left="30" w:right="40"/>
            </w:pPr>
            <w:r>
              <w:rPr>
                <w:rFonts w:ascii="Arial" w:eastAsia="Arial" w:hAnsi="Arial" w:cs="Arial"/>
                <w:color w:val="264A60"/>
                <w:sz w:val="24"/>
              </w:rPr>
              <w:t>1</w:t>
            </w:r>
          </w:p>
        </w:tc>
        <w:tc>
          <w:tcPr>
            <w:tcW w:w="2176" w:type="dxa"/>
            <w:tcBorders>
              <w:top w:val="single" w:sz="1" w:space="0" w:color="152935"/>
              <w:left w:val="none" w:sz="1" w:space="0" w:color="AEAEAE"/>
              <w:bottom w:val="single" w:sz="1" w:space="0" w:color="AEAEAE"/>
              <w:right w:val="none" w:sz="1" w:space="0" w:color="152935"/>
            </w:tcBorders>
            <w:shd w:val="clear" w:color="auto" w:fill="E0E0E0"/>
          </w:tcPr>
          <w:p w14:paraId="45CCD2C5" w14:textId="77777777" w:rsidR="00C876DC" w:rsidRDefault="00C876DC" w:rsidP="003C2AD1">
            <w:pPr>
              <w:bidi/>
              <w:spacing w:before="15" w:after="10"/>
              <w:ind w:left="30" w:right="40"/>
            </w:pPr>
            <w:r>
              <w:rPr>
                <w:rFonts w:ascii="Arial" w:eastAsia="Arial" w:hAnsi="Arial" w:cs="Arial"/>
                <w:color w:val="264A60"/>
                <w:sz w:val="24"/>
              </w:rPr>
              <w:t>(Constante)</w:t>
            </w:r>
          </w:p>
        </w:tc>
        <w:tc>
          <w:tcPr>
            <w:tcW w:w="1156" w:type="dxa"/>
            <w:tcBorders>
              <w:top w:val="single" w:sz="1" w:space="0" w:color="152935"/>
              <w:left w:val="none" w:sz="1" w:space="0" w:color="152935"/>
              <w:bottom w:val="single" w:sz="1" w:space="0" w:color="AEAEAE"/>
              <w:right w:val="none" w:sz="1" w:space="0" w:color="152935"/>
            </w:tcBorders>
            <w:shd w:val="clear" w:color="auto" w:fill="F9F9FB"/>
          </w:tcPr>
          <w:p w14:paraId="5DBEA6B5" w14:textId="77777777" w:rsidR="00C876DC" w:rsidRDefault="00C876DC" w:rsidP="003C2AD1">
            <w:pPr>
              <w:bidi/>
              <w:spacing w:before="15" w:after="10"/>
              <w:ind w:left="30" w:right="40"/>
              <w:jc w:val="right"/>
            </w:pPr>
            <w:r>
              <w:rPr>
                <w:rFonts w:ascii="Arial" w:eastAsia="Arial" w:hAnsi="Arial" w:cs="Arial"/>
                <w:color w:val="010205"/>
                <w:sz w:val="24"/>
              </w:rPr>
              <w:t>0,000</w:t>
            </w:r>
          </w:p>
        </w:tc>
      </w:tr>
      <w:tr w:rsidR="00C876DC" w14:paraId="77DC2B8B" w14:textId="77777777" w:rsidTr="004D4755">
        <w:trPr>
          <w:gridAfter w:val="4"/>
          <w:wAfter w:w="4862" w:type="dxa"/>
        </w:trPr>
        <w:tc>
          <w:tcPr>
            <w:tcW w:w="833" w:type="dxa"/>
            <w:vMerge/>
            <w:tcBorders>
              <w:top w:val="single" w:sz="1" w:space="0" w:color="152935"/>
              <w:left w:val="none" w:sz="1" w:space="0" w:color="152935"/>
              <w:bottom w:val="single" w:sz="1" w:space="0" w:color="152935"/>
              <w:right w:val="none" w:sz="1" w:space="0" w:color="AEAEAE"/>
            </w:tcBorders>
          </w:tcPr>
          <w:p w14:paraId="1E4A7378" w14:textId="77777777" w:rsidR="00C876DC" w:rsidRDefault="00C876DC" w:rsidP="003C2AD1">
            <w:pPr>
              <w:bidi/>
            </w:pPr>
          </w:p>
        </w:tc>
        <w:tc>
          <w:tcPr>
            <w:tcW w:w="2176" w:type="dxa"/>
            <w:tcBorders>
              <w:top w:val="single" w:sz="1" w:space="0" w:color="AEAEAE"/>
              <w:left w:val="none" w:sz="1" w:space="0" w:color="AEAEAE"/>
              <w:bottom w:val="single" w:sz="1" w:space="0" w:color="152935"/>
              <w:right w:val="none" w:sz="1" w:space="0" w:color="152935"/>
            </w:tcBorders>
            <w:shd w:val="clear" w:color="auto" w:fill="E0E0E0"/>
          </w:tcPr>
          <w:p w14:paraId="293C8369" w14:textId="77777777" w:rsidR="00C876DC" w:rsidRDefault="00C876DC" w:rsidP="003C2AD1">
            <w:pPr>
              <w:bidi/>
              <w:spacing w:before="15" w:after="10"/>
              <w:ind w:left="30" w:right="40"/>
            </w:pP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الاقتصادية</w:t>
            </w:r>
          </w:p>
        </w:tc>
        <w:tc>
          <w:tcPr>
            <w:tcW w:w="1156" w:type="dxa"/>
            <w:tcBorders>
              <w:top w:val="single" w:sz="1" w:space="0" w:color="AEAEAE"/>
              <w:left w:val="none" w:sz="1" w:space="0" w:color="152935"/>
              <w:bottom w:val="single" w:sz="1" w:space="0" w:color="152935"/>
              <w:right w:val="none" w:sz="1" w:space="0" w:color="152935"/>
            </w:tcBorders>
            <w:shd w:val="clear" w:color="auto" w:fill="F9F9FB"/>
          </w:tcPr>
          <w:p w14:paraId="118A0B32" w14:textId="77777777" w:rsidR="00C876DC" w:rsidRDefault="00C876DC" w:rsidP="003C2AD1">
            <w:pPr>
              <w:bidi/>
              <w:spacing w:before="15" w:after="10"/>
              <w:ind w:left="30" w:right="40"/>
              <w:jc w:val="right"/>
            </w:pPr>
            <w:r>
              <w:rPr>
                <w:rFonts w:ascii="Arial" w:eastAsia="Arial" w:hAnsi="Arial" w:cs="Arial"/>
                <w:color w:val="010205"/>
                <w:sz w:val="24"/>
              </w:rPr>
              <w:t>0,461</w:t>
            </w:r>
          </w:p>
        </w:tc>
      </w:tr>
      <w:tr w:rsidR="00C876DC" w14:paraId="58A55DE6" w14:textId="77777777" w:rsidTr="004D4755">
        <w:tc>
          <w:tcPr>
            <w:tcW w:w="833" w:type="dxa"/>
          </w:tcPr>
          <w:p w14:paraId="547F5E0B" w14:textId="77777777" w:rsidR="00C876DC" w:rsidRDefault="00C876DC" w:rsidP="003C2AD1">
            <w:pPr>
              <w:bidi/>
            </w:pPr>
          </w:p>
        </w:tc>
        <w:tc>
          <w:tcPr>
            <w:tcW w:w="2176" w:type="dxa"/>
          </w:tcPr>
          <w:p w14:paraId="3547B13A" w14:textId="77777777" w:rsidR="00C876DC" w:rsidRDefault="00C876DC" w:rsidP="003C2AD1">
            <w:pPr>
              <w:bidi/>
            </w:pPr>
          </w:p>
        </w:tc>
        <w:tc>
          <w:tcPr>
            <w:tcW w:w="1530" w:type="dxa"/>
            <w:gridSpan w:val="2"/>
          </w:tcPr>
          <w:p w14:paraId="1A66C0C2" w14:textId="77777777" w:rsidR="00C876DC" w:rsidRDefault="00C876DC" w:rsidP="003C2AD1">
            <w:pPr>
              <w:bidi/>
            </w:pPr>
          </w:p>
        </w:tc>
        <w:tc>
          <w:tcPr>
            <w:tcW w:w="1666" w:type="dxa"/>
          </w:tcPr>
          <w:p w14:paraId="72FD9F46" w14:textId="77777777" w:rsidR="00C876DC" w:rsidRDefault="00C876DC" w:rsidP="003C2AD1">
            <w:pPr>
              <w:bidi/>
            </w:pPr>
          </w:p>
        </w:tc>
        <w:tc>
          <w:tcPr>
            <w:tcW w:w="1666" w:type="dxa"/>
          </w:tcPr>
          <w:p w14:paraId="06D4479B" w14:textId="77777777" w:rsidR="00C876DC" w:rsidRDefault="00C876DC" w:rsidP="003C2AD1">
            <w:pPr>
              <w:bidi/>
            </w:pPr>
          </w:p>
        </w:tc>
        <w:tc>
          <w:tcPr>
            <w:tcW w:w="1156" w:type="dxa"/>
          </w:tcPr>
          <w:p w14:paraId="18CBAC80" w14:textId="77777777" w:rsidR="00C876DC" w:rsidRDefault="00C876DC" w:rsidP="003C2AD1">
            <w:pPr>
              <w:bidi/>
            </w:pPr>
          </w:p>
        </w:tc>
      </w:tr>
    </w:tbl>
    <w:p w14:paraId="5B10319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4165"/>
      </w:tblGrid>
      <w:tr w:rsidR="00C876DC" w14:paraId="6C951147" w14:textId="77777777" w:rsidTr="004D4755">
        <w:tc>
          <w:tcPr>
            <w:tcW w:w="4165" w:type="dxa"/>
            <w:shd w:val="clear" w:color="auto" w:fill="FFFFFF"/>
          </w:tcPr>
          <w:p w14:paraId="174C7E46" w14:textId="77777777" w:rsidR="00C876DC" w:rsidRDefault="00C876DC" w:rsidP="003C2AD1">
            <w:pPr>
              <w:bidi/>
            </w:pPr>
            <w:r>
              <w:rPr>
                <w:rFonts w:ascii="Arial" w:eastAsia="Arial" w:hAnsi="Arial" w:cs="Arial"/>
                <w:color w:val="010205"/>
                <w:sz w:val="24"/>
              </w:rPr>
              <w:t xml:space="preserve">a. Variable dépendante : </w:t>
            </w:r>
            <w:r>
              <w:rPr>
                <w:rFonts w:ascii="Arial" w:eastAsia="Arial" w:hAnsi="Arial" w:cs="Arial"/>
                <w:color w:val="010205"/>
                <w:sz w:val="24"/>
                <w:szCs w:val="24"/>
                <w:rtl/>
              </w:rPr>
              <w:t>تأثير</w:t>
            </w:r>
            <w:r>
              <w:rPr>
                <w:rFonts w:ascii="Arial" w:eastAsia="Arial" w:hAnsi="Arial" w:cs="Arial"/>
                <w:color w:val="010205"/>
                <w:sz w:val="24"/>
              </w:rPr>
              <w:t xml:space="preserve"> </w:t>
            </w:r>
            <w:r>
              <w:rPr>
                <w:rFonts w:ascii="Arial" w:eastAsia="Arial" w:hAnsi="Arial" w:cs="Arial"/>
                <w:color w:val="010205"/>
                <w:sz w:val="24"/>
                <w:szCs w:val="24"/>
                <w:rtl/>
              </w:rPr>
              <w:t>المحاسبة</w:t>
            </w:r>
            <w:r>
              <w:rPr>
                <w:rFonts w:ascii="Arial" w:eastAsia="Arial" w:hAnsi="Arial" w:cs="Arial"/>
                <w:color w:val="010205"/>
                <w:sz w:val="24"/>
              </w:rPr>
              <w:t xml:space="preserve"> </w:t>
            </w:r>
            <w:r>
              <w:rPr>
                <w:rFonts w:ascii="Arial" w:eastAsia="Arial" w:hAnsi="Arial" w:cs="Arial"/>
                <w:color w:val="010205"/>
                <w:sz w:val="24"/>
                <w:szCs w:val="24"/>
                <w:rtl/>
              </w:rPr>
              <w:t>الابداعية</w:t>
            </w:r>
            <w:r>
              <w:rPr>
                <w:rFonts w:ascii="Arial" w:eastAsia="Arial" w:hAnsi="Arial" w:cs="Arial"/>
                <w:color w:val="010205"/>
                <w:sz w:val="24"/>
              </w:rPr>
              <w:t xml:space="preserve"> </w:t>
            </w:r>
            <w:r>
              <w:rPr>
                <w:rFonts w:ascii="Arial" w:eastAsia="Arial" w:hAnsi="Arial" w:cs="Arial"/>
                <w:color w:val="010205"/>
                <w:sz w:val="24"/>
                <w:szCs w:val="24"/>
                <w:rtl/>
              </w:rPr>
              <w:t>على</w:t>
            </w:r>
            <w:r>
              <w:rPr>
                <w:rFonts w:ascii="Arial" w:eastAsia="Arial" w:hAnsi="Arial" w:cs="Arial"/>
                <w:color w:val="010205"/>
                <w:sz w:val="24"/>
              </w:rPr>
              <w:t xml:space="preserve"> </w:t>
            </w:r>
            <w:r>
              <w:rPr>
                <w:rFonts w:ascii="Arial" w:eastAsia="Arial" w:hAnsi="Arial" w:cs="Arial"/>
                <w:color w:val="010205"/>
                <w:sz w:val="24"/>
                <w:szCs w:val="24"/>
                <w:rtl/>
              </w:rPr>
              <w:t>القوائم</w:t>
            </w:r>
            <w:r>
              <w:rPr>
                <w:rFonts w:ascii="Arial" w:eastAsia="Arial" w:hAnsi="Arial" w:cs="Arial"/>
                <w:color w:val="010205"/>
                <w:sz w:val="24"/>
              </w:rPr>
              <w:t xml:space="preserve"> </w:t>
            </w:r>
            <w:r>
              <w:rPr>
                <w:rFonts w:ascii="Arial" w:eastAsia="Arial" w:hAnsi="Arial" w:cs="Arial"/>
                <w:color w:val="010205"/>
                <w:sz w:val="24"/>
                <w:szCs w:val="24"/>
                <w:rtl/>
              </w:rPr>
              <w:t>المالية</w:t>
            </w:r>
          </w:p>
        </w:tc>
      </w:tr>
    </w:tbl>
    <w:p w14:paraId="2DC4C66F" w14:textId="77777777" w:rsidR="00C876DC" w:rsidRDefault="00C876DC" w:rsidP="003C2AD1">
      <w:pPr>
        <w:bidi/>
      </w:pPr>
    </w:p>
    <w:p w14:paraId="70FD4AB1" w14:textId="77777777" w:rsidR="00C876DC" w:rsidRDefault="00C876DC" w:rsidP="00DD0B9B">
      <w:pPr>
        <w:spacing w:before="200"/>
      </w:pPr>
      <w:r>
        <w:rPr>
          <w:rFonts w:ascii="Arial" w:eastAsia="Arial" w:hAnsi="Arial" w:cs="Arial"/>
          <w:b/>
          <w:color w:val="000000"/>
          <w:sz w:val="28"/>
        </w:rPr>
        <w:cr/>
        <w:t>Fréquences</w:t>
      </w:r>
      <w:r>
        <w:rPr>
          <w:rFonts w:ascii="Arial" w:eastAsia="Arial" w:hAnsi="Arial" w:cs="Arial"/>
          <w:b/>
          <w:color w:val="000000"/>
          <w:sz w:val="28"/>
        </w:rPr>
        <w:cr/>
      </w:r>
    </w:p>
    <w:p w14:paraId="4027553F" w14:textId="77777777" w:rsidR="00C876DC" w:rsidRDefault="00C876DC" w:rsidP="003C2AD1">
      <w:pPr>
        <w:bidi/>
      </w:pPr>
    </w:p>
    <w:p w14:paraId="3FFE2FEC" w14:textId="77777777" w:rsidR="00C876DC" w:rsidRDefault="00C876DC" w:rsidP="003C2AD1">
      <w:pPr>
        <w:bidi/>
        <w:spacing w:before="200"/>
      </w:pPr>
      <w:r>
        <w:rPr>
          <w:rFonts w:ascii="Arial" w:eastAsia="Arial" w:hAnsi="Arial" w:cs="Arial"/>
          <w:b/>
          <w:color w:val="000000"/>
          <w:sz w:val="28"/>
        </w:rPr>
        <w:cr/>
        <w:t>Table de fréquences</w:t>
      </w:r>
      <w:r>
        <w:rPr>
          <w:rFonts w:ascii="Arial" w:eastAsia="Arial" w:hAnsi="Arial" w:cs="Arial"/>
          <w:b/>
          <w:color w:val="000000"/>
          <w:sz w:val="28"/>
        </w:rPr>
        <w:cr/>
      </w:r>
    </w:p>
    <w:p w14:paraId="15814901"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92"/>
        <w:gridCol w:w="1241"/>
        <w:gridCol w:w="1428"/>
      </w:tblGrid>
      <w:tr w:rsidR="00C876DC" w14:paraId="234CF197" w14:textId="77777777" w:rsidTr="004D4755">
        <w:tc>
          <w:tcPr>
            <w:tcW w:w="4794" w:type="dxa"/>
            <w:gridSpan w:val="4"/>
            <w:shd w:val="clear" w:color="auto" w:fill="FFFFFF"/>
            <w:vAlign w:val="center"/>
          </w:tcPr>
          <w:p w14:paraId="1BDA5DCB" w14:textId="77777777" w:rsidR="00C876DC" w:rsidRDefault="00C876DC" w:rsidP="003C2AD1">
            <w:pPr>
              <w:bidi/>
              <w:spacing w:before="5" w:after="30"/>
              <w:ind w:left="30" w:right="40"/>
              <w:jc w:val="center"/>
            </w:pPr>
            <w:r>
              <w:rPr>
                <w:rFonts w:ascii="Arial" w:eastAsia="Arial" w:hAnsi="Arial" w:cs="Arial"/>
                <w:b/>
                <w:bCs/>
                <w:color w:val="010205"/>
                <w:sz w:val="28"/>
                <w:szCs w:val="28"/>
                <w:rtl/>
              </w:rPr>
              <w:t>المستوى</w:t>
            </w:r>
            <w:r>
              <w:rPr>
                <w:rFonts w:ascii="Arial" w:eastAsia="Arial" w:hAnsi="Arial" w:cs="Arial"/>
                <w:b/>
                <w:color w:val="010205"/>
                <w:sz w:val="28"/>
              </w:rPr>
              <w:t xml:space="preserve"> </w:t>
            </w:r>
            <w:r>
              <w:rPr>
                <w:rFonts w:ascii="Arial" w:eastAsia="Arial" w:hAnsi="Arial" w:cs="Arial"/>
                <w:b/>
                <w:bCs/>
                <w:color w:val="010205"/>
                <w:sz w:val="28"/>
                <w:szCs w:val="28"/>
                <w:rtl/>
              </w:rPr>
              <w:t>العلمي</w:t>
            </w:r>
          </w:p>
        </w:tc>
      </w:tr>
      <w:tr w:rsidR="00C876DC" w14:paraId="1BB5FD5C" w14:textId="77777777" w:rsidTr="004D4755">
        <w:tc>
          <w:tcPr>
            <w:tcW w:w="2125" w:type="dxa"/>
            <w:gridSpan w:val="2"/>
            <w:tcBorders>
              <w:top w:val="none" w:sz="1" w:space="0" w:color="152935"/>
              <w:left w:val="none" w:sz="1" w:space="0" w:color="152935"/>
              <w:bottom w:val="single" w:sz="1" w:space="0" w:color="152935"/>
            </w:tcBorders>
            <w:shd w:val="clear" w:color="auto" w:fill="FFFFFF"/>
            <w:vAlign w:val="bottom"/>
          </w:tcPr>
          <w:p w14:paraId="59DCF436"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0C91AAF7"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152935"/>
            </w:tcBorders>
            <w:shd w:val="clear" w:color="auto" w:fill="FFFFFF"/>
            <w:vAlign w:val="bottom"/>
          </w:tcPr>
          <w:p w14:paraId="4B58760F" w14:textId="77777777" w:rsidR="00C876DC" w:rsidRDefault="00C876DC" w:rsidP="003C2AD1">
            <w:pPr>
              <w:bidi/>
              <w:spacing w:before="10" w:after="10"/>
              <w:ind w:left="30" w:right="40"/>
              <w:jc w:val="center"/>
            </w:pPr>
            <w:r>
              <w:rPr>
                <w:rFonts w:ascii="Arial" w:eastAsia="Arial" w:hAnsi="Arial" w:cs="Arial"/>
                <w:color w:val="264A60"/>
                <w:sz w:val="24"/>
              </w:rPr>
              <w:t>Pourcentage</w:t>
            </w:r>
          </w:p>
        </w:tc>
      </w:tr>
      <w:tr w:rsidR="00C876DC" w14:paraId="6D1367EF"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FC57915" w14:textId="77777777" w:rsidR="00C876DC" w:rsidRDefault="00C876DC" w:rsidP="003C2AD1">
            <w:pPr>
              <w:bidi/>
              <w:spacing w:before="15" w:after="10"/>
              <w:ind w:left="30" w:right="40"/>
            </w:pPr>
            <w:r>
              <w:rPr>
                <w:rFonts w:ascii="Arial" w:eastAsia="Arial" w:hAnsi="Arial" w:cs="Arial"/>
                <w:color w:val="264A60"/>
                <w:sz w:val="24"/>
              </w:rPr>
              <w:t>Valide</w:t>
            </w:r>
          </w:p>
        </w:tc>
        <w:tc>
          <w:tcPr>
            <w:tcW w:w="1292" w:type="dxa"/>
            <w:tcBorders>
              <w:top w:val="single" w:sz="1" w:space="0" w:color="152935"/>
              <w:left w:val="none" w:sz="1" w:space="0" w:color="AEAEAE"/>
              <w:bottom w:val="single" w:sz="1" w:space="0" w:color="AEAEAE"/>
              <w:right w:val="none" w:sz="1" w:space="0" w:color="152935"/>
            </w:tcBorders>
            <w:shd w:val="clear" w:color="auto" w:fill="E0E0E0"/>
          </w:tcPr>
          <w:p w14:paraId="45C2D91E" w14:textId="77777777" w:rsidR="00C876DC" w:rsidRDefault="00C876DC" w:rsidP="003C2AD1">
            <w:pPr>
              <w:bidi/>
              <w:spacing w:before="15" w:after="10"/>
              <w:ind w:left="30" w:right="40"/>
            </w:pPr>
            <w:r>
              <w:rPr>
                <w:rFonts w:ascii="Arial" w:eastAsia="Arial" w:hAnsi="Arial" w:cs="Arial"/>
                <w:color w:val="264A60"/>
                <w:sz w:val="24"/>
                <w:szCs w:val="24"/>
                <w:rtl/>
              </w:rPr>
              <w:t>مستوى</w:t>
            </w:r>
            <w:r>
              <w:rPr>
                <w:rFonts w:ascii="Arial" w:eastAsia="Arial" w:hAnsi="Arial" w:cs="Arial"/>
                <w:color w:val="264A60"/>
                <w:sz w:val="24"/>
              </w:rPr>
              <w:t xml:space="preserve"> </w:t>
            </w:r>
            <w:r>
              <w:rPr>
                <w:rFonts w:ascii="Arial" w:eastAsia="Arial" w:hAnsi="Arial" w:cs="Arial"/>
                <w:color w:val="264A60"/>
                <w:sz w:val="24"/>
                <w:szCs w:val="24"/>
                <w:rtl/>
              </w:rPr>
              <w:t>دكتوراه</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5F104078"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152935"/>
              <w:left w:val="single" w:sz="1" w:space="0" w:color="E0E0E0"/>
              <w:bottom w:val="single" w:sz="1" w:space="0" w:color="AEAEAE"/>
              <w:right w:val="none" w:sz="1" w:space="0" w:color="152935"/>
            </w:tcBorders>
            <w:shd w:val="clear" w:color="auto" w:fill="F9F9FB"/>
          </w:tcPr>
          <w:p w14:paraId="0D861D01"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1BC8C01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C871AFC" w14:textId="77777777" w:rsidR="00C876DC" w:rsidRDefault="00C876DC" w:rsidP="003C2AD1">
            <w:pPr>
              <w:bidi/>
            </w:pPr>
          </w:p>
        </w:tc>
        <w:tc>
          <w:tcPr>
            <w:tcW w:w="1292" w:type="dxa"/>
            <w:tcBorders>
              <w:top w:val="single" w:sz="1" w:space="0" w:color="AEAEAE"/>
              <w:left w:val="none" w:sz="1" w:space="0" w:color="AEAEAE"/>
              <w:bottom w:val="single" w:sz="1" w:space="0" w:color="AEAEAE"/>
              <w:right w:val="none" w:sz="1" w:space="0" w:color="152935"/>
            </w:tcBorders>
            <w:shd w:val="clear" w:color="auto" w:fill="E0E0E0"/>
          </w:tcPr>
          <w:p w14:paraId="06230367" w14:textId="77777777" w:rsidR="00C876DC" w:rsidRDefault="00C876DC" w:rsidP="003C2AD1">
            <w:pPr>
              <w:bidi/>
              <w:spacing w:before="15" w:after="10"/>
              <w:ind w:left="30" w:right="40"/>
            </w:pPr>
            <w:r>
              <w:rPr>
                <w:rFonts w:ascii="Arial" w:eastAsia="Arial" w:hAnsi="Arial" w:cs="Arial"/>
                <w:color w:val="264A60"/>
                <w:sz w:val="24"/>
                <w:szCs w:val="24"/>
                <w:rtl/>
              </w:rPr>
              <w:t>مستوى</w:t>
            </w:r>
            <w:r>
              <w:rPr>
                <w:rFonts w:ascii="Arial" w:eastAsia="Arial" w:hAnsi="Arial" w:cs="Arial"/>
                <w:color w:val="264A60"/>
                <w:sz w:val="24"/>
              </w:rPr>
              <w:t xml:space="preserve"> </w:t>
            </w:r>
            <w:r>
              <w:rPr>
                <w:rFonts w:ascii="Arial" w:eastAsia="Arial" w:hAnsi="Arial" w:cs="Arial"/>
                <w:color w:val="264A60"/>
                <w:sz w:val="24"/>
                <w:szCs w:val="24"/>
                <w:rtl/>
              </w:rPr>
              <w:t>ليسانس</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8462F55"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07928A1A" w14:textId="77777777" w:rsidR="00C876DC" w:rsidRDefault="00C876DC" w:rsidP="003C2AD1">
            <w:pPr>
              <w:bidi/>
              <w:spacing w:before="15" w:after="10"/>
              <w:ind w:left="30" w:right="40"/>
              <w:jc w:val="right"/>
            </w:pPr>
            <w:r>
              <w:rPr>
                <w:rFonts w:ascii="Arial" w:eastAsia="Arial" w:hAnsi="Arial" w:cs="Arial"/>
                <w:color w:val="010205"/>
                <w:sz w:val="24"/>
              </w:rPr>
              <w:t>31,4</w:t>
            </w:r>
          </w:p>
        </w:tc>
      </w:tr>
      <w:tr w:rsidR="00C876DC" w14:paraId="57FB2DD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F7E187B" w14:textId="77777777" w:rsidR="00C876DC" w:rsidRDefault="00C876DC" w:rsidP="003C2AD1">
            <w:pPr>
              <w:bidi/>
            </w:pPr>
          </w:p>
        </w:tc>
        <w:tc>
          <w:tcPr>
            <w:tcW w:w="1292" w:type="dxa"/>
            <w:tcBorders>
              <w:top w:val="single" w:sz="1" w:space="0" w:color="AEAEAE"/>
              <w:left w:val="none" w:sz="1" w:space="0" w:color="AEAEAE"/>
              <w:bottom w:val="single" w:sz="1" w:space="0" w:color="AEAEAE"/>
              <w:right w:val="none" w:sz="1" w:space="0" w:color="152935"/>
            </w:tcBorders>
            <w:shd w:val="clear" w:color="auto" w:fill="E0E0E0"/>
          </w:tcPr>
          <w:p w14:paraId="237E16A1" w14:textId="77777777" w:rsidR="00C876DC" w:rsidRDefault="00C876DC" w:rsidP="003C2AD1">
            <w:pPr>
              <w:bidi/>
              <w:spacing w:before="15" w:after="10"/>
              <w:ind w:left="30" w:right="40"/>
            </w:pPr>
            <w:r>
              <w:rPr>
                <w:rFonts w:ascii="Arial" w:eastAsia="Arial" w:hAnsi="Arial" w:cs="Arial"/>
                <w:color w:val="264A60"/>
                <w:sz w:val="24"/>
                <w:szCs w:val="24"/>
                <w:rtl/>
              </w:rPr>
              <w:t>مستوى</w:t>
            </w:r>
            <w:r>
              <w:rPr>
                <w:rFonts w:ascii="Arial" w:eastAsia="Arial" w:hAnsi="Arial" w:cs="Arial"/>
                <w:color w:val="264A60"/>
                <w:sz w:val="24"/>
              </w:rPr>
              <w:t xml:space="preserve"> </w:t>
            </w:r>
            <w:r>
              <w:rPr>
                <w:rFonts w:ascii="Arial" w:eastAsia="Arial" w:hAnsi="Arial" w:cs="Arial"/>
                <w:color w:val="264A60"/>
                <w:sz w:val="24"/>
                <w:szCs w:val="24"/>
                <w:rtl/>
              </w:rPr>
              <w:t>ماجستير</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736E05A" w14:textId="77777777" w:rsidR="00C876DC" w:rsidRDefault="00C876DC" w:rsidP="003C2AD1">
            <w:pPr>
              <w:bidi/>
              <w:spacing w:before="15" w:after="10"/>
              <w:ind w:left="30" w:right="40"/>
              <w:jc w:val="right"/>
            </w:pPr>
            <w:r>
              <w:rPr>
                <w:rFonts w:ascii="Arial" w:eastAsia="Arial" w:hAnsi="Arial" w:cs="Arial"/>
                <w:color w:val="010205"/>
                <w:sz w:val="24"/>
              </w:rPr>
              <w:t>12</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4F49A992" w14:textId="77777777" w:rsidR="00C876DC" w:rsidRDefault="00C876DC" w:rsidP="003C2AD1">
            <w:pPr>
              <w:bidi/>
              <w:spacing w:before="15" w:after="10"/>
              <w:ind w:left="30" w:right="40"/>
              <w:jc w:val="right"/>
            </w:pPr>
            <w:r>
              <w:rPr>
                <w:rFonts w:ascii="Arial" w:eastAsia="Arial" w:hAnsi="Arial" w:cs="Arial"/>
                <w:color w:val="010205"/>
                <w:sz w:val="24"/>
              </w:rPr>
              <w:t>23,5</w:t>
            </w:r>
          </w:p>
        </w:tc>
      </w:tr>
      <w:tr w:rsidR="00C876DC" w14:paraId="227C50F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A19745B" w14:textId="77777777" w:rsidR="00C876DC" w:rsidRDefault="00C876DC" w:rsidP="003C2AD1">
            <w:pPr>
              <w:bidi/>
            </w:pPr>
          </w:p>
        </w:tc>
        <w:tc>
          <w:tcPr>
            <w:tcW w:w="1292" w:type="dxa"/>
            <w:tcBorders>
              <w:top w:val="single" w:sz="1" w:space="0" w:color="AEAEAE"/>
              <w:left w:val="none" w:sz="1" w:space="0" w:color="AEAEAE"/>
              <w:bottom w:val="single" w:sz="1" w:space="0" w:color="AEAEAE"/>
              <w:right w:val="none" w:sz="1" w:space="0" w:color="152935"/>
            </w:tcBorders>
            <w:shd w:val="clear" w:color="auto" w:fill="E0E0E0"/>
          </w:tcPr>
          <w:p w14:paraId="1D91A133" w14:textId="77777777" w:rsidR="00C876DC" w:rsidRDefault="00C876DC" w:rsidP="003C2AD1">
            <w:pPr>
              <w:bidi/>
              <w:spacing w:before="15" w:after="10"/>
              <w:ind w:left="30" w:right="40"/>
            </w:pPr>
            <w:r>
              <w:rPr>
                <w:rFonts w:ascii="Arial" w:eastAsia="Arial" w:hAnsi="Arial" w:cs="Arial"/>
                <w:color w:val="264A60"/>
                <w:sz w:val="24"/>
                <w:szCs w:val="24"/>
                <w:rtl/>
              </w:rPr>
              <w:t>مستوى</w:t>
            </w:r>
            <w:r>
              <w:rPr>
                <w:rFonts w:ascii="Arial" w:eastAsia="Arial" w:hAnsi="Arial" w:cs="Arial"/>
                <w:color w:val="264A60"/>
                <w:sz w:val="24"/>
              </w:rPr>
              <w:t xml:space="preserve"> </w:t>
            </w:r>
            <w:r>
              <w:rPr>
                <w:rFonts w:ascii="Arial" w:eastAsia="Arial" w:hAnsi="Arial" w:cs="Arial"/>
                <w:color w:val="264A60"/>
                <w:sz w:val="24"/>
                <w:szCs w:val="24"/>
                <w:rtl/>
              </w:rPr>
              <w:t>ماستر</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6E1E8B5" w14:textId="77777777" w:rsidR="00C876DC" w:rsidRDefault="00C876DC" w:rsidP="003C2AD1">
            <w:pPr>
              <w:bidi/>
              <w:spacing w:before="15" w:after="10"/>
              <w:ind w:left="30" w:right="40"/>
              <w:jc w:val="right"/>
            </w:pPr>
            <w:r>
              <w:rPr>
                <w:rFonts w:ascii="Arial" w:eastAsia="Arial" w:hAnsi="Arial" w:cs="Arial"/>
                <w:color w:val="010205"/>
                <w:sz w:val="24"/>
              </w:rPr>
              <w:t>13</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53A95706" w14:textId="77777777" w:rsidR="00C876DC" w:rsidRDefault="00C876DC" w:rsidP="003C2AD1">
            <w:pPr>
              <w:bidi/>
              <w:spacing w:before="15" w:after="10"/>
              <w:ind w:left="30" w:right="40"/>
              <w:jc w:val="right"/>
            </w:pPr>
            <w:r>
              <w:rPr>
                <w:rFonts w:ascii="Arial" w:eastAsia="Arial" w:hAnsi="Arial" w:cs="Arial"/>
                <w:color w:val="010205"/>
                <w:sz w:val="24"/>
              </w:rPr>
              <w:t>25,5</w:t>
            </w:r>
          </w:p>
        </w:tc>
      </w:tr>
      <w:tr w:rsidR="00C876DC" w14:paraId="5A32EAA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63B71D2" w14:textId="77777777" w:rsidR="00C876DC" w:rsidRDefault="00C876DC" w:rsidP="003C2AD1">
            <w:pPr>
              <w:bidi/>
            </w:pPr>
          </w:p>
        </w:tc>
        <w:tc>
          <w:tcPr>
            <w:tcW w:w="1292" w:type="dxa"/>
            <w:tcBorders>
              <w:top w:val="single" w:sz="1" w:space="0" w:color="AEAEAE"/>
              <w:left w:val="none" w:sz="1" w:space="0" w:color="AEAEAE"/>
              <w:bottom w:val="single" w:sz="1" w:space="0" w:color="152935"/>
              <w:right w:val="none" w:sz="1" w:space="0" w:color="152935"/>
            </w:tcBorders>
            <w:shd w:val="clear" w:color="auto" w:fill="E0E0E0"/>
          </w:tcPr>
          <w:p w14:paraId="018A4774"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0E3EF8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152935"/>
            </w:tcBorders>
            <w:shd w:val="clear" w:color="auto" w:fill="F9F9FB"/>
          </w:tcPr>
          <w:p w14:paraId="3368E556" w14:textId="77777777" w:rsidR="00C876DC" w:rsidRDefault="00C876DC" w:rsidP="003C2AD1">
            <w:pPr>
              <w:bidi/>
              <w:spacing w:before="15" w:after="10"/>
              <w:ind w:left="30" w:right="40"/>
              <w:jc w:val="right"/>
            </w:pPr>
            <w:r>
              <w:rPr>
                <w:rFonts w:ascii="Arial" w:eastAsia="Arial" w:hAnsi="Arial" w:cs="Arial"/>
                <w:color w:val="010205"/>
                <w:sz w:val="24"/>
              </w:rPr>
              <w:t>100,0</w:t>
            </w:r>
          </w:p>
        </w:tc>
      </w:tr>
    </w:tbl>
    <w:p w14:paraId="6E61A32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615"/>
        <w:gridCol w:w="1241"/>
        <w:gridCol w:w="1428"/>
      </w:tblGrid>
      <w:tr w:rsidR="00C876DC" w14:paraId="446C78B8" w14:textId="77777777" w:rsidTr="004D4755">
        <w:tc>
          <w:tcPr>
            <w:tcW w:w="5117" w:type="dxa"/>
            <w:gridSpan w:val="4"/>
            <w:shd w:val="clear" w:color="auto" w:fill="FFFFFF"/>
            <w:vAlign w:val="center"/>
          </w:tcPr>
          <w:p w14:paraId="32BE2A60" w14:textId="77777777" w:rsidR="00C876DC" w:rsidRDefault="00C876DC" w:rsidP="003C2AD1">
            <w:pPr>
              <w:bidi/>
              <w:spacing w:before="5" w:after="30"/>
              <w:ind w:left="30" w:right="40"/>
              <w:jc w:val="center"/>
            </w:pPr>
            <w:r>
              <w:rPr>
                <w:rFonts w:ascii="Arial" w:eastAsia="Arial" w:hAnsi="Arial" w:cs="Arial"/>
                <w:b/>
                <w:bCs/>
                <w:color w:val="010205"/>
                <w:sz w:val="28"/>
                <w:szCs w:val="28"/>
                <w:rtl/>
              </w:rPr>
              <w:t>المؤهلات</w:t>
            </w:r>
            <w:r>
              <w:rPr>
                <w:rFonts w:ascii="Arial" w:eastAsia="Arial" w:hAnsi="Arial" w:cs="Arial"/>
                <w:b/>
                <w:color w:val="010205"/>
                <w:sz w:val="28"/>
              </w:rPr>
              <w:t xml:space="preserve"> </w:t>
            </w:r>
            <w:r>
              <w:rPr>
                <w:rFonts w:ascii="Arial" w:eastAsia="Arial" w:hAnsi="Arial" w:cs="Arial"/>
                <w:b/>
                <w:bCs/>
                <w:color w:val="010205"/>
                <w:sz w:val="28"/>
                <w:szCs w:val="28"/>
                <w:rtl/>
              </w:rPr>
              <w:t>المهنية</w:t>
            </w:r>
          </w:p>
        </w:tc>
      </w:tr>
      <w:tr w:rsidR="00C876DC" w14:paraId="6C001594" w14:textId="77777777" w:rsidTr="004D4755">
        <w:tc>
          <w:tcPr>
            <w:tcW w:w="2448" w:type="dxa"/>
            <w:gridSpan w:val="2"/>
            <w:tcBorders>
              <w:top w:val="none" w:sz="1" w:space="0" w:color="152935"/>
              <w:left w:val="none" w:sz="1" w:space="0" w:color="152935"/>
              <w:bottom w:val="single" w:sz="1" w:space="0" w:color="152935"/>
            </w:tcBorders>
            <w:shd w:val="clear" w:color="auto" w:fill="FFFFFF"/>
            <w:vAlign w:val="bottom"/>
          </w:tcPr>
          <w:p w14:paraId="10600E80"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50190E4E"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152935"/>
            </w:tcBorders>
            <w:shd w:val="clear" w:color="auto" w:fill="FFFFFF"/>
            <w:vAlign w:val="bottom"/>
          </w:tcPr>
          <w:p w14:paraId="6C469CF3" w14:textId="77777777" w:rsidR="00C876DC" w:rsidRDefault="00C876DC" w:rsidP="003C2AD1">
            <w:pPr>
              <w:bidi/>
              <w:spacing w:before="10" w:after="10"/>
              <w:ind w:left="30" w:right="40"/>
              <w:jc w:val="center"/>
            </w:pPr>
            <w:r>
              <w:rPr>
                <w:rFonts w:ascii="Arial" w:eastAsia="Arial" w:hAnsi="Arial" w:cs="Arial"/>
                <w:color w:val="264A60"/>
                <w:sz w:val="24"/>
              </w:rPr>
              <w:t>Pourcentage</w:t>
            </w:r>
          </w:p>
        </w:tc>
      </w:tr>
      <w:tr w:rsidR="00C876DC" w14:paraId="11AF1D93"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5A48BFFB" w14:textId="77777777" w:rsidR="00C876DC" w:rsidRDefault="00C876DC" w:rsidP="003C2AD1">
            <w:pPr>
              <w:bidi/>
              <w:spacing w:before="15" w:after="10"/>
              <w:ind w:left="30" w:right="40"/>
            </w:pPr>
            <w:r>
              <w:rPr>
                <w:rFonts w:ascii="Arial" w:eastAsia="Arial" w:hAnsi="Arial" w:cs="Arial"/>
                <w:color w:val="264A60"/>
                <w:sz w:val="24"/>
              </w:rPr>
              <w:t>Valide</w:t>
            </w:r>
          </w:p>
        </w:tc>
        <w:tc>
          <w:tcPr>
            <w:tcW w:w="1615" w:type="dxa"/>
            <w:tcBorders>
              <w:top w:val="single" w:sz="1" w:space="0" w:color="152935"/>
              <w:left w:val="none" w:sz="1" w:space="0" w:color="AEAEAE"/>
              <w:bottom w:val="single" w:sz="1" w:space="0" w:color="AEAEAE"/>
              <w:right w:val="none" w:sz="1" w:space="0" w:color="152935"/>
            </w:tcBorders>
            <w:shd w:val="clear" w:color="auto" w:fill="E0E0E0"/>
          </w:tcPr>
          <w:p w14:paraId="33F9EBB5" w14:textId="77777777" w:rsidR="00C876DC" w:rsidRDefault="00C876DC" w:rsidP="003C2AD1">
            <w:pPr>
              <w:bidi/>
              <w:spacing w:before="15" w:after="10"/>
              <w:ind w:left="30" w:right="40"/>
            </w:pPr>
            <w:r>
              <w:rPr>
                <w:rFonts w:ascii="Arial" w:eastAsia="Arial" w:hAnsi="Arial" w:cs="Arial"/>
                <w:color w:val="264A60"/>
                <w:sz w:val="24"/>
                <w:szCs w:val="24"/>
                <w:rtl/>
              </w:rPr>
              <w:t>خبير</w:t>
            </w:r>
            <w:r>
              <w:rPr>
                <w:rFonts w:ascii="Arial" w:eastAsia="Arial" w:hAnsi="Arial" w:cs="Arial"/>
                <w:color w:val="264A60"/>
                <w:sz w:val="24"/>
              </w:rPr>
              <w:t xml:space="preserve"> </w:t>
            </w:r>
            <w:r>
              <w:rPr>
                <w:rFonts w:ascii="Arial" w:eastAsia="Arial" w:hAnsi="Arial" w:cs="Arial"/>
                <w:color w:val="264A60"/>
                <w:sz w:val="24"/>
                <w:szCs w:val="24"/>
                <w:rtl/>
              </w:rPr>
              <w:t>محاسبي</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5D44B55" w14:textId="77777777" w:rsidR="00C876DC" w:rsidRDefault="00C876DC" w:rsidP="003C2AD1">
            <w:pPr>
              <w:bidi/>
              <w:spacing w:before="15" w:after="10"/>
              <w:ind w:left="30" w:right="40"/>
              <w:jc w:val="right"/>
            </w:pPr>
            <w:r>
              <w:rPr>
                <w:rFonts w:ascii="Arial" w:eastAsia="Arial" w:hAnsi="Arial" w:cs="Arial"/>
                <w:color w:val="010205"/>
                <w:sz w:val="24"/>
              </w:rPr>
              <w:t>6</w:t>
            </w:r>
          </w:p>
        </w:tc>
        <w:tc>
          <w:tcPr>
            <w:tcW w:w="1428" w:type="dxa"/>
            <w:tcBorders>
              <w:top w:val="single" w:sz="1" w:space="0" w:color="152935"/>
              <w:left w:val="single" w:sz="1" w:space="0" w:color="E0E0E0"/>
              <w:bottom w:val="single" w:sz="1" w:space="0" w:color="AEAEAE"/>
              <w:right w:val="none" w:sz="1" w:space="0" w:color="152935"/>
            </w:tcBorders>
            <w:shd w:val="clear" w:color="auto" w:fill="F9F9FB"/>
          </w:tcPr>
          <w:p w14:paraId="0C5AC7C9" w14:textId="77777777" w:rsidR="00C876DC" w:rsidRDefault="00C876DC" w:rsidP="003C2AD1">
            <w:pPr>
              <w:bidi/>
              <w:spacing w:before="15" w:after="10"/>
              <w:ind w:left="30" w:right="40"/>
              <w:jc w:val="right"/>
            </w:pPr>
            <w:r>
              <w:rPr>
                <w:rFonts w:ascii="Arial" w:eastAsia="Arial" w:hAnsi="Arial" w:cs="Arial"/>
                <w:color w:val="010205"/>
                <w:sz w:val="24"/>
              </w:rPr>
              <w:t>11,8</w:t>
            </w:r>
          </w:p>
        </w:tc>
      </w:tr>
      <w:tr w:rsidR="00C876DC" w14:paraId="69DEAA5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60E42AF" w14:textId="77777777" w:rsidR="00C876DC" w:rsidRDefault="00C876DC" w:rsidP="003C2AD1">
            <w:pPr>
              <w:bidi/>
            </w:pPr>
          </w:p>
        </w:tc>
        <w:tc>
          <w:tcPr>
            <w:tcW w:w="1615" w:type="dxa"/>
            <w:tcBorders>
              <w:top w:val="single" w:sz="1" w:space="0" w:color="AEAEAE"/>
              <w:left w:val="none" w:sz="1" w:space="0" w:color="AEAEAE"/>
              <w:bottom w:val="single" w:sz="1" w:space="0" w:color="AEAEAE"/>
              <w:right w:val="none" w:sz="1" w:space="0" w:color="152935"/>
            </w:tcBorders>
            <w:shd w:val="clear" w:color="auto" w:fill="E0E0E0"/>
          </w:tcPr>
          <w:p w14:paraId="6C20E27A" w14:textId="77777777" w:rsidR="00C876DC" w:rsidRDefault="00C876DC" w:rsidP="003C2AD1">
            <w:pPr>
              <w:bidi/>
              <w:spacing w:before="15" w:after="10"/>
              <w:ind w:left="30" w:right="40"/>
            </w:pPr>
            <w:r>
              <w:rPr>
                <w:rFonts w:ascii="Arial" w:eastAsia="Arial" w:hAnsi="Arial" w:cs="Arial"/>
                <w:color w:val="264A60"/>
                <w:sz w:val="24"/>
                <w:szCs w:val="24"/>
                <w:rtl/>
              </w:rPr>
              <w:t>محاسب</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49D5749"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632A53D3" w14:textId="77777777" w:rsidR="00C876DC" w:rsidRDefault="00C876DC" w:rsidP="003C2AD1">
            <w:pPr>
              <w:bidi/>
              <w:spacing w:before="15" w:after="10"/>
              <w:ind w:left="30" w:right="40"/>
              <w:jc w:val="right"/>
            </w:pPr>
            <w:r>
              <w:rPr>
                <w:rFonts w:ascii="Arial" w:eastAsia="Arial" w:hAnsi="Arial" w:cs="Arial"/>
                <w:color w:val="010205"/>
                <w:sz w:val="24"/>
              </w:rPr>
              <w:t>7,8</w:t>
            </w:r>
          </w:p>
        </w:tc>
      </w:tr>
      <w:tr w:rsidR="00C876DC" w14:paraId="45260A1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E3A43B2" w14:textId="77777777" w:rsidR="00C876DC" w:rsidRDefault="00C876DC" w:rsidP="003C2AD1">
            <w:pPr>
              <w:bidi/>
            </w:pPr>
          </w:p>
        </w:tc>
        <w:tc>
          <w:tcPr>
            <w:tcW w:w="1615" w:type="dxa"/>
            <w:tcBorders>
              <w:top w:val="single" w:sz="1" w:space="0" w:color="AEAEAE"/>
              <w:left w:val="none" w:sz="1" w:space="0" w:color="AEAEAE"/>
              <w:bottom w:val="single" w:sz="1" w:space="0" w:color="AEAEAE"/>
              <w:right w:val="none" w:sz="1" w:space="0" w:color="152935"/>
            </w:tcBorders>
            <w:shd w:val="clear" w:color="auto" w:fill="E0E0E0"/>
          </w:tcPr>
          <w:p w14:paraId="3C43C6F3" w14:textId="77777777" w:rsidR="00C876DC" w:rsidRDefault="00C876DC" w:rsidP="003C2AD1">
            <w:pPr>
              <w:bidi/>
              <w:spacing w:before="15" w:after="10"/>
              <w:ind w:left="30" w:right="40"/>
            </w:pPr>
            <w:r>
              <w:rPr>
                <w:rFonts w:ascii="Arial" w:eastAsia="Arial" w:hAnsi="Arial" w:cs="Arial"/>
                <w:color w:val="264A60"/>
                <w:sz w:val="24"/>
                <w:szCs w:val="24"/>
                <w:rtl/>
              </w:rPr>
              <w:t>محاسب</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شركة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F343677"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611A3311"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133CB96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F5DD1F2" w14:textId="77777777" w:rsidR="00C876DC" w:rsidRDefault="00C876DC" w:rsidP="003C2AD1">
            <w:pPr>
              <w:bidi/>
            </w:pPr>
          </w:p>
        </w:tc>
        <w:tc>
          <w:tcPr>
            <w:tcW w:w="1615" w:type="dxa"/>
            <w:tcBorders>
              <w:top w:val="single" w:sz="1" w:space="0" w:color="AEAEAE"/>
              <w:left w:val="none" w:sz="1" w:space="0" w:color="AEAEAE"/>
              <w:bottom w:val="single" w:sz="1" w:space="0" w:color="AEAEAE"/>
              <w:right w:val="none" w:sz="1" w:space="0" w:color="152935"/>
            </w:tcBorders>
            <w:shd w:val="clear" w:color="auto" w:fill="E0E0E0"/>
          </w:tcPr>
          <w:p w14:paraId="2D4C1698" w14:textId="77777777" w:rsidR="00C876DC" w:rsidRDefault="00C876DC" w:rsidP="003C2AD1">
            <w:pPr>
              <w:bidi/>
              <w:spacing w:before="15" w:after="10"/>
              <w:ind w:left="30" w:right="40"/>
            </w:pPr>
            <w:r>
              <w:rPr>
                <w:rFonts w:ascii="Arial" w:eastAsia="Arial" w:hAnsi="Arial" w:cs="Arial"/>
                <w:color w:val="264A60"/>
                <w:sz w:val="24"/>
                <w:szCs w:val="24"/>
                <w:rtl/>
              </w:rPr>
              <w:t>محاسب</w:t>
            </w:r>
            <w:r>
              <w:rPr>
                <w:rFonts w:ascii="Arial" w:eastAsia="Arial" w:hAnsi="Arial" w:cs="Arial"/>
                <w:color w:val="264A60"/>
                <w:sz w:val="24"/>
              </w:rPr>
              <w:t xml:space="preserve"> </w:t>
            </w:r>
            <w:r>
              <w:rPr>
                <w:rFonts w:ascii="Arial" w:eastAsia="Arial" w:hAnsi="Arial" w:cs="Arial"/>
                <w:color w:val="264A60"/>
                <w:sz w:val="24"/>
                <w:szCs w:val="24"/>
                <w:rtl/>
              </w:rPr>
              <w:t>معتمد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B0B8B5A" w14:textId="77777777" w:rsidR="00C876DC" w:rsidRDefault="00C876DC" w:rsidP="003C2AD1">
            <w:pPr>
              <w:bidi/>
              <w:spacing w:before="15" w:after="10"/>
              <w:ind w:left="30" w:right="40"/>
              <w:jc w:val="right"/>
            </w:pPr>
            <w:r>
              <w:rPr>
                <w:rFonts w:ascii="Arial" w:eastAsia="Arial" w:hAnsi="Arial" w:cs="Arial"/>
                <w:color w:val="010205"/>
                <w:sz w:val="24"/>
              </w:rPr>
              <w:t>21</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64EDD622" w14:textId="77777777" w:rsidR="00C876DC" w:rsidRDefault="00C876DC" w:rsidP="003C2AD1">
            <w:pPr>
              <w:bidi/>
              <w:spacing w:before="15" w:after="10"/>
              <w:ind w:left="30" w:right="40"/>
              <w:jc w:val="right"/>
            </w:pPr>
            <w:r>
              <w:rPr>
                <w:rFonts w:ascii="Arial" w:eastAsia="Arial" w:hAnsi="Arial" w:cs="Arial"/>
                <w:color w:val="010205"/>
                <w:sz w:val="24"/>
              </w:rPr>
              <w:t>41,2</w:t>
            </w:r>
          </w:p>
        </w:tc>
      </w:tr>
      <w:tr w:rsidR="00C876DC" w14:paraId="395F33D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BA1A991" w14:textId="77777777" w:rsidR="00C876DC" w:rsidRDefault="00C876DC" w:rsidP="003C2AD1">
            <w:pPr>
              <w:bidi/>
            </w:pPr>
          </w:p>
        </w:tc>
        <w:tc>
          <w:tcPr>
            <w:tcW w:w="1615" w:type="dxa"/>
            <w:tcBorders>
              <w:top w:val="single" w:sz="1" w:space="0" w:color="AEAEAE"/>
              <w:left w:val="none" w:sz="1" w:space="0" w:color="AEAEAE"/>
              <w:bottom w:val="single" w:sz="1" w:space="0" w:color="AEAEAE"/>
              <w:right w:val="none" w:sz="1" w:space="0" w:color="152935"/>
            </w:tcBorders>
            <w:shd w:val="clear" w:color="auto" w:fill="E0E0E0"/>
          </w:tcPr>
          <w:p w14:paraId="23F2F0E6" w14:textId="77777777" w:rsidR="00C876DC" w:rsidRDefault="00C876DC" w:rsidP="003C2AD1">
            <w:pPr>
              <w:bidi/>
              <w:spacing w:before="15" w:after="10"/>
              <w:ind w:left="30" w:right="40"/>
            </w:pPr>
            <w:r>
              <w:rPr>
                <w:rFonts w:ascii="Arial" w:eastAsia="Arial" w:hAnsi="Arial" w:cs="Arial"/>
                <w:color w:val="264A60"/>
                <w:sz w:val="24"/>
                <w:szCs w:val="24"/>
                <w:rtl/>
              </w:rPr>
              <w:t>محافظ</w:t>
            </w:r>
            <w:r>
              <w:rPr>
                <w:rFonts w:ascii="Arial" w:eastAsia="Arial" w:hAnsi="Arial" w:cs="Arial"/>
                <w:color w:val="264A60"/>
                <w:sz w:val="24"/>
              </w:rPr>
              <w:t xml:space="preserve"> </w:t>
            </w:r>
            <w:r>
              <w:rPr>
                <w:rFonts w:ascii="Arial" w:eastAsia="Arial" w:hAnsi="Arial" w:cs="Arial"/>
                <w:color w:val="264A60"/>
                <w:sz w:val="24"/>
                <w:szCs w:val="24"/>
                <w:rtl/>
              </w:rPr>
              <w:t>حسابات</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A107D80" w14:textId="77777777" w:rsidR="00C876DC" w:rsidRDefault="00C876DC" w:rsidP="003C2AD1">
            <w:pPr>
              <w:bidi/>
              <w:spacing w:before="15" w:after="10"/>
              <w:ind w:left="30" w:right="40"/>
              <w:jc w:val="right"/>
            </w:pPr>
            <w:r>
              <w:rPr>
                <w:rFonts w:ascii="Arial" w:eastAsia="Arial" w:hAnsi="Arial" w:cs="Arial"/>
                <w:color w:val="010205"/>
                <w:sz w:val="24"/>
              </w:rPr>
              <w:t>17</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25AB5817" w14:textId="77777777" w:rsidR="00C876DC" w:rsidRDefault="00C876DC" w:rsidP="003C2AD1">
            <w:pPr>
              <w:bidi/>
              <w:spacing w:before="15" w:after="10"/>
              <w:ind w:left="30" w:right="40"/>
              <w:jc w:val="right"/>
            </w:pPr>
            <w:r>
              <w:rPr>
                <w:rFonts w:ascii="Arial" w:eastAsia="Arial" w:hAnsi="Arial" w:cs="Arial"/>
                <w:color w:val="010205"/>
                <w:sz w:val="24"/>
              </w:rPr>
              <w:t>33,3</w:t>
            </w:r>
          </w:p>
        </w:tc>
      </w:tr>
      <w:tr w:rsidR="00C876DC" w14:paraId="5589D5B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4556008" w14:textId="77777777" w:rsidR="00C876DC" w:rsidRDefault="00C876DC" w:rsidP="003C2AD1">
            <w:pPr>
              <w:bidi/>
            </w:pPr>
          </w:p>
        </w:tc>
        <w:tc>
          <w:tcPr>
            <w:tcW w:w="1615" w:type="dxa"/>
            <w:tcBorders>
              <w:top w:val="single" w:sz="1" w:space="0" w:color="AEAEAE"/>
              <w:left w:val="none" w:sz="1" w:space="0" w:color="AEAEAE"/>
              <w:bottom w:val="single" w:sz="1" w:space="0" w:color="AEAEAE"/>
              <w:right w:val="none" w:sz="1" w:space="0" w:color="152935"/>
            </w:tcBorders>
            <w:shd w:val="clear" w:color="auto" w:fill="E0E0E0"/>
          </w:tcPr>
          <w:p w14:paraId="2A51D5F8" w14:textId="77777777" w:rsidR="00C876DC" w:rsidRDefault="00C876DC" w:rsidP="003C2AD1">
            <w:pPr>
              <w:bidi/>
              <w:spacing w:before="15" w:after="10"/>
              <w:ind w:left="30" w:right="40"/>
            </w:pPr>
            <w:r>
              <w:rPr>
                <w:rFonts w:ascii="Arial" w:eastAsia="Arial" w:hAnsi="Arial" w:cs="Arial"/>
                <w:color w:val="264A60"/>
                <w:sz w:val="24"/>
                <w:szCs w:val="24"/>
                <w:rtl/>
              </w:rPr>
              <w:t>مساعد</w:t>
            </w:r>
            <w:r>
              <w:rPr>
                <w:rFonts w:ascii="Arial" w:eastAsia="Arial" w:hAnsi="Arial" w:cs="Arial"/>
                <w:color w:val="264A60"/>
                <w:sz w:val="24"/>
              </w:rPr>
              <w:t xml:space="preserve"> </w:t>
            </w:r>
            <w:r>
              <w:rPr>
                <w:rFonts w:ascii="Arial" w:eastAsia="Arial" w:hAnsi="Arial" w:cs="Arial"/>
                <w:color w:val="264A60"/>
                <w:sz w:val="24"/>
                <w:szCs w:val="24"/>
                <w:rtl/>
              </w:rPr>
              <w:t>محاسب</w:t>
            </w:r>
            <w:r>
              <w:rPr>
                <w:rFonts w:ascii="Arial" w:eastAsia="Arial" w:hAnsi="Arial" w:cs="Arial"/>
                <w:color w:val="264A60"/>
                <w:sz w:val="24"/>
              </w:rPr>
              <w:t xml:space="preserve"> </w:t>
            </w:r>
            <w:r>
              <w:rPr>
                <w:rFonts w:ascii="Arial" w:eastAsia="Arial" w:hAnsi="Arial" w:cs="Arial"/>
                <w:color w:val="264A60"/>
                <w:sz w:val="24"/>
                <w:szCs w:val="24"/>
                <w:rtl/>
              </w:rPr>
              <w:t>معتمد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08A5460"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75D3B313"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2C67EE0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3D7AF75" w14:textId="77777777" w:rsidR="00C876DC" w:rsidRDefault="00C876DC" w:rsidP="003C2AD1">
            <w:pPr>
              <w:bidi/>
            </w:pPr>
          </w:p>
        </w:tc>
        <w:tc>
          <w:tcPr>
            <w:tcW w:w="1615" w:type="dxa"/>
            <w:tcBorders>
              <w:top w:val="single" w:sz="1" w:space="0" w:color="AEAEAE"/>
              <w:left w:val="none" w:sz="1" w:space="0" w:color="AEAEAE"/>
              <w:bottom w:val="single" w:sz="1" w:space="0" w:color="152935"/>
              <w:right w:val="none" w:sz="1" w:space="0" w:color="152935"/>
            </w:tcBorders>
            <w:shd w:val="clear" w:color="auto" w:fill="E0E0E0"/>
          </w:tcPr>
          <w:p w14:paraId="2472F246"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8C527F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152935"/>
            </w:tcBorders>
            <w:shd w:val="clear" w:color="auto" w:fill="F9F9FB"/>
          </w:tcPr>
          <w:p w14:paraId="6E9A3173" w14:textId="77777777" w:rsidR="00C876DC" w:rsidRDefault="00C876DC" w:rsidP="003C2AD1">
            <w:pPr>
              <w:bidi/>
              <w:spacing w:before="15" w:after="10"/>
              <w:ind w:left="30" w:right="40"/>
              <w:jc w:val="right"/>
            </w:pPr>
            <w:r>
              <w:rPr>
                <w:rFonts w:ascii="Arial" w:eastAsia="Arial" w:hAnsi="Arial" w:cs="Arial"/>
                <w:color w:val="010205"/>
                <w:sz w:val="24"/>
              </w:rPr>
              <w:t>100,0</w:t>
            </w:r>
          </w:p>
        </w:tc>
      </w:tr>
    </w:tbl>
    <w:p w14:paraId="2A22857D"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955"/>
        <w:gridCol w:w="1241"/>
        <w:gridCol w:w="1428"/>
      </w:tblGrid>
      <w:tr w:rsidR="00C876DC" w14:paraId="71102165" w14:textId="77777777" w:rsidTr="004D4755">
        <w:tc>
          <w:tcPr>
            <w:tcW w:w="5457" w:type="dxa"/>
            <w:gridSpan w:val="4"/>
            <w:shd w:val="clear" w:color="auto" w:fill="FFFFFF"/>
            <w:vAlign w:val="center"/>
          </w:tcPr>
          <w:p w14:paraId="0967E02F" w14:textId="77777777" w:rsidR="00C876DC" w:rsidRDefault="00C876DC" w:rsidP="003C2AD1">
            <w:pPr>
              <w:bidi/>
              <w:spacing w:before="5" w:after="30"/>
              <w:ind w:left="30" w:right="40"/>
              <w:jc w:val="center"/>
            </w:pPr>
            <w:r>
              <w:rPr>
                <w:rFonts w:ascii="Arial" w:eastAsia="Arial" w:hAnsi="Arial" w:cs="Arial"/>
                <w:b/>
                <w:bCs/>
                <w:color w:val="010205"/>
                <w:sz w:val="28"/>
                <w:szCs w:val="28"/>
                <w:rtl/>
              </w:rPr>
              <w:t>عدد</w:t>
            </w:r>
            <w:r>
              <w:rPr>
                <w:rFonts w:ascii="Arial" w:eastAsia="Arial" w:hAnsi="Arial" w:cs="Arial"/>
                <w:b/>
                <w:color w:val="010205"/>
                <w:sz w:val="28"/>
              </w:rPr>
              <w:t xml:space="preserve"> </w:t>
            </w:r>
            <w:r>
              <w:rPr>
                <w:rFonts w:ascii="Arial" w:eastAsia="Arial" w:hAnsi="Arial" w:cs="Arial"/>
                <w:b/>
                <w:bCs/>
                <w:color w:val="010205"/>
                <w:sz w:val="28"/>
                <w:szCs w:val="28"/>
                <w:rtl/>
              </w:rPr>
              <w:t>سنوات</w:t>
            </w:r>
            <w:r>
              <w:rPr>
                <w:rFonts w:ascii="Arial" w:eastAsia="Arial" w:hAnsi="Arial" w:cs="Arial"/>
                <w:b/>
                <w:color w:val="010205"/>
                <w:sz w:val="28"/>
              </w:rPr>
              <w:t xml:space="preserve"> </w:t>
            </w:r>
            <w:r>
              <w:rPr>
                <w:rFonts w:ascii="Arial" w:eastAsia="Arial" w:hAnsi="Arial" w:cs="Arial"/>
                <w:b/>
                <w:bCs/>
                <w:color w:val="010205"/>
                <w:sz w:val="28"/>
                <w:szCs w:val="28"/>
                <w:rtl/>
              </w:rPr>
              <w:t>الخبرة</w:t>
            </w:r>
          </w:p>
        </w:tc>
      </w:tr>
      <w:tr w:rsidR="00C876DC" w14:paraId="36C7F2FC" w14:textId="77777777" w:rsidTr="004D4755">
        <w:tc>
          <w:tcPr>
            <w:tcW w:w="2788" w:type="dxa"/>
            <w:gridSpan w:val="2"/>
            <w:tcBorders>
              <w:top w:val="none" w:sz="1" w:space="0" w:color="152935"/>
              <w:left w:val="none" w:sz="1" w:space="0" w:color="152935"/>
              <w:bottom w:val="single" w:sz="1" w:space="0" w:color="152935"/>
            </w:tcBorders>
            <w:shd w:val="clear" w:color="auto" w:fill="FFFFFF"/>
            <w:vAlign w:val="bottom"/>
          </w:tcPr>
          <w:p w14:paraId="12DE13F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CB15A6C"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152935"/>
            </w:tcBorders>
            <w:shd w:val="clear" w:color="auto" w:fill="FFFFFF"/>
            <w:vAlign w:val="bottom"/>
          </w:tcPr>
          <w:p w14:paraId="6AE6E40F" w14:textId="77777777" w:rsidR="00C876DC" w:rsidRDefault="00C876DC" w:rsidP="003C2AD1">
            <w:pPr>
              <w:bidi/>
              <w:spacing w:before="10" w:after="10"/>
              <w:ind w:left="30" w:right="40"/>
              <w:jc w:val="center"/>
            </w:pPr>
            <w:r>
              <w:rPr>
                <w:rFonts w:ascii="Arial" w:eastAsia="Arial" w:hAnsi="Arial" w:cs="Arial"/>
                <w:color w:val="264A60"/>
                <w:sz w:val="24"/>
              </w:rPr>
              <w:t>Pourcentage</w:t>
            </w:r>
          </w:p>
        </w:tc>
      </w:tr>
      <w:tr w:rsidR="00C876DC" w14:paraId="7DFDAEC4"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FC177CD" w14:textId="77777777" w:rsidR="00C876DC" w:rsidRDefault="00C876DC" w:rsidP="003C2AD1">
            <w:pPr>
              <w:bidi/>
              <w:spacing w:before="15" w:after="10"/>
              <w:ind w:left="30" w:right="40"/>
            </w:pPr>
            <w:r>
              <w:rPr>
                <w:rFonts w:ascii="Arial" w:eastAsia="Arial" w:hAnsi="Arial" w:cs="Arial"/>
                <w:color w:val="264A60"/>
                <w:sz w:val="24"/>
              </w:rPr>
              <w:t>Valide</w:t>
            </w:r>
          </w:p>
        </w:tc>
        <w:tc>
          <w:tcPr>
            <w:tcW w:w="1955" w:type="dxa"/>
            <w:tcBorders>
              <w:top w:val="single" w:sz="1" w:space="0" w:color="152935"/>
              <w:left w:val="none" w:sz="1" w:space="0" w:color="AEAEAE"/>
              <w:bottom w:val="single" w:sz="1" w:space="0" w:color="AEAEAE"/>
              <w:right w:val="none" w:sz="1" w:space="0" w:color="152935"/>
            </w:tcBorders>
            <w:shd w:val="clear" w:color="auto" w:fill="E0E0E0"/>
          </w:tcPr>
          <w:p w14:paraId="2C1DCD8A" w14:textId="77777777" w:rsidR="00C876DC" w:rsidRDefault="00C876DC" w:rsidP="003C2AD1">
            <w:pPr>
              <w:bidi/>
              <w:spacing w:before="15" w:after="10"/>
              <w:ind w:left="30" w:right="40"/>
            </w:pPr>
            <w:r>
              <w:rPr>
                <w:rFonts w:ascii="Arial" w:eastAsia="Arial" w:hAnsi="Arial" w:cs="Arial"/>
                <w:color w:val="264A60"/>
                <w:sz w:val="24"/>
                <w:szCs w:val="24"/>
                <w:rtl/>
              </w:rPr>
              <w:t>اقل</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4 </w:t>
            </w:r>
            <w:r>
              <w:rPr>
                <w:rFonts w:ascii="Arial" w:eastAsia="Arial" w:hAnsi="Arial" w:cs="Arial"/>
                <w:color w:val="264A60"/>
                <w:sz w:val="24"/>
                <w:szCs w:val="24"/>
                <w:rtl/>
              </w:rPr>
              <w:t>سنوات</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E62E75A"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152935"/>
              <w:left w:val="single" w:sz="1" w:space="0" w:color="E0E0E0"/>
              <w:bottom w:val="single" w:sz="1" w:space="0" w:color="AEAEAE"/>
              <w:right w:val="none" w:sz="1" w:space="0" w:color="152935"/>
            </w:tcBorders>
            <w:shd w:val="clear" w:color="auto" w:fill="F9F9FB"/>
          </w:tcPr>
          <w:p w14:paraId="03520E5D" w14:textId="77777777" w:rsidR="00C876DC" w:rsidRDefault="00C876DC" w:rsidP="003C2AD1">
            <w:pPr>
              <w:bidi/>
              <w:spacing w:before="15" w:after="10"/>
              <w:ind w:left="30" w:right="40"/>
              <w:jc w:val="right"/>
            </w:pPr>
            <w:r>
              <w:rPr>
                <w:rFonts w:ascii="Arial" w:eastAsia="Arial" w:hAnsi="Arial" w:cs="Arial"/>
                <w:color w:val="010205"/>
                <w:sz w:val="24"/>
              </w:rPr>
              <w:t>13,7</w:t>
            </w:r>
          </w:p>
        </w:tc>
      </w:tr>
      <w:tr w:rsidR="00C876DC" w14:paraId="23BB939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826A320" w14:textId="77777777" w:rsidR="00C876DC" w:rsidRDefault="00C876DC" w:rsidP="003C2AD1">
            <w:pPr>
              <w:bidi/>
            </w:pPr>
          </w:p>
        </w:tc>
        <w:tc>
          <w:tcPr>
            <w:tcW w:w="1955" w:type="dxa"/>
            <w:tcBorders>
              <w:top w:val="single" w:sz="1" w:space="0" w:color="AEAEAE"/>
              <w:left w:val="none" w:sz="1" w:space="0" w:color="AEAEAE"/>
              <w:bottom w:val="single" w:sz="1" w:space="0" w:color="AEAEAE"/>
              <w:right w:val="none" w:sz="1" w:space="0" w:color="152935"/>
            </w:tcBorders>
            <w:shd w:val="clear" w:color="auto" w:fill="E0E0E0"/>
          </w:tcPr>
          <w:p w14:paraId="4D4CA7DD" w14:textId="77777777" w:rsidR="00C876DC" w:rsidRDefault="00C876DC" w:rsidP="003C2AD1">
            <w:pPr>
              <w:bidi/>
              <w:spacing w:before="15" w:after="10"/>
              <w:ind w:left="30" w:right="40"/>
            </w:pPr>
            <w:proofErr w:type="gramStart"/>
            <w:r>
              <w:rPr>
                <w:rFonts w:ascii="Arial" w:eastAsia="Arial" w:hAnsi="Arial" w:cs="Arial"/>
                <w:color w:val="264A60"/>
                <w:sz w:val="24"/>
                <w:szCs w:val="24"/>
                <w:rtl/>
              </w:rPr>
              <w:t>اكثر</w:t>
            </w:r>
            <w:proofErr w:type="gramEnd"/>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12 </w:t>
            </w:r>
            <w:r>
              <w:rPr>
                <w:rFonts w:ascii="Arial" w:eastAsia="Arial" w:hAnsi="Arial" w:cs="Arial"/>
                <w:color w:val="264A60"/>
                <w:sz w:val="24"/>
                <w:szCs w:val="24"/>
                <w:rtl/>
              </w:rPr>
              <w:t>سنة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0D0ADB1" w14:textId="77777777" w:rsidR="00C876DC" w:rsidRDefault="00C876DC" w:rsidP="003C2AD1">
            <w:pPr>
              <w:bidi/>
              <w:spacing w:before="15" w:after="10"/>
              <w:ind w:left="30" w:right="40"/>
              <w:jc w:val="right"/>
            </w:pPr>
            <w:r>
              <w:rPr>
                <w:rFonts w:ascii="Arial" w:eastAsia="Arial" w:hAnsi="Arial" w:cs="Arial"/>
                <w:color w:val="010205"/>
                <w:sz w:val="24"/>
              </w:rPr>
              <w:t>14</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30A42210"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2506AD3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E1997D0" w14:textId="77777777" w:rsidR="00C876DC" w:rsidRDefault="00C876DC" w:rsidP="003C2AD1">
            <w:pPr>
              <w:bidi/>
            </w:pPr>
          </w:p>
        </w:tc>
        <w:tc>
          <w:tcPr>
            <w:tcW w:w="1955" w:type="dxa"/>
            <w:tcBorders>
              <w:top w:val="single" w:sz="1" w:space="0" w:color="AEAEAE"/>
              <w:left w:val="none" w:sz="1" w:space="0" w:color="AEAEAE"/>
              <w:bottom w:val="single" w:sz="1" w:space="0" w:color="AEAEAE"/>
              <w:right w:val="none" w:sz="1" w:space="0" w:color="152935"/>
            </w:tcBorders>
            <w:shd w:val="clear" w:color="auto" w:fill="E0E0E0"/>
          </w:tcPr>
          <w:p w14:paraId="66E1FAD9" w14:textId="77777777" w:rsidR="00C876DC" w:rsidRDefault="00C876DC" w:rsidP="003C2AD1">
            <w:pPr>
              <w:bidi/>
              <w:spacing w:before="15" w:after="10"/>
              <w:ind w:left="30" w:right="40"/>
            </w:pPr>
            <w:r>
              <w:rPr>
                <w:rFonts w:ascii="Arial" w:eastAsia="Arial" w:hAnsi="Arial" w:cs="Arial"/>
                <w:color w:val="264A60"/>
                <w:sz w:val="24"/>
                <w:szCs w:val="24"/>
                <w:rtl/>
              </w:rPr>
              <w:t>من</w:t>
            </w:r>
            <w:r>
              <w:rPr>
                <w:rFonts w:ascii="Arial" w:eastAsia="Arial" w:hAnsi="Arial" w:cs="Arial"/>
                <w:color w:val="264A60"/>
                <w:sz w:val="24"/>
              </w:rPr>
              <w:t xml:space="preserve"> 4 </w:t>
            </w:r>
            <w:r>
              <w:rPr>
                <w:rFonts w:ascii="Arial" w:eastAsia="Arial" w:hAnsi="Arial" w:cs="Arial"/>
                <w:color w:val="264A60"/>
                <w:sz w:val="24"/>
                <w:szCs w:val="24"/>
                <w:rtl/>
              </w:rPr>
              <w:t>الى</w:t>
            </w:r>
            <w:r>
              <w:rPr>
                <w:rFonts w:ascii="Arial" w:eastAsia="Arial" w:hAnsi="Arial" w:cs="Arial"/>
                <w:color w:val="264A60"/>
                <w:sz w:val="24"/>
              </w:rPr>
              <w:t xml:space="preserve"> </w:t>
            </w:r>
            <w:r>
              <w:rPr>
                <w:rFonts w:ascii="Arial" w:eastAsia="Arial" w:hAnsi="Arial" w:cs="Arial"/>
                <w:color w:val="264A60"/>
                <w:sz w:val="24"/>
                <w:szCs w:val="24"/>
                <w:rtl/>
              </w:rPr>
              <w:t>اقل</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8 </w:t>
            </w:r>
            <w:r>
              <w:rPr>
                <w:rFonts w:ascii="Arial" w:eastAsia="Arial" w:hAnsi="Arial" w:cs="Arial"/>
                <w:color w:val="264A60"/>
                <w:sz w:val="24"/>
                <w:szCs w:val="24"/>
                <w:rtl/>
              </w:rPr>
              <w:t>سنوات</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6615371" w14:textId="77777777" w:rsidR="00C876DC" w:rsidRDefault="00C876DC" w:rsidP="003C2AD1">
            <w:pPr>
              <w:bidi/>
              <w:spacing w:before="15" w:after="10"/>
              <w:ind w:left="30" w:right="40"/>
              <w:jc w:val="right"/>
            </w:pPr>
            <w:r>
              <w:rPr>
                <w:rFonts w:ascii="Arial" w:eastAsia="Arial" w:hAnsi="Arial" w:cs="Arial"/>
                <w:color w:val="010205"/>
                <w:sz w:val="24"/>
              </w:rPr>
              <w:t>14</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5ECACC26"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4C5D6B9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C2EED0C" w14:textId="77777777" w:rsidR="00C876DC" w:rsidRDefault="00C876DC" w:rsidP="003C2AD1">
            <w:pPr>
              <w:bidi/>
            </w:pPr>
          </w:p>
        </w:tc>
        <w:tc>
          <w:tcPr>
            <w:tcW w:w="1955" w:type="dxa"/>
            <w:tcBorders>
              <w:top w:val="single" w:sz="1" w:space="0" w:color="AEAEAE"/>
              <w:left w:val="none" w:sz="1" w:space="0" w:color="AEAEAE"/>
              <w:bottom w:val="single" w:sz="1" w:space="0" w:color="AEAEAE"/>
              <w:right w:val="none" w:sz="1" w:space="0" w:color="152935"/>
            </w:tcBorders>
            <w:shd w:val="clear" w:color="auto" w:fill="E0E0E0"/>
          </w:tcPr>
          <w:p w14:paraId="7F489A55" w14:textId="77777777" w:rsidR="00C876DC" w:rsidRDefault="00C876DC" w:rsidP="003C2AD1">
            <w:pPr>
              <w:bidi/>
              <w:spacing w:before="15" w:after="10"/>
              <w:ind w:left="30" w:right="40"/>
            </w:pPr>
            <w:r>
              <w:rPr>
                <w:rFonts w:ascii="Arial" w:eastAsia="Arial" w:hAnsi="Arial" w:cs="Arial"/>
                <w:color w:val="264A60"/>
                <w:sz w:val="24"/>
                <w:szCs w:val="24"/>
                <w:rtl/>
              </w:rPr>
              <w:t>من</w:t>
            </w:r>
            <w:r>
              <w:rPr>
                <w:rFonts w:ascii="Arial" w:eastAsia="Arial" w:hAnsi="Arial" w:cs="Arial"/>
                <w:color w:val="264A60"/>
                <w:sz w:val="24"/>
              </w:rPr>
              <w:t xml:space="preserve"> 8 </w:t>
            </w:r>
            <w:r>
              <w:rPr>
                <w:rFonts w:ascii="Arial" w:eastAsia="Arial" w:hAnsi="Arial" w:cs="Arial"/>
                <w:color w:val="264A60"/>
                <w:sz w:val="24"/>
                <w:szCs w:val="24"/>
                <w:rtl/>
              </w:rPr>
              <w:t>الى</w:t>
            </w:r>
            <w:r>
              <w:rPr>
                <w:rFonts w:ascii="Arial" w:eastAsia="Arial" w:hAnsi="Arial" w:cs="Arial"/>
                <w:color w:val="264A60"/>
                <w:sz w:val="24"/>
              </w:rPr>
              <w:t xml:space="preserve"> </w:t>
            </w:r>
            <w:r>
              <w:rPr>
                <w:rFonts w:ascii="Arial" w:eastAsia="Arial" w:hAnsi="Arial" w:cs="Arial"/>
                <w:color w:val="264A60"/>
                <w:sz w:val="24"/>
                <w:szCs w:val="24"/>
                <w:rtl/>
              </w:rPr>
              <w:t>اقل</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12 </w:t>
            </w:r>
            <w:r>
              <w:rPr>
                <w:rFonts w:ascii="Arial" w:eastAsia="Arial" w:hAnsi="Arial" w:cs="Arial"/>
                <w:color w:val="264A60"/>
                <w:sz w:val="24"/>
                <w:szCs w:val="24"/>
                <w:rtl/>
              </w:rPr>
              <w:t>سنة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F5598D4"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152935"/>
            </w:tcBorders>
            <w:shd w:val="clear" w:color="auto" w:fill="F9F9FB"/>
          </w:tcPr>
          <w:p w14:paraId="31D4D0DD" w14:textId="77777777" w:rsidR="00C876DC" w:rsidRDefault="00C876DC" w:rsidP="003C2AD1">
            <w:pPr>
              <w:bidi/>
              <w:spacing w:before="15" w:after="10"/>
              <w:ind w:left="30" w:right="40"/>
              <w:jc w:val="right"/>
            </w:pPr>
            <w:r>
              <w:rPr>
                <w:rFonts w:ascii="Arial" w:eastAsia="Arial" w:hAnsi="Arial" w:cs="Arial"/>
                <w:color w:val="010205"/>
                <w:sz w:val="24"/>
              </w:rPr>
              <w:t>31,4</w:t>
            </w:r>
          </w:p>
        </w:tc>
      </w:tr>
      <w:tr w:rsidR="00C876DC" w14:paraId="2578E74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6F4D692" w14:textId="77777777" w:rsidR="00C876DC" w:rsidRDefault="00C876DC" w:rsidP="003C2AD1">
            <w:pPr>
              <w:bidi/>
            </w:pPr>
          </w:p>
        </w:tc>
        <w:tc>
          <w:tcPr>
            <w:tcW w:w="1955" w:type="dxa"/>
            <w:tcBorders>
              <w:top w:val="single" w:sz="1" w:space="0" w:color="AEAEAE"/>
              <w:left w:val="none" w:sz="1" w:space="0" w:color="AEAEAE"/>
              <w:bottom w:val="single" w:sz="1" w:space="0" w:color="152935"/>
              <w:right w:val="none" w:sz="1" w:space="0" w:color="152935"/>
            </w:tcBorders>
            <w:shd w:val="clear" w:color="auto" w:fill="E0E0E0"/>
          </w:tcPr>
          <w:p w14:paraId="69D875A7"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02686F9"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152935"/>
            </w:tcBorders>
            <w:shd w:val="clear" w:color="auto" w:fill="F9F9FB"/>
          </w:tcPr>
          <w:p w14:paraId="5114C93C" w14:textId="77777777" w:rsidR="00C876DC" w:rsidRDefault="00C876DC" w:rsidP="003C2AD1">
            <w:pPr>
              <w:bidi/>
              <w:spacing w:before="15" w:after="10"/>
              <w:ind w:left="30" w:right="40"/>
              <w:jc w:val="right"/>
            </w:pPr>
            <w:r>
              <w:rPr>
                <w:rFonts w:ascii="Arial" w:eastAsia="Arial" w:hAnsi="Arial" w:cs="Arial"/>
                <w:color w:val="010205"/>
                <w:sz w:val="24"/>
              </w:rPr>
              <w:t>100,0</w:t>
            </w:r>
          </w:p>
        </w:tc>
      </w:tr>
    </w:tbl>
    <w:p w14:paraId="2A4D5886" w14:textId="77777777" w:rsidR="00C876DC" w:rsidRDefault="00C876DC" w:rsidP="003C2AD1">
      <w:pPr>
        <w:bidi/>
      </w:pPr>
    </w:p>
    <w:p w14:paraId="7449DC53" w14:textId="77777777" w:rsidR="00C876DC" w:rsidRDefault="00C876DC" w:rsidP="00DD0B9B">
      <w:pPr>
        <w:spacing w:before="200"/>
      </w:pPr>
      <w:r>
        <w:rPr>
          <w:rFonts w:ascii="Arial" w:eastAsia="Arial" w:hAnsi="Arial" w:cs="Arial"/>
          <w:b/>
          <w:color w:val="000000"/>
          <w:sz w:val="28"/>
        </w:rPr>
        <w:cr/>
        <w:t>Fréquences</w:t>
      </w:r>
      <w:r>
        <w:rPr>
          <w:rFonts w:ascii="Arial" w:eastAsia="Arial" w:hAnsi="Arial" w:cs="Arial"/>
          <w:b/>
          <w:color w:val="000000"/>
          <w:sz w:val="28"/>
        </w:rPr>
        <w:cr/>
      </w:r>
    </w:p>
    <w:p w14:paraId="50965F93" w14:textId="77777777" w:rsidR="00C876DC" w:rsidRDefault="00C876DC" w:rsidP="003C2AD1">
      <w:pPr>
        <w:bidi/>
      </w:pPr>
    </w:p>
    <w:p w14:paraId="33DD7B52" w14:textId="77777777" w:rsidR="00C876DC" w:rsidRDefault="00C876DC" w:rsidP="00DD0B9B">
      <w:pPr>
        <w:spacing w:before="200"/>
      </w:pPr>
      <w:r>
        <w:rPr>
          <w:rFonts w:ascii="Arial" w:eastAsia="Arial" w:hAnsi="Arial" w:cs="Arial"/>
          <w:b/>
          <w:color w:val="000000"/>
          <w:sz w:val="28"/>
        </w:rPr>
        <w:cr/>
        <w:t>Table de fréquences</w:t>
      </w:r>
      <w:r>
        <w:rPr>
          <w:rFonts w:ascii="Arial" w:eastAsia="Arial" w:hAnsi="Arial" w:cs="Arial"/>
          <w:b/>
          <w:color w:val="000000"/>
          <w:sz w:val="28"/>
        </w:rPr>
        <w:cr/>
      </w:r>
    </w:p>
    <w:p w14:paraId="52D0C85D"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4EBB1F43" w14:textId="77777777" w:rsidTr="004D4755">
        <w:tc>
          <w:tcPr>
            <w:tcW w:w="8075" w:type="dxa"/>
            <w:gridSpan w:val="6"/>
            <w:shd w:val="clear" w:color="auto" w:fill="FFFFFF"/>
            <w:vAlign w:val="center"/>
          </w:tcPr>
          <w:p w14:paraId="2EA36DE1" w14:textId="7477D00A"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w:t>
            </w:r>
            <w:r w:rsidR="00C876DC">
              <w:rPr>
                <w:rFonts w:ascii="Arial" w:eastAsia="Arial" w:hAnsi="Arial" w:cs="Arial"/>
                <w:b/>
                <w:bCs/>
                <w:color w:val="010205"/>
                <w:sz w:val="28"/>
                <w:szCs w:val="28"/>
                <w:rtl/>
              </w:rPr>
              <w:t>يحرص</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مدققو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الحسابات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تطبيق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مبادئ</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المتعارف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عليها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لاكتشاف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ممارسات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w:t>
            </w:r>
          </w:p>
        </w:tc>
      </w:tr>
      <w:tr w:rsidR="00C876DC" w14:paraId="593823AC"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7BAB34F6"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21BC996"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2F11620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48EA54A0"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0BD4CCC"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5724BEE3"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59BD5719"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4FC33D36"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0102660"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69CD79D"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A08785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11FDF821"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331546B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7BBED7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F91063B"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9A8DAC7"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DDDD9DD"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2FBB765"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DB77BCD" w14:textId="77777777" w:rsidR="00C876DC" w:rsidRDefault="00C876DC" w:rsidP="003C2AD1">
            <w:pPr>
              <w:bidi/>
              <w:spacing w:before="15" w:after="10"/>
              <w:ind w:left="30" w:right="40"/>
              <w:jc w:val="right"/>
            </w:pPr>
            <w:r>
              <w:rPr>
                <w:rFonts w:ascii="Arial" w:eastAsia="Arial" w:hAnsi="Arial" w:cs="Arial"/>
                <w:color w:val="010205"/>
                <w:sz w:val="24"/>
              </w:rPr>
              <w:t>7,8</w:t>
            </w:r>
          </w:p>
        </w:tc>
      </w:tr>
      <w:tr w:rsidR="00C876DC" w14:paraId="2C9FEBC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246627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13D8CA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14AFAA7"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47EB3DC"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BC6B492"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10A20F9" w14:textId="77777777" w:rsidR="00C876DC" w:rsidRDefault="00C876DC" w:rsidP="003C2AD1">
            <w:pPr>
              <w:bidi/>
              <w:spacing w:before="15" w:after="10"/>
              <w:ind w:left="30" w:right="40"/>
              <w:jc w:val="right"/>
            </w:pPr>
            <w:r>
              <w:rPr>
                <w:rFonts w:ascii="Arial" w:eastAsia="Arial" w:hAnsi="Arial" w:cs="Arial"/>
                <w:color w:val="010205"/>
                <w:sz w:val="24"/>
              </w:rPr>
              <w:t>21,6</w:t>
            </w:r>
          </w:p>
        </w:tc>
      </w:tr>
      <w:tr w:rsidR="00C876DC" w14:paraId="2B01C19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E257DA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F51236A"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6C86D80"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21DB918"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9528F48"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F4F9485" w14:textId="77777777" w:rsidR="00C876DC" w:rsidRDefault="00C876DC" w:rsidP="003C2AD1">
            <w:pPr>
              <w:bidi/>
              <w:spacing w:before="15" w:after="10"/>
              <w:ind w:left="30" w:right="40"/>
              <w:jc w:val="right"/>
            </w:pPr>
            <w:r>
              <w:rPr>
                <w:rFonts w:ascii="Arial" w:eastAsia="Arial" w:hAnsi="Arial" w:cs="Arial"/>
                <w:color w:val="010205"/>
                <w:sz w:val="24"/>
              </w:rPr>
              <w:t>78,4</w:t>
            </w:r>
          </w:p>
        </w:tc>
      </w:tr>
      <w:tr w:rsidR="00C876DC" w14:paraId="4FC8256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D6C2FFE"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A7A0C53"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737991A"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AF96931"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D454243"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50BC66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62EDC17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C4ED5A6"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0767323A"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CFE8449"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B25943F"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BB529C7"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010788F" w14:textId="77777777" w:rsidR="00C876DC" w:rsidRDefault="00C876DC" w:rsidP="003C2AD1">
            <w:pPr>
              <w:bidi/>
            </w:pPr>
          </w:p>
        </w:tc>
      </w:tr>
    </w:tbl>
    <w:p w14:paraId="5622EE6E"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4F6B886D" w14:textId="77777777" w:rsidTr="004D4755">
        <w:tc>
          <w:tcPr>
            <w:tcW w:w="7769" w:type="dxa"/>
            <w:gridSpan w:val="6"/>
            <w:shd w:val="clear" w:color="auto" w:fill="FFFFFF"/>
            <w:vAlign w:val="center"/>
          </w:tcPr>
          <w:p w14:paraId="1521DEC2" w14:textId="2FA6C1BD"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2</w:t>
            </w:r>
            <w:r w:rsidR="00C876DC">
              <w:rPr>
                <w:rFonts w:ascii="Arial" w:eastAsia="Arial" w:hAnsi="Arial" w:cs="Arial"/>
                <w:b/>
                <w:bCs/>
                <w:color w:val="010205"/>
                <w:sz w:val="28"/>
                <w:szCs w:val="28"/>
                <w:rtl/>
              </w:rPr>
              <w:t>يتطلب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توفير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كل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الوثائق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والمستندات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اللازمة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للقيام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بعملية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أحسن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الظروف</w:t>
            </w:r>
            <w:r w:rsidR="00C876DC">
              <w:rPr>
                <w:rFonts w:ascii="Arial" w:eastAsia="Arial" w:hAnsi="Arial" w:cs="Arial"/>
                <w:b/>
                <w:color w:val="010205"/>
                <w:sz w:val="28"/>
              </w:rPr>
              <w:t>.</w:t>
            </w:r>
          </w:p>
        </w:tc>
      </w:tr>
      <w:tr w:rsidR="00C876DC" w14:paraId="5F2AC7DC"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6B5D902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F70A1E7"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1F00047F"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EB92D10"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102B01C"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1B3BA0DC"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07422AC7"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106FC9CC"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B9D3EBF"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4A7D0299"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8D97FEC"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B0D607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62E916C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996DEA7"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0BE8987E"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52EDBDB"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1B568B5"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77E9CE1"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F553542" w14:textId="77777777" w:rsidR="00C876DC" w:rsidRDefault="00C876DC" w:rsidP="003C2AD1">
            <w:pPr>
              <w:bidi/>
              <w:spacing w:before="15" w:after="10"/>
              <w:ind w:left="30" w:right="40"/>
              <w:jc w:val="right"/>
            </w:pPr>
            <w:r>
              <w:rPr>
                <w:rFonts w:ascii="Arial" w:eastAsia="Arial" w:hAnsi="Arial" w:cs="Arial"/>
                <w:color w:val="010205"/>
                <w:sz w:val="24"/>
              </w:rPr>
              <w:t>7,8</w:t>
            </w:r>
          </w:p>
        </w:tc>
      </w:tr>
      <w:tr w:rsidR="00C876DC" w14:paraId="12C7BAF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31C4037"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0DD848FD"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D74BE91" w14:textId="77777777" w:rsidR="00C876DC" w:rsidRDefault="00C876DC" w:rsidP="003C2AD1">
            <w:pPr>
              <w:bidi/>
              <w:spacing w:before="15" w:after="10"/>
              <w:ind w:left="30" w:right="40"/>
              <w:jc w:val="right"/>
            </w:pPr>
            <w:r>
              <w:rPr>
                <w:rFonts w:ascii="Arial" w:eastAsia="Arial" w:hAnsi="Arial" w:cs="Arial"/>
                <w:color w:val="010205"/>
                <w:sz w:val="24"/>
              </w:rPr>
              <w:t>25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2BFA468"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D12FA8E"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C22EC14" w14:textId="77777777" w:rsidR="00C876DC" w:rsidRDefault="00C876DC" w:rsidP="003C2AD1">
            <w:pPr>
              <w:bidi/>
              <w:spacing w:before="15" w:after="10"/>
              <w:ind w:left="30" w:right="40"/>
              <w:jc w:val="right"/>
            </w:pPr>
            <w:r>
              <w:rPr>
                <w:rFonts w:ascii="Arial" w:eastAsia="Arial" w:hAnsi="Arial" w:cs="Arial"/>
                <w:color w:val="010205"/>
                <w:sz w:val="24"/>
              </w:rPr>
              <w:t>56,9</w:t>
            </w:r>
          </w:p>
        </w:tc>
      </w:tr>
      <w:tr w:rsidR="00C876DC" w14:paraId="6DBEDBC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35B9D2D"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3CA970DC"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B5B7386"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E6BC016"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6B4CEC1"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16C95E1"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8D9065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E02A262"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561C66E3"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AA3F1C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1E7F149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0C44DE23"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90AA7ED" w14:textId="77777777" w:rsidR="00C876DC" w:rsidRDefault="00C876DC" w:rsidP="003C2AD1">
            <w:pPr>
              <w:bidi/>
            </w:pPr>
          </w:p>
        </w:tc>
      </w:tr>
    </w:tbl>
    <w:p w14:paraId="78D41562"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2BC6F158" w14:textId="77777777" w:rsidTr="004D4755">
        <w:tc>
          <w:tcPr>
            <w:tcW w:w="7769" w:type="dxa"/>
            <w:gridSpan w:val="6"/>
            <w:shd w:val="clear" w:color="auto" w:fill="FFFFFF"/>
            <w:vAlign w:val="center"/>
          </w:tcPr>
          <w:p w14:paraId="7B454723" w14:textId="2B633EF0"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3</w:t>
            </w:r>
            <w:r w:rsidR="00C876DC">
              <w:rPr>
                <w:rFonts w:ascii="Arial" w:eastAsia="Arial" w:hAnsi="Arial" w:cs="Arial"/>
                <w:b/>
                <w:bCs/>
                <w:color w:val="010205"/>
                <w:sz w:val="28"/>
                <w:szCs w:val="28"/>
                <w:rtl/>
              </w:rPr>
              <w:t>يشخص</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المدقق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نظام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الرقابة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الداخلية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للمؤسسة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بغرض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الوقوف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نقاط</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والضعف</w:t>
            </w:r>
            <w:r w:rsidR="00C876DC">
              <w:rPr>
                <w:rFonts w:ascii="Arial" w:eastAsia="Arial" w:hAnsi="Arial" w:cs="Arial"/>
                <w:b/>
                <w:color w:val="010205"/>
                <w:sz w:val="28"/>
              </w:rPr>
              <w:t>.</w:t>
            </w:r>
          </w:p>
        </w:tc>
      </w:tr>
      <w:tr w:rsidR="00C876DC" w14:paraId="2B390071"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0A25788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5A8E091E"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1600AC93"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2E953BA"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C3DD59F"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0D8D3B93"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4D2B40F"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62528873"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3499E4A"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A4A2FB0"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B142C42"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2FF2B818"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216B2AE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E333B7C"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0E7DF006"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06DBFEB"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D685484"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67F23FF"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694B185" w14:textId="77777777" w:rsidR="00C876DC" w:rsidRDefault="00C876DC" w:rsidP="003C2AD1">
            <w:pPr>
              <w:bidi/>
              <w:spacing w:before="15" w:after="10"/>
              <w:ind w:left="30" w:right="40"/>
              <w:jc w:val="right"/>
            </w:pPr>
            <w:r>
              <w:rPr>
                <w:rFonts w:ascii="Arial" w:eastAsia="Arial" w:hAnsi="Arial" w:cs="Arial"/>
                <w:color w:val="010205"/>
                <w:sz w:val="24"/>
              </w:rPr>
              <w:t>15,7</w:t>
            </w:r>
          </w:p>
        </w:tc>
      </w:tr>
      <w:tr w:rsidR="00C876DC" w14:paraId="2702257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7590BB3"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E22A593"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236C02F" w14:textId="77777777" w:rsidR="00C876DC" w:rsidRDefault="00C876DC" w:rsidP="003C2AD1">
            <w:pPr>
              <w:bidi/>
              <w:spacing w:before="15" w:after="10"/>
              <w:ind w:left="30" w:right="40"/>
              <w:jc w:val="right"/>
            </w:pPr>
            <w:r>
              <w:rPr>
                <w:rFonts w:ascii="Arial" w:eastAsia="Arial" w:hAnsi="Arial" w:cs="Arial"/>
                <w:color w:val="010205"/>
                <w:sz w:val="24"/>
              </w:rPr>
              <w:t>31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977A55C" w14:textId="77777777" w:rsidR="00C876DC" w:rsidRDefault="00C876DC" w:rsidP="003C2AD1">
            <w:pPr>
              <w:bidi/>
              <w:spacing w:before="15" w:after="10"/>
              <w:ind w:left="30" w:right="40"/>
              <w:jc w:val="right"/>
            </w:pPr>
            <w:r>
              <w:rPr>
                <w:rFonts w:ascii="Arial" w:eastAsia="Arial" w:hAnsi="Arial" w:cs="Arial"/>
                <w:color w:val="010205"/>
                <w:sz w:val="24"/>
              </w:rPr>
              <w:t>60,8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E0FB5E6" w14:textId="77777777" w:rsidR="00C876DC" w:rsidRDefault="00C876DC" w:rsidP="003C2AD1">
            <w:pPr>
              <w:bidi/>
              <w:spacing w:before="15" w:after="10"/>
              <w:ind w:left="30" w:right="40"/>
              <w:jc w:val="right"/>
            </w:pPr>
            <w:r>
              <w:rPr>
                <w:rFonts w:ascii="Arial" w:eastAsia="Arial" w:hAnsi="Arial" w:cs="Arial"/>
                <w:color w:val="010205"/>
                <w:sz w:val="24"/>
              </w:rPr>
              <w:t>60,8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BC245F2" w14:textId="77777777" w:rsidR="00C876DC" w:rsidRDefault="00C876DC" w:rsidP="003C2AD1">
            <w:pPr>
              <w:bidi/>
              <w:spacing w:before="15" w:after="10"/>
              <w:ind w:left="30" w:right="40"/>
              <w:jc w:val="right"/>
            </w:pPr>
            <w:r>
              <w:rPr>
                <w:rFonts w:ascii="Arial" w:eastAsia="Arial" w:hAnsi="Arial" w:cs="Arial"/>
                <w:color w:val="010205"/>
                <w:sz w:val="24"/>
              </w:rPr>
              <w:t>76,5</w:t>
            </w:r>
          </w:p>
        </w:tc>
      </w:tr>
      <w:tr w:rsidR="00C876DC" w14:paraId="27798F8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86403D3"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4FF374F7"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9DB143A" w14:textId="77777777" w:rsidR="00C876DC" w:rsidRDefault="00C876DC" w:rsidP="003C2AD1">
            <w:pPr>
              <w:bidi/>
              <w:spacing w:before="15" w:after="10"/>
              <w:ind w:left="30" w:right="40"/>
              <w:jc w:val="right"/>
            </w:pPr>
            <w:r>
              <w:rPr>
                <w:rFonts w:ascii="Arial" w:eastAsia="Arial" w:hAnsi="Arial" w:cs="Arial"/>
                <w:color w:val="010205"/>
                <w:sz w:val="24"/>
              </w:rPr>
              <w:t>12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4A3CF82"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B5C9148"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93E5617"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04E6E70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D8388A6"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3A1E565F"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8E43CF9"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2703FAB8"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EB62BA6"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0DB57219" w14:textId="77777777" w:rsidR="00C876DC" w:rsidRDefault="00C876DC" w:rsidP="003C2AD1">
            <w:pPr>
              <w:bidi/>
            </w:pPr>
          </w:p>
        </w:tc>
      </w:tr>
    </w:tbl>
    <w:p w14:paraId="293A9984" w14:textId="4DC46FCA" w:rsidR="00C876DC" w:rsidRDefault="00C876DC" w:rsidP="003C2AD1">
      <w:pPr>
        <w:bidi/>
      </w:pPr>
    </w:p>
    <w:p w14:paraId="04017E84" w14:textId="485F312B" w:rsidR="00B50D03" w:rsidRDefault="00B50D03" w:rsidP="00B50D03">
      <w:pPr>
        <w:bidi/>
      </w:pPr>
    </w:p>
    <w:p w14:paraId="06EE26B3" w14:textId="77777777" w:rsidR="00B50D03" w:rsidRDefault="00B50D03" w:rsidP="00B50D03">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16981EC9" w14:textId="77777777" w:rsidTr="004D4755">
        <w:tc>
          <w:tcPr>
            <w:tcW w:w="8075" w:type="dxa"/>
            <w:gridSpan w:val="6"/>
            <w:shd w:val="clear" w:color="auto" w:fill="FFFFFF"/>
            <w:vAlign w:val="center"/>
          </w:tcPr>
          <w:p w14:paraId="482034D8" w14:textId="19723769"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4</w:t>
            </w:r>
            <w:r w:rsidR="00C876DC">
              <w:rPr>
                <w:rFonts w:ascii="Arial" w:eastAsia="Arial" w:hAnsi="Arial" w:cs="Arial"/>
                <w:b/>
                <w:bCs/>
                <w:color w:val="010205"/>
                <w:sz w:val="28"/>
                <w:szCs w:val="28"/>
                <w:rtl/>
              </w:rPr>
              <w:t>يحرص</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المدقق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التنبؤ</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بالمخاطر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قبل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وقوعها</w:t>
            </w:r>
          </w:p>
        </w:tc>
      </w:tr>
      <w:tr w:rsidR="00C876DC" w14:paraId="7E65C10E"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64E1B01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12DC04B"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1336D7D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A02F75F"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ED8CE0E"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0BC321D5"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0AC2B5A" w14:textId="77777777" w:rsidR="00C876DC" w:rsidRDefault="00C876DC" w:rsidP="003C2AD1">
            <w:pPr>
              <w:bidi/>
              <w:spacing w:before="15" w:after="10"/>
              <w:ind w:left="30" w:right="40"/>
            </w:pPr>
            <w:r>
              <w:rPr>
                <w:rFonts w:ascii="Arial" w:eastAsia="Arial" w:hAnsi="Arial" w:cs="Arial"/>
                <w:color w:val="264A60"/>
                <w:sz w:val="24"/>
              </w:rPr>
              <w:lastRenderedPageBreak/>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0807D98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30304ACF"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47B2C755"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095E371"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1433E8C"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78FADCE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7F598DC"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3F602E9"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FDA4B50"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487E50C"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C6AE4E9"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BDC9989" w14:textId="77777777" w:rsidR="00C876DC" w:rsidRDefault="00C876DC" w:rsidP="003C2AD1">
            <w:pPr>
              <w:bidi/>
              <w:spacing w:before="15" w:after="10"/>
              <w:ind w:left="30" w:right="40"/>
              <w:jc w:val="right"/>
            </w:pPr>
            <w:r>
              <w:rPr>
                <w:rFonts w:ascii="Arial" w:eastAsia="Arial" w:hAnsi="Arial" w:cs="Arial"/>
                <w:color w:val="010205"/>
                <w:sz w:val="24"/>
              </w:rPr>
              <w:t>17,6</w:t>
            </w:r>
          </w:p>
        </w:tc>
      </w:tr>
      <w:tr w:rsidR="00C876DC" w14:paraId="274C886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AF99CB4"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4FD78E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B1556F7"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CB64262"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71D7ECB"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1961FBD" w14:textId="77777777" w:rsidR="00C876DC" w:rsidRDefault="00C876DC" w:rsidP="003C2AD1">
            <w:pPr>
              <w:bidi/>
              <w:spacing w:before="15" w:after="10"/>
              <w:ind w:left="30" w:right="40"/>
              <w:jc w:val="right"/>
            </w:pPr>
            <w:r>
              <w:rPr>
                <w:rFonts w:ascii="Arial" w:eastAsia="Arial" w:hAnsi="Arial" w:cs="Arial"/>
                <w:color w:val="010205"/>
                <w:sz w:val="24"/>
              </w:rPr>
              <w:t>47,1</w:t>
            </w:r>
          </w:p>
        </w:tc>
      </w:tr>
      <w:tr w:rsidR="00C876DC" w14:paraId="3D06D58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18A85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2FDCBF2"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D85D64F"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27B74E8" w14:textId="77777777" w:rsidR="00C876DC" w:rsidRDefault="00C876DC" w:rsidP="003C2AD1">
            <w:pPr>
              <w:bidi/>
              <w:spacing w:before="15" w:after="10"/>
              <w:ind w:left="30" w:right="40"/>
              <w:jc w:val="right"/>
            </w:pPr>
            <w:r>
              <w:rPr>
                <w:rFonts w:ascii="Arial" w:eastAsia="Arial" w:hAnsi="Arial" w:cs="Arial"/>
                <w:color w:val="010205"/>
                <w:sz w:val="24"/>
              </w:rPr>
              <w:t>39,2</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540CAD1" w14:textId="77777777" w:rsidR="00C876DC" w:rsidRDefault="00C876DC" w:rsidP="003C2AD1">
            <w:pPr>
              <w:bidi/>
              <w:spacing w:before="15" w:after="10"/>
              <w:ind w:left="30" w:right="40"/>
              <w:jc w:val="right"/>
            </w:pPr>
            <w:r>
              <w:rPr>
                <w:rFonts w:ascii="Arial" w:eastAsia="Arial" w:hAnsi="Arial" w:cs="Arial"/>
                <w:color w:val="010205"/>
                <w:sz w:val="24"/>
              </w:rPr>
              <w:t>39,2</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1B161EE" w14:textId="77777777" w:rsidR="00C876DC" w:rsidRDefault="00C876DC" w:rsidP="003C2AD1">
            <w:pPr>
              <w:bidi/>
              <w:spacing w:before="15" w:after="10"/>
              <w:ind w:left="30" w:right="40"/>
              <w:jc w:val="right"/>
            </w:pPr>
            <w:r>
              <w:rPr>
                <w:rFonts w:ascii="Arial" w:eastAsia="Arial" w:hAnsi="Arial" w:cs="Arial"/>
                <w:color w:val="010205"/>
                <w:sz w:val="24"/>
              </w:rPr>
              <w:t>86,3</w:t>
            </w:r>
          </w:p>
        </w:tc>
      </w:tr>
      <w:tr w:rsidR="00C876DC" w14:paraId="1241ED1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A3A95C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491B9AE"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58D2ABE"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3AD8F65"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462DD66"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FD4655F"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7ECB7F5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6325844"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470DD4D"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8E6C072"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1771975B"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7BC82B89"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93B30CA" w14:textId="77777777" w:rsidR="00C876DC" w:rsidRDefault="00C876DC" w:rsidP="003C2AD1">
            <w:pPr>
              <w:bidi/>
            </w:pPr>
          </w:p>
        </w:tc>
      </w:tr>
    </w:tbl>
    <w:p w14:paraId="5FE0EACB"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54D9E478" w14:textId="77777777" w:rsidTr="004D4755">
        <w:tc>
          <w:tcPr>
            <w:tcW w:w="8075" w:type="dxa"/>
            <w:gridSpan w:val="6"/>
            <w:shd w:val="clear" w:color="auto" w:fill="FFFFFF"/>
            <w:vAlign w:val="center"/>
          </w:tcPr>
          <w:p w14:paraId="529C64F5" w14:textId="794F5FF7"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5</w:t>
            </w:r>
            <w:r w:rsidR="00C876DC">
              <w:rPr>
                <w:rFonts w:ascii="Arial" w:eastAsia="Arial" w:hAnsi="Arial" w:cs="Arial"/>
                <w:b/>
                <w:bCs/>
                <w:color w:val="010205"/>
                <w:sz w:val="28"/>
                <w:szCs w:val="28"/>
                <w:rtl/>
              </w:rPr>
              <w:t>تتأكد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تطابق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المعايير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والمبادئ</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المحاسبية</w:t>
            </w:r>
          </w:p>
        </w:tc>
      </w:tr>
      <w:tr w:rsidR="00C876DC" w14:paraId="1BDA2092"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461EA4C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20A4A104"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6C1E2CE"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726D633"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7F42270"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52B38C7F"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A203A83"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6171734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586053C4"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27A7267"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2E8397FC"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96A6BBB"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7577AE3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D21BA6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1F7F7B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0E66D69"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30037C0"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A679C17"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3DBE1F2"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06ADDBC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B647C9C"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90D185B"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66C30EC"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F9DD415"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4DDF754"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2663937" w14:textId="77777777" w:rsidR="00C876DC" w:rsidRDefault="00C876DC" w:rsidP="003C2AD1">
            <w:pPr>
              <w:bidi/>
              <w:spacing w:before="15" w:after="10"/>
              <w:ind w:left="30" w:right="40"/>
              <w:jc w:val="right"/>
            </w:pPr>
            <w:r>
              <w:rPr>
                <w:rFonts w:ascii="Arial" w:eastAsia="Arial" w:hAnsi="Arial" w:cs="Arial"/>
                <w:color w:val="010205"/>
                <w:sz w:val="24"/>
              </w:rPr>
              <w:t>13,7</w:t>
            </w:r>
          </w:p>
        </w:tc>
      </w:tr>
      <w:tr w:rsidR="00C876DC" w14:paraId="25EC4B2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6D64C1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63221E3"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C4AF440"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28945F1"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74D10C8"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289A783" w14:textId="77777777" w:rsidR="00C876DC" w:rsidRDefault="00C876DC" w:rsidP="003C2AD1">
            <w:pPr>
              <w:bidi/>
              <w:spacing w:before="15" w:after="10"/>
              <w:ind w:left="30" w:right="40"/>
              <w:jc w:val="right"/>
            </w:pPr>
            <w:r>
              <w:rPr>
                <w:rFonts w:ascii="Arial" w:eastAsia="Arial" w:hAnsi="Arial" w:cs="Arial"/>
                <w:color w:val="010205"/>
                <w:sz w:val="24"/>
              </w:rPr>
              <w:t>56,9</w:t>
            </w:r>
          </w:p>
        </w:tc>
      </w:tr>
      <w:tr w:rsidR="00C876DC" w14:paraId="524102E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50B9C5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9797D8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4D1D8FF"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17E7B84"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C55385E"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C603794"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75D1ECC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3194577"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1B8AAF23"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26DA17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2D729B8"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03683E2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1243A00" w14:textId="77777777" w:rsidR="00C876DC" w:rsidRDefault="00C876DC" w:rsidP="003C2AD1">
            <w:pPr>
              <w:bidi/>
            </w:pPr>
          </w:p>
        </w:tc>
      </w:tr>
    </w:tbl>
    <w:p w14:paraId="1176C719"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449EC14E" w14:textId="77777777" w:rsidTr="004D4755">
        <w:tc>
          <w:tcPr>
            <w:tcW w:w="8075" w:type="dxa"/>
            <w:gridSpan w:val="6"/>
            <w:shd w:val="clear" w:color="auto" w:fill="FFFFFF"/>
            <w:vAlign w:val="center"/>
          </w:tcPr>
          <w:p w14:paraId="14C0D457" w14:textId="703320A2"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6</w:t>
            </w:r>
            <w:r w:rsidR="00C876DC">
              <w:rPr>
                <w:rFonts w:ascii="Arial" w:eastAsia="Arial" w:hAnsi="Arial" w:cs="Arial"/>
                <w:b/>
                <w:bCs/>
                <w:color w:val="010205"/>
                <w:sz w:val="28"/>
                <w:szCs w:val="28"/>
                <w:rtl/>
              </w:rPr>
              <w:t>تتحقق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تسجيل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تواريخها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والتأكد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تحميلها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ضمن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الفترة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وقعت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فيها</w:t>
            </w:r>
          </w:p>
        </w:tc>
      </w:tr>
      <w:tr w:rsidR="00C876DC" w14:paraId="595C33C2"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196AB3E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2D84E509"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5E53599E"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EA1E9F3"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498EA2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3CB591BD"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13A85E6"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7D2F9C0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681795C"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019768B"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BE58E34"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08D6DA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2085F95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CA4DE3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BEDED0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1AAE17C"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39937E0"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8016084"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7E0A77C"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72DA317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EBC634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C38F28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FBE1D09"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B6CA7E0"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27132C2"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BB53C60"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7DCDD6A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7A8DFE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4A16406"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E87173E" w14:textId="77777777" w:rsidR="00C876DC" w:rsidRDefault="00C876DC" w:rsidP="003C2AD1">
            <w:pPr>
              <w:bidi/>
              <w:spacing w:before="15" w:after="10"/>
              <w:ind w:left="30" w:right="40"/>
              <w:jc w:val="right"/>
            </w:pPr>
            <w:r>
              <w:rPr>
                <w:rFonts w:ascii="Arial" w:eastAsia="Arial" w:hAnsi="Arial" w:cs="Arial"/>
                <w:color w:val="010205"/>
                <w:sz w:val="24"/>
              </w:rPr>
              <w:t>23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F936FED" w14:textId="77777777" w:rsidR="00C876DC" w:rsidRDefault="00C876DC" w:rsidP="003C2AD1">
            <w:pPr>
              <w:bidi/>
              <w:spacing w:before="15" w:after="10"/>
              <w:ind w:left="30" w:right="40"/>
              <w:jc w:val="right"/>
            </w:pPr>
            <w:r>
              <w:rPr>
                <w:rFonts w:ascii="Arial" w:eastAsia="Arial" w:hAnsi="Arial" w:cs="Arial"/>
                <w:color w:val="010205"/>
                <w:sz w:val="24"/>
              </w:rPr>
              <w:t>45,1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639BF1A" w14:textId="77777777" w:rsidR="00C876DC" w:rsidRDefault="00C876DC" w:rsidP="003C2AD1">
            <w:pPr>
              <w:bidi/>
              <w:spacing w:before="15" w:after="10"/>
              <w:ind w:left="30" w:right="40"/>
              <w:jc w:val="right"/>
            </w:pPr>
            <w:r>
              <w:rPr>
                <w:rFonts w:ascii="Arial" w:eastAsia="Arial" w:hAnsi="Arial" w:cs="Arial"/>
                <w:color w:val="010205"/>
                <w:sz w:val="24"/>
              </w:rPr>
              <w:t>45,1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065006B" w14:textId="77777777" w:rsidR="00C876DC" w:rsidRDefault="00C876DC" w:rsidP="003C2AD1">
            <w:pPr>
              <w:bidi/>
              <w:spacing w:before="15" w:after="10"/>
              <w:ind w:left="30" w:right="40"/>
              <w:jc w:val="right"/>
            </w:pPr>
            <w:r>
              <w:rPr>
                <w:rFonts w:ascii="Arial" w:eastAsia="Arial" w:hAnsi="Arial" w:cs="Arial"/>
                <w:color w:val="010205"/>
                <w:sz w:val="24"/>
              </w:rPr>
              <w:t>64,7</w:t>
            </w:r>
          </w:p>
        </w:tc>
      </w:tr>
      <w:tr w:rsidR="00C876DC" w14:paraId="379ADC8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CB0669C"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65D5373"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5574861" w14:textId="77777777" w:rsidR="00C876DC" w:rsidRDefault="00C876DC" w:rsidP="003C2AD1">
            <w:pPr>
              <w:bidi/>
              <w:spacing w:before="15" w:after="10"/>
              <w:ind w:left="30" w:right="40"/>
              <w:jc w:val="right"/>
            </w:pPr>
            <w:r>
              <w:rPr>
                <w:rFonts w:ascii="Arial" w:eastAsia="Arial" w:hAnsi="Arial" w:cs="Arial"/>
                <w:color w:val="010205"/>
                <w:sz w:val="24"/>
              </w:rPr>
              <w:t>18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08096C4"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024BBD6"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C46EA65"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304BB9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B0A73CB"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6B09034B"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53D0383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7608E25A"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DE0912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B2C7156" w14:textId="77777777" w:rsidR="00C876DC" w:rsidRDefault="00C876DC" w:rsidP="003C2AD1">
            <w:pPr>
              <w:bidi/>
            </w:pPr>
          </w:p>
        </w:tc>
      </w:tr>
    </w:tbl>
    <w:p w14:paraId="579E9242"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21EC1EE1" w14:textId="77777777" w:rsidTr="004D4755">
        <w:tc>
          <w:tcPr>
            <w:tcW w:w="8075" w:type="dxa"/>
            <w:gridSpan w:val="6"/>
            <w:shd w:val="clear" w:color="auto" w:fill="FFFFFF"/>
            <w:vAlign w:val="center"/>
          </w:tcPr>
          <w:p w14:paraId="795DE376" w14:textId="752176BF"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7</w:t>
            </w:r>
            <w:r w:rsidR="00C876DC">
              <w:rPr>
                <w:rFonts w:ascii="Arial" w:eastAsia="Arial" w:hAnsi="Arial" w:cs="Arial"/>
                <w:b/>
                <w:bCs/>
                <w:color w:val="010205"/>
                <w:sz w:val="28"/>
                <w:szCs w:val="28"/>
                <w:rtl/>
              </w:rPr>
              <w:t>تتحقق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الحسابات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الكشوفات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البنكية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للمؤسسة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مدى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تطابقها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معاملاتها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التجارية</w:t>
            </w:r>
          </w:p>
        </w:tc>
      </w:tr>
      <w:tr w:rsidR="00C876DC" w14:paraId="2162347D"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7A695EB3"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3762E560"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806608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7B1EDEA"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000FFCD"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23C8AEB0"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F847128"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6F5EBE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436753EF"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6E0BC3F3"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469301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266FB6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29A5C10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4E255D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A0463B6"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5721CF3"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5CD7C55"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7278BA4"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324E659"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1ED26FF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6EAAABE"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3A51145"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E943A2A"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7883CA4"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08B4242"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979C049"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0E5FE5C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A1EEA9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F1B8198"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D478806"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C3A25EB"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DCD9D1C"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4111503" w14:textId="77777777" w:rsidR="00C876DC" w:rsidRDefault="00C876DC" w:rsidP="003C2AD1">
            <w:pPr>
              <w:bidi/>
              <w:spacing w:before="15" w:after="10"/>
              <w:ind w:left="30" w:right="40"/>
              <w:jc w:val="right"/>
            </w:pPr>
            <w:r>
              <w:rPr>
                <w:rFonts w:ascii="Arial" w:eastAsia="Arial" w:hAnsi="Arial" w:cs="Arial"/>
                <w:color w:val="010205"/>
                <w:sz w:val="24"/>
              </w:rPr>
              <w:t>70,6</w:t>
            </w:r>
          </w:p>
        </w:tc>
      </w:tr>
      <w:tr w:rsidR="00C876DC" w14:paraId="1E1B573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FFE433C"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865FCA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B9AAB25"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7A49CC9"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11F85B0"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1589364"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BE147E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9EEBF4A"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772D4495"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EAD0C0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FB25036"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26BC1D4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9BB2759" w14:textId="77777777" w:rsidR="00C876DC" w:rsidRDefault="00C876DC" w:rsidP="003C2AD1">
            <w:pPr>
              <w:bidi/>
            </w:pPr>
          </w:p>
        </w:tc>
      </w:tr>
    </w:tbl>
    <w:p w14:paraId="4C90B9E4"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7675DF58" w14:textId="77777777" w:rsidTr="004D4755">
        <w:tc>
          <w:tcPr>
            <w:tcW w:w="8075" w:type="dxa"/>
            <w:gridSpan w:val="6"/>
            <w:shd w:val="clear" w:color="auto" w:fill="FFFFFF"/>
            <w:vAlign w:val="center"/>
          </w:tcPr>
          <w:p w14:paraId="67385085" w14:textId="1FD56C82"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8</w:t>
            </w:r>
            <w:r w:rsidR="00C876DC">
              <w:rPr>
                <w:rFonts w:ascii="Arial" w:eastAsia="Arial" w:hAnsi="Arial" w:cs="Arial"/>
                <w:b/>
                <w:bCs/>
                <w:color w:val="010205"/>
                <w:sz w:val="28"/>
                <w:szCs w:val="28"/>
                <w:rtl/>
              </w:rPr>
              <w:t>تغطي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جميع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عناصر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يساعد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رصد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ممارسات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p>
        </w:tc>
      </w:tr>
      <w:tr w:rsidR="00C876DC" w14:paraId="5ECA41A9"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23063BC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13081EF"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7CF5879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725F768E"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53542989"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C478746"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045E8E2"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6503DC93"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6031CF43"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71E931B3"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1A24A39B"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AA5234A"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78F5CDC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F1D8DE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BD8B78D"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406424A"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F29CED9"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1F13CFE"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EBD8DCC"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7B89823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8E4697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DAEE52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999EAB9"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0CEA814"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312DE42"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5E55F64"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4841EFD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555D17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852DAAB"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D9B8A52"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316281C"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40D761E"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3791C5D" w14:textId="77777777" w:rsidR="00C876DC" w:rsidRDefault="00C876DC" w:rsidP="003C2AD1">
            <w:pPr>
              <w:bidi/>
              <w:spacing w:before="15" w:after="10"/>
              <w:ind w:left="30" w:right="40"/>
              <w:jc w:val="right"/>
            </w:pPr>
            <w:r>
              <w:rPr>
                <w:rFonts w:ascii="Arial" w:eastAsia="Arial" w:hAnsi="Arial" w:cs="Arial"/>
                <w:color w:val="010205"/>
                <w:sz w:val="24"/>
              </w:rPr>
              <w:t>84,3</w:t>
            </w:r>
          </w:p>
        </w:tc>
      </w:tr>
      <w:tr w:rsidR="00C876DC" w14:paraId="01BB00B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49B76C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B27ADEA"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C47E81D"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DA06EFD"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ECE9A33"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6FEA2D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B6006B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E17D6DA"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739A6FFE"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6C74B5A"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26A27AB6"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24A68B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BA10595" w14:textId="77777777" w:rsidR="00C876DC" w:rsidRDefault="00C876DC" w:rsidP="003C2AD1">
            <w:pPr>
              <w:bidi/>
            </w:pPr>
          </w:p>
        </w:tc>
      </w:tr>
    </w:tbl>
    <w:p w14:paraId="1DED5473"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485B3B54" w14:textId="77777777" w:rsidTr="004D4755">
        <w:tc>
          <w:tcPr>
            <w:tcW w:w="8075" w:type="dxa"/>
            <w:gridSpan w:val="6"/>
            <w:shd w:val="clear" w:color="auto" w:fill="FFFFFF"/>
            <w:vAlign w:val="center"/>
          </w:tcPr>
          <w:p w14:paraId="34CD7055" w14:textId="59B07916"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9</w:t>
            </w:r>
            <w:r w:rsidR="00C876DC">
              <w:rPr>
                <w:rFonts w:ascii="Arial" w:eastAsia="Arial" w:hAnsi="Arial" w:cs="Arial"/>
                <w:b/>
                <w:bCs/>
                <w:color w:val="010205"/>
                <w:sz w:val="28"/>
                <w:szCs w:val="28"/>
                <w:rtl/>
              </w:rPr>
              <w:t>تقوم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بمقارنة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للشركة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عبر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فترات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زمنية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مختلفة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للتأكد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عدم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المبالغة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إجمالي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الأصول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والخصوم</w:t>
            </w:r>
          </w:p>
        </w:tc>
      </w:tr>
      <w:tr w:rsidR="00C876DC" w14:paraId="32C4A904"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6EFFE62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A2E0BF6"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038DBE74"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6FD012B3"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C6A3D76"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995AB10"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3D94CD6E"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1099B9AC"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7474C49D"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3EA79FAA"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FA51480"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B1040E0"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5E0EAF7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DD06EE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03BC24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F98EB58"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88968BC"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A83BF01"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B434082" w14:textId="77777777" w:rsidR="00C876DC" w:rsidRDefault="00C876DC" w:rsidP="003C2AD1">
            <w:pPr>
              <w:bidi/>
              <w:spacing w:before="15" w:after="10"/>
              <w:ind w:left="30" w:right="40"/>
              <w:jc w:val="right"/>
            </w:pPr>
            <w:r>
              <w:rPr>
                <w:rFonts w:ascii="Arial" w:eastAsia="Arial" w:hAnsi="Arial" w:cs="Arial"/>
                <w:color w:val="010205"/>
                <w:sz w:val="24"/>
              </w:rPr>
              <w:t>9,8</w:t>
            </w:r>
          </w:p>
        </w:tc>
      </w:tr>
      <w:tr w:rsidR="00C876DC" w14:paraId="1086DAA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46D516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0D89D9C"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1231E59"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B500A69"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8AC1BF6"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DB98096"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392A90E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07E07B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DF9C36E"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1CB1A4C" w14:textId="77777777" w:rsidR="00C876DC" w:rsidRDefault="00C876DC" w:rsidP="003C2AD1">
            <w:pPr>
              <w:bidi/>
              <w:spacing w:before="15" w:after="10"/>
              <w:ind w:left="30" w:right="40"/>
              <w:jc w:val="right"/>
            </w:pPr>
            <w:r>
              <w:rPr>
                <w:rFonts w:ascii="Arial" w:eastAsia="Arial" w:hAnsi="Arial" w:cs="Arial"/>
                <w:color w:val="010205"/>
                <w:sz w:val="24"/>
              </w:rPr>
              <w:t>27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7BC8617"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670E7D6"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47AE185" w14:textId="77777777" w:rsidR="00C876DC" w:rsidRDefault="00C876DC" w:rsidP="003C2AD1">
            <w:pPr>
              <w:bidi/>
              <w:spacing w:before="15" w:after="10"/>
              <w:ind w:left="30" w:right="40"/>
              <w:jc w:val="right"/>
            </w:pPr>
            <w:r>
              <w:rPr>
                <w:rFonts w:ascii="Arial" w:eastAsia="Arial" w:hAnsi="Arial" w:cs="Arial"/>
                <w:color w:val="010205"/>
                <w:sz w:val="24"/>
              </w:rPr>
              <w:t>80,4</w:t>
            </w:r>
          </w:p>
        </w:tc>
      </w:tr>
      <w:tr w:rsidR="00C876DC" w14:paraId="2E245E7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1066CE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E8C921D"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1CE4537"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1423149"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369A35A"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6AC617A"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5E3C8E7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4499ABB"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6C1D00C"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4574D9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0447EBDA"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62FCFC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0343E1DD" w14:textId="77777777" w:rsidR="00C876DC" w:rsidRDefault="00C876DC" w:rsidP="003C2AD1">
            <w:pPr>
              <w:bidi/>
            </w:pPr>
          </w:p>
        </w:tc>
      </w:tr>
    </w:tbl>
    <w:p w14:paraId="54322108"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41DE94E5" w14:textId="77777777" w:rsidTr="004D4755">
        <w:tc>
          <w:tcPr>
            <w:tcW w:w="8075" w:type="dxa"/>
            <w:gridSpan w:val="6"/>
            <w:shd w:val="clear" w:color="auto" w:fill="FFFFFF"/>
            <w:vAlign w:val="center"/>
          </w:tcPr>
          <w:p w14:paraId="222A0A6C" w14:textId="6222343B"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10</w:t>
            </w:r>
            <w:r w:rsidR="00C876DC">
              <w:rPr>
                <w:rFonts w:ascii="Arial" w:eastAsia="Arial" w:hAnsi="Arial" w:cs="Arial"/>
                <w:b/>
                <w:bCs/>
                <w:color w:val="010205"/>
                <w:sz w:val="28"/>
                <w:szCs w:val="28"/>
                <w:rtl/>
              </w:rPr>
              <w:t>تُراجع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جدول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النتائج</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بشكل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دوري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للتحقق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دقة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أرصدتها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ومدى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توافقها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المستندات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الداعمة</w:t>
            </w:r>
          </w:p>
        </w:tc>
      </w:tr>
      <w:tr w:rsidR="00C876DC" w14:paraId="3A71FF62"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1302EFD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2B87627"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2999AEF4"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7D998FE"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41CEED4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4B9E4315"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25F21BA"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569DAF3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7A57B83A"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124394D1"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45B0C043"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28CC95D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39F361F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18069E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66A89C6"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0342AC6"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C59D076"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C9F133D"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DB1D2DE" w14:textId="77777777" w:rsidR="00C876DC" w:rsidRDefault="00C876DC" w:rsidP="003C2AD1">
            <w:pPr>
              <w:bidi/>
              <w:spacing w:before="15" w:after="10"/>
              <w:ind w:left="30" w:right="40"/>
              <w:jc w:val="right"/>
            </w:pPr>
            <w:r>
              <w:rPr>
                <w:rFonts w:ascii="Arial" w:eastAsia="Arial" w:hAnsi="Arial" w:cs="Arial"/>
                <w:color w:val="010205"/>
                <w:sz w:val="24"/>
              </w:rPr>
              <w:t>9,8</w:t>
            </w:r>
          </w:p>
        </w:tc>
      </w:tr>
      <w:tr w:rsidR="00C876DC" w14:paraId="6AE5487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902405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66AE38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DA7AC66"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48DB6B9"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BA79FCF"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8AAC8C7" w14:textId="77777777" w:rsidR="00C876DC" w:rsidRDefault="00C876DC" w:rsidP="003C2AD1">
            <w:pPr>
              <w:bidi/>
              <w:spacing w:before="15" w:after="10"/>
              <w:ind w:left="30" w:right="40"/>
              <w:jc w:val="right"/>
            </w:pPr>
            <w:r>
              <w:rPr>
                <w:rFonts w:ascii="Arial" w:eastAsia="Arial" w:hAnsi="Arial" w:cs="Arial"/>
                <w:color w:val="010205"/>
                <w:sz w:val="24"/>
              </w:rPr>
              <w:t>25,5</w:t>
            </w:r>
          </w:p>
        </w:tc>
      </w:tr>
      <w:tr w:rsidR="00C876DC" w14:paraId="40968F5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919023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F762EC6"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3ED5074" w14:textId="77777777" w:rsidR="00C876DC" w:rsidRDefault="00C876DC" w:rsidP="003C2AD1">
            <w:pPr>
              <w:bidi/>
              <w:spacing w:before="15" w:after="10"/>
              <w:ind w:left="30" w:right="40"/>
              <w:jc w:val="right"/>
            </w:pPr>
            <w:r>
              <w:rPr>
                <w:rFonts w:ascii="Arial" w:eastAsia="Arial" w:hAnsi="Arial" w:cs="Arial"/>
                <w:color w:val="010205"/>
                <w:sz w:val="24"/>
              </w:rPr>
              <w:t>27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234228B"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51E155F"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E26C669" w14:textId="77777777" w:rsidR="00C876DC" w:rsidRDefault="00C876DC" w:rsidP="003C2AD1">
            <w:pPr>
              <w:bidi/>
              <w:spacing w:before="15" w:after="10"/>
              <w:ind w:left="30" w:right="40"/>
              <w:jc w:val="right"/>
            </w:pPr>
            <w:r>
              <w:rPr>
                <w:rFonts w:ascii="Arial" w:eastAsia="Arial" w:hAnsi="Arial" w:cs="Arial"/>
                <w:color w:val="010205"/>
                <w:sz w:val="24"/>
              </w:rPr>
              <w:t>78,4</w:t>
            </w:r>
          </w:p>
        </w:tc>
      </w:tr>
      <w:tr w:rsidR="00C876DC" w14:paraId="0AF628A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B07188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A46191E"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E3E4E6B"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7533363"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DE758F8"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F4D139C"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4BC985D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08183FA"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23B0DF58"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5374FE6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A514BB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2BD20365"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2D90CB7" w14:textId="77777777" w:rsidR="00C876DC" w:rsidRDefault="00C876DC" w:rsidP="003C2AD1">
            <w:pPr>
              <w:bidi/>
            </w:pPr>
          </w:p>
        </w:tc>
      </w:tr>
    </w:tbl>
    <w:p w14:paraId="0D20A69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143C6A27" w14:textId="77777777" w:rsidTr="004D4755">
        <w:tc>
          <w:tcPr>
            <w:tcW w:w="7769" w:type="dxa"/>
            <w:gridSpan w:val="6"/>
            <w:shd w:val="clear" w:color="auto" w:fill="FFFFFF"/>
            <w:vAlign w:val="center"/>
          </w:tcPr>
          <w:p w14:paraId="38A45ACE" w14:textId="553AA335"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11</w:t>
            </w:r>
            <w:r w:rsidR="00C876DC">
              <w:rPr>
                <w:rFonts w:ascii="Arial" w:eastAsia="Arial" w:hAnsi="Arial" w:cs="Arial"/>
                <w:b/>
                <w:bCs/>
                <w:color w:val="010205"/>
                <w:sz w:val="28"/>
                <w:szCs w:val="28"/>
                <w:rtl/>
              </w:rPr>
              <w:t>تتحقق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التدقيق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مدى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التزام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بمعايير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الإفصاح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والشفافية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لغرض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تجنب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التضليل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قوائمها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p>
        </w:tc>
      </w:tr>
      <w:tr w:rsidR="00C876DC" w14:paraId="2D4E6277"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6CC1216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82C2279"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03347B5"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2A52DD19"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47F8C29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078CC25C"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332444E0"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1173107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64B0C22"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81D2D9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26B17B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417A2FE9"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6057027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08E630"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7673A410"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D69F7D7"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555E106"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AA68EEC"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2C5FBBA"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2198B65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50728D1"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7EB57E43"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3B9D437"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B0F0FD4"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BDF2DA7"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BE74040" w14:textId="77777777" w:rsidR="00C876DC" w:rsidRDefault="00C876DC" w:rsidP="003C2AD1">
            <w:pPr>
              <w:bidi/>
              <w:spacing w:before="15" w:after="10"/>
              <w:ind w:left="30" w:right="40"/>
              <w:jc w:val="right"/>
            </w:pPr>
            <w:r>
              <w:rPr>
                <w:rFonts w:ascii="Arial" w:eastAsia="Arial" w:hAnsi="Arial" w:cs="Arial"/>
                <w:color w:val="010205"/>
                <w:sz w:val="24"/>
              </w:rPr>
              <w:t>76,5</w:t>
            </w:r>
          </w:p>
        </w:tc>
      </w:tr>
      <w:tr w:rsidR="00C876DC" w14:paraId="75FAD61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A97C80C"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2BE26727"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79C0123" w14:textId="77777777" w:rsidR="00C876DC" w:rsidRDefault="00C876DC" w:rsidP="003C2AD1">
            <w:pPr>
              <w:bidi/>
              <w:spacing w:before="15" w:after="10"/>
              <w:ind w:left="30" w:right="40"/>
              <w:jc w:val="right"/>
            </w:pPr>
            <w:r>
              <w:rPr>
                <w:rFonts w:ascii="Arial" w:eastAsia="Arial" w:hAnsi="Arial" w:cs="Arial"/>
                <w:color w:val="010205"/>
                <w:sz w:val="24"/>
              </w:rPr>
              <w:t>12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6E45782"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0FDEE1F"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8A4D136"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39B666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2F30EA9"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31864422"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6F0A4E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58F399AC"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45B2E35"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09086F1D" w14:textId="77777777" w:rsidR="00C876DC" w:rsidRDefault="00C876DC" w:rsidP="003C2AD1">
            <w:pPr>
              <w:bidi/>
            </w:pPr>
          </w:p>
        </w:tc>
      </w:tr>
    </w:tbl>
    <w:p w14:paraId="1BB55AF6"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246C72BC" w14:textId="77777777" w:rsidTr="004D4755">
        <w:tc>
          <w:tcPr>
            <w:tcW w:w="7769" w:type="dxa"/>
            <w:gridSpan w:val="6"/>
            <w:shd w:val="clear" w:color="auto" w:fill="FFFFFF"/>
            <w:vAlign w:val="center"/>
          </w:tcPr>
          <w:p w14:paraId="176F5068" w14:textId="4594180C"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12</w:t>
            </w:r>
            <w:r w:rsidR="00C876DC">
              <w:rPr>
                <w:rFonts w:ascii="Arial" w:eastAsia="Arial" w:hAnsi="Arial" w:cs="Arial"/>
                <w:b/>
                <w:bCs/>
                <w:color w:val="010205"/>
                <w:sz w:val="28"/>
                <w:szCs w:val="28"/>
                <w:rtl/>
              </w:rPr>
              <w:t>يحرص</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المدقق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وجود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تماثل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المعلومات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لدى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كل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الأطراف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ذات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المصلحة</w:t>
            </w:r>
          </w:p>
        </w:tc>
      </w:tr>
      <w:tr w:rsidR="00C876DC" w14:paraId="3512E469"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6F7A5EAD"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48EFE85"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3CC70EE8"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B93A4E9"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2A2A5530"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47C5DB82"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30D15F0C"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6B380D19"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605B6BB2"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2E3F6FFF"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2B8456E"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24C64DB"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404C48E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C82DBAE"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332575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D4D4FC5"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9F9DDA7"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1B94C80"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CB89581"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2F851B6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994E9D5"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70DB6126"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B2AE7AA"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8063E26"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28B0608"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A732CA8" w14:textId="77777777" w:rsidR="00C876DC" w:rsidRDefault="00C876DC" w:rsidP="003C2AD1">
            <w:pPr>
              <w:bidi/>
              <w:spacing w:before="15" w:after="10"/>
              <w:ind w:left="30" w:right="40"/>
              <w:jc w:val="right"/>
            </w:pPr>
            <w:r>
              <w:rPr>
                <w:rFonts w:ascii="Arial" w:eastAsia="Arial" w:hAnsi="Arial" w:cs="Arial"/>
                <w:color w:val="010205"/>
                <w:sz w:val="24"/>
              </w:rPr>
              <w:t>76,5</w:t>
            </w:r>
          </w:p>
        </w:tc>
      </w:tr>
      <w:tr w:rsidR="00C876DC" w14:paraId="496B9CD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077EC8C"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33BA72F4"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2D8C80B" w14:textId="77777777" w:rsidR="00C876DC" w:rsidRDefault="00C876DC" w:rsidP="003C2AD1">
            <w:pPr>
              <w:bidi/>
              <w:spacing w:before="15" w:after="10"/>
              <w:ind w:left="30" w:right="40"/>
              <w:jc w:val="right"/>
            </w:pPr>
            <w:r>
              <w:rPr>
                <w:rFonts w:ascii="Arial" w:eastAsia="Arial" w:hAnsi="Arial" w:cs="Arial"/>
                <w:color w:val="010205"/>
                <w:sz w:val="24"/>
              </w:rPr>
              <w:t>12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17F19D3"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40E869A" w14:textId="77777777" w:rsidR="00C876DC" w:rsidRDefault="00C876DC" w:rsidP="003C2AD1">
            <w:pPr>
              <w:bidi/>
              <w:spacing w:before="15" w:after="10"/>
              <w:ind w:left="30" w:right="40"/>
              <w:jc w:val="right"/>
            </w:pPr>
            <w:r>
              <w:rPr>
                <w:rFonts w:ascii="Arial" w:eastAsia="Arial" w:hAnsi="Arial" w:cs="Arial"/>
                <w:color w:val="010205"/>
                <w:sz w:val="24"/>
              </w:rPr>
              <w:t>23,5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C4E7858"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4B28BF7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06D9C68"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48161E9E"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3A16F4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3362B57"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02985D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3FF7B45" w14:textId="77777777" w:rsidR="00C876DC" w:rsidRDefault="00C876DC" w:rsidP="003C2AD1">
            <w:pPr>
              <w:bidi/>
            </w:pPr>
          </w:p>
        </w:tc>
      </w:tr>
    </w:tbl>
    <w:p w14:paraId="7545F0F3"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150B3356" w14:textId="77777777" w:rsidTr="004D4755">
        <w:tc>
          <w:tcPr>
            <w:tcW w:w="8075" w:type="dxa"/>
            <w:gridSpan w:val="6"/>
            <w:shd w:val="clear" w:color="auto" w:fill="FFFFFF"/>
            <w:vAlign w:val="center"/>
          </w:tcPr>
          <w:p w14:paraId="17398760" w14:textId="5D6B5E7F"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13</w:t>
            </w:r>
            <w:r w:rsidR="00C876DC">
              <w:rPr>
                <w:rFonts w:ascii="Arial" w:eastAsia="Arial" w:hAnsi="Arial" w:cs="Arial"/>
                <w:b/>
                <w:bCs/>
                <w:color w:val="010205"/>
                <w:sz w:val="28"/>
                <w:szCs w:val="28"/>
                <w:rtl/>
              </w:rPr>
              <w:t>يصرح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المدقق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تقريره</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بكل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الحقائق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دون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تأثير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خارجها</w:t>
            </w:r>
          </w:p>
        </w:tc>
      </w:tr>
      <w:tr w:rsidR="00C876DC" w14:paraId="34388F1B"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69BD2C54"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195A744D"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3E2C630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47DFA7BC"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A32A6DE"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4C79705F"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78D6CD55"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63901D81"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AC8BFCC"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7272B81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60D5965"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92B4817"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41A2B06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9D8DA6E"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F4099B5"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C55963D" w14:textId="77777777" w:rsidR="00C876DC" w:rsidRDefault="00C876DC" w:rsidP="003C2AD1">
            <w:pPr>
              <w:bidi/>
              <w:spacing w:before="15" w:after="10"/>
              <w:ind w:left="30" w:right="40"/>
              <w:jc w:val="right"/>
            </w:pPr>
            <w:r>
              <w:rPr>
                <w:rFonts w:ascii="Arial" w:eastAsia="Arial" w:hAnsi="Arial" w:cs="Arial"/>
                <w:color w:val="010205"/>
                <w:sz w:val="24"/>
              </w:rPr>
              <w:t>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A7161B2"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ABDEB11"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2EFB941" w14:textId="77777777" w:rsidR="00C876DC" w:rsidRDefault="00C876DC" w:rsidP="003C2AD1">
            <w:pPr>
              <w:bidi/>
              <w:spacing w:before="15" w:after="10"/>
              <w:ind w:left="30" w:right="40"/>
              <w:jc w:val="right"/>
            </w:pPr>
            <w:r>
              <w:rPr>
                <w:rFonts w:ascii="Arial" w:eastAsia="Arial" w:hAnsi="Arial" w:cs="Arial"/>
                <w:color w:val="010205"/>
                <w:sz w:val="24"/>
              </w:rPr>
              <w:t>13,7</w:t>
            </w:r>
          </w:p>
        </w:tc>
      </w:tr>
      <w:tr w:rsidR="00C876DC" w14:paraId="712139D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957402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3461BD9"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3A72653"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E763DD4"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92EDBA3"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5ACCC2A" w14:textId="77777777" w:rsidR="00C876DC" w:rsidRDefault="00C876DC" w:rsidP="003C2AD1">
            <w:pPr>
              <w:bidi/>
              <w:spacing w:before="15" w:after="10"/>
              <w:ind w:left="30" w:right="40"/>
              <w:jc w:val="right"/>
            </w:pPr>
            <w:r>
              <w:rPr>
                <w:rFonts w:ascii="Arial" w:eastAsia="Arial" w:hAnsi="Arial" w:cs="Arial"/>
                <w:color w:val="010205"/>
                <w:sz w:val="24"/>
              </w:rPr>
              <w:t>70,6</w:t>
            </w:r>
          </w:p>
        </w:tc>
      </w:tr>
      <w:tr w:rsidR="00C876DC" w14:paraId="49B6F8D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2B45A4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BF8FF2E"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A62854B"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0A05235"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17E8B6E"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EB7BC12"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01B9581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B747AEA"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0E9C28B2"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7D1E54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A5643A9"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0A6EAD4C"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2FAFC99" w14:textId="77777777" w:rsidR="00C876DC" w:rsidRDefault="00C876DC" w:rsidP="003C2AD1">
            <w:pPr>
              <w:bidi/>
            </w:pPr>
          </w:p>
        </w:tc>
      </w:tr>
    </w:tbl>
    <w:p w14:paraId="3E745FE3"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4677C049" w14:textId="77777777" w:rsidTr="004D4755">
        <w:tc>
          <w:tcPr>
            <w:tcW w:w="7769" w:type="dxa"/>
            <w:gridSpan w:val="6"/>
            <w:shd w:val="clear" w:color="auto" w:fill="FFFFFF"/>
            <w:vAlign w:val="center"/>
          </w:tcPr>
          <w:p w14:paraId="118F6DE6" w14:textId="7B151BAE"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14</w:t>
            </w:r>
            <w:r w:rsidR="00C876DC">
              <w:rPr>
                <w:rFonts w:ascii="Arial" w:eastAsia="Arial" w:hAnsi="Arial" w:cs="Arial"/>
                <w:b/>
                <w:bCs/>
                <w:color w:val="010205"/>
                <w:sz w:val="28"/>
                <w:szCs w:val="28"/>
                <w:rtl/>
              </w:rPr>
              <w:t>يساهم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التنسيق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المدققين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الداخليين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والخارجيين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التضليل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p>
        </w:tc>
      </w:tr>
      <w:tr w:rsidR="00C876DC" w14:paraId="7C78DF65"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7B187F0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5CEB09E"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155AA5B2"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19360B9"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DF288D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FF5168B"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41F1B7B"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786E05D6"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FE2DFE0"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2DB3550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3D2311B"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41B2B5CB"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66B0D06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86EBE9D"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4B93916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73F27A9"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CE18484"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2A59B31"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63F551C" w14:textId="77777777" w:rsidR="00C876DC" w:rsidRDefault="00C876DC" w:rsidP="003C2AD1">
            <w:pPr>
              <w:bidi/>
              <w:spacing w:before="15" w:after="10"/>
              <w:ind w:left="30" w:right="40"/>
              <w:jc w:val="right"/>
            </w:pPr>
            <w:r>
              <w:rPr>
                <w:rFonts w:ascii="Arial" w:eastAsia="Arial" w:hAnsi="Arial" w:cs="Arial"/>
                <w:color w:val="010205"/>
                <w:sz w:val="24"/>
              </w:rPr>
              <w:t>23,5</w:t>
            </w:r>
          </w:p>
        </w:tc>
      </w:tr>
      <w:tr w:rsidR="00C876DC" w14:paraId="77E242A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837662B"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7057514A"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0D683A2" w14:textId="77777777" w:rsidR="00C876DC" w:rsidRDefault="00C876DC" w:rsidP="003C2AD1">
            <w:pPr>
              <w:bidi/>
              <w:spacing w:before="15" w:after="10"/>
              <w:ind w:left="30" w:right="40"/>
              <w:jc w:val="right"/>
            </w:pPr>
            <w:r>
              <w:rPr>
                <w:rFonts w:ascii="Arial" w:eastAsia="Arial" w:hAnsi="Arial" w:cs="Arial"/>
                <w:color w:val="010205"/>
                <w:sz w:val="24"/>
              </w:rPr>
              <w:t>26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084D284" w14:textId="77777777" w:rsidR="00C876DC" w:rsidRDefault="00C876DC" w:rsidP="003C2AD1">
            <w:pPr>
              <w:bidi/>
              <w:spacing w:before="15" w:after="10"/>
              <w:ind w:left="30" w:right="40"/>
              <w:jc w:val="right"/>
            </w:pPr>
            <w:r>
              <w:rPr>
                <w:rFonts w:ascii="Arial" w:eastAsia="Arial" w:hAnsi="Arial" w:cs="Arial"/>
                <w:color w:val="010205"/>
                <w:sz w:val="24"/>
              </w:rPr>
              <w:t>51,0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28CE4AD" w14:textId="77777777" w:rsidR="00C876DC" w:rsidRDefault="00C876DC" w:rsidP="003C2AD1">
            <w:pPr>
              <w:bidi/>
              <w:spacing w:before="15" w:after="10"/>
              <w:ind w:left="30" w:right="40"/>
              <w:jc w:val="right"/>
            </w:pPr>
            <w:r>
              <w:rPr>
                <w:rFonts w:ascii="Arial" w:eastAsia="Arial" w:hAnsi="Arial" w:cs="Arial"/>
                <w:color w:val="010205"/>
                <w:sz w:val="24"/>
              </w:rPr>
              <w:t>51,0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22D88B5" w14:textId="77777777" w:rsidR="00C876DC" w:rsidRDefault="00C876DC" w:rsidP="003C2AD1">
            <w:pPr>
              <w:bidi/>
              <w:spacing w:before="15" w:after="10"/>
              <w:ind w:left="30" w:right="40"/>
              <w:jc w:val="right"/>
            </w:pPr>
            <w:r>
              <w:rPr>
                <w:rFonts w:ascii="Arial" w:eastAsia="Arial" w:hAnsi="Arial" w:cs="Arial"/>
                <w:color w:val="010205"/>
                <w:sz w:val="24"/>
              </w:rPr>
              <w:t>74,5</w:t>
            </w:r>
          </w:p>
        </w:tc>
      </w:tr>
      <w:tr w:rsidR="00C876DC" w14:paraId="5FBC608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23AB4D"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796F9072"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8055FB2" w14:textId="77777777" w:rsidR="00C876DC" w:rsidRDefault="00C876DC" w:rsidP="003C2AD1">
            <w:pPr>
              <w:bidi/>
              <w:spacing w:before="15" w:after="10"/>
              <w:ind w:left="30" w:right="40"/>
              <w:jc w:val="right"/>
            </w:pPr>
            <w:r>
              <w:rPr>
                <w:rFonts w:ascii="Arial" w:eastAsia="Arial" w:hAnsi="Arial" w:cs="Arial"/>
                <w:color w:val="010205"/>
                <w:sz w:val="24"/>
              </w:rPr>
              <w:t>13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1351A4A" w14:textId="77777777" w:rsidR="00C876DC" w:rsidRDefault="00C876DC" w:rsidP="003C2AD1">
            <w:pPr>
              <w:bidi/>
              <w:spacing w:before="15" w:after="10"/>
              <w:ind w:left="30" w:right="40"/>
              <w:jc w:val="right"/>
            </w:pPr>
            <w:r>
              <w:rPr>
                <w:rFonts w:ascii="Arial" w:eastAsia="Arial" w:hAnsi="Arial" w:cs="Arial"/>
                <w:color w:val="010205"/>
                <w:sz w:val="24"/>
              </w:rPr>
              <w:t>25,5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D3E4E91" w14:textId="77777777" w:rsidR="00C876DC" w:rsidRDefault="00C876DC" w:rsidP="003C2AD1">
            <w:pPr>
              <w:bidi/>
              <w:spacing w:before="15" w:after="10"/>
              <w:ind w:left="30" w:right="40"/>
              <w:jc w:val="right"/>
            </w:pPr>
            <w:r>
              <w:rPr>
                <w:rFonts w:ascii="Arial" w:eastAsia="Arial" w:hAnsi="Arial" w:cs="Arial"/>
                <w:color w:val="010205"/>
                <w:sz w:val="24"/>
              </w:rPr>
              <w:t>25,5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A58E7AC"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6BEF851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8D06AAB"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4E990879"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5FE6E87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87012C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E8CA94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5467B28" w14:textId="77777777" w:rsidR="00C876DC" w:rsidRDefault="00C876DC" w:rsidP="003C2AD1">
            <w:pPr>
              <w:bidi/>
            </w:pPr>
          </w:p>
        </w:tc>
      </w:tr>
    </w:tbl>
    <w:p w14:paraId="5ED2DD10"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37F8B260" w14:textId="77777777" w:rsidTr="004D4755">
        <w:tc>
          <w:tcPr>
            <w:tcW w:w="8075" w:type="dxa"/>
            <w:gridSpan w:val="6"/>
            <w:shd w:val="clear" w:color="auto" w:fill="FFFFFF"/>
            <w:vAlign w:val="center"/>
          </w:tcPr>
          <w:p w14:paraId="5A7790BE" w14:textId="664488A2" w:rsidR="00C876DC" w:rsidRDefault="00B50D03" w:rsidP="003C2AD1">
            <w:pPr>
              <w:bidi/>
              <w:spacing w:before="5" w:after="30"/>
              <w:ind w:left="30" w:right="40"/>
              <w:jc w:val="center"/>
            </w:pPr>
            <w:r>
              <w:rPr>
                <w:rFonts w:ascii="Arial" w:eastAsia="Arial" w:hAnsi="Arial" w:cs="Arial"/>
                <w:b/>
                <w:color w:val="010205"/>
                <w:sz w:val="28"/>
              </w:rPr>
              <w:lastRenderedPageBreak/>
              <w:t>-1</w:t>
            </w:r>
            <w:r w:rsidR="00C876DC">
              <w:rPr>
                <w:rFonts w:ascii="Arial" w:eastAsia="Arial" w:hAnsi="Arial" w:cs="Arial"/>
                <w:b/>
                <w:bCs/>
                <w:color w:val="010205"/>
                <w:sz w:val="28"/>
                <w:szCs w:val="28"/>
                <w:rtl/>
              </w:rPr>
              <w:t>يسعى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المهنيين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تطوير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مهاراتهم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تطبيق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أساليب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p>
        </w:tc>
      </w:tr>
      <w:tr w:rsidR="00C876DC" w14:paraId="660C9F8A"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5ADFCF2F" w14:textId="6BDA9048"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571C34C2"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7020EBE3"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A065582"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200B2163"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21775CEB"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0D516367"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065F19F9"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97417BD"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45BF5C91"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94EF546"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45246D06"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05F5757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B345FC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34AA51E"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1AD2B52"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B639DD6"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7AB0BA9"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7EB38F9"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4C43481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4A8E56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E753B3E"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26E946A" w14:textId="77777777" w:rsidR="00C876DC" w:rsidRDefault="00C876DC" w:rsidP="003C2AD1">
            <w:pPr>
              <w:bidi/>
              <w:spacing w:before="15" w:after="10"/>
              <w:ind w:left="30" w:right="40"/>
              <w:jc w:val="right"/>
            </w:pPr>
            <w:r>
              <w:rPr>
                <w:rFonts w:ascii="Arial" w:eastAsia="Arial" w:hAnsi="Arial" w:cs="Arial"/>
                <w:color w:val="010205"/>
                <w:sz w:val="24"/>
              </w:rPr>
              <w:t>18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74066A5"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CAEB45E"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54A3E42" w14:textId="77777777" w:rsidR="00C876DC" w:rsidRDefault="00C876DC" w:rsidP="003C2AD1">
            <w:pPr>
              <w:bidi/>
              <w:spacing w:before="15" w:after="10"/>
              <w:ind w:left="30" w:right="40"/>
              <w:jc w:val="right"/>
            </w:pPr>
            <w:r>
              <w:rPr>
                <w:rFonts w:ascii="Arial" w:eastAsia="Arial" w:hAnsi="Arial" w:cs="Arial"/>
                <w:color w:val="010205"/>
                <w:sz w:val="24"/>
              </w:rPr>
              <w:t>54,9</w:t>
            </w:r>
          </w:p>
        </w:tc>
      </w:tr>
      <w:tr w:rsidR="00C876DC" w14:paraId="755FBD2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C31533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B52ACBE"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DB9B23D"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7F7B75B"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5421F29"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4B24075" w14:textId="77777777" w:rsidR="00C876DC" w:rsidRDefault="00C876DC" w:rsidP="003C2AD1">
            <w:pPr>
              <w:bidi/>
              <w:spacing w:before="15" w:after="10"/>
              <w:ind w:left="30" w:right="40"/>
              <w:jc w:val="right"/>
            </w:pPr>
            <w:r>
              <w:rPr>
                <w:rFonts w:ascii="Arial" w:eastAsia="Arial" w:hAnsi="Arial" w:cs="Arial"/>
                <w:color w:val="010205"/>
                <w:sz w:val="24"/>
              </w:rPr>
              <w:t>98,0</w:t>
            </w:r>
          </w:p>
        </w:tc>
      </w:tr>
      <w:tr w:rsidR="00C876DC" w14:paraId="03E9538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4E8ED6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6E8F0C6"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16999BF"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B3C089B"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9230271"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F21849D"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471850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9362960"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1DDE1EB8"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D4D405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7A994EE"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FC35423"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37FAF37" w14:textId="77777777" w:rsidR="00C876DC" w:rsidRDefault="00C876DC" w:rsidP="003C2AD1">
            <w:pPr>
              <w:bidi/>
            </w:pPr>
          </w:p>
        </w:tc>
      </w:tr>
    </w:tbl>
    <w:p w14:paraId="320A4D24"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7EB1BB81" w14:textId="77777777" w:rsidTr="004D4755">
        <w:tc>
          <w:tcPr>
            <w:tcW w:w="8075" w:type="dxa"/>
            <w:gridSpan w:val="6"/>
            <w:shd w:val="clear" w:color="auto" w:fill="FFFFFF"/>
            <w:vAlign w:val="center"/>
          </w:tcPr>
          <w:p w14:paraId="503E3CDD" w14:textId="6E3A9C18"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2</w:t>
            </w:r>
            <w:r w:rsidR="00C876DC">
              <w:rPr>
                <w:rFonts w:ascii="Arial" w:eastAsia="Arial" w:hAnsi="Arial" w:cs="Arial"/>
                <w:b/>
                <w:bCs/>
                <w:color w:val="010205"/>
                <w:sz w:val="28"/>
                <w:szCs w:val="28"/>
                <w:rtl/>
              </w:rPr>
              <w:t>يعتمد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معرفتهم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الجيدة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بالقوانين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الجبائية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لتكييف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بشكل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يخدم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المؤسسة</w:t>
            </w:r>
          </w:p>
        </w:tc>
      </w:tr>
      <w:tr w:rsidR="00C876DC" w14:paraId="780488C1"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0373402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77198A5"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5BF9E8C7"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1D63F76E"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F180856"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21E44817"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60FF592F"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3F0D50B1"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7CDD705C"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62C865C"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052B6AE4"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DB05CC8"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2A60950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DAE4F54"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326337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B912FED"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BE86CD0"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EA35FF9"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CA5A966" w14:textId="77777777" w:rsidR="00C876DC" w:rsidRDefault="00C876DC" w:rsidP="003C2AD1">
            <w:pPr>
              <w:bidi/>
              <w:spacing w:before="15" w:after="10"/>
              <w:ind w:left="30" w:right="40"/>
              <w:jc w:val="right"/>
            </w:pPr>
            <w:r>
              <w:rPr>
                <w:rFonts w:ascii="Arial" w:eastAsia="Arial" w:hAnsi="Arial" w:cs="Arial"/>
                <w:color w:val="010205"/>
                <w:sz w:val="24"/>
              </w:rPr>
              <w:t>9,8</w:t>
            </w:r>
          </w:p>
        </w:tc>
      </w:tr>
      <w:tr w:rsidR="00C876DC" w14:paraId="032BB40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641376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EF67349"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FB17256"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57C3DA3"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A555B61"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79F3E75" w14:textId="77777777" w:rsidR="00C876DC" w:rsidRDefault="00C876DC" w:rsidP="003C2AD1">
            <w:pPr>
              <w:bidi/>
              <w:spacing w:before="15" w:after="10"/>
              <w:ind w:left="30" w:right="40"/>
              <w:jc w:val="right"/>
            </w:pPr>
            <w:r>
              <w:rPr>
                <w:rFonts w:ascii="Arial" w:eastAsia="Arial" w:hAnsi="Arial" w:cs="Arial"/>
                <w:color w:val="010205"/>
                <w:sz w:val="24"/>
              </w:rPr>
              <w:t>25,5</w:t>
            </w:r>
          </w:p>
        </w:tc>
      </w:tr>
      <w:tr w:rsidR="00C876DC" w14:paraId="37622E9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A6E3E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3823A4A"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602EECA" w14:textId="77777777" w:rsidR="00C876DC" w:rsidRDefault="00C876DC" w:rsidP="003C2AD1">
            <w:pPr>
              <w:bidi/>
              <w:spacing w:before="15" w:after="10"/>
              <w:ind w:left="30" w:right="40"/>
              <w:jc w:val="right"/>
            </w:pPr>
            <w:r>
              <w:rPr>
                <w:rFonts w:ascii="Arial" w:eastAsia="Arial" w:hAnsi="Arial" w:cs="Arial"/>
                <w:color w:val="010205"/>
                <w:sz w:val="24"/>
              </w:rPr>
              <w:t>24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98FA747" w14:textId="77777777" w:rsidR="00C876DC" w:rsidRDefault="00C876DC" w:rsidP="003C2AD1">
            <w:pPr>
              <w:bidi/>
              <w:spacing w:before="15" w:after="10"/>
              <w:ind w:left="30" w:right="40"/>
              <w:jc w:val="right"/>
            </w:pPr>
            <w:r>
              <w:rPr>
                <w:rFonts w:ascii="Arial" w:eastAsia="Arial" w:hAnsi="Arial" w:cs="Arial"/>
                <w:color w:val="010205"/>
                <w:sz w:val="24"/>
              </w:rPr>
              <w:t>47,1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7113E37" w14:textId="77777777" w:rsidR="00C876DC" w:rsidRDefault="00C876DC" w:rsidP="003C2AD1">
            <w:pPr>
              <w:bidi/>
              <w:spacing w:before="15" w:after="10"/>
              <w:ind w:left="30" w:right="40"/>
              <w:jc w:val="right"/>
            </w:pPr>
            <w:r>
              <w:rPr>
                <w:rFonts w:ascii="Arial" w:eastAsia="Arial" w:hAnsi="Arial" w:cs="Arial"/>
                <w:color w:val="010205"/>
                <w:sz w:val="24"/>
              </w:rPr>
              <w:t>47,1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B8C7B47" w14:textId="77777777" w:rsidR="00C876DC" w:rsidRDefault="00C876DC" w:rsidP="003C2AD1">
            <w:pPr>
              <w:bidi/>
              <w:spacing w:before="15" w:after="10"/>
              <w:ind w:left="30" w:right="40"/>
              <w:jc w:val="right"/>
            </w:pPr>
            <w:r>
              <w:rPr>
                <w:rFonts w:ascii="Arial" w:eastAsia="Arial" w:hAnsi="Arial" w:cs="Arial"/>
                <w:color w:val="010205"/>
                <w:sz w:val="24"/>
              </w:rPr>
              <w:t>72,5</w:t>
            </w:r>
          </w:p>
        </w:tc>
      </w:tr>
      <w:tr w:rsidR="00C876DC" w14:paraId="19F4051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CA1D12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6E1F33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53CD009" w14:textId="77777777" w:rsidR="00C876DC" w:rsidRDefault="00C876DC" w:rsidP="003C2AD1">
            <w:pPr>
              <w:bidi/>
              <w:spacing w:before="15" w:after="10"/>
              <w:ind w:left="30" w:right="40"/>
              <w:jc w:val="right"/>
            </w:pPr>
            <w:r>
              <w:rPr>
                <w:rFonts w:ascii="Arial" w:eastAsia="Arial" w:hAnsi="Arial" w:cs="Arial"/>
                <w:color w:val="010205"/>
                <w:sz w:val="24"/>
              </w:rPr>
              <w:t>14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905CCB4" w14:textId="77777777" w:rsidR="00C876DC" w:rsidRDefault="00C876DC" w:rsidP="003C2AD1">
            <w:pPr>
              <w:bidi/>
              <w:spacing w:before="15" w:after="10"/>
              <w:ind w:left="30" w:right="40"/>
              <w:jc w:val="right"/>
            </w:pPr>
            <w:r>
              <w:rPr>
                <w:rFonts w:ascii="Arial" w:eastAsia="Arial" w:hAnsi="Arial" w:cs="Arial"/>
                <w:color w:val="010205"/>
                <w:sz w:val="24"/>
              </w:rPr>
              <w:t>27,5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E8ACA4B" w14:textId="77777777" w:rsidR="00C876DC" w:rsidRDefault="00C876DC" w:rsidP="003C2AD1">
            <w:pPr>
              <w:bidi/>
              <w:spacing w:before="15" w:after="10"/>
              <w:ind w:left="30" w:right="40"/>
              <w:jc w:val="right"/>
            </w:pPr>
            <w:r>
              <w:rPr>
                <w:rFonts w:ascii="Arial" w:eastAsia="Arial" w:hAnsi="Arial" w:cs="Arial"/>
                <w:color w:val="010205"/>
                <w:sz w:val="24"/>
              </w:rPr>
              <w:t>27,5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D7F5BDC"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0E80664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1748BCA"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2F2399F4"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3D5E9C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07548DC"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6E78FF27"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2E17634" w14:textId="77777777" w:rsidR="00C876DC" w:rsidRDefault="00C876DC" w:rsidP="003C2AD1">
            <w:pPr>
              <w:bidi/>
            </w:pPr>
          </w:p>
        </w:tc>
      </w:tr>
    </w:tbl>
    <w:p w14:paraId="6EDFC2B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23ABD447" w14:textId="77777777" w:rsidTr="004D4755">
        <w:tc>
          <w:tcPr>
            <w:tcW w:w="8075" w:type="dxa"/>
            <w:gridSpan w:val="6"/>
            <w:shd w:val="clear" w:color="auto" w:fill="FFFFFF"/>
            <w:vAlign w:val="center"/>
          </w:tcPr>
          <w:p w14:paraId="193F1240" w14:textId="59833E7A"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3</w:t>
            </w:r>
            <w:r w:rsidR="00C876DC">
              <w:rPr>
                <w:rFonts w:ascii="Arial" w:eastAsia="Arial" w:hAnsi="Arial" w:cs="Arial"/>
                <w:b/>
                <w:bCs/>
                <w:color w:val="010205"/>
                <w:sz w:val="28"/>
                <w:szCs w:val="28"/>
                <w:rtl/>
              </w:rPr>
              <w:t>تتيح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القواعد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والتقنيات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للمهني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فرصًا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يمكن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الاستفادة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لتطبيق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p>
        </w:tc>
      </w:tr>
      <w:tr w:rsidR="00C876DC" w14:paraId="7B244143"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11FB7605"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6EB6991"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403DD204"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1EAEC47D"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1B4AB81"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180161D4"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38E89988"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4E56C95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72775E74"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686F8365"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1910B241"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093250E"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77D4802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812D06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4D1660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043918E"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B33AFDB"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8EE3209"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5026473"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501277E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E45DD2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941A118"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5CDE896"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760BEA5"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57EBF65"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A815E7A" w14:textId="77777777" w:rsidR="00C876DC" w:rsidRDefault="00C876DC" w:rsidP="003C2AD1">
            <w:pPr>
              <w:bidi/>
              <w:spacing w:before="15" w:after="10"/>
              <w:ind w:left="30" w:right="40"/>
              <w:jc w:val="right"/>
            </w:pPr>
            <w:r>
              <w:rPr>
                <w:rFonts w:ascii="Arial" w:eastAsia="Arial" w:hAnsi="Arial" w:cs="Arial"/>
                <w:color w:val="010205"/>
                <w:sz w:val="24"/>
              </w:rPr>
              <w:t>51,0</w:t>
            </w:r>
          </w:p>
        </w:tc>
      </w:tr>
      <w:tr w:rsidR="00C876DC" w14:paraId="0877B68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F8E2C2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C41F66B"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9973DB6" w14:textId="77777777" w:rsidR="00C876DC" w:rsidRDefault="00C876DC" w:rsidP="003C2AD1">
            <w:pPr>
              <w:bidi/>
              <w:spacing w:before="15" w:after="10"/>
              <w:ind w:left="30" w:right="40"/>
              <w:jc w:val="right"/>
            </w:pPr>
            <w:r>
              <w:rPr>
                <w:rFonts w:ascii="Arial" w:eastAsia="Arial" w:hAnsi="Arial" w:cs="Arial"/>
                <w:color w:val="010205"/>
                <w:sz w:val="24"/>
              </w:rPr>
              <w:t>19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A275CF6"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3262E25"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AC5270B" w14:textId="77777777" w:rsidR="00C876DC" w:rsidRDefault="00C876DC" w:rsidP="003C2AD1">
            <w:pPr>
              <w:bidi/>
              <w:spacing w:before="15" w:after="10"/>
              <w:ind w:left="30" w:right="40"/>
              <w:jc w:val="right"/>
            </w:pPr>
            <w:r>
              <w:rPr>
                <w:rFonts w:ascii="Arial" w:eastAsia="Arial" w:hAnsi="Arial" w:cs="Arial"/>
                <w:color w:val="010205"/>
                <w:sz w:val="24"/>
              </w:rPr>
              <w:t>88,2</w:t>
            </w:r>
          </w:p>
        </w:tc>
      </w:tr>
      <w:tr w:rsidR="00C876DC" w14:paraId="6EA7725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3A2113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B7C33D8"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6DDA17C" w14:textId="77777777" w:rsidR="00C876DC" w:rsidRDefault="00C876DC" w:rsidP="003C2AD1">
            <w:pPr>
              <w:bidi/>
              <w:spacing w:before="15" w:after="10"/>
              <w:ind w:left="30" w:right="40"/>
              <w:jc w:val="right"/>
            </w:pPr>
            <w:r>
              <w:rPr>
                <w:rFonts w:ascii="Arial" w:eastAsia="Arial" w:hAnsi="Arial" w:cs="Arial"/>
                <w:color w:val="010205"/>
                <w:sz w:val="24"/>
              </w:rPr>
              <w:t>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F88FED9"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5A5746C"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76FFF72"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453B7A7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8DA1061"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0B3297C"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44B687F"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5BF4799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CE8C109"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8425ECC" w14:textId="77777777" w:rsidR="00C876DC" w:rsidRDefault="00C876DC" w:rsidP="003C2AD1">
            <w:pPr>
              <w:bidi/>
            </w:pPr>
          </w:p>
        </w:tc>
      </w:tr>
    </w:tbl>
    <w:p w14:paraId="15D7316E"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6157DDE1" w14:textId="77777777" w:rsidTr="004D4755">
        <w:tc>
          <w:tcPr>
            <w:tcW w:w="8075" w:type="dxa"/>
            <w:gridSpan w:val="6"/>
            <w:shd w:val="clear" w:color="auto" w:fill="FFFFFF"/>
            <w:vAlign w:val="center"/>
          </w:tcPr>
          <w:p w14:paraId="7B9013E3" w14:textId="1B00AE9B"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4</w:t>
            </w:r>
            <w:r w:rsidR="00C876DC">
              <w:rPr>
                <w:rFonts w:ascii="Arial" w:eastAsia="Arial" w:hAnsi="Arial" w:cs="Arial"/>
                <w:b/>
                <w:bCs/>
                <w:color w:val="010205"/>
                <w:sz w:val="28"/>
                <w:szCs w:val="28"/>
                <w:rtl/>
              </w:rPr>
              <w:t>تستغل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بهدف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التهرب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الضريبي</w:t>
            </w:r>
          </w:p>
        </w:tc>
      </w:tr>
      <w:tr w:rsidR="00C876DC" w14:paraId="60A81EDD"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02E7E8A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15D59921"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3E603286"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B7F1D9E"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269FEF32"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5A0AEE1D"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CB4EBFD"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33CE0B5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29719C7"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79C487BC"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03982A18"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7F938965"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13651DD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05DA347"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34DC55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9987FD5"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A6CF76E"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15D03C3"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86630A6"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12B3460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937345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5DF1EDB"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BAF9512" w14:textId="77777777" w:rsidR="00C876DC" w:rsidRDefault="00C876DC" w:rsidP="003C2AD1">
            <w:pPr>
              <w:bidi/>
              <w:spacing w:before="15" w:after="10"/>
              <w:ind w:left="30" w:right="40"/>
              <w:jc w:val="right"/>
            </w:pPr>
            <w:r>
              <w:rPr>
                <w:rFonts w:ascii="Arial" w:eastAsia="Arial" w:hAnsi="Arial" w:cs="Arial"/>
                <w:color w:val="010205"/>
                <w:sz w:val="24"/>
              </w:rPr>
              <w:t>17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9F6A164"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59A489A"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AE01C87" w14:textId="77777777" w:rsidR="00C876DC" w:rsidRDefault="00C876DC" w:rsidP="003C2AD1">
            <w:pPr>
              <w:bidi/>
              <w:spacing w:before="15" w:after="10"/>
              <w:ind w:left="30" w:right="40"/>
              <w:jc w:val="right"/>
            </w:pPr>
            <w:r>
              <w:rPr>
                <w:rFonts w:ascii="Arial" w:eastAsia="Arial" w:hAnsi="Arial" w:cs="Arial"/>
                <w:color w:val="010205"/>
                <w:sz w:val="24"/>
              </w:rPr>
              <w:t>52,9</w:t>
            </w:r>
          </w:p>
        </w:tc>
      </w:tr>
      <w:tr w:rsidR="00C876DC" w14:paraId="066807E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29346DB"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711E2C6"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435AE02" w14:textId="77777777" w:rsidR="00C876DC" w:rsidRDefault="00C876DC" w:rsidP="003C2AD1">
            <w:pPr>
              <w:bidi/>
              <w:spacing w:before="15" w:after="10"/>
              <w:ind w:left="30" w:right="40"/>
              <w:jc w:val="right"/>
            </w:pPr>
            <w:r>
              <w:rPr>
                <w:rFonts w:ascii="Arial" w:eastAsia="Arial" w:hAnsi="Arial" w:cs="Arial"/>
                <w:color w:val="010205"/>
                <w:sz w:val="24"/>
              </w:rPr>
              <w:t>19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A6158AC"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3937F12"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C7EC568" w14:textId="77777777" w:rsidR="00C876DC" w:rsidRDefault="00C876DC" w:rsidP="003C2AD1">
            <w:pPr>
              <w:bidi/>
              <w:spacing w:before="15" w:after="10"/>
              <w:ind w:left="30" w:right="40"/>
              <w:jc w:val="right"/>
            </w:pPr>
            <w:r>
              <w:rPr>
                <w:rFonts w:ascii="Arial" w:eastAsia="Arial" w:hAnsi="Arial" w:cs="Arial"/>
                <w:color w:val="010205"/>
                <w:sz w:val="24"/>
              </w:rPr>
              <w:t>90,2</w:t>
            </w:r>
          </w:p>
        </w:tc>
      </w:tr>
      <w:tr w:rsidR="00C876DC" w14:paraId="64E9530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00378E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0418C1D"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DA8DA5F"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1CE644E"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5EAB483"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81BFDED"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AD2CFB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6220209"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41B507B5"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58F58EEF"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5F793B0B"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48DAF52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2FACE8E" w14:textId="77777777" w:rsidR="00C876DC" w:rsidRDefault="00C876DC" w:rsidP="003C2AD1">
            <w:pPr>
              <w:bidi/>
            </w:pPr>
          </w:p>
        </w:tc>
      </w:tr>
    </w:tbl>
    <w:p w14:paraId="447766D0"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04722D44" w14:textId="77777777" w:rsidTr="004D4755">
        <w:tc>
          <w:tcPr>
            <w:tcW w:w="8075" w:type="dxa"/>
            <w:gridSpan w:val="6"/>
            <w:shd w:val="clear" w:color="auto" w:fill="FFFFFF"/>
            <w:vAlign w:val="center"/>
          </w:tcPr>
          <w:p w14:paraId="33B01068" w14:textId="04373373"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5</w:t>
            </w:r>
            <w:r w:rsidR="00C876DC">
              <w:rPr>
                <w:rFonts w:ascii="Arial" w:eastAsia="Arial" w:hAnsi="Arial" w:cs="Arial"/>
                <w:b/>
                <w:bCs/>
                <w:color w:val="010205"/>
                <w:sz w:val="28"/>
                <w:szCs w:val="28"/>
                <w:rtl/>
              </w:rPr>
              <w:t>تستخدم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للتأثير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إيجابيًا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سمعتها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السوق</w:t>
            </w:r>
          </w:p>
        </w:tc>
      </w:tr>
      <w:tr w:rsidR="00C876DC" w14:paraId="656B88EE"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2B3F481F"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35BE8C81"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A20F007"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CA51B1B"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50D9720"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44D1C47A"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6970F849"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DF202F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38681CD6"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D27218D"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13ECF9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51AF1552"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3E33A3C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6B666B"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944F881"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5FE3A57"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510EE67"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596B43F"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18D8BA9" w14:textId="77777777" w:rsidR="00C876DC" w:rsidRDefault="00C876DC" w:rsidP="003C2AD1">
            <w:pPr>
              <w:bidi/>
              <w:spacing w:before="15" w:after="10"/>
              <w:ind w:left="30" w:right="40"/>
              <w:jc w:val="right"/>
            </w:pPr>
            <w:r>
              <w:rPr>
                <w:rFonts w:ascii="Arial" w:eastAsia="Arial" w:hAnsi="Arial" w:cs="Arial"/>
                <w:color w:val="010205"/>
                <w:sz w:val="24"/>
              </w:rPr>
              <w:t>11,8</w:t>
            </w:r>
          </w:p>
        </w:tc>
      </w:tr>
      <w:tr w:rsidR="00C876DC" w14:paraId="7E687E0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E1E7A1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23E5656"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C8311DC" w14:textId="77777777" w:rsidR="00C876DC" w:rsidRDefault="00C876DC" w:rsidP="003C2AD1">
            <w:pPr>
              <w:bidi/>
              <w:spacing w:before="15" w:after="10"/>
              <w:ind w:left="30" w:right="40"/>
              <w:jc w:val="right"/>
            </w:pPr>
            <w:r>
              <w:rPr>
                <w:rFonts w:ascii="Arial" w:eastAsia="Arial" w:hAnsi="Arial" w:cs="Arial"/>
                <w:color w:val="010205"/>
                <w:sz w:val="24"/>
              </w:rPr>
              <w:t>19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B50FEFD"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D52F020"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1D2C8A7" w14:textId="77777777" w:rsidR="00C876DC" w:rsidRDefault="00C876DC" w:rsidP="003C2AD1">
            <w:pPr>
              <w:bidi/>
              <w:spacing w:before="15" w:after="10"/>
              <w:ind w:left="30" w:right="40"/>
              <w:jc w:val="right"/>
            </w:pPr>
            <w:r>
              <w:rPr>
                <w:rFonts w:ascii="Arial" w:eastAsia="Arial" w:hAnsi="Arial" w:cs="Arial"/>
                <w:color w:val="010205"/>
                <w:sz w:val="24"/>
              </w:rPr>
              <w:t>49,0</w:t>
            </w:r>
          </w:p>
        </w:tc>
      </w:tr>
      <w:tr w:rsidR="00C876DC" w14:paraId="11DD72A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9B7470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72BCC66"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64D597E"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06F1AF4"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169D6DC"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464960E" w14:textId="77777777" w:rsidR="00C876DC" w:rsidRDefault="00C876DC" w:rsidP="003C2AD1">
            <w:pPr>
              <w:bidi/>
              <w:spacing w:before="15" w:after="10"/>
              <w:ind w:left="30" w:right="40"/>
              <w:jc w:val="right"/>
            </w:pPr>
            <w:r>
              <w:rPr>
                <w:rFonts w:ascii="Arial" w:eastAsia="Arial" w:hAnsi="Arial" w:cs="Arial"/>
                <w:color w:val="010205"/>
                <w:sz w:val="24"/>
              </w:rPr>
              <w:t>92,2</w:t>
            </w:r>
          </w:p>
        </w:tc>
      </w:tr>
      <w:tr w:rsidR="00C876DC" w14:paraId="50DC1D1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78422CB"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337B371"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AEBCCE5"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32034AD"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5918F43"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C31E2F1"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5749E6F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75466E7"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6BFC6F34"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4E42FC1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7ACD4B2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0C9FB3A"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FB7BFE7" w14:textId="77777777" w:rsidR="00C876DC" w:rsidRDefault="00C876DC" w:rsidP="003C2AD1">
            <w:pPr>
              <w:bidi/>
            </w:pPr>
          </w:p>
        </w:tc>
      </w:tr>
    </w:tbl>
    <w:p w14:paraId="492EA111"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3D032271" w14:textId="77777777" w:rsidTr="004D4755">
        <w:tc>
          <w:tcPr>
            <w:tcW w:w="8075" w:type="dxa"/>
            <w:gridSpan w:val="6"/>
            <w:shd w:val="clear" w:color="auto" w:fill="FFFFFF"/>
            <w:vAlign w:val="center"/>
          </w:tcPr>
          <w:p w14:paraId="1CE5F560" w14:textId="54BD6CA9"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6</w:t>
            </w:r>
            <w:r w:rsidR="00C876DC">
              <w:rPr>
                <w:rFonts w:ascii="Arial" w:eastAsia="Arial" w:hAnsi="Arial" w:cs="Arial"/>
                <w:b/>
                <w:bCs/>
                <w:color w:val="010205"/>
                <w:sz w:val="28"/>
                <w:szCs w:val="28"/>
                <w:rtl/>
              </w:rPr>
              <w:t>يستغل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ممارسو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معرفتهم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بالقواعد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لتعديل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التقارير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وفقًا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لتوجيهات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الإدارة</w:t>
            </w:r>
          </w:p>
        </w:tc>
      </w:tr>
      <w:tr w:rsidR="00C876DC" w14:paraId="25DA86E5"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3C4D163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45A8C5A"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50C75E5E"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B7C17CA"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2A9597B"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566E710E"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B75D668"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02AF3E1C"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7EE61FC"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2F31C1AA"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22DF5B52"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DBF13FB"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6DA4278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5F3FD1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C40BDA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AB9BF1C"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2E57B87"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8C0A22A"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11A00F9" w14:textId="77777777" w:rsidR="00C876DC" w:rsidRDefault="00C876DC" w:rsidP="003C2AD1">
            <w:pPr>
              <w:bidi/>
              <w:spacing w:before="15" w:after="10"/>
              <w:ind w:left="30" w:right="40"/>
              <w:jc w:val="right"/>
            </w:pPr>
            <w:r>
              <w:rPr>
                <w:rFonts w:ascii="Arial" w:eastAsia="Arial" w:hAnsi="Arial" w:cs="Arial"/>
                <w:color w:val="010205"/>
                <w:sz w:val="24"/>
              </w:rPr>
              <w:t>9,8</w:t>
            </w:r>
          </w:p>
        </w:tc>
      </w:tr>
      <w:tr w:rsidR="00C876DC" w14:paraId="42975E6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D8D1C1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97A90AB"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E0CB774"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8E6B3FC"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5939208"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955FB53" w14:textId="77777777" w:rsidR="00C876DC" w:rsidRDefault="00C876DC" w:rsidP="003C2AD1">
            <w:pPr>
              <w:bidi/>
              <w:spacing w:before="15" w:after="10"/>
              <w:ind w:left="30" w:right="40"/>
              <w:jc w:val="right"/>
            </w:pPr>
            <w:r>
              <w:rPr>
                <w:rFonts w:ascii="Arial" w:eastAsia="Arial" w:hAnsi="Arial" w:cs="Arial"/>
                <w:color w:val="010205"/>
                <w:sz w:val="24"/>
              </w:rPr>
              <w:t>39,2</w:t>
            </w:r>
          </w:p>
        </w:tc>
      </w:tr>
      <w:tr w:rsidR="00C876DC" w14:paraId="24F6B08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40D07DB"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2F33B1E"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82FD095" w14:textId="77777777" w:rsidR="00C876DC" w:rsidRDefault="00C876DC" w:rsidP="003C2AD1">
            <w:pPr>
              <w:bidi/>
              <w:spacing w:before="15" w:after="10"/>
              <w:ind w:left="30" w:right="40"/>
              <w:jc w:val="right"/>
            </w:pPr>
            <w:r>
              <w:rPr>
                <w:rFonts w:ascii="Arial" w:eastAsia="Arial" w:hAnsi="Arial" w:cs="Arial"/>
                <w:color w:val="010205"/>
                <w:sz w:val="24"/>
              </w:rPr>
              <w:t>25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D61A013"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546B85F"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51BC238" w14:textId="77777777" w:rsidR="00C876DC" w:rsidRDefault="00C876DC" w:rsidP="003C2AD1">
            <w:pPr>
              <w:bidi/>
              <w:spacing w:before="15" w:after="10"/>
              <w:ind w:left="30" w:right="40"/>
              <w:jc w:val="right"/>
            </w:pPr>
            <w:r>
              <w:rPr>
                <w:rFonts w:ascii="Arial" w:eastAsia="Arial" w:hAnsi="Arial" w:cs="Arial"/>
                <w:color w:val="010205"/>
                <w:sz w:val="24"/>
              </w:rPr>
              <w:t>88,2</w:t>
            </w:r>
          </w:p>
        </w:tc>
      </w:tr>
      <w:tr w:rsidR="00C876DC" w14:paraId="3CFF903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6DF81F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788ABED"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13897D7" w14:textId="77777777" w:rsidR="00C876DC" w:rsidRDefault="00C876DC" w:rsidP="003C2AD1">
            <w:pPr>
              <w:bidi/>
              <w:spacing w:before="15" w:after="10"/>
              <w:ind w:left="30" w:right="40"/>
              <w:jc w:val="right"/>
            </w:pPr>
            <w:r>
              <w:rPr>
                <w:rFonts w:ascii="Arial" w:eastAsia="Arial" w:hAnsi="Arial" w:cs="Arial"/>
                <w:color w:val="010205"/>
                <w:sz w:val="24"/>
              </w:rPr>
              <w:t>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325C66E"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B3A5410"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7B7B09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AE1080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34B65C5"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6E8BF25B"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9DD8B5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1336587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26EC0C3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89C9A87" w14:textId="77777777" w:rsidR="00C876DC" w:rsidRDefault="00C876DC" w:rsidP="003C2AD1">
            <w:pPr>
              <w:bidi/>
            </w:pPr>
          </w:p>
        </w:tc>
      </w:tr>
    </w:tbl>
    <w:p w14:paraId="65FCFBD5"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3FB1A10E" w14:textId="77777777" w:rsidTr="004D4755">
        <w:tc>
          <w:tcPr>
            <w:tcW w:w="8075" w:type="dxa"/>
            <w:gridSpan w:val="6"/>
            <w:shd w:val="clear" w:color="auto" w:fill="FFFFFF"/>
            <w:vAlign w:val="center"/>
          </w:tcPr>
          <w:p w14:paraId="355602AE" w14:textId="01FE7DD8"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7</w:t>
            </w:r>
            <w:r w:rsidR="00C876DC">
              <w:rPr>
                <w:rFonts w:ascii="Arial" w:eastAsia="Arial" w:hAnsi="Arial" w:cs="Arial"/>
                <w:b/>
                <w:bCs/>
                <w:color w:val="010205"/>
                <w:sz w:val="28"/>
                <w:szCs w:val="28"/>
                <w:rtl/>
              </w:rPr>
              <w:t>تلجأ</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بعض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المؤسسات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ممارسات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للحصول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التمويل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اللازم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لاستمرار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عملياتها</w:t>
            </w:r>
          </w:p>
        </w:tc>
      </w:tr>
      <w:tr w:rsidR="00C876DC" w14:paraId="6B2BDC28"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1C7C79BE"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E5737D3"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230596A3"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28709DCB"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3623F87"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62FAF3CD"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0CA9DAA1"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6B34FBC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6AABB7FD"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8BE55D3"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18EF759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57EF7F3"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04025D7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067E71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D198BF0"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81A5892"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5C49F79"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326B4E8"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EF6FADB"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1733A7D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9C8FAD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E4B1A89"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245E838" w14:textId="77777777" w:rsidR="00C876DC" w:rsidRDefault="00C876DC" w:rsidP="003C2AD1">
            <w:pPr>
              <w:bidi/>
              <w:spacing w:before="15" w:after="10"/>
              <w:ind w:left="30" w:right="40"/>
              <w:jc w:val="right"/>
            </w:pPr>
            <w:r>
              <w:rPr>
                <w:rFonts w:ascii="Arial" w:eastAsia="Arial" w:hAnsi="Arial" w:cs="Arial"/>
                <w:color w:val="010205"/>
                <w:sz w:val="24"/>
              </w:rPr>
              <w:t>17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EEA55C7"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EE99E4C"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36A7C69" w14:textId="77777777" w:rsidR="00C876DC" w:rsidRDefault="00C876DC" w:rsidP="003C2AD1">
            <w:pPr>
              <w:bidi/>
              <w:spacing w:before="15" w:after="10"/>
              <w:ind w:left="30" w:right="40"/>
              <w:jc w:val="right"/>
            </w:pPr>
            <w:r>
              <w:rPr>
                <w:rFonts w:ascii="Arial" w:eastAsia="Arial" w:hAnsi="Arial" w:cs="Arial"/>
                <w:color w:val="010205"/>
                <w:sz w:val="24"/>
              </w:rPr>
              <w:t>52,9</w:t>
            </w:r>
          </w:p>
        </w:tc>
      </w:tr>
      <w:tr w:rsidR="00C876DC" w14:paraId="573654F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3BA482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C6E0B35"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4B0B556"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A299037"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78E5E14"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BBC05C6" w14:textId="77777777" w:rsidR="00C876DC" w:rsidRDefault="00C876DC" w:rsidP="003C2AD1">
            <w:pPr>
              <w:bidi/>
              <w:spacing w:before="15" w:after="10"/>
              <w:ind w:left="30" w:right="40"/>
              <w:jc w:val="right"/>
            </w:pPr>
            <w:r>
              <w:rPr>
                <w:rFonts w:ascii="Arial" w:eastAsia="Arial" w:hAnsi="Arial" w:cs="Arial"/>
                <w:color w:val="010205"/>
                <w:sz w:val="24"/>
              </w:rPr>
              <w:t>84,3</w:t>
            </w:r>
          </w:p>
        </w:tc>
      </w:tr>
      <w:tr w:rsidR="00C876DC" w14:paraId="1A7A4A4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A669857"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CEF312D"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F3E5094"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4A637AD"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7B2AFB4"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D0B6DA5"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BE7B58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081535F"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C6856D3"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29D7CB66"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56A2CD5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EAD434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7FBA4A3" w14:textId="77777777" w:rsidR="00C876DC" w:rsidRDefault="00C876DC" w:rsidP="003C2AD1">
            <w:pPr>
              <w:bidi/>
            </w:pPr>
          </w:p>
        </w:tc>
      </w:tr>
    </w:tbl>
    <w:p w14:paraId="732B5A8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15087D4A" w14:textId="77777777" w:rsidTr="004D4755">
        <w:tc>
          <w:tcPr>
            <w:tcW w:w="8075" w:type="dxa"/>
            <w:gridSpan w:val="6"/>
            <w:shd w:val="clear" w:color="auto" w:fill="FFFFFF"/>
            <w:vAlign w:val="center"/>
          </w:tcPr>
          <w:p w14:paraId="613DA5A4" w14:textId="1B2E70E8" w:rsidR="00C876DC" w:rsidRDefault="00B50D03" w:rsidP="003C2AD1">
            <w:pPr>
              <w:bidi/>
              <w:spacing w:before="5" w:after="30"/>
              <w:ind w:left="30" w:right="40"/>
              <w:jc w:val="center"/>
            </w:pPr>
            <w:r>
              <w:rPr>
                <w:rFonts w:ascii="Arial" w:eastAsia="Arial" w:hAnsi="Arial" w:cs="Arial"/>
                <w:b/>
                <w:color w:val="010205"/>
                <w:sz w:val="28"/>
              </w:rPr>
              <w:lastRenderedPageBreak/>
              <w:t>-</w:t>
            </w:r>
            <w:r w:rsidR="00C876DC">
              <w:rPr>
                <w:rFonts w:ascii="Arial" w:eastAsia="Arial" w:hAnsi="Arial" w:cs="Arial"/>
                <w:b/>
                <w:color w:val="010205"/>
                <w:sz w:val="28"/>
              </w:rPr>
              <w:t>1</w:t>
            </w:r>
            <w:r w:rsidR="00C876DC">
              <w:rPr>
                <w:rFonts w:ascii="Arial" w:eastAsia="Arial" w:hAnsi="Arial" w:cs="Arial"/>
                <w:b/>
                <w:bCs/>
                <w:color w:val="010205"/>
                <w:sz w:val="28"/>
                <w:szCs w:val="28"/>
                <w:rtl/>
              </w:rPr>
              <w:t>يقوم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بالتحكم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بنسب</w:t>
            </w:r>
            <w:r w:rsidR="00C876DC">
              <w:rPr>
                <w:rFonts w:ascii="Arial" w:eastAsia="Arial" w:hAnsi="Arial" w:cs="Arial"/>
                <w:b/>
                <w:color w:val="010205"/>
                <w:sz w:val="28"/>
              </w:rPr>
              <w:t xml:space="preserve"> </w:t>
            </w:r>
            <w:proofErr w:type="spellStart"/>
            <w:r w:rsidR="00C876DC">
              <w:rPr>
                <w:rFonts w:ascii="Arial" w:eastAsia="Arial" w:hAnsi="Arial" w:cs="Arial"/>
                <w:b/>
                <w:bCs/>
                <w:color w:val="010205"/>
                <w:sz w:val="28"/>
                <w:szCs w:val="28"/>
                <w:rtl/>
              </w:rPr>
              <w:t>الإهتلاك</w:t>
            </w:r>
            <w:proofErr w:type="spellEnd"/>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لزيادة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القيمة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الدفترية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للأصول</w:t>
            </w:r>
          </w:p>
        </w:tc>
      </w:tr>
      <w:tr w:rsidR="00C876DC" w14:paraId="1E044B52"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01BB4B44"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094318D8"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E1CBF3B"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FE12412"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5B31BBF3"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2DD8AEFA"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5CA4DCD"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5D17701C"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6734DCAD"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7202D85F"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233BA8E"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4588D824"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6459C4F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CBD74C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B34D1F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46830C5" w14:textId="77777777" w:rsidR="00C876DC" w:rsidRDefault="00C876DC" w:rsidP="003C2AD1">
            <w:pPr>
              <w:bidi/>
              <w:spacing w:before="15" w:after="10"/>
              <w:ind w:left="30" w:right="40"/>
              <w:jc w:val="right"/>
            </w:pPr>
            <w:r>
              <w:rPr>
                <w:rFonts w:ascii="Arial" w:eastAsia="Arial" w:hAnsi="Arial" w:cs="Arial"/>
                <w:color w:val="010205"/>
                <w:sz w:val="24"/>
              </w:rPr>
              <w:t>23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C23E44F" w14:textId="77777777" w:rsidR="00C876DC" w:rsidRDefault="00C876DC" w:rsidP="003C2AD1">
            <w:pPr>
              <w:bidi/>
              <w:spacing w:before="15" w:after="10"/>
              <w:ind w:left="30" w:right="40"/>
              <w:jc w:val="right"/>
            </w:pPr>
            <w:r>
              <w:rPr>
                <w:rFonts w:ascii="Arial" w:eastAsia="Arial" w:hAnsi="Arial" w:cs="Arial"/>
                <w:color w:val="010205"/>
                <w:sz w:val="24"/>
              </w:rPr>
              <w:t>45,1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7FA9685" w14:textId="77777777" w:rsidR="00C876DC" w:rsidRDefault="00C876DC" w:rsidP="003C2AD1">
            <w:pPr>
              <w:bidi/>
              <w:spacing w:before="15" w:after="10"/>
              <w:ind w:left="30" w:right="40"/>
              <w:jc w:val="right"/>
            </w:pPr>
            <w:r>
              <w:rPr>
                <w:rFonts w:ascii="Arial" w:eastAsia="Arial" w:hAnsi="Arial" w:cs="Arial"/>
                <w:color w:val="010205"/>
                <w:sz w:val="24"/>
              </w:rPr>
              <w:t>45,1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36D54C5" w14:textId="77777777" w:rsidR="00C876DC" w:rsidRDefault="00C876DC" w:rsidP="003C2AD1">
            <w:pPr>
              <w:bidi/>
              <w:spacing w:before="15" w:after="10"/>
              <w:ind w:left="30" w:right="40"/>
              <w:jc w:val="right"/>
            </w:pPr>
            <w:r>
              <w:rPr>
                <w:rFonts w:ascii="Arial" w:eastAsia="Arial" w:hAnsi="Arial" w:cs="Arial"/>
                <w:color w:val="010205"/>
                <w:sz w:val="24"/>
              </w:rPr>
              <w:t>51,0</w:t>
            </w:r>
          </w:p>
        </w:tc>
      </w:tr>
      <w:tr w:rsidR="00C876DC" w14:paraId="23A0AE3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2E6D2F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C37F1EC"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948BA50"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6203ECB"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E15C045"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37DFEB1" w14:textId="77777777" w:rsidR="00C876DC" w:rsidRDefault="00C876DC" w:rsidP="003C2AD1">
            <w:pPr>
              <w:bidi/>
              <w:spacing w:before="15" w:after="10"/>
              <w:ind w:left="30" w:right="40"/>
              <w:jc w:val="right"/>
            </w:pPr>
            <w:r>
              <w:rPr>
                <w:rFonts w:ascii="Arial" w:eastAsia="Arial" w:hAnsi="Arial" w:cs="Arial"/>
                <w:color w:val="010205"/>
                <w:sz w:val="24"/>
              </w:rPr>
              <w:t>80,4</w:t>
            </w:r>
          </w:p>
        </w:tc>
      </w:tr>
      <w:tr w:rsidR="00C876DC" w14:paraId="59FFDE2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648F6C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8303F55"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DFA7035"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BAF49F0"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EB46E3A"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AF59272" w14:textId="77777777" w:rsidR="00C876DC" w:rsidRDefault="00C876DC" w:rsidP="003C2AD1">
            <w:pPr>
              <w:bidi/>
              <w:spacing w:before="15" w:after="10"/>
              <w:ind w:left="30" w:right="40"/>
              <w:jc w:val="right"/>
            </w:pPr>
            <w:r>
              <w:rPr>
                <w:rFonts w:ascii="Arial" w:eastAsia="Arial" w:hAnsi="Arial" w:cs="Arial"/>
                <w:color w:val="010205"/>
                <w:sz w:val="24"/>
              </w:rPr>
              <w:t>94,1</w:t>
            </w:r>
          </w:p>
        </w:tc>
      </w:tr>
      <w:tr w:rsidR="00C876DC" w14:paraId="1F30289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7F9731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7C1817D"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5917877"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8C76831"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4F4D60D"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FC477A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6E2D33E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5916B7E"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06D57D52"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47355D46"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5481FE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AFC6963"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6063C298" w14:textId="77777777" w:rsidR="00C876DC" w:rsidRDefault="00C876DC" w:rsidP="003C2AD1">
            <w:pPr>
              <w:bidi/>
            </w:pPr>
          </w:p>
        </w:tc>
      </w:tr>
    </w:tbl>
    <w:p w14:paraId="572E352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028D3DF5" w14:textId="77777777" w:rsidTr="004D4755">
        <w:tc>
          <w:tcPr>
            <w:tcW w:w="8075" w:type="dxa"/>
            <w:gridSpan w:val="6"/>
            <w:shd w:val="clear" w:color="auto" w:fill="FFFFFF"/>
            <w:vAlign w:val="center"/>
          </w:tcPr>
          <w:p w14:paraId="22BB3281" w14:textId="5FAE38EB"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2</w:t>
            </w:r>
            <w:r w:rsidR="00C876DC">
              <w:rPr>
                <w:rFonts w:ascii="Arial" w:eastAsia="Arial" w:hAnsi="Arial" w:cs="Arial"/>
                <w:b/>
                <w:bCs/>
                <w:color w:val="010205"/>
                <w:sz w:val="28"/>
                <w:szCs w:val="28"/>
                <w:rtl/>
              </w:rPr>
              <w:t>يقوم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بتضخيم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التكاليف</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بغرض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تخفيض</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الربح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الخاضع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للضريبة</w:t>
            </w:r>
          </w:p>
        </w:tc>
      </w:tr>
      <w:tr w:rsidR="00C876DC" w14:paraId="1D177923"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7F8E913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1B666B3D"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432CD5CE"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2A132717"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BCF5C5F"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048F8F40"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88EF847"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0FD776FD"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57FC8E6B"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EF075CB"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9E394D5"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AD19009" w14:textId="77777777" w:rsidR="00C876DC" w:rsidRDefault="00C876DC" w:rsidP="003C2AD1">
            <w:pPr>
              <w:bidi/>
              <w:spacing w:before="15" w:after="10"/>
              <w:ind w:left="30" w:right="40"/>
              <w:jc w:val="right"/>
            </w:pPr>
            <w:r>
              <w:rPr>
                <w:rFonts w:ascii="Arial" w:eastAsia="Arial" w:hAnsi="Arial" w:cs="Arial"/>
                <w:color w:val="010205"/>
                <w:sz w:val="24"/>
              </w:rPr>
              <w:t>9,8</w:t>
            </w:r>
          </w:p>
        </w:tc>
      </w:tr>
      <w:tr w:rsidR="00C876DC" w14:paraId="64B8942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27745F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4C40C0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00DD5E2"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DD33689"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AE0144B"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17731A6" w14:textId="77777777" w:rsidR="00C876DC" w:rsidRDefault="00C876DC" w:rsidP="003C2AD1">
            <w:pPr>
              <w:bidi/>
              <w:spacing w:before="15" w:after="10"/>
              <w:ind w:left="30" w:right="40"/>
              <w:jc w:val="right"/>
            </w:pPr>
            <w:r>
              <w:rPr>
                <w:rFonts w:ascii="Arial" w:eastAsia="Arial" w:hAnsi="Arial" w:cs="Arial"/>
                <w:color w:val="010205"/>
                <w:sz w:val="24"/>
              </w:rPr>
              <w:t>31,4</w:t>
            </w:r>
          </w:p>
        </w:tc>
      </w:tr>
      <w:tr w:rsidR="00C876DC" w14:paraId="12EF371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819919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7F3F2E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4BA4A9A"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9CCE91D"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517B7FB"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9F9E5BC" w14:textId="77777777" w:rsidR="00C876DC" w:rsidRDefault="00C876DC" w:rsidP="003C2AD1">
            <w:pPr>
              <w:bidi/>
              <w:spacing w:before="15" w:after="10"/>
              <w:ind w:left="30" w:right="40"/>
              <w:jc w:val="right"/>
            </w:pPr>
            <w:r>
              <w:rPr>
                <w:rFonts w:ascii="Arial" w:eastAsia="Arial" w:hAnsi="Arial" w:cs="Arial"/>
                <w:color w:val="010205"/>
                <w:sz w:val="24"/>
              </w:rPr>
              <w:t>62,7</w:t>
            </w:r>
          </w:p>
        </w:tc>
      </w:tr>
      <w:tr w:rsidR="00C876DC" w14:paraId="1B03D35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E202B8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3324477"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A795715" w14:textId="77777777" w:rsidR="00C876DC" w:rsidRDefault="00C876DC" w:rsidP="003C2AD1">
            <w:pPr>
              <w:bidi/>
              <w:spacing w:before="15" w:after="10"/>
              <w:ind w:left="30" w:right="40"/>
              <w:jc w:val="right"/>
            </w:pPr>
            <w:r>
              <w:rPr>
                <w:rFonts w:ascii="Arial" w:eastAsia="Arial" w:hAnsi="Arial" w:cs="Arial"/>
                <w:color w:val="010205"/>
                <w:sz w:val="24"/>
              </w:rPr>
              <w:t>15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C0E8FE8"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5B37181" w14:textId="77777777" w:rsidR="00C876DC" w:rsidRDefault="00C876DC" w:rsidP="003C2AD1">
            <w:pPr>
              <w:bidi/>
              <w:spacing w:before="15" w:after="10"/>
              <w:ind w:left="30" w:right="40"/>
              <w:jc w:val="right"/>
            </w:pPr>
            <w:r>
              <w:rPr>
                <w:rFonts w:ascii="Arial" w:eastAsia="Arial" w:hAnsi="Arial" w:cs="Arial"/>
                <w:color w:val="010205"/>
                <w:sz w:val="24"/>
              </w:rPr>
              <w:t>29,4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0161A82" w14:textId="77777777" w:rsidR="00C876DC" w:rsidRDefault="00C876DC" w:rsidP="003C2AD1">
            <w:pPr>
              <w:bidi/>
              <w:spacing w:before="15" w:after="10"/>
              <w:ind w:left="30" w:right="40"/>
              <w:jc w:val="right"/>
            </w:pPr>
            <w:r>
              <w:rPr>
                <w:rFonts w:ascii="Arial" w:eastAsia="Arial" w:hAnsi="Arial" w:cs="Arial"/>
                <w:color w:val="010205"/>
                <w:sz w:val="24"/>
              </w:rPr>
              <w:t>92,2</w:t>
            </w:r>
          </w:p>
        </w:tc>
      </w:tr>
      <w:tr w:rsidR="00C876DC" w14:paraId="1B91D6F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CD013B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5911C2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AF2323A"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87DB308"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94A438E"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10E45A1"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E9D909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4F02196"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4B455FC1"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F77529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5FA959A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7EE05458"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7F10B285" w14:textId="77777777" w:rsidR="00C876DC" w:rsidRDefault="00C876DC" w:rsidP="003C2AD1">
            <w:pPr>
              <w:bidi/>
            </w:pPr>
          </w:p>
        </w:tc>
      </w:tr>
    </w:tbl>
    <w:p w14:paraId="3DC045C6"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30B55299" w14:textId="77777777" w:rsidTr="004D4755">
        <w:tc>
          <w:tcPr>
            <w:tcW w:w="8075" w:type="dxa"/>
            <w:gridSpan w:val="6"/>
            <w:shd w:val="clear" w:color="auto" w:fill="FFFFFF"/>
            <w:vAlign w:val="center"/>
          </w:tcPr>
          <w:p w14:paraId="144185C3" w14:textId="39CA6889"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3</w:t>
            </w:r>
            <w:r w:rsidR="00C876DC">
              <w:rPr>
                <w:rFonts w:ascii="Arial" w:eastAsia="Arial" w:hAnsi="Arial" w:cs="Arial"/>
                <w:b/>
                <w:bCs/>
                <w:color w:val="010205"/>
                <w:sz w:val="28"/>
                <w:szCs w:val="28"/>
                <w:rtl/>
              </w:rPr>
              <w:t>يتعامل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الأرباح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والأعباء</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زمنيًا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التقديم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أو</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التأجيل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للتحكم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الإيرادات</w:t>
            </w:r>
          </w:p>
        </w:tc>
      </w:tr>
      <w:tr w:rsidR="00C876DC" w14:paraId="21720106"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372E795F"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0CF2F76C"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00AAFC4"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1505E1A0"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DAD6E6D"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D8AFF42"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D9E0A37"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2FA9AF3"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317343F"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2C3C11CE"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1783D92B"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82EFC1F"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721862B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86F8A8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A231B90"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FE54312"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94AE89F"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9CB08DC"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D1FA561" w14:textId="77777777" w:rsidR="00C876DC" w:rsidRDefault="00C876DC" w:rsidP="003C2AD1">
            <w:pPr>
              <w:bidi/>
              <w:spacing w:before="15" w:after="10"/>
              <w:ind w:left="30" w:right="40"/>
              <w:jc w:val="right"/>
            </w:pPr>
            <w:r>
              <w:rPr>
                <w:rFonts w:ascii="Arial" w:eastAsia="Arial" w:hAnsi="Arial" w:cs="Arial"/>
                <w:color w:val="010205"/>
                <w:sz w:val="24"/>
              </w:rPr>
              <w:t>25,5</w:t>
            </w:r>
          </w:p>
        </w:tc>
      </w:tr>
      <w:tr w:rsidR="00C876DC" w14:paraId="68001A6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C8EDBD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F95BD12"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E834B2F" w14:textId="77777777" w:rsidR="00C876DC" w:rsidRDefault="00C876DC" w:rsidP="003C2AD1">
            <w:pPr>
              <w:bidi/>
              <w:spacing w:before="15" w:after="10"/>
              <w:ind w:left="30" w:right="40"/>
              <w:jc w:val="right"/>
            </w:pPr>
            <w:r>
              <w:rPr>
                <w:rFonts w:ascii="Arial" w:eastAsia="Arial" w:hAnsi="Arial" w:cs="Arial"/>
                <w:color w:val="010205"/>
                <w:sz w:val="24"/>
              </w:rPr>
              <w:t>17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DE8166C"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BB130F5"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7B00D6E" w14:textId="77777777" w:rsidR="00C876DC" w:rsidRDefault="00C876DC" w:rsidP="003C2AD1">
            <w:pPr>
              <w:bidi/>
              <w:spacing w:before="15" w:after="10"/>
              <w:ind w:left="30" w:right="40"/>
              <w:jc w:val="right"/>
            </w:pPr>
            <w:r>
              <w:rPr>
                <w:rFonts w:ascii="Arial" w:eastAsia="Arial" w:hAnsi="Arial" w:cs="Arial"/>
                <w:color w:val="010205"/>
                <w:sz w:val="24"/>
              </w:rPr>
              <w:t>58,8</w:t>
            </w:r>
          </w:p>
        </w:tc>
      </w:tr>
      <w:tr w:rsidR="00C876DC" w14:paraId="14805A4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7022C1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962A1E2"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7E93D09"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9D74542"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288B74A"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1EC6234" w14:textId="77777777" w:rsidR="00C876DC" w:rsidRDefault="00C876DC" w:rsidP="003C2AD1">
            <w:pPr>
              <w:bidi/>
              <w:spacing w:before="15" w:after="10"/>
              <w:ind w:left="30" w:right="40"/>
              <w:jc w:val="right"/>
            </w:pPr>
            <w:r>
              <w:rPr>
                <w:rFonts w:ascii="Arial" w:eastAsia="Arial" w:hAnsi="Arial" w:cs="Arial"/>
                <w:color w:val="010205"/>
                <w:sz w:val="24"/>
              </w:rPr>
              <w:t>90,2</w:t>
            </w:r>
          </w:p>
        </w:tc>
      </w:tr>
      <w:tr w:rsidR="00C876DC" w14:paraId="4DEE5B9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B152E17"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695F456"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1CB41C4"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DA6AA5C"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DE26111"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0B29441"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0D5D3C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C3D028E"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B97D2BB"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A7C4545"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C7A532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BD45535"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BD5B6E2" w14:textId="77777777" w:rsidR="00C876DC" w:rsidRDefault="00C876DC" w:rsidP="003C2AD1">
            <w:pPr>
              <w:bidi/>
            </w:pPr>
          </w:p>
        </w:tc>
      </w:tr>
    </w:tbl>
    <w:p w14:paraId="1629F3FA"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1B7C9B6E" w14:textId="77777777" w:rsidTr="004D4755">
        <w:tc>
          <w:tcPr>
            <w:tcW w:w="8075" w:type="dxa"/>
            <w:gridSpan w:val="6"/>
            <w:shd w:val="clear" w:color="auto" w:fill="FFFFFF"/>
            <w:vAlign w:val="center"/>
          </w:tcPr>
          <w:p w14:paraId="62817544" w14:textId="25192F74"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4</w:t>
            </w:r>
            <w:r w:rsidR="00C876DC">
              <w:rPr>
                <w:rFonts w:ascii="Arial" w:eastAsia="Arial" w:hAnsi="Arial" w:cs="Arial"/>
                <w:b/>
                <w:bCs/>
                <w:color w:val="010205"/>
                <w:sz w:val="28"/>
                <w:szCs w:val="28"/>
                <w:rtl/>
              </w:rPr>
              <w:t>يتحكم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بكشوفات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الجرد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بطريقة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تساهم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تحسين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p>
        </w:tc>
      </w:tr>
      <w:tr w:rsidR="00C876DC" w14:paraId="3CC69970"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166389C1"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03A86CD6"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F63F84D"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69398267"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5E4CA0ED"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1A8E78E0"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9F92266"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55A96C2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5FA82BB4"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1A1700E"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3954B6DB"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1F7CD5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7C6E9D56"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6BFE82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B3A8C57"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026D3D3"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C9926FC"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A796984"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ED1A9DE"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5D9AD70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A96D777"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7D4C75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8F16ADE"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09D9AF1"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94DF6A6"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EFC3C1B" w14:textId="77777777" w:rsidR="00C876DC" w:rsidRDefault="00C876DC" w:rsidP="003C2AD1">
            <w:pPr>
              <w:bidi/>
              <w:spacing w:before="15" w:after="10"/>
              <w:ind w:left="30" w:right="40"/>
              <w:jc w:val="right"/>
            </w:pPr>
            <w:r>
              <w:rPr>
                <w:rFonts w:ascii="Arial" w:eastAsia="Arial" w:hAnsi="Arial" w:cs="Arial"/>
                <w:color w:val="010205"/>
                <w:sz w:val="24"/>
              </w:rPr>
              <w:t>37,3</w:t>
            </w:r>
          </w:p>
        </w:tc>
      </w:tr>
      <w:tr w:rsidR="00C876DC" w14:paraId="769D034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8385E9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591BD64"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31B8CCF"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2F58EC1"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1726CBD"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DC26B5A" w14:textId="77777777" w:rsidR="00C876DC" w:rsidRDefault="00C876DC" w:rsidP="003C2AD1">
            <w:pPr>
              <w:bidi/>
              <w:spacing w:before="15" w:after="10"/>
              <w:ind w:left="30" w:right="40"/>
              <w:jc w:val="right"/>
            </w:pPr>
            <w:r>
              <w:rPr>
                <w:rFonts w:ascii="Arial" w:eastAsia="Arial" w:hAnsi="Arial" w:cs="Arial"/>
                <w:color w:val="010205"/>
                <w:sz w:val="24"/>
              </w:rPr>
              <w:t>80,4</w:t>
            </w:r>
          </w:p>
        </w:tc>
      </w:tr>
      <w:tr w:rsidR="00C876DC" w14:paraId="4990283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092D13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B712DE2"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FF9F717"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3891758"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D514F02"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350B082"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19A543B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A63C0A4"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1FE22B52"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42A4B72A"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4139FF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FEBF103"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989E1B8" w14:textId="77777777" w:rsidR="00C876DC" w:rsidRDefault="00C876DC" w:rsidP="003C2AD1">
            <w:pPr>
              <w:bidi/>
            </w:pPr>
          </w:p>
        </w:tc>
      </w:tr>
    </w:tbl>
    <w:p w14:paraId="7422635E"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66A57A60" w14:textId="77777777" w:rsidTr="004D4755">
        <w:tc>
          <w:tcPr>
            <w:tcW w:w="7769" w:type="dxa"/>
            <w:gridSpan w:val="6"/>
            <w:shd w:val="clear" w:color="auto" w:fill="FFFFFF"/>
            <w:vAlign w:val="center"/>
          </w:tcPr>
          <w:p w14:paraId="664B0256" w14:textId="523E4D41"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5</w:t>
            </w:r>
            <w:r w:rsidR="00C876DC">
              <w:rPr>
                <w:rFonts w:ascii="Arial" w:eastAsia="Arial" w:hAnsi="Arial" w:cs="Arial"/>
                <w:b/>
                <w:bCs/>
                <w:color w:val="010205"/>
                <w:sz w:val="28"/>
                <w:szCs w:val="28"/>
                <w:rtl/>
              </w:rPr>
              <w:t>يستخدم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الطرق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الحديثة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مجال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تقييم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المخزون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لتحسين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p>
        </w:tc>
      </w:tr>
      <w:tr w:rsidR="00C876DC" w14:paraId="6783104B"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7554AC9C"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C6EC08D"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4FDDC002"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91BDDF4"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D1E8939"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253234F"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A14FD1E"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023F22A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4B20D700"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45E50AA5"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ED63F25"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7C415B29" w14:textId="77777777" w:rsidR="00C876DC" w:rsidRDefault="00C876DC" w:rsidP="003C2AD1">
            <w:pPr>
              <w:bidi/>
              <w:spacing w:before="15" w:after="10"/>
              <w:ind w:left="30" w:right="40"/>
              <w:jc w:val="right"/>
            </w:pPr>
            <w:r>
              <w:rPr>
                <w:rFonts w:ascii="Arial" w:eastAsia="Arial" w:hAnsi="Arial" w:cs="Arial"/>
                <w:color w:val="010205"/>
                <w:sz w:val="24"/>
              </w:rPr>
              <w:t>17,6</w:t>
            </w:r>
          </w:p>
        </w:tc>
      </w:tr>
      <w:tr w:rsidR="00C876DC" w14:paraId="11BE95F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A7E91CB"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64AC21F0"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A9EE481"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CB10D6A"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F5C9292"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D6FB6A5" w14:textId="77777777" w:rsidR="00C876DC" w:rsidRDefault="00C876DC" w:rsidP="003C2AD1">
            <w:pPr>
              <w:bidi/>
              <w:spacing w:before="15" w:after="10"/>
              <w:ind w:left="30" w:right="40"/>
              <w:jc w:val="right"/>
            </w:pPr>
            <w:r>
              <w:rPr>
                <w:rFonts w:ascii="Arial" w:eastAsia="Arial" w:hAnsi="Arial" w:cs="Arial"/>
                <w:color w:val="010205"/>
                <w:sz w:val="24"/>
              </w:rPr>
              <w:t>37,3</w:t>
            </w:r>
          </w:p>
        </w:tc>
      </w:tr>
      <w:tr w:rsidR="00C876DC" w14:paraId="4BB9E05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78CA74F"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49FB5578"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A0AB948" w14:textId="77777777" w:rsidR="00C876DC" w:rsidRDefault="00C876DC" w:rsidP="003C2AD1">
            <w:pPr>
              <w:bidi/>
              <w:spacing w:before="15" w:after="10"/>
              <w:ind w:left="30" w:right="40"/>
              <w:jc w:val="right"/>
            </w:pPr>
            <w:r>
              <w:rPr>
                <w:rFonts w:ascii="Arial" w:eastAsia="Arial" w:hAnsi="Arial" w:cs="Arial"/>
                <w:color w:val="010205"/>
                <w:sz w:val="24"/>
              </w:rPr>
              <w:t>21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872CD16" w14:textId="77777777" w:rsidR="00C876DC" w:rsidRDefault="00C876DC" w:rsidP="003C2AD1">
            <w:pPr>
              <w:bidi/>
              <w:spacing w:before="15" w:after="10"/>
              <w:ind w:left="30" w:right="40"/>
              <w:jc w:val="right"/>
            </w:pPr>
            <w:r>
              <w:rPr>
                <w:rFonts w:ascii="Arial" w:eastAsia="Arial" w:hAnsi="Arial" w:cs="Arial"/>
                <w:color w:val="010205"/>
                <w:sz w:val="24"/>
              </w:rPr>
              <w:t>41,2</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73274E0" w14:textId="77777777" w:rsidR="00C876DC" w:rsidRDefault="00C876DC" w:rsidP="003C2AD1">
            <w:pPr>
              <w:bidi/>
              <w:spacing w:before="15" w:after="10"/>
              <w:ind w:left="30" w:right="40"/>
              <w:jc w:val="right"/>
            </w:pPr>
            <w:r>
              <w:rPr>
                <w:rFonts w:ascii="Arial" w:eastAsia="Arial" w:hAnsi="Arial" w:cs="Arial"/>
                <w:color w:val="010205"/>
                <w:sz w:val="24"/>
              </w:rPr>
              <w:t>41,2</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5BA6B79" w14:textId="77777777" w:rsidR="00C876DC" w:rsidRDefault="00C876DC" w:rsidP="003C2AD1">
            <w:pPr>
              <w:bidi/>
              <w:spacing w:before="15" w:after="10"/>
              <w:ind w:left="30" w:right="40"/>
              <w:jc w:val="right"/>
            </w:pPr>
            <w:r>
              <w:rPr>
                <w:rFonts w:ascii="Arial" w:eastAsia="Arial" w:hAnsi="Arial" w:cs="Arial"/>
                <w:color w:val="010205"/>
                <w:sz w:val="24"/>
              </w:rPr>
              <w:t>78,4</w:t>
            </w:r>
          </w:p>
        </w:tc>
      </w:tr>
      <w:tr w:rsidR="00C876DC" w14:paraId="2F3C107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4E04C36"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BD88EF5"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DF11096"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416448E"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550AAF0"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2BAB198"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BEC615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E4FEBC3"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4B146577"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88566F6"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0CBD850"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073652F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A18FE9B" w14:textId="77777777" w:rsidR="00C876DC" w:rsidRDefault="00C876DC" w:rsidP="003C2AD1">
            <w:pPr>
              <w:bidi/>
            </w:pPr>
          </w:p>
        </w:tc>
      </w:tr>
    </w:tbl>
    <w:p w14:paraId="765F290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7A28C1E1" w14:textId="77777777" w:rsidTr="004D4755">
        <w:tc>
          <w:tcPr>
            <w:tcW w:w="8075" w:type="dxa"/>
            <w:gridSpan w:val="6"/>
            <w:shd w:val="clear" w:color="auto" w:fill="FFFFFF"/>
            <w:vAlign w:val="center"/>
          </w:tcPr>
          <w:p w14:paraId="3BB71837" w14:textId="301EA9D7"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6</w:t>
            </w:r>
            <w:r w:rsidR="00C876DC">
              <w:rPr>
                <w:rFonts w:ascii="Arial" w:eastAsia="Arial" w:hAnsi="Arial" w:cs="Arial"/>
                <w:b/>
                <w:bCs/>
                <w:color w:val="010205"/>
                <w:sz w:val="28"/>
                <w:szCs w:val="28"/>
                <w:rtl/>
              </w:rPr>
              <w:t>المحاسب</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دراية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بالنماذج</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الحديثة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في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إدارة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المخزون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والنقدية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الخزينة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والعملاء</w:t>
            </w:r>
          </w:p>
        </w:tc>
      </w:tr>
      <w:tr w:rsidR="00C876DC" w14:paraId="25B05707"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08A2D505"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9D2D317"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57F914FC"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9A6FC83"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6631F5D2"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A5E257B"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790763EF"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B91B11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F43EDDE"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3C0912B3"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431F2795"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1D3E4EB5"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59D2FE1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8D0D49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E77CCA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4F3779D"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B40A46A"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9F0634E"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61E774A"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2C83503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E6A98A4"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A6E8EB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E65D2BA" w14:textId="77777777" w:rsidR="00C876DC" w:rsidRDefault="00C876DC" w:rsidP="003C2AD1">
            <w:pPr>
              <w:bidi/>
              <w:spacing w:before="15" w:after="10"/>
              <w:ind w:left="30" w:right="40"/>
              <w:jc w:val="right"/>
            </w:pPr>
            <w:r>
              <w:rPr>
                <w:rFonts w:ascii="Arial" w:eastAsia="Arial" w:hAnsi="Arial" w:cs="Arial"/>
                <w:color w:val="010205"/>
                <w:sz w:val="24"/>
              </w:rPr>
              <w:t>14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3521804" w14:textId="77777777" w:rsidR="00C876DC" w:rsidRDefault="00C876DC" w:rsidP="003C2AD1">
            <w:pPr>
              <w:bidi/>
              <w:spacing w:before="15" w:after="10"/>
              <w:ind w:left="30" w:right="40"/>
              <w:jc w:val="right"/>
            </w:pPr>
            <w:r>
              <w:rPr>
                <w:rFonts w:ascii="Arial" w:eastAsia="Arial" w:hAnsi="Arial" w:cs="Arial"/>
                <w:color w:val="010205"/>
                <w:sz w:val="24"/>
              </w:rPr>
              <w:t>27,5</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F702168" w14:textId="77777777" w:rsidR="00C876DC" w:rsidRDefault="00C876DC" w:rsidP="003C2AD1">
            <w:pPr>
              <w:bidi/>
              <w:spacing w:before="15" w:after="10"/>
              <w:ind w:left="30" w:right="40"/>
              <w:jc w:val="right"/>
            </w:pPr>
            <w:r>
              <w:rPr>
                <w:rFonts w:ascii="Arial" w:eastAsia="Arial" w:hAnsi="Arial" w:cs="Arial"/>
                <w:color w:val="010205"/>
                <w:sz w:val="24"/>
              </w:rPr>
              <w:t>27,5</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BBE3EFD" w14:textId="77777777" w:rsidR="00C876DC" w:rsidRDefault="00C876DC" w:rsidP="003C2AD1">
            <w:pPr>
              <w:bidi/>
              <w:spacing w:before="15" w:after="10"/>
              <w:ind w:left="30" w:right="40"/>
              <w:jc w:val="right"/>
            </w:pPr>
            <w:r>
              <w:rPr>
                <w:rFonts w:ascii="Arial" w:eastAsia="Arial" w:hAnsi="Arial" w:cs="Arial"/>
                <w:color w:val="010205"/>
                <w:sz w:val="24"/>
              </w:rPr>
              <w:t>33,3</w:t>
            </w:r>
          </w:p>
        </w:tc>
      </w:tr>
      <w:tr w:rsidR="00C876DC" w14:paraId="5BBB918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4A8514D"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843C739"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B3E9DCA" w14:textId="77777777" w:rsidR="00C876DC" w:rsidRDefault="00C876DC" w:rsidP="003C2AD1">
            <w:pPr>
              <w:bidi/>
              <w:spacing w:before="15" w:after="10"/>
              <w:ind w:left="30" w:right="40"/>
              <w:jc w:val="right"/>
            </w:pPr>
            <w:r>
              <w:rPr>
                <w:rFonts w:ascii="Arial" w:eastAsia="Arial" w:hAnsi="Arial" w:cs="Arial"/>
                <w:color w:val="010205"/>
                <w:sz w:val="24"/>
              </w:rPr>
              <w:t>25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C381E2F"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FEAB5B6" w14:textId="77777777" w:rsidR="00C876DC" w:rsidRDefault="00C876DC" w:rsidP="003C2AD1">
            <w:pPr>
              <w:bidi/>
              <w:spacing w:before="15" w:after="10"/>
              <w:ind w:left="30" w:right="40"/>
              <w:jc w:val="right"/>
            </w:pPr>
            <w:r>
              <w:rPr>
                <w:rFonts w:ascii="Arial" w:eastAsia="Arial" w:hAnsi="Arial" w:cs="Arial"/>
                <w:color w:val="010205"/>
                <w:sz w:val="24"/>
              </w:rPr>
              <w:t>49,0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A49C947" w14:textId="77777777" w:rsidR="00C876DC" w:rsidRDefault="00C876DC" w:rsidP="003C2AD1">
            <w:pPr>
              <w:bidi/>
              <w:spacing w:before="15" w:after="10"/>
              <w:ind w:left="30" w:right="40"/>
              <w:jc w:val="right"/>
            </w:pPr>
            <w:r>
              <w:rPr>
                <w:rFonts w:ascii="Arial" w:eastAsia="Arial" w:hAnsi="Arial" w:cs="Arial"/>
                <w:color w:val="010205"/>
                <w:sz w:val="24"/>
              </w:rPr>
              <w:t>82,4</w:t>
            </w:r>
          </w:p>
        </w:tc>
      </w:tr>
      <w:tr w:rsidR="00C876DC" w14:paraId="3661020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5CB58C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51A0850"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2BDB11D"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2408D62"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17CDF84"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E97889F"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35962C1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298485F"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671D3F53"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81332AF"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38C541E"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7983D5FE"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1B55BF8" w14:textId="77777777" w:rsidR="00C876DC" w:rsidRDefault="00C876DC" w:rsidP="003C2AD1">
            <w:pPr>
              <w:bidi/>
            </w:pPr>
          </w:p>
        </w:tc>
      </w:tr>
    </w:tbl>
    <w:p w14:paraId="5D27010B"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440C9666" w14:textId="77777777" w:rsidTr="004D4755">
        <w:tc>
          <w:tcPr>
            <w:tcW w:w="7769" w:type="dxa"/>
            <w:gridSpan w:val="6"/>
            <w:shd w:val="clear" w:color="auto" w:fill="FFFFFF"/>
            <w:vAlign w:val="center"/>
          </w:tcPr>
          <w:p w14:paraId="3C5FD8CA" w14:textId="23666D22"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7</w:t>
            </w:r>
            <w:r w:rsidR="00C876DC">
              <w:rPr>
                <w:rFonts w:ascii="Arial" w:eastAsia="Arial" w:hAnsi="Arial" w:cs="Arial"/>
                <w:b/>
                <w:bCs/>
                <w:color w:val="010205"/>
                <w:sz w:val="28"/>
                <w:szCs w:val="28"/>
                <w:rtl/>
              </w:rPr>
              <w:t>الحصول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تمويل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طويل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الأجل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لسداد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الالتزامات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قصيرة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الأجل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وتحسين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مؤشرات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السيولة</w:t>
            </w:r>
          </w:p>
        </w:tc>
      </w:tr>
      <w:tr w:rsidR="00C876DC" w14:paraId="3EA4DB1D"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31F298CD"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2DCD0D5"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2C44457C"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22A722C"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416AF0CE"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373C374C"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5576BDED"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4761177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72CF3A47"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12FB9927"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92F1B3F"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7F3534EC"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3A9D922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C22384D"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67D6A5B5"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09FF263" w14:textId="77777777" w:rsidR="00C876DC" w:rsidRDefault="00C876DC" w:rsidP="003C2AD1">
            <w:pPr>
              <w:bidi/>
              <w:spacing w:before="15" w:after="10"/>
              <w:ind w:left="30" w:right="40"/>
              <w:jc w:val="right"/>
            </w:pPr>
            <w:r>
              <w:rPr>
                <w:rFonts w:ascii="Arial" w:eastAsia="Arial" w:hAnsi="Arial" w:cs="Arial"/>
                <w:color w:val="010205"/>
                <w:sz w:val="24"/>
              </w:rPr>
              <w:t>16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3228D72"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F98FAD8" w14:textId="77777777" w:rsidR="00C876DC" w:rsidRDefault="00C876DC" w:rsidP="003C2AD1">
            <w:pPr>
              <w:bidi/>
              <w:spacing w:before="15" w:after="10"/>
              <w:ind w:left="30" w:right="40"/>
              <w:jc w:val="right"/>
            </w:pPr>
            <w:r>
              <w:rPr>
                <w:rFonts w:ascii="Arial" w:eastAsia="Arial" w:hAnsi="Arial" w:cs="Arial"/>
                <w:color w:val="010205"/>
                <w:sz w:val="24"/>
              </w:rPr>
              <w:t>31,4</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ADC25AA" w14:textId="77777777" w:rsidR="00C876DC" w:rsidRDefault="00C876DC" w:rsidP="003C2AD1">
            <w:pPr>
              <w:bidi/>
              <w:spacing w:before="15" w:after="10"/>
              <w:ind w:left="30" w:right="40"/>
              <w:jc w:val="right"/>
            </w:pPr>
            <w:r>
              <w:rPr>
                <w:rFonts w:ascii="Arial" w:eastAsia="Arial" w:hAnsi="Arial" w:cs="Arial"/>
                <w:color w:val="010205"/>
                <w:sz w:val="24"/>
              </w:rPr>
              <w:t>37,3</w:t>
            </w:r>
          </w:p>
        </w:tc>
      </w:tr>
      <w:tr w:rsidR="00C876DC" w14:paraId="51D6EBB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9FD6A4A"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9E37D97"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755C220"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0052F46"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1F36E9E"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2E7633E" w14:textId="77777777" w:rsidR="00C876DC" w:rsidRDefault="00C876DC" w:rsidP="003C2AD1">
            <w:pPr>
              <w:bidi/>
              <w:spacing w:before="15" w:after="10"/>
              <w:ind w:left="30" w:right="40"/>
              <w:jc w:val="right"/>
            </w:pPr>
            <w:r>
              <w:rPr>
                <w:rFonts w:ascii="Arial" w:eastAsia="Arial" w:hAnsi="Arial" w:cs="Arial"/>
                <w:color w:val="010205"/>
                <w:sz w:val="24"/>
              </w:rPr>
              <w:t>80,4</w:t>
            </w:r>
          </w:p>
        </w:tc>
      </w:tr>
      <w:tr w:rsidR="00C876DC" w14:paraId="0A958405"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D1D62B5"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2B609F6F"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4D12B75"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77D01F1"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1C05D9A"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BD3E217"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1B2E950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4F66A71"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1C5E347D"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6510652B"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1060095"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E51256E"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2A15A383" w14:textId="77777777" w:rsidR="00C876DC" w:rsidRDefault="00C876DC" w:rsidP="003C2AD1">
            <w:pPr>
              <w:bidi/>
            </w:pPr>
          </w:p>
        </w:tc>
      </w:tr>
    </w:tbl>
    <w:p w14:paraId="65192A54"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054BD845" w14:textId="77777777" w:rsidTr="004D4755">
        <w:tc>
          <w:tcPr>
            <w:tcW w:w="8075" w:type="dxa"/>
            <w:gridSpan w:val="6"/>
            <w:shd w:val="clear" w:color="auto" w:fill="FFFFFF"/>
            <w:vAlign w:val="center"/>
          </w:tcPr>
          <w:p w14:paraId="1179B61B" w14:textId="2B756487"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1</w:t>
            </w:r>
            <w:r w:rsidR="00C876DC">
              <w:rPr>
                <w:rFonts w:ascii="Arial" w:eastAsia="Arial" w:hAnsi="Arial" w:cs="Arial"/>
                <w:b/>
                <w:bCs/>
                <w:color w:val="010205"/>
                <w:sz w:val="28"/>
                <w:szCs w:val="28"/>
                <w:rtl/>
              </w:rPr>
              <w:t>تؤدي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تقديم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معلومات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مضللة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لمستخدمي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القوائم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p>
        </w:tc>
      </w:tr>
      <w:tr w:rsidR="00C876DC" w14:paraId="4085AA07"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49B473D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2ACD7984"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27BB9871"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62D3F892"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78F3EAD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32D1FB8B"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62D899B2"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A8D229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03760941"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624DADC5"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9105062"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1E89611"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7005A17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CABD684"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75169AF"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9502F58"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4353BD5"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9450D67"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9201D02" w14:textId="77777777" w:rsidR="00C876DC" w:rsidRDefault="00C876DC" w:rsidP="003C2AD1">
            <w:pPr>
              <w:bidi/>
              <w:spacing w:before="15" w:after="10"/>
              <w:ind w:left="30" w:right="40"/>
              <w:jc w:val="right"/>
            </w:pPr>
            <w:r>
              <w:rPr>
                <w:rFonts w:ascii="Arial" w:eastAsia="Arial" w:hAnsi="Arial" w:cs="Arial"/>
                <w:color w:val="010205"/>
                <w:sz w:val="24"/>
              </w:rPr>
              <w:t>21,6</w:t>
            </w:r>
          </w:p>
        </w:tc>
      </w:tr>
      <w:tr w:rsidR="00C876DC" w14:paraId="3E5EDB92"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310B7A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362AF6D"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BF0CB0F"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FAAA57D"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09B783D"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7608F1C" w14:textId="77777777" w:rsidR="00C876DC" w:rsidRDefault="00C876DC" w:rsidP="003C2AD1">
            <w:pPr>
              <w:bidi/>
              <w:spacing w:before="15" w:after="10"/>
              <w:ind w:left="30" w:right="40"/>
              <w:jc w:val="right"/>
            </w:pPr>
            <w:r>
              <w:rPr>
                <w:rFonts w:ascii="Arial" w:eastAsia="Arial" w:hAnsi="Arial" w:cs="Arial"/>
                <w:color w:val="010205"/>
                <w:sz w:val="24"/>
              </w:rPr>
              <w:t>37,3</w:t>
            </w:r>
          </w:p>
        </w:tc>
      </w:tr>
      <w:tr w:rsidR="00C876DC" w14:paraId="4AC954B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81A44EF"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2D356F3"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0BB5EC1" w14:textId="77777777" w:rsidR="00C876DC" w:rsidRDefault="00C876DC" w:rsidP="003C2AD1">
            <w:pPr>
              <w:bidi/>
              <w:spacing w:before="15" w:after="10"/>
              <w:ind w:left="30" w:right="40"/>
              <w:jc w:val="right"/>
            </w:pPr>
            <w:r>
              <w:rPr>
                <w:rFonts w:ascii="Arial" w:eastAsia="Arial" w:hAnsi="Arial" w:cs="Arial"/>
                <w:color w:val="010205"/>
                <w:sz w:val="24"/>
              </w:rPr>
              <w:t>27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F2EC79E"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0ACB709" w14:textId="77777777" w:rsidR="00C876DC" w:rsidRDefault="00C876DC" w:rsidP="003C2AD1">
            <w:pPr>
              <w:bidi/>
              <w:spacing w:before="15" w:after="10"/>
              <w:ind w:left="30" w:right="40"/>
              <w:jc w:val="right"/>
            </w:pPr>
            <w:r>
              <w:rPr>
                <w:rFonts w:ascii="Arial" w:eastAsia="Arial" w:hAnsi="Arial" w:cs="Arial"/>
                <w:color w:val="010205"/>
                <w:sz w:val="24"/>
              </w:rPr>
              <w:t>52,9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CF69544" w14:textId="77777777" w:rsidR="00C876DC" w:rsidRDefault="00C876DC" w:rsidP="003C2AD1">
            <w:pPr>
              <w:bidi/>
              <w:spacing w:before="15" w:after="10"/>
              <w:ind w:left="30" w:right="40"/>
              <w:jc w:val="right"/>
            </w:pPr>
            <w:r>
              <w:rPr>
                <w:rFonts w:ascii="Arial" w:eastAsia="Arial" w:hAnsi="Arial" w:cs="Arial"/>
                <w:color w:val="010205"/>
                <w:sz w:val="24"/>
              </w:rPr>
              <w:t>90,2</w:t>
            </w:r>
          </w:p>
        </w:tc>
      </w:tr>
      <w:tr w:rsidR="00C876DC" w14:paraId="3371C27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8C3CE38"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ACAF6BC"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7687392"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D2689D2"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A8218B4"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BFA7BF1"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4E94DDB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E3F0B81"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43A92263"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4A99179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E2ADDB6"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7D88717F"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76770201" w14:textId="77777777" w:rsidR="00C876DC" w:rsidRDefault="00C876DC" w:rsidP="003C2AD1">
            <w:pPr>
              <w:bidi/>
            </w:pPr>
          </w:p>
        </w:tc>
      </w:tr>
    </w:tbl>
    <w:p w14:paraId="400AB156"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02FC689F" w14:textId="77777777" w:rsidTr="004D4755">
        <w:tc>
          <w:tcPr>
            <w:tcW w:w="8075" w:type="dxa"/>
            <w:gridSpan w:val="6"/>
            <w:shd w:val="clear" w:color="auto" w:fill="FFFFFF"/>
            <w:vAlign w:val="center"/>
          </w:tcPr>
          <w:p w14:paraId="754213BE" w14:textId="519E6B34"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2</w:t>
            </w:r>
            <w:r w:rsidR="00C876DC">
              <w:rPr>
                <w:rFonts w:ascii="Arial" w:eastAsia="Arial" w:hAnsi="Arial" w:cs="Arial"/>
                <w:b/>
                <w:bCs/>
                <w:color w:val="010205"/>
                <w:sz w:val="28"/>
                <w:szCs w:val="28"/>
                <w:rtl/>
              </w:rPr>
              <w:t>تؤدي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تضخيم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الأصول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وتقليل</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الالتزامات</w:t>
            </w:r>
          </w:p>
        </w:tc>
      </w:tr>
      <w:tr w:rsidR="00C876DC" w14:paraId="50CAF03C"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28465456"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2D1E200B"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77C00455"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1C7335E1"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AE6BC1A"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1F78C828"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46F0FE2"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03C0FBA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D8362D4"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54733016"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208AA5C"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017C7A9F"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36B0312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7A36851"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2E5E333"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849EFD2"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7823264"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8D3FDC5"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7BB476F"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45A1DAB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059CDF4"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03ED2FF"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53153CE" w14:textId="77777777" w:rsidR="00C876DC" w:rsidRDefault="00C876DC" w:rsidP="003C2AD1">
            <w:pPr>
              <w:bidi/>
              <w:spacing w:before="15" w:after="10"/>
              <w:ind w:left="30" w:right="40"/>
              <w:jc w:val="right"/>
            </w:pPr>
            <w:r>
              <w:rPr>
                <w:rFonts w:ascii="Arial" w:eastAsia="Arial" w:hAnsi="Arial" w:cs="Arial"/>
                <w:color w:val="010205"/>
                <w:sz w:val="24"/>
              </w:rPr>
              <w:t>10</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068F782"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5EBD878" w14:textId="77777777" w:rsidR="00C876DC" w:rsidRDefault="00C876DC" w:rsidP="003C2AD1">
            <w:pPr>
              <w:bidi/>
              <w:spacing w:before="15" w:after="10"/>
              <w:ind w:left="30" w:right="40"/>
              <w:jc w:val="right"/>
            </w:pPr>
            <w:r>
              <w:rPr>
                <w:rFonts w:ascii="Arial" w:eastAsia="Arial" w:hAnsi="Arial" w:cs="Arial"/>
                <w:color w:val="010205"/>
                <w:sz w:val="24"/>
              </w:rPr>
              <w:t>19,6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3DC4DCF" w14:textId="77777777" w:rsidR="00C876DC" w:rsidRDefault="00C876DC" w:rsidP="003C2AD1">
            <w:pPr>
              <w:bidi/>
              <w:spacing w:before="15" w:after="10"/>
              <w:ind w:left="30" w:right="40"/>
              <w:jc w:val="right"/>
            </w:pPr>
            <w:r>
              <w:rPr>
                <w:rFonts w:ascii="Arial" w:eastAsia="Arial" w:hAnsi="Arial" w:cs="Arial"/>
                <w:color w:val="010205"/>
                <w:sz w:val="24"/>
              </w:rPr>
              <w:t>39,2</w:t>
            </w:r>
          </w:p>
        </w:tc>
      </w:tr>
      <w:tr w:rsidR="00C876DC" w14:paraId="35BA04B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D5144A5"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1C372CA"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2178B2C" w14:textId="77777777" w:rsidR="00C876DC" w:rsidRDefault="00C876DC" w:rsidP="003C2AD1">
            <w:pPr>
              <w:bidi/>
              <w:spacing w:before="15" w:after="10"/>
              <w:ind w:left="30" w:right="40"/>
              <w:jc w:val="right"/>
            </w:pPr>
            <w:r>
              <w:rPr>
                <w:rFonts w:ascii="Arial" w:eastAsia="Arial" w:hAnsi="Arial" w:cs="Arial"/>
                <w:color w:val="010205"/>
                <w:sz w:val="24"/>
              </w:rPr>
              <w:t>28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C42DE03" w14:textId="77777777" w:rsidR="00C876DC" w:rsidRDefault="00C876DC" w:rsidP="003C2AD1">
            <w:pPr>
              <w:bidi/>
              <w:spacing w:before="15" w:after="10"/>
              <w:ind w:left="30" w:right="40"/>
              <w:jc w:val="right"/>
            </w:pPr>
            <w:r>
              <w:rPr>
                <w:rFonts w:ascii="Arial" w:eastAsia="Arial" w:hAnsi="Arial" w:cs="Arial"/>
                <w:color w:val="010205"/>
                <w:sz w:val="24"/>
              </w:rPr>
              <w:t>54,9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C4C20C9" w14:textId="77777777" w:rsidR="00C876DC" w:rsidRDefault="00C876DC" w:rsidP="003C2AD1">
            <w:pPr>
              <w:bidi/>
              <w:spacing w:before="15" w:after="10"/>
              <w:ind w:left="30" w:right="40"/>
              <w:jc w:val="right"/>
            </w:pPr>
            <w:r>
              <w:rPr>
                <w:rFonts w:ascii="Arial" w:eastAsia="Arial" w:hAnsi="Arial" w:cs="Arial"/>
                <w:color w:val="010205"/>
                <w:sz w:val="24"/>
              </w:rPr>
              <w:t>54,9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F92970F" w14:textId="77777777" w:rsidR="00C876DC" w:rsidRDefault="00C876DC" w:rsidP="003C2AD1">
            <w:pPr>
              <w:bidi/>
              <w:spacing w:before="15" w:after="10"/>
              <w:ind w:left="30" w:right="40"/>
              <w:jc w:val="right"/>
            </w:pPr>
            <w:r>
              <w:rPr>
                <w:rFonts w:ascii="Arial" w:eastAsia="Arial" w:hAnsi="Arial" w:cs="Arial"/>
                <w:color w:val="010205"/>
                <w:sz w:val="24"/>
              </w:rPr>
              <w:t>94,1</w:t>
            </w:r>
          </w:p>
        </w:tc>
      </w:tr>
      <w:tr w:rsidR="00C876DC" w14:paraId="50267C1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C53106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59A852C5"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97C413C"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EDF6354"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AF260C2"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F76EB1D"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533BB7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F738646"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3DF3184D"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31F818F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15E29127"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2FE73B58"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4DC5EF5" w14:textId="77777777" w:rsidR="00C876DC" w:rsidRDefault="00C876DC" w:rsidP="003C2AD1">
            <w:pPr>
              <w:bidi/>
            </w:pPr>
          </w:p>
        </w:tc>
      </w:tr>
    </w:tbl>
    <w:p w14:paraId="4CAC861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178BFA65" w14:textId="77777777" w:rsidTr="004D4755">
        <w:tc>
          <w:tcPr>
            <w:tcW w:w="8075" w:type="dxa"/>
            <w:gridSpan w:val="6"/>
            <w:shd w:val="clear" w:color="auto" w:fill="FFFFFF"/>
            <w:vAlign w:val="center"/>
          </w:tcPr>
          <w:p w14:paraId="11A239B1" w14:textId="458393C4"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 xml:space="preserve">3 </w:t>
            </w:r>
            <w:r w:rsidR="00C876DC">
              <w:rPr>
                <w:rFonts w:ascii="Arial" w:eastAsia="Arial" w:hAnsi="Arial" w:cs="Arial"/>
                <w:b/>
                <w:bCs/>
                <w:color w:val="010205"/>
                <w:sz w:val="28"/>
                <w:szCs w:val="28"/>
                <w:rtl/>
              </w:rPr>
              <w:t>تؤدي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تحسين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الأداء</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للشركة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الورق،</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لكن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دون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انعكاس</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حقيقي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الأداء</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الفعلي</w:t>
            </w:r>
          </w:p>
        </w:tc>
      </w:tr>
      <w:tr w:rsidR="00C876DC" w14:paraId="3FB8CB83"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7011A5E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70170F2C"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3FADECEA"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0E66B66F"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1571899B"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6AF7C784"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2F643004"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3192D19C"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68802470"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1702C391"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0155436"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2D4C80D9"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2E770F2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EAE061E"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52D8DC8"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FA5062D"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68EAC1FD"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120F85B"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8E46EAF" w14:textId="77777777" w:rsidR="00C876DC" w:rsidRDefault="00C876DC" w:rsidP="003C2AD1">
            <w:pPr>
              <w:bidi/>
              <w:spacing w:before="15" w:after="10"/>
              <w:ind w:left="30" w:right="40"/>
              <w:jc w:val="right"/>
            </w:pPr>
            <w:r>
              <w:rPr>
                <w:rFonts w:ascii="Arial" w:eastAsia="Arial" w:hAnsi="Arial" w:cs="Arial"/>
                <w:color w:val="010205"/>
                <w:sz w:val="24"/>
              </w:rPr>
              <w:t>11,8</w:t>
            </w:r>
          </w:p>
        </w:tc>
      </w:tr>
      <w:tr w:rsidR="00C876DC" w14:paraId="19E56647"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88E4F3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76820CAE"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62D5A48"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4ED6BB9"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34A83E1"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CB22941" w14:textId="77777777" w:rsidR="00C876DC" w:rsidRDefault="00C876DC" w:rsidP="003C2AD1">
            <w:pPr>
              <w:bidi/>
              <w:spacing w:before="15" w:after="10"/>
              <w:ind w:left="30" w:right="40"/>
              <w:jc w:val="right"/>
            </w:pPr>
            <w:r>
              <w:rPr>
                <w:rFonts w:ascii="Arial" w:eastAsia="Arial" w:hAnsi="Arial" w:cs="Arial"/>
                <w:color w:val="010205"/>
                <w:sz w:val="24"/>
              </w:rPr>
              <w:t>27,5</w:t>
            </w:r>
          </w:p>
        </w:tc>
      </w:tr>
      <w:tr w:rsidR="00C876DC" w14:paraId="4F0B3DA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0916619"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5067851"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4428DD9" w14:textId="77777777" w:rsidR="00C876DC" w:rsidRDefault="00C876DC" w:rsidP="003C2AD1">
            <w:pPr>
              <w:bidi/>
              <w:spacing w:before="15" w:after="10"/>
              <w:ind w:left="30" w:right="40"/>
              <w:jc w:val="right"/>
            </w:pPr>
            <w:r>
              <w:rPr>
                <w:rFonts w:ascii="Arial" w:eastAsia="Arial" w:hAnsi="Arial" w:cs="Arial"/>
                <w:color w:val="010205"/>
                <w:sz w:val="24"/>
              </w:rPr>
              <w:t>29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848902E"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2D00017" w14:textId="77777777" w:rsidR="00C876DC" w:rsidRDefault="00C876DC" w:rsidP="003C2AD1">
            <w:pPr>
              <w:bidi/>
              <w:spacing w:before="15" w:after="10"/>
              <w:ind w:left="30" w:right="40"/>
              <w:jc w:val="right"/>
            </w:pPr>
            <w:r>
              <w:rPr>
                <w:rFonts w:ascii="Arial" w:eastAsia="Arial" w:hAnsi="Arial" w:cs="Arial"/>
                <w:color w:val="010205"/>
                <w:sz w:val="24"/>
              </w:rPr>
              <w:t>56,9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0A041DA" w14:textId="77777777" w:rsidR="00C876DC" w:rsidRDefault="00C876DC" w:rsidP="003C2AD1">
            <w:pPr>
              <w:bidi/>
              <w:spacing w:before="15" w:after="10"/>
              <w:ind w:left="30" w:right="40"/>
              <w:jc w:val="right"/>
            </w:pPr>
            <w:r>
              <w:rPr>
                <w:rFonts w:ascii="Arial" w:eastAsia="Arial" w:hAnsi="Arial" w:cs="Arial"/>
                <w:color w:val="010205"/>
                <w:sz w:val="24"/>
              </w:rPr>
              <w:t>84,3</w:t>
            </w:r>
          </w:p>
        </w:tc>
      </w:tr>
      <w:tr w:rsidR="00C876DC" w14:paraId="79B4AE81"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D4A3537"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2E88C9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E6688BF"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E98E5F2"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ABA5798"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9BF4486"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1E0126D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397854C"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06E186F6"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15033062"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663EF1A"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2D8879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7D5BEB0" w14:textId="77777777" w:rsidR="00C876DC" w:rsidRDefault="00C876DC" w:rsidP="003C2AD1">
            <w:pPr>
              <w:bidi/>
            </w:pPr>
          </w:p>
        </w:tc>
      </w:tr>
    </w:tbl>
    <w:p w14:paraId="2D3B5208"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00C79EF8" w14:textId="77777777" w:rsidTr="004D4755">
        <w:tc>
          <w:tcPr>
            <w:tcW w:w="8075" w:type="dxa"/>
            <w:gridSpan w:val="6"/>
            <w:shd w:val="clear" w:color="auto" w:fill="FFFFFF"/>
            <w:vAlign w:val="center"/>
          </w:tcPr>
          <w:p w14:paraId="57C6CD87" w14:textId="63C892EE"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4</w:t>
            </w:r>
            <w:r w:rsidR="00C876DC">
              <w:rPr>
                <w:rFonts w:ascii="Arial" w:eastAsia="Arial" w:hAnsi="Arial" w:cs="Arial"/>
                <w:b/>
                <w:bCs/>
                <w:color w:val="010205"/>
                <w:sz w:val="28"/>
                <w:szCs w:val="28"/>
                <w:rtl/>
              </w:rPr>
              <w:t>تؤدي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تقديم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صور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مضللة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الأداء</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التشغيلي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للمؤسسة</w:t>
            </w:r>
          </w:p>
        </w:tc>
      </w:tr>
      <w:tr w:rsidR="00C876DC" w14:paraId="43FFF9BC" w14:textId="77777777" w:rsidTr="004D4755">
        <w:tc>
          <w:tcPr>
            <w:tcW w:w="2074" w:type="dxa"/>
            <w:gridSpan w:val="2"/>
            <w:tcBorders>
              <w:top w:val="none" w:sz="1" w:space="0" w:color="152935"/>
              <w:left w:val="none" w:sz="1" w:space="0" w:color="152935"/>
              <w:bottom w:val="single" w:sz="1" w:space="0" w:color="152935"/>
            </w:tcBorders>
            <w:shd w:val="clear" w:color="auto" w:fill="FFFFFF"/>
            <w:vAlign w:val="bottom"/>
          </w:tcPr>
          <w:p w14:paraId="052A4B4B"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42971C64"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3A290ABE"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538DF084"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750DB76"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0444C904"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E1C8028"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366D56B9"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BA4C908" w14:textId="77777777" w:rsidR="00C876DC" w:rsidRDefault="00C876DC" w:rsidP="003C2AD1">
            <w:pPr>
              <w:bidi/>
              <w:spacing w:before="15" w:after="10"/>
              <w:ind w:left="30" w:right="40"/>
              <w:jc w:val="right"/>
            </w:pPr>
            <w:r>
              <w:rPr>
                <w:rFonts w:ascii="Arial" w:eastAsia="Arial" w:hAnsi="Arial" w:cs="Arial"/>
                <w:color w:val="010205"/>
                <w:sz w:val="24"/>
              </w:rPr>
              <w:t>2</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1BC0F8DF"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51848FE" w14:textId="77777777" w:rsidR="00C876DC" w:rsidRDefault="00C876DC" w:rsidP="003C2AD1">
            <w:pPr>
              <w:bidi/>
              <w:spacing w:before="15" w:after="10"/>
              <w:ind w:left="30" w:right="40"/>
              <w:jc w:val="right"/>
            </w:pPr>
            <w:r>
              <w:rPr>
                <w:rFonts w:ascii="Arial" w:eastAsia="Arial" w:hAnsi="Arial" w:cs="Arial"/>
                <w:color w:val="010205"/>
                <w:sz w:val="24"/>
              </w:rPr>
              <w:t>3,9</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1FB52B24" w14:textId="77777777" w:rsidR="00C876DC" w:rsidRDefault="00C876DC" w:rsidP="003C2AD1">
            <w:pPr>
              <w:bidi/>
              <w:spacing w:before="15" w:after="10"/>
              <w:ind w:left="30" w:right="40"/>
              <w:jc w:val="right"/>
            </w:pPr>
            <w:r>
              <w:rPr>
                <w:rFonts w:ascii="Arial" w:eastAsia="Arial" w:hAnsi="Arial" w:cs="Arial"/>
                <w:color w:val="010205"/>
                <w:sz w:val="24"/>
              </w:rPr>
              <w:t>3,9</w:t>
            </w:r>
          </w:p>
        </w:tc>
      </w:tr>
      <w:tr w:rsidR="00C876DC" w14:paraId="7CED6DA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DE05620"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254E1E5"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D6AC09F"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536C509B"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D5D27AA"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9C7B165" w14:textId="77777777" w:rsidR="00C876DC" w:rsidRDefault="00C876DC" w:rsidP="003C2AD1">
            <w:pPr>
              <w:bidi/>
              <w:spacing w:before="15" w:after="10"/>
              <w:ind w:left="30" w:right="40"/>
              <w:jc w:val="right"/>
            </w:pPr>
            <w:r>
              <w:rPr>
                <w:rFonts w:ascii="Arial" w:eastAsia="Arial" w:hAnsi="Arial" w:cs="Arial"/>
                <w:color w:val="010205"/>
                <w:sz w:val="24"/>
              </w:rPr>
              <w:t>5,9</w:t>
            </w:r>
          </w:p>
        </w:tc>
      </w:tr>
      <w:tr w:rsidR="00C876DC" w14:paraId="7616C58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B9439D2"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407AEFE7"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75236C0" w14:textId="77777777" w:rsidR="00C876DC" w:rsidRDefault="00C876DC" w:rsidP="003C2AD1">
            <w:pPr>
              <w:bidi/>
              <w:spacing w:before="15" w:after="10"/>
              <w:ind w:left="30" w:right="40"/>
              <w:jc w:val="right"/>
            </w:pPr>
            <w:r>
              <w:rPr>
                <w:rFonts w:ascii="Arial" w:eastAsia="Arial" w:hAnsi="Arial" w:cs="Arial"/>
                <w:color w:val="010205"/>
                <w:sz w:val="24"/>
              </w:rPr>
              <w:t>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80B48AE"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3F00864" w14:textId="77777777" w:rsidR="00C876DC" w:rsidRDefault="00C876DC" w:rsidP="003C2AD1">
            <w:pPr>
              <w:bidi/>
              <w:spacing w:before="15" w:after="10"/>
              <w:ind w:left="30" w:right="40"/>
              <w:jc w:val="right"/>
            </w:pPr>
            <w:r>
              <w:rPr>
                <w:rFonts w:ascii="Arial" w:eastAsia="Arial" w:hAnsi="Arial" w:cs="Arial"/>
                <w:color w:val="010205"/>
                <w:sz w:val="24"/>
              </w:rPr>
              <w:t>15,7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A7E9B40" w14:textId="77777777" w:rsidR="00C876DC" w:rsidRDefault="00C876DC" w:rsidP="003C2AD1">
            <w:pPr>
              <w:bidi/>
              <w:spacing w:before="15" w:after="10"/>
              <w:ind w:left="30" w:right="40"/>
              <w:jc w:val="right"/>
            </w:pPr>
            <w:r>
              <w:rPr>
                <w:rFonts w:ascii="Arial" w:eastAsia="Arial" w:hAnsi="Arial" w:cs="Arial"/>
                <w:color w:val="010205"/>
                <w:sz w:val="24"/>
              </w:rPr>
              <w:t>21,6</w:t>
            </w:r>
          </w:p>
        </w:tc>
      </w:tr>
      <w:tr w:rsidR="00C876DC" w14:paraId="79739AA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2A5DA9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0FBF8C07"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26BB2B9" w14:textId="77777777" w:rsidR="00C876DC" w:rsidRDefault="00C876DC" w:rsidP="003C2AD1">
            <w:pPr>
              <w:bidi/>
              <w:spacing w:before="15" w:after="10"/>
              <w:ind w:left="30" w:right="40"/>
              <w:jc w:val="right"/>
            </w:pPr>
            <w:r>
              <w:rPr>
                <w:rFonts w:ascii="Arial" w:eastAsia="Arial" w:hAnsi="Arial" w:cs="Arial"/>
                <w:color w:val="010205"/>
                <w:sz w:val="24"/>
              </w:rPr>
              <w:t>33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8B4364E" w14:textId="77777777" w:rsidR="00C876DC" w:rsidRDefault="00C876DC" w:rsidP="003C2AD1">
            <w:pPr>
              <w:bidi/>
              <w:spacing w:before="15" w:after="10"/>
              <w:ind w:left="30" w:right="40"/>
              <w:jc w:val="right"/>
            </w:pPr>
            <w:r>
              <w:rPr>
                <w:rFonts w:ascii="Arial" w:eastAsia="Arial" w:hAnsi="Arial" w:cs="Arial"/>
                <w:color w:val="010205"/>
                <w:sz w:val="24"/>
              </w:rPr>
              <w:t>64,7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749412AB" w14:textId="77777777" w:rsidR="00C876DC" w:rsidRDefault="00C876DC" w:rsidP="003C2AD1">
            <w:pPr>
              <w:bidi/>
              <w:spacing w:before="15" w:after="10"/>
              <w:ind w:left="30" w:right="40"/>
              <w:jc w:val="right"/>
            </w:pPr>
            <w:r>
              <w:rPr>
                <w:rFonts w:ascii="Arial" w:eastAsia="Arial" w:hAnsi="Arial" w:cs="Arial"/>
                <w:color w:val="010205"/>
                <w:sz w:val="24"/>
              </w:rPr>
              <w:t>64,7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F9D1D22" w14:textId="77777777" w:rsidR="00C876DC" w:rsidRDefault="00C876DC" w:rsidP="003C2AD1">
            <w:pPr>
              <w:bidi/>
              <w:spacing w:before="15" w:after="10"/>
              <w:ind w:left="30" w:right="40"/>
              <w:jc w:val="right"/>
            </w:pPr>
            <w:r>
              <w:rPr>
                <w:rFonts w:ascii="Arial" w:eastAsia="Arial" w:hAnsi="Arial" w:cs="Arial"/>
                <w:color w:val="010205"/>
                <w:sz w:val="24"/>
              </w:rPr>
              <w:t>86,3</w:t>
            </w:r>
          </w:p>
        </w:tc>
      </w:tr>
      <w:tr w:rsidR="00C876DC" w14:paraId="4E201E3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301223B"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3D8B0D5F"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A8CCA7C"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640A9C6"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19BDE9A6"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5B93B2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7094F3B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1330668"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D899DFE"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037F0DCA"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3C40C32B"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1B8C18B9"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689D2B59" w14:textId="77777777" w:rsidR="00C876DC" w:rsidRDefault="00C876DC" w:rsidP="003C2AD1">
            <w:pPr>
              <w:bidi/>
            </w:pPr>
          </w:p>
        </w:tc>
      </w:tr>
    </w:tbl>
    <w:p w14:paraId="1D575D8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65B24A26" w14:textId="77777777" w:rsidTr="004D4755">
        <w:tc>
          <w:tcPr>
            <w:tcW w:w="7769" w:type="dxa"/>
            <w:gridSpan w:val="6"/>
            <w:shd w:val="clear" w:color="auto" w:fill="FFFFFF"/>
            <w:vAlign w:val="center"/>
          </w:tcPr>
          <w:p w14:paraId="3BAC8D37" w14:textId="20B98E4D"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5</w:t>
            </w:r>
            <w:r w:rsidR="00C876DC">
              <w:rPr>
                <w:rFonts w:ascii="Arial" w:eastAsia="Arial" w:hAnsi="Arial" w:cs="Arial"/>
                <w:b/>
                <w:bCs/>
                <w:color w:val="010205"/>
                <w:sz w:val="28"/>
                <w:szCs w:val="28"/>
                <w:rtl/>
              </w:rPr>
              <w:t>تؤدي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تقديم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أرباح</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غير</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واقعية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للمؤسسة</w:t>
            </w:r>
          </w:p>
        </w:tc>
      </w:tr>
      <w:tr w:rsidR="00C876DC" w14:paraId="06D07EC0"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03D3857A"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4B43B7C"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715AFDA7"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4AC1E84D"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BF9BCE6"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40604C58"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079B5243" w14:textId="77777777" w:rsidR="00C876DC" w:rsidRDefault="00C876DC" w:rsidP="003C2AD1">
            <w:pPr>
              <w:bidi/>
              <w:spacing w:before="15" w:after="10"/>
              <w:ind w:left="30" w:right="40"/>
            </w:pPr>
            <w:r>
              <w:rPr>
                <w:rFonts w:ascii="Arial" w:eastAsia="Arial" w:hAnsi="Arial" w:cs="Arial"/>
                <w:color w:val="264A60"/>
                <w:sz w:val="24"/>
              </w:rPr>
              <w:lastRenderedPageBreak/>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6CAF84E4"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48A13A5" w14:textId="77777777" w:rsidR="00C876DC" w:rsidRDefault="00C876DC" w:rsidP="003C2AD1">
            <w:pPr>
              <w:bidi/>
              <w:spacing w:before="15" w:after="10"/>
              <w:ind w:left="30" w:right="40"/>
              <w:jc w:val="right"/>
            </w:pPr>
            <w:r>
              <w:rPr>
                <w:rFonts w:ascii="Arial" w:eastAsia="Arial" w:hAnsi="Arial" w:cs="Arial"/>
                <w:color w:val="010205"/>
                <w:sz w:val="24"/>
              </w:rPr>
              <w:t>4</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60205B4F"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545BD2A5" w14:textId="77777777" w:rsidR="00C876DC" w:rsidRDefault="00C876DC" w:rsidP="003C2AD1">
            <w:pPr>
              <w:bidi/>
              <w:spacing w:before="15" w:after="10"/>
              <w:ind w:left="30" w:right="40"/>
              <w:jc w:val="right"/>
            </w:pPr>
            <w:r>
              <w:rPr>
                <w:rFonts w:ascii="Arial" w:eastAsia="Arial" w:hAnsi="Arial" w:cs="Arial"/>
                <w:color w:val="010205"/>
                <w:sz w:val="24"/>
              </w:rPr>
              <w:t>7,8</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1ACE1D3" w14:textId="77777777" w:rsidR="00C876DC" w:rsidRDefault="00C876DC" w:rsidP="003C2AD1">
            <w:pPr>
              <w:bidi/>
              <w:spacing w:before="15" w:after="10"/>
              <w:ind w:left="30" w:right="40"/>
              <w:jc w:val="right"/>
            </w:pPr>
            <w:r>
              <w:rPr>
                <w:rFonts w:ascii="Arial" w:eastAsia="Arial" w:hAnsi="Arial" w:cs="Arial"/>
                <w:color w:val="010205"/>
                <w:sz w:val="24"/>
              </w:rPr>
              <w:t>7,8</w:t>
            </w:r>
          </w:p>
        </w:tc>
      </w:tr>
      <w:tr w:rsidR="00C876DC" w14:paraId="2D03784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95DAD00"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29C2BB75"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2E9E44E8" w14:textId="77777777" w:rsidR="00C876DC" w:rsidRDefault="00C876DC" w:rsidP="003C2AD1">
            <w:pPr>
              <w:bidi/>
              <w:spacing w:before="15" w:after="10"/>
              <w:ind w:left="30" w:right="40"/>
              <w:jc w:val="right"/>
            </w:pPr>
            <w:r>
              <w:rPr>
                <w:rFonts w:ascii="Arial" w:eastAsia="Arial" w:hAnsi="Arial" w:cs="Arial"/>
                <w:color w:val="010205"/>
                <w:sz w:val="24"/>
              </w:rPr>
              <w:t>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8C6441D"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92FB91E" w14:textId="77777777" w:rsidR="00C876DC" w:rsidRDefault="00C876DC" w:rsidP="003C2AD1">
            <w:pPr>
              <w:bidi/>
              <w:spacing w:before="15" w:after="10"/>
              <w:ind w:left="30" w:right="40"/>
              <w:jc w:val="right"/>
            </w:pPr>
            <w:r>
              <w:rPr>
                <w:rFonts w:ascii="Arial" w:eastAsia="Arial" w:hAnsi="Arial" w:cs="Arial"/>
                <w:color w:val="010205"/>
                <w:sz w:val="24"/>
              </w:rPr>
              <w:t>11,8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6DD90A8" w14:textId="77777777" w:rsidR="00C876DC" w:rsidRDefault="00C876DC" w:rsidP="003C2AD1">
            <w:pPr>
              <w:bidi/>
              <w:spacing w:before="15" w:after="10"/>
              <w:ind w:left="30" w:right="40"/>
              <w:jc w:val="right"/>
            </w:pPr>
            <w:r>
              <w:rPr>
                <w:rFonts w:ascii="Arial" w:eastAsia="Arial" w:hAnsi="Arial" w:cs="Arial"/>
                <w:color w:val="010205"/>
                <w:sz w:val="24"/>
              </w:rPr>
              <w:t>19,6</w:t>
            </w:r>
          </w:p>
        </w:tc>
      </w:tr>
      <w:tr w:rsidR="00C876DC" w14:paraId="7D3B328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92A8113"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6EA6C011"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E234A49" w14:textId="77777777" w:rsidR="00C876DC" w:rsidRDefault="00C876DC" w:rsidP="003C2AD1">
            <w:pPr>
              <w:bidi/>
              <w:spacing w:before="15" w:after="10"/>
              <w:ind w:left="30" w:right="40"/>
              <w:jc w:val="right"/>
            </w:pPr>
            <w:r>
              <w:rPr>
                <w:rFonts w:ascii="Arial" w:eastAsia="Arial" w:hAnsi="Arial" w:cs="Arial"/>
                <w:color w:val="010205"/>
                <w:sz w:val="24"/>
              </w:rPr>
              <w:t>32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AE57A9A" w14:textId="77777777" w:rsidR="00C876DC" w:rsidRDefault="00C876DC" w:rsidP="003C2AD1">
            <w:pPr>
              <w:bidi/>
              <w:spacing w:before="15" w:after="10"/>
              <w:ind w:left="30" w:right="40"/>
              <w:jc w:val="right"/>
            </w:pPr>
            <w:r>
              <w:rPr>
                <w:rFonts w:ascii="Arial" w:eastAsia="Arial" w:hAnsi="Arial" w:cs="Arial"/>
                <w:color w:val="010205"/>
                <w:sz w:val="24"/>
              </w:rPr>
              <w:t>62,7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09D6CF7" w14:textId="77777777" w:rsidR="00C876DC" w:rsidRDefault="00C876DC" w:rsidP="003C2AD1">
            <w:pPr>
              <w:bidi/>
              <w:spacing w:before="15" w:after="10"/>
              <w:ind w:left="30" w:right="40"/>
              <w:jc w:val="right"/>
            </w:pPr>
            <w:r>
              <w:rPr>
                <w:rFonts w:ascii="Arial" w:eastAsia="Arial" w:hAnsi="Arial" w:cs="Arial"/>
                <w:color w:val="010205"/>
                <w:sz w:val="24"/>
              </w:rPr>
              <w:t>62,7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26A25DC" w14:textId="77777777" w:rsidR="00C876DC" w:rsidRDefault="00C876DC" w:rsidP="003C2AD1">
            <w:pPr>
              <w:bidi/>
              <w:spacing w:before="15" w:after="10"/>
              <w:ind w:left="30" w:right="40"/>
              <w:jc w:val="right"/>
            </w:pPr>
            <w:r>
              <w:rPr>
                <w:rFonts w:ascii="Arial" w:eastAsia="Arial" w:hAnsi="Arial" w:cs="Arial"/>
                <w:color w:val="010205"/>
                <w:sz w:val="24"/>
              </w:rPr>
              <w:t>82,4</w:t>
            </w:r>
          </w:p>
        </w:tc>
      </w:tr>
      <w:tr w:rsidR="00C876DC" w14:paraId="1C49ECE3"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630D4093"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0E732CC9"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7389C547" w14:textId="77777777" w:rsidR="00C876DC" w:rsidRDefault="00C876DC" w:rsidP="003C2AD1">
            <w:pPr>
              <w:bidi/>
              <w:spacing w:before="15" w:after="10"/>
              <w:ind w:left="30" w:right="40"/>
              <w:jc w:val="right"/>
            </w:pPr>
            <w:r>
              <w:rPr>
                <w:rFonts w:ascii="Arial" w:eastAsia="Arial" w:hAnsi="Arial" w:cs="Arial"/>
                <w:color w:val="010205"/>
                <w:sz w:val="24"/>
              </w:rPr>
              <w:t>9</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7621FB8"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5A67911C" w14:textId="77777777" w:rsidR="00C876DC" w:rsidRDefault="00C876DC" w:rsidP="003C2AD1">
            <w:pPr>
              <w:bidi/>
              <w:spacing w:before="15" w:after="10"/>
              <w:ind w:left="30" w:right="40"/>
              <w:jc w:val="right"/>
            </w:pPr>
            <w:r>
              <w:rPr>
                <w:rFonts w:ascii="Arial" w:eastAsia="Arial" w:hAnsi="Arial" w:cs="Arial"/>
                <w:color w:val="010205"/>
                <w:sz w:val="24"/>
              </w:rPr>
              <w:t>17,6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5236D303"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0386232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B118F4A"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4BB2E705"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29557C3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F8A215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012CFF24"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3644ABF8" w14:textId="77777777" w:rsidR="00C876DC" w:rsidRDefault="00C876DC" w:rsidP="003C2AD1">
            <w:pPr>
              <w:bidi/>
            </w:pPr>
          </w:p>
        </w:tc>
      </w:tr>
    </w:tbl>
    <w:p w14:paraId="4BFFA792"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240DDC26" w14:textId="77777777" w:rsidTr="004D4755">
        <w:tc>
          <w:tcPr>
            <w:tcW w:w="7769" w:type="dxa"/>
            <w:gridSpan w:val="6"/>
            <w:shd w:val="clear" w:color="auto" w:fill="FFFFFF"/>
            <w:vAlign w:val="center"/>
          </w:tcPr>
          <w:p w14:paraId="29CC776A" w14:textId="56702B1A"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6</w:t>
            </w:r>
            <w:r w:rsidR="00C876DC">
              <w:rPr>
                <w:rFonts w:ascii="Arial" w:eastAsia="Arial" w:hAnsi="Arial" w:cs="Arial"/>
                <w:b/>
                <w:bCs/>
                <w:color w:val="010205"/>
                <w:sz w:val="28"/>
                <w:szCs w:val="28"/>
                <w:rtl/>
              </w:rPr>
              <w:t>يؤدي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استخدام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إعطاء</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انطباع</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خاطئ</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قدرة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الشركة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على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توليد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النقد</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من</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أنشطتها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الرئيسية</w:t>
            </w:r>
          </w:p>
        </w:tc>
      </w:tr>
      <w:tr w:rsidR="00C876DC" w14:paraId="70F907DE" w14:textId="77777777" w:rsidTr="004D4755">
        <w:tc>
          <w:tcPr>
            <w:tcW w:w="1768" w:type="dxa"/>
            <w:gridSpan w:val="2"/>
            <w:tcBorders>
              <w:top w:val="none" w:sz="1" w:space="0" w:color="152935"/>
              <w:left w:val="none" w:sz="1" w:space="0" w:color="152935"/>
              <w:bottom w:val="single" w:sz="1" w:space="0" w:color="152935"/>
            </w:tcBorders>
            <w:shd w:val="clear" w:color="auto" w:fill="FFFFFF"/>
            <w:vAlign w:val="bottom"/>
          </w:tcPr>
          <w:p w14:paraId="42C371F3"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5EF75071"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50D5DEBC"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7CEAA6A"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0E6C6F5D"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7EA50DBC"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1CAFBB9F"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1CBD92DD"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2FB7E26E" w14:textId="77777777" w:rsidR="00C876DC" w:rsidRDefault="00C876DC" w:rsidP="003C2AD1">
            <w:pPr>
              <w:bidi/>
              <w:spacing w:before="15" w:after="10"/>
              <w:ind w:left="30" w:right="40"/>
              <w:jc w:val="right"/>
            </w:pPr>
            <w:r>
              <w:rPr>
                <w:rFonts w:ascii="Arial" w:eastAsia="Arial" w:hAnsi="Arial" w:cs="Arial"/>
                <w:color w:val="010205"/>
                <w:sz w:val="24"/>
              </w:rPr>
              <w:t>7</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3C766E01"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2666E040" w14:textId="77777777" w:rsidR="00C876DC" w:rsidRDefault="00C876DC" w:rsidP="003C2AD1">
            <w:pPr>
              <w:bidi/>
              <w:spacing w:before="15" w:after="10"/>
              <w:ind w:left="30" w:right="40"/>
              <w:jc w:val="right"/>
            </w:pPr>
            <w:r>
              <w:rPr>
                <w:rFonts w:ascii="Arial" w:eastAsia="Arial" w:hAnsi="Arial" w:cs="Arial"/>
                <w:color w:val="010205"/>
                <w:sz w:val="24"/>
              </w:rPr>
              <w:t>13,7</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53B5C074" w14:textId="77777777" w:rsidR="00C876DC" w:rsidRDefault="00C876DC" w:rsidP="003C2AD1">
            <w:pPr>
              <w:bidi/>
              <w:spacing w:before="15" w:after="10"/>
              <w:ind w:left="30" w:right="40"/>
              <w:jc w:val="right"/>
            </w:pPr>
            <w:r>
              <w:rPr>
                <w:rFonts w:ascii="Arial" w:eastAsia="Arial" w:hAnsi="Arial" w:cs="Arial"/>
                <w:color w:val="010205"/>
                <w:sz w:val="24"/>
              </w:rPr>
              <w:t>13,7</w:t>
            </w:r>
          </w:p>
        </w:tc>
      </w:tr>
      <w:tr w:rsidR="00C876DC" w14:paraId="1DA4A7AE"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D0CDF35"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1DBBC1D"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5CC5F6E"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C75CFF4"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4EB7D168"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CE94FBB" w14:textId="77777777" w:rsidR="00C876DC" w:rsidRDefault="00C876DC" w:rsidP="003C2AD1">
            <w:pPr>
              <w:bidi/>
              <w:spacing w:before="15" w:after="10"/>
              <w:ind w:left="30" w:right="40"/>
              <w:jc w:val="right"/>
            </w:pPr>
            <w:r>
              <w:rPr>
                <w:rFonts w:ascii="Arial" w:eastAsia="Arial" w:hAnsi="Arial" w:cs="Arial"/>
                <w:color w:val="010205"/>
                <w:sz w:val="24"/>
              </w:rPr>
              <w:t>23,5</w:t>
            </w:r>
          </w:p>
        </w:tc>
      </w:tr>
      <w:tr w:rsidR="00C876DC" w14:paraId="6EFA4780"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50C183AB"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2AE51F93"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32F905D2" w14:textId="77777777" w:rsidR="00C876DC" w:rsidRDefault="00C876DC" w:rsidP="003C2AD1">
            <w:pPr>
              <w:bidi/>
              <w:spacing w:before="15" w:after="10"/>
              <w:ind w:left="30" w:right="40"/>
              <w:jc w:val="right"/>
            </w:pPr>
            <w:r>
              <w:rPr>
                <w:rFonts w:ascii="Arial" w:eastAsia="Arial" w:hAnsi="Arial" w:cs="Arial"/>
                <w:color w:val="010205"/>
                <w:sz w:val="24"/>
              </w:rPr>
              <w:t>34</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66124B4" w14:textId="77777777" w:rsidR="00C876DC" w:rsidRDefault="00C876DC" w:rsidP="003C2AD1">
            <w:pPr>
              <w:bidi/>
              <w:spacing w:before="15" w:after="10"/>
              <w:ind w:left="30" w:right="40"/>
              <w:jc w:val="right"/>
            </w:pPr>
            <w:r>
              <w:rPr>
                <w:rFonts w:ascii="Arial" w:eastAsia="Arial" w:hAnsi="Arial" w:cs="Arial"/>
                <w:color w:val="010205"/>
                <w:sz w:val="24"/>
              </w:rPr>
              <w:t>66,7</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7C9D7F2" w14:textId="77777777" w:rsidR="00C876DC" w:rsidRDefault="00C876DC" w:rsidP="003C2AD1">
            <w:pPr>
              <w:bidi/>
              <w:spacing w:before="15" w:after="10"/>
              <w:ind w:left="30" w:right="40"/>
              <w:jc w:val="right"/>
            </w:pPr>
            <w:r>
              <w:rPr>
                <w:rFonts w:ascii="Arial" w:eastAsia="Arial" w:hAnsi="Arial" w:cs="Arial"/>
                <w:color w:val="010205"/>
                <w:sz w:val="24"/>
              </w:rPr>
              <w:t>66,7</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056E2E7E" w14:textId="77777777" w:rsidR="00C876DC" w:rsidRDefault="00C876DC" w:rsidP="003C2AD1">
            <w:pPr>
              <w:bidi/>
              <w:spacing w:before="15" w:after="10"/>
              <w:ind w:left="30" w:right="40"/>
              <w:jc w:val="right"/>
            </w:pPr>
            <w:r>
              <w:rPr>
                <w:rFonts w:ascii="Arial" w:eastAsia="Arial" w:hAnsi="Arial" w:cs="Arial"/>
                <w:color w:val="010205"/>
                <w:sz w:val="24"/>
              </w:rPr>
              <w:t>90,2</w:t>
            </w:r>
          </w:p>
        </w:tc>
      </w:tr>
      <w:tr w:rsidR="00C876DC" w14:paraId="56E7BD6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295EE64"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1CE73398"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CB309B6"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2B886D80"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2BDD8E02"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D9DB9A4"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49422BB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13598610"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6C78DA64"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735F329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2624222C"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533FB3B2"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DDD98F7" w14:textId="77777777" w:rsidR="00C876DC" w:rsidRDefault="00C876DC" w:rsidP="003C2AD1">
            <w:pPr>
              <w:bidi/>
            </w:pPr>
          </w:p>
        </w:tc>
      </w:tr>
    </w:tbl>
    <w:p w14:paraId="0A952D6F"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935"/>
        <w:gridCol w:w="1241"/>
        <w:gridCol w:w="1428"/>
        <w:gridCol w:w="1666"/>
        <w:gridCol w:w="1666"/>
      </w:tblGrid>
      <w:tr w:rsidR="00C876DC" w14:paraId="1BF93968" w14:textId="77777777" w:rsidTr="00C876DC">
        <w:tc>
          <w:tcPr>
            <w:tcW w:w="7769" w:type="dxa"/>
            <w:gridSpan w:val="6"/>
            <w:shd w:val="clear" w:color="auto" w:fill="FFFFFF"/>
            <w:vAlign w:val="center"/>
          </w:tcPr>
          <w:p w14:paraId="17FCB625" w14:textId="51458846" w:rsidR="00C876DC" w:rsidRDefault="00C876DC" w:rsidP="003C2AD1">
            <w:pPr>
              <w:bidi/>
              <w:spacing w:before="5" w:after="30"/>
              <w:ind w:left="30" w:right="40"/>
              <w:jc w:val="center"/>
            </w:pPr>
            <w:r>
              <w:rPr>
                <w:rFonts w:ascii="Arial" w:eastAsia="Arial" w:hAnsi="Arial" w:cs="Arial"/>
                <w:b/>
                <w:color w:val="010205"/>
                <w:sz w:val="28"/>
              </w:rPr>
              <w:t xml:space="preserve">7 </w:t>
            </w:r>
            <w:r>
              <w:rPr>
                <w:rFonts w:ascii="Arial" w:eastAsia="Arial" w:hAnsi="Arial" w:cs="Arial"/>
                <w:b/>
                <w:bCs/>
                <w:color w:val="010205"/>
                <w:sz w:val="28"/>
                <w:szCs w:val="28"/>
                <w:rtl/>
              </w:rPr>
              <w:t>تؤدي</w:t>
            </w:r>
            <w:r>
              <w:rPr>
                <w:rFonts w:ascii="Arial" w:eastAsia="Arial" w:hAnsi="Arial" w:cs="Arial"/>
                <w:b/>
                <w:color w:val="010205"/>
                <w:sz w:val="28"/>
              </w:rPr>
              <w:t xml:space="preserve"> </w:t>
            </w:r>
            <w:r>
              <w:rPr>
                <w:rFonts w:ascii="Arial" w:eastAsia="Arial" w:hAnsi="Arial" w:cs="Arial"/>
                <w:b/>
                <w:bCs/>
                <w:color w:val="010205"/>
                <w:sz w:val="28"/>
                <w:szCs w:val="28"/>
                <w:rtl/>
              </w:rPr>
              <w:t>المحاسبة</w:t>
            </w:r>
            <w:r>
              <w:rPr>
                <w:rFonts w:ascii="Arial" w:eastAsia="Arial" w:hAnsi="Arial" w:cs="Arial"/>
                <w:b/>
                <w:color w:val="010205"/>
                <w:sz w:val="28"/>
              </w:rPr>
              <w:t xml:space="preserve"> </w:t>
            </w:r>
            <w:r>
              <w:rPr>
                <w:rFonts w:ascii="Arial" w:eastAsia="Arial" w:hAnsi="Arial" w:cs="Arial"/>
                <w:b/>
                <w:bCs/>
                <w:color w:val="010205"/>
                <w:sz w:val="28"/>
                <w:szCs w:val="28"/>
                <w:rtl/>
              </w:rPr>
              <w:t>الإبداعية</w:t>
            </w:r>
            <w:r>
              <w:rPr>
                <w:rFonts w:ascii="Arial" w:eastAsia="Arial" w:hAnsi="Arial" w:cs="Arial"/>
                <w:b/>
                <w:color w:val="010205"/>
                <w:sz w:val="28"/>
              </w:rPr>
              <w:t xml:space="preserve"> </w:t>
            </w:r>
            <w:r>
              <w:rPr>
                <w:rFonts w:ascii="Arial" w:eastAsia="Arial" w:hAnsi="Arial" w:cs="Arial"/>
                <w:b/>
                <w:bCs/>
                <w:color w:val="010205"/>
                <w:sz w:val="28"/>
                <w:szCs w:val="28"/>
                <w:rtl/>
              </w:rPr>
              <w:t>إلى</w:t>
            </w:r>
            <w:r>
              <w:rPr>
                <w:rFonts w:ascii="Arial" w:eastAsia="Arial" w:hAnsi="Arial" w:cs="Arial"/>
                <w:b/>
                <w:color w:val="010205"/>
                <w:sz w:val="28"/>
              </w:rPr>
              <w:t xml:space="preserve"> </w:t>
            </w:r>
            <w:r>
              <w:rPr>
                <w:rFonts w:ascii="Arial" w:eastAsia="Arial" w:hAnsi="Arial" w:cs="Arial"/>
                <w:b/>
                <w:bCs/>
                <w:color w:val="010205"/>
                <w:sz w:val="28"/>
                <w:szCs w:val="28"/>
                <w:rtl/>
              </w:rPr>
              <w:t>تضليل</w:t>
            </w:r>
            <w:r>
              <w:rPr>
                <w:rFonts w:ascii="Arial" w:eastAsia="Arial" w:hAnsi="Arial" w:cs="Arial"/>
                <w:b/>
                <w:color w:val="010205"/>
                <w:sz w:val="28"/>
              </w:rPr>
              <w:t xml:space="preserve"> </w:t>
            </w:r>
            <w:r>
              <w:rPr>
                <w:rFonts w:ascii="Arial" w:eastAsia="Arial" w:hAnsi="Arial" w:cs="Arial"/>
                <w:b/>
                <w:bCs/>
                <w:color w:val="010205"/>
                <w:sz w:val="28"/>
                <w:szCs w:val="28"/>
                <w:rtl/>
              </w:rPr>
              <w:t>المستثمرين</w:t>
            </w:r>
            <w:r>
              <w:rPr>
                <w:rFonts w:ascii="Arial" w:eastAsia="Arial" w:hAnsi="Arial" w:cs="Arial"/>
                <w:b/>
                <w:color w:val="010205"/>
                <w:sz w:val="28"/>
              </w:rPr>
              <w:t xml:space="preserve"> </w:t>
            </w:r>
            <w:r>
              <w:rPr>
                <w:rFonts w:ascii="Arial" w:eastAsia="Arial" w:hAnsi="Arial" w:cs="Arial"/>
                <w:b/>
                <w:bCs/>
                <w:color w:val="010205"/>
                <w:sz w:val="28"/>
                <w:szCs w:val="28"/>
                <w:rtl/>
              </w:rPr>
              <w:t>والمقرضين</w:t>
            </w:r>
          </w:p>
        </w:tc>
      </w:tr>
      <w:tr w:rsidR="00C876DC" w14:paraId="547CB345" w14:textId="77777777" w:rsidTr="00C876DC">
        <w:tc>
          <w:tcPr>
            <w:tcW w:w="1768" w:type="dxa"/>
            <w:gridSpan w:val="2"/>
            <w:tcBorders>
              <w:top w:val="none" w:sz="1" w:space="0" w:color="152935"/>
              <w:left w:val="none" w:sz="1" w:space="0" w:color="152935"/>
              <w:bottom w:val="single" w:sz="1" w:space="0" w:color="152935"/>
            </w:tcBorders>
            <w:shd w:val="clear" w:color="auto" w:fill="FFFFFF"/>
            <w:vAlign w:val="bottom"/>
          </w:tcPr>
          <w:p w14:paraId="431BF9B0"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7FCAD5D"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6393A685"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32681F13"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5F7CDED0"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3CFCF2EE"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4EF63283" w14:textId="77777777" w:rsidR="00C876DC" w:rsidRDefault="00C876DC" w:rsidP="003C2AD1">
            <w:pPr>
              <w:bidi/>
              <w:spacing w:before="15" w:after="10"/>
              <w:ind w:left="30" w:right="40"/>
            </w:pPr>
            <w:r>
              <w:rPr>
                <w:rFonts w:ascii="Arial" w:eastAsia="Arial" w:hAnsi="Arial" w:cs="Arial"/>
                <w:color w:val="264A60"/>
                <w:sz w:val="24"/>
              </w:rPr>
              <w:t>Valide</w:t>
            </w:r>
          </w:p>
        </w:tc>
        <w:tc>
          <w:tcPr>
            <w:tcW w:w="935" w:type="dxa"/>
            <w:tcBorders>
              <w:top w:val="single" w:sz="1" w:space="0" w:color="152935"/>
              <w:left w:val="none" w:sz="1" w:space="0" w:color="AEAEAE"/>
              <w:bottom w:val="single" w:sz="1" w:space="0" w:color="AEAEAE"/>
              <w:right w:val="none" w:sz="1" w:space="0" w:color="152935"/>
            </w:tcBorders>
            <w:shd w:val="clear" w:color="auto" w:fill="E0E0E0"/>
          </w:tcPr>
          <w:p w14:paraId="55FC9A43"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56B6F1E7"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436B048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7B99B88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53494585"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3AC1B33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F0078B7"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6023DFAB"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5B487F22" w14:textId="77777777" w:rsidR="00C876DC" w:rsidRDefault="00C876DC" w:rsidP="003C2AD1">
            <w:pPr>
              <w:bidi/>
              <w:spacing w:before="15" w:after="10"/>
              <w:ind w:left="30" w:right="40"/>
              <w:jc w:val="right"/>
            </w:pPr>
            <w:r>
              <w:rPr>
                <w:rFonts w:ascii="Arial" w:eastAsia="Arial" w:hAnsi="Arial" w:cs="Arial"/>
                <w:color w:val="010205"/>
                <w:sz w:val="24"/>
              </w:rPr>
              <w:t>3</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0742174B"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D8446DB" w14:textId="77777777" w:rsidR="00C876DC" w:rsidRDefault="00C876DC" w:rsidP="003C2AD1">
            <w:pPr>
              <w:bidi/>
              <w:spacing w:before="15" w:after="10"/>
              <w:ind w:left="30" w:right="40"/>
              <w:jc w:val="right"/>
            </w:pPr>
            <w:r>
              <w:rPr>
                <w:rFonts w:ascii="Arial" w:eastAsia="Arial" w:hAnsi="Arial" w:cs="Arial"/>
                <w:color w:val="010205"/>
                <w:sz w:val="24"/>
              </w:rPr>
              <w:t>5,9</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269EF249" w14:textId="77777777" w:rsidR="00C876DC" w:rsidRDefault="00C876DC" w:rsidP="003C2AD1">
            <w:pPr>
              <w:bidi/>
              <w:spacing w:before="15" w:after="10"/>
              <w:ind w:left="30" w:right="40"/>
              <w:jc w:val="right"/>
            </w:pPr>
            <w:r>
              <w:rPr>
                <w:rFonts w:ascii="Arial" w:eastAsia="Arial" w:hAnsi="Arial" w:cs="Arial"/>
                <w:color w:val="010205"/>
                <w:sz w:val="24"/>
              </w:rPr>
              <w:t>7,8</w:t>
            </w:r>
          </w:p>
        </w:tc>
      </w:tr>
      <w:tr w:rsidR="00C876DC" w14:paraId="76941AF9"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405E109"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6096E0BF"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738EE5C" w14:textId="77777777" w:rsidR="00C876DC" w:rsidRDefault="00C876DC" w:rsidP="003C2AD1">
            <w:pPr>
              <w:bidi/>
              <w:spacing w:before="15" w:after="10"/>
              <w:ind w:left="30" w:right="40"/>
              <w:jc w:val="right"/>
            </w:pPr>
            <w:r>
              <w:rPr>
                <w:rFonts w:ascii="Arial" w:eastAsia="Arial" w:hAnsi="Arial" w:cs="Arial"/>
                <w:color w:val="010205"/>
                <w:sz w:val="24"/>
              </w:rPr>
              <w:t>36</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E1CF345" w14:textId="77777777" w:rsidR="00C876DC" w:rsidRDefault="00C876DC" w:rsidP="003C2AD1">
            <w:pPr>
              <w:bidi/>
              <w:spacing w:before="15" w:after="10"/>
              <w:ind w:left="30" w:right="40"/>
              <w:jc w:val="right"/>
            </w:pPr>
            <w:r>
              <w:rPr>
                <w:rFonts w:ascii="Arial" w:eastAsia="Arial" w:hAnsi="Arial" w:cs="Arial"/>
                <w:color w:val="010205"/>
                <w:sz w:val="24"/>
              </w:rPr>
              <w:t>70,6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7AD9295" w14:textId="77777777" w:rsidR="00C876DC" w:rsidRDefault="00C876DC" w:rsidP="003C2AD1">
            <w:pPr>
              <w:bidi/>
              <w:spacing w:before="15" w:after="10"/>
              <w:ind w:left="30" w:right="40"/>
              <w:jc w:val="right"/>
            </w:pPr>
            <w:r>
              <w:rPr>
                <w:rFonts w:ascii="Arial" w:eastAsia="Arial" w:hAnsi="Arial" w:cs="Arial"/>
                <w:color w:val="010205"/>
                <w:sz w:val="24"/>
              </w:rPr>
              <w:t>70,6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18DD22FE" w14:textId="77777777" w:rsidR="00C876DC" w:rsidRDefault="00C876DC" w:rsidP="003C2AD1">
            <w:pPr>
              <w:bidi/>
              <w:spacing w:before="15" w:after="10"/>
              <w:ind w:left="30" w:right="40"/>
              <w:jc w:val="right"/>
            </w:pPr>
            <w:r>
              <w:rPr>
                <w:rFonts w:ascii="Arial" w:eastAsia="Arial" w:hAnsi="Arial" w:cs="Arial"/>
                <w:color w:val="010205"/>
                <w:sz w:val="24"/>
              </w:rPr>
              <w:t>78,4</w:t>
            </w:r>
          </w:p>
        </w:tc>
      </w:tr>
      <w:tr w:rsidR="00C876DC" w14:paraId="586722FB"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ADBC535" w14:textId="77777777" w:rsidR="00C876DC" w:rsidRDefault="00C876DC" w:rsidP="003C2AD1">
            <w:pPr>
              <w:bidi/>
            </w:pPr>
          </w:p>
        </w:tc>
        <w:tc>
          <w:tcPr>
            <w:tcW w:w="935" w:type="dxa"/>
            <w:tcBorders>
              <w:top w:val="single" w:sz="1" w:space="0" w:color="AEAEAE"/>
              <w:left w:val="none" w:sz="1" w:space="0" w:color="AEAEAE"/>
              <w:bottom w:val="single" w:sz="1" w:space="0" w:color="AEAEAE"/>
              <w:right w:val="none" w:sz="1" w:space="0" w:color="152935"/>
            </w:tcBorders>
            <w:shd w:val="clear" w:color="auto" w:fill="E0E0E0"/>
          </w:tcPr>
          <w:p w14:paraId="4C295ABE"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698B18B7" w14:textId="77777777" w:rsidR="00C876DC" w:rsidRDefault="00C876DC" w:rsidP="003C2AD1">
            <w:pPr>
              <w:bidi/>
              <w:spacing w:before="15" w:after="10"/>
              <w:ind w:left="30" w:right="40"/>
              <w:jc w:val="right"/>
            </w:pPr>
            <w:r>
              <w:rPr>
                <w:rFonts w:ascii="Arial" w:eastAsia="Arial" w:hAnsi="Arial" w:cs="Arial"/>
                <w:color w:val="010205"/>
                <w:sz w:val="24"/>
              </w:rPr>
              <w:t>11</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184021B0"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6F59246B" w14:textId="77777777" w:rsidR="00C876DC" w:rsidRDefault="00C876DC" w:rsidP="003C2AD1">
            <w:pPr>
              <w:bidi/>
              <w:spacing w:before="15" w:after="10"/>
              <w:ind w:left="30" w:right="40"/>
              <w:jc w:val="right"/>
            </w:pPr>
            <w:r>
              <w:rPr>
                <w:rFonts w:ascii="Arial" w:eastAsia="Arial" w:hAnsi="Arial" w:cs="Arial"/>
                <w:color w:val="010205"/>
                <w:sz w:val="24"/>
              </w:rPr>
              <w:t>21,6</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9D701A6"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BFCA22F"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07B5E3AF" w14:textId="77777777" w:rsidR="00C876DC" w:rsidRDefault="00C876DC" w:rsidP="003C2AD1">
            <w:pPr>
              <w:bidi/>
            </w:pPr>
          </w:p>
        </w:tc>
        <w:tc>
          <w:tcPr>
            <w:tcW w:w="935" w:type="dxa"/>
            <w:tcBorders>
              <w:top w:val="single" w:sz="1" w:space="0" w:color="AEAEAE"/>
              <w:left w:val="none" w:sz="1" w:space="0" w:color="AEAEAE"/>
              <w:bottom w:val="single" w:sz="1" w:space="0" w:color="152935"/>
              <w:right w:val="none" w:sz="1" w:space="0" w:color="152935"/>
            </w:tcBorders>
            <w:shd w:val="clear" w:color="auto" w:fill="E0E0E0"/>
          </w:tcPr>
          <w:p w14:paraId="67EC64A6"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72DE175B"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4D330335"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390ED98D"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09BCD323" w14:textId="77777777" w:rsidR="00C876DC" w:rsidRDefault="00C876DC" w:rsidP="003C2AD1">
            <w:pPr>
              <w:bidi/>
            </w:pPr>
          </w:p>
        </w:tc>
      </w:tr>
    </w:tbl>
    <w:p w14:paraId="15E6AEF5"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833"/>
        <w:gridCol w:w="1241"/>
        <w:gridCol w:w="1241"/>
        <w:gridCol w:w="1428"/>
        <w:gridCol w:w="1666"/>
        <w:gridCol w:w="1666"/>
      </w:tblGrid>
      <w:tr w:rsidR="00C876DC" w14:paraId="55BD2BFB" w14:textId="77777777" w:rsidTr="00C876DC">
        <w:tc>
          <w:tcPr>
            <w:tcW w:w="8075" w:type="dxa"/>
            <w:gridSpan w:val="6"/>
            <w:shd w:val="clear" w:color="auto" w:fill="FFFFFF"/>
            <w:vAlign w:val="center"/>
          </w:tcPr>
          <w:p w14:paraId="4DD2A43A" w14:textId="7389BF6A" w:rsidR="00C876DC" w:rsidRDefault="00B50D03" w:rsidP="003C2AD1">
            <w:pPr>
              <w:bidi/>
              <w:spacing w:before="5" w:after="30"/>
              <w:ind w:left="30" w:right="40"/>
              <w:jc w:val="center"/>
            </w:pPr>
            <w:r>
              <w:rPr>
                <w:rFonts w:ascii="Arial" w:eastAsia="Arial" w:hAnsi="Arial" w:cs="Arial"/>
                <w:b/>
                <w:color w:val="010205"/>
                <w:sz w:val="28"/>
              </w:rPr>
              <w:t>-</w:t>
            </w:r>
            <w:r w:rsidR="00C876DC">
              <w:rPr>
                <w:rFonts w:ascii="Arial" w:eastAsia="Arial" w:hAnsi="Arial" w:cs="Arial"/>
                <w:b/>
                <w:color w:val="010205"/>
                <w:sz w:val="28"/>
              </w:rPr>
              <w:t>8</w:t>
            </w:r>
            <w:r w:rsidR="00C876DC">
              <w:rPr>
                <w:rFonts w:ascii="Arial" w:eastAsia="Arial" w:hAnsi="Arial" w:cs="Arial"/>
                <w:b/>
                <w:bCs/>
                <w:color w:val="010205"/>
                <w:sz w:val="28"/>
                <w:szCs w:val="28"/>
                <w:rtl/>
              </w:rPr>
              <w:t>يؤدي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استخدام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المحاسبة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الإبداعية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لتجاوز</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الأزمات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المالية</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مؤقتًا،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مما</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يؤدي</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إلى</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تفاقم</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المشكلات</w:t>
            </w:r>
            <w:r w:rsidR="00C876DC">
              <w:rPr>
                <w:rFonts w:ascii="Arial" w:eastAsia="Arial" w:hAnsi="Arial" w:cs="Arial"/>
                <w:b/>
                <w:color w:val="010205"/>
                <w:sz w:val="28"/>
              </w:rPr>
              <w:t xml:space="preserve"> </w:t>
            </w:r>
            <w:r w:rsidR="00C876DC">
              <w:rPr>
                <w:rFonts w:ascii="Arial" w:eastAsia="Arial" w:hAnsi="Arial" w:cs="Arial"/>
                <w:b/>
                <w:bCs/>
                <w:color w:val="010205"/>
                <w:sz w:val="28"/>
                <w:szCs w:val="28"/>
                <w:rtl/>
              </w:rPr>
              <w:t>لاحقًا</w:t>
            </w:r>
          </w:p>
        </w:tc>
      </w:tr>
      <w:tr w:rsidR="00C876DC" w14:paraId="38B747F5" w14:textId="77777777" w:rsidTr="00C876DC">
        <w:tc>
          <w:tcPr>
            <w:tcW w:w="2074" w:type="dxa"/>
            <w:gridSpan w:val="2"/>
            <w:tcBorders>
              <w:top w:val="none" w:sz="1" w:space="0" w:color="152935"/>
              <w:left w:val="none" w:sz="1" w:space="0" w:color="152935"/>
              <w:bottom w:val="single" w:sz="1" w:space="0" w:color="152935"/>
            </w:tcBorders>
            <w:shd w:val="clear" w:color="auto" w:fill="FFFFFF"/>
            <w:vAlign w:val="bottom"/>
          </w:tcPr>
          <w:p w14:paraId="554D12A6" w14:textId="77777777" w:rsidR="00C876DC" w:rsidRDefault="00C876DC" w:rsidP="003C2AD1">
            <w:pPr>
              <w:bidi/>
              <w:spacing w:before="15" w:after="5"/>
              <w:ind w:left="30" w:right="40"/>
            </w:pPr>
          </w:p>
        </w:tc>
        <w:tc>
          <w:tcPr>
            <w:tcW w:w="1241" w:type="dxa"/>
            <w:tcBorders>
              <w:top w:val="none" w:sz="1" w:space="0" w:color="152935"/>
              <w:left w:val="none" w:sz="1" w:space="0" w:color="152935"/>
              <w:bottom w:val="single" w:sz="1" w:space="0" w:color="152935"/>
              <w:right w:val="none" w:sz="1" w:space="0" w:color="AEAEAE"/>
            </w:tcBorders>
            <w:shd w:val="clear" w:color="auto" w:fill="FFFFFF"/>
            <w:vAlign w:val="bottom"/>
          </w:tcPr>
          <w:p w14:paraId="62B6A881" w14:textId="77777777" w:rsidR="00C876DC" w:rsidRDefault="00C876DC" w:rsidP="003C2AD1">
            <w:pPr>
              <w:bidi/>
              <w:spacing w:before="10" w:after="10"/>
              <w:ind w:left="30" w:right="40"/>
              <w:jc w:val="center"/>
            </w:pPr>
            <w:r>
              <w:rPr>
                <w:rFonts w:ascii="Arial" w:eastAsia="Arial" w:hAnsi="Arial" w:cs="Arial"/>
                <w:color w:val="264A60"/>
                <w:sz w:val="24"/>
              </w:rPr>
              <w:t>Fréquence</w:t>
            </w:r>
          </w:p>
        </w:tc>
        <w:tc>
          <w:tcPr>
            <w:tcW w:w="1428" w:type="dxa"/>
            <w:tcBorders>
              <w:top w:val="none" w:sz="1" w:space="0" w:color="152935"/>
              <w:left w:val="single" w:sz="1" w:space="0" w:color="E0E0E0"/>
              <w:bottom w:val="single" w:sz="1" w:space="0" w:color="152935"/>
              <w:right w:val="none" w:sz="1" w:space="0" w:color="AEAEAE"/>
            </w:tcBorders>
            <w:shd w:val="clear" w:color="auto" w:fill="FFFFFF"/>
            <w:vAlign w:val="bottom"/>
          </w:tcPr>
          <w:p w14:paraId="146B4099" w14:textId="77777777" w:rsidR="00C876DC" w:rsidRDefault="00C876DC" w:rsidP="003C2AD1">
            <w:pPr>
              <w:bidi/>
              <w:spacing w:before="10" w:after="10"/>
              <w:ind w:left="30" w:right="40"/>
              <w:jc w:val="center"/>
            </w:pPr>
            <w:r>
              <w:rPr>
                <w:rFonts w:ascii="Arial" w:eastAsia="Arial" w:hAnsi="Arial" w:cs="Arial"/>
                <w:color w:val="264A60"/>
                <w:sz w:val="24"/>
              </w:rPr>
              <w:t>Pourcentage</w:t>
            </w:r>
          </w:p>
        </w:tc>
        <w:tc>
          <w:tcPr>
            <w:tcW w:w="1666" w:type="dxa"/>
            <w:tcBorders>
              <w:top w:val="none" w:sz="1" w:space="0" w:color="152935"/>
              <w:left w:val="single" w:sz="1" w:space="0" w:color="E0E0E0"/>
              <w:bottom w:val="single" w:sz="1" w:space="0" w:color="152935"/>
              <w:right w:val="none" w:sz="1" w:space="0" w:color="AEAEAE"/>
            </w:tcBorders>
            <w:shd w:val="clear" w:color="auto" w:fill="FFFFFF"/>
            <w:vAlign w:val="bottom"/>
          </w:tcPr>
          <w:p w14:paraId="7199D7FD" w14:textId="77777777" w:rsidR="00C876DC" w:rsidRDefault="00C876DC" w:rsidP="003C2AD1">
            <w:pPr>
              <w:bidi/>
              <w:spacing w:before="10" w:after="10"/>
              <w:ind w:left="30" w:right="40"/>
              <w:jc w:val="center"/>
            </w:pPr>
            <w:r>
              <w:rPr>
                <w:rFonts w:ascii="Arial" w:eastAsia="Arial" w:hAnsi="Arial" w:cs="Arial"/>
                <w:color w:val="264A60"/>
                <w:sz w:val="24"/>
              </w:rPr>
              <w:t>Pourcentage valide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35FFFDC5" w14:textId="77777777" w:rsidR="00C876DC" w:rsidRDefault="00C876DC" w:rsidP="003C2AD1">
            <w:pPr>
              <w:bidi/>
              <w:spacing w:before="10" w:after="10"/>
              <w:ind w:left="30" w:right="40"/>
              <w:jc w:val="center"/>
            </w:pPr>
            <w:r>
              <w:rPr>
                <w:rFonts w:ascii="Arial" w:eastAsia="Arial" w:hAnsi="Arial" w:cs="Arial"/>
                <w:color w:val="264A60"/>
                <w:sz w:val="24"/>
              </w:rPr>
              <w:t>Pourcentage cumulé</w:t>
            </w:r>
          </w:p>
        </w:tc>
      </w:tr>
      <w:tr w:rsidR="00C876DC" w14:paraId="29F32866" w14:textId="77777777" w:rsidTr="004D4755">
        <w:tc>
          <w:tcPr>
            <w:tcW w:w="833" w:type="dxa"/>
            <w:vMerge w:val="restart"/>
            <w:tcBorders>
              <w:top w:val="single" w:sz="1" w:space="0" w:color="152935"/>
              <w:left w:val="none" w:sz="1" w:space="0" w:color="152935"/>
              <w:bottom w:val="single" w:sz="1" w:space="0" w:color="152935"/>
              <w:right w:val="none" w:sz="1" w:space="0" w:color="AEAEAE"/>
            </w:tcBorders>
            <w:shd w:val="clear" w:color="auto" w:fill="E0E0E0"/>
          </w:tcPr>
          <w:p w14:paraId="6A50503A" w14:textId="77777777" w:rsidR="00C876DC" w:rsidRDefault="00C876DC" w:rsidP="003C2AD1">
            <w:pPr>
              <w:bidi/>
              <w:spacing w:before="15" w:after="10"/>
              <w:ind w:left="30" w:right="40"/>
            </w:pPr>
            <w:r>
              <w:rPr>
                <w:rFonts w:ascii="Arial" w:eastAsia="Arial" w:hAnsi="Arial" w:cs="Arial"/>
                <w:color w:val="264A60"/>
                <w:sz w:val="24"/>
              </w:rPr>
              <w:t>Valide</w:t>
            </w:r>
          </w:p>
        </w:tc>
        <w:tc>
          <w:tcPr>
            <w:tcW w:w="1241" w:type="dxa"/>
            <w:tcBorders>
              <w:top w:val="single" w:sz="1" w:space="0" w:color="152935"/>
              <w:left w:val="none" w:sz="1" w:space="0" w:color="AEAEAE"/>
              <w:bottom w:val="single" w:sz="1" w:space="0" w:color="AEAEAE"/>
              <w:right w:val="none" w:sz="1" w:space="0" w:color="152935"/>
            </w:tcBorders>
            <w:shd w:val="clear" w:color="auto" w:fill="E0E0E0"/>
          </w:tcPr>
          <w:p w14:paraId="2622B330"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152935"/>
              <w:left w:val="none" w:sz="1" w:space="0" w:color="152935"/>
              <w:bottom w:val="single" w:sz="1" w:space="0" w:color="AEAEAE"/>
              <w:right w:val="none" w:sz="1" w:space="0" w:color="AEAEAE"/>
            </w:tcBorders>
            <w:shd w:val="clear" w:color="auto" w:fill="F9F9FB"/>
          </w:tcPr>
          <w:p w14:paraId="1C41046B" w14:textId="77777777" w:rsidR="00C876DC" w:rsidRDefault="00C876DC" w:rsidP="003C2AD1">
            <w:pPr>
              <w:bidi/>
              <w:spacing w:before="15" w:after="10"/>
              <w:ind w:left="30" w:right="40"/>
              <w:jc w:val="right"/>
            </w:pPr>
            <w:r>
              <w:rPr>
                <w:rFonts w:ascii="Arial" w:eastAsia="Arial" w:hAnsi="Arial" w:cs="Arial"/>
                <w:color w:val="010205"/>
                <w:sz w:val="24"/>
              </w:rPr>
              <w:t>1</w:t>
            </w:r>
          </w:p>
        </w:tc>
        <w:tc>
          <w:tcPr>
            <w:tcW w:w="1428" w:type="dxa"/>
            <w:tcBorders>
              <w:top w:val="single" w:sz="1" w:space="0" w:color="152935"/>
              <w:left w:val="single" w:sz="1" w:space="0" w:color="E0E0E0"/>
              <w:bottom w:val="single" w:sz="1" w:space="0" w:color="AEAEAE"/>
              <w:right w:val="none" w:sz="1" w:space="0" w:color="AEAEAE"/>
            </w:tcBorders>
            <w:shd w:val="clear" w:color="auto" w:fill="F9F9FB"/>
          </w:tcPr>
          <w:p w14:paraId="05533765"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AEAEAE"/>
            </w:tcBorders>
            <w:shd w:val="clear" w:color="auto" w:fill="F9F9FB"/>
          </w:tcPr>
          <w:p w14:paraId="6480CBD8" w14:textId="77777777" w:rsidR="00C876DC" w:rsidRDefault="00C876DC" w:rsidP="003C2AD1">
            <w:pPr>
              <w:bidi/>
              <w:spacing w:before="15" w:after="10"/>
              <w:ind w:left="30" w:right="40"/>
              <w:jc w:val="right"/>
            </w:pPr>
            <w:r>
              <w:rPr>
                <w:rFonts w:ascii="Arial" w:eastAsia="Arial" w:hAnsi="Arial" w:cs="Arial"/>
                <w:color w:val="010205"/>
                <w:sz w:val="24"/>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C19197A" w14:textId="77777777" w:rsidR="00C876DC" w:rsidRDefault="00C876DC" w:rsidP="003C2AD1">
            <w:pPr>
              <w:bidi/>
              <w:spacing w:before="15" w:after="10"/>
              <w:ind w:left="30" w:right="40"/>
              <w:jc w:val="right"/>
            </w:pPr>
            <w:r>
              <w:rPr>
                <w:rFonts w:ascii="Arial" w:eastAsia="Arial" w:hAnsi="Arial" w:cs="Arial"/>
                <w:color w:val="010205"/>
                <w:sz w:val="24"/>
              </w:rPr>
              <w:t>2,0</w:t>
            </w:r>
          </w:p>
        </w:tc>
      </w:tr>
      <w:tr w:rsidR="00C876DC" w14:paraId="3EAB58DD"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7061AB0A"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6DEBA49A" w14:textId="77777777" w:rsidR="00C876DC" w:rsidRDefault="00C876DC" w:rsidP="003C2AD1">
            <w:pPr>
              <w:bidi/>
              <w:spacing w:before="15" w:after="10"/>
              <w:ind w:left="30" w:right="40"/>
            </w:pP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04169F76"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2F01A8D"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00378545"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6D0046DC" w14:textId="77777777" w:rsidR="00C876DC" w:rsidRDefault="00C876DC" w:rsidP="003C2AD1">
            <w:pPr>
              <w:bidi/>
              <w:spacing w:before="15" w:after="10"/>
              <w:ind w:left="30" w:right="40"/>
              <w:jc w:val="right"/>
            </w:pPr>
            <w:r>
              <w:rPr>
                <w:rFonts w:ascii="Arial" w:eastAsia="Arial" w:hAnsi="Arial" w:cs="Arial"/>
                <w:color w:val="010205"/>
                <w:sz w:val="24"/>
              </w:rPr>
              <w:t>11,8</w:t>
            </w:r>
          </w:p>
        </w:tc>
      </w:tr>
      <w:tr w:rsidR="00C876DC" w14:paraId="7C3FDC2A"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E7CF093"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A260C86" w14:textId="77777777" w:rsidR="00C876DC" w:rsidRDefault="00C876DC" w:rsidP="003C2AD1">
            <w:pPr>
              <w:bidi/>
              <w:spacing w:before="15" w:after="10"/>
              <w:ind w:left="30" w:right="40"/>
            </w:pPr>
            <w:r>
              <w:rPr>
                <w:rFonts w:ascii="Arial" w:eastAsia="Arial" w:hAnsi="Arial" w:cs="Arial"/>
                <w:color w:val="264A60"/>
                <w:sz w:val="24"/>
                <w:szCs w:val="24"/>
                <w:rtl/>
              </w:rPr>
              <w:t>محايد</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0BB3159" w14:textId="77777777" w:rsidR="00C876DC" w:rsidRDefault="00C876DC" w:rsidP="003C2AD1">
            <w:pPr>
              <w:bidi/>
              <w:spacing w:before="15" w:after="10"/>
              <w:ind w:left="30" w:right="40"/>
              <w:jc w:val="right"/>
            </w:pPr>
            <w:r>
              <w:rPr>
                <w:rFonts w:ascii="Arial" w:eastAsia="Arial" w:hAnsi="Arial" w:cs="Arial"/>
                <w:color w:val="010205"/>
                <w:sz w:val="24"/>
              </w:rPr>
              <w:t>5</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7860CD70"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4B6450A" w14:textId="77777777" w:rsidR="00C876DC" w:rsidRDefault="00C876DC" w:rsidP="003C2AD1">
            <w:pPr>
              <w:bidi/>
              <w:spacing w:before="15" w:after="10"/>
              <w:ind w:left="30" w:right="40"/>
              <w:jc w:val="right"/>
            </w:pPr>
            <w:r>
              <w:rPr>
                <w:rFonts w:ascii="Arial" w:eastAsia="Arial" w:hAnsi="Arial" w:cs="Arial"/>
                <w:color w:val="010205"/>
                <w:sz w:val="24"/>
              </w:rPr>
              <w:t>9,8</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4F835425" w14:textId="77777777" w:rsidR="00C876DC" w:rsidRDefault="00C876DC" w:rsidP="003C2AD1">
            <w:pPr>
              <w:bidi/>
              <w:spacing w:before="15" w:after="10"/>
              <w:ind w:left="30" w:right="40"/>
              <w:jc w:val="right"/>
            </w:pPr>
            <w:r>
              <w:rPr>
                <w:rFonts w:ascii="Arial" w:eastAsia="Arial" w:hAnsi="Arial" w:cs="Arial"/>
                <w:color w:val="010205"/>
                <w:sz w:val="24"/>
              </w:rPr>
              <w:t>21,6</w:t>
            </w:r>
          </w:p>
        </w:tc>
      </w:tr>
      <w:tr w:rsidR="00C876DC" w14:paraId="68DA95AC"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38EE3776"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25D27B9E" w14:textId="77777777" w:rsidR="00C876DC" w:rsidRDefault="00C876DC" w:rsidP="003C2AD1">
            <w:pPr>
              <w:bidi/>
              <w:spacing w:before="15" w:after="10"/>
              <w:ind w:left="30" w:right="40"/>
            </w:pPr>
            <w:r>
              <w:rPr>
                <w:rFonts w:ascii="Arial" w:eastAsia="Arial" w:hAnsi="Arial" w:cs="Arial"/>
                <w:color w:val="264A60"/>
                <w:sz w:val="24"/>
                <w:szCs w:val="24"/>
                <w:rtl/>
              </w:rPr>
              <w:t>موافق</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16DD1665" w14:textId="77777777" w:rsidR="00C876DC" w:rsidRDefault="00C876DC" w:rsidP="003C2AD1">
            <w:pPr>
              <w:bidi/>
              <w:spacing w:before="15" w:after="10"/>
              <w:ind w:left="30" w:right="40"/>
              <w:jc w:val="right"/>
            </w:pPr>
            <w:r>
              <w:rPr>
                <w:rFonts w:ascii="Arial" w:eastAsia="Arial" w:hAnsi="Arial" w:cs="Arial"/>
                <w:color w:val="010205"/>
                <w:sz w:val="24"/>
              </w:rPr>
              <w:t>22</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3AB0EACC"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02C603D" w14:textId="77777777" w:rsidR="00C876DC" w:rsidRDefault="00C876DC" w:rsidP="003C2AD1">
            <w:pPr>
              <w:bidi/>
              <w:spacing w:before="15" w:after="10"/>
              <w:ind w:left="30" w:right="40"/>
              <w:jc w:val="right"/>
            </w:pPr>
            <w:r>
              <w:rPr>
                <w:rFonts w:ascii="Arial" w:eastAsia="Arial" w:hAnsi="Arial" w:cs="Arial"/>
                <w:color w:val="010205"/>
                <w:sz w:val="24"/>
              </w:rPr>
              <w:t>43,1</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3174CC9E" w14:textId="77777777" w:rsidR="00C876DC" w:rsidRDefault="00C876DC" w:rsidP="003C2AD1">
            <w:pPr>
              <w:bidi/>
              <w:spacing w:before="15" w:after="10"/>
              <w:ind w:left="30" w:right="40"/>
              <w:jc w:val="right"/>
            </w:pPr>
            <w:r>
              <w:rPr>
                <w:rFonts w:ascii="Arial" w:eastAsia="Arial" w:hAnsi="Arial" w:cs="Arial"/>
                <w:color w:val="010205"/>
                <w:sz w:val="24"/>
              </w:rPr>
              <w:t>64,7</w:t>
            </w:r>
          </w:p>
        </w:tc>
      </w:tr>
      <w:tr w:rsidR="00C876DC" w14:paraId="3DAA2154"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24ACE43E" w14:textId="77777777" w:rsidR="00C876DC" w:rsidRDefault="00C876DC" w:rsidP="003C2AD1">
            <w:pPr>
              <w:bidi/>
            </w:pPr>
          </w:p>
        </w:tc>
        <w:tc>
          <w:tcPr>
            <w:tcW w:w="1241" w:type="dxa"/>
            <w:tcBorders>
              <w:top w:val="single" w:sz="1" w:space="0" w:color="AEAEAE"/>
              <w:left w:val="none" w:sz="1" w:space="0" w:color="AEAEAE"/>
              <w:bottom w:val="single" w:sz="1" w:space="0" w:color="AEAEAE"/>
              <w:right w:val="none" w:sz="1" w:space="0" w:color="152935"/>
            </w:tcBorders>
            <w:shd w:val="clear" w:color="auto" w:fill="E0E0E0"/>
          </w:tcPr>
          <w:p w14:paraId="17BCE290" w14:textId="77777777" w:rsidR="00C876DC" w:rsidRDefault="00C876DC" w:rsidP="003C2AD1">
            <w:pPr>
              <w:bidi/>
              <w:spacing w:before="15" w:after="10"/>
              <w:ind w:left="30" w:right="40"/>
            </w:pPr>
            <w:r>
              <w:rPr>
                <w:rFonts w:ascii="Arial" w:eastAsia="Arial" w:hAnsi="Arial" w:cs="Arial"/>
                <w:color w:val="264A60"/>
                <w:sz w:val="24"/>
                <w:szCs w:val="24"/>
                <w:rtl/>
              </w:rPr>
              <w:t>موافق</w:t>
            </w:r>
            <w:r>
              <w:rPr>
                <w:rFonts w:ascii="Arial" w:eastAsia="Arial" w:hAnsi="Arial" w:cs="Arial"/>
                <w:color w:val="264A60"/>
                <w:sz w:val="24"/>
              </w:rPr>
              <w:t xml:space="preserve"> </w:t>
            </w:r>
            <w:r>
              <w:rPr>
                <w:rFonts w:ascii="Arial" w:eastAsia="Arial" w:hAnsi="Arial" w:cs="Arial"/>
                <w:color w:val="264A60"/>
                <w:sz w:val="24"/>
                <w:szCs w:val="24"/>
                <w:rtl/>
              </w:rPr>
              <w:t>بشدة</w:t>
            </w:r>
          </w:p>
        </w:tc>
        <w:tc>
          <w:tcPr>
            <w:tcW w:w="1241" w:type="dxa"/>
            <w:tcBorders>
              <w:top w:val="single" w:sz="1" w:space="0" w:color="AEAEAE"/>
              <w:left w:val="none" w:sz="1" w:space="0" w:color="152935"/>
              <w:bottom w:val="single" w:sz="1" w:space="0" w:color="AEAEAE"/>
              <w:right w:val="none" w:sz="1" w:space="0" w:color="AEAEAE"/>
            </w:tcBorders>
            <w:shd w:val="clear" w:color="auto" w:fill="F9F9FB"/>
          </w:tcPr>
          <w:p w14:paraId="444C5F17" w14:textId="77777777" w:rsidR="00C876DC" w:rsidRDefault="00C876DC" w:rsidP="003C2AD1">
            <w:pPr>
              <w:bidi/>
              <w:spacing w:before="15" w:after="10"/>
              <w:ind w:left="30" w:right="40"/>
              <w:jc w:val="right"/>
            </w:pPr>
            <w:r>
              <w:rPr>
                <w:rFonts w:ascii="Arial" w:eastAsia="Arial" w:hAnsi="Arial" w:cs="Arial"/>
                <w:color w:val="010205"/>
                <w:sz w:val="24"/>
              </w:rPr>
              <w:t>18</w:t>
            </w:r>
          </w:p>
        </w:tc>
        <w:tc>
          <w:tcPr>
            <w:tcW w:w="1428" w:type="dxa"/>
            <w:tcBorders>
              <w:top w:val="single" w:sz="1" w:space="0" w:color="AEAEAE"/>
              <w:left w:val="single" w:sz="1" w:space="0" w:color="E0E0E0"/>
              <w:bottom w:val="single" w:sz="1" w:space="0" w:color="AEAEAE"/>
              <w:right w:val="none" w:sz="1" w:space="0" w:color="AEAEAE"/>
            </w:tcBorders>
            <w:shd w:val="clear" w:color="auto" w:fill="F9F9FB"/>
          </w:tcPr>
          <w:p w14:paraId="40E8D8B6"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AEAEAE"/>
            </w:tcBorders>
            <w:shd w:val="clear" w:color="auto" w:fill="F9F9FB"/>
          </w:tcPr>
          <w:p w14:paraId="3FCE9269" w14:textId="77777777" w:rsidR="00C876DC" w:rsidRDefault="00C876DC" w:rsidP="003C2AD1">
            <w:pPr>
              <w:bidi/>
              <w:spacing w:before="15" w:after="10"/>
              <w:ind w:left="30" w:right="40"/>
              <w:jc w:val="right"/>
            </w:pPr>
            <w:r>
              <w:rPr>
                <w:rFonts w:ascii="Arial" w:eastAsia="Arial" w:hAnsi="Arial" w:cs="Arial"/>
                <w:color w:val="010205"/>
                <w:sz w:val="24"/>
              </w:rPr>
              <w:t>35,3</w:t>
            </w:r>
          </w:p>
        </w:tc>
        <w:tc>
          <w:tcPr>
            <w:tcW w:w="1666" w:type="dxa"/>
            <w:tcBorders>
              <w:top w:val="single" w:sz="1" w:space="0" w:color="AEAEAE"/>
              <w:left w:val="single" w:sz="1" w:space="0" w:color="E0E0E0"/>
              <w:bottom w:val="single" w:sz="1" w:space="0" w:color="AEAEAE"/>
              <w:right w:val="none" w:sz="1" w:space="0" w:color="152935"/>
            </w:tcBorders>
            <w:shd w:val="clear" w:color="auto" w:fill="F9F9FB"/>
          </w:tcPr>
          <w:p w14:paraId="72D3AD3E" w14:textId="77777777" w:rsidR="00C876DC" w:rsidRDefault="00C876DC" w:rsidP="003C2AD1">
            <w:pPr>
              <w:bidi/>
              <w:spacing w:before="15" w:after="10"/>
              <w:ind w:left="30" w:right="40"/>
              <w:jc w:val="right"/>
            </w:pPr>
            <w:r>
              <w:rPr>
                <w:rFonts w:ascii="Arial" w:eastAsia="Arial" w:hAnsi="Arial" w:cs="Arial"/>
                <w:color w:val="010205"/>
                <w:sz w:val="24"/>
              </w:rPr>
              <w:t>100,0</w:t>
            </w:r>
          </w:p>
        </w:tc>
      </w:tr>
      <w:tr w:rsidR="00C876DC" w14:paraId="2A0AA448" w14:textId="77777777" w:rsidTr="004D4755">
        <w:tc>
          <w:tcPr>
            <w:tcW w:w="833" w:type="dxa"/>
            <w:vMerge/>
            <w:tcBorders>
              <w:top w:val="single" w:sz="1" w:space="0" w:color="152935"/>
              <w:left w:val="none" w:sz="1" w:space="0" w:color="152935"/>
              <w:bottom w:val="single" w:sz="1" w:space="0" w:color="152935"/>
              <w:right w:val="none" w:sz="1" w:space="0" w:color="AEAEAE"/>
            </w:tcBorders>
          </w:tcPr>
          <w:p w14:paraId="42CD6C75" w14:textId="77777777" w:rsidR="00C876DC" w:rsidRDefault="00C876DC" w:rsidP="003C2AD1">
            <w:pPr>
              <w:bidi/>
            </w:pPr>
          </w:p>
        </w:tc>
        <w:tc>
          <w:tcPr>
            <w:tcW w:w="1241" w:type="dxa"/>
            <w:tcBorders>
              <w:top w:val="single" w:sz="1" w:space="0" w:color="AEAEAE"/>
              <w:left w:val="none" w:sz="1" w:space="0" w:color="AEAEAE"/>
              <w:bottom w:val="single" w:sz="1" w:space="0" w:color="152935"/>
              <w:right w:val="none" w:sz="1" w:space="0" w:color="152935"/>
            </w:tcBorders>
            <w:shd w:val="clear" w:color="auto" w:fill="E0E0E0"/>
          </w:tcPr>
          <w:p w14:paraId="5DC68F48" w14:textId="77777777" w:rsidR="00C876DC" w:rsidRDefault="00C876DC" w:rsidP="003C2AD1">
            <w:pPr>
              <w:bidi/>
              <w:spacing w:before="15" w:after="10"/>
              <w:ind w:left="30" w:right="40"/>
            </w:pPr>
            <w:r>
              <w:rPr>
                <w:rFonts w:ascii="Arial" w:eastAsia="Arial" w:hAnsi="Arial" w:cs="Arial"/>
                <w:color w:val="264A60"/>
                <w:sz w:val="24"/>
              </w:rPr>
              <w:t>Total</w:t>
            </w:r>
          </w:p>
        </w:tc>
        <w:tc>
          <w:tcPr>
            <w:tcW w:w="1241" w:type="dxa"/>
            <w:tcBorders>
              <w:top w:val="single" w:sz="1" w:space="0" w:color="AEAEAE"/>
              <w:left w:val="none" w:sz="1" w:space="0" w:color="152935"/>
              <w:bottom w:val="single" w:sz="1" w:space="0" w:color="152935"/>
              <w:right w:val="none" w:sz="1" w:space="0" w:color="AEAEAE"/>
            </w:tcBorders>
            <w:shd w:val="clear" w:color="auto" w:fill="F9F9FB"/>
          </w:tcPr>
          <w:p w14:paraId="2573A1A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428" w:type="dxa"/>
            <w:tcBorders>
              <w:top w:val="single" w:sz="1" w:space="0" w:color="AEAEAE"/>
              <w:left w:val="single" w:sz="1" w:space="0" w:color="E0E0E0"/>
              <w:bottom w:val="single" w:sz="1" w:space="0" w:color="152935"/>
              <w:right w:val="none" w:sz="1" w:space="0" w:color="AEAEAE"/>
            </w:tcBorders>
            <w:shd w:val="clear" w:color="auto" w:fill="F9F9FB"/>
          </w:tcPr>
          <w:p w14:paraId="600CB3F1"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AEAEAE"/>
            </w:tcBorders>
            <w:shd w:val="clear" w:color="auto" w:fill="F9F9FB"/>
          </w:tcPr>
          <w:p w14:paraId="62601A90" w14:textId="77777777" w:rsidR="00C876DC" w:rsidRDefault="00C876DC" w:rsidP="003C2AD1">
            <w:pPr>
              <w:bidi/>
              <w:spacing w:before="15" w:after="10"/>
              <w:ind w:left="30" w:right="40"/>
              <w:jc w:val="right"/>
            </w:pPr>
            <w:r>
              <w:rPr>
                <w:rFonts w:ascii="Arial" w:eastAsia="Arial" w:hAnsi="Arial" w:cs="Arial"/>
                <w:color w:val="010205"/>
                <w:sz w:val="24"/>
              </w:rPr>
              <w:t>100,0</w:t>
            </w:r>
          </w:p>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BE7E360" w14:textId="77777777" w:rsidR="00C876DC" w:rsidRDefault="00C876DC" w:rsidP="003C2AD1">
            <w:pPr>
              <w:bidi/>
            </w:pPr>
          </w:p>
        </w:tc>
      </w:tr>
    </w:tbl>
    <w:p w14:paraId="754D1FCA" w14:textId="77777777" w:rsidR="00C876DC" w:rsidRDefault="00C876DC" w:rsidP="003C2AD1">
      <w:pPr>
        <w:bidi/>
      </w:pPr>
    </w:p>
    <w:p w14:paraId="2AC98D15" w14:textId="77777777" w:rsidR="00C876DC" w:rsidRDefault="00C876DC" w:rsidP="00DD0B9B">
      <w:pPr>
        <w:spacing w:before="200"/>
      </w:pPr>
      <w:r>
        <w:rPr>
          <w:rFonts w:ascii="Arial" w:eastAsia="Arial" w:hAnsi="Arial" w:cs="Arial"/>
          <w:b/>
          <w:color w:val="000000"/>
          <w:sz w:val="28"/>
        </w:rPr>
        <w:lastRenderedPageBreak/>
        <w:cr/>
        <w:t>Descriptives</w:t>
      </w:r>
      <w:r>
        <w:rPr>
          <w:rFonts w:ascii="Arial" w:eastAsia="Arial" w:hAnsi="Arial" w:cs="Arial"/>
          <w:b/>
          <w:color w:val="000000"/>
          <w:sz w:val="28"/>
        </w:rPr>
        <w:cr/>
      </w:r>
    </w:p>
    <w:p w14:paraId="11362C7C" w14:textId="77777777" w:rsidR="00C876DC" w:rsidRDefault="00C876DC" w:rsidP="003C2AD1">
      <w:pPr>
        <w:bidi/>
      </w:pPr>
    </w:p>
    <w:tbl>
      <w:tblPr>
        <w:tblW w:w="0" w:type="auto"/>
        <w:tblInd w:w="10" w:type="dxa"/>
        <w:tblLayout w:type="fixed"/>
        <w:tblCellMar>
          <w:left w:w="10" w:type="dxa"/>
          <w:right w:w="10" w:type="dxa"/>
        </w:tblCellMar>
        <w:tblLook w:val="0000" w:firstRow="0" w:lastRow="0" w:firstColumn="0" w:lastColumn="0" w:noHBand="0" w:noVBand="0"/>
      </w:tblPr>
      <w:tblGrid>
        <w:gridCol w:w="2788"/>
        <w:gridCol w:w="1156"/>
        <w:gridCol w:w="1156"/>
        <w:gridCol w:w="1156"/>
      </w:tblGrid>
      <w:tr w:rsidR="00C876DC" w14:paraId="37AC8B12" w14:textId="77777777" w:rsidTr="00C876DC">
        <w:tc>
          <w:tcPr>
            <w:tcW w:w="6256" w:type="dxa"/>
            <w:gridSpan w:val="4"/>
            <w:shd w:val="clear" w:color="auto" w:fill="FFFFFF"/>
            <w:vAlign w:val="center"/>
          </w:tcPr>
          <w:p w14:paraId="665539F5" w14:textId="77777777" w:rsidR="00C876DC" w:rsidRDefault="00C876DC" w:rsidP="003C2AD1">
            <w:pPr>
              <w:bidi/>
              <w:spacing w:before="5" w:after="30"/>
              <w:ind w:left="30" w:right="40"/>
              <w:jc w:val="center"/>
            </w:pPr>
            <w:r>
              <w:rPr>
                <w:rFonts w:ascii="Arial" w:eastAsia="Arial" w:hAnsi="Arial" w:cs="Arial"/>
                <w:b/>
                <w:color w:val="010205"/>
                <w:sz w:val="28"/>
              </w:rPr>
              <w:t>Statistiques descriptives</w:t>
            </w:r>
          </w:p>
        </w:tc>
      </w:tr>
      <w:tr w:rsidR="00C876DC" w14:paraId="32A2BB39" w14:textId="77777777" w:rsidTr="004D4755">
        <w:tc>
          <w:tcPr>
            <w:tcW w:w="2788" w:type="dxa"/>
            <w:tcBorders>
              <w:top w:val="none" w:sz="1" w:space="0" w:color="152935"/>
              <w:left w:val="none" w:sz="1" w:space="0" w:color="152935"/>
              <w:bottom w:val="single" w:sz="1" w:space="0" w:color="152935"/>
              <w:right w:val="none" w:sz="1" w:space="0" w:color="152935"/>
            </w:tcBorders>
            <w:shd w:val="clear" w:color="auto" w:fill="FFFFFF"/>
            <w:vAlign w:val="bottom"/>
          </w:tcPr>
          <w:p w14:paraId="715FF340" w14:textId="77777777" w:rsidR="00C876DC" w:rsidRDefault="00C876DC" w:rsidP="003C2AD1">
            <w:pPr>
              <w:bidi/>
              <w:spacing w:before="15" w:after="5"/>
              <w:ind w:left="30" w:right="40"/>
            </w:pPr>
          </w:p>
        </w:tc>
        <w:tc>
          <w:tcPr>
            <w:tcW w:w="1156" w:type="dxa"/>
            <w:tcBorders>
              <w:top w:val="none" w:sz="1" w:space="0" w:color="152935"/>
              <w:left w:val="none" w:sz="1" w:space="0" w:color="152935"/>
              <w:bottom w:val="single" w:sz="1" w:space="0" w:color="152935"/>
              <w:right w:val="none" w:sz="1" w:space="0" w:color="AEAEAE"/>
            </w:tcBorders>
            <w:shd w:val="clear" w:color="auto" w:fill="FFFFFF"/>
            <w:vAlign w:val="bottom"/>
          </w:tcPr>
          <w:p w14:paraId="0903C38F" w14:textId="77777777" w:rsidR="00C876DC" w:rsidRDefault="00C876DC" w:rsidP="003C2AD1">
            <w:pPr>
              <w:bidi/>
              <w:spacing w:before="10" w:after="10"/>
              <w:ind w:left="30" w:right="40"/>
              <w:jc w:val="center"/>
            </w:pPr>
            <w:r>
              <w:rPr>
                <w:rFonts w:ascii="Arial" w:eastAsia="Arial" w:hAnsi="Arial" w:cs="Arial"/>
                <w:color w:val="264A60"/>
                <w:sz w:val="24"/>
              </w:rPr>
              <w:t>N</w:t>
            </w:r>
          </w:p>
        </w:tc>
        <w:tc>
          <w:tcPr>
            <w:tcW w:w="1156" w:type="dxa"/>
            <w:tcBorders>
              <w:top w:val="none" w:sz="1" w:space="0" w:color="152935"/>
              <w:left w:val="single" w:sz="1" w:space="0" w:color="E0E0E0"/>
              <w:bottom w:val="single" w:sz="1" w:space="0" w:color="152935"/>
              <w:right w:val="none" w:sz="1" w:space="0" w:color="AEAEAE"/>
            </w:tcBorders>
            <w:shd w:val="clear" w:color="auto" w:fill="FFFFFF"/>
            <w:vAlign w:val="bottom"/>
          </w:tcPr>
          <w:p w14:paraId="7071E83D" w14:textId="77777777" w:rsidR="00C876DC" w:rsidRDefault="00C876DC" w:rsidP="003C2AD1">
            <w:pPr>
              <w:bidi/>
              <w:spacing w:before="10" w:after="10"/>
              <w:ind w:left="30" w:right="40"/>
              <w:jc w:val="center"/>
            </w:pPr>
            <w:r>
              <w:rPr>
                <w:rFonts w:ascii="Arial" w:eastAsia="Arial" w:hAnsi="Arial" w:cs="Arial"/>
                <w:color w:val="264A60"/>
                <w:sz w:val="24"/>
              </w:rPr>
              <w:t>Moyenne</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CE75B34" w14:textId="77777777" w:rsidR="00C876DC" w:rsidRDefault="00C876DC" w:rsidP="003C2AD1">
            <w:pPr>
              <w:bidi/>
              <w:spacing w:before="10" w:after="10"/>
              <w:ind w:left="30" w:right="40"/>
              <w:jc w:val="center"/>
            </w:pPr>
            <w:r>
              <w:rPr>
                <w:rFonts w:ascii="Arial" w:eastAsia="Arial" w:hAnsi="Arial" w:cs="Arial"/>
                <w:color w:val="264A60"/>
                <w:sz w:val="24"/>
              </w:rPr>
              <w:t>Ecart type</w:t>
            </w:r>
          </w:p>
        </w:tc>
      </w:tr>
      <w:tr w:rsidR="00C876DC" w14:paraId="2605CFC6" w14:textId="77777777" w:rsidTr="004D4755">
        <w:tc>
          <w:tcPr>
            <w:tcW w:w="2788" w:type="dxa"/>
            <w:tcBorders>
              <w:top w:val="single" w:sz="1" w:space="0" w:color="152935"/>
              <w:left w:val="none" w:sz="1" w:space="0" w:color="152935"/>
              <w:bottom w:val="single" w:sz="1" w:space="0" w:color="AEAEAE"/>
              <w:right w:val="none" w:sz="1" w:space="0" w:color="152935"/>
            </w:tcBorders>
            <w:shd w:val="clear" w:color="auto" w:fill="E0E0E0"/>
          </w:tcPr>
          <w:p w14:paraId="27F551AD" w14:textId="77777777" w:rsidR="00C876DC" w:rsidRDefault="00C876DC" w:rsidP="003C2AD1">
            <w:pPr>
              <w:bidi/>
              <w:spacing w:before="15" w:after="10"/>
              <w:ind w:left="30" w:right="40"/>
            </w:pPr>
            <w:r>
              <w:rPr>
                <w:rFonts w:ascii="Arial" w:eastAsia="Arial" w:hAnsi="Arial" w:cs="Arial"/>
                <w:color w:val="264A60"/>
                <w:sz w:val="24"/>
              </w:rPr>
              <w:t>1</w:t>
            </w:r>
            <w:r>
              <w:rPr>
                <w:rFonts w:ascii="Arial" w:eastAsia="Arial" w:hAnsi="Arial" w:cs="Arial"/>
                <w:color w:val="264A60"/>
                <w:sz w:val="24"/>
                <w:szCs w:val="24"/>
                <w:rtl/>
              </w:rPr>
              <w:t>يحرص</w:t>
            </w:r>
            <w:r>
              <w:rPr>
                <w:rFonts w:ascii="Arial" w:eastAsia="Arial" w:hAnsi="Arial" w:cs="Arial"/>
                <w:color w:val="264A60"/>
                <w:sz w:val="24"/>
              </w:rPr>
              <w:t xml:space="preserve"> </w:t>
            </w:r>
            <w:r>
              <w:rPr>
                <w:rFonts w:ascii="Arial" w:eastAsia="Arial" w:hAnsi="Arial" w:cs="Arial"/>
                <w:color w:val="264A60"/>
                <w:sz w:val="24"/>
                <w:szCs w:val="24"/>
                <w:rtl/>
              </w:rPr>
              <w:t>مدققو</w:t>
            </w:r>
            <w:r>
              <w:rPr>
                <w:rFonts w:ascii="Arial" w:eastAsia="Arial" w:hAnsi="Arial" w:cs="Arial"/>
                <w:color w:val="264A60"/>
                <w:sz w:val="24"/>
              </w:rPr>
              <w:t xml:space="preserve"> </w:t>
            </w:r>
            <w:r>
              <w:rPr>
                <w:rFonts w:ascii="Arial" w:eastAsia="Arial" w:hAnsi="Arial" w:cs="Arial"/>
                <w:color w:val="264A60"/>
                <w:sz w:val="24"/>
                <w:szCs w:val="24"/>
                <w:rtl/>
              </w:rPr>
              <w:t>الحسابات</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تطبيق</w:t>
            </w:r>
            <w:r>
              <w:rPr>
                <w:rFonts w:ascii="Arial" w:eastAsia="Arial" w:hAnsi="Arial" w:cs="Arial"/>
                <w:color w:val="264A60"/>
                <w:sz w:val="24"/>
              </w:rPr>
              <w:t xml:space="preserve"> </w:t>
            </w:r>
            <w:r>
              <w:rPr>
                <w:rFonts w:ascii="Arial" w:eastAsia="Arial" w:hAnsi="Arial" w:cs="Arial"/>
                <w:color w:val="264A60"/>
                <w:sz w:val="24"/>
                <w:szCs w:val="24"/>
                <w:rtl/>
              </w:rPr>
              <w:t>مبادئ</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المتعارف</w:t>
            </w:r>
            <w:r>
              <w:rPr>
                <w:rFonts w:ascii="Arial" w:eastAsia="Arial" w:hAnsi="Arial" w:cs="Arial"/>
                <w:color w:val="264A60"/>
                <w:sz w:val="24"/>
              </w:rPr>
              <w:t xml:space="preserve"> </w:t>
            </w:r>
            <w:r>
              <w:rPr>
                <w:rFonts w:ascii="Arial" w:eastAsia="Arial" w:hAnsi="Arial" w:cs="Arial"/>
                <w:color w:val="264A60"/>
                <w:sz w:val="24"/>
                <w:szCs w:val="24"/>
                <w:rtl/>
              </w:rPr>
              <w:t>عليها</w:t>
            </w:r>
            <w:r>
              <w:rPr>
                <w:rFonts w:ascii="Arial" w:eastAsia="Arial" w:hAnsi="Arial" w:cs="Arial"/>
                <w:color w:val="264A60"/>
                <w:sz w:val="24"/>
              </w:rPr>
              <w:t xml:space="preserve"> </w:t>
            </w:r>
            <w:r>
              <w:rPr>
                <w:rFonts w:ascii="Arial" w:eastAsia="Arial" w:hAnsi="Arial" w:cs="Arial"/>
                <w:color w:val="264A60"/>
                <w:sz w:val="24"/>
                <w:szCs w:val="24"/>
                <w:rtl/>
              </w:rPr>
              <w:t>لاكتشاف</w:t>
            </w:r>
            <w:r>
              <w:rPr>
                <w:rFonts w:ascii="Arial" w:eastAsia="Arial" w:hAnsi="Arial" w:cs="Arial"/>
                <w:color w:val="264A60"/>
                <w:sz w:val="24"/>
              </w:rPr>
              <w:t xml:space="preserve"> </w:t>
            </w:r>
            <w:r>
              <w:rPr>
                <w:rFonts w:ascii="Arial" w:eastAsia="Arial" w:hAnsi="Arial" w:cs="Arial"/>
                <w:color w:val="264A60"/>
                <w:sz w:val="24"/>
                <w:szCs w:val="24"/>
                <w:rtl/>
              </w:rPr>
              <w:t>ممارسات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w:t>
            </w:r>
          </w:p>
        </w:tc>
        <w:tc>
          <w:tcPr>
            <w:tcW w:w="1156" w:type="dxa"/>
            <w:tcBorders>
              <w:top w:val="single" w:sz="1" w:space="0" w:color="152935"/>
              <w:left w:val="none" w:sz="1" w:space="0" w:color="152935"/>
              <w:bottom w:val="single" w:sz="1" w:space="0" w:color="AEAEAE"/>
              <w:right w:val="none" w:sz="1" w:space="0" w:color="AEAEAE"/>
            </w:tcBorders>
            <w:shd w:val="clear" w:color="auto" w:fill="F9F9FB"/>
          </w:tcPr>
          <w:p w14:paraId="094B16C5"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152935"/>
              <w:left w:val="single" w:sz="1" w:space="0" w:color="E0E0E0"/>
              <w:bottom w:val="single" w:sz="1" w:space="0" w:color="AEAEAE"/>
              <w:right w:val="none" w:sz="1" w:space="0" w:color="AEAEAE"/>
            </w:tcBorders>
            <w:shd w:val="clear" w:color="auto" w:fill="F9F9FB"/>
          </w:tcPr>
          <w:p w14:paraId="20B52A88" w14:textId="77777777" w:rsidR="00C876DC" w:rsidRDefault="00C876DC" w:rsidP="003C2AD1">
            <w:pPr>
              <w:bidi/>
              <w:spacing w:before="15" w:after="10"/>
              <w:ind w:left="30" w:right="40"/>
              <w:jc w:val="right"/>
            </w:pPr>
            <w:r>
              <w:rPr>
                <w:rFonts w:ascii="Arial" w:eastAsia="Arial" w:hAnsi="Arial" w:cs="Arial"/>
                <w:color w:val="010205"/>
                <w:sz w:val="24"/>
              </w:rPr>
              <w:t>3,88</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612D6843" w14:textId="77777777" w:rsidR="00C876DC" w:rsidRDefault="00C876DC" w:rsidP="003C2AD1">
            <w:pPr>
              <w:bidi/>
              <w:spacing w:before="15" w:after="10"/>
              <w:ind w:left="30" w:right="40"/>
              <w:jc w:val="right"/>
            </w:pPr>
            <w:r>
              <w:rPr>
                <w:rFonts w:ascii="Arial" w:eastAsia="Arial" w:hAnsi="Arial" w:cs="Arial"/>
                <w:color w:val="010205"/>
                <w:sz w:val="24"/>
              </w:rPr>
              <w:t>0,931</w:t>
            </w:r>
          </w:p>
        </w:tc>
      </w:tr>
      <w:tr w:rsidR="00C876DC" w14:paraId="4610482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80094F4" w14:textId="77777777" w:rsidR="00C876DC" w:rsidRDefault="00C876DC" w:rsidP="003C2AD1">
            <w:pPr>
              <w:bidi/>
              <w:spacing w:before="15" w:after="10"/>
              <w:ind w:left="30" w:right="40"/>
            </w:pPr>
            <w:r>
              <w:rPr>
                <w:rFonts w:ascii="Arial" w:eastAsia="Arial" w:hAnsi="Arial" w:cs="Arial"/>
                <w:color w:val="264A60"/>
                <w:sz w:val="24"/>
              </w:rPr>
              <w:t>2</w:t>
            </w:r>
            <w:r>
              <w:rPr>
                <w:rFonts w:ascii="Arial" w:eastAsia="Arial" w:hAnsi="Arial" w:cs="Arial"/>
                <w:color w:val="264A60"/>
                <w:sz w:val="24"/>
                <w:szCs w:val="24"/>
                <w:rtl/>
              </w:rPr>
              <w:t>يتطلب</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توفير</w:t>
            </w:r>
            <w:r>
              <w:rPr>
                <w:rFonts w:ascii="Arial" w:eastAsia="Arial" w:hAnsi="Arial" w:cs="Arial"/>
                <w:color w:val="264A60"/>
                <w:sz w:val="24"/>
              </w:rPr>
              <w:t xml:space="preserve"> </w:t>
            </w:r>
            <w:r>
              <w:rPr>
                <w:rFonts w:ascii="Arial" w:eastAsia="Arial" w:hAnsi="Arial" w:cs="Arial"/>
                <w:color w:val="264A60"/>
                <w:sz w:val="24"/>
                <w:szCs w:val="24"/>
                <w:rtl/>
              </w:rPr>
              <w:t>كل</w:t>
            </w:r>
            <w:r>
              <w:rPr>
                <w:rFonts w:ascii="Arial" w:eastAsia="Arial" w:hAnsi="Arial" w:cs="Arial"/>
                <w:color w:val="264A60"/>
                <w:sz w:val="24"/>
              </w:rPr>
              <w:t xml:space="preserve"> </w:t>
            </w:r>
            <w:r>
              <w:rPr>
                <w:rFonts w:ascii="Arial" w:eastAsia="Arial" w:hAnsi="Arial" w:cs="Arial"/>
                <w:color w:val="264A60"/>
                <w:sz w:val="24"/>
                <w:szCs w:val="24"/>
                <w:rtl/>
              </w:rPr>
              <w:t>الوثائق</w:t>
            </w:r>
            <w:r>
              <w:rPr>
                <w:rFonts w:ascii="Arial" w:eastAsia="Arial" w:hAnsi="Arial" w:cs="Arial"/>
                <w:color w:val="264A60"/>
                <w:sz w:val="24"/>
              </w:rPr>
              <w:t xml:space="preserve"> </w:t>
            </w:r>
            <w:r>
              <w:rPr>
                <w:rFonts w:ascii="Arial" w:eastAsia="Arial" w:hAnsi="Arial" w:cs="Arial"/>
                <w:color w:val="264A60"/>
                <w:sz w:val="24"/>
                <w:szCs w:val="24"/>
                <w:rtl/>
              </w:rPr>
              <w:t>والمستندات</w:t>
            </w:r>
            <w:r>
              <w:rPr>
                <w:rFonts w:ascii="Arial" w:eastAsia="Arial" w:hAnsi="Arial" w:cs="Arial"/>
                <w:color w:val="264A60"/>
                <w:sz w:val="24"/>
              </w:rPr>
              <w:t xml:space="preserve"> </w:t>
            </w:r>
            <w:r>
              <w:rPr>
                <w:rFonts w:ascii="Arial" w:eastAsia="Arial" w:hAnsi="Arial" w:cs="Arial"/>
                <w:color w:val="264A60"/>
                <w:sz w:val="24"/>
                <w:szCs w:val="24"/>
                <w:rtl/>
              </w:rPr>
              <w:t>اللازمة</w:t>
            </w:r>
            <w:r>
              <w:rPr>
                <w:rFonts w:ascii="Arial" w:eastAsia="Arial" w:hAnsi="Arial" w:cs="Arial"/>
                <w:color w:val="264A60"/>
                <w:sz w:val="24"/>
              </w:rPr>
              <w:t xml:space="preserve"> </w:t>
            </w:r>
            <w:r>
              <w:rPr>
                <w:rFonts w:ascii="Arial" w:eastAsia="Arial" w:hAnsi="Arial" w:cs="Arial"/>
                <w:color w:val="264A60"/>
                <w:sz w:val="24"/>
                <w:szCs w:val="24"/>
                <w:rtl/>
              </w:rPr>
              <w:t>للقيام</w:t>
            </w:r>
            <w:r>
              <w:rPr>
                <w:rFonts w:ascii="Arial" w:eastAsia="Arial" w:hAnsi="Arial" w:cs="Arial"/>
                <w:color w:val="264A60"/>
                <w:sz w:val="24"/>
              </w:rPr>
              <w:t xml:space="preserve"> </w:t>
            </w:r>
            <w:r>
              <w:rPr>
                <w:rFonts w:ascii="Arial" w:eastAsia="Arial" w:hAnsi="Arial" w:cs="Arial"/>
                <w:color w:val="264A60"/>
                <w:sz w:val="24"/>
                <w:szCs w:val="24"/>
                <w:rtl/>
              </w:rPr>
              <w:t>بعملية</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أحسن</w:t>
            </w:r>
            <w:r>
              <w:rPr>
                <w:rFonts w:ascii="Arial" w:eastAsia="Arial" w:hAnsi="Arial" w:cs="Arial"/>
                <w:color w:val="264A60"/>
                <w:sz w:val="24"/>
              </w:rPr>
              <w:t xml:space="preserve"> </w:t>
            </w:r>
            <w:r>
              <w:rPr>
                <w:rFonts w:ascii="Arial" w:eastAsia="Arial" w:hAnsi="Arial" w:cs="Arial"/>
                <w:color w:val="264A60"/>
                <w:sz w:val="24"/>
                <w:szCs w:val="24"/>
                <w:rtl/>
              </w:rPr>
              <w:t>الظروف</w:t>
            </w:r>
            <w:r>
              <w:rPr>
                <w:rFonts w:ascii="Arial" w:eastAsia="Arial" w:hAnsi="Arial" w:cs="Arial"/>
                <w:color w:val="264A60"/>
                <w:sz w:val="24"/>
              </w:rPr>
              <w:t>.</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595F2D0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35058D0" w14:textId="77777777" w:rsidR="00C876DC" w:rsidRDefault="00C876DC" w:rsidP="003C2AD1">
            <w:pPr>
              <w:bidi/>
              <w:spacing w:before="15" w:after="10"/>
              <w:ind w:left="30" w:right="40"/>
              <w:jc w:val="right"/>
            </w:pPr>
            <w:r>
              <w:rPr>
                <w:rFonts w:ascii="Arial" w:eastAsia="Arial" w:hAnsi="Arial" w:cs="Arial"/>
                <w:color w:val="010205"/>
                <w:sz w:val="24"/>
              </w:rPr>
              <w:t>4,33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C6BFE87" w14:textId="77777777" w:rsidR="00C876DC" w:rsidRDefault="00C876DC" w:rsidP="003C2AD1">
            <w:pPr>
              <w:bidi/>
              <w:spacing w:before="15" w:after="10"/>
              <w:ind w:left="30" w:right="40"/>
              <w:jc w:val="right"/>
            </w:pPr>
            <w:r>
              <w:rPr>
                <w:rFonts w:ascii="Arial" w:eastAsia="Arial" w:hAnsi="Arial" w:cs="Arial"/>
                <w:color w:val="010205"/>
                <w:sz w:val="24"/>
              </w:rPr>
              <w:t>0,683</w:t>
            </w:r>
          </w:p>
        </w:tc>
      </w:tr>
      <w:tr w:rsidR="00C876DC" w14:paraId="1F460362"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9ACC21A" w14:textId="77777777" w:rsidR="00C876DC" w:rsidRDefault="00C876DC" w:rsidP="003C2AD1">
            <w:pPr>
              <w:bidi/>
              <w:spacing w:before="15" w:after="10"/>
              <w:ind w:left="30" w:right="40"/>
            </w:pPr>
            <w:r>
              <w:rPr>
                <w:rFonts w:ascii="Arial" w:eastAsia="Arial" w:hAnsi="Arial" w:cs="Arial"/>
                <w:color w:val="264A60"/>
                <w:sz w:val="24"/>
              </w:rPr>
              <w:t>3</w:t>
            </w:r>
            <w:r>
              <w:rPr>
                <w:rFonts w:ascii="Arial" w:eastAsia="Arial" w:hAnsi="Arial" w:cs="Arial"/>
                <w:color w:val="264A60"/>
                <w:sz w:val="24"/>
                <w:szCs w:val="24"/>
                <w:rtl/>
              </w:rPr>
              <w:t>يشخص</w:t>
            </w:r>
            <w:r>
              <w:rPr>
                <w:rFonts w:ascii="Arial" w:eastAsia="Arial" w:hAnsi="Arial" w:cs="Arial"/>
                <w:color w:val="264A60"/>
                <w:sz w:val="24"/>
              </w:rPr>
              <w:t xml:space="preserve"> </w:t>
            </w:r>
            <w:r>
              <w:rPr>
                <w:rFonts w:ascii="Arial" w:eastAsia="Arial" w:hAnsi="Arial" w:cs="Arial"/>
                <w:color w:val="264A60"/>
                <w:sz w:val="24"/>
                <w:szCs w:val="24"/>
                <w:rtl/>
              </w:rPr>
              <w:t>المدقق</w:t>
            </w:r>
            <w:r>
              <w:rPr>
                <w:rFonts w:ascii="Arial" w:eastAsia="Arial" w:hAnsi="Arial" w:cs="Arial"/>
                <w:color w:val="264A60"/>
                <w:sz w:val="24"/>
              </w:rPr>
              <w:t xml:space="preserve"> </w:t>
            </w:r>
            <w:r>
              <w:rPr>
                <w:rFonts w:ascii="Arial" w:eastAsia="Arial" w:hAnsi="Arial" w:cs="Arial"/>
                <w:color w:val="264A60"/>
                <w:sz w:val="24"/>
                <w:szCs w:val="24"/>
                <w:rtl/>
              </w:rPr>
              <w:t>نظام</w:t>
            </w:r>
            <w:r>
              <w:rPr>
                <w:rFonts w:ascii="Arial" w:eastAsia="Arial" w:hAnsi="Arial" w:cs="Arial"/>
                <w:color w:val="264A60"/>
                <w:sz w:val="24"/>
              </w:rPr>
              <w:t xml:space="preserve"> </w:t>
            </w:r>
            <w:r>
              <w:rPr>
                <w:rFonts w:ascii="Arial" w:eastAsia="Arial" w:hAnsi="Arial" w:cs="Arial"/>
                <w:color w:val="264A60"/>
                <w:sz w:val="24"/>
                <w:szCs w:val="24"/>
                <w:rtl/>
              </w:rPr>
              <w:t>الرقابة</w:t>
            </w:r>
            <w:r>
              <w:rPr>
                <w:rFonts w:ascii="Arial" w:eastAsia="Arial" w:hAnsi="Arial" w:cs="Arial"/>
                <w:color w:val="264A60"/>
                <w:sz w:val="24"/>
              </w:rPr>
              <w:t xml:space="preserve"> </w:t>
            </w:r>
            <w:r>
              <w:rPr>
                <w:rFonts w:ascii="Arial" w:eastAsia="Arial" w:hAnsi="Arial" w:cs="Arial"/>
                <w:color w:val="264A60"/>
                <w:sz w:val="24"/>
                <w:szCs w:val="24"/>
                <w:rtl/>
              </w:rPr>
              <w:t>الداخلية</w:t>
            </w:r>
            <w:r>
              <w:rPr>
                <w:rFonts w:ascii="Arial" w:eastAsia="Arial" w:hAnsi="Arial" w:cs="Arial"/>
                <w:color w:val="264A60"/>
                <w:sz w:val="24"/>
              </w:rPr>
              <w:t xml:space="preserve"> </w:t>
            </w:r>
            <w:r>
              <w:rPr>
                <w:rFonts w:ascii="Arial" w:eastAsia="Arial" w:hAnsi="Arial" w:cs="Arial"/>
                <w:color w:val="264A60"/>
                <w:sz w:val="24"/>
                <w:szCs w:val="24"/>
                <w:rtl/>
              </w:rPr>
              <w:t>للمؤسسة</w:t>
            </w:r>
            <w:r>
              <w:rPr>
                <w:rFonts w:ascii="Arial" w:eastAsia="Arial" w:hAnsi="Arial" w:cs="Arial"/>
                <w:color w:val="264A60"/>
                <w:sz w:val="24"/>
              </w:rPr>
              <w:t xml:space="preserve"> </w:t>
            </w:r>
            <w:r>
              <w:rPr>
                <w:rFonts w:ascii="Arial" w:eastAsia="Arial" w:hAnsi="Arial" w:cs="Arial"/>
                <w:color w:val="264A60"/>
                <w:sz w:val="24"/>
                <w:szCs w:val="24"/>
                <w:rtl/>
              </w:rPr>
              <w:t>بغرض</w:t>
            </w:r>
            <w:r>
              <w:rPr>
                <w:rFonts w:ascii="Arial" w:eastAsia="Arial" w:hAnsi="Arial" w:cs="Arial"/>
                <w:color w:val="264A60"/>
                <w:sz w:val="24"/>
              </w:rPr>
              <w:t xml:space="preserve"> </w:t>
            </w:r>
            <w:r>
              <w:rPr>
                <w:rFonts w:ascii="Arial" w:eastAsia="Arial" w:hAnsi="Arial" w:cs="Arial"/>
                <w:color w:val="264A60"/>
                <w:sz w:val="24"/>
                <w:szCs w:val="24"/>
                <w:rtl/>
              </w:rPr>
              <w:t>الوقوف</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نقاط</w:t>
            </w:r>
            <w:r>
              <w:rPr>
                <w:rFonts w:ascii="Arial" w:eastAsia="Arial" w:hAnsi="Arial" w:cs="Arial"/>
                <w:color w:val="264A60"/>
                <w:sz w:val="24"/>
              </w:rPr>
              <w:t xml:space="preserve"> </w:t>
            </w:r>
            <w:r>
              <w:rPr>
                <w:rFonts w:ascii="Arial" w:eastAsia="Arial" w:hAnsi="Arial" w:cs="Arial"/>
                <w:color w:val="264A60"/>
                <w:sz w:val="24"/>
                <w:szCs w:val="24"/>
                <w:rtl/>
              </w:rPr>
              <w:t>القوة</w:t>
            </w:r>
            <w:r>
              <w:rPr>
                <w:rFonts w:ascii="Arial" w:eastAsia="Arial" w:hAnsi="Arial" w:cs="Arial"/>
                <w:color w:val="264A60"/>
                <w:sz w:val="24"/>
              </w:rPr>
              <w:t xml:space="preserve"> </w:t>
            </w:r>
            <w:r>
              <w:rPr>
                <w:rFonts w:ascii="Arial" w:eastAsia="Arial" w:hAnsi="Arial" w:cs="Arial"/>
                <w:color w:val="264A60"/>
                <w:sz w:val="24"/>
                <w:szCs w:val="24"/>
                <w:rtl/>
              </w:rPr>
              <w:t>والضعف</w:t>
            </w:r>
            <w:r>
              <w:rPr>
                <w:rFonts w:ascii="Arial" w:eastAsia="Arial" w:hAnsi="Arial" w:cs="Arial"/>
                <w:color w:val="264A60"/>
                <w:sz w:val="24"/>
              </w:rPr>
              <w:t>.</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39F59A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33F3F66" w14:textId="77777777" w:rsidR="00C876DC" w:rsidRDefault="00C876DC" w:rsidP="003C2AD1">
            <w:pPr>
              <w:bidi/>
              <w:spacing w:before="15" w:after="10"/>
              <w:ind w:left="30" w:right="40"/>
              <w:jc w:val="right"/>
            </w:pPr>
            <w:r>
              <w:rPr>
                <w:rFonts w:ascii="Arial" w:eastAsia="Arial" w:hAnsi="Arial" w:cs="Arial"/>
                <w:color w:val="010205"/>
                <w:sz w:val="24"/>
              </w:rPr>
              <w:t>4,06</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C6FFCE6" w14:textId="77777777" w:rsidR="00C876DC" w:rsidRDefault="00C876DC" w:rsidP="003C2AD1">
            <w:pPr>
              <w:bidi/>
              <w:spacing w:before="15" w:after="10"/>
              <w:ind w:left="30" w:right="40"/>
              <w:jc w:val="right"/>
            </w:pPr>
            <w:r>
              <w:rPr>
                <w:rFonts w:ascii="Arial" w:eastAsia="Arial" w:hAnsi="Arial" w:cs="Arial"/>
                <w:color w:val="010205"/>
                <w:sz w:val="24"/>
              </w:rPr>
              <w:t>0,676</w:t>
            </w:r>
          </w:p>
        </w:tc>
      </w:tr>
      <w:tr w:rsidR="00C876DC" w14:paraId="2F0E47D0"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BFC9BF2" w14:textId="77777777" w:rsidR="00C876DC" w:rsidRDefault="00C876DC" w:rsidP="003C2AD1">
            <w:pPr>
              <w:bidi/>
              <w:spacing w:before="15" w:after="10"/>
              <w:ind w:left="30" w:right="40"/>
            </w:pPr>
            <w:r>
              <w:rPr>
                <w:rFonts w:ascii="Arial" w:eastAsia="Arial" w:hAnsi="Arial" w:cs="Arial"/>
                <w:color w:val="264A60"/>
                <w:sz w:val="24"/>
              </w:rPr>
              <w:t>4</w:t>
            </w:r>
            <w:r>
              <w:rPr>
                <w:rFonts w:ascii="Arial" w:eastAsia="Arial" w:hAnsi="Arial" w:cs="Arial"/>
                <w:color w:val="264A60"/>
                <w:sz w:val="24"/>
                <w:szCs w:val="24"/>
                <w:rtl/>
              </w:rPr>
              <w:t>يحرص</w:t>
            </w:r>
            <w:r>
              <w:rPr>
                <w:rFonts w:ascii="Arial" w:eastAsia="Arial" w:hAnsi="Arial" w:cs="Arial"/>
                <w:color w:val="264A60"/>
                <w:sz w:val="24"/>
              </w:rPr>
              <w:t xml:space="preserve"> </w:t>
            </w:r>
            <w:r>
              <w:rPr>
                <w:rFonts w:ascii="Arial" w:eastAsia="Arial" w:hAnsi="Arial" w:cs="Arial"/>
                <w:color w:val="264A60"/>
                <w:sz w:val="24"/>
                <w:szCs w:val="24"/>
                <w:rtl/>
              </w:rPr>
              <w:t>المدقق</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التنبؤ</w:t>
            </w:r>
            <w:r>
              <w:rPr>
                <w:rFonts w:ascii="Arial" w:eastAsia="Arial" w:hAnsi="Arial" w:cs="Arial"/>
                <w:color w:val="264A60"/>
                <w:sz w:val="24"/>
              </w:rPr>
              <w:t xml:space="preserve"> </w:t>
            </w:r>
            <w:r>
              <w:rPr>
                <w:rFonts w:ascii="Arial" w:eastAsia="Arial" w:hAnsi="Arial" w:cs="Arial"/>
                <w:color w:val="264A60"/>
                <w:sz w:val="24"/>
                <w:szCs w:val="24"/>
                <w:rtl/>
              </w:rPr>
              <w:t>بالمخاطر</w:t>
            </w:r>
            <w:r>
              <w:rPr>
                <w:rFonts w:ascii="Arial" w:eastAsia="Arial" w:hAnsi="Arial" w:cs="Arial"/>
                <w:color w:val="264A60"/>
                <w:sz w:val="24"/>
              </w:rPr>
              <w:t xml:space="preserve"> </w:t>
            </w:r>
            <w:r>
              <w:rPr>
                <w:rFonts w:ascii="Arial" w:eastAsia="Arial" w:hAnsi="Arial" w:cs="Arial"/>
                <w:color w:val="264A60"/>
                <w:sz w:val="24"/>
                <w:szCs w:val="24"/>
                <w:rtl/>
              </w:rPr>
              <w:t>قبل</w:t>
            </w:r>
            <w:r>
              <w:rPr>
                <w:rFonts w:ascii="Arial" w:eastAsia="Arial" w:hAnsi="Arial" w:cs="Arial"/>
                <w:color w:val="264A60"/>
                <w:sz w:val="24"/>
              </w:rPr>
              <w:t xml:space="preserve"> </w:t>
            </w:r>
            <w:r>
              <w:rPr>
                <w:rFonts w:ascii="Arial" w:eastAsia="Arial" w:hAnsi="Arial" w:cs="Arial"/>
                <w:color w:val="264A60"/>
                <w:sz w:val="24"/>
                <w:szCs w:val="24"/>
                <w:rtl/>
              </w:rPr>
              <w:t>وقوعها</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04F7687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2702129" w14:textId="77777777" w:rsidR="00C876DC" w:rsidRDefault="00C876DC" w:rsidP="003C2AD1">
            <w:pPr>
              <w:bidi/>
              <w:spacing w:before="15" w:after="10"/>
              <w:ind w:left="30" w:right="40"/>
              <w:jc w:val="right"/>
            </w:pPr>
            <w:r>
              <w:rPr>
                <w:rFonts w:ascii="Arial" w:eastAsia="Arial" w:hAnsi="Arial" w:cs="Arial"/>
                <w:color w:val="010205"/>
                <w:sz w:val="24"/>
              </w:rPr>
              <w:t>3,45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2B4D9A4" w14:textId="77777777" w:rsidR="00C876DC" w:rsidRDefault="00C876DC" w:rsidP="003C2AD1">
            <w:pPr>
              <w:bidi/>
              <w:spacing w:before="15" w:after="10"/>
              <w:ind w:left="30" w:right="40"/>
              <w:jc w:val="right"/>
            </w:pPr>
            <w:r>
              <w:rPr>
                <w:rFonts w:ascii="Arial" w:eastAsia="Arial" w:hAnsi="Arial" w:cs="Arial"/>
                <w:color w:val="010205"/>
                <w:sz w:val="24"/>
              </w:rPr>
              <w:t>1,026</w:t>
            </w:r>
          </w:p>
        </w:tc>
      </w:tr>
      <w:tr w:rsidR="00C876DC" w14:paraId="12D2D754"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1E5CB3B" w14:textId="77777777" w:rsidR="00C876DC" w:rsidRDefault="00C876DC" w:rsidP="003C2AD1">
            <w:pPr>
              <w:bidi/>
              <w:spacing w:before="15" w:after="10"/>
              <w:ind w:left="30" w:right="40"/>
            </w:pPr>
            <w:r>
              <w:rPr>
                <w:rFonts w:ascii="Arial" w:eastAsia="Arial" w:hAnsi="Arial" w:cs="Arial"/>
                <w:color w:val="264A60"/>
                <w:sz w:val="24"/>
              </w:rPr>
              <w:t>5</w:t>
            </w:r>
            <w:r>
              <w:rPr>
                <w:rFonts w:ascii="Arial" w:eastAsia="Arial" w:hAnsi="Arial" w:cs="Arial"/>
                <w:color w:val="264A60"/>
                <w:sz w:val="24"/>
                <w:szCs w:val="24"/>
                <w:rtl/>
              </w:rPr>
              <w:t>تتأكد</w:t>
            </w:r>
            <w:r>
              <w:rPr>
                <w:rFonts w:ascii="Arial" w:eastAsia="Arial" w:hAnsi="Arial" w:cs="Arial"/>
                <w:color w:val="264A60"/>
                <w:sz w:val="24"/>
              </w:rPr>
              <w:t xml:space="preserve"> </w:t>
            </w:r>
            <w:r>
              <w:rPr>
                <w:rFonts w:ascii="Arial" w:eastAsia="Arial" w:hAnsi="Arial" w:cs="Arial"/>
                <w:color w:val="264A60"/>
                <w:sz w:val="24"/>
                <w:szCs w:val="24"/>
                <w:rtl/>
              </w:rPr>
              <w:t>عملية</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تطابق</w:t>
            </w:r>
            <w:r>
              <w:rPr>
                <w:rFonts w:ascii="Arial" w:eastAsia="Arial" w:hAnsi="Arial" w:cs="Arial"/>
                <w:color w:val="264A60"/>
                <w:sz w:val="24"/>
              </w:rPr>
              <w:t xml:space="preserve"> </w:t>
            </w:r>
            <w:r>
              <w:rPr>
                <w:rFonts w:ascii="Arial" w:eastAsia="Arial" w:hAnsi="Arial" w:cs="Arial"/>
                <w:color w:val="264A60"/>
                <w:sz w:val="24"/>
                <w:szCs w:val="24"/>
                <w:rtl/>
              </w:rPr>
              <w:t>العمليات</w:t>
            </w:r>
            <w:r>
              <w:rPr>
                <w:rFonts w:ascii="Arial" w:eastAsia="Arial" w:hAnsi="Arial" w:cs="Arial"/>
                <w:color w:val="264A60"/>
                <w:sz w:val="24"/>
              </w:rPr>
              <w:t xml:space="preserve"> </w:t>
            </w:r>
            <w:r>
              <w:rPr>
                <w:rFonts w:ascii="Arial" w:eastAsia="Arial" w:hAnsi="Arial" w:cs="Arial"/>
                <w:color w:val="264A60"/>
                <w:sz w:val="24"/>
                <w:szCs w:val="24"/>
                <w:rtl/>
              </w:rPr>
              <w:t>مع</w:t>
            </w:r>
            <w:r>
              <w:rPr>
                <w:rFonts w:ascii="Arial" w:eastAsia="Arial" w:hAnsi="Arial" w:cs="Arial"/>
                <w:color w:val="264A60"/>
                <w:sz w:val="24"/>
              </w:rPr>
              <w:t xml:space="preserve"> </w:t>
            </w:r>
            <w:r>
              <w:rPr>
                <w:rFonts w:ascii="Arial" w:eastAsia="Arial" w:hAnsi="Arial" w:cs="Arial"/>
                <w:color w:val="264A60"/>
                <w:sz w:val="24"/>
                <w:szCs w:val="24"/>
                <w:rtl/>
              </w:rPr>
              <w:t>المعايير</w:t>
            </w:r>
            <w:r>
              <w:rPr>
                <w:rFonts w:ascii="Arial" w:eastAsia="Arial" w:hAnsi="Arial" w:cs="Arial"/>
                <w:color w:val="264A60"/>
                <w:sz w:val="24"/>
              </w:rPr>
              <w:t xml:space="preserve"> </w:t>
            </w:r>
            <w:r>
              <w:rPr>
                <w:rFonts w:ascii="Arial" w:eastAsia="Arial" w:hAnsi="Arial" w:cs="Arial"/>
                <w:color w:val="264A60"/>
                <w:sz w:val="24"/>
                <w:szCs w:val="24"/>
                <w:rtl/>
              </w:rPr>
              <w:t>والمبادئ</w:t>
            </w:r>
            <w:r>
              <w:rPr>
                <w:rFonts w:ascii="Arial" w:eastAsia="Arial" w:hAnsi="Arial" w:cs="Arial"/>
                <w:color w:val="264A60"/>
                <w:sz w:val="24"/>
              </w:rPr>
              <w:t xml:space="preserve"> </w:t>
            </w:r>
            <w:r>
              <w:rPr>
                <w:rFonts w:ascii="Arial" w:eastAsia="Arial" w:hAnsi="Arial" w:cs="Arial"/>
                <w:color w:val="264A60"/>
                <w:sz w:val="24"/>
                <w:szCs w:val="24"/>
                <w:rtl/>
              </w:rPr>
              <w:t>المحاسبية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7B27A03"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14FFAE4B" w14:textId="77777777" w:rsidR="00C876DC" w:rsidRDefault="00C876DC" w:rsidP="003C2AD1">
            <w:pPr>
              <w:bidi/>
              <w:spacing w:before="15" w:after="10"/>
              <w:ind w:left="30" w:right="40"/>
              <w:jc w:val="right"/>
            </w:pPr>
            <w:r>
              <w:rPr>
                <w:rFonts w:ascii="Arial" w:eastAsia="Arial" w:hAnsi="Arial" w:cs="Arial"/>
                <w:color w:val="010205"/>
                <w:sz w:val="24"/>
              </w:rPr>
              <w:t>4,24</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FCE279F" w14:textId="77777777" w:rsidR="00C876DC" w:rsidRDefault="00C876DC" w:rsidP="003C2AD1">
            <w:pPr>
              <w:bidi/>
              <w:spacing w:before="15" w:after="10"/>
              <w:ind w:left="30" w:right="40"/>
              <w:jc w:val="right"/>
            </w:pPr>
            <w:r>
              <w:rPr>
                <w:rFonts w:ascii="Arial" w:eastAsia="Arial" w:hAnsi="Arial" w:cs="Arial"/>
                <w:color w:val="010205"/>
                <w:sz w:val="24"/>
              </w:rPr>
              <w:t>0,862</w:t>
            </w:r>
          </w:p>
        </w:tc>
      </w:tr>
      <w:tr w:rsidR="00C876DC" w14:paraId="25812251"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3D9B7FD1" w14:textId="77777777" w:rsidR="00C876DC" w:rsidRDefault="00C876DC" w:rsidP="003C2AD1">
            <w:pPr>
              <w:bidi/>
              <w:spacing w:before="15" w:after="10"/>
              <w:ind w:left="30" w:right="40"/>
            </w:pPr>
            <w:r>
              <w:rPr>
                <w:rFonts w:ascii="Arial" w:eastAsia="Arial" w:hAnsi="Arial" w:cs="Arial"/>
                <w:color w:val="264A60"/>
                <w:sz w:val="24"/>
              </w:rPr>
              <w:t>6</w:t>
            </w:r>
            <w:r>
              <w:rPr>
                <w:rFonts w:ascii="Arial" w:eastAsia="Arial" w:hAnsi="Arial" w:cs="Arial"/>
                <w:color w:val="264A60"/>
                <w:sz w:val="24"/>
                <w:szCs w:val="24"/>
                <w:rtl/>
              </w:rPr>
              <w:t>تتحقق</w:t>
            </w:r>
            <w:r>
              <w:rPr>
                <w:rFonts w:ascii="Arial" w:eastAsia="Arial" w:hAnsi="Arial" w:cs="Arial"/>
                <w:color w:val="264A60"/>
                <w:sz w:val="24"/>
              </w:rPr>
              <w:t xml:space="preserve"> </w:t>
            </w:r>
            <w:r>
              <w:rPr>
                <w:rFonts w:ascii="Arial" w:eastAsia="Arial" w:hAnsi="Arial" w:cs="Arial"/>
                <w:color w:val="264A60"/>
                <w:sz w:val="24"/>
                <w:szCs w:val="24"/>
                <w:rtl/>
              </w:rPr>
              <w:t>عمليات</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تسجيل</w:t>
            </w:r>
            <w:r>
              <w:rPr>
                <w:rFonts w:ascii="Arial" w:eastAsia="Arial" w:hAnsi="Arial" w:cs="Arial"/>
                <w:color w:val="264A60"/>
                <w:sz w:val="24"/>
              </w:rPr>
              <w:t xml:space="preserve"> </w:t>
            </w:r>
            <w:r>
              <w:rPr>
                <w:rFonts w:ascii="Arial" w:eastAsia="Arial" w:hAnsi="Arial" w:cs="Arial"/>
                <w:color w:val="264A60"/>
                <w:sz w:val="24"/>
                <w:szCs w:val="24"/>
                <w:rtl/>
              </w:rPr>
              <w:t>العمليات</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تواريخها</w:t>
            </w:r>
            <w:r>
              <w:rPr>
                <w:rFonts w:ascii="Arial" w:eastAsia="Arial" w:hAnsi="Arial" w:cs="Arial"/>
                <w:color w:val="264A60"/>
                <w:sz w:val="24"/>
              </w:rPr>
              <w:t xml:space="preserve"> </w:t>
            </w:r>
            <w:r>
              <w:rPr>
                <w:rFonts w:ascii="Arial" w:eastAsia="Arial" w:hAnsi="Arial" w:cs="Arial"/>
                <w:color w:val="264A60"/>
                <w:sz w:val="24"/>
                <w:szCs w:val="24"/>
                <w:rtl/>
              </w:rPr>
              <w:t>والتأكد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تحميلها</w:t>
            </w:r>
            <w:r>
              <w:rPr>
                <w:rFonts w:ascii="Arial" w:eastAsia="Arial" w:hAnsi="Arial" w:cs="Arial"/>
                <w:color w:val="264A60"/>
                <w:sz w:val="24"/>
              </w:rPr>
              <w:t xml:space="preserve"> </w:t>
            </w:r>
            <w:r>
              <w:rPr>
                <w:rFonts w:ascii="Arial" w:eastAsia="Arial" w:hAnsi="Arial" w:cs="Arial"/>
                <w:color w:val="264A60"/>
                <w:sz w:val="24"/>
                <w:szCs w:val="24"/>
                <w:rtl/>
              </w:rPr>
              <w:t>ضمن</w:t>
            </w:r>
            <w:r>
              <w:rPr>
                <w:rFonts w:ascii="Arial" w:eastAsia="Arial" w:hAnsi="Arial" w:cs="Arial"/>
                <w:color w:val="264A60"/>
                <w:sz w:val="24"/>
              </w:rPr>
              <w:t xml:space="preserve"> </w:t>
            </w:r>
            <w:r>
              <w:rPr>
                <w:rFonts w:ascii="Arial" w:eastAsia="Arial" w:hAnsi="Arial" w:cs="Arial"/>
                <w:color w:val="264A60"/>
                <w:sz w:val="24"/>
                <w:szCs w:val="24"/>
                <w:rtl/>
              </w:rPr>
              <w:t>الفترة</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التي</w:t>
            </w:r>
            <w:r>
              <w:rPr>
                <w:rFonts w:ascii="Arial" w:eastAsia="Arial" w:hAnsi="Arial" w:cs="Arial"/>
                <w:color w:val="264A60"/>
                <w:sz w:val="24"/>
              </w:rPr>
              <w:t xml:space="preserve"> </w:t>
            </w:r>
            <w:r>
              <w:rPr>
                <w:rFonts w:ascii="Arial" w:eastAsia="Arial" w:hAnsi="Arial" w:cs="Arial"/>
                <w:color w:val="264A60"/>
                <w:sz w:val="24"/>
                <w:szCs w:val="24"/>
                <w:rtl/>
              </w:rPr>
              <w:t>وقعت</w:t>
            </w:r>
            <w:r>
              <w:rPr>
                <w:rFonts w:ascii="Arial" w:eastAsia="Arial" w:hAnsi="Arial" w:cs="Arial"/>
                <w:color w:val="264A60"/>
                <w:sz w:val="24"/>
              </w:rPr>
              <w:t xml:space="preserve"> </w:t>
            </w:r>
            <w:r>
              <w:rPr>
                <w:rFonts w:ascii="Arial" w:eastAsia="Arial" w:hAnsi="Arial" w:cs="Arial"/>
                <w:color w:val="264A60"/>
                <w:sz w:val="24"/>
                <w:szCs w:val="24"/>
                <w:rtl/>
              </w:rPr>
              <w:t>فيها</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18347A6"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74607328" w14:textId="77777777" w:rsidR="00C876DC" w:rsidRDefault="00C876DC" w:rsidP="003C2AD1">
            <w:pPr>
              <w:bidi/>
              <w:spacing w:before="15" w:after="10"/>
              <w:ind w:left="30" w:right="40"/>
              <w:jc w:val="right"/>
            </w:pPr>
            <w:r>
              <w:rPr>
                <w:rFonts w:ascii="Arial" w:eastAsia="Arial" w:hAnsi="Arial" w:cs="Arial"/>
                <w:color w:val="010205"/>
                <w:sz w:val="24"/>
              </w:rPr>
              <w:t>4,10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32ECD27" w14:textId="77777777" w:rsidR="00C876DC" w:rsidRDefault="00C876DC" w:rsidP="003C2AD1">
            <w:pPr>
              <w:bidi/>
              <w:spacing w:before="15" w:after="10"/>
              <w:ind w:left="30" w:right="40"/>
              <w:jc w:val="right"/>
            </w:pPr>
            <w:r>
              <w:rPr>
                <w:rFonts w:ascii="Arial" w:eastAsia="Arial" w:hAnsi="Arial" w:cs="Arial"/>
                <w:color w:val="010205"/>
                <w:sz w:val="24"/>
              </w:rPr>
              <w:t>0,878</w:t>
            </w:r>
          </w:p>
        </w:tc>
      </w:tr>
      <w:tr w:rsidR="00C876DC" w14:paraId="608BECB5"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60E4C66" w14:textId="77777777" w:rsidR="00C876DC" w:rsidRDefault="00C876DC" w:rsidP="003C2AD1">
            <w:pPr>
              <w:bidi/>
              <w:spacing w:before="15" w:after="10"/>
              <w:ind w:left="30" w:right="40"/>
            </w:pPr>
            <w:r>
              <w:rPr>
                <w:rFonts w:ascii="Arial" w:eastAsia="Arial" w:hAnsi="Arial" w:cs="Arial"/>
                <w:color w:val="264A60"/>
                <w:sz w:val="24"/>
              </w:rPr>
              <w:t>7</w:t>
            </w:r>
            <w:r>
              <w:rPr>
                <w:rFonts w:ascii="Arial" w:eastAsia="Arial" w:hAnsi="Arial" w:cs="Arial"/>
                <w:color w:val="264A60"/>
                <w:sz w:val="24"/>
                <w:szCs w:val="24"/>
                <w:rtl/>
              </w:rPr>
              <w:t>تتحقق</w:t>
            </w:r>
            <w:r>
              <w:rPr>
                <w:rFonts w:ascii="Arial" w:eastAsia="Arial" w:hAnsi="Arial" w:cs="Arial"/>
                <w:color w:val="264A60"/>
                <w:sz w:val="24"/>
              </w:rPr>
              <w:t xml:space="preserve"> </w:t>
            </w:r>
            <w:r>
              <w:rPr>
                <w:rFonts w:ascii="Arial" w:eastAsia="Arial" w:hAnsi="Arial" w:cs="Arial"/>
                <w:color w:val="264A60"/>
                <w:sz w:val="24"/>
                <w:szCs w:val="24"/>
                <w:rtl/>
              </w:rPr>
              <w:t>عمليات</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الحسابات</w:t>
            </w:r>
            <w:r>
              <w:rPr>
                <w:rFonts w:ascii="Arial" w:eastAsia="Arial" w:hAnsi="Arial" w:cs="Arial"/>
                <w:color w:val="264A60"/>
                <w:sz w:val="24"/>
              </w:rPr>
              <w:t xml:space="preserve"> </w:t>
            </w:r>
            <w:r>
              <w:rPr>
                <w:rFonts w:ascii="Arial" w:eastAsia="Arial" w:hAnsi="Arial" w:cs="Arial"/>
                <w:color w:val="264A60"/>
                <w:sz w:val="24"/>
                <w:szCs w:val="24"/>
                <w:rtl/>
              </w:rPr>
              <w:t>و</w:t>
            </w:r>
            <w:r>
              <w:rPr>
                <w:rFonts w:ascii="Arial" w:eastAsia="Arial" w:hAnsi="Arial" w:cs="Arial"/>
                <w:color w:val="264A60"/>
                <w:sz w:val="24"/>
              </w:rPr>
              <w:t xml:space="preserve"> </w:t>
            </w:r>
            <w:r>
              <w:rPr>
                <w:rFonts w:ascii="Arial" w:eastAsia="Arial" w:hAnsi="Arial" w:cs="Arial"/>
                <w:color w:val="264A60"/>
                <w:sz w:val="24"/>
                <w:szCs w:val="24"/>
                <w:rtl/>
              </w:rPr>
              <w:t>الكشوفات</w:t>
            </w:r>
            <w:r>
              <w:rPr>
                <w:rFonts w:ascii="Arial" w:eastAsia="Arial" w:hAnsi="Arial" w:cs="Arial"/>
                <w:color w:val="264A60"/>
                <w:sz w:val="24"/>
              </w:rPr>
              <w:t xml:space="preserve"> </w:t>
            </w:r>
            <w:r>
              <w:rPr>
                <w:rFonts w:ascii="Arial" w:eastAsia="Arial" w:hAnsi="Arial" w:cs="Arial"/>
                <w:color w:val="264A60"/>
                <w:sz w:val="24"/>
                <w:szCs w:val="24"/>
                <w:rtl/>
              </w:rPr>
              <w:t>البنكية</w:t>
            </w:r>
            <w:r>
              <w:rPr>
                <w:rFonts w:ascii="Arial" w:eastAsia="Arial" w:hAnsi="Arial" w:cs="Arial"/>
                <w:color w:val="264A60"/>
                <w:sz w:val="24"/>
              </w:rPr>
              <w:t xml:space="preserve"> </w:t>
            </w:r>
            <w:r>
              <w:rPr>
                <w:rFonts w:ascii="Arial" w:eastAsia="Arial" w:hAnsi="Arial" w:cs="Arial"/>
                <w:color w:val="264A60"/>
                <w:sz w:val="24"/>
                <w:szCs w:val="24"/>
                <w:rtl/>
              </w:rPr>
              <w:t>للمؤسسة</w:t>
            </w:r>
            <w:r>
              <w:rPr>
                <w:rFonts w:ascii="Arial" w:eastAsia="Arial" w:hAnsi="Arial" w:cs="Arial"/>
                <w:color w:val="264A60"/>
                <w:sz w:val="24"/>
              </w:rPr>
              <w:t xml:space="preserve"> </w:t>
            </w:r>
            <w:r>
              <w:rPr>
                <w:rFonts w:ascii="Arial" w:eastAsia="Arial" w:hAnsi="Arial" w:cs="Arial"/>
                <w:color w:val="264A60"/>
                <w:sz w:val="24"/>
                <w:szCs w:val="24"/>
                <w:rtl/>
              </w:rPr>
              <w:t>و</w:t>
            </w:r>
            <w:r>
              <w:rPr>
                <w:rFonts w:ascii="Arial" w:eastAsia="Arial" w:hAnsi="Arial" w:cs="Arial"/>
                <w:color w:val="264A60"/>
                <w:sz w:val="24"/>
              </w:rPr>
              <w:t xml:space="preserve"> </w:t>
            </w:r>
            <w:r>
              <w:rPr>
                <w:rFonts w:ascii="Arial" w:eastAsia="Arial" w:hAnsi="Arial" w:cs="Arial"/>
                <w:color w:val="264A60"/>
                <w:sz w:val="24"/>
                <w:szCs w:val="24"/>
                <w:rtl/>
              </w:rPr>
              <w:t>مدى</w:t>
            </w:r>
            <w:r>
              <w:rPr>
                <w:rFonts w:ascii="Arial" w:eastAsia="Arial" w:hAnsi="Arial" w:cs="Arial"/>
                <w:color w:val="264A60"/>
                <w:sz w:val="24"/>
              </w:rPr>
              <w:t xml:space="preserve"> </w:t>
            </w:r>
            <w:r>
              <w:rPr>
                <w:rFonts w:ascii="Arial" w:eastAsia="Arial" w:hAnsi="Arial" w:cs="Arial"/>
                <w:color w:val="264A60"/>
                <w:sz w:val="24"/>
                <w:szCs w:val="24"/>
                <w:rtl/>
              </w:rPr>
              <w:t>تطابقها</w:t>
            </w:r>
            <w:r>
              <w:rPr>
                <w:rFonts w:ascii="Arial" w:eastAsia="Arial" w:hAnsi="Arial" w:cs="Arial"/>
                <w:color w:val="264A60"/>
                <w:sz w:val="24"/>
              </w:rPr>
              <w:t xml:space="preserve"> </w:t>
            </w:r>
            <w:r>
              <w:rPr>
                <w:rFonts w:ascii="Arial" w:eastAsia="Arial" w:hAnsi="Arial" w:cs="Arial"/>
                <w:color w:val="264A60"/>
                <w:sz w:val="24"/>
                <w:szCs w:val="24"/>
                <w:rtl/>
              </w:rPr>
              <w:t>مع</w:t>
            </w:r>
            <w:r>
              <w:rPr>
                <w:rFonts w:ascii="Arial" w:eastAsia="Arial" w:hAnsi="Arial" w:cs="Arial"/>
                <w:color w:val="264A60"/>
                <w:sz w:val="24"/>
              </w:rPr>
              <w:t xml:space="preserve"> </w:t>
            </w:r>
            <w:r>
              <w:rPr>
                <w:rFonts w:ascii="Arial" w:eastAsia="Arial" w:hAnsi="Arial" w:cs="Arial"/>
                <w:color w:val="264A60"/>
                <w:sz w:val="24"/>
                <w:szCs w:val="24"/>
                <w:rtl/>
              </w:rPr>
              <w:t>معاملاتها</w:t>
            </w:r>
            <w:r>
              <w:rPr>
                <w:rFonts w:ascii="Arial" w:eastAsia="Arial" w:hAnsi="Arial" w:cs="Arial"/>
                <w:color w:val="264A60"/>
                <w:sz w:val="24"/>
              </w:rPr>
              <w:t xml:space="preserve"> </w:t>
            </w:r>
            <w:r>
              <w:rPr>
                <w:rFonts w:ascii="Arial" w:eastAsia="Arial" w:hAnsi="Arial" w:cs="Arial"/>
                <w:color w:val="264A60"/>
                <w:sz w:val="24"/>
                <w:szCs w:val="24"/>
                <w:rtl/>
              </w:rPr>
              <w:t>التجارية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4D95D020"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75E4B1F" w14:textId="77777777" w:rsidR="00C876DC" w:rsidRDefault="00C876DC" w:rsidP="003C2AD1">
            <w:pPr>
              <w:bidi/>
              <w:spacing w:before="15" w:after="10"/>
              <w:ind w:left="30" w:right="40"/>
              <w:jc w:val="right"/>
            </w:pPr>
            <w:r>
              <w:rPr>
                <w:rFonts w:ascii="Arial" w:eastAsia="Arial" w:hAnsi="Arial" w:cs="Arial"/>
                <w:color w:val="010205"/>
                <w:sz w:val="24"/>
              </w:rPr>
              <w:t>3,94</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774A287" w14:textId="77777777" w:rsidR="00C876DC" w:rsidRDefault="00C876DC" w:rsidP="003C2AD1">
            <w:pPr>
              <w:bidi/>
              <w:spacing w:before="15" w:after="10"/>
              <w:ind w:left="30" w:right="40"/>
              <w:jc w:val="right"/>
            </w:pPr>
            <w:r>
              <w:rPr>
                <w:rFonts w:ascii="Arial" w:eastAsia="Arial" w:hAnsi="Arial" w:cs="Arial"/>
                <w:color w:val="010205"/>
                <w:sz w:val="24"/>
              </w:rPr>
              <w:t>0,925</w:t>
            </w:r>
          </w:p>
        </w:tc>
      </w:tr>
      <w:tr w:rsidR="00C876DC" w14:paraId="0E5C7FF3"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304C985" w14:textId="77777777" w:rsidR="00C876DC" w:rsidRDefault="00C876DC" w:rsidP="003C2AD1">
            <w:pPr>
              <w:bidi/>
              <w:spacing w:before="15" w:after="10"/>
              <w:ind w:left="30" w:right="40"/>
            </w:pPr>
            <w:r>
              <w:rPr>
                <w:rFonts w:ascii="Arial" w:eastAsia="Arial" w:hAnsi="Arial" w:cs="Arial"/>
                <w:color w:val="264A60"/>
                <w:sz w:val="24"/>
              </w:rPr>
              <w:t>8</w:t>
            </w:r>
            <w:r>
              <w:rPr>
                <w:rFonts w:ascii="Arial" w:eastAsia="Arial" w:hAnsi="Arial" w:cs="Arial"/>
                <w:color w:val="264A60"/>
                <w:sz w:val="24"/>
                <w:szCs w:val="24"/>
                <w:rtl/>
              </w:rPr>
              <w:t>تغطي</w:t>
            </w:r>
            <w:r>
              <w:rPr>
                <w:rFonts w:ascii="Arial" w:eastAsia="Arial" w:hAnsi="Arial" w:cs="Arial"/>
                <w:color w:val="264A60"/>
                <w:sz w:val="24"/>
              </w:rPr>
              <w:t xml:space="preserve"> </w:t>
            </w:r>
            <w:r>
              <w:rPr>
                <w:rFonts w:ascii="Arial" w:eastAsia="Arial" w:hAnsi="Arial" w:cs="Arial"/>
                <w:color w:val="264A60"/>
                <w:sz w:val="24"/>
                <w:szCs w:val="24"/>
                <w:rtl/>
              </w:rPr>
              <w:t>عملية</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جميع</w:t>
            </w:r>
            <w:r>
              <w:rPr>
                <w:rFonts w:ascii="Arial" w:eastAsia="Arial" w:hAnsi="Arial" w:cs="Arial"/>
                <w:color w:val="264A60"/>
                <w:sz w:val="24"/>
              </w:rPr>
              <w:t xml:space="preserve"> </w:t>
            </w:r>
            <w:r>
              <w:rPr>
                <w:rFonts w:ascii="Arial" w:eastAsia="Arial" w:hAnsi="Arial" w:cs="Arial"/>
                <w:color w:val="264A60"/>
                <w:sz w:val="24"/>
                <w:szCs w:val="24"/>
                <w:rtl/>
              </w:rPr>
              <w:t>عناصر</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مما</w:t>
            </w:r>
            <w:r>
              <w:rPr>
                <w:rFonts w:ascii="Arial" w:eastAsia="Arial" w:hAnsi="Arial" w:cs="Arial"/>
                <w:color w:val="264A60"/>
                <w:sz w:val="24"/>
              </w:rPr>
              <w:t xml:space="preserve"> </w:t>
            </w:r>
            <w:r>
              <w:rPr>
                <w:rFonts w:ascii="Arial" w:eastAsia="Arial" w:hAnsi="Arial" w:cs="Arial"/>
                <w:color w:val="264A60"/>
                <w:sz w:val="24"/>
                <w:szCs w:val="24"/>
                <w:rtl/>
              </w:rPr>
              <w:t>يساعد</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رصد</w:t>
            </w:r>
            <w:r>
              <w:rPr>
                <w:rFonts w:ascii="Arial" w:eastAsia="Arial" w:hAnsi="Arial" w:cs="Arial"/>
                <w:color w:val="264A60"/>
                <w:sz w:val="24"/>
              </w:rPr>
              <w:t xml:space="preserve"> </w:t>
            </w:r>
            <w:r>
              <w:rPr>
                <w:rFonts w:ascii="Arial" w:eastAsia="Arial" w:hAnsi="Arial" w:cs="Arial"/>
                <w:color w:val="264A60"/>
                <w:sz w:val="24"/>
                <w:szCs w:val="24"/>
                <w:rtl/>
              </w:rPr>
              <w:t>ممارسات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9B3F77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82A6023" w14:textId="77777777" w:rsidR="00C876DC" w:rsidRDefault="00C876DC" w:rsidP="003C2AD1">
            <w:pPr>
              <w:bidi/>
              <w:spacing w:before="15" w:after="10"/>
              <w:ind w:left="30" w:right="40"/>
              <w:jc w:val="right"/>
            </w:pPr>
            <w:r>
              <w:rPr>
                <w:rFonts w:ascii="Arial" w:eastAsia="Arial" w:hAnsi="Arial" w:cs="Arial"/>
                <w:color w:val="010205"/>
                <w:sz w:val="24"/>
              </w:rPr>
              <w:t>3,80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CB6DD80" w14:textId="77777777" w:rsidR="00C876DC" w:rsidRDefault="00C876DC" w:rsidP="003C2AD1">
            <w:pPr>
              <w:bidi/>
              <w:spacing w:before="15" w:after="10"/>
              <w:ind w:left="30" w:right="40"/>
              <w:jc w:val="right"/>
            </w:pPr>
            <w:r>
              <w:rPr>
                <w:rFonts w:ascii="Arial" w:eastAsia="Arial" w:hAnsi="Arial" w:cs="Arial"/>
                <w:color w:val="010205"/>
                <w:sz w:val="24"/>
              </w:rPr>
              <w:t>0,825</w:t>
            </w:r>
          </w:p>
        </w:tc>
      </w:tr>
      <w:tr w:rsidR="00C876DC" w14:paraId="43C88DB9"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0DA537EA" w14:textId="77777777" w:rsidR="00C876DC" w:rsidRDefault="00C876DC" w:rsidP="003C2AD1">
            <w:pPr>
              <w:bidi/>
              <w:spacing w:before="15" w:after="10"/>
              <w:ind w:left="30" w:right="40"/>
            </w:pPr>
            <w:r>
              <w:rPr>
                <w:rFonts w:ascii="Arial" w:eastAsia="Arial" w:hAnsi="Arial" w:cs="Arial"/>
                <w:color w:val="264A60"/>
                <w:sz w:val="24"/>
              </w:rPr>
              <w:t>9</w:t>
            </w:r>
            <w:r>
              <w:rPr>
                <w:rFonts w:ascii="Arial" w:eastAsia="Arial" w:hAnsi="Arial" w:cs="Arial"/>
                <w:color w:val="264A60"/>
                <w:sz w:val="24"/>
                <w:szCs w:val="24"/>
                <w:rtl/>
              </w:rPr>
              <w:t>تقوم</w:t>
            </w:r>
            <w:r>
              <w:rPr>
                <w:rFonts w:ascii="Arial" w:eastAsia="Arial" w:hAnsi="Arial" w:cs="Arial"/>
                <w:color w:val="264A60"/>
                <w:sz w:val="24"/>
              </w:rPr>
              <w:t xml:space="preserve"> </w:t>
            </w:r>
            <w:r>
              <w:rPr>
                <w:rFonts w:ascii="Arial" w:eastAsia="Arial" w:hAnsi="Arial" w:cs="Arial"/>
                <w:color w:val="264A60"/>
                <w:sz w:val="24"/>
                <w:szCs w:val="24"/>
                <w:rtl/>
              </w:rPr>
              <w:t>عمليات</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بمقارنة</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للشركة</w:t>
            </w:r>
            <w:r>
              <w:rPr>
                <w:rFonts w:ascii="Arial" w:eastAsia="Arial" w:hAnsi="Arial" w:cs="Arial"/>
                <w:color w:val="264A60"/>
                <w:sz w:val="24"/>
              </w:rPr>
              <w:t xml:space="preserve"> </w:t>
            </w:r>
            <w:r>
              <w:rPr>
                <w:rFonts w:ascii="Arial" w:eastAsia="Arial" w:hAnsi="Arial" w:cs="Arial"/>
                <w:color w:val="264A60"/>
                <w:sz w:val="24"/>
                <w:szCs w:val="24"/>
                <w:rtl/>
              </w:rPr>
              <w:t>عبر</w:t>
            </w:r>
            <w:r>
              <w:rPr>
                <w:rFonts w:ascii="Arial" w:eastAsia="Arial" w:hAnsi="Arial" w:cs="Arial"/>
                <w:color w:val="264A60"/>
                <w:sz w:val="24"/>
              </w:rPr>
              <w:t xml:space="preserve"> </w:t>
            </w:r>
            <w:r>
              <w:rPr>
                <w:rFonts w:ascii="Arial" w:eastAsia="Arial" w:hAnsi="Arial" w:cs="Arial"/>
                <w:color w:val="264A60"/>
                <w:sz w:val="24"/>
                <w:szCs w:val="24"/>
                <w:rtl/>
              </w:rPr>
              <w:t>فترات</w:t>
            </w:r>
            <w:r>
              <w:rPr>
                <w:rFonts w:ascii="Arial" w:eastAsia="Arial" w:hAnsi="Arial" w:cs="Arial"/>
                <w:color w:val="264A60"/>
                <w:sz w:val="24"/>
              </w:rPr>
              <w:t xml:space="preserve"> </w:t>
            </w:r>
            <w:r>
              <w:rPr>
                <w:rFonts w:ascii="Arial" w:eastAsia="Arial" w:hAnsi="Arial" w:cs="Arial"/>
                <w:color w:val="264A60"/>
                <w:sz w:val="24"/>
                <w:szCs w:val="24"/>
                <w:rtl/>
              </w:rPr>
              <w:t>زمنية</w:t>
            </w:r>
            <w:r>
              <w:rPr>
                <w:rFonts w:ascii="Arial" w:eastAsia="Arial" w:hAnsi="Arial" w:cs="Arial"/>
                <w:color w:val="264A60"/>
                <w:sz w:val="24"/>
              </w:rPr>
              <w:t xml:space="preserve"> </w:t>
            </w:r>
            <w:r>
              <w:rPr>
                <w:rFonts w:ascii="Arial" w:eastAsia="Arial" w:hAnsi="Arial" w:cs="Arial"/>
                <w:color w:val="264A60"/>
                <w:sz w:val="24"/>
                <w:szCs w:val="24"/>
                <w:rtl/>
              </w:rPr>
              <w:t>مختلفة</w:t>
            </w:r>
            <w:r>
              <w:rPr>
                <w:rFonts w:ascii="Arial" w:eastAsia="Arial" w:hAnsi="Arial" w:cs="Arial"/>
                <w:color w:val="264A60"/>
                <w:sz w:val="24"/>
              </w:rPr>
              <w:t xml:space="preserve"> </w:t>
            </w:r>
            <w:r>
              <w:rPr>
                <w:rFonts w:ascii="Arial" w:eastAsia="Arial" w:hAnsi="Arial" w:cs="Arial"/>
                <w:color w:val="264A60"/>
                <w:sz w:val="24"/>
                <w:szCs w:val="24"/>
                <w:rtl/>
              </w:rPr>
              <w:t>للتأكد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عدم</w:t>
            </w:r>
            <w:r>
              <w:rPr>
                <w:rFonts w:ascii="Arial" w:eastAsia="Arial" w:hAnsi="Arial" w:cs="Arial"/>
                <w:color w:val="264A60"/>
                <w:sz w:val="24"/>
              </w:rPr>
              <w:t xml:space="preserve"> </w:t>
            </w:r>
            <w:r>
              <w:rPr>
                <w:rFonts w:ascii="Arial" w:eastAsia="Arial" w:hAnsi="Arial" w:cs="Arial"/>
                <w:color w:val="264A60"/>
                <w:sz w:val="24"/>
                <w:szCs w:val="24"/>
                <w:rtl/>
              </w:rPr>
              <w:t>المبالغة</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إجمالي</w:t>
            </w:r>
            <w:r>
              <w:rPr>
                <w:rFonts w:ascii="Arial" w:eastAsia="Arial" w:hAnsi="Arial" w:cs="Arial"/>
                <w:color w:val="264A60"/>
                <w:sz w:val="24"/>
              </w:rPr>
              <w:t xml:space="preserve"> </w:t>
            </w:r>
            <w:r>
              <w:rPr>
                <w:rFonts w:ascii="Arial" w:eastAsia="Arial" w:hAnsi="Arial" w:cs="Arial"/>
                <w:color w:val="264A60"/>
                <w:sz w:val="24"/>
                <w:szCs w:val="24"/>
                <w:rtl/>
              </w:rPr>
              <w:t>الأصول</w:t>
            </w:r>
            <w:r>
              <w:rPr>
                <w:rFonts w:ascii="Arial" w:eastAsia="Arial" w:hAnsi="Arial" w:cs="Arial"/>
                <w:color w:val="264A60"/>
                <w:sz w:val="24"/>
              </w:rPr>
              <w:t xml:space="preserve"> </w:t>
            </w:r>
            <w:r>
              <w:rPr>
                <w:rFonts w:ascii="Arial" w:eastAsia="Arial" w:hAnsi="Arial" w:cs="Arial"/>
                <w:color w:val="264A60"/>
                <w:sz w:val="24"/>
                <w:szCs w:val="24"/>
                <w:rtl/>
              </w:rPr>
              <w:t>والخصوم</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65ECD0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DED124F" w14:textId="77777777" w:rsidR="00C876DC" w:rsidRDefault="00C876DC" w:rsidP="003C2AD1">
            <w:pPr>
              <w:bidi/>
              <w:spacing w:before="15" w:after="10"/>
              <w:ind w:left="30" w:right="40"/>
              <w:jc w:val="right"/>
            </w:pPr>
            <w:r>
              <w:rPr>
                <w:rFonts w:ascii="Arial" w:eastAsia="Arial" w:hAnsi="Arial" w:cs="Arial"/>
                <w:color w:val="010205"/>
                <w:sz w:val="24"/>
              </w:rPr>
              <w:t>3,80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AE44F72" w14:textId="77777777" w:rsidR="00C876DC" w:rsidRDefault="00C876DC" w:rsidP="003C2AD1">
            <w:pPr>
              <w:bidi/>
              <w:spacing w:before="15" w:after="10"/>
              <w:ind w:left="30" w:right="40"/>
              <w:jc w:val="right"/>
            </w:pPr>
            <w:r>
              <w:rPr>
                <w:rFonts w:ascii="Arial" w:eastAsia="Arial" w:hAnsi="Arial" w:cs="Arial"/>
                <w:color w:val="010205"/>
                <w:sz w:val="24"/>
              </w:rPr>
              <w:t>0,917</w:t>
            </w:r>
          </w:p>
        </w:tc>
      </w:tr>
      <w:tr w:rsidR="00C876DC" w14:paraId="2F459494"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FF1CCB8" w14:textId="77777777" w:rsidR="00C876DC" w:rsidRDefault="00C876DC" w:rsidP="003C2AD1">
            <w:pPr>
              <w:bidi/>
              <w:spacing w:before="15" w:after="10"/>
              <w:ind w:left="30" w:right="40"/>
            </w:pPr>
            <w:r>
              <w:rPr>
                <w:rFonts w:ascii="Arial" w:eastAsia="Arial" w:hAnsi="Arial" w:cs="Arial"/>
                <w:color w:val="264A60"/>
                <w:sz w:val="24"/>
              </w:rPr>
              <w:t>10</w:t>
            </w:r>
            <w:r>
              <w:rPr>
                <w:rFonts w:ascii="Arial" w:eastAsia="Arial" w:hAnsi="Arial" w:cs="Arial"/>
                <w:color w:val="264A60"/>
                <w:sz w:val="24"/>
                <w:szCs w:val="24"/>
                <w:rtl/>
              </w:rPr>
              <w:t>تُراجع</w:t>
            </w:r>
            <w:r>
              <w:rPr>
                <w:rFonts w:ascii="Arial" w:eastAsia="Arial" w:hAnsi="Arial" w:cs="Arial"/>
                <w:color w:val="264A60"/>
                <w:sz w:val="24"/>
              </w:rPr>
              <w:t xml:space="preserve"> </w:t>
            </w:r>
            <w:r>
              <w:rPr>
                <w:rFonts w:ascii="Arial" w:eastAsia="Arial" w:hAnsi="Arial" w:cs="Arial"/>
                <w:color w:val="264A60"/>
                <w:sz w:val="24"/>
                <w:szCs w:val="24"/>
                <w:rtl/>
              </w:rPr>
              <w:t>عمليات</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جدول</w:t>
            </w:r>
            <w:r>
              <w:rPr>
                <w:rFonts w:ascii="Arial" w:eastAsia="Arial" w:hAnsi="Arial" w:cs="Arial"/>
                <w:color w:val="264A60"/>
                <w:sz w:val="24"/>
              </w:rPr>
              <w:t xml:space="preserve"> </w:t>
            </w:r>
            <w:r>
              <w:rPr>
                <w:rFonts w:ascii="Arial" w:eastAsia="Arial" w:hAnsi="Arial" w:cs="Arial"/>
                <w:color w:val="264A60"/>
                <w:sz w:val="24"/>
                <w:szCs w:val="24"/>
                <w:rtl/>
              </w:rPr>
              <w:t>النتائج</w:t>
            </w:r>
            <w:r>
              <w:rPr>
                <w:rFonts w:ascii="Arial" w:eastAsia="Arial" w:hAnsi="Arial" w:cs="Arial"/>
                <w:color w:val="264A60"/>
                <w:sz w:val="24"/>
              </w:rPr>
              <w:t xml:space="preserve"> </w:t>
            </w:r>
            <w:r>
              <w:rPr>
                <w:rFonts w:ascii="Arial" w:eastAsia="Arial" w:hAnsi="Arial" w:cs="Arial"/>
                <w:color w:val="264A60"/>
                <w:sz w:val="24"/>
                <w:szCs w:val="24"/>
                <w:rtl/>
              </w:rPr>
              <w:t>بشكل</w:t>
            </w:r>
            <w:r>
              <w:rPr>
                <w:rFonts w:ascii="Arial" w:eastAsia="Arial" w:hAnsi="Arial" w:cs="Arial"/>
                <w:color w:val="264A60"/>
                <w:sz w:val="24"/>
              </w:rPr>
              <w:t xml:space="preserve"> </w:t>
            </w:r>
            <w:r>
              <w:rPr>
                <w:rFonts w:ascii="Arial" w:eastAsia="Arial" w:hAnsi="Arial" w:cs="Arial"/>
                <w:color w:val="264A60"/>
                <w:sz w:val="24"/>
                <w:szCs w:val="24"/>
                <w:rtl/>
              </w:rPr>
              <w:t>دوري</w:t>
            </w:r>
            <w:r>
              <w:rPr>
                <w:rFonts w:ascii="Arial" w:eastAsia="Arial" w:hAnsi="Arial" w:cs="Arial"/>
                <w:color w:val="264A60"/>
                <w:sz w:val="24"/>
              </w:rPr>
              <w:t xml:space="preserve"> </w:t>
            </w:r>
            <w:r>
              <w:rPr>
                <w:rFonts w:ascii="Arial" w:eastAsia="Arial" w:hAnsi="Arial" w:cs="Arial"/>
                <w:color w:val="264A60"/>
                <w:sz w:val="24"/>
                <w:szCs w:val="24"/>
                <w:rtl/>
              </w:rPr>
              <w:t>للتحقق</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دقة</w:t>
            </w:r>
            <w:r>
              <w:rPr>
                <w:rFonts w:ascii="Arial" w:eastAsia="Arial" w:hAnsi="Arial" w:cs="Arial"/>
                <w:color w:val="264A60"/>
                <w:sz w:val="24"/>
              </w:rPr>
              <w:t xml:space="preserve"> </w:t>
            </w:r>
            <w:r>
              <w:rPr>
                <w:rFonts w:ascii="Arial" w:eastAsia="Arial" w:hAnsi="Arial" w:cs="Arial"/>
                <w:color w:val="264A60"/>
                <w:sz w:val="24"/>
                <w:szCs w:val="24"/>
                <w:rtl/>
              </w:rPr>
              <w:t>أرصدتها</w:t>
            </w:r>
            <w:r>
              <w:rPr>
                <w:rFonts w:ascii="Arial" w:eastAsia="Arial" w:hAnsi="Arial" w:cs="Arial"/>
                <w:color w:val="264A60"/>
                <w:sz w:val="24"/>
              </w:rPr>
              <w:t xml:space="preserve"> </w:t>
            </w:r>
            <w:r>
              <w:rPr>
                <w:rFonts w:ascii="Arial" w:eastAsia="Arial" w:hAnsi="Arial" w:cs="Arial"/>
                <w:color w:val="264A60"/>
                <w:sz w:val="24"/>
                <w:szCs w:val="24"/>
                <w:rtl/>
              </w:rPr>
              <w:t>ومدى</w:t>
            </w:r>
            <w:r>
              <w:rPr>
                <w:rFonts w:ascii="Arial" w:eastAsia="Arial" w:hAnsi="Arial" w:cs="Arial"/>
                <w:color w:val="264A60"/>
                <w:sz w:val="24"/>
              </w:rPr>
              <w:t xml:space="preserve"> </w:t>
            </w:r>
            <w:r>
              <w:rPr>
                <w:rFonts w:ascii="Arial" w:eastAsia="Arial" w:hAnsi="Arial" w:cs="Arial"/>
                <w:color w:val="264A60"/>
                <w:sz w:val="24"/>
                <w:szCs w:val="24"/>
                <w:rtl/>
              </w:rPr>
              <w:t>توافقها</w:t>
            </w:r>
            <w:r>
              <w:rPr>
                <w:rFonts w:ascii="Arial" w:eastAsia="Arial" w:hAnsi="Arial" w:cs="Arial"/>
                <w:color w:val="264A60"/>
                <w:sz w:val="24"/>
              </w:rPr>
              <w:t xml:space="preserve"> </w:t>
            </w:r>
            <w:r>
              <w:rPr>
                <w:rFonts w:ascii="Arial" w:eastAsia="Arial" w:hAnsi="Arial" w:cs="Arial"/>
                <w:color w:val="264A60"/>
                <w:sz w:val="24"/>
                <w:szCs w:val="24"/>
                <w:rtl/>
              </w:rPr>
              <w:t>مع</w:t>
            </w:r>
            <w:r>
              <w:rPr>
                <w:rFonts w:ascii="Arial" w:eastAsia="Arial" w:hAnsi="Arial" w:cs="Arial"/>
                <w:color w:val="264A60"/>
                <w:sz w:val="24"/>
              </w:rPr>
              <w:t xml:space="preserve"> </w:t>
            </w:r>
            <w:r>
              <w:rPr>
                <w:rFonts w:ascii="Arial" w:eastAsia="Arial" w:hAnsi="Arial" w:cs="Arial"/>
                <w:color w:val="264A60"/>
                <w:sz w:val="24"/>
                <w:szCs w:val="24"/>
                <w:rtl/>
              </w:rPr>
              <w:t>المستندات</w:t>
            </w:r>
            <w:r>
              <w:rPr>
                <w:rFonts w:ascii="Arial" w:eastAsia="Arial" w:hAnsi="Arial" w:cs="Arial"/>
                <w:color w:val="264A60"/>
                <w:sz w:val="24"/>
              </w:rPr>
              <w:t xml:space="preserve"> </w:t>
            </w:r>
            <w:r>
              <w:rPr>
                <w:rFonts w:ascii="Arial" w:eastAsia="Arial" w:hAnsi="Arial" w:cs="Arial"/>
                <w:color w:val="264A60"/>
                <w:sz w:val="24"/>
                <w:szCs w:val="24"/>
                <w:rtl/>
              </w:rPr>
              <w:t>الداعمة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A4798DD"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7C05763" w14:textId="77777777" w:rsidR="00C876DC" w:rsidRDefault="00C876DC" w:rsidP="003C2AD1">
            <w:pPr>
              <w:bidi/>
              <w:spacing w:before="15" w:after="10"/>
              <w:ind w:left="30" w:right="40"/>
              <w:jc w:val="right"/>
            </w:pPr>
            <w:r>
              <w:rPr>
                <w:rFonts w:ascii="Arial" w:eastAsia="Arial" w:hAnsi="Arial" w:cs="Arial"/>
                <w:color w:val="010205"/>
                <w:sz w:val="24"/>
              </w:rPr>
              <w:t>3,84</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8E5499C" w14:textId="77777777" w:rsidR="00C876DC" w:rsidRDefault="00C876DC" w:rsidP="003C2AD1">
            <w:pPr>
              <w:bidi/>
              <w:spacing w:before="15" w:after="10"/>
              <w:ind w:left="30" w:right="40"/>
              <w:jc w:val="right"/>
            </w:pPr>
            <w:r>
              <w:rPr>
                <w:rFonts w:ascii="Arial" w:eastAsia="Arial" w:hAnsi="Arial" w:cs="Arial"/>
                <w:color w:val="010205"/>
                <w:sz w:val="24"/>
              </w:rPr>
              <w:t>0,925</w:t>
            </w:r>
          </w:p>
        </w:tc>
      </w:tr>
      <w:tr w:rsidR="00C876DC" w14:paraId="3AB8B3E4"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1B61C05E" w14:textId="77777777" w:rsidR="00C876DC" w:rsidRDefault="00C876DC" w:rsidP="003C2AD1">
            <w:pPr>
              <w:bidi/>
              <w:spacing w:before="15" w:after="10"/>
              <w:ind w:left="30" w:right="40"/>
            </w:pPr>
            <w:r>
              <w:rPr>
                <w:rFonts w:ascii="Arial" w:eastAsia="Arial" w:hAnsi="Arial" w:cs="Arial"/>
                <w:color w:val="264A60"/>
                <w:sz w:val="24"/>
              </w:rPr>
              <w:t>11</w:t>
            </w:r>
            <w:r>
              <w:rPr>
                <w:rFonts w:ascii="Arial" w:eastAsia="Arial" w:hAnsi="Arial" w:cs="Arial"/>
                <w:color w:val="264A60"/>
                <w:sz w:val="24"/>
                <w:szCs w:val="24"/>
                <w:rtl/>
              </w:rPr>
              <w:t>تتحقق</w:t>
            </w:r>
            <w:r>
              <w:rPr>
                <w:rFonts w:ascii="Arial" w:eastAsia="Arial" w:hAnsi="Arial" w:cs="Arial"/>
                <w:color w:val="264A60"/>
                <w:sz w:val="24"/>
              </w:rPr>
              <w:t xml:space="preserve"> </w:t>
            </w:r>
            <w:r>
              <w:rPr>
                <w:rFonts w:ascii="Arial" w:eastAsia="Arial" w:hAnsi="Arial" w:cs="Arial"/>
                <w:color w:val="264A60"/>
                <w:sz w:val="24"/>
                <w:szCs w:val="24"/>
                <w:rtl/>
              </w:rPr>
              <w:t>عمليات</w:t>
            </w:r>
            <w:r>
              <w:rPr>
                <w:rFonts w:ascii="Arial" w:eastAsia="Arial" w:hAnsi="Arial" w:cs="Arial"/>
                <w:color w:val="264A60"/>
                <w:sz w:val="24"/>
              </w:rPr>
              <w:t xml:space="preserve"> </w:t>
            </w:r>
            <w:r>
              <w:rPr>
                <w:rFonts w:ascii="Arial" w:eastAsia="Arial" w:hAnsi="Arial" w:cs="Arial"/>
                <w:color w:val="264A60"/>
                <w:sz w:val="24"/>
                <w:szCs w:val="24"/>
                <w:rtl/>
              </w:rPr>
              <w:t>التدقيق</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مدى</w:t>
            </w:r>
            <w:r>
              <w:rPr>
                <w:rFonts w:ascii="Arial" w:eastAsia="Arial" w:hAnsi="Arial" w:cs="Arial"/>
                <w:color w:val="264A60"/>
                <w:sz w:val="24"/>
              </w:rPr>
              <w:t xml:space="preserve"> </w:t>
            </w:r>
            <w:r>
              <w:rPr>
                <w:rFonts w:ascii="Arial" w:eastAsia="Arial" w:hAnsi="Arial" w:cs="Arial"/>
                <w:color w:val="264A60"/>
                <w:sz w:val="24"/>
                <w:szCs w:val="24"/>
                <w:rtl/>
              </w:rPr>
              <w:t>التزام</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بمعايير</w:t>
            </w:r>
            <w:r>
              <w:rPr>
                <w:rFonts w:ascii="Arial" w:eastAsia="Arial" w:hAnsi="Arial" w:cs="Arial"/>
                <w:color w:val="264A60"/>
                <w:sz w:val="24"/>
              </w:rPr>
              <w:t xml:space="preserve"> </w:t>
            </w:r>
            <w:r>
              <w:rPr>
                <w:rFonts w:ascii="Arial" w:eastAsia="Arial" w:hAnsi="Arial" w:cs="Arial"/>
                <w:color w:val="264A60"/>
                <w:sz w:val="24"/>
                <w:szCs w:val="24"/>
                <w:rtl/>
              </w:rPr>
              <w:lastRenderedPageBreak/>
              <w:t>الإفصاح</w:t>
            </w:r>
            <w:r>
              <w:rPr>
                <w:rFonts w:ascii="Arial" w:eastAsia="Arial" w:hAnsi="Arial" w:cs="Arial"/>
                <w:color w:val="264A60"/>
                <w:sz w:val="24"/>
              </w:rPr>
              <w:t xml:space="preserve"> </w:t>
            </w:r>
            <w:r>
              <w:rPr>
                <w:rFonts w:ascii="Arial" w:eastAsia="Arial" w:hAnsi="Arial" w:cs="Arial"/>
                <w:color w:val="264A60"/>
                <w:sz w:val="24"/>
                <w:szCs w:val="24"/>
                <w:rtl/>
              </w:rPr>
              <w:t>والشفافية</w:t>
            </w:r>
            <w:r>
              <w:rPr>
                <w:rFonts w:ascii="Arial" w:eastAsia="Arial" w:hAnsi="Arial" w:cs="Arial"/>
                <w:color w:val="264A60"/>
                <w:sz w:val="24"/>
              </w:rPr>
              <w:t xml:space="preserve"> </w:t>
            </w:r>
            <w:r>
              <w:rPr>
                <w:rFonts w:ascii="Arial" w:eastAsia="Arial" w:hAnsi="Arial" w:cs="Arial"/>
                <w:color w:val="264A60"/>
                <w:sz w:val="24"/>
                <w:szCs w:val="24"/>
                <w:rtl/>
              </w:rPr>
              <w:t>لغرض</w:t>
            </w:r>
            <w:r>
              <w:rPr>
                <w:rFonts w:ascii="Arial" w:eastAsia="Arial" w:hAnsi="Arial" w:cs="Arial"/>
                <w:color w:val="264A60"/>
                <w:sz w:val="24"/>
              </w:rPr>
              <w:t xml:space="preserve"> </w:t>
            </w:r>
            <w:r>
              <w:rPr>
                <w:rFonts w:ascii="Arial" w:eastAsia="Arial" w:hAnsi="Arial" w:cs="Arial"/>
                <w:color w:val="264A60"/>
                <w:sz w:val="24"/>
                <w:szCs w:val="24"/>
                <w:rtl/>
              </w:rPr>
              <w:t>تجنب</w:t>
            </w:r>
            <w:r>
              <w:rPr>
                <w:rFonts w:ascii="Arial" w:eastAsia="Arial" w:hAnsi="Arial" w:cs="Arial"/>
                <w:color w:val="264A60"/>
                <w:sz w:val="24"/>
              </w:rPr>
              <w:t xml:space="preserve"> </w:t>
            </w:r>
            <w:r>
              <w:rPr>
                <w:rFonts w:ascii="Arial" w:eastAsia="Arial" w:hAnsi="Arial" w:cs="Arial"/>
                <w:color w:val="264A60"/>
                <w:sz w:val="24"/>
                <w:szCs w:val="24"/>
                <w:rtl/>
              </w:rPr>
              <w:t>التضليل</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قوائمها</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01D9E62" w14:textId="77777777" w:rsidR="00C876DC" w:rsidRDefault="00C876DC" w:rsidP="003C2AD1">
            <w:pPr>
              <w:bidi/>
              <w:spacing w:before="15" w:after="10"/>
              <w:ind w:left="30" w:right="40"/>
              <w:jc w:val="right"/>
            </w:pPr>
            <w:r>
              <w:rPr>
                <w:rFonts w:ascii="Arial" w:eastAsia="Arial" w:hAnsi="Arial" w:cs="Arial"/>
                <w:color w:val="010205"/>
                <w:sz w:val="24"/>
              </w:rPr>
              <w:lastRenderedPageBreak/>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5B51CCF9" w14:textId="77777777" w:rsidR="00C876DC" w:rsidRDefault="00C876DC" w:rsidP="003C2AD1">
            <w:pPr>
              <w:bidi/>
              <w:spacing w:before="15" w:after="10"/>
              <w:ind w:left="30" w:right="40"/>
              <w:jc w:val="right"/>
            </w:pPr>
            <w:r>
              <w:rPr>
                <w:rFonts w:ascii="Arial" w:eastAsia="Arial" w:hAnsi="Arial" w:cs="Arial"/>
                <w:color w:val="010205"/>
                <w:sz w:val="24"/>
              </w:rPr>
              <w:t>4,00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C314F36" w14:textId="77777777" w:rsidR="00C876DC" w:rsidRDefault="00C876DC" w:rsidP="003C2AD1">
            <w:pPr>
              <w:bidi/>
              <w:spacing w:before="15" w:after="10"/>
              <w:ind w:left="30" w:right="40"/>
              <w:jc w:val="right"/>
            </w:pPr>
            <w:r>
              <w:rPr>
                <w:rFonts w:ascii="Arial" w:eastAsia="Arial" w:hAnsi="Arial" w:cs="Arial"/>
                <w:color w:val="010205"/>
                <w:sz w:val="24"/>
              </w:rPr>
              <w:t>0,748</w:t>
            </w:r>
          </w:p>
        </w:tc>
      </w:tr>
      <w:tr w:rsidR="00C876DC" w14:paraId="1885AF4A"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ADA139C" w14:textId="77777777" w:rsidR="00C876DC" w:rsidRDefault="00C876DC" w:rsidP="003C2AD1">
            <w:pPr>
              <w:bidi/>
              <w:spacing w:before="15" w:after="10"/>
              <w:ind w:left="30" w:right="40"/>
            </w:pPr>
            <w:r>
              <w:rPr>
                <w:rFonts w:ascii="Arial" w:eastAsia="Arial" w:hAnsi="Arial" w:cs="Arial"/>
                <w:color w:val="264A60"/>
                <w:sz w:val="24"/>
              </w:rPr>
              <w:t>12</w:t>
            </w:r>
            <w:r>
              <w:rPr>
                <w:rFonts w:ascii="Arial" w:eastAsia="Arial" w:hAnsi="Arial" w:cs="Arial"/>
                <w:color w:val="264A60"/>
                <w:sz w:val="24"/>
                <w:szCs w:val="24"/>
                <w:rtl/>
              </w:rPr>
              <w:t>يحرص</w:t>
            </w:r>
            <w:r>
              <w:rPr>
                <w:rFonts w:ascii="Arial" w:eastAsia="Arial" w:hAnsi="Arial" w:cs="Arial"/>
                <w:color w:val="264A60"/>
                <w:sz w:val="24"/>
              </w:rPr>
              <w:t xml:space="preserve"> </w:t>
            </w:r>
            <w:r>
              <w:rPr>
                <w:rFonts w:ascii="Arial" w:eastAsia="Arial" w:hAnsi="Arial" w:cs="Arial"/>
                <w:color w:val="264A60"/>
                <w:sz w:val="24"/>
                <w:szCs w:val="24"/>
                <w:rtl/>
              </w:rPr>
              <w:t>المدقق</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وجود</w:t>
            </w:r>
            <w:r>
              <w:rPr>
                <w:rFonts w:ascii="Arial" w:eastAsia="Arial" w:hAnsi="Arial" w:cs="Arial"/>
                <w:color w:val="264A60"/>
                <w:sz w:val="24"/>
              </w:rPr>
              <w:t xml:space="preserve"> </w:t>
            </w:r>
            <w:r>
              <w:rPr>
                <w:rFonts w:ascii="Arial" w:eastAsia="Arial" w:hAnsi="Arial" w:cs="Arial"/>
                <w:color w:val="264A60"/>
                <w:sz w:val="24"/>
                <w:szCs w:val="24"/>
                <w:rtl/>
              </w:rPr>
              <w:t>تماثل</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المعلومات</w:t>
            </w:r>
            <w:r>
              <w:rPr>
                <w:rFonts w:ascii="Arial" w:eastAsia="Arial" w:hAnsi="Arial" w:cs="Arial"/>
                <w:color w:val="264A60"/>
                <w:sz w:val="24"/>
              </w:rPr>
              <w:t xml:space="preserve"> </w:t>
            </w:r>
            <w:r>
              <w:rPr>
                <w:rFonts w:ascii="Arial" w:eastAsia="Arial" w:hAnsi="Arial" w:cs="Arial"/>
                <w:color w:val="264A60"/>
                <w:sz w:val="24"/>
                <w:szCs w:val="24"/>
                <w:rtl/>
              </w:rPr>
              <w:t>لدى</w:t>
            </w:r>
            <w:r>
              <w:rPr>
                <w:rFonts w:ascii="Arial" w:eastAsia="Arial" w:hAnsi="Arial" w:cs="Arial"/>
                <w:color w:val="264A60"/>
                <w:sz w:val="24"/>
              </w:rPr>
              <w:t xml:space="preserve"> </w:t>
            </w:r>
            <w:r>
              <w:rPr>
                <w:rFonts w:ascii="Arial" w:eastAsia="Arial" w:hAnsi="Arial" w:cs="Arial"/>
                <w:color w:val="264A60"/>
                <w:sz w:val="24"/>
                <w:szCs w:val="24"/>
                <w:rtl/>
              </w:rPr>
              <w:t>كل</w:t>
            </w:r>
            <w:r>
              <w:rPr>
                <w:rFonts w:ascii="Arial" w:eastAsia="Arial" w:hAnsi="Arial" w:cs="Arial"/>
                <w:color w:val="264A60"/>
                <w:sz w:val="24"/>
              </w:rPr>
              <w:t xml:space="preserve"> </w:t>
            </w:r>
            <w:r>
              <w:rPr>
                <w:rFonts w:ascii="Arial" w:eastAsia="Arial" w:hAnsi="Arial" w:cs="Arial"/>
                <w:color w:val="264A60"/>
                <w:sz w:val="24"/>
                <w:szCs w:val="24"/>
                <w:rtl/>
              </w:rPr>
              <w:t>الأطراف</w:t>
            </w:r>
            <w:r>
              <w:rPr>
                <w:rFonts w:ascii="Arial" w:eastAsia="Arial" w:hAnsi="Arial" w:cs="Arial"/>
                <w:color w:val="264A60"/>
                <w:sz w:val="24"/>
              </w:rPr>
              <w:t xml:space="preserve"> </w:t>
            </w:r>
            <w:r>
              <w:rPr>
                <w:rFonts w:ascii="Arial" w:eastAsia="Arial" w:hAnsi="Arial" w:cs="Arial"/>
                <w:color w:val="264A60"/>
                <w:sz w:val="24"/>
                <w:szCs w:val="24"/>
                <w:rtl/>
              </w:rPr>
              <w:t>ذات</w:t>
            </w:r>
            <w:r>
              <w:rPr>
                <w:rFonts w:ascii="Arial" w:eastAsia="Arial" w:hAnsi="Arial" w:cs="Arial"/>
                <w:color w:val="264A60"/>
                <w:sz w:val="24"/>
              </w:rPr>
              <w:t xml:space="preserve"> </w:t>
            </w:r>
            <w:r>
              <w:rPr>
                <w:rFonts w:ascii="Arial" w:eastAsia="Arial" w:hAnsi="Arial" w:cs="Arial"/>
                <w:color w:val="264A60"/>
                <w:sz w:val="24"/>
                <w:szCs w:val="24"/>
                <w:rtl/>
              </w:rPr>
              <w:t>المصلحة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B2F2315"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5A61CD8B" w14:textId="77777777" w:rsidR="00C876DC" w:rsidRDefault="00C876DC" w:rsidP="003C2AD1">
            <w:pPr>
              <w:bidi/>
              <w:spacing w:before="15" w:after="10"/>
              <w:ind w:left="30" w:right="40"/>
              <w:jc w:val="right"/>
            </w:pPr>
            <w:r>
              <w:rPr>
                <w:rFonts w:ascii="Arial" w:eastAsia="Arial" w:hAnsi="Arial" w:cs="Arial"/>
                <w:color w:val="010205"/>
                <w:sz w:val="24"/>
              </w:rPr>
              <w:t>4,00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5174381" w14:textId="77777777" w:rsidR="00C876DC" w:rsidRDefault="00C876DC" w:rsidP="003C2AD1">
            <w:pPr>
              <w:bidi/>
              <w:spacing w:before="15" w:after="10"/>
              <w:ind w:left="30" w:right="40"/>
              <w:jc w:val="right"/>
            </w:pPr>
            <w:r>
              <w:rPr>
                <w:rFonts w:ascii="Arial" w:eastAsia="Arial" w:hAnsi="Arial" w:cs="Arial"/>
                <w:color w:val="010205"/>
                <w:sz w:val="24"/>
              </w:rPr>
              <w:t>0,748</w:t>
            </w:r>
          </w:p>
        </w:tc>
      </w:tr>
      <w:tr w:rsidR="00C876DC" w14:paraId="3675BF7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BA2746F" w14:textId="77777777" w:rsidR="00C876DC" w:rsidRDefault="00C876DC" w:rsidP="003C2AD1">
            <w:pPr>
              <w:bidi/>
              <w:spacing w:before="15" w:after="10"/>
              <w:ind w:left="30" w:right="40"/>
            </w:pPr>
            <w:r>
              <w:rPr>
                <w:rFonts w:ascii="Arial" w:eastAsia="Arial" w:hAnsi="Arial" w:cs="Arial"/>
                <w:color w:val="264A60"/>
                <w:sz w:val="24"/>
              </w:rPr>
              <w:t>13</w:t>
            </w:r>
            <w:r>
              <w:rPr>
                <w:rFonts w:ascii="Arial" w:eastAsia="Arial" w:hAnsi="Arial" w:cs="Arial"/>
                <w:color w:val="264A60"/>
                <w:sz w:val="24"/>
                <w:szCs w:val="24"/>
                <w:rtl/>
              </w:rPr>
              <w:t>يصرح</w:t>
            </w:r>
            <w:r>
              <w:rPr>
                <w:rFonts w:ascii="Arial" w:eastAsia="Arial" w:hAnsi="Arial" w:cs="Arial"/>
                <w:color w:val="264A60"/>
                <w:sz w:val="24"/>
              </w:rPr>
              <w:t xml:space="preserve"> </w:t>
            </w:r>
            <w:r>
              <w:rPr>
                <w:rFonts w:ascii="Arial" w:eastAsia="Arial" w:hAnsi="Arial" w:cs="Arial"/>
                <w:color w:val="264A60"/>
                <w:sz w:val="24"/>
                <w:szCs w:val="24"/>
                <w:rtl/>
              </w:rPr>
              <w:t>المدقق</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تقريره</w:t>
            </w:r>
            <w:r>
              <w:rPr>
                <w:rFonts w:ascii="Arial" w:eastAsia="Arial" w:hAnsi="Arial" w:cs="Arial"/>
                <w:color w:val="264A60"/>
                <w:sz w:val="24"/>
              </w:rPr>
              <w:t xml:space="preserve"> </w:t>
            </w:r>
            <w:r>
              <w:rPr>
                <w:rFonts w:ascii="Arial" w:eastAsia="Arial" w:hAnsi="Arial" w:cs="Arial"/>
                <w:color w:val="264A60"/>
                <w:sz w:val="24"/>
                <w:szCs w:val="24"/>
                <w:rtl/>
              </w:rPr>
              <w:t>بكل</w:t>
            </w:r>
            <w:r>
              <w:rPr>
                <w:rFonts w:ascii="Arial" w:eastAsia="Arial" w:hAnsi="Arial" w:cs="Arial"/>
                <w:color w:val="264A60"/>
                <w:sz w:val="24"/>
              </w:rPr>
              <w:t xml:space="preserve"> </w:t>
            </w:r>
            <w:r>
              <w:rPr>
                <w:rFonts w:ascii="Arial" w:eastAsia="Arial" w:hAnsi="Arial" w:cs="Arial"/>
                <w:color w:val="264A60"/>
                <w:sz w:val="24"/>
                <w:szCs w:val="24"/>
                <w:rtl/>
              </w:rPr>
              <w:t>الحقائق</w:t>
            </w:r>
            <w:r>
              <w:rPr>
                <w:rFonts w:ascii="Arial" w:eastAsia="Arial" w:hAnsi="Arial" w:cs="Arial"/>
                <w:color w:val="264A60"/>
                <w:sz w:val="24"/>
              </w:rPr>
              <w:t xml:space="preserve"> </w:t>
            </w:r>
            <w:r>
              <w:rPr>
                <w:rFonts w:ascii="Arial" w:eastAsia="Arial" w:hAnsi="Arial" w:cs="Arial"/>
                <w:color w:val="264A60"/>
                <w:sz w:val="24"/>
                <w:szCs w:val="24"/>
                <w:rtl/>
              </w:rPr>
              <w:t>دون</w:t>
            </w:r>
            <w:r>
              <w:rPr>
                <w:rFonts w:ascii="Arial" w:eastAsia="Arial" w:hAnsi="Arial" w:cs="Arial"/>
                <w:color w:val="264A60"/>
                <w:sz w:val="24"/>
              </w:rPr>
              <w:t xml:space="preserve"> </w:t>
            </w:r>
            <w:r>
              <w:rPr>
                <w:rFonts w:ascii="Arial" w:eastAsia="Arial" w:hAnsi="Arial" w:cs="Arial"/>
                <w:color w:val="264A60"/>
                <w:sz w:val="24"/>
                <w:szCs w:val="24"/>
                <w:rtl/>
              </w:rPr>
              <w:t>أي</w:t>
            </w:r>
            <w:r>
              <w:rPr>
                <w:rFonts w:ascii="Arial" w:eastAsia="Arial" w:hAnsi="Arial" w:cs="Arial"/>
                <w:color w:val="264A60"/>
                <w:sz w:val="24"/>
              </w:rPr>
              <w:t xml:space="preserve"> </w:t>
            </w:r>
            <w:r>
              <w:rPr>
                <w:rFonts w:ascii="Arial" w:eastAsia="Arial" w:hAnsi="Arial" w:cs="Arial"/>
                <w:color w:val="264A60"/>
                <w:sz w:val="24"/>
                <w:szCs w:val="24"/>
                <w:rtl/>
              </w:rPr>
              <w:t>تأثير</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المؤسسة</w:t>
            </w:r>
            <w:r>
              <w:rPr>
                <w:rFonts w:ascii="Arial" w:eastAsia="Arial" w:hAnsi="Arial" w:cs="Arial"/>
                <w:color w:val="264A60"/>
                <w:sz w:val="24"/>
              </w:rPr>
              <w:t xml:space="preserve"> </w:t>
            </w:r>
            <w:r>
              <w:rPr>
                <w:rFonts w:ascii="Arial" w:eastAsia="Arial" w:hAnsi="Arial" w:cs="Arial"/>
                <w:color w:val="264A60"/>
                <w:sz w:val="24"/>
                <w:szCs w:val="24"/>
                <w:rtl/>
              </w:rPr>
              <w:t>أو</w:t>
            </w:r>
            <w:r>
              <w:rPr>
                <w:rFonts w:ascii="Arial" w:eastAsia="Arial" w:hAnsi="Arial" w:cs="Arial"/>
                <w:color w:val="264A60"/>
                <w:sz w:val="24"/>
              </w:rPr>
              <w:t xml:space="preserve"> </w:t>
            </w:r>
            <w:r>
              <w:rPr>
                <w:rFonts w:ascii="Arial" w:eastAsia="Arial" w:hAnsi="Arial" w:cs="Arial"/>
                <w:color w:val="264A60"/>
                <w:sz w:val="24"/>
                <w:szCs w:val="24"/>
                <w:rtl/>
              </w:rPr>
              <w:t>خارجها</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0259BC44"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7982C6F" w14:textId="77777777" w:rsidR="00C876DC" w:rsidRDefault="00C876DC" w:rsidP="003C2AD1">
            <w:pPr>
              <w:bidi/>
              <w:spacing w:before="15" w:after="10"/>
              <w:ind w:left="30" w:right="40"/>
              <w:jc w:val="right"/>
            </w:pPr>
            <w:r>
              <w:rPr>
                <w:rFonts w:ascii="Arial" w:eastAsia="Arial" w:hAnsi="Arial" w:cs="Arial"/>
                <w:color w:val="010205"/>
                <w:sz w:val="24"/>
              </w:rPr>
              <w:t>4,12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3ED6CDA" w14:textId="77777777" w:rsidR="00C876DC" w:rsidRDefault="00C876DC" w:rsidP="003C2AD1">
            <w:pPr>
              <w:bidi/>
              <w:spacing w:before="15" w:after="10"/>
              <w:ind w:left="30" w:right="40"/>
              <w:jc w:val="right"/>
            </w:pPr>
            <w:r>
              <w:rPr>
                <w:rFonts w:ascii="Arial" w:eastAsia="Arial" w:hAnsi="Arial" w:cs="Arial"/>
                <w:color w:val="010205"/>
                <w:sz w:val="24"/>
              </w:rPr>
              <w:t>0,765</w:t>
            </w:r>
          </w:p>
        </w:tc>
      </w:tr>
      <w:tr w:rsidR="00C876DC" w14:paraId="4EDCC94D"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E3EEAA8" w14:textId="77777777" w:rsidR="00C876DC" w:rsidRDefault="00C876DC" w:rsidP="003C2AD1">
            <w:pPr>
              <w:bidi/>
              <w:spacing w:before="15" w:after="10"/>
              <w:ind w:left="30" w:right="40"/>
            </w:pPr>
            <w:r>
              <w:rPr>
                <w:rFonts w:ascii="Arial" w:eastAsia="Arial" w:hAnsi="Arial" w:cs="Arial"/>
                <w:color w:val="264A60"/>
                <w:sz w:val="24"/>
              </w:rPr>
              <w:t>14</w:t>
            </w:r>
            <w:r>
              <w:rPr>
                <w:rFonts w:ascii="Arial" w:eastAsia="Arial" w:hAnsi="Arial" w:cs="Arial"/>
                <w:color w:val="264A60"/>
                <w:sz w:val="24"/>
                <w:szCs w:val="24"/>
                <w:rtl/>
              </w:rPr>
              <w:t>يساهم</w:t>
            </w:r>
            <w:r>
              <w:rPr>
                <w:rFonts w:ascii="Arial" w:eastAsia="Arial" w:hAnsi="Arial" w:cs="Arial"/>
                <w:color w:val="264A60"/>
                <w:sz w:val="24"/>
              </w:rPr>
              <w:t xml:space="preserve"> </w:t>
            </w:r>
            <w:r>
              <w:rPr>
                <w:rFonts w:ascii="Arial" w:eastAsia="Arial" w:hAnsi="Arial" w:cs="Arial"/>
                <w:color w:val="264A60"/>
                <w:sz w:val="24"/>
                <w:szCs w:val="24"/>
                <w:rtl/>
              </w:rPr>
              <w:t>التنسيق</w:t>
            </w:r>
            <w:r>
              <w:rPr>
                <w:rFonts w:ascii="Arial" w:eastAsia="Arial" w:hAnsi="Arial" w:cs="Arial"/>
                <w:color w:val="264A60"/>
                <w:sz w:val="24"/>
              </w:rPr>
              <w:t xml:space="preserve"> </w:t>
            </w:r>
            <w:r>
              <w:rPr>
                <w:rFonts w:ascii="Arial" w:eastAsia="Arial" w:hAnsi="Arial" w:cs="Arial"/>
                <w:color w:val="264A60"/>
                <w:sz w:val="24"/>
                <w:szCs w:val="24"/>
                <w:rtl/>
              </w:rPr>
              <w:t>بين</w:t>
            </w:r>
            <w:r>
              <w:rPr>
                <w:rFonts w:ascii="Arial" w:eastAsia="Arial" w:hAnsi="Arial" w:cs="Arial"/>
                <w:color w:val="264A60"/>
                <w:sz w:val="24"/>
              </w:rPr>
              <w:t xml:space="preserve"> </w:t>
            </w:r>
            <w:r>
              <w:rPr>
                <w:rFonts w:ascii="Arial" w:eastAsia="Arial" w:hAnsi="Arial" w:cs="Arial"/>
                <w:color w:val="264A60"/>
                <w:sz w:val="24"/>
                <w:szCs w:val="24"/>
                <w:rtl/>
              </w:rPr>
              <w:t>المدققين</w:t>
            </w:r>
            <w:r>
              <w:rPr>
                <w:rFonts w:ascii="Arial" w:eastAsia="Arial" w:hAnsi="Arial" w:cs="Arial"/>
                <w:color w:val="264A60"/>
                <w:sz w:val="24"/>
              </w:rPr>
              <w:t xml:space="preserve"> </w:t>
            </w:r>
            <w:r>
              <w:rPr>
                <w:rFonts w:ascii="Arial" w:eastAsia="Arial" w:hAnsi="Arial" w:cs="Arial"/>
                <w:color w:val="264A60"/>
                <w:sz w:val="24"/>
                <w:szCs w:val="24"/>
                <w:rtl/>
              </w:rPr>
              <w:t>الداخليين</w:t>
            </w:r>
            <w:r>
              <w:rPr>
                <w:rFonts w:ascii="Arial" w:eastAsia="Arial" w:hAnsi="Arial" w:cs="Arial"/>
                <w:color w:val="264A60"/>
                <w:sz w:val="24"/>
              </w:rPr>
              <w:t xml:space="preserve"> </w:t>
            </w:r>
            <w:r>
              <w:rPr>
                <w:rFonts w:ascii="Arial" w:eastAsia="Arial" w:hAnsi="Arial" w:cs="Arial"/>
                <w:color w:val="264A60"/>
                <w:sz w:val="24"/>
                <w:szCs w:val="24"/>
                <w:rtl/>
              </w:rPr>
              <w:t>والخارجيين</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الحد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التضليل</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2EBD123D"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6717485" w14:textId="77777777" w:rsidR="00C876DC" w:rsidRDefault="00C876DC" w:rsidP="003C2AD1">
            <w:pPr>
              <w:bidi/>
              <w:spacing w:before="15" w:after="10"/>
              <w:ind w:left="30" w:right="40"/>
              <w:jc w:val="right"/>
            </w:pPr>
            <w:r>
              <w:rPr>
                <w:rFonts w:ascii="Arial" w:eastAsia="Arial" w:hAnsi="Arial" w:cs="Arial"/>
                <w:color w:val="010205"/>
                <w:sz w:val="24"/>
              </w:rPr>
              <w:t>3,98</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98FDB4B" w14:textId="77777777" w:rsidR="00C876DC" w:rsidRDefault="00C876DC" w:rsidP="003C2AD1">
            <w:pPr>
              <w:bidi/>
              <w:spacing w:before="15" w:after="10"/>
              <w:ind w:left="30" w:right="40"/>
              <w:jc w:val="right"/>
            </w:pPr>
            <w:r>
              <w:rPr>
                <w:rFonts w:ascii="Arial" w:eastAsia="Arial" w:hAnsi="Arial" w:cs="Arial"/>
                <w:color w:val="010205"/>
                <w:sz w:val="24"/>
              </w:rPr>
              <w:t>0,787</w:t>
            </w:r>
          </w:p>
        </w:tc>
      </w:tr>
      <w:tr w:rsidR="00C876DC" w14:paraId="4E527524"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07236EE2" w14:textId="77777777" w:rsidR="00C876DC" w:rsidRDefault="00C876DC" w:rsidP="003C2AD1">
            <w:pPr>
              <w:bidi/>
              <w:spacing w:before="15" w:after="10"/>
              <w:ind w:left="30" w:right="40"/>
            </w:pPr>
            <w:r>
              <w:rPr>
                <w:rFonts w:ascii="Arial" w:eastAsia="Arial" w:hAnsi="Arial" w:cs="Arial"/>
                <w:color w:val="264A60"/>
                <w:sz w:val="24"/>
              </w:rPr>
              <w:t>1</w:t>
            </w:r>
            <w:r>
              <w:rPr>
                <w:rFonts w:ascii="Arial" w:eastAsia="Arial" w:hAnsi="Arial" w:cs="Arial"/>
                <w:color w:val="264A60"/>
                <w:sz w:val="24"/>
                <w:szCs w:val="24"/>
                <w:rtl/>
              </w:rPr>
              <w:t>يسعى</w:t>
            </w:r>
            <w:r>
              <w:rPr>
                <w:rFonts w:ascii="Arial" w:eastAsia="Arial" w:hAnsi="Arial" w:cs="Arial"/>
                <w:color w:val="264A60"/>
                <w:sz w:val="24"/>
              </w:rPr>
              <w:t xml:space="preserve"> </w:t>
            </w:r>
            <w:r>
              <w:rPr>
                <w:rFonts w:ascii="Arial" w:eastAsia="Arial" w:hAnsi="Arial" w:cs="Arial"/>
                <w:color w:val="264A60"/>
                <w:sz w:val="24"/>
                <w:szCs w:val="24"/>
                <w:rtl/>
              </w:rPr>
              <w:t>بعض</w:t>
            </w:r>
            <w:r>
              <w:rPr>
                <w:rFonts w:ascii="Arial" w:eastAsia="Arial" w:hAnsi="Arial" w:cs="Arial"/>
                <w:color w:val="264A60"/>
                <w:sz w:val="24"/>
              </w:rPr>
              <w:t xml:space="preserve"> </w:t>
            </w:r>
            <w:r>
              <w:rPr>
                <w:rFonts w:ascii="Arial" w:eastAsia="Arial" w:hAnsi="Arial" w:cs="Arial"/>
                <w:color w:val="264A60"/>
                <w:sz w:val="24"/>
                <w:szCs w:val="24"/>
                <w:rtl/>
              </w:rPr>
              <w:t>المهنيين</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تطوير</w:t>
            </w:r>
            <w:r>
              <w:rPr>
                <w:rFonts w:ascii="Arial" w:eastAsia="Arial" w:hAnsi="Arial" w:cs="Arial"/>
                <w:color w:val="264A60"/>
                <w:sz w:val="24"/>
              </w:rPr>
              <w:t xml:space="preserve"> </w:t>
            </w:r>
            <w:r>
              <w:rPr>
                <w:rFonts w:ascii="Arial" w:eastAsia="Arial" w:hAnsi="Arial" w:cs="Arial"/>
                <w:color w:val="264A60"/>
                <w:sz w:val="24"/>
                <w:szCs w:val="24"/>
                <w:rtl/>
              </w:rPr>
              <w:t>مهاراتهم</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تطبيق</w:t>
            </w:r>
            <w:r>
              <w:rPr>
                <w:rFonts w:ascii="Arial" w:eastAsia="Arial" w:hAnsi="Arial" w:cs="Arial"/>
                <w:color w:val="264A60"/>
                <w:sz w:val="24"/>
              </w:rPr>
              <w:t xml:space="preserve"> </w:t>
            </w:r>
            <w:r>
              <w:rPr>
                <w:rFonts w:ascii="Arial" w:eastAsia="Arial" w:hAnsi="Arial" w:cs="Arial"/>
                <w:color w:val="264A60"/>
                <w:sz w:val="24"/>
                <w:szCs w:val="24"/>
                <w:rtl/>
              </w:rPr>
              <w:t>أساليب</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5619AC2"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C7AE955" w14:textId="77777777" w:rsidR="00C876DC" w:rsidRDefault="00C876DC" w:rsidP="003C2AD1">
            <w:pPr>
              <w:bidi/>
              <w:spacing w:before="15" w:after="10"/>
              <w:ind w:left="30" w:right="40"/>
              <w:jc w:val="right"/>
            </w:pPr>
            <w:r>
              <w:rPr>
                <w:rFonts w:ascii="Arial" w:eastAsia="Arial" w:hAnsi="Arial" w:cs="Arial"/>
                <w:color w:val="010205"/>
                <w:sz w:val="24"/>
              </w:rPr>
              <w:t>3,22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256283C" w14:textId="77777777" w:rsidR="00C876DC" w:rsidRDefault="00C876DC" w:rsidP="003C2AD1">
            <w:pPr>
              <w:bidi/>
              <w:spacing w:before="15" w:after="10"/>
              <w:ind w:left="30" w:right="40"/>
              <w:jc w:val="right"/>
            </w:pPr>
            <w:r>
              <w:rPr>
                <w:rFonts w:ascii="Arial" w:eastAsia="Arial" w:hAnsi="Arial" w:cs="Arial"/>
                <w:color w:val="010205"/>
                <w:sz w:val="24"/>
              </w:rPr>
              <w:t>0,923</w:t>
            </w:r>
          </w:p>
        </w:tc>
      </w:tr>
      <w:tr w:rsidR="00C876DC" w14:paraId="6C49350E"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C64BCC5" w14:textId="77777777" w:rsidR="00C876DC" w:rsidRDefault="00C876DC" w:rsidP="003C2AD1">
            <w:pPr>
              <w:bidi/>
              <w:spacing w:before="15" w:after="10"/>
              <w:ind w:left="30" w:right="40"/>
            </w:pPr>
            <w:r>
              <w:rPr>
                <w:rFonts w:ascii="Arial" w:eastAsia="Arial" w:hAnsi="Arial" w:cs="Arial"/>
                <w:color w:val="264A60"/>
                <w:sz w:val="24"/>
              </w:rPr>
              <w:t>2</w:t>
            </w:r>
            <w:r>
              <w:rPr>
                <w:rFonts w:ascii="Arial" w:eastAsia="Arial" w:hAnsi="Arial" w:cs="Arial"/>
                <w:color w:val="264A60"/>
                <w:sz w:val="24"/>
                <w:szCs w:val="24"/>
                <w:rtl/>
              </w:rPr>
              <w:t>يعتمد</w:t>
            </w:r>
            <w:r>
              <w:rPr>
                <w:rFonts w:ascii="Arial" w:eastAsia="Arial" w:hAnsi="Arial" w:cs="Arial"/>
                <w:color w:val="264A60"/>
                <w:sz w:val="24"/>
              </w:rPr>
              <w:t xml:space="preserve"> </w:t>
            </w:r>
            <w:r>
              <w:rPr>
                <w:rFonts w:ascii="Arial" w:eastAsia="Arial" w:hAnsi="Arial" w:cs="Arial"/>
                <w:color w:val="264A60"/>
                <w:sz w:val="24"/>
                <w:szCs w:val="24"/>
                <w:rtl/>
              </w:rPr>
              <w:t>بعض</w:t>
            </w:r>
            <w:r>
              <w:rPr>
                <w:rFonts w:ascii="Arial" w:eastAsia="Arial" w:hAnsi="Arial" w:cs="Arial"/>
                <w:color w:val="264A60"/>
                <w:sz w:val="24"/>
              </w:rPr>
              <w:t xml:space="preserve"> </w:t>
            </w:r>
            <w:r>
              <w:rPr>
                <w:rFonts w:ascii="Arial" w:eastAsia="Arial" w:hAnsi="Arial" w:cs="Arial"/>
                <w:color w:val="264A60"/>
                <w:sz w:val="24"/>
                <w:szCs w:val="24"/>
                <w:rtl/>
              </w:rPr>
              <w:t>المحاسبين</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معرفتهم</w:t>
            </w:r>
            <w:r>
              <w:rPr>
                <w:rFonts w:ascii="Arial" w:eastAsia="Arial" w:hAnsi="Arial" w:cs="Arial"/>
                <w:color w:val="264A60"/>
                <w:sz w:val="24"/>
              </w:rPr>
              <w:t xml:space="preserve"> </w:t>
            </w:r>
            <w:r>
              <w:rPr>
                <w:rFonts w:ascii="Arial" w:eastAsia="Arial" w:hAnsi="Arial" w:cs="Arial"/>
                <w:color w:val="264A60"/>
                <w:sz w:val="24"/>
                <w:szCs w:val="24"/>
                <w:rtl/>
              </w:rPr>
              <w:t>الجيدة</w:t>
            </w:r>
            <w:r>
              <w:rPr>
                <w:rFonts w:ascii="Arial" w:eastAsia="Arial" w:hAnsi="Arial" w:cs="Arial"/>
                <w:color w:val="264A60"/>
                <w:sz w:val="24"/>
              </w:rPr>
              <w:t xml:space="preserve"> </w:t>
            </w:r>
            <w:r>
              <w:rPr>
                <w:rFonts w:ascii="Arial" w:eastAsia="Arial" w:hAnsi="Arial" w:cs="Arial"/>
                <w:color w:val="264A60"/>
                <w:sz w:val="24"/>
                <w:szCs w:val="24"/>
                <w:rtl/>
              </w:rPr>
              <w:t>بالقوانين</w:t>
            </w:r>
            <w:r>
              <w:rPr>
                <w:rFonts w:ascii="Arial" w:eastAsia="Arial" w:hAnsi="Arial" w:cs="Arial"/>
                <w:color w:val="264A60"/>
                <w:sz w:val="24"/>
              </w:rPr>
              <w:t xml:space="preserve"> </w:t>
            </w:r>
            <w:r>
              <w:rPr>
                <w:rFonts w:ascii="Arial" w:eastAsia="Arial" w:hAnsi="Arial" w:cs="Arial"/>
                <w:color w:val="264A60"/>
                <w:sz w:val="24"/>
                <w:szCs w:val="24"/>
                <w:rtl/>
              </w:rPr>
              <w:t>الجبائية</w:t>
            </w:r>
            <w:r>
              <w:rPr>
                <w:rFonts w:ascii="Arial" w:eastAsia="Arial" w:hAnsi="Arial" w:cs="Arial"/>
                <w:color w:val="264A60"/>
                <w:sz w:val="24"/>
              </w:rPr>
              <w:t xml:space="preserve"> </w:t>
            </w:r>
            <w:r>
              <w:rPr>
                <w:rFonts w:ascii="Arial" w:eastAsia="Arial" w:hAnsi="Arial" w:cs="Arial"/>
                <w:color w:val="264A60"/>
                <w:sz w:val="24"/>
                <w:szCs w:val="24"/>
                <w:rtl/>
              </w:rPr>
              <w:t>لتكييف</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بشكل</w:t>
            </w:r>
            <w:r>
              <w:rPr>
                <w:rFonts w:ascii="Arial" w:eastAsia="Arial" w:hAnsi="Arial" w:cs="Arial"/>
                <w:color w:val="264A60"/>
                <w:sz w:val="24"/>
              </w:rPr>
              <w:t xml:space="preserve"> </w:t>
            </w:r>
            <w:r>
              <w:rPr>
                <w:rFonts w:ascii="Arial" w:eastAsia="Arial" w:hAnsi="Arial" w:cs="Arial"/>
                <w:color w:val="264A60"/>
                <w:sz w:val="24"/>
                <w:szCs w:val="24"/>
                <w:rtl/>
              </w:rPr>
              <w:t>يخدم</w:t>
            </w:r>
            <w:r>
              <w:rPr>
                <w:rFonts w:ascii="Arial" w:eastAsia="Arial" w:hAnsi="Arial" w:cs="Arial"/>
                <w:color w:val="264A60"/>
                <w:sz w:val="24"/>
              </w:rPr>
              <w:t xml:space="preserve"> </w:t>
            </w:r>
            <w:r>
              <w:rPr>
                <w:rFonts w:ascii="Arial" w:eastAsia="Arial" w:hAnsi="Arial" w:cs="Arial"/>
                <w:color w:val="264A60"/>
                <w:sz w:val="24"/>
                <w:szCs w:val="24"/>
                <w:rtl/>
              </w:rPr>
              <w:t>المؤسسة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4FAAB179"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62675BFA" w14:textId="77777777" w:rsidR="00C876DC" w:rsidRDefault="00C876DC" w:rsidP="003C2AD1">
            <w:pPr>
              <w:bidi/>
              <w:spacing w:before="15" w:after="10"/>
              <w:ind w:left="30" w:right="40"/>
              <w:jc w:val="right"/>
            </w:pPr>
            <w:r>
              <w:rPr>
                <w:rFonts w:ascii="Arial" w:eastAsia="Arial" w:hAnsi="Arial" w:cs="Arial"/>
                <w:color w:val="010205"/>
                <w:sz w:val="24"/>
              </w:rPr>
              <w:t>3,88</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2406AAD" w14:textId="77777777" w:rsidR="00C876DC" w:rsidRDefault="00C876DC" w:rsidP="003C2AD1">
            <w:pPr>
              <w:bidi/>
              <w:spacing w:before="15" w:after="10"/>
              <w:ind w:left="30" w:right="40"/>
              <w:jc w:val="right"/>
            </w:pPr>
            <w:r>
              <w:rPr>
                <w:rFonts w:ascii="Arial" w:eastAsia="Arial" w:hAnsi="Arial" w:cs="Arial"/>
                <w:color w:val="010205"/>
                <w:sz w:val="24"/>
              </w:rPr>
              <w:t>1,013</w:t>
            </w:r>
          </w:p>
        </w:tc>
      </w:tr>
      <w:tr w:rsidR="00C876DC" w14:paraId="6D8D0687"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F853B7E" w14:textId="77777777" w:rsidR="00C876DC" w:rsidRDefault="00C876DC" w:rsidP="003C2AD1">
            <w:pPr>
              <w:bidi/>
              <w:spacing w:before="15" w:after="10"/>
              <w:ind w:left="30" w:right="40"/>
            </w:pPr>
            <w:r>
              <w:rPr>
                <w:rFonts w:ascii="Arial" w:eastAsia="Arial" w:hAnsi="Arial" w:cs="Arial"/>
                <w:color w:val="264A60"/>
                <w:sz w:val="24"/>
              </w:rPr>
              <w:t>3</w:t>
            </w:r>
            <w:r>
              <w:rPr>
                <w:rFonts w:ascii="Arial" w:eastAsia="Arial" w:hAnsi="Arial" w:cs="Arial"/>
                <w:color w:val="264A60"/>
                <w:sz w:val="24"/>
                <w:szCs w:val="24"/>
                <w:rtl/>
              </w:rPr>
              <w:t>تتيح</w:t>
            </w:r>
            <w:r>
              <w:rPr>
                <w:rFonts w:ascii="Arial" w:eastAsia="Arial" w:hAnsi="Arial" w:cs="Arial"/>
                <w:color w:val="264A60"/>
                <w:sz w:val="24"/>
              </w:rPr>
              <w:t xml:space="preserve"> </w:t>
            </w:r>
            <w:r>
              <w:rPr>
                <w:rFonts w:ascii="Arial" w:eastAsia="Arial" w:hAnsi="Arial" w:cs="Arial"/>
                <w:color w:val="264A60"/>
                <w:sz w:val="24"/>
                <w:szCs w:val="24"/>
                <w:rtl/>
              </w:rPr>
              <w:t>القواعد</w:t>
            </w:r>
            <w:r>
              <w:rPr>
                <w:rFonts w:ascii="Arial" w:eastAsia="Arial" w:hAnsi="Arial" w:cs="Arial"/>
                <w:color w:val="264A60"/>
                <w:sz w:val="24"/>
              </w:rPr>
              <w:t xml:space="preserve"> </w:t>
            </w:r>
            <w:r>
              <w:rPr>
                <w:rFonts w:ascii="Arial" w:eastAsia="Arial" w:hAnsi="Arial" w:cs="Arial"/>
                <w:color w:val="264A60"/>
                <w:sz w:val="24"/>
                <w:szCs w:val="24"/>
                <w:rtl/>
              </w:rPr>
              <w:t>والتقنيات</w:t>
            </w:r>
            <w:r>
              <w:rPr>
                <w:rFonts w:ascii="Arial" w:eastAsia="Arial" w:hAnsi="Arial" w:cs="Arial"/>
                <w:color w:val="264A60"/>
                <w:sz w:val="24"/>
              </w:rPr>
              <w:t xml:space="preserve"> </w:t>
            </w:r>
            <w:r>
              <w:rPr>
                <w:rFonts w:ascii="Arial" w:eastAsia="Arial" w:hAnsi="Arial" w:cs="Arial"/>
                <w:color w:val="264A60"/>
                <w:sz w:val="24"/>
                <w:szCs w:val="24"/>
                <w:rtl/>
              </w:rPr>
              <w:t>المحاسبية</w:t>
            </w:r>
            <w:r>
              <w:rPr>
                <w:rFonts w:ascii="Arial" w:eastAsia="Arial" w:hAnsi="Arial" w:cs="Arial"/>
                <w:color w:val="264A60"/>
                <w:sz w:val="24"/>
              </w:rPr>
              <w:t xml:space="preserve"> </w:t>
            </w:r>
            <w:r>
              <w:rPr>
                <w:rFonts w:ascii="Arial" w:eastAsia="Arial" w:hAnsi="Arial" w:cs="Arial"/>
                <w:color w:val="264A60"/>
                <w:sz w:val="24"/>
                <w:szCs w:val="24"/>
                <w:rtl/>
              </w:rPr>
              <w:t>للمهني</w:t>
            </w:r>
            <w:r>
              <w:rPr>
                <w:rFonts w:ascii="Arial" w:eastAsia="Arial" w:hAnsi="Arial" w:cs="Arial"/>
                <w:color w:val="264A60"/>
                <w:sz w:val="24"/>
              </w:rPr>
              <w:t xml:space="preserve"> </w:t>
            </w:r>
            <w:r>
              <w:rPr>
                <w:rFonts w:ascii="Arial" w:eastAsia="Arial" w:hAnsi="Arial" w:cs="Arial"/>
                <w:color w:val="264A60"/>
                <w:sz w:val="24"/>
                <w:szCs w:val="24"/>
                <w:rtl/>
              </w:rPr>
              <w:t>فرصًا</w:t>
            </w:r>
            <w:r>
              <w:rPr>
                <w:rFonts w:ascii="Arial" w:eastAsia="Arial" w:hAnsi="Arial" w:cs="Arial"/>
                <w:color w:val="264A60"/>
                <w:sz w:val="24"/>
              </w:rPr>
              <w:t xml:space="preserve"> </w:t>
            </w:r>
            <w:r>
              <w:rPr>
                <w:rFonts w:ascii="Arial" w:eastAsia="Arial" w:hAnsi="Arial" w:cs="Arial"/>
                <w:color w:val="264A60"/>
                <w:sz w:val="24"/>
                <w:szCs w:val="24"/>
                <w:rtl/>
              </w:rPr>
              <w:t>يمكن</w:t>
            </w:r>
            <w:r>
              <w:rPr>
                <w:rFonts w:ascii="Arial" w:eastAsia="Arial" w:hAnsi="Arial" w:cs="Arial"/>
                <w:color w:val="264A60"/>
                <w:sz w:val="24"/>
              </w:rPr>
              <w:t xml:space="preserve"> </w:t>
            </w:r>
            <w:r>
              <w:rPr>
                <w:rFonts w:ascii="Arial" w:eastAsia="Arial" w:hAnsi="Arial" w:cs="Arial"/>
                <w:color w:val="264A60"/>
                <w:sz w:val="24"/>
                <w:szCs w:val="24"/>
                <w:rtl/>
              </w:rPr>
              <w:t>الاستفادة</w:t>
            </w:r>
            <w:r>
              <w:rPr>
                <w:rFonts w:ascii="Arial" w:eastAsia="Arial" w:hAnsi="Arial" w:cs="Arial"/>
                <w:color w:val="264A60"/>
                <w:sz w:val="24"/>
              </w:rPr>
              <w:t xml:space="preserve"> </w:t>
            </w:r>
            <w:r>
              <w:rPr>
                <w:rFonts w:ascii="Arial" w:eastAsia="Arial" w:hAnsi="Arial" w:cs="Arial"/>
                <w:color w:val="264A60"/>
                <w:sz w:val="24"/>
                <w:szCs w:val="24"/>
                <w:rtl/>
              </w:rPr>
              <w:t>منها</w:t>
            </w:r>
            <w:r>
              <w:rPr>
                <w:rFonts w:ascii="Arial" w:eastAsia="Arial" w:hAnsi="Arial" w:cs="Arial"/>
                <w:color w:val="264A60"/>
                <w:sz w:val="24"/>
              </w:rPr>
              <w:t xml:space="preserve"> </w:t>
            </w:r>
            <w:r>
              <w:rPr>
                <w:rFonts w:ascii="Arial" w:eastAsia="Arial" w:hAnsi="Arial" w:cs="Arial"/>
                <w:color w:val="264A60"/>
                <w:sz w:val="24"/>
                <w:szCs w:val="24"/>
                <w:rtl/>
              </w:rPr>
              <w:t>لتطبيق</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45482FB5"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7D5B11E9" w14:textId="77777777" w:rsidR="00C876DC" w:rsidRDefault="00C876DC" w:rsidP="003C2AD1">
            <w:pPr>
              <w:bidi/>
              <w:spacing w:before="15" w:after="10"/>
              <w:ind w:left="30" w:right="40"/>
              <w:jc w:val="right"/>
            </w:pPr>
            <w:r>
              <w:rPr>
                <w:rFonts w:ascii="Arial" w:eastAsia="Arial" w:hAnsi="Arial" w:cs="Arial"/>
                <w:color w:val="010205"/>
                <w:sz w:val="24"/>
              </w:rPr>
              <w:t>3,37</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9CB0BB6" w14:textId="77777777" w:rsidR="00C876DC" w:rsidRDefault="00C876DC" w:rsidP="003C2AD1">
            <w:pPr>
              <w:bidi/>
              <w:spacing w:before="15" w:after="10"/>
              <w:ind w:left="30" w:right="40"/>
              <w:jc w:val="right"/>
            </w:pPr>
            <w:r>
              <w:rPr>
                <w:rFonts w:ascii="Arial" w:eastAsia="Arial" w:hAnsi="Arial" w:cs="Arial"/>
                <w:color w:val="010205"/>
                <w:sz w:val="24"/>
              </w:rPr>
              <w:t>1,019</w:t>
            </w:r>
          </w:p>
        </w:tc>
      </w:tr>
      <w:tr w:rsidR="00C876DC" w14:paraId="7910160F"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64058D6" w14:textId="77777777" w:rsidR="00C876DC" w:rsidRDefault="00C876DC" w:rsidP="003C2AD1">
            <w:pPr>
              <w:bidi/>
              <w:spacing w:before="15" w:after="10"/>
              <w:ind w:left="30" w:right="40"/>
            </w:pPr>
            <w:r>
              <w:rPr>
                <w:rFonts w:ascii="Arial" w:eastAsia="Arial" w:hAnsi="Arial" w:cs="Arial"/>
                <w:color w:val="264A60"/>
                <w:sz w:val="24"/>
              </w:rPr>
              <w:t>4</w:t>
            </w:r>
            <w:r>
              <w:rPr>
                <w:rFonts w:ascii="Arial" w:eastAsia="Arial" w:hAnsi="Arial" w:cs="Arial"/>
                <w:color w:val="264A60"/>
                <w:sz w:val="24"/>
                <w:szCs w:val="24"/>
                <w:rtl/>
              </w:rPr>
              <w:t>تستغل</w:t>
            </w:r>
            <w:r>
              <w:rPr>
                <w:rFonts w:ascii="Arial" w:eastAsia="Arial" w:hAnsi="Arial" w:cs="Arial"/>
                <w:color w:val="264A60"/>
                <w:sz w:val="24"/>
              </w:rPr>
              <w:t xml:space="preserve"> </w:t>
            </w:r>
            <w:r>
              <w:rPr>
                <w:rFonts w:ascii="Arial" w:eastAsia="Arial" w:hAnsi="Arial" w:cs="Arial"/>
                <w:color w:val="264A60"/>
                <w:sz w:val="24"/>
                <w:szCs w:val="24"/>
                <w:rtl/>
              </w:rPr>
              <w:t>بعض</w:t>
            </w:r>
            <w:r>
              <w:rPr>
                <w:rFonts w:ascii="Arial" w:eastAsia="Arial" w:hAnsi="Arial" w:cs="Arial"/>
                <w:color w:val="264A60"/>
                <w:sz w:val="24"/>
              </w:rPr>
              <w:t xml:space="preserve"> </w:t>
            </w:r>
            <w:r>
              <w:rPr>
                <w:rFonts w:ascii="Arial" w:eastAsia="Arial" w:hAnsi="Arial" w:cs="Arial"/>
                <w:color w:val="264A60"/>
                <w:sz w:val="24"/>
                <w:szCs w:val="24"/>
                <w:rtl/>
              </w:rPr>
              <w:t>المؤسسات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بهدف</w:t>
            </w:r>
            <w:r>
              <w:rPr>
                <w:rFonts w:ascii="Arial" w:eastAsia="Arial" w:hAnsi="Arial" w:cs="Arial"/>
                <w:color w:val="264A60"/>
                <w:sz w:val="24"/>
              </w:rPr>
              <w:t xml:space="preserve"> </w:t>
            </w:r>
            <w:r>
              <w:rPr>
                <w:rFonts w:ascii="Arial" w:eastAsia="Arial" w:hAnsi="Arial" w:cs="Arial"/>
                <w:color w:val="264A60"/>
                <w:sz w:val="24"/>
                <w:szCs w:val="24"/>
                <w:rtl/>
              </w:rPr>
              <w:t>التهرب</w:t>
            </w:r>
            <w:r>
              <w:rPr>
                <w:rFonts w:ascii="Arial" w:eastAsia="Arial" w:hAnsi="Arial" w:cs="Arial"/>
                <w:color w:val="264A60"/>
                <w:sz w:val="24"/>
              </w:rPr>
              <w:t xml:space="preserve"> </w:t>
            </w:r>
            <w:r>
              <w:rPr>
                <w:rFonts w:ascii="Arial" w:eastAsia="Arial" w:hAnsi="Arial" w:cs="Arial"/>
                <w:color w:val="264A60"/>
                <w:sz w:val="24"/>
                <w:szCs w:val="24"/>
                <w:rtl/>
              </w:rPr>
              <w:t>الضريبي</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D9CE3E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6DF1C4A" w14:textId="77777777" w:rsidR="00C876DC" w:rsidRDefault="00C876DC" w:rsidP="003C2AD1">
            <w:pPr>
              <w:bidi/>
              <w:spacing w:before="15" w:after="10"/>
              <w:ind w:left="30" w:right="40"/>
              <w:jc w:val="right"/>
            </w:pPr>
            <w:r>
              <w:rPr>
                <w:rFonts w:ascii="Arial" w:eastAsia="Arial" w:hAnsi="Arial" w:cs="Arial"/>
                <w:color w:val="010205"/>
                <w:sz w:val="24"/>
              </w:rPr>
              <w:t>3,33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84CE593" w14:textId="77777777" w:rsidR="00C876DC" w:rsidRDefault="00C876DC" w:rsidP="003C2AD1">
            <w:pPr>
              <w:bidi/>
              <w:spacing w:before="15" w:after="10"/>
              <w:ind w:left="30" w:right="40"/>
              <w:jc w:val="right"/>
            </w:pPr>
            <w:r>
              <w:rPr>
                <w:rFonts w:ascii="Arial" w:eastAsia="Arial" w:hAnsi="Arial" w:cs="Arial"/>
                <w:color w:val="010205"/>
                <w:sz w:val="24"/>
              </w:rPr>
              <w:t>0,993</w:t>
            </w:r>
          </w:p>
        </w:tc>
      </w:tr>
      <w:tr w:rsidR="00C876DC" w14:paraId="40B86EBA"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92B3F99" w14:textId="77777777" w:rsidR="00C876DC" w:rsidRDefault="00C876DC" w:rsidP="003C2AD1">
            <w:pPr>
              <w:bidi/>
              <w:spacing w:before="15" w:after="10"/>
              <w:ind w:left="30" w:right="40"/>
            </w:pPr>
            <w:r>
              <w:rPr>
                <w:rFonts w:ascii="Arial" w:eastAsia="Arial" w:hAnsi="Arial" w:cs="Arial"/>
                <w:color w:val="264A60"/>
                <w:sz w:val="24"/>
              </w:rPr>
              <w:t>5</w:t>
            </w:r>
            <w:r>
              <w:rPr>
                <w:rFonts w:ascii="Arial" w:eastAsia="Arial" w:hAnsi="Arial" w:cs="Arial"/>
                <w:color w:val="264A60"/>
                <w:sz w:val="24"/>
                <w:szCs w:val="24"/>
                <w:rtl/>
              </w:rPr>
              <w:t>تستخدم</w:t>
            </w:r>
            <w:r>
              <w:rPr>
                <w:rFonts w:ascii="Arial" w:eastAsia="Arial" w:hAnsi="Arial" w:cs="Arial"/>
                <w:color w:val="264A60"/>
                <w:sz w:val="24"/>
              </w:rPr>
              <w:t xml:space="preserve"> </w:t>
            </w:r>
            <w:r>
              <w:rPr>
                <w:rFonts w:ascii="Arial" w:eastAsia="Arial" w:hAnsi="Arial" w:cs="Arial"/>
                <w:color w:val="264A60"/>
                <w:sz w:val="24"/>
                <w:szCs w:val="24"/>
                <w:rtl/>
              </w:rPr>
              <w:t>بعض</w:t>
            </w:r>
            <w:r>
              <w:rPr>
                <w:rFonts w:ascii="Arial" w:eastAsia="Arial" w:hAnsi="Arial" w:cs="Arial"/>
                <w:color w:val="264A60"/>
                <w:sz w:val="24"/>
              </w:rPr>
              <w:t xml:space="preserve"> </w:t>
            </w:r>
            <w:r>
              <w:rPr>
                <w:rFonts w:ascii="Arial" w:eastAsia="Arial" w:hAnsi="Arial" w:cs="Arial"/>
                <w:color w:val="264A60"/>
                <w:sz w:val="24"/>
                <w:szCs w:val="24"/>
                <w:rtl/>
              </w:rPr>
              <w:t>المؤسسات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للتأثير</w:t>
            </w:r>
            <w:r>
              <w:rPr>
                <w:rFonts w:ascii="Arial" w:eastAsia="Arial" w:hAnsi="Arial" w:cs="Arial"/>
                <w:color w:val="264A60"/>
                <w:sz w:val="24"/>
              </w:rPr>
              <w:t xml:space="preserve"> </w:t>
            </w:r>
            <w:r>
              <w:rPr>
                <w:rFonts w:ascii="Arial" w:eastAsia="Arial" w:hAnsi="Arial" w:cs="Arial"/>
                <w:color w:val="264A60"/>
                <w:sz w:val="24"/>
                <w:szCs w:val="24"/>
                <w:rtl/>
              </w:rPr>
              <w:t>إيجابيًا</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سمعتها</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السوق</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0B33BE0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5B0EE119" w14:textId="77777777" w:rsidR="00C876DC" w:rsidRDefault="00C876DC" w:rsidP="003C2AD1">
            <w:pPr>
              <w:bidi/>
              <w:spacing w:before="15" w:after="10"/>
              <w:ind w:left="30" w:right="40"/>
              <w:jc w:val="right"/>
            </w:pPr>
            <w:r>
              <w:rPr>
                <w:rFonts w:ascii="Arial" w:eastAsia="Arial" w:hAnsi="Arial" w:cs="Arial"/>
                <w:color w:val="010205"/>
                <w:sz w:val="24"/>
              </w:rPr>
              <w:t>3,43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4DE56E5" w14:textId="77777777" w:rsidR="00C876DC" w:rsidRDefault="00C876DC" w:rsidP="003C2AD1">
            <w:pPr>
              <w:bidi/>
              <w:spacing w:before="15" w:after="10"/>
              <w:ind w:left="30" w:right="40"/>
              <w:jc w:val="right"/>
            </w:pPr>
            <w:r>
              <w:rPr>
                <w:rFonts w:ascii="Arial" w:eastAsia="Arial" w:hAnsi="Arial" w:cs="Arial"/>
                <w:color w:val="010205"/>
                <w:sz w:val="24"/>
              </w:rPr>
              <w:t>0,900</w:t>
            </w:r>
          </w:p>
        </w:tc>
      </w:tr>
      <w:tr w:rsidR="00C876DC" w14:paraId="0D495832"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E7C9FBF" w14:textId="77777777" w:rsidR="00C876DC" w:rsidRDefault="00C876DC" w:rsidP="003C2AD1">
            <w:pPr>
              <w:bidi/>
              <w:spacing w:before="15" w:after="10"/>
              <w:ind w:left="30" w:right="40"/>
            </w:pPr>
            <w:r>
              <w:rPr>
                <w:rFonts w:ascii="Arial" w:eastAsia="Arial" w:hAnsi="Arial" w:cs="Arial"/>
                <w:color w:val="264A60"/>
                <w:sz w:val="24"/>
              </w:rPr>
              <w:t>6</w:t>
            </w:r>
            <w:r>
              <w:rPr>
                <w:rFonts w:ascii="Arial" w:eastAsia="Arial" w:hAnsi="Arial" w:cs="Arial"/>
                <w:color w:val="264A60"/>
                <w:sz w:val="24"/>
                <w:szCs w:val="24"/>
                <w:rtl/>
              </w:rPr>
              <w:t>يستغل</w:t>
            </w:r>
            <w:r>
              <w:rPr>
                <w:rFonts w:ascii="Arial" w:eastAsia="Arial" w:hAnsi="Arial" w:cs="Arial"/>
                <w:color w:val="264A60"/>
                <w:sz w:val="24"/>
              </w:rPr>
              <w:t xml:space="preserve"> </w:t>
            </w:r>
            <w:r>
              <w:rPr>
                <w:rFonts w:ascii="Arial" w:eastAsia="Arial" w:hAnsi="Arial" w:cs="Arial"/>
                <w:color w:val="264A60"/>
                <w:sz w:val="24"/>
                <w:szCs w:val="24"/>
                <w:rtl/>
              </w:rPr>
              <w:t>ممارسو</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معرفتهم</w:t>
            </w:r>
            <w:r>
              <w:rPr>
                <w:rFonts w:ascii="Arial" w:eastAsia="Arial" w:hAnsi="Arial" w:cs="Arial"/>
                <w:color w:val="264A60"/>
                <w:sz w:val="24"/>
              </w:rPr>
              <w:t xml:space="preserve"> </w:t>
            </w:r>
            <w:r>
              <w:rPr>
                <w:rFonts w:ascii="Arial" w:eastAsia="Arial" w:hAnsi="Arial" w:cs="Arial"/>
                <w:color w:val="264A60"/>
                <w:sz w:val="24"/>
                <w:szCs w:val="24"/>
                <w:rtl/>
              </w:rPr>
              <w:t>بالقواعد</w:t>
            </w:r>
            <w:r>
              <w:rPr>
                <w:rFonts w:ascii="Arial" w:eastAsia="Arial" w:hAnsi="Arial" w:cs="Arial"/>
                <w:color w:val="264A60"/>
                <w:sz w:val="24"/>
              </w:rPr>
              <w:t xml:space="preserve"> </w:t>
            </w:r>
            <w:r>
              <w:rPr>
                <w:rFonts w:ascii="Arial" w:eastAsia="Arial" w:hAnsi="Arial" w:cs="Arial"/>
                <w:color w:val="264A60"/>
                <w:sz w:val="24"/>
                <w:szCs w:val="24"/>
                <w:rtl/>
              </w:rPr>
              <w:t>المحاسبية</w:t>
            </w:r>
            <w:r>
              <w:rPr>
                <w:rFonts w:ascii="Arial" w:eastAsia="Arial" w:hAnsi="Arial" w:cs="Arial"/>
                <w:color w:val="264A60"/>
                <w:sz w:val="24"/>
              </w:rPr>
              <w:t xml:space="preserve"> </w:t>
            </w:r>
            <w:r>
              <w:rPr>
                <w:rFonts w:ascii="Arial" w:eastAsia="Arial" w:hAnsi="Arial" w:cs="Arial"/>
                <w:color w:val="264A60"/>
                <w:sz w:val="24"/>
                <w:szCs w:val="24"/>
                <w:rtl/>
              </w:rPr>
              <w:t>لتعديل</w:t>
            </w:r>
            <w:r>
              <w:rPr>
                <w:rFonts w:ascii="Arial" w:eastAsia="Arial" w:hAnsi="Arial" w:cs="Arial"/>
                <w:color w:val="264A60"/>
                <w:sz w:val="24"/>
              </w:rPr>
              <w:t xml:space="preserve"> </w:t>
            </w:r>
            <w:r>
              <w:rPr>
                <w:rFonts w:ascii="Arial" w:eastAsia="Arial" w:hAnsi="Arial" w:cs="Arial"/>
                <w:color w:val="264A60"/>
                <w:sz w:val="24"/>
                <w:szCs w:val="24"/>
                <w:rtl/>
              </w:rPr>
              <w:t>التقارير</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وفقًا</w:t>
            </w:r>
            <w:r>
              <w:rPr>
                <w:rFonts w:ascii="Arial" w:eastAsia="Arial" w:hAnsi="Arial" w:cs="Arial"/>
                <w:color w:val="264A60"/>
                <w:sz w:val="24"/>
              </w:rPr>
              <w:t xml:space="preserve"> </w:t>
            </w:r>
            <w:r>
              <w:rPr>
                <w:rFonts w:ascii="Arial" w:eastAsia="Arial" w:hAnsi="Arial" w:cs="Arial"/>
                <w:color w:val="264A60"/>
                <w:sz w:val="24"/>
                <w:szCs w:val="24"/>
                <w:rtl/>
              </w:rPr>
              <w:t>لتوجيهات</w:t>
            </w:r>
            <w:r>
              <w:rPr>
                <w:rFonts w:ascii="Arial" w:eastAsia="Arial" w:hAnsi="Arial" w:cs="Arial"/>
                <w:color w:val="264A60"/>
                <w:sz w:val="24"/>
              </w:rPr>
              <w:t xml:space="preserve"> </w:t>
            </w:r>
            <w:r>
              <w:rPr>
                <w:rFonts w:ascii="Arial" w:eastAsia="Arial" w:hAnsi="Arial" w:cs="Arial"/>
                <w:color w:val="264A60"/>
                <w:sz w:val="24"/>
                <w:szCs w:val="24"/>
                <w:rtl/>
              </w:rPr>
              <w:t>الإدارة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0E095BD9"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1815583F" w14:textId="77777777" w:rsidR="00C876DC" w:rsidRDefault="00C876DC" w:rsidP="003C2AD1">
            <w:pPr>
              <w:bidi/>
              <w:spacing w:before="15" w:after="10"/>
              <w:ind w:left="30" w:right="40"/>
              <w:jc w:val="right"/>
            </w:pPr>
            <w:r>
              <w:rPr>
                <w:rFonts w:ascii="Arial" w:eastAsia="Arial" w:hAnsi="Arial" w:cs="Arial"/>
                <w:color w:val="010205"/>
                <w:sz w:val="24"/>
              </w:rPr>
              <w:t>3,61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5E71626" w14:textId="77777777" w:rsidR="00C876DC" w:rsidRDefault="00C876DC" w:rsidP="003C2AD1">
            <w:pPr>
              <w:bidi/>
              <w:spacing w:before="15" w:after="10"/>
              <w:ind w:left="30" w:right="40"/>
              <w:jc w:val="right"/>
            </w:pPr>
            <w:r>
              <w:rPr>
                <w:rFonts w:ascii="Arial" w:eastAsia="Arial" w:hAnsi="Arial" w:cs="Arial"/>
                <w:color w:val="010205"/>
                <w:sz w:val="24"/>
              </w:rPr>
              <w:t>0,874</w:t>
            </w:r>
          </w:p>
        </w:tc>
      </w:tr>
      <w:tr w:rsidR="00C876DC" w14:paraId="77071081"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1C925F8" w14:textId="77777777" w:rsidR="00C876DC" w:rsidRDefault="00C876DC" w:rsidP="003C2AD1">
            <w:pPr>
              <w:bidi/>
              <w:spacing w:before="15" w:after="10"/>
              <w:ind w:left="30" w:right="40"/>
            </w:pPr>
            <w:r>
              <w:rPr>
                <w:rFonts w:ascii="Arial" w:eastAsia="Arial" w:hAnsi="Arial" w:cs="Arial"/>
                <w:color w:val="264A60"/>
                <w:sz w:val="24"/>
              </w:rPr>
              <w:t>7</w:t>
            </w:r>
            <w:r>
              <w:rPr>
                <w:rFonts w:ascii="Arial" w:eastAsia="Arial" w:hAnsi="Arial" w:cs="Arial"/>
                <w:color w:val="264A60"/>
                <w:sz w:val="24"/>
                <w:szCs w:val="24"/>
                <w:rtl/>
              </w:rPr>
              <w:t>تلجأ</w:t>
            </w:r>
            <w:r>
              <w:rPr>
                <w:rFonts w:ascii="Arial" w:eastAsia="Arial" w:hAnsi="Arial" w:cs="Arial"/>
                <w:color w:val="264A60"/>
                <w:sz w:val="24"/>
              </w:rPr>
              <w:t xml:space="preserve"> </w:t>
            </w:r>
            <w:r>
              <w:rPr>
                <w:rFonts w:ascii="Arial" w:eastAsia="Arial" w:hAnsi="Arial" w:cs="Arial"/>
                <w:color w:val="264A60"/>
                <w:sz w:val="24"/>
                <w:szCs w:val="24"/>
                <w:rtl/>
              </w:rPr>
              <w:t>بعض</w:t>
            </w:r>
            <w:r>
              <w:rPr>
                <w:rFonts w:ascii="Arial" w:eastAsia="Arial" w:hAnsi="Arial" w:cs="Arial"/>
                <w:color w:val="264A60"/>
                <w:sz w:val="24"/>
              </w:rPr>
              <w:t xml:space="preserve"> </w:t>
            </w:r>
            <w:r>
              <w:rPr>
                <w:rFonts w:ascii="Arial" w:eastAsia="Arial" w:hAnsi="Arial" w:cs="Arial"/>
                <w:color w:val="264A60"/>
                <w:sz w:val="24"/>
                <w:szCs w:val="24"/>
                <w:rtl/>
              </w:rPr>
              <w:t>المؤسسات</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ممارسات</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للحصول</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التمويل</w:t>
            </w:r>
            <w:r>
              <w:rPr>
                <w:rFonts w:ascii="Arial" w:eastAsia="Arial" w:hAnsi="Arial" w:cs="Arial"/>
                <w:color w:val="264A60"/>
                <w:sz w:val="24"/>
              </w:rPr>
              <w:t xml:space="preserve"> </w:t>
            </w:r>
            <w:r>
              <w:rPr>
                <w:rFonts w:ascii="Arial" w:eastAsia="Arial" w:hAnsi="Arial" w:cs="Arial"/>
                <w:color w:val="264A60"/>
                <w:sz w:val="24"/>
                <w:szCs w:val="24"/>
                <w:rtl/>
              </w:rPr>
              <w:t>اللازم</w:t>
            </w:r>
            <w:r>
              <w:rPr>
                <w:rFonts w:ascii="Arial" w:eastAsia="Arial" w:hAnsi="Arial" w:cs="Arial"/>
                <w:color w:val="264A60"/>
                <w:sz w:val="24"/>
              </w:rPr>
              <w:t xml:space="preserve"> </w:t>
            </w:r>
            <w:r>
              <w:rPr>
                <w:rFonts w:ascii="Arial" w:eastAsia="Arial" w:hAnsi="Arial" w:cs="Arial"/>
                <w:color w:val="264A60"/>
                <w:sz w:val="24"/>
                <w:szCs w:val="24"/>
                <w:rtl/>
              </w:rPr>
              <w:t>لاستمرار</w:t>
            </w:r>
            <w:r>
              <w:rPr>
                <w:rFonts w:ascii="Arial" w:eastAsia="Arial" w:hAnsi="Arial" w:cs="Arial"/>
                <w:color w:val="264A60"/>
                <w:sz w:val="24"/>
              </w:rPr>
              <w:t xml:space="preserve"> </w:t>
            </w:r>
            <w:r>
              <w:rPr>
                <w:rFonts w:ascii="Arial" w:eastAsia="Arial" w:hAnsi="Arial" w:cs="Arial"/>
                <w:color w:val="264A60"/>
                <w:sz w:val="24"/>
                <w:szCs w:val="24"/>
                <w:rtl/>
              </w:rPr>
              <w:t>عملياتها</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2CC2709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A660DFF" w14:textId="77777777" w:rsidR="00C876DC" w:rsidRDefault="00C876DC" w:rsidP="003C2AD1">
            <w:pPr>
              <w:bidi/>
              <w:spacing w:before="15" w:after="10"/>
              <w:ind w:left="30" w:right="40"/>
              <w:jc w:val="right"/>
            </w:pPr>
            <w:r>
              <w:rPr>
                <w:rFonts w:ascii="Arial" w:eastAsia="Arial" w:hAnsi="Arial" w:cs="Arial"/>
                <w:color w:val="010205"/>
                <w:sz w:val="24"/>
              </w:rPr>
              <w:t>3,41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833D1DD" w14:textId="77777777" w:rsidR="00C876DC" w:rsidRDefault="00C876DC" w:rsidP="003C2AD1">
            <w:pPr>
              <w:bidi/>
              <w:spacing w:before="15" w:after="10"/>
              <w:ind w:left="30" w:right="40"/>
              <w:jc w:val="right"/>
            </w:pPr>
            <w:r>
              <w:rPr>
                <w:rFonts w:ascii="Arial" w:eastAsia="Arial" w:hAnsi="Arial" w:cs="Arial"/>
                <w:color w:val="010205"/>
                <w:sz w:val="24"/>
              </w:rPr>
              <w:t>1,023</w:t>
            </w:r>
          </w:p>
        </w:tc>
      </w:tr>
      <w:tr w:rsidR="00C876DC" w14:paraId="4A98E56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5112391" w14:textId="77777777" w:rsidR="00C876DC" w:rsidRDefault="00C876DC" w:rsidP="003C2AD1">
            <w:pPr>
              <w:bidi/>
              <w:spacing w:before="15" w:after="10"/>
              <w:ind w:left="30" w:right="40"/>
            </w:pPr>
            <w:r>
              <w:rPr>
                <w:rFonts w:ascii="Arial" w:eastAsia="Arial" w:hAnsi="Arial" w:cs="Arial"/>
                <w:color w:val="264A60"/>
                <w:sz w:val="24"/>
              </w:rPr>
              <w:t>1</w:t>
            </w:r>
            <w:r>
              <w:rPr>
                <w:rFonts w:ascii="Arial" w:eastAsia="Arial" w:hAnsi="Arial" w:cs="Arial"/>
                <w:color w:val="264A60"/>
                <w:sz w:val="24"/>
                <w:szCs w:val="24"/>
                <w:rtl/>
              </w:rPr>
              <w:t>يقوم</w:t>
            </w:r>
            <w:r>
              <w:rPr>
                <w:rFonts w:ascii="Arial" w:eastAsia="Arial" w:hAnsi="Arial" w:cs="Arial"/>
                <w:color w:val="264A60"/>
                <w:sz w:val="24"/>
              </w:rPr>
              <w:t xml:space="preserve"> </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بالتحكم</w:t>
            </w:r>
            <w:r>
              <w:rPr>
                <w:rFonts w:ascii="Arial" w:eastAsia="Arial" w:hAnsi="Arial" w:cs="Arial"/>
                <w:color w:val="264A60"/>
                <w:sz w:val="24"/>
              </w:rPr>
              <w:t xml:space="preserve"> </w:t>
            </w:r>
            <w:r>
              <w:rPr>
                <w:rFonts w:ascii="Arial" w:eastAsia="Arial" w:hAnsi="Arial" w:cs="Arial"/>
                <w:color w:val="264A60"/>
                <w:sz w:val="24"/>
                <w:szCs w:val="24"/>
                <w:rtl/>
              </w:rPr>
              <w:t>بنسب</w:t>
            </w:r>
            <w:r>
              <w:rPr>
                <w:rFonts w:ascii="Arial" w:eastAsia="Arial" w:hAnsi="Arial" w:cs="Arial"/>
                <w:color w:val="264A60"/>
                <w:sz w:val="24"/>
              </w:rPr>
              <w:t xml:space="preserve"> </w:t>
            </w:r>
            <w:proofErr w:type="spellStart"/>
            <w:r>
              <w:rPr>
                <w:rFonts w:ascii="Arial" w:eastAsia="Arial" w:hAnsi="Arial" w:cs="Arial"/>
                <w:color w:val="264A60"/>
                <w:sz w:val="24"/>
                <w:szCs w:val="24"/>
                <w:rtl/>
              </w:rPr>
              <w:t>الإهتلاك</w:t>
            </w:r>
            <w:proofErr w:type="spellEnd"/>
            <w:r>
              <w:rPr>
                <w:rFonts w:ascii="Arial" w:eastAsia="Arial" w:hAnsi="Arial" w:cs="Arial"/>
                <w:color w:val="264A60"/>
                <w:sz w:val="24"/>
              </w:rPr>
              <w:t xml:space="preserve"> </w:t>
            </w:r>
            <w:r>
              <w:rPr>
                <w:rFonts w:ascii="Arial" w:eastAsia="Arial" w:hAnsi="Arial" w:cs="Arial"/>
                <w:color w:val="264A60"/>
                <w:sz w:val="24"/>
                <w:szCs w:val="24"/>
                <w:rtl/>
              </w:rPr>
              <w:t>لزيادة</w:t>
            </w:r>
            <w:r>
              <w:rPr>
                <w:rFonts w:ascii="Arial" w:eastAsia="Arial" w:hAnsi="Arial" w:cs="Arial"/>
                <w:color w:val="264A60"/>
                <w:sz w:val="24"/>
              </w:rPr>
              <w:t xml:space="preserve"> </w:t>
            </w:r>
            <w:r>
              <w:rPr>
                <w:rFonts w:ascii="Arial" w:eastAsia="Arial" w:hAnsi="Arial" w:cs="Arial"/>
                <w:color w:val="264A60"/>
                <w:sz w:val="24"/>
                <w:szCs w:val="24"/>
                <w:rtl/>
              </w:rPr>
              <w:t>القيمة</w:t>
            </w:r>
            <w:r>
              <w:rPr>
                <w:rFonts w:ascii="Arial" w:eastAsia="Arial" w:hAnsi="Arial" w:cs="Arial"/>
                <w:color w:val="264A60"/>
                <w:sz w:val="24"/>
              </w:rPr>
              <w:t xml:space="preserve"> </w:t>
            </w:r>
            <w:r>
              <w:rPr>
                <w:rFonts w:ascii="Arial" w:eastAsia="Arial" w:hAnsi="Arial" w:cs="Arial"/>
                <w:color w:val="264A60"/>
                <w:sz w:val="24"/>
                <w:szCs w:val="24"/>
                <w:rtl/>
              </w:rPr>
              <w:t>الدفترية</w:t>
            </w:r>
            <w:r>
              <w:rPr>
                <w:rFonts w:ascii="Arial" w:eastAsia="Arial" w:hAnsi="Arial" w:cs="Arial"/>
                <w:color w:val="264A60"/>
                <w:sz w:val="24"/>
              </w:rPr>
              <w:t xml:space="preserve"> </w:t>
            </w:r>
            <w:r>
              <w:rPr>
                <w:rFonts w:ascii="Arial" w:eastAsia="Arial" w:hAnsi="Arial" w:cs="Arial"/>
                <w:color w:val="264A60"/>
                <w:sz w:val="24"/>
                <w:szCs w:val="24"/>
                <w:rtl/>
              </w:rPr>
              <w:t>للأصول</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5D8E5182"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7D9CE48" w14:textId="77777777" w:rsidR="00C876DC" w:rsidRDefault="00C876DC" w:rsidP="003C2AD1">
            <w:pPr>
              <w:bidi/>
              <w:spacing w:before="15" w:after="10"/>
              <w:ind w:left="30" w:right="40"/>
              <w:jc w:val="right"/>
            </w:pPr>
            <w:r>
              <w:rPr>
                <w:rFonts w:ascii="Arial" w:eastAsia="Arial" w:hAnsi="Arial" w:cs="Arial"/>
                <w:color w:val="010205"/>
                <w:sz w:val="24"/>
              </w:rPr>
              <w:t>2,69</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9CB62C5" w14:textId="77777777" w:rsidR="00C876DC" w:rsidRDefault="00C876DC" w:rsidP="003C2AD1">
            <w:pPr>
              <w:bidi/>
              <w:spacing w:before="15" w:after="10"/>
              <w:ind w:left="30" w:right="40"/>
              <w:jc w:val="right"/>
            </w:pPr>
            <w:r>
              <w:rPr>
                <w:rFonts w:ascii="Arial" w:eastAsia="Arial" w:hAnsi="Arial" w:cs="Arial"/>
                <w:color w:val="010205"/>
                <w:sz w:val="24"/>
              </w:rPr>
              <w:t>0,990</w:t>
            </w:r>
          </w:p>
        </w:tc>
      </w:tr>
      <w:tr w:rsidR="00C876DC" w14:paraId="2E2E5223"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6A55EFB" w14:textId="77777777" w:rsidR="00C876DC" w:rsidRDefault="00C876DC" w:rsidP="003C2AD1">
            <w:pPr>
              <w:bidi/>
              <w:spacing w:before="15" w:after="10"/>
              <w:ind w:left="30" w:right="40"/>
            </w:pPr>
            <w:r>
              <w:rPr>
                <w:rFonts w:ascii="Arial" w:eastAsia="Arial" w:hAnsi="Arial" w:cs="Arial"/>
                <w:color w:val="264A60"/>
                <w:sz w:val="24"/>
              </w:rPr>
              <w:t>2</w:t>
            </w:r>
            <w:r>
              <w:rPr>
                <w:rFonts w:ascii="Arial" w:eastAsia="Arial" w:hAnsi="Arial" w:cs="Arial"/>
                <w:color w:val="264A60"/>
                <w:sz w:val="24"/>
                <w:szCs w:val="24"/>
                <w:rtl/>
              </w:rPr>
              <w:t>يقوم</w:t>
            </w:r>
            <w:r>
              <w:rPr>
                <w:rFonts w:ascii="Arial" w:eastAsia="Arial" w:hAnsi="Arial" w:cs="Arial"/>
                <w:color w:val="264A60"/>
                <w:sz w:val="24"/>
              </w:rPr>
              <w:t xml:space="preserve"> </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بتضخيم</w:t>
            </w:r>
            <w:r>
              <w:rPr>
                <w:rFonts w:ascii="Arial" w:eastAsia="Arial" w:hAnsi="Arial" w:cs="Arial"/>
                <w:color w:val="264A60"/>
                <w:sz w:val="24"/>
              </w:rPr>
              <w:t xml:space="preserve"> </w:t>
            </w:r>
            <w:r>
              <w:rPr>
                <w:rFonts w:ascii="Arial" w:eastAsia="Arial" w:hAnsi="Arial" w:cs="Arial"/>
                <w:color w:val="264A60"/>
                <w:sz w:val="24"/>
                <w:szCs w:val="24"/>
                <w:rtl/>
              </w:rPr>
              <w:t>التكاليف</w:t>
            </w:r>
            <w:r>
              <w:rPr>
                <w:rFonts w:ascii="Arial" w:eastAsia="Arial" w:hAnsi="Arial" w:cs="Arial"/>
                <w:color w:val="264A60"/>
                <w:sz w:val="24"/>
              </w:rPr>
              <w:t xml:space="preserve"> </w:t>
            </w:r>
            <w:r>
              <w:rPr>
                <w:rFonts w:ascii="Arial" w:eastAsia="Arial" w:hAnsi="Arial" w:cs="Arial"/>
                <w:color w:val="264A60"/>
                <w:sz w:val="24"/>
                <w:szCs w:val="24"/>
                <w:rtl/>
              </w:rPr>
              <w:t>بغرض</w:t>
            </w:r>
            <w:r>
              <w:rPr>
                <w:rFonts w:ascii="Arial" w:eastAsia="Arial" w:hAnsi="Arial" w:cs="Arial"/>
                <w:color w:val="264A60"/>
                <w:sz w:val="24"/>
              </w:rPr>
              <w:t xml:space="preserve"> </w:t>
            </w:r>
            <w:r>
              <w:rPr>
                <w:rFonts w:ascii="Arial" w:eastAsia="Arial" w:hAnsi="Arial" w:cs="Arial"/>
                <w:color w:val="264A60"/>
                <w:sz w:val="24"/>
                <w:szCs w:val="24"/>
                <w:rtl/>
              </w:rPr>
              <w:t>تخفيض</w:t>
            </w:r>
            <w:r>
              <w:rPr>
                <w:rFonts w:ascii="Arial" w:eastAsia="Arial" w:hAnsi="Arial" w:cs="Arial"/>
                <w:color w:val="264A60"/>
                <w:sz w:val="24"/>
              </w:rPr>
              <w:t xml:space="preserve"> </w:t>
            </w:r>
            <w:r>
              <w:rPr>
                <w:rFonts w:ascii="Arial" w:eastAsia="Arial" w:hAnsi="Arial" w:cs="Arial"/>
                <w:color w:val="264A60"/>
                <w:sz w:val="24"/>
                <w:szCs w:val="24"/>
                <w:rtl/>
              </w:rPr>
              <w:t>الربح</w:t>
            </w:r>
            <w:r>
              <w:rPr>
                <w:rFonts w:ascii="Arial" w:eastAsia="Arial" w:hAnsi="Arial" w:cs="Arial"/>
                <w:color w:val="264A60"/>
                <w:sz w:val="24"/>
              </w:rPr>
              <w:t xml:space="preserve"> </w:t>
            </w:r>
            <w:r>
              <w:rPr>
                <w:rFonts w:ascii="Arial" w:eastAsia="Arial" w:hAnsi="Arial" w:cs="Arial"/>
                <w:color w:val="264A60"/>
                <w:sz w:val="24"/>
                <w:szCs w:val="24"/>
                <w:rtl/>
              </w:rPr>
              <w:t>الخاضع</w:t>
            </w:r>
            <w:r>
              <w:rPr>
                <w:rFonts w:ascii="Arial" w:eastAsia="Arial" w:hAnsi="Arial" w:cs="Arial"/>
                <w:color w:val="264A60"/>
                <w:sz w:val="24"/>
              </w:rPr>
              <w:t xml:space="preserve"> </w:t>
            </w:r>
            <w:r>
              <w:rPr>
                <w:rFonts w:ascii="Arial" w:eastAsia="Arial" w:hAnsi="Arial" w:cs="Arial"/>
                <w:color w:val="264A60"/>
                <w:sz w:val="24"/>
                <w:szCs w:val="24"/>
                <w:rtl/>
              </w:rPr>
              <w:t>للضريبة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139B6B8"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E23B47E" w14:textId="77777777" w:rsidR="00C876DC" w:rsidRDefault="00C876DC" w:rsidP="003C2AD1">
            <w:pPr>
              <w:bidi/>
              <w:spacing w:before="15" w:after="10"/>
              <w:ind w:left="30" w:right="40"/>
              <w:jc w:val="right"/>
            </w:pPr>
            <w:r>
              <w:rPr>
                <w:rFonts w:ascii="Arial" w:eastAsia="Arial" w:hAnsi="Arial" w:cs="Arial"/>
                <w:color w:val="010205"/>
                <w:sz w:val="24"/>
              </w:rPr>
              <w:t>3,04</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AD02528" w14:textId="77777777" w:rsidR="00C876DC" w:rsidRDefault="00C876DC" w:rsidP="003C2AD1">
            <w:pPr>
              <w:bidi/>
              <w:spacing w:before="15" w:after="10"/>
              <w:ind w:left="30" w:right="40"/>
              <w:jc w:val="right"/>
            </w:pPr>
            <w:r>
              <w:rPr>
                <w:rFonts w:ascii="Arial" w:eastAsia="Arial" w:hAnsi="Arial" w:cs="Arial"/>
                <w:color w:val="010205"/>
                <w:sz w:val="24"/>
              </w:rPr>
              <w:t>1,113</w:t>
            </w:r>
          </w:p>
        </w:tc>
      </w:tr>
      <w:tr w:rsidR="00C876DC" w14:paraId="30663A02"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211E40D" w14:textId="77777777" w:rsidR="00C876DC" w:rsidRDefault="00C876DC" w:rsidP="003C2AD1">
            <w:pPr>
              <w:bidi/>
              <w:spacing w:before="15" w:after="10"/>
              <w:ind w:left="30" w:right="40"/>
            </w:pPr>
            <w:r>
              <w:rPr>
                <w:rFonts w:ascii="Arial" w:eastAsia="Arial" w:hAnsi="Arial" w:cs="Arial"/>
                <w:color w:val="264A60"/>
                <w:sz w:val="24"/>
              </w:rPr>
              <w:t>3</w:t>
            </w:r>
            <w:r>
              <w:rPr>
                <w:rFonts w:ascii="Arial" w:eastAsia="Arial" w:hAnsi="Arial" w:cs="Arial"/>
                <w:color w:val="264A60"/>
                <w:sz w:val="24"/>
                <w:szCs w:val="24"/>
                <w:rtl/>
              </w:rPr>
              <w:t>يتعامل</w:t>
            </w:r>
            <w:r>
              <w:rPr>
                <w:rFonts w:ascii="Arial" w:eastAsia="Arial" w:hAnsi="Arial" w:cs="Arial"/>
                <w:color w:val="264A60"/>
                <w:sz w:val="24"/>
              </w:rPr>
              <w:t xml:space="preserve"> </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مع</w:t>
            </w:r>
            <w:r>
              <w:rPr>
                <w:rFonts w:ascii="Arial" w:eastAsia="Arial" w:hAnsi="Arial" w:cs="Arial"/>
                <w:color w:val="264A60"/>
                <w:sz w:val="24"/>
              </w:rPr>
              <w:t xml:space="preserve"> </w:t>
            </w:r>
            <w:r>
              <w:rPr>
                <w:rFonts w:ascii="Arial" w:eastAsia="Arial" w:hAnsi="Arial" w:cs="Arial"/>
                <w:color w:val="264A60"/>
                <w:sz w:val="24"/>
                <w:szCs w:val="24"/>
                <w:rtl/>
              </w:rPr>
              <w:t>الأرباح</w:t>
            </w:r>
            <w:r>
              <w:rPr>
                <w:rFonts w:ascii="Arial" w:eastAsia="Arial" w:hAnsi="Arial" w:cs="Arial"/>
                <w:color w:val="264A60"/>
                <w:sz w:val="24"/>
              </w:rPr>
              <w:t xml:space="preserve"> </w:t>
            </w:r>
            <w:r>
              <w:rPr>
                <w:rFonts w:ascii="Arial" w:eastAsia="Arial" w:hAnsi="Arial" w:cs="Arial"/>
                <w:color w:val="264A60"/>
                <w:sz w:val="24"/>
                <w:szCs w:val="24"/>
                <w:rtl/>
              </w:rPr>
              <w:t>والأعباء</w:t>
            </w:r>
            <w:r>
              <w:rPr>
                <w:rFonts w:ascii="Arial" w:eastAsia="Arial" w:hAnsi="Arial" w:cs="Arial"/>
                <w:color w:val="264A60"/>
                <w:sz w:val="24"/>
              </w:rPr>
              <w:t xml:space="preserve"> </w:t>
            </w:r>
            <w:r>
              <w:rPr>
                <w:rFonts w:ascii="Arial" w:eastAsia="Arial" w:hAnsi="Arial" w:cs="Arial"/>
                <w:color w:val="264A60"/>
                <w:sz w:val="24"/>
                <w:szCs w:val="24"/>
                <w:rtl/>
              </w:rPr>
              <w:t>زمنيًا</w:t>
            </w:r>
            <w:r>
              <w:rPr>
                <w:rFonts w:ascii="Arial" w:eastAsia="Arial" w:hAnsi="Arial" w:cs="Arial"/>
                <w:color w:val="264A60"/>
                <w:sz w:val="24"/>
              </w:rPr>
              <w:t xml:space="preserve"> (</w:t>
            </w:r>
            <w:r>
              <w:rPr>
                <w:rFonts w:ascii="Arial" w:eastAsia="Arial" w:hAnsi="Arial" w:cs="Arial"/>
                <w:color w:val="264A60"/>
                <w:sz w:val="24"/>
                <w:szCs w:val="24"/>
                <w:rtl/>
              </w:rPr>
              <w:t>التقديم</w:t>
            </w:r>
            <w:r>
              <w:rPr>
                <w:rFonts w:ascii="Arial" w:eastAsia="Arial" w:hAnsi="Arial" w:cs="Arial"/>
                <w:color w:val="264A60"/>
                <w:sz w:val="24"/>
              </w:rPr>
              <w:t xml:space="preserve"> </w:t>
            </w:r>
            <w:r>
              <w:rPr>
                <w:rFonts w:ascii="Arial" w:eastAsia="Arial" w:hAnsi="Arial" w:cs="Arial"/>
                <w:color w:val="264A60"/>
                <w:sz w:val="24"/>
                <w:szCs w:val="24"/>
                <w:rtl/>
              </w:rPr>
              <w:t>أو</w:t>
            </w:r>
            <w:r>
              <w:rPr>
                <w:rFonts w:ascii="Arial" w:eastAsia="Arial" w:hAnsi="Arial" w:cs="Arial"/>
                <w:color w:val="264A60"/>
                <w:sz w:val="24"/>
              </w:rPr>
              <w:t xml:space="preserve"> </w:t>
            </w:r>
            <w:r>
              <w:rPr>
                <w:rFonts w:ascii="Arial" w:eastAsia="Arial" w:hAnsi="Arial" w:cs="Arial"/>
                <w:color w:val="264A60"/>
                <w:sz w:val="24"/>
                <w:szCs w:val="24"/>
                <w:rtl/>
              </w:rPr>
              <w:t>التأجيل</w:t>
            </w:r>
            <w:r>
              <w:rPr>
                <w:rFonts w:ascii="Arial" w:eastAsia="Arial" w:hAnsi="Arial" w:cs="Arial"/>
                <w:color w:val="264A60"/>
                <w:sz w:val="24"/>
              </w:rPr>
              <w:t xml:space="preserve">) </w:t>
            </w:r>
            <w:r>
              <w:rPr>
                <w:rFonts w:ascii="Arial" w:eastAsia="Arial" w:hAnsi="Arial" w:cs="Arial"/>
                <w:color w:val="264A60"/>
                <w:sz w:val="24"/>
                <w:szCs w:val="24"/>
                <w:rtl/>
              </w:rPr>
              <w:t>للتحكم</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الإيرادات</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4366B0A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55948A2E" w14:textId="77777777" w:rsidR="00C876DC" w:rsidRDefault="00C876DC" w:rsidP="003C2AD1">
            <w:pPr>
              <w:bidi/>
              <w:spacing w:before="15" w:after="10"/>
              <w:ind w:left="30" w:right="40"/>
              <w:jc w:val="right"/>
            </w:pPr>
            <w:r>
              <w:rPr>
                <w:rFonts w:ascii="Arial" w:eastAsia="Arial" w:hAnsi="Arial" w:cs="Arial"/>
                <w:color w:val="010205"/>
                <w:sz w:val="24"/>
              </w:rPr>
              <w:t>3,22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E85DC6E" w14:textId="77777777" w:rsidR="00C876DC" w:rsidRDefault="00C876DC" w:rsidP="003C2AD1">
            <w:pPr>
              <w:bidi/>
              <w:spacing w:before="15" w:after="10"/>
              <w:ind w:left="30" w:right="40"/>
              <w:jc w:val="right"/>
            </w:pPr>
            <w:r>
              <w:rPr>
                <w:rFonts w:ascii="Arial" w:eastAsia="Arial" w:hAnsi="Arial" w:cs="Arial"/>
                <w:color w:val="010205"/>
                <w:sz w:val="24"/>
              </w:rPr>
              <w:t>1,026</w:t>
            </w:r>
          </w:p>
        </w:tc>
      </w:tr>
      <w:tr w:rsidR="00C876DC" w14:paraId="21243D8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5CCC3498" w14:textId="77777777" w:rsidR="00C876DC" w:rsidRDefault="00C876DC" w:rsidP="003C2AD1">
            <w:pPr>
              <w:bidi/>
              <w:spacing w:before="15" w:after="10"/>
              <w:ind w:left="30" w:right="40"/>
            </w:pPr>
            <w:r>
              <w:rPr>
                <w:rFonts w:ascii="Arial" w:eastAsia="Arial" w:hAnsi="Arial" w:cs="Arial"/>
                <w:color w:val="264A60"/>
                <w:sz w:val="24"/>
              </w:rPr>
              <w:t>4</w:t>
            </w:r>
            <w:r>
              <w:rPr>
                <w:rFonts w:ascii="Arial" w:eastAsia="Arial" w:hAnsi="Arial" w:cs="Arial"/>
                <w:color w:val="264A60"/>
                <w:sz w:val="24"/>
                <w:szCs w:val="24"/>
                <w:rtl/>
              </w:rPr>
              <w:t>يتحكم</w:t>
            </w:r>
            <w:r>
              <w:rPr>
                <w:rFonts w:ascii="Arial" w:eastAsia="Arial" w:hAnsi="Arial" w:cs="Arial"/>
                <w:color w:val="264A60"/>
                <w:sz w:val="24"/>
              </w:rPr>
              <w:t xml:space="preserve"> </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بكشوفات</w:t>
            </w:r>
            <w:r>
              <w:rPr>
                <w:rFonts w:ascii="Arial" w:eastAsia="Arial" w:hAnsi="Arial" w:cs="Arial"/>
                <w:color w:val="264A60"/>
                <w:sz w:val="24"/>
              </w:rPr>
              <w:t xml:space="preserve"> </w:t>
            </w:r>
            <w:r>
              <w:rPr>
                <w:rFonts w:ascii="Arial" w:eastAsia="Arial" w:hAnsi="Arial" w:cs="Arial"/>
                <w:color w:val="264A60"/>
                <w:sz w:val="24"/>
                <w:szCs w:val="24"/>
                <w:rtl/>
              </w:rPr>
              <w:t>الجرد</w:t>
            </w:r>
            <w:r>
              <w:rPr>
                <w:rFonts w:ascii="Arial" w:eastAsia="Arial" w:hAnsi="Arial" w:cs="Arial"/>
                <w:color w:val="264A60"/>
                <w:sz w:val="24"/>
              </w:rPr>
              <w:t xml:space="preserve"> </w:t>
            </w:r>
            <w:r>
              <w:rPr>
                <w:rFonts w:ascii="Arial" w:eastAsia="Arial" w:hAnsi="Arial" w:cs="Arial"/>
                <w:color w:val="264A60"/>
                <w:sz w:val="24"/>
                <w:szCs w:val="24"/>
                <w:rtl/>
              </w:rPr>
              <w:t>بطريقة</w:t>
            </w:r>
            <w:r>
              <w:rPr>
                <w:rFonts w:ascii="Arial" w:eastAsia="Arial" w:hAnsi="Arial" w:cs="Arial"/>
                <w:color w:val="264A60"/>
                <w:sz w:val="24"/>
              </w:rPr>
              <w:t xml:space="preserve"> </w:t>
            </w:r>
            <w:r>
              <w:rPr>
                <w:rFonts w:ascii="Arial" w:eastAsia="Arial" w:hAnsi="Arial" w:cs="Arial"/>
                <w:color w:val="264A60"/>
                <w:sz w:val="24"/>
                <w:szCs w:val="24"/>
                <w:rtl/>
              </w:rPr>
              <w:t>تساهم</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تحسين</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210A8B34"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C8B1785" w14:textId="77777777" w:rsidR="00C876DC" w:rsidRDefault="00C876DC" w:rsidP="003C2AD1">
            <w:pPr>
              <w:bidi/>
              <w:spacing w:before="15" w:after="10"/>
              <w:ind w:left="30" w:right="40"/>
              <w:jc w:val="right"/>
            </w:pPr>
            <w:r>
              <w:rPr>
                <w:rFonts w:ascii="Arial" w:eastAsia="Arial" w:hAnsi="Arial" w:cs="Arial"/>
                <w:color w:val="010205"/>
                <w:sz w:val="24"/>
              </w:rPr>
              <w:t>3,61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F1203AF" w14:textId="77777777" w:rsidR="00C876DC" w:rsidRDefault="00C876DC" w:rsidP="003C2AD1">
            <w:pPr>
              <w:bidi/>
              <w:spacing w:before="15" w:after="10"/>
              <w:ind w:left="30" w:right="40"/>
              <w:jc w:val="right"/>
            </w:pPr>
            <w:r>
              <w:rPr>
                <w:rFonts w:ascii="Arial" w:eastAsia="Arial" w:hAnsi="Arial" w:cs="Arial"/>
                <w:color w:val="010205"/>
                <w:sz w:val="24"/>
              </w:rPr>
              <w:t>1,060</w:t>
            </w:r>
          </w:p>
        </w:tc>
      </w:tr>
      <w:tr w:rsidR="00C876DC" w14:paraId="0427650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0658F55B" w14:textId="77777777" w:rsidR="00C876DC" w:rsidRDefault="00C876DC" w:rsidP="003C2AD1">
            <w:pPr>
              <w:bidi/>
              <w:spacing w:before="15" w:after="10"/>
              <w:ind w:left="30" w:right="40"/>
            </w:pPr>
            <w:r>
              <w:rPr>
                <w:rFonts w:ascii="Arial" w:eastAsia="Arial" w:hAnsi="Arial" w:cs="Arial"/>
                <w:color w:val="264A60"/>
                <w:sz w:val="24"/>
              </w:rPr>
              <w:lastRenderedPageBreak/>
              <w:t>5</w:t>
            </w:r>
            <w:r>
              <w:rPr>
                <w:rFonts w:ascii="Arial" w:eastAsia="Arial" w:hAnsi="Arial" w:cs="Arial"/>
                <w:color w:val="264A60"/>
                <w:sz w:val="24"/>
                <w:szCs w:val="24"/>
                <w:rtl/>
              </w:rPr>
              <w:t>يستخدم</w:t>
            </w:r>
            <w:r>
              <w:rPr>
                <w:rFonts w:ascii="Arial" w:eastAsia="Arial" w:hAnsi="Arial" w:cs="Arial"/>
                <w:color w:val="264A60"/>
                <w:sz w:val="24"/>
              </w:rPr>
              <w:t xml:space="preserve"> </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الطرق</w:t>
            </w:r>
            <w:r>
              <w:rPr>
                <w:rFonts w:ascii="Arial" w:eastAsia="Arial" w:hAnsi="Arial" w:cs="Arial"/>
                <w:color w:val="264A60"/>
                <w:sz w:val="24"/>
              </w:rPr>
              <w:t xml:space="preserve"> </w:t>
            </w:r>
            <w:r>
              <w:rPr>
                <w:rFonts w:ascii="Arial" w:eastAsia="Arial" w:hAnsi="Arial" w:cs="Arial"/>
                <w:color w:val="264A60"/>
                <w:sz w:val="24"/>
                <w:szCs w:val="24"/>
                <w:rtl/>
              </w:rPr>
              <w:t>الحديثة</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مجال</w:t>
            </w:r>
            <w:r>
              <w:rPr>
                <w:rFonts w:ascii="Arial" w:eastAsia="Arial" w:hAnsi="Arial" w:cs="Arial"/>
                <w:color w:val="264A60"/>
                <w:sz w:val="24"/>
              </w:rPr>
              <w:t xml:space="preserve"> </w:t>
            </w:r>
            <w:r>
              <w:rPr>
                <w:rFonts w:ascii="Arial" w:eastAsia="Arial" w:hAnsi="Arial" w:cs="Arial"/>
                <w:color w:val="264A60"/>
                <w:sz w:val="24"/>
                <w:szCs w:val="24"/>
                <w:rtl/>
              </w:rPr>
              <w:t>تقييم</w:t>
            </w:r>
            <w:r>
              <w:rPr>
                <w:rFonts w:ascii="Arial" w:eastAsia="Arial" w:hAnsi="Arial" w:cs="Arial"/>
                <w:color w:val="264A60"/>
                <w:sz w:val="24"/>
              </w:rPr>
              <w:t xml:space="preserve"> </w:t>
            </w:r>
            <w:r>
              <w:rPr>
                <w:rFonts w:ascii="Arial" w:eastAsia="Arial" w:hAnsi="Arial" w:cs="Arial"/>
                <w:color w:val="264A60"/>
                <w:sz w:val="24"/>
                <w:szCs w:val="24"/>
                <w:rtl/>
              </w:rPr>
              <w:t>المخزون</w:t>
            </w:r>
            <w:r>
              <w:rPr>
                <w:rFonts w:ascii="Arial" w:eastAsia="Arial" w:hAnsi="Arial" w:cs="Arial"/>
                <w:color w:val="264A60"/>
                <w:sz w:val="24"/>
              </w:rPr>
              <w:t xml:space="preserve"> </w:t>
            </w:r>
            <w:r>
              <w:rPr>
                <w:rFonts w:ascii="Arial" w:eastAsia="Arial" w:hAnsi="Arial" w:cs="Arial"/>
                <w:color w:val="264A60"/>
                <w:sz w:val="24"/>
                <w:szCs w:val="24"/>
                <w:rtl/>
              </w:rPr>
              <w:t>لتحسين</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1DC955F7"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4FF39728" w14:textId="77777777" w:rsidR="00C876DC" w:rsidRDefault="00C876DC" w:rsidP="003C2AD1">
            <w:pPr>
              <w:bidi/>
              <w:spacing w:before="15" w:after="10"/>
              <w:ind w:left="30" w:right="40"/>
              <w:jc w:val="right"/>
            </w:pPr>
            <w:r>
              <w:rPr>
                <w:rFonts w:ascii="Arial" w:eastAsia="Arial" w:hAnsi="Arial" w:cs="Arial"/>
                <w:color w:val="010205"/>
                <w:sz w:val="24"/>
              </w:rPr>
              <w:t>3,67</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EFABCBC" w14:textId="77777777" w:rsidR="00C876DC" w:rsidRDefault="00C876DC" w:rsidP="003C2AD1">
            <w:pPr>
              <w:bidi/>
              <w:spacing w:before="15" w:after="10"/>
              <w:ind w:left="30" w:right="40"/>
              <w:jc w:val="right"/>
            </w:pPr>
            <w:r>
              <w:rPr>
                <w:rFonts w:ascii="Arial" w:eastAsia="Arial" w:hAnsi="Arial" w:cs="Arial"/>
                <w:color w:val="010205"/>
                <w:sz w:val="24"/>
              </w:rPr>
              <w:t>1,013</w:t>
            </w:r>
          </w:p>
        </w:tc>
      </w:tr>
      <w:tr w:rsidR="00C876DC" w14:paraId="7FCEF9B8"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65B39CB" w14:textId="77777777" w:rsidR="00C876DC" w:rsidRDefault="00C876DC" w:rsidP="003C2AD1">
            <w:pPr>
              <w:bidi/>
              <w:spacing w:before="15" w:after="10"/>
              <w:ind w:left="30" w:right="40"/>
            </w:pPr>
            <w:r>
              <w:rPr>
                <w:rFonts w:ascii="Arial" w:eastAsia="Arial" w:hAnsi="Arial" w:cs="Arial"/>
                <w:color w:val="264A60"/>
                <w:sz w:val="24"/>
              </w:rPr>
              <w:t>6</w:t>
            </w:r>
            <w:r>
              <w:rPr>
                <w:rFonts w:ascii="Arial" w:eastAsia="Arial" w:hAnsi="Arial" w:cs="Arial"/>
                <w:color w:val="264A60"/>
                <w:sz w:val="24"/>
                <w:szCs w:val="24"/>
                <w:rtl/>
              </w:rPr>
              <w:t>المحاسب</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دراية</w:t>
            </w:r>
            <w:r>
              <w:rPr>
                <w:rFonts w:ascii="Arial" w:eastAsia="Arial" w:hAnsi="Arial" w:cs="Arial"/>
                <w:color w:val="264A60"/>
                <w:sz w:val="24"/>
              </w:rPr>
              <w:t xml:space="preserve"> </w:t>
            </w:r>
            <w:r>
              <w:rPr>
                <w:rFonts w:ascii="Arial" w:eastAsia="Arial" w:hAnsi="Arial" w:cs="Arial"/>
                <w:color w:val="264A60"/>
                <w:sz w:val="24"/>
                <w:szCs w:val="24"/>
                <w:rtl/>
              </w:rPr>
              <w:t>بالنماذج</w:t>
            </w:r>
            <w:r>
              <w:rPr>
                <w:rFonts w:ascii="Arial" w:eastAsia="Arial" w:hAnsi="Arial" w:cs="Arial"/>
                <w:color w:val="264A60"/>
                <w:sz w:val="24"/>
              </w:rPr>
              <w:t xml:space="preserve"> </w:t>
            </w:r>
            <w:r>
              <w:rPr>
                <w:rFonts w:ascii="Arial" w:eastAsia="Arial" w:hAnsi="Arial" w:cs="Arial"/>
                <w:color w:val="264A60"/>
                <w:sz w:val="24"/>
                <w:szCs w:val="24"/>
                <w:rtl/>
              </w:rPr>
              <w:t>الحديثة</w:t>
            </w:r>
            <w:r>
              <w:rPr>
                <w:rFonts w:ascii="Arial" w:eastAsia="Arial" w:hAnsi="Arial" w:cs="Arial"/>
                <w:color w:val="264A60"/>
                <w:sz w:val="24"/>
              </w:rPr>
              <w:t xml:space="preserve"> </w:t>
            </w:r>
            <w:r>
              <w:rPr>
                <w:rFonts w:ascii="Arial" w:eastAsia="Arial" w:hAnsi="Arial" w:cs="Arial"/>
                <w:color w:val="264A60"/>
                <w:sz w:val="24"/>
                <w:szCs w:val="24"/>
                <w:rtl/>
              </w:rPr>
              <w:t>في</w:t>
            </w:r>
            <w:r>
              <w:rPr>
                <w:rFonts w:ascii="Arial" w:eastAsia="Arial" w:hAnsi="Arial" w:cs="Arial"/>
                <w:color w:val="264A60"/>
                <w:sz w:val="24"/>
              </w:rPr>
              <w:t xml:space="preserve"> </w:t>
            </w:r>
            <w:r>
              <w:rPr>
                <w:rFonts w:ascii="Arial" w:eastAsia="Arial" w:hAnsi="Arial" w:cs="Arial"/>
                <w:color w:val="264A60"/>
                <w:sz w:val="24"/>
                <w:szCs w:val="24"/>
                <w:rtl/>
              </w:rPr>
              <w:t>إدارة</w:t>
            </w:r>
            <w:r>
              <w:rPr>
                <w:rFonts w:ascii="Arial" w:eastAsia="Arial" w:hAnsi="Arial" w:cs="Arial"/>
                <w:color w:val="264A60"/>
                <w:sz w:val="24"/>
              </w:rPr>
              <w:t xml:space="preserve"> </w:t>
            </w:r>
            <w:r>
              <w:rPr>
                <w:rFonts w:ascii="Arial" w:eastAsia="Arial" w:hAnsi="Arial" w:cs="Arial"/>
                <w:color w:val="264A60"/>
                <w:sz w:val="24"/>
                <w:szCs w:val="24"/>
                <w:rtl/>
              </w:rPr>
              <w:t>المخزون</w:t>
            </w:r>
            <w:r>
              <w:rPr>
                <w:rFonts w:ascii="Arial" w:eastAsia="Arial" w:hAnsi="Arial" w:cs="Arial"/>
                <w:color w:val="264A60"/>
                <w:sz w:val="24"/>
              </w:rPr>
              <w:t xml:space="preserve"> </w:t>
            </w:r>
            <w:r>
              <w:rPr>
                <w:rFonts w:ascii="Arial" w:eastAsia="Arial" w:hAnsi="Arial" w:cs="Arial"/>
                <w:color w:val="264A60"/>
                <w:sz w:val="24"/>
                <w:szCs w:val="24"/>
                <w:rtl/>
              </w:rPr>
              <w:t>والنقدية</w:t>
            </w:r>
            <w:r>
              <w:rPr>
                <w:rFonts w:ascii="Arial" w:eastAsia="Arial" w:hAnsi="Arial" w:cs="Arial"/>
                <w:color w:val="264A60"/>
                <w:sz w:val="24"/>
              </w:rPr>
              <w:t xml:space="preserve"> (</w:t>
            </w:r>
            <w:r>
              <w:rPr>
                <w:rFonts w:ascii="Arial" w:eastAsia="Arial" w:hAnsi="Arial" w:cs="Arial"/>
                <w:color w:val="264A60"/>
                <w:sz w:val="24"/>
                <w:szCs w:val="24"/>
                <w:rtl/>
              </w:rPr>
              <w:t>الخزينة</w:t>
            </w:r>
            <w:r>
              <w:rPr>
                <w:rFonts w:ascii="Arial" w:eastAsia="Arial" w:hAnsi="Arial" w:cs="Arial"/>
                <w:color w:val="264A60"/>
                <w:sz w:val="24"/>
              </w:rPr>
              <w:t xml:space="preserve">) </w:t>
            </w:r>
            <w:r>
              <w:rPr>
                <w:rFonts w:ascii="Arial" w:eastAsia="Arial" w:hAnsi="Arial" w:cs="Arial"/>
                <w:color w:val="264A60"/>
                <w:sz w:val="24"/>
                <w:szCs w:val="24"/>
                <w:rtl/>
              </w:rPr>
              <w:t>والعملاء</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24C51DCE"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9152175" w14:textId="77777777" w:rsidR="00C876DC" w:rsidRDefault="00C876DC" w:rsidP="003C2AD1">
            <w:pPr>
              <w:bidi/>
              <w:spacing w:before="15" w:after="10"/>
              <w:ind w:left="30" w:right="40"/>
              <w:jc w:val="right"/>
            </w:pPr>
            <w:r>
              <w:rPr>
                <w:rFonts w:ascii="Arial" w:eastAsia="Arial" w:hAnsi="Arial" w:cs="Arial"/>
                <w:color w:val="010205"/>
                <w:sz w:val="24"/>
              </w:rPr>
              <w:t>3,76</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AB15320" w14:textId="77777777" w:rsidR="00C876DC" w:rsidRDefault="00C876DC" w:rsidP="003C2AD1">
            <w:pPr>
              <w:bidi/>
              <w:spacing w:before="15" w:after="10"/>
              <w:ind w:left="30" w:right="40"/>
              <w:jc w:val="right"/>
            </w:pPr>
            <w:r>
              <w:rPr>
                <w:rFonts w:ascii="Arial" w:eastAsia="Arial" w:hAnsi="Arial" w:cs="Arial"/>
                <w:color w:val="010205"/>
                <w:sz w:val="24"/>
              </w:rPr>
              <w:t>0,862</w:t>
            </w:r>
          </w:p>
        </w:tc>
      </w:tr>
      <w:tr w:rsidR="00C876DC" w14:paraId="190BA63D"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24EF4DD" w14:textId="77777777" w:rsidR="00C876DC" w:rsidRDefault="00C876DC" w:rsidP="003C2AD1">
            <w:pPr>
              <w:bidi/>
              <w:spacing w:before="15" w:after="10"/>
              <w:ind w:left="30" w:right="40"/>
            </w:pPr>
            <w:r>
              <w:rPr>
                <w:rFonts w:ascii="Arial" w:eastAsia="Arial" w:hAnsi="Arial" w:cs="Arial"/>
                <w:color w:val="264A60"/>
                <w:sz w:val="24"/>
              </w:rPr>
              <w:t>7</w:t>
            </w:r>
            <w:r>
              <w:rPr>
                <w:rFonts w:ascii="Arial" w:eastAsia="Arial" w:hAnsi="Arial" w:cs="Arial"/>
                <w:color w:val="264A60"/>
                <w:sz w:val="24"/>
                <w:szCs w:val="24"/>
                <w:rtl/>
              </w:rPr>
              <w:t>الحصول</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تمويل</w:t>
            </w:r>
            <w:r>
              <w:rPr>
                <w:rFonts w:ascii="Arial" w:eastAsia="Arial" w:hAnsi="Arial" w:cs="Arial"/>
                <w:color w:val="264A60"/>
                <w:sz w:val="24"/>
              </w:rPr>
              <w:t xml:space="preserve"> </w:t>
            </w:r>
            <w:r>
              <w:rPr>
                <w:rFonts w:ascii="Arial" w:eastAsia="Arial" w:hAnsi="Arial" w:cs="Arial"/>
                <w:color w:val="264A60"/>
                <w:sz w:val="24"/>
                <w:szCs w:val="24"/>
                <w:rtl/>
              </w:rPr>
              <w:t>طويل</w:t>
            </w:r>
            <w:r>
              <w:rPr>
                <w:rFonts w:ascii="Arial" w:eastAsia="Arial" w:hAnsi="Arial" w:cs="Arial"/>
                <w:color w:val="264A60"/>
                <w:sz w:val="24"/>
              </w:rPr>
              <w:t xml:space="preserve"> </w:t>
            </w:r>
            <w:r>
              <w:rPr>
                <w:rFonts w:ascii="Arial" w:eastAsia="Arial" w:hAnsi="Arial" w:cs="Arial"/>
                <w:color w:val="264A60"/>
                <w:sz w:val="24"/>
                <w:szCs w:val="24"/>
                <w:rtl/>
              </w:rPr>
              <w:t>الأجل</w:t>
            </w:r>
            <w:r>
              <w:rPr>
                <w:rFonts w:ascii="Arial" w:eastAsia="Arial" w:hAnsi="Arial" w:cs="Arial"/>
                <w:color w:val="264A60"/>
                <w:sz w:val="24"/>
              </w:rPr>
              <w:t xml:space="preserve"> </w:t>
            </w:r>
            <w:r>
              <w:rPr>
                <w:rFonts w:ascii="Arial" w:eastAsia="Arial" w:hAnsi="Arial" w:cs="Arial"/>
                <w:color w:val="264A60"/>
                <w:sz w:val="24"/>
                <w:szCs w:val="24"/>
                <w:rtl/>
              </w:rPr>
              <w:t>لسداد</w:t>
            </w:r>
            <w:r>
              <w:rPr>
                <w:rFonts w:ascii="Arial" w:eastAsia="Arial" w:hAnsi="Arial" w:cs="Arial"/>
                <w:color w:val="264A60"/>
                <w:sz w:val="24"/>
              </w:rPr>
              <w:t xml:space="preserve"> </w:t>
            </w:r>
            <w:r>
              <w:rPr>
                <w:rFonts w:ascii="Arial" w:eastAsia="Arial" w:hAnsi="Arial" w:cs="Arial"/>
                <w:color w:val="264A60"/>
                <w:sz w:val="24"/>
                <w:szCs w:val="24"/>
                <w:rtl/>
              </w:rPr>
              <w:t>الالتزامات</w:t>
            </w:r>
            <w:r>
              <w:rPr>
                <w:rFonts w:ascii="Arial" w:eastAsia="Arial" w:hAnsi="Arial" w:cs="Arial"/>
                <w:color w:val="264A60"/>
                <w:sz w:val="24"/>
              </w:rPr>
              <w:t xml:space="preserve"> </w:t>
            </w:r>
            <w:r>
              <w:rPr>
                <w:rFonts w:ascii="Arial" w:eastAsia="Arial" w:hAnsi="Arial" w:cs="Arial"/>
                <w:color w:val="264A60"/>
                <w:sz w:val="24"/>
                <w:szCs w:val="24"/>
                <w:rtl/>
              </w:rPr>
              <w:t>قصيرة</w:t>
            </w:r>
            <w:r>
              <w:rPr>
                <w:rFonts w:ascii="Arial" w:eastAsia="Arial" w:hAnsi="Arial" w:cs="Arial"/>
                <w:color w:val="264A60"/>
                <w:sz w:val="24"/>
              </w:rPr>
              <w:t xml:space="preserve"> </w:t>
            </w:r>
            <w:r>
              <w:rPr>
                <w:rFonts w:ascii="Arial" w:eastAsia="Arial" w:hAnsi="Arial" w:cs="Arial"/>
                <w:color w:val="264A60"/>
                <w:sz w:val="24"/>
                <w:szCs w:val="24"/>
                <w:rtl/>
              </w:rPr>
              <w:t>الأجل</w:t>
            </w:r>
            <w:r>
              <w:rPr>
                <w:rFonts w:ascii="Arial" w:eastAsia="Arial" w:hAnsi="Arial" w:cs="Arial"/>
                <w:color w:val="264A60"/>
                <w:sz w:val="24"/>
              </w:rPr>
              <w:t xml:space="preserve"> </w:t>
            </w:r>
            <w:r>
              <w:rPr>
                <w:rFonts w:ascii="Arial" w:eastAsia="Arial" w:hAnsi="Arial" w:cs="Arial"/>
                <w:color w:val="264A60"/>
                <w:sz w:val="24"/>
                <w:szCs w:val="24"/>
                <w:rtl/>
              </w:rPr>
              <w:t>وتحسين</w:t>
            </w:r>
            <w:r>
              <w:rPr>
                <w:rFonts w:ascii="Arial" w:eastAsia="Arial" w:hAnsi="Arial" w:cs="Arial"/>
                <w:color w:val="264A60"/>
                <w:sz w:val="24"/>
              </w:rPr>
              <w:t xml:space="preserve"> </w:t>
            </w:r>
            <w:r>
              <w:rPr>
                <w:rFonts w:ascii="Arial" w:eastAsia="Arial" w:hAnsi="Arial" w:cs="Arial"/>
                <w:color w:val="264A60"/>
                <w:sz w:val="24"/>
                <w:szCs w:val="24"/>
                <w:rtl/>
              </w:rPr>
              <w:t>مؤشرات</w:t>
            </w:r>
            <w:r>
              <w:rPr>
                <w:rFonts w:ascii="Arial" w:eastAsia="Arial" w:hAnsi="Arial" w:cs="Arial"/>
                <w:color w:val="264A60"/>
                <w:sz w:val="24"/>
              </w:rPr>
              <w:t xml:space="preserve"> </w:t>
            </w:r>
            <w:r>
              <w:rPr>
                <w:rFonts w:ascii="Arial" w:eastAsia="Arial" w:hAnsi="Arial" w:cs="Arial"/>
                <w:color w:val="264A60"/>
                <w:sz w:val="24"/>
                <w:szCs w:val="24"/>
                <w:rtl/>
              </w:rPr>
              <w:t>السيولة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6A14A736"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355FB628" w14:textId="77777777" w:rsidR="00C876DC" w:rsidRDefault="00C876DC" w:rsidP="003C2AD1">
            <w:pPr>
              <w:bidi/>
              <w:spacing w:before="15" w:after="10"/>
              <w:ind w:left="30" w:right="40"/>
              <w:jc w:val="right"/>
            </w:pPr>
            <w:r>
              <w:rPr>
                <w:rFonts w:ascii="Arial" w:eastAsia="Arial" w:hAnsi="Arial" w:cs="Arial"/>
                <w:color w:val="010205"/>
                <w:sz w:val="24"/>
              </w:rPr>
              <w:t>3,76</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3DBF9D1" w14:textId="77777777" w:rsidR="00C876DC" w:rsidRDefault="00C876DC" w:rsidP="003C2AD1">
            <w:pPr>
              <w:bidi/>
              <w:spacing w:before="15" w:after="10"/>
              <w:ind w:left="30" w:right="40"/>
              <w:jc w:val="right"/>
            </w:pPr>
            <w:r>
              <w:rPr>
                <w:rFonts w:ascii="Arial" w:eastAsia="Arial" w:hAnsi="Arial" w:cs="Arial"/>
                <w:color w:val="010205"/>
                <w:sz w:val="24"/>
              </w:rPr>
              <w:t>0,839</w:t>
            </w:r>
          </w:p>
        </w:tc>
      </w:tr>
      <w:tr w:rsidR="00C876DC" w14:paraId="221DA269"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EF5276E" w14:textId="77777777" w:rsidR="00C876DC" w:rsidRDefault="00C876DC" w:rsidP="003C2AD1">
            <w:pPr>
              <w:bidi/>
              <w:spacing w:before="15" w:after="10"/>
              <w:ind w:left="30" w:right="40"/>
            </w:pPr>
            <w:r>
              <w:rPr>
                <w:rFonts w:ascii="Arial" w:eastAsia="Arial" w:hAnsi="Arial" w:cs="Arial"/>
                <w:color w:val="264A60"/>
                <w:sz w:val="24"/>
              </w:rPr>
              <w:t>1</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تقديم</w:t>
            </w:r>
            <w:r>
              <w:rPr>
                <w:rFonts w:ascii="Arial" w:eastAsia="Arial" w:hAnsi="Arial" w:cs="Arial"/>
                <w:color w:val="264A60"/>
                <w:sz w:val="24"/>
              </w:rPr>
              <w:t xml:space="preserve"> </w:t>
            </w:r>
            <w:r>
              <w:rPr>
                <w:rFonts w:ascii="Arial" w:eastAsia="Arial" w:hAnsi="Arial" w:cs="Arial"/>
                <w:color w:val="264A60"/>
                <w:sz w:val="24"/>
                <w:szCs w:val="24"/>
                <w:rtl/>
              </w:rPr>
              <w:t>معلومات</w:t>
            </w:r>
            <w:r>
              <w:rPr>
                <w:rFonts w:ascii="Arial" w:eastAsia="Arial" w:hAnsi="Arial" w:cs="Arial"/>
                <w:color w:val="264A60"/>
                <w:sz w:val="24"/>
              </w:rPr>
              <w:t xml:space="preserve"> </w:t>
            </w:r>
            <w:r>
              <w:rPr>
                <w:rFonts w:ascii="Arial" w:eastAsia="Arial" w:hAnsi="Arial" w:cs="Arial"/>
                <w:color w:val="264A60"/>
                <w:sz w:val="24"/>
                <w:szCs w:val="24"/>
                <w:rtl/>
              </w:rPr>
              <w:t>مالية</w:t>
            </w:r>
            <w:r>
              <w:rPr>
                <w:rFonts w:ascii="Arial" w:eastAsia="Arial" w:hAnsi="Arial" w:cs="Arial"/>
                <w:color w:val="264A60"/>
                <w:sz w:val="24"/>
              </w:rPr>
              <w:t xml:space="preserve"> </w:t>
            </w:r>
            <w:r>
              <w:rPr>
                <w:rFonts w:ascii="Arial" w:eastAsia="Arial" w:hAnsi="Arial" w:cs="Arial"/>
                <w:color w:val="264A60"/>
                <w:sz w:val="24"/>
                <w:szCs w:val="24"/>
                <w:rtl/>
              </w:rPr>
              <w:t>مضللة</w:t>
            </w:r>
            <w:r>
              <w:rPr>
                <w:rFonts w:ascii="Arial" w:eastAsia="Arial" w:hAnsi="Arial" w:cs="Arial"/>
                <w:color w:val="264A60"/>
                <w:sz w:val="24"/>
              </w:rPr>
              <w:t xml:space="preserve"> </w:t>
            </w:r>
            <w:r>
              <w:rPr>
                <w:rFonts w:ascii="Arial" w:eastAsia="Arial" w:hAnsi="Arial" w:cs="Arial"/>
                <w:color w:val="264A60"/>
                <w:sz w:val="24"/>
                <w:szCs w:val="24"/>
                <w:rtl/>
              </w:rPr>
              <w:t>لمستخدمي</w:t>
            </w:r>
            <w:r>
              <w:rPr>
                <w:rFonts w:ascii="Arial" w:eastAsia="Arial" w:hAnsi="Arial" w:cs="Arial"/>
                <w:color w:val="264A60"/>
                <w:sz w:val="24"/>
              </w:rPr>
              <w:t xml:space="preserve"> </w:t>
            </w:r>
            <w:r>
              <w:rPr>
                <w:rFonts w:ascii="Arial" w:eastAsia="Arial" w:hAnsi="Arial" w:cs="Arial"/>
                <w:color w:val="264A60"/>
                <w:sz w:val="24"/>
                <w:szCs w:val="24"/>
                <w:rtl/>
              </w:rPr>
              <w:t>القوائم</w:t>
            </w:r>
            <w:r>
              <w:rPr>
                <w:rFonts w:ascii="Arial" w:eastAsia="Arial" w:hAnsi="Arial" w:cs="Arial"/>
                <w:color w:val="264A60"/>
                <w:sz w:val="24"/>
              </w:rPr>
              <w:t xml:space="preserve"> </w:t>
            </w:r>
            <w:r>
              <w:rPr>
                <w:rFonts w:ascii="Arial" w:eastAsia="Arial" w:hAnsi="Arial" w:cs="Arial"/>
                <w:color w:val="264A60"/>
                <w:sz w:val="24"/>
                <w:szCs w:val="24"/>
                <w:rtl/>
              </w:rPr>
              <w:t>المالية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4DF6ACC8"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B4F5E62" w14:textId="77777777" w:rsidR="00C876DC" w:rsidRDefault="00C876DC" w:rsidP="003C2AD1">
            <w:pPr>
              <w:bidi/>
              <w:spacing w:before="15" w:after="10"/>
              <w:ind w:left="30" w:right="40"/>
              <w:jc w:val="right"/>
            </w:pPr>
            <w:r>
              <w:rPr>
                <w:rFonts w:ascii="Arial" w:eastAsia="Arial" w:hAnsi="Arial" w:cs="Arial"/>
                <w:color w:val="010205"/>
                <w:sz w:val="24"/>
              </w:rPr>
              <w:t>3,45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EE49463" w14:textId="77777777" w:rsidR="00C876DC" w:rsidRDefault="00C876DC" w:rsidP="003C2AD1">
            <w:pPr>
              <w:bidi/>
              <w:spacing w:before="15" w:after="10"/>
              <w:ind w:left="30" w:right="40"/>
              <w:jc w:val="right"/>
            </w:pPr>
            <w:r>
              <w:rPr>
                <w:rFonts w:ascii="Arial" w:eastAsia="Arial" w:hAnsi="Arial" w:cs="Arial"/>
                <w:color w:val="010205"/>
                <w:sz w:val="24"/>
              </w:rPr>
              <w:t>1,064</w:t>
            </w:r>
          </w:p>
        </w:tc>
      </w:tr>
      <w:tr w:rsidR="00C876DC" w14:paraId="06C6D9E5"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65EC6724" w14:textId="77777777" w:rsidR="00C876DC" w:rsidRDefault="00C876DC" w:rsidP="003C2AD1">
            <w:pPr>
              <w:bidi/>
              <w:spacing w:before="15" w:after="10"/>
              <w:ind w:left="30" w:right="40"/>
            </w:pPr>
            <w:r>
              <w:rPr>
                <w:rFonts w:ascii="Arial" w:eastAsia="Arial" w:hAnsi="Arial" w:cs="Arial"/>
                <w:color w:val="264A60"/>
                <w:sz w:val="24"/>
              </w:rPr>
              <w:t>2</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تضخيم</w:t>
            </w:r>
            <w:r>
              <w:rPr>
                <w:rFonts w:ascii="Arial" w:eastAsia="Arial" w:hAnsi="Arial" w:cs="Arial"/>
                <w:color w:val="264A60"/>
                <w:sz w:val="24"/>
              </w:rPr>
              <w:t xml:space="preserve"> </w:t>
            </w:r>
            <w:r>
              <w:rPr>
                <w:rFonts w:ascii="Arial" w:eastAsia="Arial" w:hAnsi="Arial" w:cs="Arial"/>
                <w:color w:val="264A60"/>
                <w:sz w:val="24"/>
                <w:szCs w:val="24"/>
                <w:rtl/>
              </w:rPr>
              <w:t>الأصول</w:t>
            </w:r>
            <w:r>
              <w:rPr>
                <w:rFonts w:ascii="Arial" w:eastAsia="Arial" w:hAnsi="Arial" w:cs="Arial"/>
                <w:color w:val="264A60"/>
                <w:sz w:val="24"/>
              </w:rPr>
              <w:t xml:space="preserve"> </w:t>
            </w:r>
            <w:r>
              <w:rPr>
                <w:rFonts w:ascii="Arial" w:eastAsia="Arial" w:hAnsi="Arial" w:cs="Arial"/>
                <w:color w:val="264A60"/>
                <w:sz w:val="24"/>
                <w:szCs w:val="24"/>
                <w:rtl/>
              </w:rPr>
              <w:t>وتقليل</w:t>
            </w:r>
            <w:r>
              <w:rPr>
                <w:rFonts w:ascii="Arial" w:eastAsia="Arial" w:hAnsi="Arial" w:cs="Arial"/>
                <w:color w:val="264A60"/>
                <w:sz w:val="24"/>
              </w:rPr>
              <w:t xml:space="preserve"> </w:t>
            </w:r>
            <w:r>
              <w:rPr>
                <w:rFonts w:ascii="Arial" w:eastAsia="Arial" w:hAnsi="Arial" w:cs="Arial"/>
                <w:color w:val="264A60"/>
                <w:sz w:val="24"/>
                <w:szCs w:val="24"/>
                <w:rtl/>
              </w:rPr>
              <w:t>الالتزامات</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393DB77B"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0FB4B6A3" w14:textId="77777777" w:rsidR="00C876DC" w:rsidRDefault="00C876DC" w:rsidP="003C2AD1">
            <w:pPr>
              <w:bidi/>
              <w:spacing w:before="15" w:after="10"/>
              <w:ind w:left="30" w:right="40"/>
              <w:jc w:val="right"/>
            </w:pPr>
            <w:r>
              <w:rPr>
                <w:rFonts w:ascii="Arial" w:eastAsia="Arial" w:hAnsi="Arial" w:cs="Arial"/>
                <w:color w:val="010205"/>
                <w:sz w:val="24"/>
              </w:rPr>
              <w:t>3,45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2CF5399" w14:textId="77777777" w:rsidR="00C876DC" w:rsidRDefault="00C876DC" w:rsidP="003C2AD1">
            <w:pPr>
              <w:bidi/>
              <w:spacing w:before="15" w:after="10"/>
              <w:ind w:left="30" w:right="40"/>
              <w:jc w:val="right"/>
            </w:pPr>
            <w:r>
              <w:rPr>
                <w:rFonts w:ascii="Arial" w:eastAsia="Arial" w:hAnsi="Arial" w:cs="Arial"/>
                <w:color w:val="010205"/>
                <w:sz w:val="24"/>
              </w:rPr>
              <w:t>0,923</w:t>
            </w:r>
          </w:p>
        </w:tc>
      </w:tr>
      <w:tr w:rsidR="00C876DC" w14:paraId="36982271"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15A1DA58" w14:textId="77777777" w:rsidR="00C876DC" w:rsidRDefault="00C876DC" w:rsidP="003C2AD1">
            <w:pPr>
              <w:bidi/>
              <w:spacing w:before="15" w:after="10"/>
              <w:ind w:left="30" w:right="40"/>
            </w:pPr>
            <w:r>
              <w:rPr>
                <w:rFonts w:ascii="Arial" w:eastAsia="Arial" w:hAnsi="Arial" w:cs="Arial"/>
                <w:color w:val="264A60"/>
                <w:sz w:val="24"/>
              </w:rPr>
              <w:t xml:space="preserve">3 </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تحسين</w:t>
            </w:r>
            <w:r>
              <w:rPr>
                <w:rFonts w:ascii="Arial" w:eastAsia="Arial" w:hAnsi="Arial" w:cs="Arial"/>
                <w:color w:val="264A60"/>
                <w:sz w:val="24"/>
              </w:rPr>
              <w:t xml:space="preserve"> </w:t>
            </w:r>
            <w:r>
              <w:rPr>
                <w:rFonts w:ascii="Arial" w:eastAsia="Arial" w:hAnsi="Arial" w:cs="Arial"/>
                <w:color w:val="264A60"/>
                <w:sz w:val="24"/>
                <w:szCs w:val="24"/>
                <w:rtl/>
              </w:rPr>
              <w:t>الأداء</w:t>
            </w:r>
            <w:r>
              <w:rPr>
                <w:rFonts w:ascii="Arial" w:eastAsia="Arial" w:hAnsi="Arial" w:cs="Arial"/>
                <w:color w:val="264A60"/>
                <w:sz w:val="24"/>
              </w:rPr>
              <w:t xml:space="preserve"> </w:t>
            </w:r>
            <w:r>
              <w:rPr>
                <w:rFonts w:ascii="Arial" w:eastAsia="Arial" w:hAnsi="Arial" w:cs="Arial"/>
                <w:color w:val="264A60"/>
                <w:sz w:val="24"/>
                <w:szCs w:val="24"/>
                <w:rtl/>
              </w:rPr>
              <w:t>المالي</w:t>
            </w:r>
            <w:r>
              <w:rPr>
                <w:rFonts w:ascii="Arial" w:eastAsia="Arial" w:hAnsi="Arial" w:cs="Arial"/>
                <w:color w:val="264A60"/>
                <w:sz w:val="24"/>
              </w:rPr>
              <w:t xml:space="preserve"> </w:t>
            </w:r>
            <w:r>
              <w:rPr>
                <w:rFonts w:ascii="Arial" w:eastAsia="Arial" w:hAnsi="Arial" w:cs="Arial"/>
                <w:color w:val="264A60"/>
                <w:sz w:val="24"/>
                <w:szCs w:val="24"/>
                <w:rtl/>
              </w:rPr>
              <w:t>للشركة</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الورق،</w:t>
            </w:r>
            <w:r>
              <w:rPr>
                <w:rFonts w:ascii="Arial" w:eastAsia="Arial" w:hAnsi="Arial" w:cs="Arial"/>
                <w:color w:val="264A60"/>
                <w:sz w:val="24"/>
              </w:rPr>
              <w:t xml:space="preserve"> </w:t>
            </w:r>
            <w:r>
              <w:rPr>
                <w:rFonts w:ascii="Arial" w:eastAsia="Arial" w:hAnsi="Arial" w:cs="Arial"/>
                <w:color w:val="264A60"/>
                <w:sz w:val="24"/>
                <w:szCs w:val="24"/>
                <w:rtl/>
              </w:rPr>
              <w:t>لكن</w:t>
            </w:r>
            <w:r>
              <w:rPr>
                <w:rFonts w:ascii="Arial" w:eastAsia="Arial" w:hAnsi="Arial" w:cs="Arial"/>
                <w:color w:val="264A60"/>
                <w:sz w:val="24"/>
              </w:rPr>
              <w:t xml:space="preserve"> </w:t>
            </w:r>
            <w:r>
              <w:rPr>
                <w:rFonts w:ascii="Arial" w:eastAsia="Arial" w:hAnsi="Arial" w:cs="Arial"/>
                <w:color w:val="264A60"/>
                <w:sz w:val="24"/>
                <w:szCs w:val="24"/>
                <w:rtl/>
              </w:rPr>
              <w:t>دون</w:t>
            </w:r>
            <w:r>
              <w:rPr>
                <w:rFonts w:ascii="Arial" w:eastAsia="Arial" w:hAnsi="Arial" w:cs="Arial"/>
                <w:color w:val="264A60"/>
                <w:sz w:val="24"/>
              </w:rPr>
              <w:t xml:space="preserve"> </w:t>
            </w:r>
            <w:r>
              <w:rPr>
                <w:rFonts w:ascii="Arial" w:eastAsia="Arial" w:hAnsi="Arial" w:cs="Arial"/>
                <w:color w:val="264A60"/>
                <w:sz w:val="24"/>
                <w:szCs w:val="24"/>
                <w:rtl/>
              </w:rPr>
              <w:t>انعكاس</w:t>
            </w:r>
            <w:r>
              <w:rPr>
                <w:rFonts w:ascii="Arial" w:eastAsia="Arial" w:hAnsi="Arial" w:cs="Arial"/>
                <w:color w:val="264A60"/>
                <w:sz w:val="24"/>
              </w:rPr>
              <w:t xml:space="preserve"> </w:t>
            </w:r>
            <w:r>
              <w:rPr>
                <w:rFonts w:ascii="Arial" w:eastAsia="Arial" w:hAnsi="Arial" w:cs="Arial"/>
                <w:color w:val="264A60"/>
                <w:sz w:val="24"/>
                <w:szCs w:val="24"/>
                <w:rtl/>
              </w:rPr>
              <w:t>حقيقي</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الأداء</w:t>
            </w:r>
            <w:r>
              <w:rPr>
                <w:rFonts w:ascii="Arial" w:eastAsia="Arial" w:hAnsi="Arial" w:cs="Arial"/>
                <w:color w:val="264A60"/>
                <w:sz w:val="24"/>
              </w:rPr>
              <w:t xml:space="preserve"> </w:t>
            </w:r>
            <w:r>
              <w:rPr>
                <w:rFonts w:ascii="Arial" w:eastAsia="Arial" w:hAnsi="Arial" w:cs="Arial"/>
                <w:color w:val="264A60"/>
                <w:sz w:val="24"/>
                <w:szCs w:val="24"/>
                <w:rtl/>
              </w:rPr>
              <w:t>الفعلي</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7D4225A0"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6DAA6C26" w14:textId="77777777" w:rsidR="00C876DC" w:rsidRDefault="00C876DC" w:rsidP="003C2AD1">
            <w:pPr>
              <w:bidi/>
              <w:spacing w:before="15" w:after="10"/>
              <w:ind w:left="30" w:right="40"/>
              <w:jc w:val="right"/>
            </w:pPr>
            <w:r>
              <w:rPr>
                <w:rFonts w:ascii="Arial" w:eastAsia="Arial" w:hAnsi="Arial" w:cs="Arial"/>
                <w:color w:val="010205"/>
                <w:sz w:val="24"/>
              </w:rPr>
              <w:t>3,75</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E03E5EA" w14:textId="77777777" w:rsidR="00C876DC" w:rsidRDefault="00C876DC" w:rsidP="003C2AD1">
            <w:pPr>
              <w:bidi/>
              <w:spacing w:before="15" w:after="10"/>
              <w:ind w:left="30" w:right="40"/>
              <w:jc w:val="right"/>
            </w:pPr>
            <w:r>
              <w:rPr>
                <w:rFonts w:ascii="Arial" w:eastAsia="Arial" w:hAnsi="Arial" w:cs="Arial"/>
                <w:color w:val="010205"/>
                <w:sz w:val="24"/>
              </w:rPr>
              <w:t>0,913</w:t>
            </w:r>
          </w:p>
        </w:tc>
      </w:tr>
      <w:tr w:rsidR="00C876DC" w14:paraId="064618BF"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056E1A21" w14:textId="77777777" w:rsidR="00C876DC" w:rsidRDefault="00C876DC" w:rsidP="003C2AD1">
            <w:pPr>
              <w:bidi/>
              <w:spacing w:before="15" w:after="10"/>
              <w:ind w:left="30" w:right="40"/>
            </w:pPr>
            <w:r>
              <w:rPr>
                <w:rFonts w:ascii="Arial" w:eastAsia="Arial" w:hAnsi="Arial" w:cs="Arial"/>
                <w:color w:val="264A60"/>
                <w:sz w:val="24"/>
              </w:rPr>
              <w:t>4</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تقديم</w:t>
            </w:r>
            <w:r>
              <w:rPr>
                <w:rFonts w:ascii="Arial" w:eastAsia="Arial" w:hAnsi="Arial" w:cs="Arial"/>
                <w:color w:val="264A60"/>
                <w:sz w:val="24"/>
              </w:rPr>
              <w:t xml:space="preserve"> </w:t>
            </w:r>
            <w:r>
              <w:rPr>
                <w:rFonts w:ascii="Arial" w:eastAsia="Arial" w:hAnsi="Arial" w:cs="Arial"/>
                <w:color w:val="264A60"/>
                <w:sz w:val="24"/>
                <w:szCs w:val="24"/>
                <w:rtl/>
              </w:rPr>
              <w:t>صور</w:t>
            </w:r>
            <w:r>
              <w:rPr>
                <w:rFonts w:ascii="Arial" w:eastAsia="Arial" w:hAnsi="Arial" w:cs="Arial"/>
                <w:color w:val="264A60"/>
                <w:sz w:val="24"/>
              </w:rPr>
              <w:t xml:space="preserve"> </w:t>
            </w:r>
            <w:r>
              <w:rPr>
                <w:rFonts w:ascii="Arial" w:eastAsia="Arial" w:hAnsi="Arial" w:cs="Arial"/>
                <w:color w:val="264A60"/>
                <w:sz w:val="24"/>
                <w:szCs w:val="24"/>
                <w:rtl/>
              </w:rPr>
              <w:t>مضللة</w:t>
            </w:r>
            <w:r>
              <w:rPr>
                <w:rFonts w:ascii="Arial" w:eastAsia="Arial" w:hAnsi="Arial" w:cs="Arial"/>
                <w:color w:val="264A60"/>
                <w:sz w:val="24"/>
              </w:rPr>
              <w:t xml:space="preserve"> </w:t>
            </w:r>
            <w:r>
              <w:rPr>
                <w:rFonts w:ascii="Arial" w:eastAsia="Arial" w:hAnsi="Arial" w:cs="Arial"/>
                <w:color w:val="264A60"/>
                <w:sz w:val="24"/>
                <w:szCs w:val="24"/>
                <w:rtl/>
              </w:rPr>
              <w:t>عن</w:t>
            </w:r>
            <w:r>
              <w:rPr>
                <w:rFonts w:ascii="Arial" w:eastAsia="Arial" w:hAnsi="Arial" w:cs="Arial"/>
                <w:color w:val="264A60"/>
                <w:sz w:val="24"/>
              </w:rPr>
              <w:t xml:space="preserve"> </w:t>
            </w:r>
            <w:r>
              <w:rPr>
                <w:rFonts w:ascii="Arial" w:eastAsia="Arial" w:hAnsi="Arial" w:cs="Arial"/>
                <w:color w:val="264A60"/>
                <w:sz w:val="24"/>
                <w:szCs w:val="24"/>
                <w:rtl/>
              </w:rPr>
              <w:t>الأداء</w:t>
            </w:r>
            <w:r>
              <w:rPr>
                <w:rFonts w:ascii="Arial" w:eastAsia="Arial" w:hAnsi="Arial" w:cs="Arial"/>
                <w:color w:val="264A60"/>
                <w:sz w:val="24"/>
              </w:rPr>
              <w:t xml:space="preserve"> </w:t>
            </w:r>
            <w:r>
              <w:rPr>
                <w:rFonts w:ascii="Arial" w:eastAsia="Arial" w:hAnsi="Arial" w:cs="Arial"/>
                <w:color w:val="264A60"/>
                <w:sz w:val="24"/>
                <w:szCs w:val="24"/>
                <w:rtl/>
              </w:rPr>
              <w:t>التشغيلي</w:t>
            </w:r>
            <w:r>
              <w:rPr>
                <w:rFonts w:ascii="Arial" w:eastAsia="Arial" w:hAnsi="Arial" w:cs="Arial"/>
                <w:color w:val="264A60"/>
                <w:sz w:val="24"/>
              </w:rPr>
              <w:t xml:space="preserve"> </w:t>
            </w:r>
            <w:r>
              <w:rPr>
                <w:rFonts w:ascii="Arial" w:eastAsia="Arial" w:hAnsi="Arial" w:cs="Arial"/>
                <w:color w:val="264A60"/>
                <w:sz w:val="24"/>
                <w:szCs w:val="24"/>
                <w:rtl/>
              </w:rPr>
              <w:t>للمؤسسة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6BED05A1"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7EFDE0AE" w14:textId="77777777" w:rsidR="00C876DC" w:rsidRDefault="00C876DC" w:rsidP="003C2AD1">
            <w:pPr>
              <w:bidi/>
              <w:spacing w:before="15" w:after="10"/>
              <w:ind w:left="30" w:right="40"/>
              <w:jc w:val="right"/>
            </w:pPr>
            <w:r>
              <w:rPr>
                <w:rFonts w:ascii="Arial" w:eastAsia="Arial" w:hAnsi="Arial" w:cs="Arial"/>
                <w:color w:val="010205"/>
                <w:sz w:val="24"/>
              </w:rPr>
              <w:t>3,82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CA16254" w14:textId="77777777" w:rsidR="00C876DC" w:rsidRDefault="00C876DC" w:rsidP="003C2AD1">
            <w:pPr>
              <w:bidi/>
              <w:spacing w:before="15" w:after="10"/>
              <w:ind w:left="30" w:right="40"/>
              <w:jc w:val="right"/>
            </w:pPr>
            <w:r>
              <w:rPr>
                <w:rFonts w:ascii="Arial" w:eastAsia="Arial" w:hAnsi="Arial" w:cs="Arial"/>
                <w:color w:val="010205"/>
                <w:sz w:val="24"/>
              </w:rPr>
              <w:t>0,842</w:t>
            </w:r>
          </w:p>
        </w:tc>
      </w:tr>
      <w:tr w:rsidR="00C876DC" w14:paraId="13FB64A9"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4A2FFDF9" w14:textId="77777777" w:rsidR="00C876DC" w:rsidRDefault="00C876DC" w:rsidP="003C2AD1">
            <w:pPr>
              <w:bidi/>
              <w:spacing w:before="15" w:after="10"/>
              <w:ind w:left="30" w:right="40"/>
            </w:pPr>
            <w:r>
              <w:rPr>
                <w:rFonts w:ascii="Arial" w:eastAsia="Arial" w:hAnsi="Arial" w:cs="Arial"/>
                <w:color w:val="264A60"/>
                <w:sz w:val="24"/>
              </w:rPr>
              <w:t>5</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تقديم</w:t>
            </w:r>
            <w:r>
              <w:rPr>
                <w:rFonts w:ascii="Arial" w:eastAsia="Arial" w:hAnsi="Arial" w:cs="Arial"/>
                <w:color w:val="264A60"/>
                <w:sz w:val="24"/>
              </w:rPr>
              <w:t xml:space="preserve"> </w:t>
            </w:r>
            <w:r>
              <w:rPr>
                <w:rFonts w:ascii="Arial" w:eastAsia="Arial" w:hAnsi="Arial" w:cs="Arial"/>
                <w:color w:val="264A60"/>
                <w:sz w:val="24"/>
                <w:szCs w:val="24"/>
                <w:rtl/>
              </w:rPr>
              <w:t>أرباح</w:t>
            </w:r>
            <w:r>
              <w:rPr>
                <w:rFonts w:ascii="Arial" w:eastAsia="Arial" w:hAnsi="Arial" w:cs="Arial"/>
                <w:color w:val="264A60"/>
                <w:sz w:val="24"/>
              </w:rPr>
              <w:t xml:space="preserve"> </w:t>
            </w:r>
            <w:r>
              <w:rPr>
                <w:rFonts w:ascii="Arial" w:eastAsia="Arial" w:hAnsi="Arial" w:cs="Arial"/>
                <w:color w:val="264A60"/>
                <w:sz w:val="24"/>
                <w:szCs w:val="24"/>
                <w:rtl/>
              </w:rPr>
              <w:t>غير</w:t>
            </w:r>
            <w:r>
              <w:rPr>
                <w:rFonts w:ascii="Arial" w:eastAsia="Arial" w:hAnsi="Arial" w:cs="Arial"/>
                <w:color w:val="264A60"/>
                <w:sz w:val="24"/>
              </w:rPr>
              <w:t xml:space="preserve"> </w:t>
            </w:r>
            <w:r>
              <w:rPr>
                <w:rFonts w:ascii="Arial" w:eastAsia="Arial" w:hAnsi="Arial" w:cs="Arial"/>
                <w:color w:val="264A60"/>
                <w:sz w:val="24"/>
                <w:szCs w:val="24"/>
                <w:rtl/>
              </w:rPr>
              <w:t>واقعية</w:t>
            </w:r>
            <w:r>
              <w:rPr>
                <w:rFonts w:ascii="Arial" w:eastAsia="Arial" w:hAnsi="Arial" w:cs="Arial"/>
                <w:color w:val="264A60"/>
                <w:sz w:val="24"/>
              </w:rPr>
              <w:t xml:space="preserve"> </w:t>
            </w:r>
            <w:r>
              <w:rPr>
                <w:rFonts w:ascii="Arial" w:eastAsia="Arial" w:hAnsi="Arial" w:cs="Arial"/>
                <w:color w:val="264A60"/>
                <w:sz w:val="24"/>
                <w:szCs w:val="24"/>
                <w:rtl/>
              </w:rPr>
              <w:t>للمؤسسة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2E2F2834"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62261833" w14:textId="77777777" w:rsidR="00C876DC" w:rsidRDefault="00C876DC" w:rsidP="003C2AD1">
            <w:pPr>
              <w:bidi/>
              <w:spacing w:before="15" w:after="10"/>
              <w:ind w:left="30" w:right="40"/>
              <w:jc w:val="right"/>
            </w:pPr>
            <w:r>
              <w:rPr>
                <w:rFonts w:ascii="Arial" w:eastAsia="Arial" w:hAnsi="Arial" w:cs="Arial"/>
                <w:color w:val="010205"/>
                <w:sz w:val="24"/>
              </w:rPr>
              <w:t>3,90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6A7B370A" w14:textId="77777777" w:rsidR="00C876DC" w:rsidRDefault="00C876DC" w:rsidP="003C2AD1">
            <w:pPr>
              <w:bidi/>
              <w:spacing w:before="15" w:after="10"/>
              <w:ind w:left="30" w:right="40"/>
              <w:jc w:val="right"/>
            </w:pPr>
            <w:r>
              <w:rPr>
                <w:rFonts w:ascii="Arial" w:eastAsia="Arial" w:hAnsi="Arial" w:cs="Arial"/>
                <w:color w:val="010205"/>
                <w:sz w:val="24"/>
              </w:rPr>
              <w:t>0,781</w:t>
            </w:r>
          </w:p>
        </w:tc>
      </w:tr>
      <w:tr w:rsidR="00C876DC" w14:paraId="28988FD2"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2E515BB2" w14:textId="77777777" w:rsidR="00C876DC" w:rsidRDefault="00C876DC" w:rsidP="003C2AD1">
            <w:pPr>
              <w:bidi/>
              <w:spacing w:before="15" w:after="10"/>
              <w:ind w:left="30" w:right="40"/>
            </w:pPr>
            <w:r>
              <w:rPr>
                <w:rFonts w:ascii="Arial" w:eastAsia="Arial" w:hAnsi="Arial" w:cs="Arial"/>
                <w:color w:val="264A60"/>
                <w:sz w:val="24"/>
              </w:rPr>
              <w:t>6</w:t>
            </w:r>
            <w:r>
              <w:rPr>
                <w:rFonts w:ascii="Arial" w:eastAsia="Arial" w:hAnsi="Arial" w:cs="Arial"/>
                <w:color w:val="264A60"/>
                <w:sz w:val="24"/>
                <w:szCs w:val="24"/>
                <w:rtl/>
              </w:rPr>
              <w:t>يؤدي</w:t>
            </w:r>
            <w:r>
              <w:rPr>
                <w:rFonts w:ascii="Arial" w:eastAsia="Arial" w:hAnsi="Arial" w:cs="Arial"/>
                <w:color w:val="264A60"/>
                <w:sz w:val="24"/>
              </w:rPr>
              <w:t xml:space="preserve"> </w:t>
            </w:r>
            <w:r>
              <w:rPr>
                <w:rFonts w:ascii="Arial" w:eastAsia="Arial" w:hAnsi="Arial" w:cs="Arial"/>
                <w:color w:val="264A60"/>
                <w:sz w:val="24"/>
                <w:szCs w:val="24"/>
                <w:rtl/>
              </w:rPr>
              <w:t>استخدام</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إعطاء</w:t>
            </w:r>
            <w:r>
              <w:rPr>
                <w:rFonts w:ascii="Arial" w:eastAsia="Arial" w:hAnsi="Arial" w:cs="Arial"/>
                <w:color w:val="264A60"/>
                <w:sz w:val="24"/>
              </w:rPr>
              <w:t xml:space="preserve"> </w:t>
            </w:r>
            <w:r>
              <w:rPr>
                <w:rFonts w:ascii="Arial" w:eastAsia="Arial" w:hAnsi="Arial" w:cs="Arial"/>
                <w:color w:val="264A60"/>
                <w:sz w:val="24"/>
                <w:szCs w:val="24"/>
                <w:rtl/>
              </w:rPr>
              <w:t>انطباع</w:t>
            </w:r>
            <w:r>
              <w:rPr>
                <w:rFonts w:ascii="Arial" w:eastAsia="Arial" w:hAnsi="Arial" w:cs="Arial"/>
                <w:color w:val="264A60"/>
                <w:sz w:val="24"/>
              </w:rPr>
              <w:t xml:space="preserve"> </w:t>
            </w:r>
            <w:r>
              <w:rPr>
                <w:rFonts w:ascii="Arial" w:eastAsia="Arial" w:hAnsi="Arial" w:cs="Arial"/>
                <w:color w:val="264A60"/>
                <w:sz w:val="24"/>
                <w:szCs w:val="24"/>
                <w:rtl/>
              </w:rPr>
              <w:t>خاطئ</w:t>
            </w:r>
            <w:r>
              <w:rPr>
                <w:rFonts w:ascii="Arial" w:eastAsia="Arial" w:hAnsi="Arial" w:cs="Arial"/>
                <w:color w:val="264A60"/>
                <w:sz w:val="24"/>
              </w:rPr>
              <w:t xml:space="preserve"> </w:t>
            </w:r>
            <w:r>
              <w:rPr>
                <w:rFonts w:ascii="Arial" w:eastAsia="Arial" w:hAnsi="Arial" w:cs="Arial"/>
                <w:color w:val="264A60"/>
                <w:sz w:val="24"/>
                <w:szCs w:val="24"/>
                <w:rtl/>
              </w:rPr>
              <w:t>عن</w:t>
            </w:r>
            <w:r>
              <w:rPr>
                <w:rFonts w:ascii="Arial" w:eastAsia="Arial" w:hAnsi="Arial" w:cs="Arial"/>
                <w:color w:val="264A60"/>
                <w:sz w:val="24"/>
              </w:rPr>
              <w:t xml:space="preserve"> </w:t>
            </w:r>
            <w:r>
              <w:rPr>
                <w:rFonts w:ascii="Arial" w:eastAsia="Arial" w:hAnsi="Arial" w:cs="Arial"/>
                <w:color w:val="264A60"/>
                <w:sz w:val="24"/>
                <w:szCs w:val="24"/>
                <w:rtl/>
              </w:rPr>
              <w:t>قدرة</w:t>
            </w:r>
            <w:r>
              <w:rPr>
                <w:rFonts w:ascii="Arial" w:eastAsia="Arial" w:hAnsi="Arial" w:cs="Arial"/>
                <w:color w:val="264A60"/>
                <w:sz w:val="24"/>
              </w:rPr>
              <w:t xml:space="preserve"> </w:t>
            </w:r>
            <w:r>
              <w:rPr>
                <w:rFonts w:ascii="Arial" w:eastAsia="Arial" w:hAnsi="Arial" w:cs="Arial"/>
                <w:color w:val="264A60"/>
                <w:sz w:val="24"/>
                <w:szCs w:val="24"/>
                <w:rtl/>
              </w:rPr>
              <w:t>الشركة</w:t>
            </w:r>
            <w:r>
              <w:rPr>
                <w:rFonts w:ascii="Arial" w:eastAsia="Arial" w:hAnsi="Arial" w:cs="Arial"/>
                <w:color w:val="264A60"/>
                <w:sz w:val="24"/>
              </w:rPr>
              <w:t xml:space="preserve"> </w:t>
            </w:r>
            <w:r>
              <w:rPr>
                <w:rFonts w:ascii="Arial" w:eastAsia="Arial" w:hAnsi="Arial" w:cs="Arial"/>
                <w:color w:val="264A60"/>
                <w:sz w:val="24"/>
                <w:szCs w:val="24"/>
                <w:rtl/>
              </w:rPr>
              <w:t>على</w:t>
            </w:r>
            <w:r>
              <w:rPr>
                <w:rFonts w:ascii="Arial" w:eastAsia="Arial" w:hAnsi="Arial" w:cs="Arial"/>
                <w:color w:val="264A60"/>
                <w:sz w:val="24"/>
              </w:rPr>
              <w:t xml:space="preserve"> </w:t>
            </w:r>
            <w:r>
              <w:rPr>
                <w:rFonts w:ascii="Arial" w:eastAsia="Arial" w:hAnsi="Arial" w:cs="Arial"/>
                <w:color w:val="264A60"/>
                <w:sz w:val="24"/>
                <w:szCs w:val="24"/>
                <w:rtl/>
              </w:rPr>
              <w:t>توليد</w:t>
            </w:r>
            <w:r>
              <w:rPr>
                <w:rFonts w:ascii="Arial" w:eastAsia="Arial" w:hAnsi="Arial" w:cs="Arial"/>
                <w:color w:val="264A60"/>
                <w:sz w:val="24"/>
              </w:rPr>
              <w:t xml:space="preserve"> </w:t>
            </w:r>
            <w:r>
              <w:rPr>
                <w:rFonts w:ascii="Arial" w:eastAsia="Arial" w:hAnsi="Arial" w:cs="Arial"/>
                <w:color w:val="264A60"/>
                <w:sz w:val="24"/>
                <w:szCs w:val="24"/>
                <w:rtl/>
              </w:rPr>
              <w:t>النقد</w:t>
            </w:r>
            <w:r>
              <w:rPr>
                <w:rFonts w:ascii="Arial" w:eastAsia="Arial" w:hAnsi="Arial" w:cs="Arial"/>
                <w:color w:val="264A60"/>
                <w:sz w:val="24"/>
              </w:rPr>
              <w:t xml:space="preserve"> </w:t>
            </w:r>
            <w:r>
              <w:rPr>
                <w:rFonts w:ascii="Arial" w:eastAsia="Arial" w:hAnsi="Arial" w:cs="Arial"/>
                <w:color w:val="264A60"/>
                <w:sz w:val="24"/>
                <w:szCs w:val="24"/>
                <w:rtl/>
              </w:rPr>
              <w:t>من</w:t>
            </w:r>
            <w:r>
              <w:rPr>
                <w:rFonts w:ascii="Arial" w:eastAsia="Arial" w:hAnsi="Arial" w:cs="Arial"/>
                <w:color w:val="264A60"/>
                <w:sz w:val="24"/>
              </w:rPr>
              <w:t xml:space="preserve"> </w:t>
            </w:r>
            <w:r>
              <w:rPr>
                <w:rFonts w:ascii="Arial" w:eastAsia="Arial" w:hAnsi="Arial" w:cs="Arial"/>
                <w:color w:val="264A60"/>
                <w:sz w:val="24"/>
                <w:szCs w:val="24"/>
                <w:rtl/>
              </w:rPr>
              <w:t>أنشطتها</w:t>
            </w:r>
            <w:r>
              <w:rPr>
                <w:rFonts w:ascii="Arial" w:eastAsia="Arial" w:hAnsi="Arial" w:cs="Arial"/>
                <w:color w:val="264A60"/>
                <w:sz w:val="24"/>
              </w:rPr>
              <w:t xml:space="preserve"> </w:t>
            </w:r>
            <w:r>
              <w:rPr>
                <w:rFonts w:ascii="Arial" w:eastAsia="Arial" w:hAnsi="Arial" w:cs="Arial"/>
                <w:color w:val="264A60"/>
                <w:sz w:val="24"/>
                <w:szCs w:val="24"/>
                <w:rtl/>
              </w:rPr>
              <w:t>الرئيسية</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02378D44"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283315C3" w14:textId="77777777" w:rsidR="00C876DC" w:rsidRDefault="00C876DC" w:rsidP="003C2AD1">
            <w:pPr>
              <w:bidi/>
              <w:spacing w:before="15" w:after="10"/>
              <w:ind w:left="30" w:right="40"/>
              <w:jc w:val="right"/>
            </w:pPr>
            <w:r>
              <w:rPr>
                <w:rFonts w:ascii="Arial" w:eastAsia="Arial" w:hAnsi="Arial" w:cs="Arial"/>
                <w:color w:val="010205"/>
                <w:sz w:val="24"/>
              </w:rPr>
              <w:t>3,73</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AD6AC30" w14:textId="77777777" w:rsidR="00C876DC" w:rsidRDefault="00C876DC" w:rsidP="003C2AD1">
            <w:pPr>
              <w:bidi/>
              <w:spacing w:before="15" w:after="10"/>
              <w:ind w:left="30" w:right="40"/>
              <w:jc w:val="right"/>
            </w:pPr>
            <w:r>
              <w:rPr>
                <w:rFonts w:ascii="Arial" w:eastAsia="Arial" w:hAnsi="Arial" w:cs="Arial"/>
                <w:color w:val="010205"/>
                <w:sz w:val="24"/>
              </w:rPr>
              <w:t>0,827</w:t>
            </w:r>
          </w:p>
        </w:tc>
      </w:tr>
      <w:tr w:rsidR="00C876DC" w14:paraId="1AFB8AF6"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7FD231B8" w14:textId="77777777" w:rsidR="00C876DC" w:rsidRDefault="00C876DC" w:rsidP="003C2AD1">
            <w:pPr>
              <w:bidi/>
              <w:spacing w:before="15" w:after="10"/>
              <w:ind w:left="30" w:right="40"/>
            </w:pPr>
            <w:r>
              <w:rPr>
                <w:rFonts w:ascii="Arial" w:eastAsia="Arial" w:hAnsi="Arial" w:cs="Arial"/>
                <w:color w:val="264A60"/>
                <w:sz w:val="24"/>
              </w:rPr>
              <w:t xml:space="preserve">7 </w:t>
            </w:r>
            <w:r>
              <w:rPr>
                <w:rFonts w:ascii="Arial" w:eastAsia="Arial" w:hAnsi="Arial" w:cs="Arial"/>
                <w:color w:val="264A60"/>
                <w:sz w:val="24"/>
                <w:szCs w:val="24"/>
                <w:rtl/>
              </w:rPr>
              <w:t>تؤدي</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تضليل</w:t>
            </w:r>
            <w:r>
              <w:rPr>
                <w:rFonts w:ascii="Arial" w:eastAsia="Arial" w:hAnsi="Arial" w:cs="Arial"/>
                <w:color w:val="264A60"/>
                <w:sz w:val="24"/>
              </w:rPr>
              <w:t xml:space="preserve"> </w:t>
            </w:r>
            <w:r>
              <w:rPr>
                <w:rFonts w:ascii="Arial" w:eastAsia="Arial" w:hAnsi="Arial" w:cs="Arial"/>
                <w:color w:val="264A60"/>
                <w:sz w:val="24"/>
                <w:szCs w:val="24"/>
                <w:rtl/>
              </w:rPr>
              <w:t>المستثمرين</w:t>
            </w:r>
            <w:r>
              <w:rPr>
                <w:rFonts w:ascii="Arial" w:eastAsia="Arial" w:hAnsi="Arial" w:cs="Arial"/>
                <w:color w:val="264A60"/>
                <w:sz w:val="24"/>
              </w:rPr>
              <w:t xml:space="preserve"> </w:t>
            </w:r>
            <w:r>
              <w:rPr>
                <w:rFonts w:ascii="Arial" w:eastAsia="Arial" w:hAnsi="Arial" w:cs="Arial"/>
                <w:color w:val="264A60"/>
                <w:sz w:val="24"/>
                <w:szCs w:val="24"/>
                <w:rtl/>
              </w:rPr>
              <w:t>والمقرضين</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3DCA5628"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16580F2E" w14:textId="77777777" w:rsidR="00C876DC" w:rsidRDefault="00C876DC" w:rsidP="003C2AD1">
            <w:pPr>
              <w:bidi/>
              <w:spacing w:before="15" w:after="10"/>
              <w:ind w:left="30" w:right="40"/>
              <w:jc w:val="right"/>
            </w:pPr>
            <w:r>
              <w:rPr>
                <w:rFonts w:ascii="Arial" w:eastAsia="Arial" w:hAnsi="Arial" w:cs="Arial"/>
                <w:color w:val="010205"/>
                <w:sz w:val="24"/>
              </w:rPr>
              <w:t>4,12</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B4B1899" w14:textId="77777777" w:rsidR="00C876DC" w:rsidRDefault="00C876DC" w:rsidP="003C2AD1">
            <w:pPr>
              <w:bidi/>
              <w:spacing w:before="15" w:after="10"/>
              <w:ind w:left="30" w:right="40"/>
              <w:jc w:val="right"/>
            </w:pPr>
            <w:r>
              <w:rPr>
                <w:rFonts w:ascii="Arial" w:eastAsia="Arial" w:hAnsi="Arial" w:cs="Arial"/>
                <w:color w:val="010205"/>
                <w:sz w:val="24"/>
              </w:rPr>
              <w:t>0,588</w:t>
            </w:r>
          </w:p>
        </w:tc>
      </w:tr>
      <w:tr w:rsidR="00C876DC" w14:paraId="1EB07B95" w14:textId="77777777" w:rsidTr="004D4755">
        <w:tc>
          <w:tcPr>
            <w:tcW w:w="2788" w:type="dxa"/>
            <w:tcBorders>
              <w:top w:val="single" w:sz="1" w:space="0" w:color="AEAEAE"/>
              <w:left w:val="none" w:sz="1" w:space="0" w:color="152935"/>
              <w:bottom w:val="single" w:sz="1" w:space="0" w:color="AEAEAE"/>
              <w:right w:val="none" w:sz="1" w:space="0" w:color="152935"/>
            </w:tcBorders>
            <w:shd w:val="clear" w:color="auto" w:fill="E0E0E0"/>
          </w:tcPr>
          <w:p w14:paraId="3F0ECFFE" w14:textId="77777777" w:rsidR="00C876DC" w:rsidRDefault="00C876DC" w:rsidP="003C2AD1">
            <w:pPr>
              <w:bidi/>
              <w:spacing w:before="15" w:after="10"/>
              <w:ind w:left="30" w:right="40"/>
            </w:pPr>
            <w:r>
              <w:rPr>
                <w:rFonts w:ascii="Arial" w:eastAsia="Arial" w:hAnsi="Arial" w:cs="Arial"/>
                <w:color w:val="264A60"/>
                <w:sz w:val="24"/>
              </w:rPr>
              <w:t>8</w:t>
            </w:r>
            <w:r>
              <w:rPr>
                <w:rFonts w:ascii="Arial" w:eastAsia="Arial" w:hAnsi="Arial" w:cs="Arial"/>
                <w:color w:val="264A60"/>
                <w:sz w:val="24"/>
                <w:szCs w:val="24"/>
                <w:rtl/>
              </w:rPr>
              <w:t>يؤدي</w:t>
            </w:r>
            <w:r>
              <w:rPr>
                <w:rFonts w:ascii="Arial" w:eastAsia="Arial" w:hAnsi="Arial" w:cs="Arial"/>
                <w:color w:val="264A60"/>
                <w:sz w:val="24"/>
              </w:rPr>
              <w:t xml:space="preserve"> </w:t>
            </w:r>
            <w:r>
              <w:rPr>
                <w:rFonts w:ascii="Arial" w:eastAsia="Arial" w:hAnsi="Arial" w:cs="Arial"/>
                <w:color w:val="264A60"/>
                <w:sz w:val="24"/>
                <w:szCs w:val="24"/>
                <w:rtl/>
              </w:rPr>
              <w:t>استخدام</w:t>
            </w:r>
            <w:r>
              <w:rPr>
                <w:rFonts w:ascii="Arial" w:eastAsia="Arial" w:hAnsi="Arial" w:cs="Arial"/>
                <w:color w:val="264A60"/>
                <w:sz w:val="24"/>
              </w:rPr>
              <w:t xml:space="preserve"> </w:t>
            </w:r>
            <w:r>
              <w:rPr>
                <w:rFonts w:ascii="Arial" w:eastAsia="Arial" w:hAnsi="Arial" w:cs="Arial"/>
                <w:color w:val="264A60"/>
                <w:sz w:val="24"/>
                <w:szCs w:val="24"/>
                <w:rtl/>
              </w:rPr>
              <w:t>المحاسبة</w:t>
            </w:r>
            <w:r>
              <w:rPr>
                <w:rFonts w:ascii="Arial" w:eastAsia="Arial" w:hAnsi="Arial" w:cs="Arial"/>
                <w:color w:val="264A60"/>
                <w:sz w:val="24"/>
              </w:rPr>
              <w:t xml:space="preserve"> </w:t>
            </w:r>
            <w:r>
              <w:rPr>
                <w:rFonts w:ascii="Arial" w:eastAsia="Arial" w:hAnsi="Arial" w:cs="Arial"/>
                <w:color w:val="264A60"/>
                <w:sz w:val="24"/>
                <w:szCs w:val="24"/>
                <w:rtl/>
              </w:rPr>
              <w:t>الإبداعية</w:t>
            </w:r>
            <w:r>
              <w:rPr>
                <w:rFonts w:ascii="Arial" w:eastAsia="Arial" w:hAnsi="Arial" w:cs="Arial"/>
                <w:color w:val="264A60"/>
                <w:sz w:val="24"/>
              </w:rPr>
              <w:t xml:space="preserve"> </w:t>
            </w:r>
            <w:r>
              <w:rPr>
                <w:rFonts w:ascii="Arial" w:eastAsia="Arial" w:hAnsi="Arial" w:cs="Arial"/>
                <w:color w:val="264A60"/>
                <w:sz w:val="24"/>
                <w:szCs w:val="24"/>
                <w:rtl/>
              </w:rPr>
              <w:t>لتجاوز</w:t>
            </w:r>
            <w:r>
              <w:rPr>
                <w:rFonts w:ascii="Arial" w:eastAsia="Arial" w:hAnsi="Arial" w:cs="Arial"/>
                <w:color w:val="264A60"/>
                <w:sz w:val="24"/>
              </w:rPr>
              <w:t xml:space="preserve"> </w:t>
            </w:r>
            <w:r>
              <w:rPr>
                <w:rFonts w:ascii="Arial" w:eastAsia="Arial" w:hAnsi="Arial" w:cs="Arial"/>
                <w:color w:val="264A60"/>
                <w:sz w:val="24"/>
                <w:szCs w:val="24"/>
                <w:rtl/>
              </w:rPr>
              <w:t>الأزمات</w:t>
            </w:r>
            <w:r>
              <w:rPr>
                <w:rFonts w:ascii="Arial" w:eastAsia="Arial" w:hAnsi="Arial" w:cs="Arial"/>
                <w:color w:val="264A60"/>
                <w:sz w:val="24"/>
              </w:rPr>
              <w:t xml:space="preserve"> </w:t>
            </w:r>
            <w:r>
              <w:rPr>
                <w:rFonts w:ascii="Arial" w:eastAsia="Arial" w:hAnsi="Arial" w:cs="Arial"/>
                <w:color w:val="264A60"/>
                <w:sz w:val="24"/>
                <w:szCs w:val="24"/>
                <w:rtl/>
              </w:rPr>
              <w:t>المالية</w:t>
            </w:r>
            <w:r>
              <w:rPr>
                <w:rFonts w:ascii="Arial" w:eastAsia="Arial" w:hAnsi="Arial" w:cs="Arial"/>
                <w:color w:val="264A60"/>
                <w:sz w:val="24"/>
              </w:rPr>
              <w:t xml:space="preserve"> </w:t>
            </w:r>
            <w:r>
              <w:rPr>
                <w:rFonts w:ascii="Arial" w:eastAsia="Arial" w:hAnsi="Arial" w:cs="Arial"/>
                <w:color w:val="264A60"/>
                <w:sz w:val="24"/>
                <w:szCs w:val="24"/>
                <w:rtl/>
              </w:rPr>
              <w:t>مؤقتًا،</w:t>
            </w:r>
            <w:r>
              <w:rPr>
                <w:rFonts w:ascii="Arial" w:eastAsia="Arial" w:hAnsi="Arial" w:cs="Arial"/>
                <w:color w:val="264A60"/>
                <w:sz w:val="24"/>
              </w:rPr>
              <w:t xml:space="preserve"> </w:t>
            </w:r>
            <w:r>
              <w:rPr>
                <w:rFonts w:ascii="Arial" w:eastAsia="Arial" w:hAnsi="Arial" w:cs="Arial"/>
                <w:color w:val="264A60"/>
                <w:sz w:val="24"/>
                <w:szCs w:val="24"/>
                <w:rtl/>
              </w:rPr>
              <w:t>مما</w:t>
            </w:r>
            <w:r>
              <w:rPr>
                <w:rFonts w:ascii="Arial" w:eastAsia="Arial" w:hAnsi="Arial" w:cs="Arial"/>
                <w:color w:val="264A60"/>
                <w:sz w:val="24"/>
              </w:rPr>
              <w:t xml:space="preserve"> </w:t>
            </w:r>
            <w:r>
              <w:rPr>
                <w:rFonts w:ascii="Arial" w:eastAsia="Arial" w:hAnsi="Arial" w:cs="Arial"/>
                <w:color w:val="264A60"/>
                <w:sz w:val="24"/>
                <w:szCs w:val="24"/>
                <w:rtl/>
              </w:rPr>
              <w:t>يؤدي</w:t>
            </w:r>
            <w:r>
              <w:rPr>
                <w:rFonts w:ascii="Arial" w:eastAsia="Arial" w:hAnsi="Arial" w:cs="Arial"/>
                <w:color w:val="264A60"/>
                <w:sz w:val="24"/>
              </w:rPr>
              <w:t xml:space="preserve"> </w:t>
            </w:r>
            <w:r>
              <w:rPr>
                <w:rFonts w:ascii="Arial" w:eastAsia="Arial" w:hAnsi="Arial" w:cs="Arial"/>
                <w:color w:val="264A60"/>
                <w:sz w:val="24"/>
                <w:szCs w:val="24"/>
                <w:rtl/>
              </w:rPr>
              <w:t>إلى</w:t>
            </w:r>
            <w:r>
              <w:rPr>
                <w:rFonts w:ascii="Arial" w:eastAsia="Arial" w:hAnsi="Arial" w:cs="Arial"/>
                <w:color w:val="264A60"/>
                <w:sz w:val="24"/>
              </w:rPr>
              <w:t xml:space="preserve"> </w:t>
            </w:r>
            <w:r>
              <w:rPr>
                <w:rFonts w:ascii="Arial" w:eastAsia="Arial" w:hAnsi="Arial" w:cs="Arial"/>
                <w:color w:val="264A60"/>
                <w:sz w:val="24"/>
                <w:szCs w:val="24"/>
                <w:rtl/>
              </w:rPr>
              <w:t>تفاقم</w:t>
            </w:r>
            <w:r>
              <w:rPr>
                <w:rFonts w:ascii="Arial" w:eastAsia="Arial" w:hAnsi="Arial" w:cs="Arial"/>
                <w:color w:val="264A60"/>
                <w:sz w:val="24"/>
              </w:rPr>
              <w:t xml:space="preserve"> </w:t>
            </w:r>
            <w:r>
              <w:rPr>
                <w:rFonts w:ascii="Arial" w:eastAsia="Arial" w:hAnsi="Arial" w:cs="Arial"/>
                <w:color w:val="264A60"/>
                <w:sz w:val="24"/>
                <w:szCs w:val="24"/>
                <w:rtl/>
              </w:rPr>
              <w:t>المشكلات</w:t>
            </w:r>
            <w:r>
              <w:rPr>
                <w:rFonts w:ascii="Arial" w:eastAsia="Arial" w:hAnsi="Arial" w:cs="Arial"/>
                <w:color w:val="264A60"/>
                <w:sz w:val="24"/>
              </w:rPr>
              <w:t xml:space="preserve"> </w:t>
            </w:r>
            <w:r>
              <w:rPr>
                <w:rFonts w:ascii="Arial" w:eastAsia="Arial" w:hAnsi="Arial" w:cs="Arial"/>
                <w:color w:val="264A60"/>
                <w:sz w:val="24"/>
                <w:szCs w:val="24"/>
                <w:rtl/>
              </w:rPr>
              <w:t>لاحقًا</w:t>
            </w:r>
          </w:p>
        </w:tc>
        <w:tc>
          <w:tcPr>
            <w:tcW w:w="1156" w:type="dxa"/>
            <w:tcBorders>
              <w:top w:val="single" w:sz="1" w:space="0" w:color="AEAEAE"/>
              <w:left w:val="none" w:sz="1" w:space="0" w:color="152935"/>
              <w:bottom w:val="single" w:sz="1" w:space="0" w:color="AEAEAE"/>
              <w:right w:val="none" w:sz="1" w:space="0" w:color="AEAEAE"/>
            </w:tcBorders>
            <w:shd w:val="clear" w:color="auto" w:fill="F9F9FB"/>
          </w:tcPr>
          <w:p w14:paraId="364E07D5"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AEAEAE"/>
              <w:right w:val="none" w:sz="1" w:space="0" w:color="AEAEAE"/>
            </w:tcBorders>
            <w:shd w:val="clear" w:color="auto" w:fill="F9F9FB"/>
          </w:tcPr>
          <w:p w14:paraId="6A8F57EF" w14:textId="77777777" w:rsidR="00C876DC" w:rsidRDefault="00C876DC" w:rsidP="003C2AD1">
            <w:pPr>
              <w:bidi/>
              <w:spacing w:before="15" w:after="10"/>
              <w:ind w:left="30" w:right="40"/>
              <w:jc w:val="right"/>
            </w:pPr>
            <w:r>
              <w:rPr>
                <w:rFonts w:ascii="Arial" w:eastAsia="Arial" w:hAnsi="Arial" w:cs="Arial"/>
                <w:color w:val="010205"/>
                <w:sz w:val="24"/>
              </w:rPr>
              <w:t>4,00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82D58B3" w14:textId="77777777" w:rsidR="00C876DC" w:rsidRDefault="00C876DC" w:rsidP="003C2AD1">
            <w:pPr>
              <w:bidi/>
              <w:spacing w:before="15" w:after="10"/>
              <w:ind w:left="30" w:right="40"/>
              <w:jc w:val="right"/>
            </w:pPr>
            <w:r>
              <w:rPr>
                <w:rFonts w:ascii="Arial" w:eastAsia="Arial" w:hAnsi="Arial" w:cs="Arial"/>
                <w:color w:val="010205"/>
                <w:sz w:val="24"/>
              </w:rPr>
              <w:t>1,020</w:t>
            </w:r>
          </w:p>
        </w:tc>
      </w:tr>
      <w:tr w:rsidR="00C876DC" w14:paraId="754E70DC" w14:textId="77777777" w:rsidTr="004D4755">
        <w:tc>
          <w:tcPr>
            <w:tcW w:w="2788" w:type="dxa"/>
            <w:tcBorders>
              <w:top w:val="single" w:sz="1" w:space="0" w:color="AEAEAE"/>
              <w:left w:val="none" w:sz="1" w:space="0" w:color="152935"/>
              <w:bottom w:val="single" w:sz="1" w:space="0" w:color="152935"/>
              <w:right w:val="none" w:sz="1" w:space="0" w:color="152935"/>
            </w:tcBorders>
            <w:shd w:val="clear" w:color="auto" w:fill="E0E0E0"/>
          </w:tcPr>
          <w:p w14:paraId="7381D193" w14:textId="77777777" w:rsidR="00C876DC" w:rsidRDefault="00C876DC" w:rsidP="003C2AD1">
            <w:pPr>
              <w:bidi/>
              <w:spacing w:before="15" w:after="10"/>
              <w:ind w:left="30" w:right="40"/>
            </w:pPr>
            <w:r>
              <w:rPr>
                <w:rFonts w:ascii="Arial" w:eastAsia="Arial" w:hAnsi="Arial" w:cs="Arial"/>
                <w:color w:val="264A60"/>
                <w:sz w:val="24"/>
              </w:rPr>
              <w:t>N valide (liste)</w:t>
            </w:r>
          </w:p>
        </w:tc>
        <w:tc>
          <w:tcPr>
            <w:tcW w:w="1156" w:type="dxa"/>
            <w:tcBorders>
              <w:top w:val="single" w:sz="1" w:space="0" w:color="AEAEAE"/>
              <w:left w:val="none" w:sz="1" w:space="0" w:color="152935"/>
              <w:bottom w:val="single" w:sz="1" w:space="0" w:color="152935"/>
              <w:right w:val="none" w:sz="1" w:space="0" w:color="AEAEAE"/>
            </w:tcBorders>
            <w:shd w:val="clear" w:color="auto" w:fill="F9F9FB"/>
          </w:tcPr>
          <w:p w14:paraId="5651FB6C" w14:textId="77777777" w:rsidR="00C876DC" w:rsidRDefault="00C876DC" w:rsidP="003C2AD1">
            <w:pPr>
              <w:bidi/>
              <w:spacing w:before="15" w:after="10"/>
              <w:ind w:left="30" w:right="40"/>
              <w:jc w:val="right"/>
            </w:pPr>
            <w:r>
              <w:rPr>
                <w:rFonts w:ascii="Arial" w:eastAsia="Arial" w:hAnsi="Arial" w:cs="Arial"/>
                <w:color w:val="010205"/>
                <w:sz w:val="24"/>
              </w:rPr>
              <w:t>51</w:t>
            </w:r>
          </w:p>
        </w:tc>
        <w:tc>
          <w:tcPr>
            <w:tcW w:w="1156" w:type="dxa"/>
            <w:tcBorders>
              <w:top w:val="single" w:sz="1" w:space="0" w:color="AEAEAE"/>
              <w:left w:val="single" w:sz="1" w:space="0" w:color="E0E0E0"/>
              <w:bottom w:val="single" w:sz="1" w:space="0" w:color="152935"/>
              <w:right w:val="none" w:sz="1" w:space="0" w:color="AEAEAE"/>
            </w:tcBorders>
            <w:shd w:val="clear" w:color="auto" w:fill="F9F9FB"/>
          </w:tcPr>
          <w:p w14:paraId="2227445D" w14:textId="77777777" w:rsidR="00C876DC" w:rsidRDefault="00C876DC" w:rsidP="003C2AD1">
            <w:pPr>
              <w:bidi/>
            </w:pP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57766D5D" w14:textId="77777777" w:rsidR="00C876DC" w:rsidRDefault="00C876DC" w:rsidP="003C2AD1">
            <w:pPr>
              <w:bidi/>
            </w:pPr>
          </w:p>
        </w:tc>
      </w:tr>
    </w:tbl>
    <w:p w14:paraId="5D4C8D39" w14:textId="77777777" w:rsidR="00C876DC" w:rsidRDefault="00C876DC" w:rsidP="00C876DC"/>
    <w:p w14:paraId="2EC6BABA" w14:textId="29150780" w:rsidR="00C876DC" w:rsidRDefault="00C876DC" w:rsidP="00C876DC">
      <w:pPr>
        <w:pStyle w:val="Paragraphedeliste"/>
        <w:bidi/>
        <w:spacing w:after="0" w:line="276" w:lineRule="auto"/>
        <w:jc w:val="center"/>
        <w:rPr>
          <w:rFonts w:ascii="Sakkal Majalla" w:eastAsia="Calibri" w:hAnsi="Sakkal Majalla" w:cs="Sakkal Majalla"/>
          <w:b/>
          <w:bCs/>
          <w:kern w:val="2"/>
          <w:sz w:val="40"/>
          <w:szCs w:val="40"/>
          <w:lang w:val="en-US" w:bidi="ar-DZ"/>
          <w14:ligatures w14:val="standardContextual"/>
        </w:rPr>
      </w:pPr>
    </w:p>
    <w:p w14:paraId="337954F0" w14:textId="24AD8D4F" w:rsidR="00F3259B" w:rsidRDefault="00F3259B" w:rsidP="005448D3">
      <w:pPr>
        <w:bidi/>
        <w:spacing w:after="0" w:line="276" w:lineRule="auto"/>
        <w:rPr>
          <w:rFonts w:ascii="Sakkal Majalla" w:eastAsia="Calibri" w:hAnsi="Sakkal Majalla" w:cs="Sakkal Majalla"/>
          <w:b/>
          <w:bCs/>
          <w:kern w:val="2"/>
          <w:sz w:val="40"/>
          <w:szCs w:val="40"/>
          <w:rtl/>
          <w:lang w:bidi="ar-DZ"/>
          <w14:ligatures w14:val="standardContextual"/>
        </w:rPr>
        <w:sectPr w:rsidR="00F3259B" w:rsidSect="004D4755">
          <w:headerReference w:type="default" r:id="rId59"/>
          <w:pgSz w:w="11906" w:h="16838"/>
          <w:pgMar w:top="1138" w:right="1138" w:bottom="1138" w:left="1138" w:header="706" w:footer="706" w:gutter="0"/>
          <w:cols w:space="708"/>
          <w:docGrid w:linePitch="360"/>
        </w:sectPr>
      </w:pPr>
    </w:p>
    <w:p w14:paraId="46715C32" w14:textId="792348E4" w:rsidR="00F3259B" w:rsidRPr="00F3259B" w:rsidRDefault="003E6451" w:rsidP="00F4074D">
      <w:pPr>
        <w:pBdr>
          <w:top w:val="thinThickSmallGap" w:sz="24" w:space="1" w:color="auto"/>
          <w:left w:val="thinThickSmallGap" w:sz="24" w:space="4" w:color="auto"/>
          <w:bottom w:val="thickThinSmallGap" w:sz="24" w:space="1" w:color="auto"/>
          <w:right w:val="thickThinSmallGap" w:sz="24" w:space="4" w:color="auto"/>
        </w:pBdr>
        <w:bidi/>
        <w:spacing w:after="0" w:line="276" w:lineRule="auto"/>
        <w:jc w:val="both"/>
        <w:outlineLvl w:val="0"/>
        <w:rPr>
          <w:rFonts w:ascii="Sakkal Majalla" w:eastAsia="Calibri" w:hAnsi="Sakkal Majalla" w:cs="Sakkal Majalla"/>
          <w:b/>
          <w:bCs/>
          <w:kern w:val="2"/>
          <w:sz w:val="36"/>
          <w:szCs w:val="36"/>
          <w:rtl/>
          <w:lang w:bidi="ar-DZ"/>
          <w14:ligatures w14:val="standardContextual"/>
        </w:rPr>
      </w:pPr>
      <w:bookmarkStart w:id="384" w:name="_Toc199679719"/>
      <w:bookmarkStart w:id="385" w:name="_Toc199679806"/>
      <w:bookmarkStart w:id="386" w:name="_Toc199680089"/>
      <w:bookmarkStart w:id="387" w:name="_Toc199680163"/>
      <w:bookmarkStart w:id="388" w:name="_Toc199681280"/>
      <w:r>
        <w:rPr>
          <w:rFonts w:ascii="Sakkal Majalla" w:eastAsia="Calibri" w:hAnsi="Sakkal Majalla" w:cs="Sakkal Majalla" w:hint="cs"/>
          <w:b/>
          <w:bCs/>
          <w:kern w:val="2"/>
          <w:sz w:val="36"/>
          <w:szCs w:val="36"/>
          <w:rtl/>
          <w:lang w:bidi="ar-DZ"/>
          <w14:ligatures w14:val="standardContextual"/>
        </w:rPr>
        <w:lastRenderedPageBreak/>
        <w:t>ملخص الدراسة</w:t>
      </w:r>
      <w:r w:rsidR="009A2F69">
        <w:rPr>
          <w:rFonts w:ascii="Sakkal Majalla" w:eastAsia="Calibri" w:hAnsi="Sakkal Majalla" w:cs="Sakkal Majalla" w:hint="cs"/>
          <w:b/>
          <w:bCs/>
          <w:kern w:val="2"/>
          <w:sz w:val="36"/>
          <w:szCs w:val="36"/>
          <w:rtl/>
          <w:lang w:bidi="ar-DZ"/>
          <w14:ligatures w14:val="standardContextual"/>
        </w:rPr>
        <w:t>:</w:t>
      </w:r>
      <w:bookmarkEnd w:id="384"/>
      <w:bookmarkEnd w:id="385"/>
      <w:bookmarkEnd w:id="386"/>
      <w:bookmarkEnd w:id="387"/>
      <w:bookmarkEnd w:id="388"/>
    </w:p>
    <w:p w14:paraId="1C0659AC" w14:textId="183ED6AC" w:rsidR="00F3259B" w:rsidRPr="00F3259B" w:rsidRDefault="00F3259B" w:rsidP="003E6451">
      <w:pPr>
        <w:pBdr>
          <w:top w:val="thinThickSmallGap" w:sz="24" w:space="1" w:color="auto"/>
          <w:left w:val="thinThickSmallGap" w:sz="24" w:space="4" w:color="auto"/>
          <w:bottom w:val="thickThinSmallGap" w:sz="24" w:space="1" w:color="auto"/>
          <w:right w:val="thickThinSmallGap" w:sz="24" w:space="4" w:color="auto"/>
        </w:pBd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F3259B">
        <w:rPr>
          <w:rFonts w:ascii="Sakkal Majalla" w:eastAsia="Calibri" w:hAnsi="Sakkal Majalla" w:cs="Sakkal Majalla"/>
          <w:kern w:val="2"/>
          <w:sz w:val="32"/>
          <w:szCs w:val="32"/>
          <w:rtl/>
          <w:lang w:bidi="ar-DZ"/>
          <w14:ligatures w14:val="standardContextual"/>
        </w:rPr>
        <w:t>تهدف هذه الدراسة إلى تسليط الضوء على دور وظيفة التدقيق في الحد من آثار المحاسبة الإبداعية داخل المؤسسات الاقتصادية الجزائرية، من خلال دراسة ميدانية لعينة من المهنيين بولاية سطيف. وقد اعتمدت الدراسة على استبيان كأداة رئيسية، إضافة إلى مقابلات شبه موجهة مع مهنيين وخبراء في المجال</w:t>
      </w:r>
      <w:r w:rsidRPr="00F3259B">
        <w:rPr>
          <w:rFonts w:ascii="Sakkal Majalla" w:eastAsia="Calibri" w:hAnsi="Sakkal Majalla" w:cs="Sakkal Majalla"/>
          <w:kern w:val="2"/>
          <w:sz w:val="32"/>
          <w:szCs w:val="32"/>
          <w:lang w:bidi="ar-DZ"/>
          <w14:ligatures w14:val="standardContextual"/>
        </w:rPr>
        <w:t>.</w:t>
      </w:r>
    </w:p>
    <w:p w14:paraId="4A0B546A" w14:textId="039D743B" w:rsidR="00F3259B" w:rsidRPr="00F3259B" w:rsidRDefault="00F3259B" w:rsidP="003E6451">
      <w:pPr>
        <w:pBdr>
          <w:top w:val="thinThickSmallGap" w:sz="24" w:space="1" w:color="auto"/>
          <w:left w:val="thinThickSmallGap" w:sz="24" w:space="4" w:color="auto"/>
          <w:bottom w:val="thickThinSmallGap" w:sz="24" w:space="1" w:color="auto"/>
          <w:right w:val="thickThinSmallGap" w:sz="24" w:space="4" w:color="auto"/>
        </w:pBd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F3259B">
        <w:rPr>
          <w:rFonts w:ascii="Sakkal Majalla" w:eastAsia="Calibri" w:hAnsi="Sakkal Majalla" w:cs="Sakkal Majalla"/>
          <w:kern w:val="2"/>
          <w:sz w:val="32"/>
          <w:szCs w:val="32"/>
          <w:rtl/>
          <w:lang w:bidi="ar-DZ"/>
          <w14:ligatures w14:val="standardContextual"/>
        </w:rPr>
        <w:t>أظهرت نتائج التحليل الإحصائي باستخدام برنامج</w:t>
      </w:r>
      <w:r w:rsidRPr="00F3259B">
        <w:rPr>
          <w:rFonts w:ascii="Sakkal Majalla" w:eastAsia="Calibri" w:hAnsi="Sakkal Majalla" w:cs="Sakkal Majalla"/>
          <w:kern w:val="2"/>
          <w:sz w:val="32"/>
          <w:szCs w:val="32"/>
          <w:lang w:bidi="ar-DZ"/>
          <w14:ligatures w14:val="standardContextual"/>
        </w:rPr>
        <w:t xml:space="preserve"> SPSS </w:t>
      </w:r>
      <w:r w:rsidRPr="00F3259B">
        <w:rPr>
          <w:rFonts w:ascii="Sakkal Majalla" w:eastAsia="Calibri" w:hAnsi="Sakkal Majalla" w:cs="Sakkal Majalla"/>
          <w:kern w:val="2"/>
          <w:sz w:val="32"/>
          <w:szCs w:val="32"/>
          <w:rtl/>
          <w:lang w:bidi="ar-DZ"/>
          <w14:ligatures w14:val="standardContextual"/>
        </w:rPr>
        <w:t>أنه لا توجد علاقة ذات دلالة إحصائية بين وظيفة التدقيق ومحاور المحاسبة الإبداعية (الدوافع، الأساليب، التأثير على القوائم المالية)، مما أدى إلى رفض جميع الفرضيات الأساسية والفرعية</w:t>
      </w:r>
      <w:r w:rsidRPr="00F3259B">
        <w:rPr>
          <w:rFonts w:ascii="Sakkal Majalla" w:eastAsia="Calibri" w:hAnsi="Sakkal Majalla" w:cs="Sakkal Majalla"/>
          <w:kern w:val="2"/>
          <w:sz w:val="32"/>
          <w:szCs w:val="32"/>
          <w:lang w:bidi="ar-DZ"/>
          <w14:ligatures w14:val="standardContextual"/>
        </w:rPr>
        <w:t>.</w:t>
      </w:r>
    </w:p>
    <w:p w14:paraId="620B42A5" w14:textId="46ABE9C2" w:rsidR="00F3259B" w:rsidRPr="00F3259B" w:rsidRDefault="00F3259B" w:rsidP="003E6451">
      <w:pPr>
        <w:pBdr>
          <w:top w:val="thinThickSmallGap" w:sz="24" w:space="1" w:color="auto"/>
          <w:left w:val="thinThickSmallGap" w:sz="24" w:space="4" w:color="auto"/>
          <w:bottom w:val="thickThinSmallGap" w:sz="24" w:space="1" w:color="auto"/>
          <w:right w:val="thickThinSmallGap" w:sz="24" w:space="4" w:color="auto"/>
        </w:pBdr>
        <w:bidi/>
        <w:spacing w:after="0" w:line="276" w:lineRule="auto"/>
        <w:ind w:firstLine="709"/>
        <w:jc w:val="both"/>
        <w:rPr>
          <w:rFonts w:ascii="Sakkal Majalla" w:eastAsia="Calibri" w:hAnsi="Sakkal Majalla" w:cs="Sakkal Majalla"/>
          <w:kern w:val="2"/>
          <w:sz w:val="32"/>
          <w:szCs w:val="32"/>
          <w:rtl/>
          <w:lang w:bidi="ar-DZ"/>
          <w14:ligatures w14:val="standardContextual"/>
        </w:rPr>
      </w:pPr>
      <w:r w:rsidRPr="00F3259B">
        <w:rPr>
          <w:rFonts w:ascii="Sakkal Majalla" w:eastAsia="Calibri" w:hAnsi="Sakkal Majalla" w:cs="Sakkal Majalla"/>
          <w:kern w:val="2"/>
          <w:sz w:val="32"/>
          <w:szCs w:val="32"/>
          <w:rtl/>
          <w:lang w:bidi="ar-DZ"/>
          <w14:ligatures w14:val="standardContextual"/>
        </w:rPr>
        <w:t>ورغم ذلك، كشفت المقابلات عن وجود معوقات تطبيقية وهيكلية تحدّ من فعالية التدقيق، أهمها ضعف الاستقلالية، وضغوط الإدارة، وتطور ممارسات المحاسبة الإبداعية بما يصعب كشفها. توصي الدراسة بضرورة إصلاح الإطار التنظيمي لمهنة التدقيق، وتعزيز كفاءة المدققين وتفعيل دورهم الرقابي ضمن بيئة مؤسسية داعمة</w:t>
      </w:r>
      <w:r w:rsidRPr="00F3259B">
        <w:rPr>
          <w:rFonts w:ascii="Sakkal Majalla" w:eastAsia="Calibri" w:hAnsi="Sakkal Majalla" w:cs="Sakkal Majalla"/>
          <w:kern w:val="2"/>
          <w:sz w:val="32"/>
          <w:szCs w:val="32"/>
          <w:lang w:bidi="ar-DZ"/>
          <w14:ligatures w14:val="standardContextual"/>
        </w:rPr>
        <w:t>.</w:t>
      </w:r>
    </w:p>
    <w:p w14:paraId="780E011E" w14:textId="6AFD04CA" w:rsidR="00F3259B" w:rsidRPr="00F3259B" w:rsidRDefault="00F3259B" w:rsidP="00A36574">
      <w:pPr>
        <w:pBdr>
          <w:top w:val="thinThickSmallGap" w:sz="24" w:space="1" w:color="auto"/>
          <w:left w:val="thinThickSmallGap" w:sz="24" w:space="4" w:color="auto"/>
          <w:bottom w:val="thickThinSmallGap" w:sz="24" w:space="1" w:color="auto"/>
          <w:right w:val="thickThinSmallGap" w:sz="24" w:space="4" w:color="auto"/>
        </w:pBdr>
        <w:bidi/>
        <w:spacing w:after="0" w:line="276" w:lineRule="auto"/>
        <w:jc w:val="both"/>
        <w:rPr>
          <w:rFonts w:ascii="Sakkal Majalla" w:eastAsia="Calibri" w:hAnsi="Sakkal Majalla" w:cs="Sakkal Majalla"/>
          <w:b/>
          <w:bCs/>
          <w:kern w:val="2"/>
          <w:sz w:val="32"/>
          <w:szCs w:val="32"/>
          <w:rtl/>
          <w:lang w:bidi="ar-DZ"/>
          <w14:ligatures w14:val="standardContextual"/>
        </w:rPr>
      </w:pPr>
      <w:r w:rsidRPr="00F3259B">
        <w:rPr>
          <w:rFonts w:ascii="Sakkal Majalla" w:eastAsia="Calibri" w:hAnsi="Sakkal Majalla" w:cs="Sakkal Majalla"/>
          <w:b/>
          <w:bCs/>
          <w:kern w:val="2"/>
          <w:sz w:val="32"/>
          <w:szCs w:val="32"/>
          <w:rtl/>
          <w:lang w:bidi="ar-DZ"/>
          <w14:ligatures w14:val="standardContextual"/>
        </w:rPr>
        <w:t>الكلمات المفتاحية: التدقيق، المحاسبة الإبداعية، القوائم المالية، الممارسات المحاسبية، الجزائر</w:t>
      </w:r>
      <w:r w:rsidRPr="00F3259B">
        <w:rPr>
          <w:rFonts w:ascii="Sakkal Majalla" w:eastAsia="Calibri" w:hAnsi="Sakkal Majalla" w:cs="Sakkal Majalla"/>
          <w:b/>
          <w:bCs/>
          <w:kern w:val="2"/>
          <w:sz w:val="32"/>
          <w:szCs w:val="32"/>
          <w:lang w:bidi="ar-DZ"/>
          <w14:ligatures w14:val="standardContextual"/>
        </w:rPr>
        <w:t>.</w:t>
      </w:r>
    </w:p>
    <w:p w14:paraId="6212E26A" w14:textId="1E0BFBB3" w:rsidR="00F3259B" w:rsidRPr="00F3259B" w:rsidRDefault="009A2F69" w:rsidP="003E6451">
      <w:pPr>
        <w:pBdr>
          <w:top w:val="thinThickSmallGap" w:sz="24" w:space="1" w:color="auto"/>
          <w:left w:val="thinThickSmallGap" w:sz="24" w:space="4" w:color="auto"/>
          <w:bottom w:val="thickThinSmallGap" w:sz="24" w:space="1" w:color="auto"/>
          <w:right w:val="thickThinSmallGap" w:sz="24" w:space="4" w:color="auto"/>
        </w:pBdr>
        <w:spacing w:after="0" w:line="276" w:lineRule="auto"/>
        <w:jc w:val="both"/>
        <w:rPr>
          <w:rFonts w:ascii="Sakkal Majalla" w:eastAsia="Calibri" w:hAnsi="Sakkal Majalla" w:cs="Sakkal Majalla"/>
          <w:b/>
          <w:bCs/>
          <w:kern w:val="2"/>
          <w:sz w:val="36"/>
          <w:szCs w:val="36"/>
          <w:rtl/>
          <w:lang w:bidi="ar-DZ"/>
          <w14:ligatures w14:val="standardContextual"/>
        </w:rPr>
      </w:pPr>
      <w:r w:rsidRPr="00B8778A">
        <w:rPr>
          <w:rFonts w:ascii="Sakkal Majalla" w:eastAsia="Calibri" w:hAnsi="Sakkal Majalla" w:cs="Sakkal Majalla"/>
          <w:b/>
          <w:bCs/>
          <w:kern w:val="2"/>
          <w:sz w:val="36"/>
          <w:szCs w:val="36"/>
          <w:lang w:val="en-US" w:bidi="ar-DZ"/>
          <w14:ligatures w14:val="standardContextual"/>
        </w:rPr>
        <w:t>Abstract</w:t>
      </w:r>
      <w:r>
        <w:rPr>
          <w:rFonts w:ascii="Sakkal Majalla" w:eastAsia="Calibri" w:hAnsi="Sakkal Majalla" w:cs="Sakkal Majalla" w:hint="cs"/>
          <w:b/>
          <w:bCs/>
          <w:kern w:val="2"/>
          <w:sz w:val="36"/>
          <w:szCs w:val="36"/>
          <w:rtl/>
          <w:lang w:bidi="ar-DZ"/>
          <w14:ligatures w14:val="standardContextual"/>
        </w:rPr>
        <w:t xml:space="preserve"> </w:t>
      </w:r>
    </w:p>
    <w:p w14:paraId="4B252337" w14:textId="54462F85" w:rsidR="00F3259B" w:rsidRPr="009A2F69" w:rsidRDefault="00F3259B" w:rsidP="00A36574">
      <w:pPr>
        <w:pBdr>
          <w:top w:val="thinThickSmallGap" w:sz="24" w:space="1" w:color="auto"/>
          <w:left w:val="thinThickSmallGap" w:sz="24" w:space="4" w:color="auto"/>
          <w:bottom w:val="thickThinSmallGap" w:sz="24" w:space="1" w:color="auto"/>
          <w:right w:val="thickThinSmallGap" w:sz="24" w:space="4" w:color="auto"/>
        </w:pBdr>
        <w:spacing w:after="0" w:line="276" w:lineRule="auto"/>
        <w:ind w:firstLine="708"/>
        <w:jc w:val="both"/>
        <w:rPr>
          <w:rFonts w:asciiTheme="majorBidi" w:eastAsia="Calibri" w:hAnsiTheme="majorBidi" w:cstheme="majorBidi"/>
          <w:kern w:val="2"/>
          <w:sz w:val="28"/>
          <w:szCs w:val="28"/>
          <w:rtl/>
          <w:lang w:bidi="ar-DZ"/>
          <w14:ligatures w14:val="standardContextual"/>
        </w:rPr>
      </w:pPr>
      <w:r w:rsidRPr="00B8778A">
        <w:rPr>
          <w:rFonts w:asciiTheme="majorBidi" w:eastAsia="Calibri" w:hAnsiTheme="majorBidi" w:cstheme="majorBidi"/>
          <w:kern w:val="2"/>
          <w:sz w:val="28"/>
          <w:szCs w:val="28"/>
          <w:lang w:val="en-US" w:bidi="ar-DZ"/>
          <w14:ligatures w14:val="standardContextual"/>
        </w:rPr>
        <w:t xml:space="preserve">This study aims to explore the role of the auditing function in reducing the effects of creative accounting within Algerian economic institutions, through a field study targeting professionals in the Wilaya of </w:t>
      </w:r>
      <w:proofErr w:type="spellStart"/>
      <w:r w:rsidRPr="00B8778A">
        <w:rPr>
          <w:rFonts w:asciiTheme="majorBidi" w:eastAsia="Calibri" w:hAnsiTheme="majorBidi" w:cstheme="majorBidi"/>
          <w:kern w:val="2"/>
          <w:sz w:val="28"/>
          <w:szCs w:val="28"/>
          <w:lang w:val="en-US" w:bidi="ar-DZ"/>
          <w14:ligatures w14:val="standardContextual"/>
        </w:rPr>
        <w:t>Sétif</w:t>
      </w:r>
      <w:proofErr w:type="spellEnd"/>
      <w:r w:rsidRPr="00B8778A">
        <w:rPr>
          <w:rFonts w:asciiTheme="majorBidi" w:eastAsia="Calibri" w:hAnsiTheme="majorBidi" w:cstheme="majorBidi"/>
          <w:kern w:val="2"/>
          <w:sz w:val="28"/>
          <w:szCs w:val="28"/>
          <w:lang w:val="en-US" w:bidi="ar-DZ"/>
          <w14:ligatures w14:val="standardContextual"/>
        </w:rPr>
        <w:t>. The research relied on a structured questionnaire as the main tool, in addition to semi-structured interviews with auditors and accounting experts.</w:t>
      </w:r>
    </w:p>
    <w:p w14:paraId="1BC639E3" w14:textId="5441D415" w:rsidR="00F3259B" w:rsidRPr="009A2F69" w:rsidRDefault="00F3259B" w:rsidP="00A36574">
      <w:pPr>
        <w:pBdr>
          <w:top w:val="thinThickSmallGap" w:sz="24" w:space="1" w:color="auto"/>
          <w:left w:val="thinThickSmallGap" w:sz="24" w:space="4" w:color="auto"/>
          <w:bottom w:val="thickThinSmallGap" w:sz="24" w:space="1" w:color="auto"/>
          <w:right w:val="thickThinSmallGap" w:sz="24" w:space="4" w:color="auto"/>
        </w:pBdr>
        <w:spacing w:after="0" w:line="276" w:lineRule="auto"/>
        <w:ind w:firstLine="708"/>
        <w:jc w:val="both"/>
        <w:rPr>
          <w:rFonts w:asciiTheme="majorBidi" w:eastAsia="Calibri" w:hAnsiTheme="majorBidi" w:cstheme="majorBidi"/>
          <w:kern w:val="2"/>
          <w:sz w:val="28"/>
          <w:szCs w:val="28"/>
          <w:rtl/>
          <w:lang w:bidi="ar-DZ"/>
          <w14:ligatures w14:val="standardContextual"/>
        </w:rPr>
      </w:pPr>
      <w:r w:rsidRPr="00B8778A">
        <w:rPr>
          <w:rFonts w:asciiTheme="majorBidi" w:eastAsia="Calibri" w:hAnsiTheme="majorBidi" w:cstheme="majorBidi"/>
          <w:kern w:val="2"/>
          <w:sz w:val="28"/>
          <w:szCs w:val="28"/>
          <w:lang w:val="en-US" w:bidi="ar-DZ"/>
          <w14:ligatures w14:val="standardContextual"/>
        </w:rPr>
        <w:t>Statistical analysis using SPSS revealed that there is no significant relationship between the auditing function and the dimensions of creative accounting (motivations, methods, and impact on financial statements), leading to the rejection of all primary and secondary hypotheses.</w:t>
      </w:r>
    </w:p>
    <w:p w14:paraId="17B4EF1B" w14:textId="247CBA0E" w:rsidR="00F3259B" w:rsidRPr="009A2F69" w:rsidRDefault="00F3259B" w:rsidP="00A36574">
      <w:pPr>
        <w:pBdr>
          <w:top w:val="thinThickSmallGap" w:sz="24" w:space="1" w:color="auto"/>
          <w:left w:val="thinThickSmallGap" w:sz="24" w:space="4" w:color="auto"/>
          <w:bottom w:val="thickThinSmallGap" w:sz="24" w:space="1" w:color="auto"/>
          <w:right w:val="thickThinSmallGap" w:sz="24" w:space="4" w:color="auto"/>
        </w:pBdr>
        <w:spacing w:after="0" w:line="276" w:lineRule="auto"/>
        <w:ind w:firstLine="708"/>
        <w:jc w:val="both"/>
        <w:rPr>
          <w:rFonts w:asciiTheme="majorBidi" w:eastAsia="Calibri" w:hAnsiTheme="majorBidi" w:cstheme="majorBidi"/>
          <w:kern w:val="2"/>
          <w:sz w:val="28"/>
          <w:szCs w:val="28"/>
          <w:rtl/>
          <w:lang w:bidi="ar-DZ"/>
          <w14:ligatures w14:val="standardContextual"/>
        </w:rPr>
      </w:pPr>
      <w:r w:rsidRPr="00B8778A">
        <w:rPr>
          <w:rFonts w:asciiTheme="majorBidi" w:eastAsia="Calibri" w:hAnsiTheme="majorBidi" w:cstheme="majorBidi"/>
          <w:kern w:val="2"/>
          <w:sz w:val="28"/>
          <w:szCs w:val="28"/>
          <w:lang w:val="en-US" w:bidi="ar-DZ"/>
          <w14:ligatures w14:val="standardContextual"/>
        </w:rPr>
        <w:t>However, the interviews uncovered several practical and structural obstacles that hinder the effectiveness of auditing, including lack of independence, managerial pressures, and the sophistication of creative accounting practices. The study recommends reforming the regulatory framework of the auditing profession, enhancing auditors' competencies, and activating their oversight role within a supportive institutional environment.</w:t>
      </w:r>
    </w:p>
    <w:p w14:paraId="13459A61" w14:textId="0E588209" w:rsidR="00F3259B" w:rsidRPr="00B8778A" w:rsidRDefault="00A36574" w:rsidP="003E6451">
      <w:pPr>
        <w:pBdr>
          <w:top w:val="thinThickSmallGap" w:sz="24" w:space="1" w:color="auto"/>
          <w:left w:val="thinThickSmallGap" w:sz="24" w:space="4" w:color="auto"/>
          <w:bottom w:val="thickThinSmallGap" w:sz="24" w:space="1" w:color="auto"/>
          <w:right w:val="thickThinSmallGap" w:sz="24" w:space="4" w:color="auto"/>
        </w:pBdr>
        <w:spacing w:after="0" w:line="276" w:lineRule="auto"/>
        <w:jc w:val="both"/>
        <w:rPr>
          <w:rFonts w:asciiTheme="majorBidi" w:eastAsia="Calibri" w:hAnsiTheme="majorBidi" w:cstheme="majorBidi"/>
          <w:b/>
          <w:bCs/>
          <w:kern w:val="2"/>
          <w:sz w:val="28"/>
          <w:szCs w:val="28"/>
          <w:lang w:val="en-US" w:bidi="ar-DZ"/>
          <w14:ligatures w14:val="standardContextual"/>
        </w:rPr>
      </w:pPr>
      <w:r w:rsidRPr="00B8778A">
        <w:rPr>
          <w:rFonts w:asciiTheme="majorBidi" w:eastAsia="Calibri" w:hAnsiTheme="majorBidi" w:cstheme="majorBidi"/>
          <w:b/>
          <w:bCs/>
          <w:kern w:val="2"/>
          <w:sz w:val="28"/>
          <w:szCs w:val="28"/>
          <w:lang w:val="en-US" w:bidi="ar-DZ"/>
          <w14:ligatures w14:val="standardContextual"/>
        </w:rPr>
        <w:t>Keywords:</w:t>
      </w:r>
      <w:r w:rsidR="00F3259B" w:rsidRPr="00B8778A">
        <w:rPr>
          <w:rFonts w:asciiTheme="majorBidi" w:eastAsia="Calibri" w:hAnsiTheme="majorBidi" w:cstheme="majorBidi"/>
          <w:b/>
          <w:bCs/>
          <w:kern w:val="2"/>
          <w:sz w:val="28"/>
          <w:szCs w:val="28"/>
          <w:lang w:val="en-US" w:bidi="ar-DZ"/>
          <w14:ligatures w14:val="standardContextual"/>
        </w:rPr>
        <w:t xml:space="preserve"> Auditing, Creative Accounting, Financial Statements, Accounting Practices, Algeria.</w:t>
      </w:r>
    </w:p>
    <w:p w14:paraId="6DBB92C2" w14:textId="5A345CD5" w:rsidR="00993E14" w:rsidRPr="00F3259B" w:rsidRDefault="00993E14" w:rsidP="005448D3">
      <w:pPr>
        <w:bidi/>
        <w:spacing w:after="0" w:line="276" w:lineRule="auto"/>
        <w:rPr>
          <w:rFonts w:ascii="Sakkal Majalla" w:eastAsia="Calibri" w:hAnsi="Sakkal Majalla" w:cs="Sakkal Majalla"/>
          <w:b/>
          <w:bCs/>
          <w:kern w:val="2"/>
          <w:sz w:val="40"/>
          <w:szCs w:val="40"/>
          <w:rtl/>
          <w:lang w:bidi="ar-DZ"/>
          <w14:ligatures w14:val="standardContextual"/>
        </w:rPr>
      </w:pPr>
    </w:p>
    <w:sectPr w:rsidR="00993E14" w:rsidRPr="00F3259B" w:rsidSect="004D4755">
      <w:headerReference w:type="default" r:id="rId60"/>
      <w:pgSz w:w="11906" w:h="16838"/>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3DFA4" w14:textId="77777777" w:rsidR="00135C2A" w:rsidRDefault="00135C2A" w:rsidP="00E65343">
      <w:pPr>
        <w:spacing w:after="0" w:line="240" w:lineRule="auto"/>
      </w:pPr>
      <w:r>
        <w:separator/>
      </w:r>
    </w:p>
  </w:endnote>
  <w:endnote w:type="continuationSeparator" w:id="0">
    <w:p w14:paraId="4DBECEF1" w14:textId="77777777" w:rsidR="00135C2A" w:rsidRDefault="00135C2A" w:rsidP="00E65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embedRegular r:id="rId1" w:fontKey="{604D94B3-2C0D-43D5-9EC5-1A486BCB2CCF}"/>
    <w:embedBold r:id="rId2" w:fontKey="{83EC277A-A982-4A1D-B325-A0B4534AED93}"/>
    <w:embedItalic r:id="rId3" w:fontKey="{6C32DABF-0DF0-43CF-A5BF-B94C1AAF6E48}"/>
  </w:font>
  <w:font w:name="Calibri">
    <w:panose1 w:val="020F0502020204030204"/>
    <w:charset w:val="00"/>
    <w:family w:val="swiss"/>
    <w:pitch w:val="variable"/>
    <w:sig w:usb0="E4002EFF" w:usb1="C000247B" w:usb2="00000009" w:usb3="00000000" w:csb0="000001FF" w:csb1="00000000"/>
    <w:embedRegular r:id="rId4" w:fontKey="{058D727B-01BE-4C77-ADEB-C311B292E4E5}"/>
    <w:embedBold r:id="rId5" w:fontKey="{BE1E1E24-1C9F-40A4-9FD1-3B813A115638}"/>
    <w:embedItalic r:id="rId6" w:fontKey="{22E4683A-32A6-4DFA-8972-0B1F20DB5293}"/>
    <w:embedBoldItalic r:id="rId7" w:fontKey="{BC173D29-03B2-442F-9CD5-20ACFFAA1B2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8" w:subsetted="1" w:fontKey="{40EAB8FA-970B-46F0-A9B0-DB49B77EA38D}"/>
    <w:embedBold r:id="rId9" w:subsetted="1" w:fontKey="{44668B88-60CD-46B4-B605-36ECF80CE04C}"/>
  </w:font>
  <w:font w:name="Segoe UI">
    <w:panose1 w:val="020B0502040204020203"/>
    <w:charset w:val="00"/>
    <w:family w:val="swiss"/>
    <w:pitch w:val="variable"/>
    <w:sig w:usb0="E4002EFF" w:usb1="C000E47F" w:usb2="00000009" w:usb3="00000000" w:csb0="000001FF" w:csb1="00000000"/>
  </w:font>
  <w:font w:name="All Genders v4">
    <w:altName w:val="Tahoma"/>
    <w:panose1 w:val="00000000000000000000"/>
    <w:charset w:val="00"/>
    <w:family w:val="modern"/>
    <w:notTrueType/>
    <w:pitch w:val="variable"/>
    <w:sig w:usb0="00002003" w:usb1="0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embedBold r:id="rId10" w:subsetted="1" w:fontKey="{2360DDEE-DDC4-48B2-9FBD-2E3FA6C63B1D}"/>
  </w:font>
  <w:font w:name="Cambria">
    <w:altName w:val="Cambria"/>
    <w:panose1 w:val="02040503050406030204"/>
    <w:charset w:val="00"/>
    <w:family w:val="roman"/>
    <w:pitch w:val="variable"/>
    <w:sig w:usb0="E00006FF" w:usb1="420024FF" w:usb2="02000000" w:usb3="00000000" w:csb0="0000019F" w:csb1="00000000"/>
    <w:embedRegular r:id="rId11" w:subsetted="1" w:fontKey="{BC3F345E-D491-4CF1-B983-A6B0A54CCE7D}"/>
  </w:font>
  <w:font w:name="Cambria Math">
    <w:panose1 w:val="02040503050406030204"/>
    <w:charset w:val="00"/>
    <w:family w:val="roman"/>
    <w:pitch w:val="variable"/>
    <w:sig w:usb0="E00006FF" w:usb1="420024FF" w:usb2="02000000" w:usb3="00000000" w:csb0="0000019F" w:csb1="00000000"/>
    <w:embedRegular r:id="rId12" w:fontKey="{44A8C9FF-0EB2-4D53-A11F-FCCAD42273DC}"/>
    <w:embedBold r:id="rId13" w:fontKey="{52205A16-5895-4041-9998-3E0F46F5638B}"/>
    <w:embedBoldItalic r:id="rId14" w:fontKey="{AC4D8CB5-2D5B-44C2-9969-2886D5AC44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7118" w14:textId="77777777" w:rsidR="00194C1E" w:rsidRDefault="00194C1E">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0519" w14:textId="77777777" w:rsidR="00194C1E" w:rsidRDefault="00194C1E">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436347"/>
      <w:docPartObj>
        <w:docPartGallery w:val="Page Numbers (Bottom of Page)"/>
        <w:docPartUnique/>
      </w:docPartObj>
    </w:sdtPr>
    <w:sdtEndPr>
      <w:rPr>
        <w:noProof/>
      </w:rPr>
    </w:sdtEndPr>
    <w:sdtContent>
      <w:p w14:paraId="36AFE113" w14:textId="2487F057" w:rsidR="00194C1E" w:rsidRDefault="00194C1E">
        <w:pPr>
          <w:pStyle w:val="Pieddepage"/>
          <w:jc w:val="center"/>
        </w:pPr>
        <w:r>
          <w:rPr>
            <w:noProof/>
            <w:lang w:eastAsia="fr-FR"/>
          </w:rPr>
          <w:drawing>
            <wp:anchor distT="0" distB="0" distL="114300" distR="114300" simplePos="0" relativeHeight="251666432" behindDoc="0" locked="0" layoutInCell="1" allowOverlap="1" wp14:anchorId="0E1C0D01" wp14:editId="09A83337">
              <wp:simplePos x="0" y="0"/>
              <wp:positionH relativeFrom="margin">
                <wp:posOffset>2824887</wp:posOffset>
              </wp:positionH>
              <wp:positionV relativeFrom="paragraph">
                <wp:posOffset>-102870</wp:posOffset>
              </wp:positionV>
              <wp:extent cx="499745" cy="377825"/>
              <wp:effectExtent l="0" t="0" r="0" b="3175"/>
              <wp:wrapNone/>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 xml:space="preserve"> PAGE   \* MERGEFORMAT </w:instrText>
        </w:r>
        <w:r>
          <w:fldChar w:fldCharType="separate"/>
        </w:r>
        <w:r>
          <w:rPr>
            <w:noProof/>
          </w:rPr>
          <w:t>58</w:t>
        </w:r>
        <w:r>
          <w:rPr>
            <w:noProof/>
          </w:rPr>
          <w:fldChar w:fldCharType="end"/>
        </w:r>
      </w:p>
    </w:sdtContent>
  </w:sdt>
  <w:p w14:paraId="145A79B6" w14:textId="77777777" w:rsidR="00194C1E" w:rsidRDefault="00194C1E">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2C88" w14:textId="04C39A0E" w:rsidR="00194C1E" w:rsidRDefault="00194C1E" w:rsidP="00303D3F">
    <w:pPr>
      <w:pStyle w:val="Pieddepage"/>
      <w:jc w:val="center"/>
    </w:pPr>
  </w:p>
  <w:p w14:paraId="00431A8E" w14:textId="77777777" w:rsidR="00194C1E" w:rsidRDefault="00194C1E">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101170"/>
      <w:docPartObj>
        <w:docPartGallery w:val="Page Numbers (Bottom of Page)"/>
        <w:docPartUnique/>
      </w:docPartObj>
    </w:sdtPr>
    <w:sdtEndPr/>
    <w:sdtContent>
      <w:p w14:paraId="2CE0E262" w14:textId="106ED110" w:rsidR="00194C1E" w:rsidRDefault="00194C1E">
        <w:pPr>
          <w:pStyle w:val="Pieddepage"/>
          <w:jc w:val="center"/>
        </w:pPr>
        <w:r>
          <w:rPr>
            <w:noProof/>
            <w:lang w:eastAsia="fr-FR"/>
          </w:rPr>
          <w:drawing>
            <wp:anchor distT="0" distB="0" distL="114300" distR="114300" simplePos="0" relativeHeight="251668480" behindDoc="0" locked="0" layoutInCell="1" allowOverlap="1" wp14:anchorId="326D97FC" wp14:editId="39DFB0B4">
              <wp:simplePos x="0" y="0"/>
              <wp:positionH relativeFrom="margin">
                <wp:align>center</wp:align>
              </wp:positionH>
              <wp:positionV relativeFrom="paragraph">
                <wp:posOffset>-93102</wp:posOffset>
              </wp:positionV>
              <wp:extent cx="499745" cy="377825"/>
              <wp:effectExtent l="0" t="0" r="0" b="3175"/>
              <wp:wrapNone/>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PAGE   \* MERGEFORMAT</w:instrText>
        </w:r>
        <w:r>
          <w:fldChar w:fldCharType="separate"/>
        </w:r>
        <w:r>
          <w:t>2</w:t>
        </w:r>
        <w:r>
          <w:fldChar w:fldCharType="end"/>
        </w:r>
      </w:p>
    </w:sdtContent>
  </w:sdt>
  <w:p w14:paraId="4EC04E7E" w14:textId="1D5CCC21" w:rsidR="00194C1E" w:rsidRDefault="00194C1E">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EFEA" w14:textId="77777777" w:rsidR="00194C1E" w:rsidRDefault="00194C1E" w:rsidP="00303D3F">
    <w:pPr>
      <w:pStyle w:val="Pieddepage"/>
      <w:jc w:val="center"/>
    </w:pPr>
  </w:p>
  <w:p w14:paraId="04B7AF3D" w14:textId="77777777" w:rsidR="00194C1E" w:rsidRDefault="00194C1E">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950180"/>
      <w:docPartObj>
        <w:docPartGallery w:val="Page Numbers (Bottom of Page)"/>
        <w:docPartUnique/>
      </w:docPartObj>
    </w:sdtPr>
    <w:sdtEndPr>
      <w:rPr>
        <w:noProof/>
      </w:rPr>
    </w:sdtEndPr>
    <w:sdtContent>
      <w:p w14:paraId="50F3A822" w14:textId="74F79E34" w:rsidR="00194C1E" w:rsidRDefault="00194C1E">
        <w:pPr>
          <w:pStyle w:val="Pieddepage"/>
          <w:jc w:val="center"/>
        </w:pPr>
        <w:r>
          <w:rPr>
            <w:noProof/>
            <w:lang w:eastAsia="fr-FR"/>
          </w:rPr>
          <w:drawing>
            <wp:anchor distT="0" distB="0" distL="114300" distR="114300" simplePos="0" relativeHeight="251664384" behindDoc="0" locked="0" layoutInCell="1" allowOverlap="1" wp14:anchorId="239A86F3" wp14:editId="5ED0A2CE">
              <wp:simplePos x="0" y="0"/>
              <wp:positionH relativeFrom="margin">
                <wp:align>center</wp:align>
              </wp:positionH>
              <wp:positionV relativeFrom="paragraph">
                <wp:posOffset>-103795</wp:posOffset>
              </wp:positionV>
              <wp:extent cx="499745" cy="377825"/>
              <wp:effectExtent l="0" t="0" r="0" b="3175"/>
              <wp:wrapNone/>
              <wp:docPr id="9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 xml:space="preserve"> PAGE   \* MERGEFORMAT </w:instrText>
        </w:r>
        <w:r>
          <w:fldChar w:fldCharType="separate"/>
        </w:r>
        <w:r>
          <w:rPr>
            <w:noProof/>
          </w:rPr>
          <w:t>89</w:t>
        </w:r>
        <w:r>
          <w:rPr>
            <w:noProof/>
          </w:rPr>
          <w:fldChar w:fldCharType="end"/>
        </w:r>
      </w:p>
    </w:sdtContent>
  </w:sdt>
  <w:p w14:paraId="46459BD2" w14:textId="77777777" w:rsidR="00194C1E" w:rsidRDefault="00194C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7346" w14:textId="77777777" w:rsidR="00194C1E" w:rsidRDefault="00194C1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204302"/>
      <w:docPartObj>
        <w:docPartGallery w:val="Page Numbers (Bottom of Page)"/>
        <w:docPartUnique/>
      </w:docPartObj>
    </w:sdtPr>
    <w:sdtEndPr/>
    <w:sdtContent>
      <w:p w14:paraId="143E964C" w14:textId="382881D2" w:rsidR="00194C1E" w:rsidRDefault="00194C1E">
        <w:pPr>
          <w:pStyle w:val="Pieddepage"/>
          <w:jc w:val="center"/>
        </w:pPr>
        <w:r>
          <w:rPr>
            <w:noProof/>
            <w:lang w:eastAsia="fr-FR"/>
          </w:rPr>
          <w:drawing>
            <wp:anchor distT="0" distB="0" distL="114300" distR="114300" simplePos="0" relativeHeight="251659264" behindDoc="0" locked="0" layoutInCell="1" allowOverlap="1" wp14:anchorId="5B7D7A2C" wp14:editId="323E8632">
              <wp:simplePos x="0" y="0"/>
              <wp:positionH relativeFrom="margin">
                <wp:align>center</wp:align>
              </wp:positionH>
              <wp:positionV relativeFrom="paragraph">
                <wp:posOffset>-105410</wp:posOffset>
              </wp:positionV>
              <wp:extent cx="502233" cy="376446"/>
              <wp:effectExtent l="0" t="0" r="0" b="5080"/>
              <wp:wrapNone/>
              <wp:docPr id="91" name="Picture 40">
                <a:extLst xmlns:a="http://schemas.openxmlformats.org/drawingml/2006/main">
                  <a:ext uri="{FF2B5EF4-FFF2-40B4-BE49-F238E27FC236}">
                    <a16:creationId xmlns:a16="http://schemas.microsoft.com/office/drawing/2014/main" id="{04885452-3C55-4C30-A73B-C85A807D3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04885452-3C55-4C30-A73B-C85A807D3D0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233" cy="376446"/>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III</w:t>
        </w:r>
        <w:r>
          <w:fldChar w:fldCharType="end"/>
        </w:r>
      </w:p>
    </w:sdtContent>
  </w:sdt>
  <w:p w14:paraId="755C96EC" w14:textId="7EE6E090" w:rsidR="00194C1E" w:rsidRDefault="00194C1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6D64" w14:textId="6490AD90" w:rsidR="00194C1E" w:rsidRDefault="00194C1E" w:rsidP="008725A3">
    <w:pPr>
      <w:pStyle w:val="Pieddepage"/>
      <w:jc w:val="center"/>
    </w:pPr>
  </w:p>
  <w:p w14:paraId="52519FD9" w14:textId="77777777" w:rsidR="00194C1E" w:rsidRDefault="00194C1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274884"/>
      <w:docPartObj>
        <w:docPartGallery w:val="Page Numbers (Bottom of Page)"/>
        <w:docPartUnique/>
      </w:docPartObj>
    </w:sdtPr>
    <w:sdtEndPr/>
    <w:sdtContent>
      <w:p w14:paraId="370EB8A9" w14:textId="64EB6CF5" w:rsidR="00194C1E" w:rsidRDefault="00194C1E">
        <w:pPr>
          <w:pStyle w:val="Pieddepage"/>
          <w:jc w:val="center"/>
        </w:pPr>
        <w:r>
          <w:rPr>
            <w:noProof/>
            <w:lang w:eastAsia="fr-FR"/>
          </w:rPr>
          <w:drawing>
            <wp:anchor distT="0" distB="0" distL="114300" distR="114300" simplePos="0" relativeHeight="251660288" behindDoc="0" locked="0" layoutInCell="1" allowOverlap="1" wp14:anchorId="6719DEB2" wp14:editId="5A442EC7">
              <wp:simplePos x="0" y="0"/>
              <wp:positionH relativeFrom="margin">
                <wp:align>center</wp:align>
              </wp:positionH>
              <wp:positionV relativeFrom="paragraph">
                <wp:posOffset>-90170</wp:posOffset>
              </wp:positionV>
              <wp:extent cx="499745" cy="377825"/>
              <wp:effectExtent l="0" t="0" r="0" b="3175"/>
              <wp:wrapNone/>
              <wp:docPr id="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PAGE   \* MERGEFORMAT</w:instrText>
        </w:r>
        <w:r>
          <w:fldChar w:fldCharType="separate"/>
        </w:r>
        <w:r>
          <w:rPr>
            <w:noProof/>
          </w:rPr>
          <w:t>14</w:t>
        </w:r>
        <w:r>
          <w:fldChar w:fldCharType="end"/>
        </w:r>
      </w:p>
    </w:sdtContent>
  </w:sdt>
  <w:p w14:paraId="4ACEF413" w14:textId="77777777" w:rsidR="00194C1E" w:rsidRDefault="00194C1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DF0B" w14:textId="74A0BA8C" w:rsidR="00194C1E" w:rsidRDefault="00194C1E" w:rsidP="000806DB">
    <w:pPr>
      <w:pStyle w:val="Pieddepage"/>
    </w:pPr>
  </w:p>
  <w:p w14:paraId="78BE7BF0" w14:textId="77777777" w:rsidR="00194C1E" w:rsidRDefault="00194C1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9631"/>
      <w:docPartObj>
        <w:docPartGallery w:val="Page Numbers (Bottom of Page)"/>
        <w:docPartUnique/>
      </w:docPartObj>
    </w:sdtPr>
    <w:sdtEndPr>
      <w:rPr>
        <w:noProof/>
      </w:rPr>
    </w:sdtEndPr>
    <w:sdtContent>
      <w:p w14:paraId="686CFFF3" w14:textId="04612A5E" w:rsidR="00194C1E" w:rsidRDefault="00194C1E">
        <w:pPr>
          <w:pStyle w:val="Pieddepage"/>
          <w:jc w:val="center"/>
        </w:pPr>
        <w:r>
          <w:rPr>
            <w:noProof/>
            <w:lang w:eastAsia="fr-FR"/>
          </w:rPr>
          <w:drawing>
            <wp:anchor distT="0" distB="0" distL="114300" distR="114300" simplePos="0" relativeHeight="251662336" behindDoc="0" locked="0" layoutInCell="1" allowOverlap="1" wp14:anchorId="759BA26D" wp14:editId="186D9968">
              <wp:simplePos x="0" y="0"/>
              <wp:positionH relativeFrom="margin">
                <wp:align>center</wp:align>
              </wp:positionH>
              <wp:positionV relativeFrom="paragraph">
                <wp:posOffset>-95885</wp:posOffset>
              </wp:positionV>
              <wp:extent cx="499745" cy="377825"/>
              <wp:effectExtent l="0" t="0" r="0" b="3175"/>
              <wp:wrapNone/>
              <wp:docPr id="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 xml:space="preserve"> PAGE   \* MERGEFORMAT </w:instrText>
        </w:r>
        <w:r>
          <w:fldChar w:fldCharType="separate"/>
        </w:r>
        <w:r>
          <w:rPr>
            <w:noProof/>
          </w:rPr>
          <w:t>38</w:t>
        </w:r>
        <w:r>
          <w:rPr>
            <w:noProof/>
          </w:rPr>
          <w:fldChar w:fldCharType="end"/>
        </w:r>
      </w:p>
    </w:sdtContent>
  </w:sdt>
  <w:p w14:paraId="3C98EB52" w14:textId="77777777" w:rsidR="00194C1E" w:rsidRDefault="00194C1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97CD" w14:textId="261D8AF8" w:rsidR="00194C1E" w:rsidRDefault="00194C1E">
    <w:pPr>
      <w:pStyle w:val="Pieddepage"/>
      <w:jc w:val="center"/>
    </w:pPr>
  </w:p>
  <w:p w14:paraId="7FD67BFE" w14:textId="77777777" w:rsidR="00194C1E" w:rsidRDefault="00194C1E">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056746"/>
      <w:docPartObj>
        <w:docPartGallery w:val="Page Numbers (Bottom of Page)"/>
        <w:docPartUnique/>
      </w:docPartObj>
    </w:sdtPr>
    <w:sdtEndPr/>
    <w:sdtContent>
      <w:p w14:paraId="42D443C8" w14:textId="7F2826BD" w:rsidR="00194C1E" w:rsidRDefault="00194C1E">
        <w:pPr>
          <w:pStyle w:val="Pieddepage"/>
          <w:jc w:val="center"/>
        </w:pPr>
        <w:r>
          <w:rPr>
            <w:noProof/>
            <w:lang w:eastAsia="fr-FR"/>
          </w:rPr>
          <w:drawing>
            <wp:anchor distT="0" distB="0" distL="114300" distR="114300" simplePos="0" relativeHeight="251670528" behindDoc="0" locked="0" layoutInCell="1" allowOverlap="1" wp14:anchorId="342053AC" wp14:editId="7952DB6C">
              <wp:simplePos x="0" y="0"/>
              <wp:positionH relativeFrom="margin">
                <wp:align>center</wp:align>
              </wp:positionH>
              <wp:positionV relativeFrom="paragraph">
                <wp:posOffset>-111174</wp:posOffset>
              </wp:positionV>
              <wp:extent cx="499745" cy="377825"/>
              <wp:effectExtent l="0" t="0" r="0" b="3175"/>
              <wp:wrapNone/>
              <wp:docPr id="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377825"/>
                      </a:xfrm>
                      <a:prstGeom prst="rect">
                        <a:avLst/>
                      </a:prstGeom>
                      <a:noFill/>
                    </pic:spPr>
                  </pic:pic>
                </a:graphicData>
              </a:graphic>
            </wp:anchor>
          </w:drawing>
        </w:r>
        <w:r>
          <w:fldChar w:fldCharType="begin"/>
        </w:r>
        <w:r>
          <w:instrText>PAGE   \* MERGEFORMAT</w:instrText>
        </w:r>
        <w:r>
          <w:fldChar w:fldCharType="separate"/>
        </w:r>
        <w:r>
          <w:t>2</w:t>
        </w:r>
        <w:r>
          <w:fldChar w:fldCharType="end"/>
        </w:r>
      </w:p>
    </w:sdtContent>
  </w:sdt>
  <w:p w14:paraId="704F4A20" w14:textId="72248C52" w:rsidR="00194C1E" w:rsidRDefault="00194C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0FB7A" w14:textId="77777777" w:rsidR="00135C2A" w:rsidRDefault="00135C2A" w:rsidP="00CD38C0">
      <w:pPr>
        <w:spacing w:after="0" w:line="240" w:lineRule="auto"/>
      </w:pPr>
      <w:r>
        <w:separator/>
      </w:r>
    </w:p>
  </w:footnote>
  <w:footnote w:type="continuationSeparator" w:id="0">
    <w:p w14:paraId="65295E48" w14:textId="77777777" w:rsidR="00135C2A" w:rsidRDefault="00135C2A" w:rsidP="00CD38C0">
      <w:pPr>
        <w:spacing w:after="0" w:line="240" w:lineRule="auto"/>
      </w:pPr>
      <w:r>
        <w:continuationSeparator/>
      </w:r>
    </w:p>
  </w:footnote>
  <w:footnote w:type="continuationNotice" w:id="1">
    <w:p w14:paraId="0F30AB87" w14:textId="77777777" w:rsidR="00135C2A" w:rsidRDefault="00135C2A">
      <w:pPr>
        <w:spacing w:after="0" w:line="240" w:lineRule="auto"/>
      </w:pPr>
    </w:p>
  </w:footnote>
  <w:footnote w:id="2">
    <w:p w14:paraId="17794CA5" w14:textId="21F18E3E" w:rsidR="00194C1E" w:rsidRPr="00DC6045" w:rsidRDefault="00194C1E" w:rsidP="00A16B84">
      <w:pPr>
        <w:pStyle w:val="Notedebasdepage"/>
        <w:rPr>
          <w:rFonts w:asciiTheme="majorBidi" w:hAnsiTheme="majorBidi" w:cstheme="majorBidi"/>
          <w:sz w:val="18"/>
          <w:szCs w:val="18"/>
          <w:rtl/>
          <w:lang w:bidi="ar-DZ"/>
        </w:rPr>
      </w:pPr>
      <w:r w:rsidRPr="00DC6045">
        <w:rPr>
          <w:rStyle w:val="Appelnotedebasdep"/>
          <w:rFonts w:asciiTheme="majorBidi" w:hAnsiTheme="majorBidi" w:cstheme="majorBidi"/>
          <w:sz w:val="18"/>
          <w:szCs w:val="18"/>
        </w:rPr>
        <w:footnoteRef/>
      </w:r>
      <w:r w:rsidRPr="000806DB">
        <w:rPr>
          <w:rFonts w:asciiTheme="majorBidi" w:hAnsiTheme="majorBidi" w:cstheme="majorBidi"/>
          <w:sz w:val="18"/>
          <w:szCs w:val="18"/>
          <w:lang w:val="en-US"/>
        </w:rPr>
        <w:t xml:space="preserve"> </w:t>
      </w:r>
      <w:r w:rsidRPr="000806DB">
        <w:rPr>
          <w:rFonts w:asciiTheme="majorBidi" w:hAnsiTheme="majorBidi" w:cstheme="majorBidi"/>
          <w:b/>
          <w:bCs/>
          <w:sz w:val="18"/>
          <w:szCs w:val="18"/>
          <w:lang w:val="en-US"/>
        </w:rPr>
        <w:t>AICPA :</w:t>
      </w:r>
      <w:r w:rsidRPr="000806DB">
        <w:rPr>
          <w:rFonts w:asciiTheme="majorBidi" w:hAnsiTheme="majorBidi" w:cstheme="majorBidi"/>
          <w:sz w:val="18"/>
          <w:szCs w:val="18"/>
          <w:lang w:val="en-US"/>
        </w:rPr>
        <w:t xml:space="preserve"> American Institute of Certified Public Accounting</w:t>
      </w:r>
    </w:p>
  </w:footnote>
  <w:footnote w:id="3">
    <w:p w14:paraId="7519D988" w14:textId="5CAA468E" w:rsidR="00194C1E" w:rsidRPr="000806DB" w:rsidRDefault="00194C1E" w:rsidP="005323ED">
      <w:pPr>
        <w:pStyle w:val="Notedebasdepage"/>
        <w:rPr>
          <w:rFonts w:asciiTheme="majorBidi" w:hAnsiTheme="majorBidi" w:cstheme="majorBidi"/>
          <w:sz w:val="18"/>
          <w:szCs w:val="18"/>
          <w:lang w:val="en-US" w:bidi="ar-DZ"/>
        </w:rPr>
      </w:pPr>
      <w:r w:rsidRPr="00DC6045">
        <w:rPr>
          <w:rStyle w:val="Appelnotedebasdep"/>
          <w:rFonts w:asciiTheme="majorBidi" w:hAnsiTheme="majorBidi" w:cstheme="majorBidi"/>
          <w:sz w:val="18"/>
          <w:szCs w:val="18"/>
        </w:rPr>
        <w:footnoteRef/>
      </w:r>
      <w:r w:rsidRPr="000806DB">
        <w:rPr>
          <w:rFonts w:asciiTheme="majorBidi" w:hAnsiTheme="majorBidi" w:cstheme="majorBidi"/>
          <w:sz w:val="18"/>
          <w:szCs w:val="18"/>
          <w:lang w:val="en-US"/>
        </w:rPr>
        <w:t xml:space="preserve"> </w:t>
      </w:r>
      <w:r w:rsidRPr="000806DB">
        <w:rPr>
          <w:rFonts w:asciiTheme="majorBidi" w:hAnsiTheme="majorBidi" w:cstheme="majorBidi"/>
          <w:b/>
          <w:bCs/>
          <w:sz w:val="18"/>
          <w:szCs w:val="18"/>
          <w:lang w:val="en-US"/>
        </w:rPr>
        <w:t>IIA :</w:t>
      </w:r>
      <w:r w:rsidRPr="000806DB">
        <w:rPr>
          <w:rFonts w:asciiTheme="majorBidi" w:hAnsiTheme="majorBidi" w:cstheme="majorBidi"/>
          <w:sz w:val="18"/>
          <w:szCs w:val="18"/>
          <w:lang w:val="en-US"/>
        </w:rPr>
        <w:t xml:space="preserve">  Institute of Internal Auditor</w:t>
      </w:r>
    </w:p>
  </w:footnote>
  <w:footnote w:id="4">
    <w:p w14:paraId="3F950E1F" w14:textId="0F796D4D" w:rsidR="00194C1E" w:rsidRPr="00DC6045" w:rsidRDefault="00194C1E">
      <w:pPr>
        <w:pStyle w:val="Notedebasdepage"/>
        <w:rPr>
          <w:rFonts w:asciiTheme="majorBidi" w:hAnsiTheme="majorBidi" w:cstheme="majorBidi"/>
          <w:sz w:val="18"/>
          <w:szCs w:val="18"/>
          <w:rtl/>
          <w:lang w:bidi="ar-DZ"/>
        </w:rPr>
      </w:pPr>
      <w:r w:rsidRPr="00DC6045">
        <w:rPr>
          <w:rStyle w:val="Appelnotedebasdep"/>
          <w:rFonts w:asciiTheme="majorBidi" w:hAnsiTheme="majorBidi" w:cstheme="majorBidi"/>
          <w:sz w:val="18"/>
          <w:szCs w:val="18"/>
        </w:rPr>
        <w:footnoteRef/>
      </w:r>
      <w:r w:rsidRPr="000806DB">
        <w:rPr>
          <w:rFonts w:asciiTheme="majorBidi" w:hAnsiTheme="majorBidi" w:cstheme="majorBidi"/>
          <w:sz w:val="18"/>
          <w:szCs w:val="18"/>
          <w:lang w:val="en-US"/>
        </w:rPr>
        <w:t xml:space="preserve"> </w:t>
      </w:r>
      <w:r w:rsidRPr="000806DB">
        <w:rPr>
          <w:rFonts w:asciiTheme="majorBidi" w:hAnsiTheme="majorBidi" w:cstheme="majorBidi"/>
          <w:b/>
          <w:bCs/>
          <w:sz w:val="18"/>
          <w:szCs w:val="18"/>
          <w:lang w:val="en-US"/>
        </w:rPr>
        <w:t>AAA :</w:t>
      </w:r>
      <w:r w:rsidRPr="000806DB">
        <w:rPr>
          <w:rFonts w:asciiTheme="majorBidi" w:hAnsiTheme="majorBidi" w:cstheme="majorBidi"/>
          <w:sz w:val="18"/>
          <w:szCs w:val="18"/>
          <w:lang w:val="en-US"/>
        </w:rPr>
        <w:t xml:space="preserve">  American Accounting Association</w:t>
      </w:r>
    </w:p>
  </w:footnote>
  <w:footnote w:id="5">
    <w:p w14:paraId="44674147" w14:textId="0D48AB21" w:rsidR="00194C1E" w:rsidRDefault="00194C1E">
      <w:pPr>
        <w:pStyle w:val="Notedebasdepage"/>
        <w:rPr>
          <w:rtl/>
          <w:lang w:bidi="ar-DZ"/>
        </w:rPr>
      </w:pPr>
      <w:r w:rsidRPr="00DC6045">
        <w:rPr>
          <w:rStyle w:val="Appelnotedebasdep"/>
          <w:rFonts w:asciiTheme="majorBidi" w:hAnsiTheme="majorBidi" w:cstheme="majorBidi"/>
          <w:sz w:val="18"/>
          <w:szCs w:val="18"/>
        </w:rPr>
        <w:footnoteRef/>
      </w:r>
      <w:r w:rsidRPr="00DC6045">
        <w:rPr>
          <w:rFonts w:asciiTheme="majorBidi" w:hAnsiTheme="majorBidi" w:cstheme="majorBidi"/>
          <w:sz w:val="18"/>
          <w:szCs w:val="18"/>
        </w:rPr>
        <w:t xml:space="preserve"> </w:t>
      </w:r>
      <w:r w:rsidRPr="00DC6045">
        <w:rPr>
          <w:rFonts w:asciiTheme="majorBidi" w:hAnsiTheme="majorBidi" w:cstheme="majorBidi"/>
          <w:b/>
          <w:bCs/>
          <w:sz w:val="18"/>
          <w:szCs w:val="18"/>
        </w:rPr>
        <w:t>IFAC :</w:t>
      </w:r>
      <w:r w:rsidRPr="00DC6045">
        <w:rPr>
          <w:rFonts w:asciiTheme="majorBidi" w:hAnsiTheme="majorBidi" w:cstheme="majorBidi"/>
          <w:sz w:val="18"/>
          <w:szCs w:val="18"/>
        </w:rPr>
        <w:t xml:space="preserve"> </w:t>
      </w:r>
      <w:r w:rsidRPr="00DC6045">
        <w:rPr>
          <w:rFonts w:asciiTheme="majorBidi" w:hAnsiTheme="majorBidi" w:cstheme="majorBidi"/>
          <w:sz w:val="18"/>
          <w:szCs w:val="18"/>
        </w:rPr>
        <w:t>Internal Federation Of Accountants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B980" w14:textId="29FBFC10" w:rsidR="00194C1E" w:rsidRPr="009938D4" w:rsidRDefault="00284BFB" w:rsidP="00573312">
    <w:pPr>
      <w:pStyle w:val="En-tte"/>
      <w:bidi/>
      <w:rPr>
        <w:rFonts w:ascii="Sakkal Majalla" w:hAnsi="Sakkal Majalla" w:cs="Sakkal Majalla"/>
        <w:b/>
        <w:bCs/>
        <w:color w:val="12426D"/>
        <w:sz w:val="28"/>
        <w:szCs w:val="28"/>
        <w:rtl/>
        <w:lang w:bidi="ar-DZ"/>
      </w:rPr>
    </w:pPr>
    <w:r>
      <w:rPr>
        <w:noProof/>
      </w:rPr>
      <w:drawing>
        <wp:anchor distT="0" distB="0" distL="114300" distR="114300" simplePos="0" relativeHeight="251676672" behindDoc="1" locked="0" layoutInCell="1" allowOverlap="1" wp14:anchorId="0BB4579E" wp14:editId="239CF35E">
          <wp:simplePos x="0" y="0"/>
          <wp:positionH relativeFrom="page">
            <wp:align>right</wp:align>
          </wp:positionH>
          <wp:positionV relativeFrom="paragraph">
            <wp:posOffset>-255468</wp:posOffset>
          </wp:positionV>
          <wp:extent cx="7543800" cy="10670963"/>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7586" name="Picture 1674897586"/>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963"/>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CCF0" w14:textId="5C8BC6C5" w:rsidR="00194C1E" w:rsidRPr="009938D4" w:rsidRDefault="00194C1E" w:rsidP="00F04A89">
    <w:pPr>
      <w:pStyle w:val="En-tte"/>
      <w:bidi/>
      <w:rPr>
        <w:rFonts w:ascii="Sakkal Majalla" w:hAnsi="Sakkal Majalla" w:cs="Sakkal Majalla"/>
        <w:b/>
        <w:bCs/>
        <w:color w:val="12426D"/>
        <w:sz w:val="28"/>
        <w:szCs w:val="28"/>
        <w:rtl/>
        <w:lang w:bidi="ar-DZ"/>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A209" w14:textId="6BDA38D3" w:rsidR="00194C1E" w:rsidRPr="0084643C" w:rsidRDefault="00194C1E" w:rsidP="00D56F25">
    <w:pPr>
      <w:pStyle w:val="En-tte"/>
      <w:pBdr>
        <w:bottom w:val="thinThickSmallGap" w:sz="24" w:space="1" w:color="10426D"/>
      </w:pBdr>
      <w:bidi/>
      <w:jc w:val="center"/>
      <w:rPr>
        <w:rFonts w:ascii="All Genders v4" w:hAnsi="All Genders v4" w:cs="All Genders v4"/>
        <w:b/>
        <w:bCs/>
        <w:color w:val="12426D"/>
        <w:sz w:val="28"/>
        <w:szCs w:val="28"/>
        <w:rtl/>
        <w:lang w:bidi="ar-DZ"/>
      </w:rPr>
    </w:pPr>
    <w:r>
      <w:rPr>
        <w:rFonts w:ascii="All Genders v4" w:hAnsi="All Genders v4" w:cs="All Genders v4" w:hint="cs"/>
        <w:b/>
        <w:bCs/>
        <w:color w:val="12426D"/>
        <w:sz w:val="28"/>
        <w:szCs w:val="28"/>
        <w:rtl/>
        <w:lang w:bidi="ar-DZ"/>
      </w:rPr>
      <w:t>ثانيا:</w:t>
    </w:r>
    <w:r w:rsidRPr="0084643C">
      <w:rPr>
        <w:rFonts w:ascii="All Genders v4" w:hAnsi="All Genders v4" w:cs="All Genders v4" w:hint="cs"/>
        <w:b/>
        <w:bCs/>
        <w:color w:val="12426D"/>
        <w:sz w:val="28"/>
        <w:szCs w:val="28"/>
        <w:rtl/>
        <w:lang w:bidi="ar-DZ"/>
      </w:rPr>
      <w:t xml:space="preserve"> أدبيات</w:t>
    </w:r>
    <w:r w:rsidRPr="0084643C">
      <w:rPr>
        <w:rFonts w:ascii="All Genders v4" w:hAnsi="All Genders v4" w:cs="All Genders v4"/>
        <w:b/>
        <w:bCs/>
        <w:color w:val="12426D"/>
        <w:sz w:val="28"/>
        <w:szCs w:val="28"/>
        <w:rtl/>
        <w:lang w:bidi="ar-DZ"/>
      </w:rPr>
      <w:t xml:space="preserve"> الدراسة</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FBB8" w14:textId="5E1EE209" w:rsidR="00194C1E" w:rsidRPr="00C9498F" w:rsidRDefault="00194C1E" w:rsidP="000806DB">
    <w:pPr>
      <w:pStyle w:val="En-tte"/>
      <w:bidi/>
      <w:rPr>
        <w:rFonts w:ascii="Sakkal Majalla" w:hAnsi="Sakkal Majalla" w:cs="Sakkal Majalla"/>
        <w:b/>
        <w:bCs/>
        <w:color w:val="12426D"/>
        <w:sz w:val="28"/>
        <w:szCs w:val="28"/>
        <w:rtl/>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9479" w14:textId="07409F12" w:rsidR="00194C1E" w:rsidRPr="0084643C" w:rsidRDefault="00194C1E" w:rsidP="00D56F25">
    <w:pPr>
      <w:pStyle w:val="En-tte"/>
      <w:pBdr>
        <w:bottom w:val="thinThickSmallGap" w:sz="24" w:space="1" w:color="10426D"/>
      </w:pBdr>
      <w:bidi/>
      <w:jc w:val="center"/>
      <w:rPr>
        <w:rFonts w:ascii="All Genders v4" w:hAnsi="All Genders v4" w:cs="All Genders v4"/>
        <w:b/>
        <w:bCs/>
        <w:color w:val="12426D"/>
        <w:sz w:val="28"/>
        <w:szCs w:val="28"/>
        <w:rtl/>
        <w:lang w:bidi="ar-DZ"/>
      </w:rPr>
    </w:pPr>
    <w:r>
      <w:rPr>
        <w:rFonts w:ascii="All Genders v4" w:hAnsi="All Genders v4" w:cs="All Genders v4" w:hint="cs"/>
        <w:b/>
        <w:bCs/>
        <w:color w:val="12426D"/>
        <w:sz w:val="28"/>
        <w:szCs w:val="28"/>
        <w:rtl/>
        <w:lang w:bidi="ar-DZ"/>
      </w:rPr>
      <w:t>ثالثا:</w:t>
    </w:r>
    <w:r w:rsidRPr="0084643C">
      <w:rPr>
        <w:rFonts w:ascii="All Genders v4" w:hAnsi="All Genders v4" w:cs="All Genders v4" w:hint="cs"/>
        <w:b/>
        <w:bCs/>
        <w:color w:val="12426D"/>
        <w:sz w:val="28"/>
        <w:szCs w:val="28"/>
        <w:rtl/>
        <w:lang w:bidi="ar-DZ"/>
      </w:rPr>
      <w:t xml:space="preserve"> الطريقة</w:t>
    </w:r>
    <w:r w:rsidRPr="0084643C">
      <w:rPr>
        <w:rFonts w:ascii="All Genders v4" w:hAnsi="All Genders v4" w:cs="All Genders v4"/>
        <w:b/>
        <w:bCs/>
        <w:color w:val="12426D"/>
        <w:sz w:val="28"/>
        <w:szCs w:val="28"/>
        <w:rtl/>
        <w:lang w:bidi="ar-DZ"/>
      </w:rPr>
      <w:t xml:space="preserve"> والاجراءات</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EDB2" w14:textId="1896ADE2" w:rsidR="00194C1E" w:rsidRPr="00C9498F" w:rsidRDefault="00194C1E" w:rsidP="004443A6">
    <w:pPr>
      <w:pStyle w:val="En-tte"/>
      <w:bidi/>
      <w:rPr>
        <w:rFonts w:ascii="Sakkal Majalla" w:hAnsi="Sakkal Majalla" w:cs="Sakkal Majalla"/>
        <w:b/>
        <w:bCs/>
        <w:color w:val="12426D"/>
        <w:sz w:val="28"/>
        <w:szCs w:val="28"/>
        <w:rtl/>
        <w:lang w:bidi="ar-DZ"/>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8864" w14:textId="2A294B68" w:rsidR="00194C1E" w:rsidRPr="0084643C" w:rsidRDefault="00194C1E" w:rsidP="00D56F25">
    <w:pPr>
      <w:pStyle w:val="En-tte"/>
      <w:pBdr>
        <w:bottom w:val="thinThickSmallGap" w:sz="24" w:space="1" w:color="10426D"/>
      </w:pBdr>
      <w:bidi/>
      <w:jc w:val="center"/>
      <w:rPr>
        <w:rFonts w:ascii="All Genders v4" w:hAnsi="All Genders v4" w:cs="All Genders v4"/>
        <w:b/>
        <w:bCs/>
        <w:color w:val="12426D"/>
        <w:sz w:val="28"/>
        <w:szCs w:val="28"/>
        <w:rtl/>
        <w:lang w:bidi="ar-DZ"/>
      </w:rPr>
    </w:pPr>
    <w:r>
      <w:rPr>
        <w:rFonts w:ascii="All Genders v4" w:hAnsi="All Genders v4" w:cs="All Genders v4" w:hint="cs"/>
        <w:b/>
        <w:bCs/>
        <w:color w:val="12426D"/>
        <w:sz w:val="28"/>
        <w:szCs w:val="28"/>
        <w:rtl/>
        <w:lang w:bidi="ar-DZ"/>
      </w:rPr>
      <w:t>رابعا:</w:t>
    </w:r>
    <w:r w:rsidRPr="0084643C">
      <w:rPr>
        <w:rFonts w:ascii="All Genders v4" w:hAnsi="All Genders v4" w:cs="All Genders v4" w:hint="cs"/>
        <w:b/>
        <w:bCs/>
        <w:color w:val="12426D"/>
        <w:sz w:val="28"/>
        <w:szCs w:val="28"/>
        <w:rtl/>
        <w:lang w:bidi="ar-DZ"/>
      </w:rPr>
      <w:t xml:space="preserve"> نتائج</w:t>
    </w:r>
    <w:r w:rsidRPr="0084643C">
      <w:rPr>
        <w:rFonts w:ascii="All Genders v4" w:hAnsi="All Genders v4" w:cs="All Genders v4"/>
        <w:b/>
        <w:bCs/>
        <w:color w:val="12426D"/>
        <w:sz w:val="28"/>
        <w:szCs w:val="28"/>
        <w:rtl/>
        <w:lang w:bidi="ar-DZ"/>
      </w:rPr>
      <w:t xml:space="preserve"> الدراسة</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F3F9" w14:textId="1FFF82E3" w:rsidR="00194C1E" w:rsidRPr="00C9498F" w:rsidRDefault="00194C1E" w:rsidP="0080605E">
    <w:pPr>
      <w:pStyle w:val="En-tte"/>
      <w:bidi/>
      <w:jc w:val="center"/>
      <w:rPr>
        <w:rFonts w:ascii="Sakkal Majalla" w:hAnsi="Sakkal Majalla" w:cs="Sakkal Majalla"/>
        <w:b/>
        <w:bCs/>
        <w:color w:val="12426D"/>
        <w:sz w:val="28"/>
        <w:szCs w:val="28"/>
        <w:rtl/>
        <w:lang w:bidi="ar-DZ"/>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E535" w14:textId="7595A9E9" w:rsidR="00194C1E" w:rsidRPr="0084643C" w:rsidRDefault="00194C1E" w:rsidP="0084251C">
    <w:pPr>
      <w:pStyle w:val="En-tte"/>
      <w:pBdr>
        <w:bottom w:val="thinThickSmallGap" w:sz="24" w:space="1" w:color="10426D"/>
      </w:pBdr>
      <w:bidi/>
      <w:jc w:val="center"/>
      <w:rPr>
        <w:rFonts w:ascii="All Genders v4" w:hAnsi="All Genders v4" w:cs="All Genders v4"/>
        <w:b/>
        <w:bCs/>
        <w:color w:val="12426D"/>
        <w:sz w:val="28"/>
        <w:szCs w:val="28"/>
        <w:rtl/>
        <w:lang w:bidi="ar-DZ"/>
      </w:rPr>
    </w:pPr>
    <w:r>
      <w:rPr>
        <w:rFonts w:ascii="All Genders v4" w:hAnsi="All Genders v4" w:cs="All Genders v4" w:hint="cs"/>
        <w:b/>
        <w:bCs/>
        <w:color w:val="12426D"/>
        <w:sz w:val="28"/>
        <w:szCs w:val="28"/>
        <w:rtl/>
        <w:lang w:bidi="ar-DZ"/>
      </w:rPr>
      <w:t>خامسا:</w:t>
    </w:r>
    <w:r w:rsidRPr="0084643C">
      <w:rPr>
        <w:rFonts w:ascii="All Genders v4" w:hAnsi="All Genders v4" w:cs="All Genders v4" w:hint="cs"/>
        <w:b/>
        <w:bCs/>
        <w:color w:val="12426D"/>
        <w:sz w:val="28"/>
        <w:szCs w:val="28"/>
        <w:rtl/>
        <w:lang w:bidi="ar-DZ"/>
      </w:rPr>
      <w:t xml:space="preserve"> مناقشة</w:t>
    </w:r>
    <w:r w:rsidRPr="0084643C">
      <w:rPr>
        <w:rFonts w:ascii="All Genders v4" w:hAnsi="All Genders v4" w:cs="All Genders v4"/>
        <w:b/>
        <w:bCs/>
        <w:color w:val="12426D"/>
        <w:sz w:val="28"/>
        <w:szCs w:val="28"/>
        <w:rtl/>
        <w:lang w:bidi="ar-DZ"/>
      </w:rPr>
      <w:t xml:space="preserve"> النتائج والتوصيات</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DA25" w14:textId="5F38C4D4" w:rsidR="00194C1E" w:rsidRPr="00C9498F" w:rsidRDefault="00194C1E" w:rsidP="00E50042">
    <w:pPr>
      <w:pStyle w:val="En-tte"/>
      <w:bidi/>
      <w:jc w:val="center"/>
      <w:rPr>
        <w:rFonts w:ascii="Sakkal Majalla" w:hAnsi="Sakkal Majalla" w:cs="Sakkal Majalla"/>
        <w:b/>
        <w:bCs/>
        <w:color w:val="12426D"/>
        <w:sz w:val="28"/>
        <w:szCs w:val="28"/>
        <w:rtl/>
        <w:lang w:bidi="ar-DZ"/>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D308" w14:textId="77777777" w:rsidR="00194C1E" w:rsidRPr="0084643C" w:rsidRDefault="00194C1E" w:rsidP="00303D3F">
    <w:pPr>
      <w:pStyle w:val="En-tte"/>
      <w:pBdr>
        <w:bottom w:val="thinThickSmallGap" w:sz="24" w:space="1" w:color="10426D"/>
      </w:pBdr>
      <w:bidi/>
      <w:jc w:val="center"/>
      <w:rPr>
        <w:rFonts w:ascii="All Genders v4" w:hAnsi="All Genders v4" w:cs="All Genders v4"/>
        <w:b/>
        <w:bCs/>
        <w:color w:val="12426D"/>
        <w:sz w:val="28"/>
        <w:szCs w:val="28"/>
        <w:rtl/>
        <w:lang w:bidi="ar-DZ"/>
      </w:rPr>
    </w:pPr>
    <w:r w:rsidRPr="0084643C">
      <w:rPr>
        <w:rFonts w:ascii="All Genders v4" w:hAnsi="All Genders v4" w:cs="All Genders v4"/>
        <w:b/>
        <w:bCs/>
        <w:color w:val="12426D"/>
        <w:sz w:val="28"/>
        <w:szCs w:val="28"/>
        <w:rtl/>
        <w:lang w:bidi="ar-DZ"/>
      </w:rPr>
      <w:t>قائمة المراجع</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328F" w14:textId="3FB8A9B9" w:rsidR="00194C1E" w:rsidRPr="009938D4" w:rsidRDefault="00194C1E" w:rsidP="00573312">
    <w:pPr>
      <w:pStyle w:val="En-tte"/>
      <w:bidi/>
      <w:rPr>
        <w:rFonts w:ascii="Sakkal Majalla" w:hAnsi="Sakkal Majalla" w:cs="Sakkal Majalla"/>
        <w:b/>
        <w:bCs/>
        <w:color w:val="12426D"/>
        <w:sz w:val="28"/>
        <w:szCs w:val="28"/>
        <w:rtl/>
        <w:lang w:bidi="ar-DZ"/>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3F08" w14:textId="343C050A" w:rsidR="00194C1E" w:rsidRPr="00C9498F" w:rsidRDefault="00194C1E" w:rsidP="00993946">
    <w:pPr>
      <w:pStyle w:val="En-tte"/>
      <w:bidi/>
      <w:rPr>
        <w:rFonts w:ascii="Sakkal Majalla" w:hAnsi="Sakkal Majalla" w:cs="Sakkal Majalla"/>
        <w:b/>
        <w:bCs/>
        <w:color w:val="12426D"/>
        <w:sz w:val="28"/>
        <w:szCs w:val="28"/>
        <w:rtl/>
        <w:lang w:bidi="ar-DZ"/>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4249" w14:textId="49092BA5" w:rsidR="00194C1E" w:rsidRPr="0084643C" w:rsidRDefault="00194C1E" w:rsidP="00E50042">
    <w:pPr>
      <w:pStyle w:val="En-tte"/>
      <w:pBdr>
        <w:bottom w:val="thinThickSmallGap" w:sz="18" w:space="1" w:color="12426D"/>
      </w:pBdr>
      <w:jc w:val="center"/>
      <w:rPr>
        <w:rFonts w:ascii="All Genders v4" w:hAnsi="All Genders v4" w:cs="All Genders v4"/>
        <w:b/>
        <w:bCs/>
        <w:color w:val="10426D"/>
        <w:sz w:val="28"/>
        <w:szCs w:val="28"/>
        <w:lang w:bidi="ar-DZ"/>
      </w:rPr>
    </w:pPr>
    <w:r w:rsidRPr="0084643C">
      <w:rPr>
        <w:rFonts w:ascii="All Genders v4" w:hAnsi="All Genders v4" w:cs="All Genders v4"/>
        <w:b/>
        <w:bCs/>
        <w:color w:val="10426D"/>
        <w:sz w:val="28"/>
        <w:szCs w:val="28"/>
        <w:rtl/>
        <w:lang w:bidi="ar-DZ"/>
      </w:rPr>
      <w:t>الملاحق</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8228" w14:textId="70B870F7" w:rsidR="00194C1E" w:rsidRPr="00DF4609" w:rsidRDefault="00194C1E" w:rsidP="004D4755">
    <w:pPr>
      <w:pStyle w:val="En-tte"/>
      <w:pBdr>
        <w:bottom w:val="thinThickSmallGap" w:sz="18" w:space="1" w:color="12426D"/>
      </w:pBdr>
      <w:jc w:val="center"/>
      <w:rPr>
        <w:rFonts w:ascii="All Genders v4" w:hAnsi="All Genders v4" w:cs="All Genders v4"/>
        <w:b/>
        <w:bCs/>
        <w:color w:val="10426D"/>
        <w:sz w:val="28"/>
        <w:szCs w:val="28"/>
        <w:lang w:bidi="ar-DZ"/>
      </w:rPr>
    </w:pPr>
    <w:bookmarkStart w:id="380" w:name="_Hlk198791684"/>
    <w:bookmarkStart w:id="381" w:name="_Hlk198791685"/>
    <w:bookmarkStart w:id="382" w:name="_Hlk198791686"/>
    <w:bookmarkStart w:id="383" w:name="_Hlk198791687"/>
    <w:r w:rsidRPr="00DF4609">
      <w:rPr>
        <w:rFonts w:ascii="All Genders v4" w:hAnsi="All Genders v4" w:cs="All Genders v4"/>
        <w:b/>
        <w:bCs/>
        <w:color w:val="10426D"/>
        <w:sz w:val="28"/>
        <w:szCs w:val="28"/>
        <w:rtl/>
        <w:lang w:bidi="ar-DZ"/>
      </w:rPr>
      <w:t>الملاحق</w:t>
    </w:r>
    <w:bookmarkEnd w:id="380"/>
    <w:bookmarkEnd w:id="381"/>
    <w:bookmarkEnd w:id="382"/>
    <w:bookmarkEnd w:id="383"/>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BC9E" w14:textId="0E681715" w:rsidR="00194C1E" w:rsidRPr="001A6571" w:rsidRDefault="00194C1E" w:rsidP="004D4755">
    <w:pPr>
      <w:pStyle w:val="En-tte"/>
      <w:pBdr>
        <w:bottom w:val="thinThickSmallGap" w:sz="18" w:space="1" w:color="12426D"/>
      </w:pBdr>
      <w:jc w:val="center"/>
      <w:rPr>
        <w:b/>
        <w:bCs/>
        <w:sz w:val="28"/>
        <w:szCs w:val="28"/>
        <w:lang w:bidi="ar-DZ"/>
      </w:rPr>
    </w:pPr>
    <w:r>
      <w:rPr>
        <w:rFonts w:hint="cs"/>
        <w:b/>
        <w:bCs/>
        <w:sz w:val="28"/>
        <w:szCs w:val="28"/>
        <w:rtl/>
        <w:lang w:bidi="ar-DZ"/>
      </w:rPr>
      <w:t>ملخص الدراسة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2BC4" w14:textId="647D2C13" w:rsidR="00194C1E" w:rsidRPr="009938D4" w:rsidRDefault="00284BFB" w:rsidP="00573312">
    <w:pPr>
      <w:pStyle w:val="En-tte"/>
      <w:bidi/>
      <w:rPr>
        <w:rFonts w:ascii="Sakkal Majalla" w:hAnsi="Sakkal Majalla" w:cs="Sakkal Majalla"/>
        <w:b/>
        <w:bCs/>
        <w:color w:val="12426D"/>
        <w:sz w:val="28"/>
        <w:szCs w:val="28"/>
        <w:rtl/>
        <w:lang w:bidi="ar-DZ"/>
      </w:rPr>
    </w:pPr>
    <w:r>
      <w:rPr>
        <w:noProof/>
      </w:rPr>
      <w:drawing>
        <wp:anchor distT="0" distB="0" distL="114300" distR="114300" simplePos="0" relativeHeight="251674624" behindDoc="1" locked="0" layoutInCell="1" allowOverlap="1" wp14:anchorId="58B76FDE" wp14:editId="4B1A4793">
          <wp:simplePos x="0" y="0"/>
          <wp:positionH relativeFrom="page">
            <wp:posOffset>16809</wp:posOffset>
          </wp:positionH>
          <wp:positionV relativeFrom="paragraph">
            <wp:posOffset>-448310</wp:posOffset>
          </wp:positionV>
          <wp:extent cx="7543800" cy="10670963"/>
          <wp:effectExtent l="0" t="0" r="0" b="0"/>
          <wp:wrapNone/>
          <wp:docPr id="450950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7586" name="Picture 1674897586"/>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96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971F" w14:textId="7868B88F" w:rsidR="00194C1E" w:rsidRPr="009938D4" w:rsidRDefault="00194C1E" w:rsidP="00573312">
    <w:pPr>
      <w:pStyle w:val="En-tte"/>
      <w:bidi/>
      <w:rPr>
        <w:rFonts w:ascii="Sakkal Majalla" w:hAnsi="Sakkal Majalla" w:cs="Sakkal Majalla"/>
        <w:b/>
        <w:bCs/>
        <w:color w:val="12426D"/>
        <w:sz w:val="28"/>
        <w:szCs w:val="28"/>
        <w:rtl/>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6FC8" w14:textId="2C5C05EC" w:rsidR="00194C1E" w:rsidRPr="0084643C" w:rsidRDefault="00194C1E" w:rsidP="00C620BA">
    <w:pPr>
      <w:pStyle w:val="En-tte"/>
      <w:pBdr>
        <w:bottom w:val="thinThickSmallGap" w:sz="24" w:space="1" w:color="10426D"/>
      </w:pBdr>
      <w:bidi/>
      <w:jc w:val="center"/>
      <w:rPr>
        <w:rFonts w:ascii="All Genders v4" w:hAnsi="All Genders v4" w:cs="All Genders v4"/>
        <w:b/>
        <w:bCs/>
        <w:color w:val="12426D"/>
        <w:sz w:val="28"/>
        <w:szCs w:val="28"/>
        <w:rtl/>
        <w:lang w:bidi="ar-DZ"/>
      </w:rPr>
    </w:pPr>
    <w:r w:rsidRPr="0084643C">
      <w:rPr>
        <w:rFonts w:ascii="All Genders v4" w:hAnsi="All Genders v4" w:cs="All Genders v4"/>
        <w:b/>
        <w:bCs/>
        <w:color w:val="12426D"/>
        <w:sz w:val="28"/>
        <w:szCs w:val="28"/>
        <w:rtl/>
        <w:lang w:bidi="ar-DZ"/>
      </w:rPr>
      <w:t>فهرس المحتويات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0D2D" w14:textId="02D7D6D7" w:rsidR="00194C1E" w:rsidRPr="0084643C" w:rsidRDefault="00194C1E" w:rsidP="00C620BA">
    <w:pPr>
      <w:pStyle w:val="En-tte"/>
      <w:pBdr>
        <w:bottom w:val="thinThickSmallGap" w:sz="24" w:space="1" w:color="10426D"/>
      </w:pBdr>
      <w:bidi/>
      <w:jc w:val="center"/>
      <w:rPr>
        <w:rFonts w:ascii="All Genders v4" w:hAnsi="All Genders v4" w:cs="All Genders v4"/>
        <w:b/>
        <w:bCs/>
        <w:color w:val="12426D"/>
        <w:sz w:val="28"/>
        <w:szCs w:val="28"/>
        <w:rtl/>
        <w:lang w:bidi="ar-DZ"/>
      </w:rPr>
    </w:pPr>
    <w:r w:rsidRPr="0084643C">
      <w:rPr>
        <w:rFonts w:ascii="All Genders v4" w:hAnsi="All Genders v4" w:cs="All Genders v4"/>
        <w:b/>
        <w:bCs/>
        <w:color w:val="12426D"/>
        <w:sz w:val="28"/>
        <w:szCs w:val="28"/>
        <w:rtl/>
        <w:lang w:bidi="ar-DZ"/>
      </w:rPr>
      <w:t>فهرس الجداول</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6C1C" w14:textId="1B6CC336" w:rsidR="00194C1E" w:rsidRPr="009938D4" w:rsidRDefault="00194C1E" w:rsidP="00C620BA">
    <w:pPr>
      <w:pStyle w:val="En-tte"/>
      <w:pBdr>
        <w:bottom w:val="thinThickSmallGap" w:sz="24" w:space="1" w:color="10426D"/>
      </w:pBdr>
      <w:bidi/>
      <w:jc w:val="center"/>
      <w:rPr>
        <w:rFonts w:ascii="Sakkal Majalla" w:hAnsi="Sakkal Majalla" w:cs="Sakkal Majalla"/>
        <w:b/>
        <w:bCs/>
        <w:color w:val="12426D"/>
        <w:sz w:val="28"/>
        <w:szCs w:val="28"/>
        <w:rtl/>
        <w:lang w:bidi="ar-DZ"/>
      </w:rPr>
    </w:pPr>
    <w:r>
      <w:rPr>
        <w:rFonts w:ascii="Sakkal Majalla" w:hAnsi="Sakkal Majalla" w:cs="Sakkal Majalla" w:hint="cs"/>
        <w:b/>
        <w:bCs/>
        <w:color w:val="12426D"/>
        <w:sz w:val="28"/>
        <w:szCs w:val="28"/>
        <w:rtl/>
        <w:lang w:bidi="ar-DZ"/>
      </w:rPr>
      <w:t>فهرس الاشكال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EDC9" w14:textId="7597A2B0" w:rsidR="00194C1E" w:rsidRPr="009938D4" w:rsidRDefault="00194C1E" w:rsidP="00C620BA">
    <w:pPr>
      <w:pStyle w:val="En-tte"/>
      <w:bidi/>
      <w:rPr>
        <w:rFonts w:ascii="Sakkal Majalla" w:hAnsi="Sakkal Majalla" w:cs="Sakkal Majalla"/>
        <w:b/>
        <w:bCs/>
        <w:color w:val="12426D"/>
        <w:sz w:val="28"/>
        <w:szCs w:val="28"/>
        <w:rtl/>
        <w:lang w:bidi="ar-DZ"/>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2F6C" w14:textId="7D33C959" w:rsidR="00194C1E" w:rsidRPr="0084643C" w:rsidRDefault="00194C1E" w:rsidP="00C24AE4">
    <w:pPr>
      <w:pStyle w:val="En-tte"/>
      <w:pBdr>
        <w:bottom w:val="thinThickSmallGap" w:sz="24" w:space="1" w:color="10426D"/>
      </w:pBdr>
      <w:bidi/>
      <w:jc w:val="center"/>
      <w:rPr>
        <w:rFonts w:ascii="All Genders v4" w:hAnsi="All Genders v4" w:cs="All Genders v4"/>
        <w:b/>
        <w:bCs/>
        <w:color w:val="12426D"/>
        <w:sz w:val="28"/>
        <w:szCs w:val="28"/>
        <w:rtl/>
        <w:lang w:bidi="ar-DZ"/>
      </w:rPr>
    </w:pPr>
    <w:r>
      <w:rPr>
        <w:rFonts w:ascii="All Genders v4" w:hAnsi="All Genders v4" w:cs="All Genders v4" w:hint="cs"/>
        <w:b/>
        <w:bCs/>
        <w:color w:val="12426D"/>
        <w:sz w:val="28"/>
        <w:szCs w:val="28"/>
        <w:rtl/>
        <w:lang w:bidi="ar-DZ"/>
      </w:rPr>
      <w:t>أولا:</w:t>
    </w:r>
    <w:r w:rsidRPr="0084643C">
      <w:rPr>
        <w:rFonts w:ascii="All Genders v4" w:hAnsi="All Genders v4" w:cs="All Genders v4" w:hint="cs"/>
        <w:b/>
        <w:bCs/>
        <w:color w:val="12426D"/>
        <w:sz w:val="28"/>
        <w:szCs w:val="28"/>
        <w:rtl/>
        <w:lang w:bidi="ar-DZ"/>
      </w:rPr>
      <w:t xml:space="preserve"> الإطار</w:t>
    </w:r>
    <w:r w:rsidRPr="0084643C">
      <w:rPr>
        <w:rFonts w:ascii="All Genders v4" w:hAnsi="All Genders v4" w:cs="All Genders v4"/>
        <w:b/>
        <w:bCs/>
        <w:color w:val="12426D"/>
        <w:sz w:val="28"/>
        <w:szCs w:val="28"/>
        <w:rtl/>
        <w:lang w:bidi="ar-DZ"/>
      </w:rPr>
      <w:t xml:space="preserve"> العام للدراسة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0.9pt;height:10.9pt;visibility:visible;mso-wrap-style:square" o:bullet="t">
        <v:imagedata r:id="rId1" o:title=""/>
      </v:shape>
    </w:pict>
  </w:numPicBullet>
  <w:abstractNum w:abstractNumId="0" w15:restartNumberingAfterBreak="0">
    <w:nsid w:val="05E13FC4"/>
    <w:multiLevelType w:val="hybridMultilevel"/>
    <w:tmpl w:val="1F207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F9567B"/>
    <w:multiLevelType w:val="hybridMultilevel"/>
    <w:tmpl w:val="EA6E2148"/>
    <w:lvl w:ilvl="0" w:tplc="9386F824">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C2E6E"/>
    <w:multiLevelType w:val="hybridMultilevel"/>
    <w:tmpl w:val="C65AE716"/>
    <w:lvl w:ilvl="0" w:tplc="C1B49238">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3C6A3D"/>
    <w:multiLevelType w:val="hybridMultilevel"/>
    <w:tmpl w:val="D4AEB87C"/>
    <w:lvl w:ilvl="0" w:tplc="24F2D734">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B5F7F1E"/>
    <w:multiLevelType w:val="hybridMultilevel"/>
    <w:tmpl w:val="D10438CE"/>
    <w:lvl w:ilvl="0" w:tplc="040C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B6C69"/>
    <w:multiLevelType w:val="hybridMultilevel"/>
    <w:tmpl w:val="FCF03910"/>
    <w:lvl w:ilvl="0" w:tplc="040C0011">
      <w:start w:val="1"/>
      <w:numFmt w:val="decimal"/>
      <w:lvlText w:val="%1)"/>
      <w:lvlJc w:val="left"/>
      <w:pPr>
        <w:ind w:left="785"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1640CE"/>
    <w:multiLevelType w:val="multilevel"/>
    <w:tmpl w:val="C7BE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4E5AFD"/>
    <w:multiLevelType w:val="hybridMultilevel"/>
    <w:tmpl w:val="7A0206A0"/>
    <w:lvl w:ilvl="0" w:tplc="8A1E2DE4">
      <w:start w:val="1"/>
      <w:numFmt w:val="bullet"/>
      <w:lvlText w:val="­"/>
      <w:lvlJc w:val="left"/>
      <w:pPr>
        <w:ind w:left="720" w:hanging="360"/>
      </w:pPr>
      <w:rPr>
        <w:rFonts w:ascii="Sakkal Majalla" w:hAnsi="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B80A95"/>
    <w:multiLevelType w:val="hybridMultilevel"/>
    <w:tmpl w:val="5906AC3C"/>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2B01E0C"/>
    <w:multiLevelType w:val="multilevel"/>
    <w:tmpl w:val="B5B4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01301"/>
    <w:multiLevelType w:val="hybridMultilevel"/>
    <w:tmpl w:val="11FC71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2530C4"/>
    <w:multiLevelType w:val="hybridMultilevel"/>
    <w:tmpl w:val="154C8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305650"/>
    <w:multiLevelType w:val="multilevel"/>
    <w:tmpl w:val="1F7AD86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474534"/>
    <w:multiLevelType w:val="hybridMultilevel"/>
    <w:tmpl w:val="63901DB4"/>
    <w:lvl w:ilvl="0" w:tplc="01F0CC6E">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CF38F0"/>
    <w:multiLevelType w:val="hybridMultilevel"/>
    <w:tmpl w:val="6EAAD964"/>
    <w:lvl w:ilvl="0" w:tplc="9016450E">
      <w:start w:val="1"/>
      <w:numFmt w:val="bullet"/>
      <w:lvlText w:val=""/>
      <w:lvlJc w:val="left"/>
      <w:pPr>
        <w:ind w:left="720" w:hanging="360"/>
      </w:pPr>
      <w:rPr>
        <w:rFonts w:ascii="Wingdings" w:hAnsi="Wingdings" w:hint="default"/>
        <w:color w:val="auto"/>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D604E9"/>
    <w:multiLevelType w:val="hybridMultilevel"/>
    <w:tmpl w:val="091CF2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CB2FDF"/>
    <w:multiLevelType w:val="hybridMultilevel"/>
    <w:tmpl w:val="5AC0FF02"/>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1FFF2C76"/>
    <w:multiLevelType w:val="hybridMultilevel"/>
    <w:tmpl w:val="E578ED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E5E7A"/>
    <w:multiLevelType w:val="hybridMultilevel"/>
    <w:tmpl w:val="F3C08CA6"/>
    <w:lvl w:ilvl="0" w:tplc="766225C2">
      <w:start w:val="1"/>
      <w:numFmt w:val="upperRoman"/>
      <w:lvlText w:val="%1."/>
      <w:lvlJc w:val="right"/>
      <w:pPr>
        <w:ind w:left="1429" w:hanging="360"/>
      </w:pPr>
      <w:rPr>
        <w:rFonts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24FD4991"/>
    <w:multiLevelType w:val="hybridMultilevel"/>
    <w:tmpl w:val="FE2C6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53157C"/>
    <w:multiLevelType w:val="hybridMultilevel"/>
    <w:tmpl w:val="CEC4E00A"/>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C0A34"/>
    <w:multiLevelType w:val="hybridMultilevel"/>
    <w:tmpl w:val="E6141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8770E6C"/>
    <w:multiLevelType w:val="hybridMultilevel"/>
    <w:tmpl w:val="0C2E7E24"/>
    <w:lvl w:ilvl="0" w:tplc="8A1E2DE4">
      <w:start w:val="1"/>
      <w:numFmt w:val="bullet"/>
      <w:lvlText w:val="­"/>
      <w:lvlJc w:val="left"/>
      <w:pPr>
        <w:ind w:left="1080" w:hanging="360"/>
      </w:pPr>
      <w:rPr>
        <w:rFonts w:ascii="Sakkal Majalla" w:hAnsi="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91250BB"/>
    <w:multiLevelType w:val="hybridMultilevel"/>
    <w:tmpl w:val="B5FACF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A77588A"/>
    <w:multiLevelType w:val="hybridMultilevel"/>
    <w:tmpl w:val="11FC71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B1E68A7"/>
    <w:multiLevelType w:val="hybridMultilevel"/>
    <w:tmpl w:val="480EB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F05731"/>
    <w:multiLevelType w:val="hybridMultilevel"/>
    <w:tmpl w:val="90B642BC"/>
    <w:lvl w:ilvl="0" w:tplc="8A1E2DE4">
      <w:start w:val="1"/>
      <w:numFmt w:val="bullet"/>
      <w:lvlText w:val="­"/>
      <w:lvlJc w:val="left"/>
      <w:pPr>
        <w:ind w:left="720" w:hanging="360"/>
      </w:pPr>
      <w:rPr>
        <w:rFonts w:ascii="Sakkal Majalla" w:hAnsi="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D1404C5"/>
    <w:multiLevelType w:val="multilevel"/>
    <w:tmpl w:val="3B3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517E11"/>
    <w:multiLevelType w:val="hybridMultilevel"/>
    <w:tmpl w:val="45FC5DAE"/>
    <w:lvl w:ilvl="0" w:tplc="040C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30962062"/>
    <w:multiLevelType w:val="hybridMultilevel"/>
    <w:tmpl w:val="67327A8A"/>
    <w:lvl w:ilvl="0" w:tplc="E84402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0E6A1C"/>
    <w:multiLevelType w:val="multilevel"/>
    <w:tmpl w:val="E41CB4CE"/>
    <w:lvl w:ilvl="0">
      <w:start w:val="1"/>
      <w:numFmt w:val="bullet"/>
      <w:lvlText w:val="­"/>
      <w:lvlJc w:val="left"/>
      <w:pPr>
        <w:tabs>
          <w:tab w:val="num" w:pos="720"/>
        </w:tabs>
        <w:ind w:left="720" w:hanging="360"/>
      </w:pPr>
      <w:rPr>
        <w:rFonts w:ascii="Sakkal Majalla" w:hAnsi="Sakkal Majalla"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2F6044"/>
    <w:multiLevelType w:val="hybridMultilevel"/>
    <w:tmpl w:val="9AD2EF4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38668D"/>
    <w:multiLevelType w:val="hybridMultilevel"/>
    <w:tmpl w:val="7E364AE2"/>
    <w:lvl w:ilvl="0" w:tplc="871A6D1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2AA27E1"/>
    <w:multiLevelType w:val="hybridMultilevel"/>
    <w:tmpl w:val="36E08938"/>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5979CC"/>
    <w:multiLevelType w:val="hybridMultilevel"/>
    <w:tmpl w:val="A48610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49465222"/>
    <w:multiLevelType w:val="hybridMultilevel"/>
    <w:tmpl w:val="4028C9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97D7B6D"/>
    <w:multiLevelType w:val="hybridMultilevel"/>
    <w:tmpl w:val="46465B1E"/>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1C6869"/>
    <w:multiLevelType w:val="hybridMultilevel"/>
    <w:tmpl w:val="B166187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A891CCB"/>
    <w:multiLevelType w:val="hybridMultilevel"/>
    <w:tmpl w:val="98AEED1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4BC7624E"/>
    <w:multiLevelType w:val="hybridMultilevel"/>
    <w:tmpl w:val="2542BF16"/>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0" w15:restartNumberingAfterBreak="0">
    <w:nsid w:val="4BD03D86"/>
    <w:multiLevelType w:val="hybridMultilevel"/>
    <w:tmpl w:val="FF0E8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D0C0754"/>
    <w:multiLevelType w:val="hybridMultilevel"/>
    <w:tmpl w:val="6902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D26AA0"/>
    <w:multiLevelType w:val="multilevel"/>
    <w:tmpl w:val="64C0B072"/>
    <w:lvl w:ilvl="0">
      <w:start w:val="1"/>
      <w:numFmt w:val="decimal"/>
      <w:pStyle w:val="Titre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2.%1."/>
      <w:lvlJc w:val="left"/>
      <w:pPr>
        <w:ind w:left="576" w:hanging="576"/>
      </w:pPr>
      <w:rPr>
        <w:rFonts w:hint="default"/>
        <w:sz w:val="36"/>
        <w:szCs w:val="32"/>
        <w:lang w:bidi="ar-DZ"/>
      </w:rPr>
    </w:lvl>
    <w:lvl w:ilvl="2">
      <w:start w:val="1"/>
      <w:numFmt w:val="decimal"/>
      <w:pStyle w:val="Titre3"/>
      <w:lvlText w:val="%3.%2.%1."/>
      <w:lvlJc w:val="left"/>
      <w:pPr>
        <w:ind w:left="720" w:hanging="720"/>
      </w:pPr>
      <w:rPr>
        <w:rFonts w:hint="default"/>
      </w:rPr>
    </w:lvl>
    <w:lvl w:ilvl="3">
      <w:start w:val="1"/>
      <w:numFmt w:val="decimal"/>
      <w:pStyle w:val="Titre4"/>
      <w:lvlText w:val="%4.%3.%2.%1."/>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3" w15:restartNumberingAfterBreak="0">
    <w:nsid w:val="4FFA730D"/>
    <w:multiLevelType w:val="hybridMultilevel"/>
    <w:tmpl w:val="B5FACF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4D81DDA"/>
    <w:multiLevelType w:val="hybridMultilevel"/>
    <w:tmpl w:val="FA460AA0"/>
    <w:lvl w:ilvl="0" w:tplc="55D09F0A">
      <w:start w:val="1"/>
      <w:numFmt w:val="upperRoman"/>
      <w:lvlText w:val="%1."/>
      <w:lvlJc w:val="right"/>
      <w:pPr>
        <w:ind w:left="1429"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59F77F3"/>
    <w:multiLevelType w:val="hybridMultilevel"/>
    <w:tmpl w:val="D618104E"/>
    <w:lvl w:ilvl="0" w:tplc="9016450E">
      <w:start w:val="1"/>
      <w:numFmt w:val="bullet"/>
      <w:lvlText w:val=""/>
      <w:lvlJc w:val="left"/>
      <w:pPr>
        <w:ind w:left="720" w:hanging="360"/>
      </w:pPr>
      <w:rPr>
        <w:rFonts w:ascii="Wingdings" w:hAnsi="Wingdings" w:hint="default"/>
        <w:color w:val="auto"/>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88B2532"/>
    <w:multiLevelType w:val="hybridMultilevel"/>
    <w:tmpl w:val="440E3D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9B6B87"/>
    <w:multiLevelType w:val="hybridMultilevel"/>
    <w:tmpl w:val="EFBA74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8" w15:restartNumberingAfterBreak="0">
    <w:nsid w:val="59BC3930"/>
    <w:multiLevelType w:val="hybridMultilevel"/>
    <w:tmpl w:val="3EBC2B26"/>
    <w:lvl w:ilvl="0" w:tplc="9016450E">
      <w:start w:val="1"/>
      <w:numFmt w:val="bullet"/>
      <w:lvlText w:val=""/>
      <w:lvlJc w:val="left"/>
      <w:pPr>
        <w:ind w:left="720" w:hanging="360"/>
      </w:pPr>
      <w:rPr>
        <w:rFonts w:ascii="Wingdings" w:hAnsi="Wingdings" w:hint="default"/>
        <w:color w:val="auto"/>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C794B"/>
    <w:multiLevelType w:val="multilevel"/>
    <w:tmpl w:val="3DA66770"/>
    <w:lvl w:ilvl="0">
      <w:start w:val="1"/>
      <w:numFmt w:val="decimal"/>
      <w:lvlText w:val="%1."/>
      <w:lvlJc w:val="left"/>
      <w:pPr>
        <w:ind w:left="432" w:hanging="432"/>
      </w:pPr>
      <w:rPr>
        <w:rFonts w:hint="default"/>
      </w:rPr>
    </w:lvl>
    <w:lvl w:ilvl="1">
      <w:start w:val="1"/>
      <w:numFmt w:val="decimal"/>
      <w:lvlText w:val="%2.%1."/>
      <w:lvlJc w:val="left"/>
      <w:pPr>
        <w:ind w:left="576" w:hanging="576"/>
      </w:pPr>
      <w:rPr>
        <w:rFonts w:hint="default"/>
      </w:rPr>
    </w:lvl>
    <w:lvl w:ilvl="2">
      <w:start w:val="1"/>
      <w:numFmt w:val="decimal"/>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1BD5914"/>
    <w:multiLevelType w:val="hybridMultilevel"/>
    <w:tmpl w:val="C61244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8AC6E36"/>
    <w:multiLevelType w:val="hybridMultilevel"/>
    <w:tmpl w:val="AB567AAA"/>
    <w:lvl w:ilvl="0" w:tplc="DB0E3542">
      <w:start w:val="1"/>
      <w:numFmt w:val="upperRoman"/>
      <w:pStyle w:val="Sansinterligne"/>
      <w:lvlText w:val="%1."/>
      <w:lvlJc w:val="right"/>
      <w:pPr>
        <w:ind w:left="1429" w:hanging="360"/>
      </w:pPr>
      <w:rPr>
        <w:rFonts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2" w15:restartNumberingAfterBreak="0">
    <w:nsid w:val="6A5D308C"/>
    <w:multiLevelType w:val="hybridMultilevel"/>
    <w:tmpl w:val="4C96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791555"/>
    <w:multiLevelType w:val="hybridMultilevel"/>
    <w:tmpl w:val="1E82D0C2"/>
    <w:lvl w:ilvl="0" w:tplc="34B8E078">
      <w:start w:val="2"/>
      <w:numFmt w:val="upperRoman"/>
      <w:lvlText w:val="%1."/>
      <w:lvlJc w:val="right"/>
      <w:pPr>
        <w:ind w:left="1429"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D9A6CBF"/>
    <w:multiLevelType w:val="hybridMultilevel"/>
    <w:tmpl w:val="4E2448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5" w15:restartNumberingAfterBreak="0">
    <w:nsid w:val="6F8B00A6"/>
    <w:multiLevelType w:val="hybridMultilevel"/>
    <w:tmpl w:val="28F6C35C"/>
    <w:lvl w:ilvl="0" w:tplc="8A1E2DE4">
      <w:start w:val="1"/>
      <w:numFmt w:val="bullet"/>
      <w:lvlText w:val="­"/>
      <w:lvlJc w:val="left"/>
      <w:pPr>
        <w:ind w:left="720" w:hanging="360"/>
      </w:pPr>
      <w:rPr>
        <w:rFonts w:ascii="Sakkal Majalla" w:hAnsi="Sakkal Majall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FD62412"/>
    <w:multiLevelType w:val="hybridMultilevel"/>
    <w:tmpl w:val="17D4796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7" w15:restartNumberingAfterBreak="0">
    <w:nsid w:val="702330C4"/>
    <w:multiLevelType w:val="hybridMultilevel"/>
    <w:tmpl w:val="C84EF784"/>
    <w:lvl w:ilvl="0" w:tplc="8A1E2DE4">
      <w:start w:val="1"/>
      <w:numFmt w:val="bullet"/>
      <w:lvlText w:val="­"/>
      <w:lvlJc w:val="left"/>
      <w:pPr>
        <w:ind w:left="720" w:hanging="360"/>
      </w:pPr>
      <w:rPr>
        <w:rFonts w:ascii="Sakkal Majalla" w:hAnsi="Sakkal Majall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10F2885"/>
    <w:multiLevelType w:val="hybridMultilevel"/>
    <w:tmpl w:val="8AD80350"/>
    <w:lvl w:ilvl="0" w:tplc="23F833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4BA499D"/>
    <w:multiLevelType w:val="hybridMultilevel"/>
    <w:tmpl w:val="AC26C734"/>
    <w:lvl w:ilvl="0" w:tplc="8A1E2DE4">
      <w:start w:val="1"/>
      <w:numFmt w:val="bullet"/>
      <w:lvlText w:val="­"/>
      <w:lvlJc w:val="left"/>
      <w:pPr>
        <w:ind w:left="720" w:hanging="360"/>
      </w:pPr>
      <w:rPr>
        <w:rFonts w:ascii="Sakkal Majalla" w:hAnsi="Sakkal Majall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50E7937"/>
    <w:multiLevelType w:val="hybridMultilevel"/>
    <w:tmpl w:val="1CBCA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A107BEE"/>
    <w:multiLevelType w:val="multilevel"/>
    <w:tmpl w:val="CBDE96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akkal Majalla" w:eastAsiaTheme="minorHAnsi" w:hAnsi="Sakkal Majalla" w:cs="Sakkal Majalla"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0B3373"/>
    <w:multiLevelType w:val="hybridMultilevel"/>
    <w:tmpl w:val="234ED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7628B9"/>
    <w:multiLevelType w:val="multilevel"/>
    <w:tmpl w:val="DCAC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7041CC"/>
    <w:multiLevelType w:val="multilevel"/>
    <w:tmpl w:val="F21CDCC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0"/>
  </w:num>
  <w:num w:numId="3">
    <w:abstractNumId w:val="35"/>
  </w:num>
  <w:num w:numId="4">
    <w:abstractNumId w:val="27"/>
  </w:num>
  <w:num w:numId="5">
    <w:abstractNumId w:val="9"/>
  </w:num>
  <w:num w:numId="6">
    <w:abstractNumId w:val="61"/>
  </w:num>
  <w:num w:numId="7">
    <w:abstractNumId w:val="37"/>
  </w:num>
  <w:num w:numId="8">
    <w:abstractNumId w:val="42"/>
  </w:num>
  <w:num w:numId="9">
    <w:abstractNumId w:val="47"/>
  </w:num>
  <w:num w:numId="10">
    <w:abstractNumId w:val="38"/>
  </w:num>
  <w:num w:numId="11">
    <w:abstractNumId w:val="34"/>
  </w:num>
  <w:num w:numId="12">
    <w:abstractNumId w:val="54"/>
  </w:num>
  <w:num w:numId="13">
    <w:abstractNumId w:val="56"/>
  </w:num>
  <w:num w:numId="14">
    <w:abstractNumId w:val="6"/>
  </w:num>
  <w:num w:numId="15">
    <w:abstractNumId w:val="7"/>
  </w:num>
  <w:num w:numId="16">
    <w:abstractNumId w:val="26"/>
  </w:num>
  <w:num w:numId="17">
    <w:abstractNumId w:val="49"/>
  </w:num>
  <w:num w:numId="18">
    <w:abstractNumId w:val="14"/>
  </w:num>
  <w:num w:numId="19">
    <w:abstractNumId w:val="32"/>
  </w:num>
  <w:num w:numId="20">
    <w:abstractNumId w:val="58"/>
  </w:num>
  <w:num w:numId="21">
    <w:abstractNumId w:val="50"/>
  </w:num>
  <w:num w:numId="22">
    <w:abstractNumId w:val="40"/>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6"/>
  </w:num>
  <w:num w:numId="26">
    <w:abstractNumId w:val="60"/>
  </w:num>
  <w:num w:numId="27">
    <w:abstractNumId w:val="11"/>
  </w:num>
  <w:num w:numId="28">
    <w:abstractNumId w:val="46"/>
  </w:num>
  <w:num w:numId="29">
    <w:abstractNumId w:val="57"/>
  </w:num>
  <w:num w:numId="30">
    <w:abstractNumId w:val="55"/>
  </w:num>
  <w:num w:numId="31">
    <w:abstractNumId w:val="59"/>
  </w:num>
  <w:num w:numId="32">
    <w:abstractNumId w:val="30"/>
  </w:num>
  <w:num w:numId="33">
    <w:abstractNumId w:val="39"/>
  </w:num>
  <w:num w:numId="34">
    <w:abstractNumId w:val="22"/>
  </w:num>
  <w:num w:numId="35">
    <w:abstractNumId w:val="36"/>
  </w:num>
  <w:num w:numId="36">
    <w:abstractNumId w:val="17"/>
  </w:num>
  <w:num w:numId="37">
    <w:abstractNumId w:val="15"/>
  </w:num>
  <w:num w:numId="38">
    <w:abstractNumId w:val="51"/>
  </w:num>
  <w:num w:numId="39">
    <w:abstractNumId w:val="18"/>
  </w:num>
  <w:num w:numId="40">
    <w:abstractNumId w:val="44"/>
  </w:num>
  <w:num w:numId="41">
    <w:abstractNumId w:val="25"/>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num>
  <w:num w:numId="46">
    <w:abstractNumId w:val="19"/>
  </w:num>
  <w:num w:numId="47">
    <w:abstractNumId w:val="3"/>
  </w:num>
  <w:num w:numId="48">
    <w:abstractNumId w:val="5"/>
  </w:num>
  <w:num w:numId="49">
    <w:abstractNumId w:val="23"/>
  </w:num>
  <w:num w:numId="50">
    <w:abstractNumId w:val="43"/>
  </w:num>
  <w:num w:numId="51">
    <w:abstractNumId w:val="1"/>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41"/>
  </w:num>
  <w:num w:numId="55">
    <w:abstractNumId w:val="4"/>
  </w:num>
  <w:num w:numId="56">
    <w:abstractNumId w:val="64"/>
  </w:num>
  <w:num w:numId="57">
    <w:abstractNumId w:val="12"/>
  </w:num>
  <w:num w:numId="58">
    <w:abstractNumId w:val="28"/>
  </w:num>
  <w:num w:numId="59">
    <w:abstractNumId w:val="24"/>
  </w:num>
  <w:num w:numId="60">
    <w:abstractNumId w:val="10"/>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0"/>
  </w:num>
  <w:num w:numId="64">
    <w:abstractNumId w:val="33"/>
  </w:num>
  <w:num w:numId="65">
    <w:abstractNumId w:val="48"/>
  </w:num>
  <w:num w:numId="66">
    <w:abstractNumId w:val="31"/>
  </w:num>
  <w:num w:numId="67">
    <w:abstractNumId w:val="13"/>
  </w:num>
  <w:num w:numId="68">
    <w:abstractNumId w:val="62"/>
  </w:num>
  <w:num w:numId="69">
    <w:abstractNumId w:val="29"/>
  </w:num>
  <w:num w:numId="70">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hideSpellingErrors/>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BDE"/>
    <w:rsid w:val="00000492"/>
    <w:rsid w:val="00002C68"/>
    <w:rsid w:val="00004C2C"/>
    <w:rsid w:val="00005090"/>
    <w:rsid w:val="00010AE7"/>
    <w:rsid w:val="00014736"/>
    <w:rsid w:val="00016C61"/>
    <w:rsid w:val="000203E9"/>
    <w:rsid w:val="00021235"/>
    <w:rsid w:val="00023E51"/>
    <w:rsid w:val="00024635"/>
    <w:rsid w:val="00031A36"/>
    <w:rsid w:val="00036024"/>
    <w:rsid w:val="00036A92"/>
    <w:rsid w:val="0004058E"/>
    <w:rsid w:val="00040A08"/>
    <w:rsid w:val="00040B88"/>
    <w:rsid w:val="00043DDD"/>
    <w:rsid w:val="000453EE"/>
    <w:rsid w:val="000461F2"/>
    <w:rsid w:val="00052BBC"/>
    <w:rsid w:val="00053953"/>
    <w:rsid w:val="000544A2"/>
    <w:rsid w:val="00060705"/>
    <w:rsid w:val="000638DC"/>
    <w:rsid w:val="00063F38"/>
    <w:rsid w:val="0006597B"/>
    <w:rsid w:val="00065F0A"/>
    <w:rsid w:val="00067666"/>
    <w:rsid w:val="00067671"/>
    <w:rsid w:val="000737FE"/>
    <w:rsid w:val="00077A68"/>
    <w:rsid w:val="000806DB"/>
    <w:rsid w:val="00081D7F"/>
    <w:rsid w:val="0008265B"/>
    <w:rsid w:val="00086F03"/>
    <w:rsid w:val="00094EB0"/>
    <w:rsid w:val="000A0B8B"/>
    <w:rsid w:val="000A1412"/>
    <w:rsid w:val="000A1A1E"/>
    <w:rsid w:val="000A7763"/>
    <w:rsid w:val="000A7F40"/>
    <w:rsid w:val="000B01C6"/>
    <w:rsid w:val="000B47F7"/>
    <w:rsid w:val="000C0565"/>
    <w:rsid w:val="000C05F0"/>
    <w:rsid w:val="000C1636"/>
    <w:rsid w:val="000C20C2"/>
    <w:rsid w:val="000C2128"/>
    <w:rsid w:val="000C6DCD"/>
    <w:rsid w:val="000D2DA4"/>
    <w:rsid w:val="000D420F"/>
    <w:rsid w:val="000D5FAC"/>
    <w:rsid w:val="000E0E64"/>
    <w:rsid w:val="000E5E55"/>
    <w:rsid w:val="000F03E1"/>
    <w:rsid w:val="000F4854"/>
    <w:rsid w:val="000F55D2"/>
    <w:rsid w:val="000F6880"/>
    <w:rsid w:val="000F77B3"/>
    <w:rsid w:val="0010057A"/>
    <w:rsid w:val="00100BA4"/>
    <w:rsid w:val="00104B07"/>
    <w:rsid w:val="00105F97"/>
    <w:rsid w:val="0011704B"/>
    <w:rsid w:val="0012274B"/>
    <w:rsid w:val="00123A2C"/>
    <w:rsid w:val="00123A5A"/>
    <w:rsid w:val="00123A67"/>
    <w:rsid w:val="0012449B"/>
    <w:rsid w:val="0012550B"/>
    <w:rsid w:val="001267CF"/>
    <w:rsid w:val="001300C5"/>
    <w:rsid w:val="00134DA3"/>
    <w:rsid w:val="001351BF"/>
    <w:rsid w:val="00135C2A"/>
    <w:rsid w:val="00143872"/>
    <w:rsid w:val="00146AA9"/>
    <w:rsid w:val="001517CF"/>
    <w:rsid w:val="00153512"/>
    <w:rsid w:val="001543E0"/>
    <w:rsid w:val="0015483B"/>
    <w:rsid w:val="00156C03"/>
    <w:rsid w:val="00157169"/>
    <w:rsid w:val="00165505"/>
    <w:rsid w:val="0017288C"/>
    <w:rsid w:val="001737DD"/>
    <w:rsid w:val="0017399A"/>
    <w:rsid w:val="00174CDC"/>
    <w:rsid w:val="00176A83"/>
    <w:rsid w:val="00180C84"/>
    <w:rsid w:val="00184316"/>
    <w:rsid w:val="00184339"/>
    <w:rsid w:val="00184CBB"/>
    <w:rsid w:val="00185B67"/>
    <w:rsid w:val="00190AA4"/>
    <w:rsid w:val="00191B67"/>
    <w:rsid w:val="00193B13"/>
    <w:rsid w:val="00194124"/>
    <w:rsid w:val="00194A51"/>
    <w:rsid w:val="00194C1E"/>
    <w:rsid w:val="001956B4"/>
    <w:rsid w:val="00195892"/>
    <w:rsid w:val="001974EF"/>
    <w:rsid w:val="00197A8E"/>
    <w:rsid w:val="001A1791"/>
    <w:rsid w:val="001A51B9"/>
    <w:rsid w:val="001A76BC"/>
    <w:rsid w:val="001A7852"/>
    <w:rsid w:val="001B02D9"/>
    <w:rsid w:val="001B0D58"/>
    <w:rsid w:val="001B39DE"/>
    <w:rsid w:val="001B54E6"/>
    <w:rsid w:val="001B5834"/>
    <w:rsid w:val="001B5D25"/>
    <w:rsid w:val="001B6DE8"/>
    <w:rsid w:val="001C02C7"/>
    <w:rsid w:val="001C23CE"/>
    <w:rsid w:val="001C2FA7"/>
    <w:rsid w:val="001C4F25"/>
    <w:rsid w:val="001C6789"/>
    <w:rsid w:val="001C74C6"/>
    <w:rsid w:val="001D17C0"/>
    <w:rsid w:val="001D65D3"/>
    <w:rsid w:val="001D6877"/>
    <w:rsid w:val="001D72B7"/>
    <w:rsid w:val="001E25FB"/>
    <w:rsid w:val="001E3EF2"/>
    <w:rsid w:val="001E5839"/>
    <w:rsid w:val="001F0B3B"/>
    <w:rsid w:val="001F1AAC"/>
    <w:rsid w:val="001F7528"/>
    <w:rsid w:val="0020018D"/>
    <w:rsid w:val="0020165C"/>
    <w:rsid w:val="00202394"/>
    <w:rsid w:val="00210B8B"/>
    <w:rsid w:val="00212B4D"/>
    <w:rsid w:val="002176FD"/>
    <w:rsid w:val="00220611"/>
    <w:rsid w:val="00223CBE"/>
    <w:rsid w:val="00225B1A"/>
    <w:rsid w:val="002267AA"/>
    <w:rsid w:val="00227952"/>
    <w:rsid w:val="002302A1"/>
    <w:rsid w:val="00232618"/>
    <w:rsid w:val="00232E99"/>
    <w:rsid w:val="00242B51"/>
    <w:rsid w:val="0025241E"/>
    <w:rsid w:val="0025341D"/>
    <w:rsid w:val="00255BE9"/>
    <w:rsid w:val="00256A4D"/>
    <w:rsid w:val="00256D07"/>
    <w:rsid w:val="00256D0F"/>
    <w:rsid w:val="00257B77"/>
    <w:rsid w:val="00257BF0"/>
    <w:rsid w:val="00260F4C"/>
    <w:rsid w:val="00261A42"/>
    <w:rsid w:val="00264B01"/>
    <w:rsid w:val="0026578B"/>
    <w:rsid w:val="0026696A"/>
    <w:rsid w:val="00270D24"/>
    <w:rsid w:val="00277D57"/>
    <w:rsid w:val="0028061C"/>
    <w:rsid w:val="00284BFB"/>
    <w:rsid w:val="002903EF"/>
    <w:rsid w:val="0029119A"/>
    <w:rsid w:val="00291B5B"/>
    <w:rsid w:val="0029254A"/>
    <w:rsid w:val="002971C7"/>
    <w:rsid w:val="002A089D"/>
    <w:rsid w:val="002A0B8D"/>
    <w:rsid w:val="002A321A"/>
    <w:rsid w:val="002A38CA"/>
    <w:rsid w:val="002B09A9"/>
    <w:rsid w:val="002B10C1"/>
    <w:rsid w:val="002B26BC"/>
    <w:rsid w:val="002B3069"/>
    <w:rsid w:val="002B3748"/>
    <w:rsid w:val="002B3BB5"/>
    <w:rsid w:val="002B67AD"/>
    <w:rsid w:val="002C0703"/>
    <w:rsid w:val="002C0750"/>
    <w:rsid w:val="002C6A6C"/>
    <w:rsid w:val="002D3532"/>
    <w:rsid w:val="002D5387"/>
    <w:rsid w:val="002D5CDC"/>
    <w:rsid w:val="002D635E"/>
    <w:rsid w:val="002D7705"/>
    <w:rsid w:val="002E069B"/>
    <w:rsid w:val="002E0761"/>
    <w:rsid w:val="002E30D4"/>
    <w:rsid w:val="002E32F7"/>
    <w:rsid w:val="002E3F4F"/>
    <w:rsid w:val="002E6B4B"/>
    <w:rsid w:val="002F0A91"/>
    <w:rsid w:val="002F1502"/>
    <w:rsid w:val="002F2179"/>
    <w:rsid w:val="002F393B"/>
    <w:rsid w:val="002F5D82"/>
    <w:rsid w:val="002F5EF1"/>
    <w:rsid w:val="002F60F5"/>
    <w:rsid w:val="002F6FFB"/>
    <w:rsid w:val="003000FE"/>
    <w:rsid w:val="00300EA8"/>
    <w:rsid w:val="00302689"/>
    <w:rsid w:val="00303354"/>
    <w:rsid w:val="00303D3F"/>
    <w:rsid w:val="0030402F"/>
    <w:rsid w:val="00304886"/>
    <w:rsid w:val="003051ED"/>
    <w:rsid w:val="00305E8B"/>
    <w:rsid w:val="00306884"/>
    <w:rsid w:val="003072FE"/>
    <w:rsid w:val="0031457E"/>
    <w:rsid w:val="00320AB9"/>
    <w:rsid w:val="003219AD"/>
    <w:rsid w:val="0032212E"/>
    <w:rsid w:val="003236E7"/>
    <w:rsid w:val="00324DD9"/>
    <w:rsid w:val="003251B6"/>
    <w:rsid w:val="00325757"/>
    <w:rsid w:val="00326D54"/>
    <w:rsid w:val="00326DF9"/>
    <w:rsid w:val="0033178C"/>
    <w:rsid w:val="00332DFF"/>
    <w:rsid w:val="00334486"/>
    <w:rsid w:val="00337F49"/>
    <w:rsid w:val="0034275A"/>
    <w:rsid w:val="003429AA"/>
    <w:rsid w:val="00342B2D"/>
    <w:rsid w:val="003430F0"/>
    <w:rsid w:val="003431E8"/>
    <w:rsid w:val="0034347D"/>
    <w:rsid w:val="00344959"/>
    <w:rsid w:val="0034695E"/>
    <w:rsid w:val="00353B29"/>
    <w:rsid w:val="00354609"/>
    <w:rsid w:val="0036004B"/>
    <w:rsid w:val="00360929"/>
    <w:rsid w:val="0036347F"/>
    <w:rsid w:val="00365B87"/>
    <w:rsid w:val="0036773C"/>
    <w:rsid w:val="00370429"/>
    <w:rsid w:val="00370D9B"/>
    <w:rsid w:val="00371A79"/>
    <w:rsid w:val="00375193"/>
    <w:rsid w:val="003757D9"/>
    <w:rsid w:val="003763BC"/>
    <w:rsid w:val="00376ABB"/>
    <w:rsid w:val="003779D6"/>
    <w:rsid w:val="00377A49"/>
    <w:rsid w:val="00380603"/>
    <w:rsid w:val="00380D87"/>
    <w:rsid w:val="00383873"/>
    <w:rsid w:val="00386875"/>
    <w:rsid w:val="0038771F"/>
    <w:rsid w:val="00392291"/>
    <w:rsid w:val="003A34DA"/>
    <w:rsid w:val="003A70EB"/>
    <w:rsid w:val="003A7925"/>
    <w:rsid w:val="003A7A58"/>
    <w:rsid w:val="003B025E"/>
    <w:rsid w:val="003B5EEE"/>
    <w:rsid w:val="003B7930"/>
    <w:rsid w:val="003C0F45"/>
    <w:rsid w:val="003C27A0"/>
    <w:rsid w:val="003C2AD1"/>
    <w:rsid w:val="003C4D67"/>
    <w:rsid w:val="003D3CCB"/>
    <w:rsid w:val="003D42F2"/>
    <w:rsid w:val="003D6689"/>
    <w:rsid w:val="003E31A2"/>
    <w:rsid w:val="003E3353"/>
    <w:rsid w:val="003E4AC3"/>
    <w:rsid w:val="003E4CFC"/>
    <w:rsid w:val="003E5D45"/>
    <w:rsid w:val="003E5EA7"/>
    <w:rsid w:val="003E61CE"/>
    <w:rsid w:val="003E6451"/>
    <w:rsid w:val="003F2FBF"/>
    <w:rsid w:val="003F493F"/>
    <w:rsid w:val="003F52DA"/>
    <w:rsid w:val="003F5522"/>
    <w:rsid w:val="003F6E79"/>
    <w:rsid w:val="003F7092"/>
    <w:rsid w:val="00402447"/>
    <w:rsid w:val="00402814"/>
    <w:rsid w:val="004044BF"/>
    <w:rsid w:val="00407D50"/>
    <w:rsid w:val="00413B65"/>
    <w:rsid w:val="004147A6"/>
    <w:rsid w:val="00420DD8"/>
    <w:rsid w:val="004212B7"/>
    <w:rsid w:val="004262AF"/>
    <w:rsid w:val="00426787"/>
    <w:rsid w:val="004273F6"/>
    <w:rsid w:val="0043196B"/>
    <w:rsid w:val="004331BA"/>
    <w:rsid w:val="00434545"/>
    <w:rsid w:val="00434E62"/>
    <w:rsid w:val="004404F5"/>
    <w:rsid w:val="0044093E"/>
    <w:rsid w:val="00440DE7"/>
    <w:rsid w:val="004443A6"/>
    <w:rsid w:val="00450751"/>
    <w:rsid w:val="00450AD2"/>
    <w:rsid w:val="00451DC4"/>
    <w:rsid w:val="00454B77"/>
    <w:rsid w:val="00454D1E"/>
    <w:rsid w:val="00455DFD"/>
    <w:rsid w:val="004578D0"/>
    <w:rsid w:val="00460019"/>
    <w:rsid w:val="0046141C"/>
    <w:rsid w:val="00466D4A"/>
    <w:rsid w:val="00467489"/>
    <w:rsid w:val="00467A7A"/>
    <w:rsid w:val="00472D5C"/>
    <w:rsid w:val="0048169F"/>
    <w:rsid w:val="00482BAD"/>
    <w:rsid w:val="00483457"/>
    <w:rsid w:val="00484920"/>
    <w:rsid w:val="004859BE"/>
    <w:rsid w:val="00487360"/>
    <w:rsid w:val="00490683"/>
    <w:rsid w:val="0049163C"/>
    <w:rsid w:val="00492C0B"/>
    <w:rsid w:val="0049493E"/>
    <w:rsid w:val="00495C0B"/>
    <w:rsid w:val="004A0D6E"/>
    <w:rsid w:val="004A33BC"/>
    <w:rsid w:val="004A51A9"/>
    <w:rsid w:val="004A627A"/>
    <w:rsid w:val="004A7F8E"/>
    <w:rsid w:val="004B10CC"/>
    <w:rsid w:val="004B4F0B"/>
    <w:rsid w:val="004C0BDE"/>
    <w:rsid w:val="004C16D2"/>
    <w:rsid w:val="004C3D42"/>
    <w:rsid w:val="004D4755"/>
    <w:rsid w:val="004D4BB1"/>
    <w:rsid w:val="004D4BC3"/>
    <w:rsid w:val="004E256E"/>
    <w:rsid w:val="004E2FD5"/>
    <w:rsid w:val="004E325A"/>
    <w:rsid w:val="004E6CE6"/>
    <w:rsid w:val="004E7F34"/>
    <w:rsid w:val="004F0E2B"/>
    <w:rsid w:val="004F16ED"/>
    <w:rsid w:val="004F1980"/>
    <w:rsid w:val="004F52EA"/>
    <w:rsid w:val="00502EA6"/>
    <w:rsid w:val="00503ACC"/>
    <w:rsid w:val="005046FE"/>
    <w:rsid w:val="005078E8"/>
    <w:rsid w:val="00507B7C"/>
    <w:rsid w:val="00510B62"/>
    <w:rsid w:val="005136D1"/>
    <w:rsid w:val="005138FB"/>
    <w:rsid w:val="00516BF3"/>
    <w:rsid w:val="00522B06"/>
    <w:rsid w:val="00524ADA"/>
    <w:rsid w:val="00526761"/>
    <w:rsid w:val="005277ED"/>
    <w:rsid w:val="005323ED"/>
    <w:rsid w:val="00533A9B"/>
    <w:rsid w:val="005356ED"/>
    <w:rsid w:val="00543BF1"/>
    <w:rsid w:val="00543E45"/>
    <w:rsid w:val="005448D3"/>
    <w:rsid w:val="00547229"/>
    <w:rsid w:val="0054744B"/>
    <w:rsid w:val="00547CA0"/>
    <w:rsid w:val="0055052D"/>
    <w:rsid w:val="00554032"/>
    <w:rsid w:val="00555B4E"/>
    <w:rsid w:val="0055795A"/>
    <w:rsid w:val="0056135D"/>
    <w:rsid w:val="00564694"/>
    <w:rsid w:val="0056660C"/>
    <w:rsid w:val="00567595"/>
    <w:rsid w:val="0056771F"/>
    <w:rsid w:val="00570576"/>
    <w:rsid w:val="00572742"/>
    <w:rsid w:val="00573312"/>
    <w:rsid w:val="00573E04"/>
    <w:rsid w:val="00573E1E"/>
    <w:rsid w:val="00574261"/>
    <w:rsid w:val="00575CB7"/>
    <w:rsid w:val="00577C8A"/>
    <w:rsid w:val="00577FB9"/>
    <w:rsid w:val="0058050D"/>
    <w:rsid w:val="005833B2"/>
    <w:rsid w:val="00583C47"/>
    <w:rsid w:val="005846B0"/>
    <w:rsid w:val="00584A57"/>
    <w:rsid w:val="00592C1D"/>
    <w:rsid w:val="00593089"/>
    <w:rsid w:val="00593A9F"/>
    <w:rsid w:val="00594786"/>
    <w:rsid w:val="0059751D"/>
    <w:rsid w:val="005A02E6"/>
    <w:rsid w:val="005A1BCB"/>
    <w:rsid w:val="005A2452"/>
    <w:rsid w:val="005A2E18"/>
    <w:rsid w:val="005A47CE"/>
    <w:rsid w:val="005A4AEB"/>
    <w:rsid w:val="005A4FE1"/>
    <w:rsid w:val="005A650A"/>
    <w:rsid w:val="005B17EB"/>
    <w:rsid w:val="005B4FC5"/>
    <w:rsid w:val="005B5A82"/>
    <w:rsid w:val="005C47A5"/>
    <w:rsid w:val="005C4B32"/>
    <w:rsid w:val="005C7969"/>
    <w:rsid w:val="005D003A"/>
    <w:rsid w:val="005D0DB3"/>
    <w:rsid w:val="005D2F05"/>
    <w:rsid w:val="005D4E2B"/>
    <w:rsid w:val="005E0401"/>
    <w:rsid w:val="005E4325"/>
    <w:rsid w:val="005E5759"/>
    <w:rsid w:val="005E70F4"/>
    <w:rsid w:val="005F245B"/>
    <w:rsid w:val="005F5FB6"/>
    <w:rsid w:val="00600499"/>
    <w:rsid w:val="006044C0"/>
    <w:rsid w:val="00605885"/>
    <w:rsid w:val="006070A9"/>
    <w:rsid w:val="00611F33"/>
    <w:rsid w:val="00613DB4"/>
    <w:rsid w:val="006157C2"/>
    <w:rsid w:val="00616707"/>
    <w:rsid w:val="006178FF"/>
    <w:rsid w:val="00617E33"/>
    <w:rsid w:val="00620111"/>
    <w:rsid w:val="00622559"/>
    <w:rsid w:val="00622C07"/>
    <w:rsid w:val="0062634C"/>
    <w:rsid w:val="006266A8"/>
    <w:rsid w:val="00630AC9"/>
    <w:rsid w:val="0063531E"/>
    <w:rsid w:val="00637C1B"/>
    <w:rsid w:val="00640636"/>
    <w:rsid w:val="00641F2A"/>
    <w:rsid w:val="00642321"/>
    <w:rsid w:val="00642EE7"/>
    <w:rsid w:val="006475FA"/>
    <w:rsid w:val="00651111"/>
    <w:rsid w:val="006527AE"/>
    <w:rsid w:val="006533F1"/>
    <w:rsid w:val="00653893"/>
    <w:rsid w:val="00654D71"/>
    <w:rsid w:val="00656705"/>
    <w:rsid w:val="0065789A"/>
    <w:rsid w:val="00665436"/>
    <w:rsid w:val="00666277"/>
    <w:rsid w:val="006743DD"/>
    <w:rsid w:val="00674942"/>
    <w:rsid w:val="0067547F"/>
    <w:rsid w:val="00675E38"/>
    <w:rsid w:val="00677EA1"/>
    <w:rsid w:val="006826DE"/>
    <w:rsid w:val="006835F7"/>
    <w:rsid w:val="0068593E"/>
    <w:rsid w:val="00686D50"/>
    <w:rsid w:val="00687F7C"/>
    <w:rsid w:val="00691BFA"/>
    <w:rsid w:val="00693E5A"/>
    <w:rsid w:val="006947CD"/>
    <w:rsid w:val="00695014"/>
    <w:rsid w:val="006958C7"/>
    <w:rsid w:val="006A0642"/>
    <w:rsid w:val="006A1E1A"/>
    <w:rsid w:val="006A2834"/>
    <w:rsid w:val="006A4FFD"/>
    <w:rsid w:val="006B0176"/>
    <w:rsid w:val="006B2420"/>
    <w:rsid w:val="006B5656"/>
    <w:rsid w:val="006B6804"/>
    <w:rsid w:val="006C03CE"/>
    <w:rsid w:val="006C79FD"/>
    <w:rsid w:val="006D1B48"/>
    <w:rsid w:val="006D1E69"/>
    <w:rsid w:val="006D2542"/>
    <w:rsid w:val="006D3232"/>
    <w:rsid w:val="006D37A3"/>
    <w:rsid w:val="006D6660"/>
    <w:rsid w:val="006E14A1"/>
    <w:rsid w:val="006E4B71"/>
    <w:rsid w:val="006E591F"/>
    <w:rsid w:val="006E7B53"/>
    <w:rsid w:val="006E7F94"/>
    <w:rsid w:val="006F100B"/>
    <w:rsid w:val="006F16BC"/>
    <w:rsid w:val="006F286A"/>
    <w:rsid w:val="006F3B42"/>
    <w:rsid w:val="006F3E77"/>
    <w:rsid w:val="006F4491"/>
    <w:rsid w:val="006F4F29"/>
    <w:rsid w:val="00701972"/>
    <w:rsid w:val="00703502"/>
    <w:rsid w:val="00703504"/>
    <w:rsid w:val="007039A8"/>
    <w:rsid w:val="00706280"/>
    <w:rsid w:val="00706304"/>
    <w:rsid w:val="00706616"/>
    <w:rsid w:val="00706658"/>
    <w:rsid w:val="0071211A"/>
    <w:rsid w:val="007132DE"/>
    <w:rsid w:val="00713A06"/>
    <w:rsid w:val="007163C0"/>
    <w:rsid w:val="00717F6D"/>
    <w:rsid w:val="00720ACE"/>
    <w:rsid w:val="00721D04"/>
    <w:rsid w:val="00727B1F"/>
    <w:rsid w:val="007313EB"/>
    <w:rsid w:val="007318AE"/>
    <w:rsid w:val="007321EA"/>
    <w:rsid w:val="007343EF"/>
    <w:rsid w:val="0073509B"/>
    <w:rsid w:val="00735728"/>
    <w:rsid w:val="0073660B"/>
    <w:rsid w:val="00736E9E"/>
    <w:rsid w:val="00737102"/>
    <w:rsid w:val="00740321"/>
    <w:rsid w:val="007405CD"/>
    <w:rsid w:val="00741290"/>
    <w:rsid w:val="007508AB"/>
    <w:rsid w:val="00750E41"/>
    <w:rsid w:val="007514FD"/>
    <w:rsid w:val="00751D40"/>
    <w:rsid w:val="007533E5"/>
    <w:rsid w:val="0075415E"/>
    <w:rsid w:val="007553B7"/>
    <w:rsid w:val="00755FE1"/>
    <w:rsid w:val="0076119B"/>
    <w:rsid w:val="00766922"/>
    <w:rsid w:val="00766BF4"/>
    <w:rsid w:val="00767AF5"/>
    <w:rsid w:val="00767E7F"/>
    <w:rsid w:val="007723AD"/>
    <w:rsid w:val="00775F57"/>
    <w:rsid w:val="0077651B"/>
    <w:rsid w:val="00777BC4"/>
    <w:rsid w:val="00781CEE"/>
    <w:rsid w:val="00781EEF"/>
    <w:rsid w:val="00782228"/>
    <w:rsid w:val="007822C2"/>
    <w:rsid w:val="00786F58"/>
    <w:rsid w:val="0078711A"/>
    <w:rsid w:val="007902E6"/>
    <w:rsid w:val="007933CB"/>
    <w:rsid w:val="007937A6"/>
    <w:rsid w:val="00796AAF"/>
    <w:rsid w:val="007A2042"/>
    <w:rsid w:val="007A36F7"/>
    <w:rsid w:val="007B215F"/>
    <w:rsid w:val="007B3833"/>
    <w:rsid w:val="007B4E98"/>
    <w:rsid w:val="007B5756"/>
    <w:rsid w:val="007B7633"/>
    <w:rsid w:val="007C3731"/>
    <w:rsid w:val="007C38FB"/>
    <w:rsid w:val="007C4D59"/>
    <w:rsid w:val="007C4F4F"/>
    <w:rsid w:val="007D2F2D"/>
    <w:rsid w:val="007D3481"/>
    <w:rsid w:val="007D5672"/>
    <w:rsid w:val="007D6971"/>
    <w:rsid w:val="007D756D"/>
    <w:rsid w:val="007E1DB5"/>
    <w:rsid w:val="007E3657"/>
    <w:rsid w:val="007E5B10"/>
    <w:rsid w:val="007E61A3"/>
    <w:rsid w:val="007E6BE0"/>
    <w:rsid w:val="007F2EE3"/>
    <w:rsid w:val="007F3CB8"/>
    <w:rsid w:val="007F611D"/>
    <w:rsid w:val="00803899"/>
    <w:rsid w:val="0080605E"/>
    <w:rsid w:val="00806770"/>
    <w:rsid w:val="00813286"/>
    <w:rsid w:val="008256CC"/>
    <w:rsid w:val="0082707E"/>
    <w:rsid w:val="0082761B"/>
    <w:rsid w:val="00832259"/>
    <w:rsid w:val="008328E1"/>
    <w:rsid w:val="00832E51"/>
    <w:rsid w:val="00834814"/>
    <w:rsid w:val="0083544A"/>
    <w:rsid w:val="0083626F"/>
    <w:rsid w:val="00841FC3"/>
    <w:rsid w:val="0084251C"/>
    <w:rsid w:val="0084643C"/>
    <w:rsid w:val="00847872"/>
    <w:rsid w:val="008522A6"/>
    <w:rsid w:val="0085257C"/>
    <w:rsid w:val="00857EAD"/>
    <w:rsid w:val="00860BCE"/>
    <w:rsid w:val="008614D0"/>
    <w:rsid w:val="008725A3"/>
    <w:rsid w:val="0087400E"/>
    <w:rsid w:val="008746CC"/>
    <w:rsid w:val="00875D7E"/>
    <w:rsid w:val="008809CB"/>
    <w:rsid w:val="00880CC6"/>
    <w:rsid w:val="00884D33"/>
    <w:rsid w:val="0088593A"/>
    <w:rsid w:val="00886619"/>
    <w:rsid w:val="00886BD0"/>
    <w:rsid w:val="008915BC"/>
    <w:rsid w:val="00891A89"/>
    <w:rsid w:val="00892974"/>
    <w:rsid w:val="00892F09"/>
    <w:rsid w:val="00894856"/>
    <w:rsid w:val="0089540C"/>
    <w:rsid w:val="00897681"/>
    <w:rsid w:val="008A1573"/>
    <w:rsid w:val="008A58FB"/>
    <w:rsid w:val="008A6307"/>
    <w:rsid w:val="008A6975"/>
    <w:rsid w:val="008B0411"/>
    <w:rsid w:val="008B38ED"/>
    <w:rsid w:val="008B4BA1"/>
    <w:rsid w:val="008B5A26"/>
    <w:rsid w:val="008B64A4"/>
    <w:rsid w:val="008C0F82"/>
    <w:rsid w:val="008C14E8"/>
    <w:rsid w:val="008C4A8D"/>
    <w:rsid w:val="008C4C7A"/>
    <w:rsid w:val="008C559B"/>
    <w:rsid w:val="008C69A4"/>
    <w:rsid w:val="008C72F9"/>
    <w:rsid w:val="008C779E"/>
    <w:rsid w:val="008D19B1"/>
    <w:rsid w:val="008D341E"/>
    <w:rsid w:val="008D4536"/>
    <w:rsid w:val="008D59AC"/>
    <w:rsid w:val="008D6243"/>
    <w:rsid w:val="008D7374"/>
    <w:rsid w:val="008D7F3D"/>
    <w:rsid w:val="008E33D3"/>
    <w:rsid w:val="008E3AAC"/>
    <w:rsid w:val="008E510D"/>
    <w:rsid w:val="008E6A71"/>
    <w:rsid w:val="008F0D57"/>
    <w:rsid w:val="008F2BBC"/>
    <w:rsid w:val="008F5184"/>
    <w:rsid w:val="008F6F30"/>
    <w:rsid w:val="008F7455"/>
    <w:rsid w:val="00900160"/>
    <w:rsid w:val="00900AEE"/>
    <w:rsid w:val="00905E15"/>
    <w:rsid w:val="009068B5"/>
    <w:rsid w:val="0091138C"/>
    <w:rsid w:val="00916344"/>
    <w:rsid w:val="00921551"/>
    <w:rsid w:val="00922866"/>
    <w:rsid w:val="009237D4"/>
    <w:rsid w:val="00923865"/>
    <w:rsid w:val="009242FF"/>
    <w:rsid w:val="00926BFA"/>
    <w:rsid w:val="00931395"/>
    <w:rsid w:val="00933AAC"/>
    <w:rsid w:val="00933D8B"/>
    <w:rsid w:val="00936F6B"/>
    <w:rsid w:val="009405D3"/>
    <w:rsid w:val="00943339"/>
    <w:rsid w:val="00945D32"/>
    <w:rsid w:val="009476A9"/>
    <w:rsid w:val="0095021D"/>
    <w:rsid w:val="009524C1"/>
    <w:rsid w:val="00956C09"/>
    <w:rsid w:val="00957A1F"/>
    <w:rsid w:val="00963056"/>
    <w:rsid w:val="00965BBC"/>
    <w:rsid w:val="00965DB4"/>
    <w:rsid w:val="00967555"/>
    <w:rsid w:val="00967C50"/>
    <w:rsid w:val="0097464D"/>
    <w:rsid w:val="0097610C"/>
    <w:rsid w:val="009771CE"/>
    <w:rsid w:val="009836DF"/>
    <w:rsid w:val="009861B2"/>
    <w:rsid w:val="00990DBA"/>
    <w:rsid w:val="009912BE"/>
    <w:rsid w:val="00992F0F"/>
    <w:rsid w:val="00992F55"/>
    <w:rsid w:val="00993946"/>
    <w:rsid w:val="00993E14"/>
    <w:rsid w:val="0099449B"/>
    <w:rsid w:val="009969DB"/>
    <w:rsid w:val="00997805"/>
    <w:rsid w:val="009979CA"/>
    <w:rsid w:val="009A05E8"/>
    <w:rsid w:val="009A07DD"/>
    <w:rsid w:val="009A080A"/>
    <w:rsid w:val="009A2F69"/>
    <w:rsid w:val="009B115E"/>
    <w:rsid w:val="009B42C7"/>
    <w:rsid w:val="009B67F4"/>
    <w:rsid w:val="009B6807"/>
    <w:rsid w:val="009C3678"/>
    <w:rsid w:val="009C4CB8"/>
    <w:rsid w:val="009C5A2C"/>
    <w:rsid w:val="009D0A7E"/>
    <w:rsid w:val="009D2214"/>
    <w:rsid w:val="009D6CF0"/>
    <w:rsid w:val="009E0FC1"/>
    <w:rsid w:val="009E1247"/>
    <w:rsid w:val="009E20E5"/>
    <w:rsid w:val="009E3F64"/>
    <w:rsid w:val="009E489F"/>
    <w:rsid w:val="009E701E"/>
    <w:rsid w:val="009F0858"/>
    <w:rsid w:val="009F1460"/>
    <w:rsid w:val="009F1C3C"/>
    <w:rsid w:val="009F1E21"/>
    <w:rsid w:val="009F5131"/>
    <w:rsid w:val="009F6683"/>
    <w:rsid w:val="009F6ABF"/>
    <w:rsid w:val="009F7D38"/>
    <w:rsid w:val="00A018D8"/>
    <w:rsid w:val="00A02434"/>
    <w:rsid w:val="00A0522B"/>
    <w:rsid w:val="00A05C44"/>
    <w:rsid w:val="00A06E1D"/>
    <w:rsid w:val="00A10FED"/>
    <w:rsid w:val="00A11044"/>
    <w:rsid w:val="00A13D80"/>
    <w:rsid w:val="00A14170"/>
    <w:rsid w:val="00A1450D"/>
    <w:rsid w:val="00A16B84"/>
    <w:rsid w:val="00A17730"/>
    <w:rsid w:val="00A21CF4"/>
    <w:rsid w:val="00A236D0"/>
    <w:rsid w:val="00A25FD1"/>
    <w:rsid w:val="00A31D4B"/>
    <w:rsid w:val="00A3601B"/>
    <w:rsid w:val="00A36574"/>
    <w:rsid w:val="00A367AF"/>
    <w:rsid w:val="00A408CC"/>
    <w:rsid w:val="00A4216A"/>
    <w:rsid w:val="00A4338E"/>
    <w:rsid w:val="00A43F8A"/>
    <w:rsid w:val="00A44B02"/>
    <w:rsid w:val="00A45037"/>
    <w:rsid w:val="00A45F6C"/>
    <w:rsid w:val="00A516C6"/>
    <w:rsid w:val="00A51D15"/>
    <w:rsid w:val="00A5311F"/>
    <w:rsid w:val="00A547DF"/>
    <w:rsid w:val="00A55747"/>
    <w:rsid w:val="00A607F2"/>
    <w:rsid w:val="00A61502"/>
    <w:rsid w:val="00A62270"/>
    <w:rsid w:val="00A62B34"/>
    <w:rsid w:val="00A660FC"/>
    <w:rsid w:val="00A717A6"/>
    <w:rsid w:val="00A75845"/>
    <w:rsid w:val="00A76E48"/>
    <w:rsid w:val="00A81719"/>
    <w:rsid w:val="00A82028"/>
    <w:rsid w:val="00A84AD0"/>
    <w:rsid w:val="00A86107"/>
    <w:rsid w:val="00A864F9"/>
    <w:rsid w:val="00A8700E"/>
    <w:rsid w:val="00A90555"/>
    <w:rsid w:val="00A91992"/>
    <w:rsid w:val="00A920B9"/>
    <w:rsid w:val="00A959BD"/>
    <w:rsid w:val="00AA076C"/>
    <w:rsid w:val="00AA29EA"/>
    <w:rsid w:val="00AA56F5"/>
    <w:rsid w:val="00AB0325"/>
    <w:rsid w:val="00AB1ACE"/>
    <w:rsid w:val="00AB3A64"/>
    <w:rsid w:val="00AB48BD"/>
    <w:rsid w:val="00AB4DD6"/>
    <w:rsid w:val="00AB4F9E"/>
    <w:rsid w:val="00AB63BD"/>
    <w:rsid w:val="00AC12AF"/>
    <w:rsid w:val="00AC18E4"/>
    <w:rsid w:val="00AC28F0"/>
    <w:rsid w:val="00AC3837"/>
    <w:rsid w:val="00AC7B5F"/>
    <w:rsid w:val="00AD0F00"/>
    <w:rsid w:val="00AD2803"/>
    <w:rsid w:val="00AD4CE9"/>
    <w:rsid w:val="00AD4FE3"/>
    <w:rsid w:val="00AD77E6"/>
    <w:rsid w:val="00AD7C22"/>
    <w:rsid w:val="00AE0ADE"/>
    <w:rsid w:val="00AE0E17"/>
    <w:rsid w:val="00AE1CFC"/>
    <w:rsid w:val="00AE52FE"/>
    <w:rsid w:val="00AF22AA"/>
    <w:rsid w:val="00AF57CC"/>
    <w:rsid w:val="00AF60FE"/>
    <w:rsid w:val="00B03E23"/>
    <w:rsid w:val="00B042D0"/>
    <w:rsid w:val="00B060F1"/>
    <w:rsid w:val="00B06CC1"/>
    <w:rsid w:val="00B075F2"/>
    <w:rsid w:val="00B13192"/>
    <w:rsid w:val="00B20D7B"/>
    <w:rsid w:val="00B21AF2"/>
    <w:rsid w:val="00B221A2"/>
    <w:rsid w:val="00B22B11"/>
    <w:rsid w:val="00B266F9"/>
    <w:rsid w:val="00B267EF"/>
    <w:rsid w:val="00B310E0"/>
    <w:rsid w:val="00B34E0B"/>
    <w:rsid w:val="00B36169"/>
    <w:rsid w:val="00B37A5D"/>
    <w:rsid w:val="00B437BA"/>
    <w:rsid w:val="00B43DB5"/>
    <w:rsid w:val="00B448B4"/>
    <w:rsid w:val="00B50651"/>
    <w:rsid w:val="00B50D03"/>
    <w:rsid w:val="00B514C7"/>
    <w:rsid w:val="00B525AA"/>
    <w:rsid w:val="00B526F4"/>
    <w:rsid w:val="00B537B9"/>
    <w:rsid w:val="00B53F45"/>
    <w:rsid w:val="00B5557F"/>
    <w:rsid w:val="00B5566A"/>
    <w:rsid w:val="00B561DF"/>
    <w:rsid w:val="00B56520"/>
    <w:rsid w:val="00B56C84"/>
    <w:rsid w:val="00B63001"/>
    <w:rsid w:val="00B63F67"/>
    <w:rsid w:val="00B647C9"/>
    <w:rsid w:val="00B64968"/>
    <w:rsid w:val="00B66466"/>
    <w:rsid w:val="00B664A9"/>
    <w:rsid w:val="00B6732B"/>
    <w:rsid w:val="00B77B9F"/>
    <w:rsid w:val="00B77EC2"/>
    <w:rsid w:val="00B80989"/>
    <w:rsid w:val="00B80D7B"/>
    <w:rsid w:val="00B823B0"/>
    <w:rsid w:val="00B8290D"/>
    <w:rsid w:val="00B83292"/>
    <w:rsid w:val="00B86022"/>
    <w:rsid w:val="00B86B0E"/>
    <w:rsid w:val="00B8778A"/>
    <w:rsid w:val="00B90459"/>
    <w:rsid w:val="00B91DE3"/>
    <w:rsid w:val="00B9332A"/>
    <w:rsid w:val="00B93DE4"/>
    <w:rsid w:val="00B94625"/>
    <w:rsid w:val="00B955C2"/>
    <w:rsid w:val="00BA360C"/>
    <w:rsid w:val="00BA4684"/>
    <w:rsid w:val="00BA5EEE"/>
    <w:rsid w:val="00BA608A"/>
    <w:rsid w:val="00BA7D12"/>
    <w:rsid w:val="00BA7FC4"/>
    <w:rsid w:val="00BB579C"/>
    <w:rsid w:val="00BB5905"/>
    <w:rsid w:val="00BB597B"/>
    <w:rsid w:val="00BB66D9"/>
    <w:rsid w:val="00BC5C5D"/>
    <w:rsid w:val="00BD0E2F"/>
    <w:rsid w:val="00BD1F7F"/>
    <w:rsid w:val="00BD2DE6"/>
    <w:rsid w:val="00BD37A9"/>
    <w:rsid w:val="00BD38E7"/>
    <w:rsid w:val="00BD3B32"/>
    <w:rsid w:val="00BD61C4"/>
    <w:rsid w:val="00BD6ADD"/>
    <w:rsid w:val="00BE0205"/>
    <w:rsid w:val="00BE0B93"/>
    <w:rsid w:val="00BE543D"/>
    <w:rsid w:val="00BE5EFE"/>
    <w:rsid w:val="00BF0832"/>
    <w:rsid w:val="00BF1D06"/>
    <w:rsid w:val="00BF2DF1"/>
    <w:rsid w:val="00BF44D8"/>
    <w:rsid w:val="00BF48A8"/>
    <w:rsid w:val="00BF77DD"/>
    <w:rsid w:val="00C01D9A"/>
    <w:rsid w:val="00C04E92"/>
    <w:rsid w:val="00C063D8"/>
    <w:rsid w:val="00C07DC8"/>
    <w:rsid w:val="00C128AD"/>
    <w:rsid w:val="00C12E81"/>
    <w:rsid w:val="00C14517"/>
    <w:rsid w:val="00C155DC"/>
    <w:rsid w:val="00C17479"/>
    <w:rsid w:val="00C24AE4"/>
    <w:rsid w:val="00C2549B"/>
    <w:rsid w:val="00C26A99"/>
    <w:rsid w:val="00C277AF"/>
    <w:rsid w:val="00C27E2C"/>
    <w:rsid w:val="00C31B2A"/>
    <w:rsid w:val="00C37100"/>
    <w:rsid w:val="00C3771D"/>
    <w:rsid w:val="00C42090"/>
    <w:rsid w:val="00C4436F"/>
    <w:rsid w:val="00C446A1"/>
    <w:rsid w:val="00C44F5E"/>
    <w:rsid w:val="00C45966"/>
    <w:rsid w:val="00C45EDE"/>
    <w:rsid w:val="00C54AEC"/>
    <w:rsid w:val="00C61061"/>
    <w:rsid w:val="00C61E5E"/>
    <w:rsid w:val="00C620BA"/>
    <w:rsid w:val="00C63EC8"/>
    <w:rsid w:val="00C65AF8"/>
    <w:rsid w:val="00C65E76"/>
    <w:rsid w:val="00C6606B"/>
    <w:rsid w:val="00C72279"/>
    <w:rsid w:val="00C7479A"/>
    <w:rsid w:val="00C750AC"/>
    <w:rsid w:val="00C75979"/>
    <w:rsid w:val="00C75E0E"/>
    <w:rsid w:val="00C76680"/>
    <w:rsid w:val="00C81BB8"/>
    <w:rsid w:val="00C81E89"/>
    <w:rsid w:val="00C83BF4"/>
    <w:rsid w:val="00C83CF9"/>
    <w:rsid w:val="00C85637"/>
    <w:rsid w:val="00C85AB2"/>
    <w:rsid w:val="00C8626B"/>
    <w:rsid w:val="00C876DC"/>
    <w:rsid w:val="00C913F5"/>
    <w:rsid w:val="00C92011"/>
    <w:rsid w:val="00C9261C"/>
    <w:rsid w:val="00C9498F"/>
    <w:rsid w:val="00CA00FF"/>
    <w:rsid w:val="00CA07D3"/>
    <w:rsid w:val="00CA229E"/>
    <w:rsid w:val="00CA30DA"/>
    <w:rsid w:val="00CB26CE"/>
    <w:rsid w:val="00CB290E"/>
    <w:rsid w:val="00CB38A0"/>
    <w:rsid w:val="00CB3CC2"/>
    <w:rsid w:val="00CB58EC"/>
    <w:rsid w:val="00CB7CAB"/>
    <w:rsid w:val="00CC0CBE"/>
    <w:rsid w:val="00CC26EB"/>
    <w:rsid w:val="00CC56CF"/>
    <w:rsid w:val="00CD05EA"/>
    <w:rsid w:val="00CD0958"/>
    <w:rsid w:val="00CD30F7"/>
    <w:rsid w:val="00CD3784"/>
    <w:rsid w:val="00CD38C0"/>
    <w:rsid w:val="00CD7E9C"/>
    <w:rsid w:val="00CE0AE2"/>
    <w:rsid w:val="00CE1249"/>
    <w:rsid w:val="00CE31FD"/>
    <w:rsid w:val="00CE3529"/>
    <w:rsid w:val="00CF003C"/>
    <w:rsid w:val="00CF02DE"/>
    <w:rsid w:val="00CF177A"/>
    <w:rsid w:val="00CF296B"/>
    <w:rsid w:val="00CF3664"/>
    <w:rsid w:val="00CF5FFE"/>
    <w:rsid w:val="00CF7CB0"/>
    <w:rsid w:val="00D03485"/>
    <w:rsid w:val="00D05EE9"/>
    <w:rsid w:val="00D0694F"/>
    <w:rsid w:val="00D1178D"/>
    <w:rsid w:val="00D1189A"/>
    <w:rsid w:val="00D16F66"/>
    <w:rsid w:val="00D20680"/>
    <w:rsid w:val="00D2257E"/>
    <w:rsid w:val="00D22636"/>
    <w:rsid w:val="00D27AF3"/>
    <w:rsid w:val="00D32BFE"/>
    <w:rsid w:val="00D34C6B"/>
    <w:rsid w:val="00D35370"/>
    <w:rsid w:val="00D353F5"/>
    <w:rsid w:val="00D427A3"/>
    <w:rsid w:val="00D43775"/>
    <w:rsid w:val="00D50DDC"/>
    <w:rsid w:val="00D550C7"/>
    <w:rsid w:val="00D559B4"/>
    <w:rsid w:val="00D561EE"/>
    <w:rsid w:val="00D56288"/>
    <w:rsid w:val="00D56F25"/>
    <w:rsid w:val="00D5717A"/>
    <w:rsid w:val="00D57491"/>
    <w:rsid w:val="00D603AA"/>
    <w:rsid w:val="00D61DAA"/>
    <w:rsid w:val="00D62749"/>
    <w:rsid w:val="00D64374"/>
    <w:rsid w:val="00D643D0"/>
    <w:rsid w:val="00D65AF0"/>
    <w:rsid w:val="00D663C6"/>
    <w:rsid w:val="00D71076"/>
    <w:rsid w:val="00D71D88"/>
    <w:rsid w:val="00D72AA8"/>
    <w:rsid w:val="00D736B5"/>
    <w:rsid w:val="00D82CA4"/>
    <w:rsid w:val="00D832F1"/>
    <w:rsid w:val="00D8365A"/>
    <w:rsid w:val="00D848D4"/>
    <w:rsid w:val="00D90B3C"/>
    <w:rsid w:val="00D95558"/>
    <w:rsid w:val="00D96019"/>
    <w:rsid w:val="00D96E21"/>
    <w:rsid w:val="00D97584"/>
    <w:rsid w:val="00D97E84"/>
    <w:rsid w:val="00DA2455"/>
    <w:rsid w:val="00DA4107"/>
    <w:rsid w:val="00DA6857"/>
    <w:rsid w:val="00DB1838"/>
    <w:rsid w:val="00DB26C9"/>
    <w:rsid w:val="00DB40C1"/>
    <w:rsid w:val="00DB4A2A"/>
    <w:rsid w:val="00DB5756"/>
    <w:rsid w:val="00DC2C7C"/>
    <w:rsid w:val="00DC510E"/>
    <w:rsid w:val="00DC6045"/>
    <w:rsid w:val="00DC6165"/>
    <w:rsid w:val="00DC7590"/>
    <w:rsid w:val="00DD0B9B"/>
    <w:rsid w:val="00DD185B"/>
    <w:rsid w:val="00DD474A"/>
    <w:rsid w:val="00DD4943"/>
    <w:rsid w:val="00DD6574"/>
    <w:rsid w:val="00DD6BD4"/>
    <w:rsid w:val="00DD7974"/>
    <w:rsid w:val="00DE0E7E"/>
    <w:rsid w:val="00DE3A48"/>
    <w:rsid w:val="00DE43C7"/>
    <w:rsid w:val="00DF1091"/>
    <w:rsid w:val="00DF23D7"/>
    <w:rsid w:val="00DF25F5"/>
    <w:rsid w:val="00DF4609"/>
    <w:rsid w:val="00DF5D56"/>
    <w:rsid w:val="00DF63BB"/>
    <w:rsid w:val="00DF7513"/>
    <w:rsid w:val="00E00F30"/>
    <w:rsid w:val="00E01E77"/>
    <w:rsid w:val="00E049F6"/>
    <w:rsid w:val="00E04DAA"/>
    <w:rsid w:val="00E05FBF"/>
    <w:rsid w:val="00E10067"/>
    <w:rsid w:val="00E11270"/>
    <w:rsid w:val="00E11C0E"/>
    <w:rsid w:val="00E12E8C"/>
    <w:rsid w:val="00E15920"/>
    <w:rsid w:val="00E21237"/>
    <w:rsid w:val="00E22F99"/>
    <w:rsid w:val="00E23C74"/>
    <w:rsid w:val="00E252F5"/>
    <w:rsid w:val="00E26DE6"/>
    <w:rsid w:val="00E30079"/>
    <w:rsid w:val="00E34331"/>
    <w:rsid w:val="00E418D7"/>
    <w:rsid w:val="00E42775"/>
    <w:rsid w:val="00E44608"/>
    <w:rsid w:val="00E44BEC"/>
    <w:rsid w:val="00E46A2D"/>
    <w:rsid w:val="00E50042"/>
    <w:rsid w:val="00E50E92"/>
    <w:rsid w:val="00E536F2"/>
    <w:rsid w:val="00E543C3"/>
    <w:rsid w:val="00E557FF"/>
    <w:rsid w:val="00E57C51"/>
    <w:rsid w:val="00E60C15"/>
    <w:rsid w:val="00E61F3A"/>
    <w:rsid w:val="00E62FD8"/>
    <w:rsid w:val="00E6317E"/>
    <w:rsid w:val="00E65343"/>
    <w:rsid w:val="00E65739"/>
    <w:rsid w:val="00E73174"/>
    <w:rsid w:val="00E7432E"/>
    <w:rsid w:val="00E746F4"/>
    <w:rsid w:val="00E74EBE"/>
    <w:rsid w:val="00E75B49"/>
    <w:rsid w:val="00E761C2"/>
    <w:rsid w:val="00E77C06"/>
    <w:rsid w:val="00E85CA1"/>
    <w:rsid w:val="00E87321"/>
    <w:rsid w:val="00E87A6D"/>
    <w:rsid w:val="00E95E59"/>
    <w:rsid w:val="00E9682A"/>
    <w:rsid w:val="00EA56B3"/>
    <w:rsid w:val="00EB0D49"/>
    <w:rsid w:val="00EB20DF"/>
    <w:rsid w:val="00EB2952"/>
    <w:rsid w:val="00EB2DE8"/>
    <w:rsid w:val="00EB62B6"/>
    <w:rsid w:val="00EB7B74"/>
    <w:rsid w:val="00EC0B4D"/>
    <w:rsid w:val="00EC1262"/>
    <w:rsid w:val="00EC1566"/>
    <w:rsid w:val="00EC1DB6"/>
    <w:rsid w:val="00EC479A"/>
    <w:rsid w:val="00EC5C6A"/>
    <w:rsid w:val="00EC609E"/>
    <w:rsid w:val="00EC6F68"/>
    <w:rsid w:val="00EC762B"/>
    <w:rsid w:val="00ED10D0"/>
    <w:rsid w:val="00ED4B27"/>
    <w:rsid w:val="00ED4CD9"/>
    <w:rsid w:val="00ED5021"/>
    <w:rsid w:val="00ED57F3"/>
    <w:rsid w:val="00ED7A62"/>
    <w:rsid w:val="00EE0B82"/>
    <w:rsid w:val="00EE11CE"/>
    <w:rsid w:val="00EE1AF6"/>
    <w:rsid w:val="00EE2DB4"/>
    <w:rsid w:val="00EE768E"/>
    <w:rsid w:val="00EE7BB5"/>
    <w:rsid w:val="00EF1FE5"/>
    <w:rsid w:val="00EF29E5"/>
    <w:rsid w:val="00EF3E5E"/>
    <w:rsid w:val="00EF44F3"/>
    <w:rsid w:val="00EF5B96"/>
    <w:rsid w:val="00EF5CFF"/>
    <w:rsid w:val="00EF6031"/>
    <w:rsid w:val="00EF6855"/>
    <w:rsid w:val="00F003A7"/>
    <w:rsid w:val="00F01BB5"/>
    <w:rsid w:val="00F03CED"/>
    <w:rsid w:val="00F04A89"/>
    <w:rsid w:val="00F067D1"/>
    <w:rsid w:val="00F1317A"/>
    <w:rsid w:val="00F139B6"/>
    <w:rsid w:val="00F15A19"/>
    <w:rsid w:val="00F22A17"/>
    <w:rsid w:val="00F25ABD"/>
    <w:rsid w:val="00F30156"/>
    <w:rsid w:val="00F306C9"/>
    <w:rsid w:val="00F3089B"/>
    <w:rsid w:val="00F317F7"/>
    <w:rsid w:val="00F3259B"/>
    <w:rsid w:val="00F34188"/>
    <w:rsid w:val="00F34746"/>
    <w:rsid w:val="00F406D5"/>
    <w:rsid w:val="00F4074D"/>
    <w:rsid w:val="00F42295"/>
    <w:rsid w:val="00F44B48"/>
    <w:rsid w:val="00F4661C"/>
    <w:rsid w:val="00F50C9A"/>
    <w:rsid w:val="00F53827"/>
    <w:rsid w:val="00F57FBD"/>
    <w:rsid w:val="00F608E9"/>
    <w:rsid w:val="00F6162D"/>
    <w:rsid w:val="00F621F4"/>
    <w:rsid w:val="00F649E2"/>
    <w:rsid w:val="00F66157"/>
    <w:rsid w:val="00F66EA3"/>
    <w:rsid w:val="00F72100"/>
    <w:rsid w:val="00F7239C"/>
    <w:rsid w:val="00F729B1"/>
    <w:rsid w:val="00F77B50"/>
    <w:rsid w:val="00F80B1C"/>
    <w:rsid w:val="00F834E1"/>
    <w:rsid w:val="00F86D1C"/>
    <w:rsid w:val="00F93687"/>
    <w:rsid w:val="00F9409E"/>
    <w:rsid w:val="00FA2890"/>
    <w:rsid w:val="00FA2EAC"/>
    <w:rsid w:val="00FA7377"/>
    <w:rsid w:val="00FA78D1"/>
    <w:rsid w:val="00FB0A1A"/>
    <w:rsid w:val="00FB0A7B"/>
    <w:rsid w:val="00FB32E0"/>
    <w:rsid w:val="00FB4B0E"/>
    <w:rsid w:val="00FB52BE"/>
    <w:rsid w:val="00FB67C5"/>
    <w:rsid w:val="00FB71CB"/>
    <w:rsid w:val="00FB7214"/>
    <w:rsid w:val="00FC2EB7"/>
    <w:rsid w:val="00FC2EE1"/>
    <w:rsid w:val="00FC38E1"/>
    <w:rsid w:val="00FC58E5"/>
    <w:rsid w:val="00FD2E0E"/>
    <w:rsid w:val="00FD69A4"/>
    <w:rsid w:val="00FE22F5"/>
    <w:rsid w:val="00FE2C4F"/>
    <w:rsid w:val="00FE3BDE"/>
    <w:rsid w:val="00FE5176"/>
    <w:rsid w:val="00FE518E"/>
    <w:rsid w:val="00FE66C5"/>
    <w:rsid w:val="00FF11E1"/>
    <w:rsid w:val="00FF72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37B82"/>
  <w15:chartTrackingRefBased/>
  <w15:docId w15:val="{58BB87AB-2B14-4E89-A8D8-D44A756D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A1E"/>
  </w:style>
  <w:style w:type="paragraph" w:styleId="Titre1">
    <w:name w:val="heading 1"/>
    <w:basedOn w:val="Normal"/>
    <w:next w:val="Normal"/>
    <w:link w:val="Titre1Car"/>
    <w:uiPriority w:val="9"/>
    <w:qFormat/>
    <w:rsid w:val="005B5A82"/>
    <w:pPr>
      <w:keepNext/>
      <w:keepLines/>
      <w:numPr>
        <w:numId w:val="8"/>
      </w:numPr>
      <w:shd w:val="clear" w:color="auto" w:fill="10426D"/>
      <w:bidi/>
      <w:spacing w:before="80" w:after="80" w:line="276" w:lineRule="auto"/>
      <w:jc w:val="both"/>
      <w:outlineLvl w:val="0"/>
    </w:pPr>
    <w:rPr>
      <w:rFonts w:ascii="Sakkal Majalla" w:eastAsiaTheme="majorEastAsia" w:hAnsi="Sakkal Majalla" w:cs="Sakkal Majalla"/>
      <w:b/>
      <w:bCs/>
      <w:sz w:val="32"/>
      <w:szCs w:val="32"/>
      <w:lang w:bidi="ar-DZ"/>
    </w:rPr>
  </w:style>
  <w:style w:type="paragraph" w:styleId="Titre2">
    <w:name w:val="heading 2"/>
    <w:basedOn w:val="Normal"/>
    <w:next w:val="Normal"/>
    <w:link w:val="Titre2Car"/>
    <w:uiPriority w:val="9"/>
    <w:unhideWhenUsed/>
    <w:qFormat/>
    <w:rsid w:val="005B5A82"/>
    <w:pPr>
      <w:keepNext/>
      <w:keepLines/>
      <w:numPr>
        <w:ilvl w:val="1"/>
        <w:numId w:val="8"/>
      </w:numPr>
      <w:bidi/>
      <w:spacing w:before="80" w:after="80" w:line="276" w:lineRule="auto"/>
      <w:jc w:val="both"/>
      <w:outlineLvl w:val="1"/>
    </w:pPr>
    <w:rPr>
      <w:rFonts w:ascii="Sakkal Majalla" w:eastAsiaTheme="majorEastAsia" w:hAnsi="Sakkal Majalla" w:cs="Sakkal Majalla"/>
      <w:b/>
      <w:bCs/>
      <w:sz w:val="28"/>
      <w:szCs w:val="28"/>
      <w:lang w:bidi="ar-DZ"/>
    </w:rPr>
  </w:style>
  <w:style w:type="paragraph" w:styleId="Titre3">
    <w:name w:val="heading 3"/>
    <w:basedOn w:val="Normal"/>
    <w:link w:val="Titre3Car"/>
    <w:uiPriority w:val="9"/>
    <w:qFormat/>
    <w:rsid w:val="005B5A82"/>
    <w:pPr>
      <w:numPr>
        <w:ilvl w:val="2"/>
        <w:numId w:val="8"/>
      </w:numPr>
      <w:bidi/>
      <w:spacing w:before="80" w:after="80" w:line="276" w:lineRule="auto"/>
      <w:jc w:val="both"/>
      <w:outlineLvl w:val="2"/>
    </w:pPr>
    <w:rPr>
      <w:rFonts w:ascii="Sakkal Majalla" w:eastAsia="Times New Roman" w:hAnsi="Sakkal Majalla" w:cs="Sakkal Majalla"/>
      <w:b/>
      <w:bCs/>
      <w:sz w:val="28"/>
      <w:szCs w:val="28"/>
      <w:lang w:eastAsia="fr-FR" w:bidi="ar-DZ"/>
    </w:rPr>
  </w:style>
  <w:style w:type="paragraph" w:styleId="Titre4">
    <w:name w:val="heading 4"/>
    <w:basedOn w:val="Normal"/>
    <w:link w:val="Titre4Car"/>
    <w:uiPriority w:val="9"/>
    <w:qFormat/>
    <w:rsid w:val="004F0E2B"/>
    <w:pPr>
      <w:numPr>
        <w:ilvl w:val="3"/>
        <w:numId w:val="8"/>
      </w:numPr>
      <w:bidi/>
      <w:spacing w:after="0" w:line="276" w:lineRule="auto"/>
      <w:outlineLvl w:val="3"/>
    </w:pPr>
    <w:rPr>
      <w:rFonts w:ascii="Sakkal Majalla" w:eastAsia="Calibri" w:hAnsi="Sakkal Majalla" w:cs="Sakkal Majalla"/>
      <w:b/>
      <w:bCs/>
      <w:sz w:val="32"/>
      <w:szCs w:val="32"/>
      <w:lang w:eastAsia="fr-FR"/>
    </w:rPr>
  </w:style>
  <w:style w:type="paragraph" w:styleId="Titre5">
    <w:name w:val="heading 5"/>
    <w:basedOn w:val="Normal"/>
    <w:next w:val="Normal"/>
    <w:link w:val="Titre5Car"/>
    <w:uiPriority w:val="9"/>
    <w:semiHidden/>
    <w:unhideWhenUsed/>
    <w:qFormat/>
    <w:rsid w:val="00C750AC"/>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750AC"/>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750AC"/>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750A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50A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44F3"/>
    <w:pPr>
      <w:ind w:left="720"/>
      <w:contextualSpacing/>
    </w:pPr>
  </w:style>
  <w:style w:type="paragraph" w:styleId="Notedebasdepage">
    <w:name w:val="footnote text"/>
    <w:basedOn w:val="Normal"/>
    <w:link w:val="NotedebasdepageCar"/>
    <w:uiPriority w:val="99"/>
    <w:semiHidden/>
    <w:unhideWhenUsed/>
    <w:rsid w:val="00E6534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65343"/>
    <w:rPr>
      <w:sz w:val="20"/>
      <w:szCs w:val="20"/>
    </w:rPr>
  </w:style>
  <w:style w:type="character" w:styleId="Appelnotedebasdep">
    <w:name w:val="footnote reference"/>
    <w:basedOn w:val="Policepardfaut"/>
    <w:uiPriority w:val="99"/>
    <w:semiHidden/>
    <w:unhideWhenUsed/>
    <w:rsid w:val="00E65343"/>
    <w:rPr>
      <w:vertAlign w:val="superscript"/>
    </w:rPr>
  </w:style>
  <w:style w:type="paragraph" w:styleId="En-tte">
    <w:name w:val="header"/>
    <w:basedOn w:val="Normal"/>
    <w:link w:val="En-tteCar"/>
    <w:uiPriority w:val="99"/>
    <w:unhideWhenUsed/>
    <w:rsid w:val="00153512"/>
    <w:pPr>
      <w:tabs>
        <w:tab w:val="center" w:pos="4536"/>
        <w:tab w:val="right" w:pos="9072"/>
      </w:tabs>
      <w:spacing w:after="0" w:line="240" w:lineRule="auto"/>
    </w:pPr>
  </w:style>
  <w:style w:type="character" w:customStyle="1" w:styleId="En-tteCar">
    <w:name w:val="En-tête Car"/>
    <w:basedOn w:val="Policepardfaut"/>
    <w:link w:val="En-tte"/>
    <w:uiPriority w:val="99"/>
    <w:rsid w:val="00153512"/>
  </w:style>
  <w:style w:type="paragraph" w:styleId="Pieddepage">
    <w:name w:val="footer"/>
    <w:basedOn w:val="Normal"/>
    <w:link w:val="PieddepageCar"/>
    <w:uiPriority w:val="99"/>
    <w:unhideWhenUsed/>
    <w:rsid w:val="001535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3512"/>
  </w:style>
  <w:style w:type="table" w:styleId="Grilledutableau">
    <w:name w:val="Table Grid"/>
    <w:basedOn w:val="TableauNormal"/>
    <w:uiPriority w:val="39"/>
    <w:rsid w:val="002B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5DF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55DFD"/>
    <w:rPr>
      <w:b/>
      <w:bCs/>
    </w:rPr>
  </w:style>
  <w:style w:type="character" w:customStyle="1" w:styleId="Titre3Car">
    <w:name w:val="Titre 3 Car"/>
    <w:basedOn w:val="Policepardfaut"/>
    <w:link w:val="Titre3"/>
    <w:uiPriority w:val="9"/>
    <w:rsid w:val="005B5A82"/>
    <w:rPr>
      <w:rFonts w:ascii="Sakkal Majalla" w:eastAsia="Times New Roman" w:hAnsi="Sakkal Majalla" w:cs="Sakkal Majalla"/>
      <w:b/>
      <w:bCs/>
      <w:sz w:val="28"/>
      <w:szCs w:val="28"/>
      <w:lang w:eastAsia="fr-FR" w:bidi="ar-DZ"/>
    </w:rPr>
  </w:style>
  <w:style w:type="character" w:customStyle="1" w:styleId="Titre4Car">
    <w:name w:val="Titre 4 Car"/>
    <w:basedOn w:val="Policepardfaut"/>
    <w:link w:val="Titre4"/>
    <w:uiPriority w:val="9"/>
    <w:rsid w:val="004F0E2B"/>
    <w:rPr>
      <w:rFonts w:ascii="Sakkal Majalla" w:eastAsia="Calibri" w:hAnsi="Sakkal Majalla" w:cs="Sakkal Majalla"/>
      <w:b/>
      <w:bCs/>
      <w:sz w:val="32"/>
      <w:szCs w:val="32"/>
      <w:lang w:eastAsia="fr-FR"/>
    </w:rPr>
  </w:style>
  <w:style w:type="paragraph" w:styleId="Sansinterligne">
    <w:name w:val="No Spacing"/>
    <w:basedOn w:val="Normal"/>
    <w:uiPriority w:val="1"/>
    <w:qFormat/>
    <w:rsid w:val="002F2179"/>
    <w:pPr>
      <w:numPr>
        <w:numId w:val="38"/>
      </w:numPr>
      <w:bidi/>
      <w:spacing w:after="120" w:line="276" w:lineRule="auto"/>
      <w:jc w:val="both"/>
    </w:pPr>
    <w:rPr>
      <w:rFonts w:ascii="Sakkal Majalla" w:hAnsi="Sakkal Majalla" w:cs="Sakkal Majalla"/>
      <w:b/>
      <w:bCs/>
      <w:sz w:val="32"/>
      <w:szCs w:val="32"/>
      <w:lang w:bidi="ar-DZ"/>
    </w:rPr>
  </w:style>
  <w:style w:type="character" w:customStyle="1" w:styleId="Titre1Car">
    <w:name w:val="Titre 1 Car"/>
    <w:basedOn w:val="Policepardfaut"/>
    <w:link w:val="Titre1"/>
    <w:uiPriority w:val="9"/>
    <w:rsid w:val="005B5A82"/>
    <w:rPr>
      <w:rFonts w:ascii="Sakkal Majalla" w:eastAsiaTheme="majorEastAsia" w:hAnsi="Sakkal Majalla" w:cs="Sakkal Majalla"/>
      <w:b/>
      <w:bCs/>
      <w:sz w:val="32"/>
      <w:szCs w:val="32"/>
      <w:shd w:val="clear" w:color="auto" w:fill="10426D"/>
      <w:lang w:bidi="ar-DZ"/>
    </w:rPr>
  </w:style>
  <w:style w:type="character" w:customStyle="1" w:styleId="Titre2Car">
    <w:name w:val="Titre 2 Car"/>
    <w:basedOn w:val="Policepardfaut"/>
    <w:link w:val="Titre2"/>
    <w:uiPriority w:val="9"/>
    <w:rsid w:val="005B5A82"/>
    <w:rPr>
      <w:rFonts w:ascii="Sakkal Majalla" w:eastAsiaTheme="majorEastAsia" w:hAnsi="Sakkal Majalla" w:cs="Sakkal Majalla"/>
      <w:b/>
      <w:bCs/>
      <w:sz w:val="28"/>
      <w:szCs w:val="28"/>
      <w:lang w:bidi="ar-DZ"/>
    </w:rPr>
  </w:style>
  <w:style w:type="character" w:customStyle="1" w:styleId="Titre5Car">
    <w:name w:val="Titre 5 Car"/>
    <w:basedOn w:val="Policepardfaut"/>
    <w:link w:val="Titre5"/>
    <w:uiPriority w:val="9"/>
    <w:semiHidden/>
    <w:rsid w:val="00C750A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C750AC"/>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C750AC"/>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750A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50AC"/>
    <w:rPr>
      <w:rFonts w:asciiTheme="majorHAnsi" w:eastAsiaTheme="majorEastAsia" w:hAnsiTheme="majorHAnsi" w:cstheme="majorBidi"/>
      <w:i/>
      <w:iCs/>
      <w:color w:val="272727" w:themeColor="text1" w:themeTint="D8"/>
      <w:sz w:val="21"/>
      <w:szCs w:val="21"/>
    </w:rPr>
  </w:style>
  <w:style w:type="table" w:customStyle="1" w:styleId="Grilledutableau1">
    <w:name w:val="Grille du tableau1"/>
    <w:basedOn w:val="TableauNormal"/>
    <w:next w:val="Grilledutableau"/>
    <w:uiPriority w:val="39"/>
    <w:rsid w:val="00E04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D35370"/>
    <w:pPr>
      <w:spacing w:after="0" w:line="240" w:lineRule="auto"/>
    </w:pPr>
    <w:rPr>
      <w:sz w:val="20"/>
      <w:szCs w:val="20"/>
    </w:rPr>
  </w:style>
  <w:style w:type="character" w:customStyle="1" w:styleId="NotedefinCar">
    <w:name w:val="Note de fin Car"/>
    <w:basedOn w:val="Policepardfaut"/>
    <w:link w:val="Notedefin"/>
    <w:uiPriority w:val="99"/>
    <w:semiHidden/>
    <w:rsid w:val="00D35370"/>
    <w:rPr>
      <w:sz w:val="20"/>
      <w:szCs w:val="20"/>
    </w:rPr>
  </w:style>
  <w:style w:type="character" w:styleId="Appeldenotedefin">
    <w:name w:val="endnote reference"/>
    <w:basedOn w:val="Policepardfaut"/>
    <w:uiPriority w:val="99"/>
    <w:semiHidden/>
    <w:unhideWhenUsed/>
    <w:rsid w:val="00D35370"/>
    <w:rPr>
      <w:vertAlign w:val="superscript"/>
    </w:rPr>
  </w:style>
  <w:style w:type="character" w:styleId="Accentuation">
    <w:name w:val="Emphasis"/>
    <w:basedOn w:val="Policepardfaut"/>
    <w:uiPriority w:val="20"/>
    <w:qFormat/>
    <w:rsid w:val="00C9261C"/>
    <w:rPr>
      <w:i/>
      <w:iCs/>
    </w:rPr>
  </w:style>
  <w:style w:type="table" w:customStyle="1" w:styleId="TableGrid1">
    <w:name w:val="Table Grid1"/>
    <w:basedOn w:val="TableauNormal"/>
    <w:next w:val="Grilledutableau"/>
    <w:uiPriority w:val="39"/>
    <w:rsid w:val="001D6877"/>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8809CB"/>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8809CB"/>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B06CC1"/>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BF44D8"/>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3626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626F"/>
    <w:rPr>
      <w:rFonts w:ascii="Segoe UI" w:hAnsi="Segoe UI" w:cs="Segoe UI"/>
      <w:sz w:val="18"/>
      <w:szCs w:val="18"/>
    </w:rPr>
  </w:style>
  <w:style w:type="numbering" w:customStyle="1" w:styleId="NoList1">
    <w:name w:val="No List1"/>
    <w:next w:val="Aucuneliste"/>
    <w:uiPriority w:val="99"/>
    <w:semiHidden/>
    <w:unhideWhenUsed/>
    <w:rsid w:val="0083626F"/>
  </w:style>
  <w:style w:type="character" w:styleId="Textedelespacerserv">
    <w:name w:val="Placeholder Text"/>
    <w:basedOn w:val="Policepardfaut"/>
    <w:uiPriority w:val="99"/>
    <w:semiHidden/>
    <w:rsid w:val="0083626F"/>
    <w:rPr>
      <w:color w:val="808080"/>
    </w:rPr>
  </w:style>
  <w:style w:type="table" w:customStyle="1" w:styleId="TableGrid4">
    <w:name w:val="Table Grid4"/>
    <w:basedOn w:val="TableauNormal"/>
    <w:next w:val="Grilledutableau"/>
    <w:uiPriority w:val="39"/>
    <w:rsid w:val="0083626F"/>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83626F"/>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83626F"/>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semiHidden/>
    <w:unhideWhenUsed/>
    <w:qFormat/>
    <w:rsid w:val="0083626F"/>
    <w:pPr>
      <w:keepNext/>
      <w:keepLines/>
      <w:bidi/>
      <w:spacing w:before="160" w:after="80"/>
      <w:jc w:val="both"/>
      <w:outlineLvl w:val="1"/>
    </w:pPr>
    <w:rPr>
      <w:rFonts w:ascii="Calibri Light" w:eastAsia="Times New Roman" w:hAnsi="Calibri Light" w:cs="Times New Roman"/>
      <w:color w:val="2F5496"/>
      <w:kern w:val="2"/>
      <w:sz w:val="32"/>
      <w:szCs w:val="32"/>
      <w:lang w:val="en-US"/>
      <w14:ligatures w14:val="standardContextual"/>
    </w:rPr>
  </w:style>
  <w:style w:type="paragraph" w:customStyle="1" w:styleId="Heading31">
    <w:name w:val="Heading 31"/>
    <w:basedOn w:val="Normal"/>
    <w:next w:val="Normal"/>
    <w:uiPriority w:val="9"/>
    <w:semiHidden/>
    <w:unhideWhenUsed/>
    <w:qFormat/>
    <w:rsid w:val="0083626F"/>
    <w:pPr>
      <w:keepNext/>
      <w:keepLines/>
      <w:bidi/>
      <w:spacing w:before="160" w:after="80"/>
      <w:jc w:val="both"/>
      <w:outlineLvl w:val="2"/>
    </w:pPr>
    <w:rPr>
      <w:rFonts w:ascii="Calibri" w:eastAsia="Times New Roman" w:hAnsi="Calibri" w:cs="Times New Roman"/>
      <w:color w:val="2F5496"/>
      <w:kern w:val="2"/>
      <w:sz w:val="28"/>
      <w:szCs w:val="28"/>
      <w:lang w:val="en-US"/>
      <w14:ligatures w14:val="standardContextual"/>
    </w:rPr>
  </w:style>
  <w:style w:type="paragraph" w:customStyle="1" w:styleId="Heading41">
    <w:name w:val="Heading 41"/>
    <w:basedOn w:val="Normal"/>
    <w:next w:val="Normal"/>
    <w:uiPriority w:val="9"/>
    <w:semiHidden/>
    <w:unhideWhenUsed/>
    <w:qFormat/>
    <w:rsid w:val="0083626F"/>
    <w:pPr>
      <w:keepNext/>
      <w:keepLines/>
      <w:bidi/>
      <w:spacing w:before="80" w:after="40"/>
      <w:jc w:val="both"/>
      <w:outlineLvl w:val="3"/>
    </w:pPr>
    <w:rPr>
      <w:rFonts w:ascii="Calibri" w:eastAsia="Times New Roman" w:hAnsi="Calibri" w:cs="Times New Roman"/>
      <w:i/>
      <w:iCs/>
      <w:color w:val="2F5496"/>
      <w:kern w:val="2"/>
      <w:sz w:val="28"/>
      <w:szCs w:val="28"/>
      <w:lang w:val="en-US"/>
      <w14:ligatures w14:val="standardContextual"/>
    </w:rPr>
  </w:style>
  <w:style w:type="paragraph" w:customStyle="1" w:styleId="Heading51">
    <w:name w:val="Heading 51"/>
    <w:basedOn w:val="Normal"/>
    <w:next w:val="Normal"/>
    <w:uiPriority w:val="9"/>
    <w:semiHidden/>
    <w:unhideWhenUsed/>
    <w:qFormat/>
    <w:rsid w:val="0083626F"/>
    <w:pPr>
      <w:keepNext/>
      <w:keepLines/>
      <w:bidi/>
      <w:spacing w:before="80" w:after="40"/>
      <w:jc w:val="both"/>
      <w:outlineLvl w:val="4"/>
    </w:pPr>
    <w:rPr>
      <w:rFonts w:ascii="Calibri" w:eastAsia="Times New Roman" w:hAnsi="Calibri" w:cs="Times New Roman"/>
      <w:color w:val="2F5496"/>
      <w:kern w:val="2"/>
      <w:sz w:val="28"/>
      <w:szCs w:val="28"/>
      <w:lang w:val="en-US"/>
      <w14:ligatures w14:val="standardContextual"/>
    </w:rPr>
  </w:style>
  <w:style w:type="paragraph" w:customStyle="1" w:styleId="Heading61">
    <w:name w:val="Heading 61"/>
    <w:basedOn w:val="Normal"/>
    <w:next w:val="Normal"/>
    <w:uiPriority w:val="9"/>
    <w:semiHidden/>
    <w:unhideWhenUsed/>
    <w:qFormat/>
    <w:rsid w:val="0083626F"/>
    <w:pPr>
      <w:keepNext/>
      <w:keepLines/>
      <w:bidi/>
      <w:spacing w:before="40" w:after="0"/>
      <w:jc w:val="both"/>
      <w:outlineLvl w:val="5"/>
    </w:pPr>
    <w:rPr>
      <w:rFonts w:ascii="Calibri" w:eastAsia="Times New Roman" w:hAnsi="Calibri" w:cs="Times New Roman"/>
      <w:i/>
      <w:iCs/>
      <w:color w:val="595959"/>
      <w:kern w:val="2"/>
      <w:sz w:val="28"/>
      <w:szCs w:val="28"/>
      <w:lang w:val="en-US"/>
      <w14:ligatures w14:val="standardContextual"/>
    </w:rPr>
  </w:style>
  <w:style w:type="paragraph" w:customStyle="1" w:styleId="Heading71">
    <w:name w:val="Heading 71"/>
    <w:basedOn w:val="Normal"/>
    <w:next w:val="Normal"/>
    <w:uiPriority w:val="9"/>
    <w:semiHidden/>
    <w:unhideWhenUsed/>
    <w:qFormat/>
    <w:rsid w:val="0083626F"/>
    <w:pPr>
      <w:keepNext/>
      <w:keepLines/>
      <w:bidi/>
      <w:spacing w:before="40" w:after="0"/>
      <w:jc w:val="both"/>
      <w:outlineLvl w:val="6"/>
    </w:pPr>
    <w:rPr>
      <w:rFonts w:ascii="Calibri" w:eastAsia="Times New Roman" w:hAnsi="Calibri" w:cs="Times New Roman"/>
      <w:color w:val="595959"/>
      <w:kern w:val="2"/>
      <w:sz w:val="28"/>
      <w:szCs w:val="28"/>
      <w:lang w:val="en-US"/>
      <w14:ligatures w14:val="standardContextual"/>
    </w:rPr>
  </w:style>
  <w:style w:type="paragraph" w:customStyle="1" w:styleId="Heading81">
    <w:name w:val="Heading 81"/>
    <w:basedOn w:val="Normal"/>
    <w:next w:val="Normal"/>
    <w:uiPriority w:val="9"/>
    <w:semiHidden/>
    <w:unhideWhenUsed/>
    <w:qFormat/>
    <w:rsid w:val="0083626F"/>
    <w:pPr>
      <w:keepNext/>
      <w:keepLines/>
      <w:bidi/>
      <w:spacing w:after="0"/>
      <w:jc w:val="both"/>
      <w:outlineLvl w:val="7"/>
    </w:pPr>
    <w:rPr>
      <w:rFonts w:ascii="Calibri" w:eastAsia="Times New Roman" w:hAnsi="Calibri" w:cs="Times New Roman"/>
      <w:i/>
      <w:iCs/>
      <w:color w:val="272727"/>
      <w:kern w:val="2"/>
      <w:sz w:val="28"/>
      <w:szCs w:val="28"/>
      <w:lang w:val="en-US"/>
      <w14:ligatures w14:val="standardContextual"/>
    </w:rPr>
  </w:style>
  <w:style w:type="paragraph" w:customStyle="1" w:styleId="Heading91">
    <w:name w:val="Heading 91"/>
    <w:basedOn w:val="Normal"/>
    <w:next w:val="Normal"/>
    <w:uiPriority w:val="9"/>
    <w:semiHidden/>
    <w:unhideWhenUsed/>
    <w:qFormat/>
    <w:rsid w:val="0083626F"/>
    <w:pPr>
      <w:keepNext/>
      <w:keepLines/>
      <w:bidi/>
      <w:spacing w:after="0"/>
      <w:jc w:val="both"/>
      <w:outlineLvl w:val="8"/>
    </w:pPr>
    <w:rPr>
      <w:rFonts w:ascii="Calibri" w:eastAsia="Times New Roman" w:hAnsi="Calibri" w:cs="Times New Roman"/>
      <w:color w:val="272727"/>
      <w:kern w:val="2"/>
      <w:sz w:val="28"/>
      <w:szCs w:val="28"/>
      <w:lang w:val="en-US"/>
      <w14:ligatures w14:val="standardContextual"/>
    </w:rPr>
  </w:style>
  <w:style w:type="numbering" w:customStyle="1" w:styleId="NoList11">
    <w:name w:val="No List11"/>
    <w:next w:val="Aucuneliste"/>
    <w:uiPriority w:val="99"/>
    <w:semiHidden/>
    <w:unhideWhenUsed/>
    <w:rsid w:val="0083626F"/>
  </w:style>
  <w:style w:type="paragraph" w:customStyle="1" w:styleId="Title1">
    <w:name w:val="Title1"/>
    <w:basedOn w:val="Normal"/>
    <w:next w:val="Normal"/>
    <w:uiPriority w:val="10"/>
    <w:qFormat/>
    <w:rsid w:val="0083626F"/>
    <w:pPr>
      <w:bidi/>
      <w:spacing w:after="80" w:line="240" w:lineRule="auto"/>
      <w:contextualSpacing/>
      <w:jc w:val="both"/>
    </w:pPr>
    <w:rPr>
      <w:rFonts w:ascii="Calibri Light" w:eastAsia="Times New Roman" w:hAnsi="Calibri Light" w:cs="Times New Roman"/>
      <w:spacing w:val="-10"/>
      <w:kern w:val="28"/>
      <w:sz w:val="56"/>
      <w:szCs w:val="56"/>
      <w:lang w:val="en-US"/>
      <w14:ligatures w14:val="standardContextual"/>
    </w:rPr>
  </w:style>
  <w:style w:type="character" w:customStyle="1" w:styleId="TitreCar">
    <w:name w:val="Titre Car"/>
    <w:basedOn w:val="Policepardfaut"/>
    <w:link w:val="Titre"/>
    <w:uiPriority w:val="10"/>
    <w:rsid w:val="0083626F"/>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83626F"/>
    <w:pPr>
      <w:numPr>
        <w:ilvl w:val="1"/>
      </w:numPr>
      <w:bidi/>
      <w:ind w:firstLine="709"/>
      <w:jc w:val="both"/>
    </w:pPr>
    <w:rPr>
      <w:rFonts w:ascii="Calibri" w:eastAsia="Times New Roman" w:hAnsi="Calibri" w:cs="Times New Roman"/>
      <w:color w:val="595959"/>
      <w:spacing w:val="15"/>
      <w:kern w:val="2"/>
      <w:sz w:val="28"/>
      <w:szCs w:val="28"/>
      <w:lang w:val="en-US"/>
      <w14:ligatures w14:val="standardContextual"/>
    </w:rPr>
  </w:style>
  <w:style w:type="character" w:customStyle="1" w:styleId="Sous-titreCar">
    <w:name w:val="Sous-titre Car"/>
    <w:basedOn w:val="Policepardfaut"/>
    <w:link w:val="Sous-titre"/>
    <w:uiPriority w:val="11"/>
    <w:rsid w:val="0083626F"/>
    <w:rPr>
      <w:rFonts w:ascii="Calibri" w:eastAsia="Times New Roman" w:hAnsi="Calibri" w:cs="Times New Roman"/>
      <w:color w:val="595959"/>
      <w:spacing w:val="15"/>
    </w:rPr>
  </w:style>
  <w:style w:type="paragraph" w:customStyle="1" w:styleId="Quote1">
    <w:name w:val="Quote1"/>
    <w:basedOn w:val="Normal"/>
    <w:next w:val="Normal"/>
    <w:uiPriority w:val="29"/>
    <w:qFormat/>
    <w:rsid w:val="0083626F"/>
    <w:pPr>
      <w:bidi/>
      <w:spacing w:before="160"/>
      <w:jc w:val="center"/>
    </w:pPr>
    <w:rPr>
      <w:rFonts w:ascii="Simplified Arabic" w:hAnsi="Simplified Arabic" w:cs="Simplified Arabic"/>
      <w:i/>
      <w:iCs/>
      <w:color w:val="404040"/>
      <w:kern w:val="2"/>
      <w:sz w:val="28"/>
      <w:szCs w:val="28"/>
      <w:lang w:val="en-US"/>
      <w14:ligatures w14:val="standardContextual"/>
    </w:rPr>
  </w:style>
  <w:style w:type="character" w:customStyle="1" w:styleId="CitationCar">
    <w:name w:val="Citation Car"/>
    <w:basedOn w:val="Policepardfaut"/>
    <w:link w:val="Citation"/>
    <w:uiPriority w:val="29"/>
    <w:rsid w:val="0083626F"/>
    <w:rPr>
      <w:i/>
      <w:iCs/>
      <w:color w:val="404040"/>
    </w:rPr>
  </w:style>
  <w:style w:type="character" w:customStyle="1" w:styleId="IntenseEmphasis1">
    <w:name w:val="Intense Emphasis1"/>
    <w:basedOn w:val="Policepardfaut"/>
    <w:uiPriority w:val="21"/>
    <w:qFormat/>
    <w:rsid w:val="0083626F"/>
    <w:rPr>
      <w:i/>
      <w:iCs/>
      <w:color w:val="2F5496"/>
    </w:rPr>
  </w:style>
  <w:style w:type="paragraph" w:customStyle="1" w:styleId="IntenseQuote1">
    <w:name w:val="Intense Quote1"/>
    <w:basedOn w:val="Normal"/>
    <w:next w:val="Normal"/>
    <w:uiPriority w:val="30"/>
    <w:qFormat/>
    <w:rsid w:val="0083626F"/>
    <w:pPr>
      <w:pBdr>
        <w:top w:val="single" w:sz="4" w:space="10" w:color="2F5496"/>
        <w:bottom w:val="single" w:sz="4" w:space="10" w:color="2F5496"/>
      </w:pBdr>
      <w:bidi/>
      <w:spacing w:before="360" w:after="360"/>
      <w:ind w:left="864" w:right="864"/>
      <w:jc w:val="center"/>
    </w:pPr>
    <w:rPr>
      <w:rFonts w:ascii="Simplified Arabic" w:hAnsi="Simplified Arabic" w:cs="Simplified Arabic"/>
      <w:i/>
      <w:iCs/>
      <w:color w:val="2F5496"/>
      <w:kern w:val="2"/>
      <w:sz w:val="28"/>
      <w:szCs w:val="28"/>
      <w:lang w:val="en-US"/>
      <w14:ligatures w14:val="standardContextual"/>
    </w:rPr>
  </w:style>
  <w:style w:type="character" w:customStyle="1" w:styleId="CitationintenseCar">
    <w:name w:val="Citation intense Car"/>
    <w:basedOn w:val="Policepardfaut"/>
    <w:link w:val="Citationintense"/>
    <w:uiPriority w:val="30"/>
    <w:rsid w:val="0083626F"/>
    <w:rPr>
      <w:i/>
      <w:iCs/>
      <w:color w:val="2F5496"/>
    </w:rPr>
  </w:style>
  <w:style w:type="character" w:customStyle="1" w:styleId="IntenseReference1">
    <w:name w:val="Intense Reference1"/>
    <w:basedOn w:val="Policepardfaut"/>
    <w:uiPriority w:val="32"/>
    <w:qFormat/>
    <w:rsid w:val="0083626F"/>
    <w:rPr>
      <w:b/>
      <w:bCs/>
      <w:smallCaps/>
      <w:color w:val="2F5496"/>
      <w:spacing w:val="5"/>
    </w:rPr>
  </w:style>
  <w:style w:type="table" w:customStyle="1" w:styleId="TableGrid31">
    <w:name w:val="Table Grid31"/>
    <w:basedOn w:val="TableauNormal"/>
    <w:next w:val="Grilledutableau"/>
    <w:uiPriority w:val="39"/>
    <w:rsid w:val="0083626F"/>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Policepardfaut"/>
    <w:uiPriority w:val="9"/>
    <w:semiHidden/>
    <w:rsid w:val="0083626F"/>
    <w:rPr>
      <w:rFonts w:ascii="Calibri Light" w:eastAsia="Times New Roman" w:hAnsi="Calibri Light" w:cs="Times New Roman"/>
      <w:color w:val="2E74B5"/>
      <w:sz w:val="26"/>
      <w:szCs w:val="26"/>
    </w:rPr>
  </w:style>
  <w:style w:type="character" w:customStyle="1" w:styleId="Heading3Char1">
    <w:name w:val="Heading 3 Char1"/>
    <w:basedOn w:val="Policepardfaut"/>
    <w:uiPriority w:val="9"/>
    <w:semiHidden/>
    <w:rsid w:val="0083626F"/>
    <w:rPr>
      <w:rFonts w:ascii="Calibri Light" w:eastAsia="Times New Roman" w:hAnsi="Calibri Light" w:cs="Times New Roman"/>
      <w:color w:val="1F4D78"/>
      <w:sz w:val="24"/>
      <w:szCs w:val="24"/>
    </w:rPr>
  </w:style>
  <w:style w:type="character" w:customStyle="1" w:styleId="Heading4Char1">
    <w:name w:val="Heading 4 Char1"/>
    <w:basedOn w:val="Policepardfaut"/>
    <w:uiPriority w:val="9"/>
    <w:semiHidden/>
    <w:rsid w:val="0083626F"/>
    <w:rPr>
      <w:rFonts w:ascii="Calibri Light" w:eastAsia="Times New Roman" w:hAnsi="Calibri Light" w:cs="Times New Roman"/>
      <w:i/>
      <w:iCs/>
      <w:color w:val="2E74B5"/>
    </w:rPr>
  </w:style>
  <w:style w:type="character" w:customStyle="1" w:styleId="Heading5Char1">
    <w:name w:val="Heading 5 Char1"/>
    <w:basedOn w:val="Policepardfaut"/>
    <w:uiPriority w:val="9"/>
    <w:semiHidden/>
    <w:rsid w:val="0083626F"/>
    <w:rPr>
      <w:rFonts w:ascii="Calibri Light" w:eastAsia="Times New Roman" w:hAnsi="Calibri Light" w:cs="Times New Roman"/>
      <w:color w:val="2E74B5"/>
    </w:rPr>
  </w:style>
  <w:style w:type="character" w:customStyle="1" w:styleId="Heading6Char1">
    <w:name w:val="Heading 6 Char1"/>
    <w:basedOn w:val="Policepardfaut"/>
    <w:uiPriority w:val="9"/>
    <w:semiHidden/>
    <w:rsid w:val="0083626F"/>
    <w:rPr>
      <w:rFonts w:ascii="Calibri Light" w:eastAsia="Times New Roman" w:hAnsi="Calibri Light" w:cs="Times New Roman"/>
      <w:color w:val="1F4D78"/>
    </w:rPr>
  </w:style>
  <w:style w:type="character" w:customStyle="1" w:styleId="Heading7Char1">
    <w:name w:val="Heading 7 Char1"/>
    <w:basedOn w:val="Policepardfaut"/>
    <w:uiPriority w:val="9"/>
    <w:semiHidden/>
    <w:rsid w:val="0083626F"/>
    <w:rPr>
      <w:rFonts w:ascii="Calibri Light" w:eastAsia="Times New Roman" w:hAnsi="Calibri Light" w:cs="Times New Roman"/>
      <w:i/>
      <w:iCs/>
      <w:color w:val="1F4D78"/>
    </w:rPr>
  </w:style>
  <w:style w:type="character" w:customStyle="1" w:styleId="Heading8Char1">
    <w:name w:val="Heading 8 Char1"/>
    <w:basedOn w:val="Policepardfaut"/>
    <w:uiPriority w:val="9"/>
    <w:semiHidden/>
    <w:rsid w:val="0083626F"/>
    <w:rPr>
      <w:rFonts w:ascii="Calibri Light" w:eastAsia="Times New Roman" w:hAnsi="Calibri Light" w:cs="Times New Roman"/>
      <w:color w:val="272727"/>
      <w:sz w:val="21"/>
      <w:szCs w:val="21"/>
    </w:rPr>
  </w:style>
  <w:style w:type="character" w:customStyle="1" w:styleId="Heading9Char1">
    <w:name w:val="Heading 9 Char1"/>
    <w:basedOn w:val="Policepardfaut"/>
    <w:uiPriority w:val="9"/>
    <w:semiHidden/>
    <w:rsid w:val="0083626F"/>
    <w:rPr>
      <w:rFonts w:ascii="Calibri Light" w:eastAsia="Times New Roman" w:hAnsi="Calibri Light" w:cs="Times New Roman"/>
      <w:i/>
      <w:iCs/>
      <w:color w:val="272727"/>
      <w:sz w:val="21"/>
      <w:szCs w:val="21"/>
    </w:rPr>
  </w:style>
  <w:style w:type="paragraph" w:styleId="Titre">
    <w:name w:val="Title"/>
    <w:basedOn w:val="Normal"/>
    <w:next w:val="Normal"/>
    <w:link w:val="TitreCar"/>
    <w:uiPriority w:val="10"/>
    <w:qFormat/>
    <w:rsid w:val="0083626F"/>
    <w:pPr>
      <w:bidi/>
      <w:spacing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TitleChar1">
    <w:name w:val="Title Char1"/>
    <w:basedOn w:val="Policepardfaut"/>
    <w:uiPriority w:val="10"/>
    <w:rsid w:val="0083626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3626F"/>
    <w:pPr>
      <w:numPr>
        <w:ilvl w:val="1"/>
      </w:numPr>
      <w:bidi/>
      <w:spacing w:line="276" w:lineRule="auto"/>
      <w:ind w:firstLine="709"/>
      <w:jc w:val="both"/>
    </w:pPr>
    <w:rPr>
      <w:rFonts w:ascii="Calibri" w:eastAsia="Times New Roman" w:hAnsi="Calibri" w:cs="Times New Roman"/>
      <w:color w:val="595959"/>
      <w:spacing w:val="15"/>
    </w:rPr>
  </w:style>
  <w:style w:type="character" w:customStyle="1" w:styleId="SubtitleChar1">
    <w:name w:val="Subtitle Char1"/>
    <w:basedOn w:val="Policepardfaut"/>
    <w:uiPriority w:val="11"/>
    <w:rsid w:val="0083626F"/>
    <w:rPr>
      <w:rFonts w:eastAsiaTheme="minorEastAsia"/>
      <w:color w:val="5A5A5A" w:themeColor="text1" w:themeTint="A5"/>
      <w:spacing w:val="15"/>
    </w:rPr>
  </w:style>
  <w:style w:type="paragraph" w:styleId="Citation">
    <w:name w:val="Quote"/>
    <w:basedOn w:val="Normal"/>
    <w:next w:val="Normal"/>
    <w:link w:val="CitationCar"/>
    <w:uiPriority w:val="29"/>
    <w:qFormat/>
    <w:rsid w:val="0083626F"/>
    <w:pPr>
      <w:bidi/>
      <w:spacing w:before="200" w:line="276" w:lineRule="auto"/>
      <w:ind w:left="864" w:right="864" w:firstLine="709"/>
      <w:jc w:val="center"/>
    </w:pPr>
    <w:rPr>
      <w:i/>
      <w:iCs/>
      <w:color w:val="404040"/>
    </w:rPr>
  </w:style>
  <w:style w:type="character" w:customStyle="1" w:styleId="QuoteChar1">
    <w:name w:val="Quote Char1"/>
    <w:basedOn w:val="Policepardfaut"/>
    <w:uiPriority w:val="29"/>
    <w:rsid w:val="0083626F"/>
    <w:rPr>
      <w:i/>
      <w:iCs/>
      <w:color w:val="404040" w:themeColor="text1" w:themeTint="BF"/>
    </w:rPr>
  </w:style>
  <w:style w:type="character" w:customStyle="1" w:styleId="IntenseEmphasis2">
    <w:name w:val="Intense Emphasis2"/>
    <w:basedOn w:val="Policepardfaut"/>
    <w:uiPriority w:val="21"/>
    <w:qFormat/>
    <w:rsid w:val="0083626F"/>
    <w:rPr>
      <w:i/>
      <w:iCs/>
      <w:color w:val="5B9BD5"/>
    </w:rPr>
  </w:style>
  <w:style w:type="paragraph" w:customStyle="1" w:styleId="IntenseQuote2">
    <w:name w:val="Intense Quote2"/>
    <w:basedOn w:val="Normal"/>
    <w:next w:val="Normal"/>
    <w:uiPriority w:val="30"/>
    <w:qFormat/>
    <w:rsid w:val="0083626F"/>
    <w:pPr>
      <w:pBdr>
        <w:top w:val="single" w:sz="4" w:space="10" w:color="5B9BD5"/>
        <w:bottom w:val="single" w:sz="4" w:space="10" w:color="5B9BD5"/>
      </w:pBdr>
      <w:bidi/>
      <w:spacing w:before="360" w:after="360" w:line="276" w:lineRule="auto"/>
      <w:ind w:left="864" w:right="864" w:firstLine="709"/>
      <w:jc w:val="center"/>
    </w:pPr>
    <w:rPr>
      <w:rFonts w:ascii="Sakkal Majalla" w:hAnsi="Sakkal Majalla" w:cs="Sakkal Majalla"/>
      <w:i/>
      <w:iCs/>
      <w:color w:val="2F5496"/>
      <w:sz w:val="28"/>
      <w:szCs w:val="32"/>
    </w:rPr>
  </w:style>
  <w:style w:type="character" w:customStyle="1" w:styleId="IntenseQuoteChar1">
    <w:name w:val="Intense Quote Char1"/>
    <w:basedOn w:val="Policepardfaut"/>
    <w:uiPriority w:val="30"/>
    <w:rsid w:val="0083626F"/>
    <w:rPr>
      <w:i/>
      <w:iCs/>
      <w:color w:val="5B9BD5"/>
    </w:rPr>
  </w:style>
  <w:style w:type="character" w:customStyle="1" w:styleId="IntenseReference2">
    <w:name w:val="Intense Reference2"/>
    <w:basedOn w:val="Policepardfaut"/>
    <w:uiPriority w:val="32"/>
    <w:qFormat/>
    <w:rsid w:val="0083626F"/>
    <w:rPr>
      <w:b/>
      <w:bCs/>
      <w:smallCaps/>
      <w:color w:val="5B9BD5"/>
      <w:spacing w:val="5"/>
    </w:rPr>
  </w:style>
  <w:style w:type="paragraph" w:styleId="Citationintense">
    <w:name w:val="Intense Quote"/>
    <w:basedOn w:val="Normal"/>
    <w:next w:val="Normal"/>
    <w:link w:val="CitationintenseCar"/>
    <w:uiPriority w:val="30"/>
    <w:qFormat/>
    <w:rsid w:val="0083626F"/>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Policepardfaut"/>
    <w:uiPriority w:val="30"/>
    <w:rsid w:val="0083626F"/>
    <w:rPr>
      <w:i/>
      <w:iCs/>
      <w:color w:val="5B9BD5" w:themeColor="accent1"/>
    </w:rPr>
  </w:style>
  <w:style w:type="character" w:styleId="Accentuationintense">
    <w:name w:val="Intense Emphasis"/>
    <w:basedOn w:val="Policepardfaut"/>
    <w:uiPriority w:val="21"/>
    <w:qFormat/>
    <w:rsid w:val="0083626F"/>
    <w:rPr>
      <w:i/>
      <w:iCs/>
      <w:color w:val="5B9BD5" w:themeColor="accent1"/>
    </w:rPr>
  </w:style>
  <w:style w:type="character" w:styleId="Rfrenceintense">
    <w:name w:val="Intense Reference"/>
    <w:basedOn w:val="Policepardfaut"/>
    <w:uiPriority w:val="32"/>
    <w:qFormat/>
    <w:rsid w:val="0083626F"/>
    <w:rPr>
      <w:b/>
      <w:bCs/>
      <w:smallCaps/>
      <w:color w:val="5B9BD5" w:themeColor="accent1"/>
      <w:spacing w:val="5"/>
    </w:rPr>
  </w:style>
  <w:style w:type="table" w:customStyle="1" w:styleId="TableGrid5">
    <w:name w:val="Table Grid5"/>
    <w:basedOn w:val="TableauNormal"/>
    <w:next w:val="Grilledutableau"/>
    <w:uiPriority w:val="39"/>
    <w:rsid w:val="00C27E2C"/>
    <w:pPr>
      <w:bidi/>
      <w:spacing w:after="0" w:line="240" w:lineRule="auto"/>
      <w:jc w:val="both"/>
    </w:pPr>
    <w:rPr>
      <w:rFonts w:ascii="Simplified Arabic" w:hAnsi="Simplified Arabic" w:cs="Simplified Arabic"/>
      <w:kern w:val="2"/>
      <w:sz w:val="28"/>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303D3F"/>
  </w:style>
  <w:style w:type="table" w:customStyle="1" w:styleId="TableGrid6">
    <w:name w:val="Table Grid6"/>
    <w:basedOn w:val="TableauNormal"/>
    <w:next w:val="Grilledutableau"/>
    <w:uiPriority w:val="39"/>
    <w:rsid w:val="009912BE"/>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9912BE"/>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9912BE"/>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9912BE"/>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1D65D3"/>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1D65D3"/>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620BA"/>
    <w:pPr>
      <w:numPr>
        <w:numId w:val="0"/>
      </w:numPr>
      <w:shd w:val="clear" w:color="auto" w:fill="auto"/>
      <w:bidi w:val="0"/>
      <w:spacing w:before="240" w:after="0" w:line="259" w:lineRule="auto"/>
      <w:jc w:val="left"/>
      <w:outlineLvl w:val="9"/>
    </w:pPr>
    <w:rPr>
      <w:rFonts w:asciiTheme="majorHAnsi" w:hAnsiTheme="majorHAnsi" w:cstheme="majorBidi"/>
      <w:b w:val="0"/>
      <w:bCs w:val="0"/>
      <w:color w:val="2E74B5" w:themeColor="accent1" w:themeShade="BF"/>
      <w:lang w:val="en-US" w:bidi="ar-SA"/>
    </w:rPr>
  </w:style>
  <w:style w:type="paragraph" w:styleId="TM1">
    <w:name w:val="toc 1"/>
    <w:basedOn w:val="Normal"/>
    <w:next w:val="Normal"/>
    <w:autoRedefine/>
    <w:uiPriority w:val="39"/>
    <w:unhideWhenUsed/>
    <w:rsid w:val="001737DD"/>
    <w:pPr>
      <w:tabs>
        <w:tab w:val="left" w:pos="1786"/>
        <w:tab w:val="right" w:leader="dot" w:pos="9628"/>
      </w:tabs>
      <w:spacing w:after="100"/>
      <w:jc w:val="both"/>
    </w:pPr>
  </w:style>
  <w:style w:type="paragraph" w:styleId="TM2">
    <w:name w:val="toc 2"/>
    <w:basedOn w:val="Normal"/>
    <w:next w:val="Normal"/>
    <w:autoRedefine/>
    <w:uiPriority w:val="39"/>
    <w:unhideWhenUsed/>
    <w:rsid w:val="00C620BA"/>
    <w:pPr>
      <w:spacing w:after="100"/>
      <w:ind w:left="220"/>
    </w:pPr>
  </w:style>
  <w:style w:type="paragraph" w:styleId="TM3">
    <w:name w:val="toc 3"/>
    <w:basedOn w:val="Normal"/>
    <w:next w:val="Normal"/>
    <w:autoRedefine/>
    <w:uiPriority w:val="39"/>
    <w:unhideWhenUsed/>
    <w:rsid w:val="00C446A1"/>
    <w:pPr>
      <w:tabs>
        <w:tab w:val="left" w:pos="3689"/>
        <w:tab w:val="right" w:leader="dot" w:pos="9628"/>
      </w:tabs>
      <w:bidi/>
      <w:spacing w:after="0"/>
      <w:ind w:left="708"/>
      <w:jc w:val="both"/>
    </w:pPr>
  </w:style>
  <w:style w:type="paragraph" w:styleId="TM4">
    <w:name w:val="toc 4"/>
    <w:basedOn w:val="Normal"/>
    <w:next w:val="Normal"/>
    <w:autoRedefine/>
    <w:uiPriority w:val="39"/>
    <w:unhideWhenUsed/>
    <w:rsid w:val="00C620BA"/>
    <w:pPr>
      <w:spacing w:after="100"/>
      <w:ind w:left="660"/>
    </w:pPr>
    <w:rPr>
      <w:rFonts w:eastAsiaTheme="minorEastAsia"/>
      <w:lang w:eastAsia="fr-FR"/>
    </w:rPr>
  </w:style>
  <w:style w:type="paragraph" w:styleId="TM5">
    <w:name w:val="toc 5"/>
    <w:basedOn w:val="Normal"/>
    <w:next w:val="Normal"/>
    <w:autoRedefine/>
    <w:uiPriority w:val="39"/>
    <w:unhideWhenUsed/>
    <w:rsid w:val="00C620BA"/>
    <w:pPr>
      <w:spacing w:after="100"/>
      <w:ind w:left="880"/>
    </w:pPr>
    <w:rPr>
      <w:rFonts w:eastAsiaTheme="minorEastAsia"/>
      <w:lang w:eastAsia="fr-FR"/>
    </w:rPr>
  </w:style>
  <w:style w:type="paragraph" w:styleId="TM6">
    <w:name w:val="toc 6"/>
    <w:basedOn w:val="Normal"/>
    <w:next w:val="Normal"/>
    <w:autoRedefine/>
    <w:uiPriority w:val="39"/>
    <w:unhideWhenUsed/>
    <w:rsid w:val="00C620BA"/>
    <w:pPr>
      <w:spacing w:after="100"/>
      <w:ind w:left="1100"/>
    </w:pPr>
    <w:rPr>
      <w:rFonts w:eastAsiaTheme="minorEastAsia"/>
      <w:lang w:eastAsia="fr-FR"/>
    </w:rPr>
  </w:style>
  <w:style w:type="paragraph" w:styleId="TM7">
    <w:name w:val="toc 7"/>
    <w:basedOn w:val="Normal"/>
    <w:next w:val="Normal"/>
    <w:autoRedefine/>
    <w:uiPriority w:val="39"/>
    <w:unhideWhenUsed/>
    <w:rsid w:val="00C620BA"/>
    <w:pPr>
      <w:spacing w:after="100"/>
      <w:ind w:left="1320"/>
    </w:pPr>
    <w:rPr>
      <w:rFonts w:eastAsiaTheme="minorEastAsia"/>
      <w:lang w:eastAsia="fr-FR"/>
    </w:rPr>
  </w:style>
  <w:style w:type="paragraph" w:styleId="TM8">
    <w:name w:val="toc 8"/>
    <w:basedOn w:val="Normal"/>
    <w:next w:val="Normal"/>
    <w:autoRedefine/>
    <w:uiPriority w:val="39"/>
    <w:unhideWhenUsed/>
    <w:rsid w:val="00C620BA"/>
    <w:pPr>
      <w:spacing w:after="100"/>
      <w:ind w:left="1540"/>
    </w:pPr>
    <w:rPr>
      <w:rFonts w:eastAsiaTheme="minorEastAsia"/>
      <w:lang w:eastAsia="fr-FR"/>
    </w:rPr>
  </w:style>
  <w:style w:type="paragraph" w:styleId="TM9">
    <w:name w:val="toc 9"/>
    <w:basedOn w:val="Normal"/>
    <w:next w:val="Normal"/>
    <w:autoRedefine/>
    <w:uiPriority w:val="39"/>
    <w:unhideWhenUsed/>
    <w:rsid w:val="00C620BA"/>
    <w:pPr>
      <w:spacing w:after="100"/>
      <w:ind w:left="1760"/>
    </w:pPr>
    <w:rPr>
      <w:rFonts w:eastAsiaTheme="minorEastAsia"/>
      <w:lang w:eastAsia="fr-FR"/>
    </w:rPr>
  </w:style>
  <w:style w:type="character" w:styleId="Lienhypertexte">
    <w:name w:val="Hyperlink"/>
    <w:basedOn w:val="Policepardfaut"/>
    <w:uiPriority w:val="99"/>
    <w:unhideWhenUsed/>
    <w:rsid w:val="00C620BA"/>
    <w:rPr>
      <w:color w:val="0563C1" w:themeColor="hyperlink"/>
      <w:u w:val="single"/>
    </w:rPr>
  </w:style>
  <w:style w:type="table" w:customStyle="1" w:styleId="Grilledutableau4">
    <w:name w:val="Grille du tableau4"/>
    <w:basedOn w:val="TableauNormal"/>
    <w:next w:val="Grilledutableau"/>
    <w:uiPriority w:val="59"/>
    <w:unhideWhenUsed/>
    <w:rsid w:val="00AD0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407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4656">
      <w:bodyDiv w:val="1"/>
      <w:marLeft w:val="0"/>
      <w:marRight w:val="0"/>
      <w:marTop w:val="0"/>
      <w:marBottom w:val="0"/>
      <w:divBdr>
        <w:top w:val="none" w:sz="0" w:space="0" w:color="auto"/>
        <w:left w:val="none" w:sz="0" w:space="0" w:color="auto"/>
        <w:bottom w:val="none" w:sz="0" w:space="0" w:color="auto"/>
        <w:right w:val="none" w:sz="0" w:space="0" w:color="auto"/>
      </w:divBdr>
    </w:div>
    <w:div w:id="49699236">
      <w:bodyDiv w:val="1"/>
      <w:marLeft w:val="0"/>
      <w:marRight w:val="0"/>
      <w:marTop w:val="0"/>
      <w:marBottom w:val="0"/>
      <w:divBdr>
        <w:top w:val="none" w:sz="0" w:space="0" w:color="auto"/>
        <w:left w:val="none" w:sz="0" w:space="0" w:color="auto"/>
        <w:bottom w:val="none" w:sz="0" w:space="0" w:color="auto"/>
        <w:right w:val="none" w:sz="0" w:space="0" w:color="auto"/>
      </w:divBdr>
    </w:div>
    <w:div w:id="51277418">
      <w:bodyDiv w:val="1"/>
      <w:marLeft w:val="0"/>
      <w:marRight w:val="0"/>
      <w:marTop w:val="0"/>
      <w:marBottom w:val="0"/>
      <w:divBdr>
        <w:top w:val="none" w:sz="0" w:space="0" w:color="auto"/>
        <w:left w:val="none" w:sz="0" w:space="0" w:color="auto"/>
        <w:bottom w:val="none" w:sz="0" w:space="0" w:color="auto"/>
        <w:right w:val="none" w:sz="0" w:space="0" w:color="auto"/>
      </w:divBdr>
    </w:div>
    <w:div w:id="71662205">
      <w:bodyDiv w:val="1"/>
      <w:marLeft w:val="0"/>
      <w:marRight w:val="0"/>
      <w:marTop w:val="0"/>
      <w:marBottom w:val="0"/>
      <w:divBdr>
        <w:top w:val="none" w:sz="0" w:space="0" w:color="auto"/>
        <w:left w:val="none" w:sz="0" w:space="0" w:color="auto"/>
        <w:bottom w:val="none" w:sz="0" w:space="0" w:color="auto"/>
        <w:right w:val="none" w:sz="0" w:space="0" w:color="auto"/>
      </w:divBdr>
    </w:div>
    <w:div w:id="72358665">
      <w:bodyDiv w:val="1"/>
      <w:marLeft w:val="0"/>
      <w:marRight w:val="0"/>
      <w:marTop w:val="0"/>
      <w:marBottom w:val="0"/>
      <w:divBdr>
        <w:top w:val="none" w:sz="0" w:space="0" w:color="auto"/>
        <w:left w:val="none" w:sz="0" w:space="0" w:color="auto"/>
        <w:bottom w:val="none" w:sz="0" w:space="0" w:color="auto"/>
        <w:right w:val="none" w:sz="0" w:space="0" w:color="auto"/>
      </w:divBdr>
    </w:div>
    <w:div w:id="78796127">
      <w:bodyDiv w:val="1"/>
      <w:marLeft w:val="0"/>
      <w:marRight w:val="0"/>
      <w:marTop w:val="0"/>
      <w:marBottom w:val="0"/>
      <w:divBdr>
        <w:top w:val="none" w:sz="0" w:space="0" w:color="auto"/>
        <w:left w:val="none" w:sz="0" w:space="0" w:color="auto"/>
        <w:bottom w:val="none" w:sz="0" w:space="0" w:color="auto"/>
        <w:right w:val="none" w:sz="0" w:space="0" w:color="auto"/>
      </w:divBdr>
    </w:div>
    <w:div w:id="84498777">
      <w:bodyDiv w:val="1"/>
      <w:marLeft w:val="0"/>
      <w:marRight w:val="0"/>
      <w:marTop w:val="0"/>
      <w:marBottom w:val="0"/>
      <w:divBdr>
        <w:top w:val="none" w:sz="0" w:space="0" w:color="auto"/>
        <w:left w:val="none" w:sz="0" w:space="0" w:color="auto"/>
        <w:bottom w:val="none" w:sz="0" w:space="0" w:color="auto"/>
        <w:right w:val="none" w:sz="0" w:space="0" w:color="auto"/>
      </w:divBdr>
    </w:div>
    <w:div w:id="95029884">
      <w:bodyDiv w:val="1"/>
      <w:marLeft w:val="0"/>
      <w:marRight w:val="0"/>
      <w:marTop w:val="0"/>
      <w:marBottom w:val="0"/>
      <w:divBdr>
        <w:top w:val="none" w:sz="0" w:space="0" w:color="auto"/>
        <w:left w:val="none" w:sz="0" w:space="0" w:color="auto"/>
        <w:bottom w:val="none" w:sz="0" w:space="0" w:color="auto"/>
        <w:right w:val="none" w:sz="0" w:space="0" w:color="auto"/>
      </w:divBdr>
    </w:div>
    <w:div w:id="120345319">
      <w:bodyDiv w:val="1"/>
      <w:marLeft w:val="0"/>
      <w:marRight w:val="0"/>
      <w:marTop w:val="0"/>
      <w:marBottom w:val="0"/>
      <w:divBdr>
        <w:top w:val="none" w:sz="0" w:space="0" w:color="auto"/>
        <w:left w:val="none" w:sz="0" w:space="0" w:color="auto"/>
        <w:bottom w:val="none" w:sz="0" w:space="0" w:color="auto"/>
        <w:right w:val="none" w:sz="0" w:space="0" w:color="auto"/>
      </w:divBdr>
    </w:div>
    <w:div w:id="129177017">
      <w:bodyDiv w:val="1"/>
      <w:marLeft w:val="0"/>
      <w:marRight w:val="0"/>
      <w:marTop w:val="0"/>
      <w:marBottom w:val="0"/>
      <w:divBdr>
        <w:top w:val="none" w:sz="0" w:space="0" w:color="auto"/>
        <w:left w:val="none" w:sz="0" w:space="0" w:color="auto"/>
        <w:bottom w:val="none" w:sz="0" w:space="0" w:color="auto"/>
        <w:right w:val="none" w:sz="0" w:space="0" w:color="auto"/>
      </w:divBdr>
    </w:div>
    <w:div w:id="137575794">
      <w:bodyDiv w:val="1"/>
      <w:marLeft w:val="0"/>
      <w:marRight w:val="0"/>
      <w:marTop w:val="0"/>
      <w:marBottom w:val="0"/>
      <w:divBdr>
        <w:top w:val="none" w:sz="0" w:space="0" w:color="auto"/>
        <w:left w:val="none" w:sz="0" w:space="0" w:color="auto"/>
        <w:bottom w:val="none" w:sz="0" w:space="0" w:color="auto"/>
        <w:right w:val="none" w:sz="0" w:space="0" w:color="auto"/>
      </w:divBdr>
    </w:div>
    <w:div w:id="144785741">
      <w:bodyDiv w:val="1"/>
      <w:marLeft w:val="0"/>
      <w:marRight w:val="0"/>
      <w:marTop w:val="0"/>
      <w:marBottom w:val="0"/>
      <w:divBdr>
        <w:top w:val="none" w:sz="0" w:space="0" w:color="auto"/>
        <w:left w:val="none" w:sz="0" w:space="0" w:color="auto"/>
        <w:bottom w:val="none" w:sz="0" w:space="0" w:color="auto"/>
        <w:right w:val="none" w:sz="0" w:space="0" w:color="auto"/>
      </w:divBdr>
    </w:div>
    <w:div w:id="176313874">
      <w:bodyDiv w:val="1"/>
      <w:marLeft w:val="0"/>
      <w:marRight w:val="0"/>
      <w:marTop w:val="0"/>
      <w:marBottom w:val="0"/>
      <w:divBdr>
        <w:top w:val="none" w:sz="0" w:space="0" w:color="auto"/>
        <w:left w:val="none" w:sz="0" w:space="0" w:color="auto"/>
        <w:bottom w:val="none" w:sz="0" w:space="0" w:color="auto"/>
        <w:right w:val="none" w:sz="0" w:space="0" w:color="auto"/>
      </w:divBdr>
    </w:div>
    <w:div w:id="184829032">
      <w:bodyDiv w:val="1"/>
      <w:marLeft w:val="0"/>
      <w:marRight w:val="0"/>
      <w:marTop w:val="0"/>
      <w:marBottom w:val="0"/>
      <w:divBdr>
        <w:top w:val="none" w:sz="0" w:space="0" w:color="auto"/>
        <w:left w:val="none" w:sz="0" w:space="0" w:color="auto"/>
        <w:bottom w:val="none" w:sz="0" w:space="0" w:color="auto"/>
        <w:right w:val="none" w:sz="0" w:space="0" w:color="auto"/>
      </w:divBdr>
    </w:div>
    <w:div w:id="189075339">
      <w:bodyDiv w:val="1"/>
      <w:marLeft w:val="0"/>
      <w:marRight w:val="0"/>
      <w:marTop w:val="0"/>
      <w:marBottom w:val="0"/>
      <w:divBdr>
        <w:top w:val="none" w:sz="0" w:space="0" w:color="auto"/>
        <w:left w:val="none" w:sz="0" w:space="0" w:color="auto"/>
        <w:bottom w:val="none" w:sz="0" w:space="0" w:color="auto"/>
        <w:right w:val="none" w:sz="0" w:space="0" w:color="auto"/>
      </w:divBdr>
    </w:div>
    <w:div w:id="190261585">
      <w:bodyDiv w:val="1"/>
      <w:marLeft w:val="0"/>
      <w:marRight w:val="0"/>
      <w:marTop w:val="0"/>
      <w:marBottom w:val="0"/>
      <w:divBdr>
        <w:top w:val="none" w:sz="0" w:space="0" w:color="auto"/>
        <w:left w:val="none" w:sz="0" w:space="0" w:color="auto"/>
        <w:bottom w:val="none" w:sz="0" w:space="0" w:color="auto"/>
        <w:right w:val="none" w:sz="0" w:space="0" w:color="auto"/>
      </w:divBdr>
    </w:div>
    <w:div w:id="190386323">
      <w:bodyDiv w:val="1"/>
      <w:marLeft w:val="0"/>
      <w:marRight w:val="0"/>
      <w:marTop w:val="0"/>
      <w:marBottom w:val="0"/>
      <w:divBdr>
        <w:top w:val="none" w:sz="0" w:space="0" w:color="auto"/>
        <w:left w:val="none" w:sz="0" w:space="0" w:color="auto"/>
        <w:bottom w:val="none" w:sz="0" w:space="0" w:color="auto"/>
        <w:right w:val="none" w:sz="0" w:space="0" w:color="auto"/>
      </w:divBdr>
    </w:div>
    <w:div w:id="190925772">
      <w:bodyDiv w:val="1"/>
      <w:marLeft w:val="0"/>
      <w:marRight w:val="0"/>
      <w:marTop w:val="0"/>
      <w:marBottom w:val="0"/>
      <w:divBdr>
        <w:top w:val="none" w:sz="0" w:space="0" w:color="auto"/>
        <w:left w:val="none" w:sz="0" w:space="0" w:color="auto"/>
        <w:bottom w:val="none" w:sz="0" w:space="0" w:color="auto"/>
        <w:right w:val="none" w:sz="0" w:space="0" w:color="auto"/>
      </w:divBdr>
    </w:div>
    <w:div w:id="202984624">
      <w:bodyDiv w:val="1"/>
      <w:marLeft w:val="0"/>
      <w:marRight w:val="0"/>
      <w:marTop w:val="0"/>
      <w:marBottom w:val="0"/>
      <w:divBdr>
        <w:top w:val="none" w:sz="0" w:space="0" w:color="auto"/>
        <w:left w:val="none" w:sz="0" w:space="0" w:color="auto"/>
        <w:bottom w:val="none" w:sz="0" w:space="0" w:color="auto"/>
        <w:right w:val="none" w:sz="0" w:space="0" w:color="auto"/>
      </w:divBdr>
    </w:div>
    <w:div w:id="203828555">
      <w:bodyDiv w:val="1"/>
      <w:marLeft w:val="0"/>
      <w:marRight w:val="0"/>
      <w:marTop w:val="0"/>
      <w:marBottom w:val="0"/>
      <w:divBdr>
        <w:top w:val="none" w:sz="0" w:space="0" w:color="auto"/>
        <w:left w:val="none" w:sz="0" w:space="0" w:color="auto"/>
        <w:bottom w:val="none" w:sz="0" w:space="0" w:color="auto"/>
        <w:right w:val="none" w:sz="0" w:space="0" w:color="auto"/>
      </w:divBdr>
    </w:div>
    <w:div w:id="207573900">
      <w:bodyDiv w:val="1"/>
      <w:marLeft w:val="0"/>
      <w:marRight w:val="0"/>
      <w:marTop w:val="0"/>
      <w:marBottom w:val="0"/>
      <w:divBdr>
        <w:top w:val="none" w:sz="0" w:space="0" w:color="auto"/>
        <w:left w:val="none" w:sz="0" w:space="0" w:color="auto"/>
        <w:bottom w:val="none" w:sz="0" w:space="0" w:color="auto"/>
        <w:right w:val="none" w:sz="0" w:space="0" w:color="auto"/>
      </w:divBdr>
    </w:div>
    <w:div w:id="212354790">
      <w:bodyDiv w:val="1"/>
      <w:marLeft w:val="0"/>
      <w:marRight w:val="0"/>
      <w:marTop w:val="0"/>
      <w:marBottom w:val="0"/>
      <w:divBdr>
        <w:top w:val="none" w:sz="0" w:space="0" w:color="auto"/>
        <w:left w:val="none" w:sz="0" w:space="0" w:color="auto"/>
        <w:bottom w:val="none" w:sz="0" w:space="0" w:color="auto"/>
        <w:right w:val="none" w:sz="0" w:space="0" w:color="auto"/>
      </w:divBdr>
      <w:divsChild>
        <w:div w:id="792016093">
          <w:marLeft w:val="0"/>
          <w:marRight w:val="0"/>
          <w:marTop w:val="0"/>
          <w:marBottom w:val="0"/>
          <w:divBdr>
            <w:top w:val="none" w:sz="0" w:space="0" w:color="auto"/>
            <w:left w:val="none" w:sz="0" w:space="0" w:color="auto"/>
            <w:bottom w:val="none" w:sz="0" w:space="0" w:color="auto"/>
            <w:right w:val="none" w:sz="0" w:space="0" w:color="auto"/>
          </w:divBdr>
          <w:divsChild>
            <w:div w:id="599727377">
              <w:marLeft w:val="0"/>
              <w:marRight w:val="0"/>
              <w:marTop w:val="0"/>
              <w:marBottom w:val="0"/>
              <w:divBdr>
                <w:top w:val="none" w:sz="0" w:space="0" w:color="auto"/>
                <w:left w:val="none" w:sz="0" w:space="0" w:color="auto"/>
                <w:bottom w:val="none" w:sz="0" w:space="0" w:color="auto"/>
                <w:right w:val="none" w:sz="0" w:space="0" w:color="auto"/>
              </w:divBdr>
              <w:divsChild>
                <w:div w:id="388694427">
                  <w:marLeft w:val="0"/>
                  <w:marRight w:val="0"/>
                  <w:marTop w:val="0"/>
                  <w:marBottom w:val="0"/>
                  <w:divBdr>
                    <w:top w:val="none" w:sz="0" w:space="0" w:color="auto"/>
                    <w:left w:val="none" w:sz="0" w:space="0" w:color="auto"/>
                    <w:bottom w:val="none" w:sz="0" w:space="0" w:color="auto"/>
                    <w:right w:val="none" w:sz="0" w:space="0" w:color="auto"/>
                  </w:divBdr>
                  <w:divsChild>
                    <w:div w:id="717125271">
                      <w:marLeft w:val="0"/>
                      <w:marRight w:val="0"/>
                      <w:marTop w:val="0"/>
                      <w:marBottom w:val="0"/>
                      <w:divBdr>
                        <w:top w:val="none" w:sz="0" w:space="0" w:color="auto"/>
                        <w:left w:val="none" w:sz="0" w:space="0" w:color="auto"/>
                        <w:bottom w:val="none" w:sz="0" w:space="0" w:color="auto"/>
                        <w:right w:val="none" w:sz="0" w:space="0" w:color="auto"/>
                      </w:divBdr>
                      <w:divsChild>
                        <w:div w:id="1500920899">
                          <w:marLeft w:val="0"/>
                          <w:marRight w:val="0"/>
                          <w:marTop w:val="0"/>
                          <w:marBottom w:val="0"/>
                          <w:divBdr>
                            <w:top w:val="none" w:sz="0" w:space="0" w:color="auto"/>
                            <w:left w:val="none" w:sz="0" w:space="0" w:color="auto"/>
                            <w:bottom w:val="none" w:sz="0" w:space="0" w:color="auto"/>
                            <w:right w:val="none" w:sz="0" w:space="0" w:color="auto"/>
                          </w:divBdr>
                          <w:divsChild>
                            <w:div w:id="781649396">
                              <w:marLeft w:val="0"/>
                              <w:marRight w:val="0"/>
                              <w:marTop w:val="0"/>
                              <w:marBottom w:val="0"/>
                              <w:divBdr>
                                <w:top w:val="none" w:sz="0" w:space="0" w:color="auto"/>
                                <w:left w:val="none" w:sz="0" w:space="0" w:color="auto"/>
                                <w:bottom w:val="none" w:sz="0" w:space="0" w:color="auto"/>
                                <w:right w:val="none" w:sz="0" w:space="0" w:color="auto"/>
                              </w:divBdr>
                              <w:divsChild>
                                <w:div w:id="1846289465">
                                  <w:marLeft w:val="0"/>
                                  <w:marRight w:val="0"/>
                                  <w:marTop w:val="0"/>
                                  <w:marBottom w:val="0"/>
                                  <w:divBdr>
                                    <w:top w:val="none" w:sz="0" w:space="0" w:color="auto"/>
                                    <w:left w:val="none" w:sz="0" w:space="0" w:color="auto"/>
                                    <w:bottom w:val="none" w:sz="0" w:space="0" w:color="auto"/>
                                    <w:right w:val="none" w:sz="0" w:space="0" w:color="auto"/>
                                  </w:divBdr>
                                  <w:divsChild>
                                    <w:div w:id="18836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56466">
                          <w:marLeft w:val="0"/>
                          <w:marRight w:val="0"/>
                          <w:marTop w:val="0"/>
                          <w:marBottom w:val="0"/>
                          <w:divBdr>
                            <w:top w:val="none" w:sz="0" w:space="0" w:color="auto"/>
                            <w:left w:val="none" w:sz="0" w:space="0" w:color="auto"/>
                            <w:bottom w:val="none" w:sz="0" w:space="0" w:color="auto"/>
                            <w:right w:val="none" w:sz="0" w:space="0" w:color="auto"/>
                          </w:divBdr>
                          <w:divsChild>
                            <w:div w:id="1330717898">
                              <w:marLeft w:val="0"/>
                              <w:marRight w:val="0"/>
                              <w:marTop w:val="0"/>
                              <w:marBottom w:val="0"/>
                              <w:divBdr>
                                <w:top w:val="none" w:sz="0" w:space="0" w:color="auto"/>
                                <w:left w:val="none" w:sz="0" w:space="0" w:color="auto"/>
                                <w:bottom w:val="none" w:sz="0" w:space="0" w:color="auto"/>
                                <w:right w:val="none" w:sz="0" w:space="0" w:color="auto"/>
                              </w:divBdr>
                              <w:divsChild>
                                <w:div w:id="16091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691167">
      <w:bodyDiv w:val="1"/>
      <w:marLeft w:val="0"/>
      <w:marRight w:val="0"/>
      <w:marTop w:val="0"/>
      <w:marBottom w:val="0"/>
      <w:divBdr>
        <w:top w:val="none" w:sz="0" w:space="0" w:color="auto"/>
        <w:left w:val="none" w:sz="0" w:space="0" w:color="auto"/>
        <w:bottom w:val="none" w:sz="0" w:space="0" w:color="auto"/>
        <w:right w:val="none" w:sz="0" w:space="0" w:color="auto"/>
      </w:divBdr>
    </w:div>
    <w:div w:id="232550720">
      <w:bodyDiv w:val="1"/>
      <w:marLeft w:val="0"/>
      <w:marRight w:val="0"/>
      <w:marTop w:val="0"/>
      <w:marBottom w:val="0"/>
      <w:divBdr>
        <w:top w:val="none" w:sz="0" w:space="0" w:color="auto"/>
        <w:left w:val="none" w:sz="0" w:space="0" w:color="auto"/>
        <w:bottom w:val="none" w:sz="0" w:space="0" w:color="auto"/>
        <w:right w:val="none" w:sz="0" w:space="0" w:color="auto"/>
      </w:divBdr>
    </w:div>
    <w:div w:id="237643100">
      <w:bodyDiv w:val="1"/>
      <w:marLeft w:val="0"/>
      <w:marRight w:val="0"/>
      <w:marTop w:val="0"/>
      <w:marBottom w:val="0"/>
      <w:divBdr>
        <w:top w:val="none" w:sz="0" w:space="0" w:color="auto"/>
        <w:left w:val="none" w:sz="0" w:space="0" w:color="auto"/>
        <w:bottom w:val="none" w:sz="0" w:space="0" w:color="auto"/>
        <w:right w:val="none" w:sz="0" w:space="0" w:color="auto"/>
      </w:divBdr>
    </w:div>
    <w:div w:id="238252471">
      <w:bodyDiv w:val="1"/>
      <w:marLeft w:val="0"/>
      <w:marRight w:val="0"/>
      <w:marTop w:val="0"/>
      <w:marBottom w:val="0"/>
      <w:divBdr>
        <w:top w:val="none" w:sz="0" w:space="0" w:color="auto"/>
        <w:left w:val="none" w:sz="0" w:space="0" w:color="auto"/>
        <w:bottom w:val="none" w:sz="0" w:space="0" w:color="auto"/>
        <w:right w:val="none" w:sz="0" w:space="0" w:color="auto"/>
      </w:divBdr>
    </w:div>
    <w:div w:id="250087923">
      <w:bodyDiv w:val="1"/>
      <w:marLeft w:val="0"/>
      <w:marRight w:val="0"/>
      <w:marTop w:val="0"/>
      <w:marBottom w:val="0"/>
      <w:divBdr>
        <w:top w:val="none" w:sz="0" w:space="0" w:color="auto"/>
        <w:left w:val="none" w:sz="0" w:space="0" w:color="auto"/>
        <w:bottom w:val="none" w:sz="0" w:space="0" w:color="auto"/>
        <w:right w:val="none" w:sz="0" w:space="0" w:color="auto"/>
      </w:divBdr>
    </w:div>
    <w:div w:id="255797066">
      <w:bodyDiv w:val="1"/>
      <w:marLeft w:val="0"/>
      <w:marRight w:val="0"/>
      <w:marTop w:val="0"/>
      <w:marBottom w:val="0"/>
      <w:divBdr>
        <w:top w:val="none" w:sz="0" w:space="0" w:color="auto"/>
        <w:left w:val="none" w:sz="0" w:space="0" w:color="auto"/>
        <w:bottom w:val="none" w:sz="0" w:space="0" w:color="auto"/>
        <w:right w:val="none" w:sz="0" w:space="0" w:color="auto"/>
      </w:divBdr>
    </w:div>
    <w:div w:id="264464967">
      <w:bodyDiv w:val="1"/>
      <w:marLeft w:val="0"/>
      <w:marRight w:val="0"/>
      <w:marTop w:val="0"/>
      <w:marBottom w:val="0"/>
      <w:divBdr>
        <w:top w:val="none" w:sz="0" w:space="0" w:color="auto"/>
        <w:left w:val="none" w:sz="0" w:space="0" w:color="auto"/>
        <w:bottom w:val="none" w:sz="0" w:space="0" w:color="auto"/>
        <w:right w:val="none" w:sz="0" w:space="0" w:color="auto"/>
      </w:divBdr>
    </w:div>
    <w:div w:id="266550551">
      <w:bodyDiv w:val="1"/>
      <w:marLeft w:val="0"/>
      <w:marRight w:val="0"/>
      <w:marTop w:val="0"/>
      <w:marBottom w:val="0"/>
      <w:divBdr>
        <w:top w:val="none" w:sz="0" w:space="0" w:color="auto"/>
        <w:left w:val="none" w:sz="0" w:space="0" w:color="auto"/>
        <w:bottom w:val="none" w:sz="0" w:space="0" w:color="auto"/>
        <w:right w:val="none" w:sz="0" w:space="0" w:color="auto"/>
      </w:divBdr>
    </w:div>
    <w:div w:id="268859929">
      <w:bodyDiv w:val="1"/>
      <w:marLeft w:val="0"/>
      <w:marRight w:val="0"/>
      <w:marTop w:val="0"/>
      <w:marBottom w:val="0"/>
      <w:divBdr>
        <w:top w:val="none" w:sz="0" w:space="0" w:color="auto"/>
        <w:left w:val="none" w:sz="0" w:space="0" w:color="auto"/>
        <w:bottom w:val="none" w:sz="0" w:space="0" w:color="auto"/>
        <w:right w:val="none" w:sz="0" w:space="0" w:color="auto"/>
      </w:divBdr>
    </w:div>
    <w:div w:id="270627147">
      <w:bodyDiv w:val="1"/>
      <w:marLeft w:val="0"/>
      <w:marRight w:val="0"/>
      <w:marTop w:val="0"/>
      <w:marBottom w:val="0"/>
      <w:divBdr>
        <w:top w:val="none" w:sz="0" w:space="0" w:color="auto"/>
        <w:left w:val="none" w:sz="0" w:space="0" w:color="auto"/>
        <w:bottom w:val="none" w:sz="0" w:space="0" w:color="auto"/>
        <w:right w:val="none" w:sz="0" w:space="0" w:color="auto"/>
      </w:divBdr>
    </w:div>
    <w:div w:id="277568906">
      <w:bodyDiv w:val="1"/>
      <w:marLeft w:val="0"/>
      <w:marRight w:val="0"/>
      <w:marTop w:val="0"/>
      <w:marBottom w:val="0"/>
      <w:divBdr>
        <w:top w:val="none" w:sz="0" w:space="0" w:color="auto"/>
        <w:left w:val="none" w:sz="0" w:space="0" w:color="auto"/>
        <w:bottom w:val="none" w:sz="0" w:space="0" w:color="auto"/>
        <w:right w:val="none" w:sz="0" w:space="0" w:color="auto"/>
      </w:divBdr>
    </w:div>
    <w:div w:id="278726525">
      <w:bodyDiv w:val="1"/>
      <w:marLeft w:val="0"/>
      <w:marRight w:val="0"/>
      <w:marTop w:val="0"/>
      <w:marBottom w:val="0"/>
      <w:divBdr>
        <w:top w:val="none" w:sz="0" w:space="0" w:color="auto"/>
        <w:left w:val="none" w:sz="0" w:space="0" w:color="auto"/>
        <w:bottom w:val="none" w:sz="0" w:space="0" w:color="auto"/>
        <w:right w:val="none" w:sz="0" w:space="0" w:color="auto"/>
      </w:divBdr>
    </w:div>
    <w:div w:id="280961016">
      <w:bodyDiv w:val="1"/>
      <w:marLeft w:val="0"/>
      <w:marRight w:val="0"/>
      <w:marTop w:val="0"/>
      <w:marBottom w:val="0"/>
      <w:divBdr>
        <w:top w:val="none" w:sz="0" w:space="0" w:color="auto"/>
        <w:left w:val="none" w:sz="0" w:space="0" w:color="auto"/>
        <w:bottom w:val="none" w:sz="0" w:space="0" w:color="auto"/>
        <w:right w:val="none" w:sz="0" w:space="0" w:color="auto"/>
      </w:divBdr>
    </w:div>
    <w:div w:id="286278346">
      <w:bodyDiv w:val="1"/>
      <w:marLeft w:val="0"/>
      <w:marRight w:val="0"/>
      <w:marTop w:val="0"/>
      <w:marBottom w:val="0"/>
      <w:divBdr>
        <w:top w:val="none" w:sz="0" w:space="0" w:color="auto"/>
        <w:left w:val="none" w:sz="0" w:space="0" w:color="auto"/>
        <w:bottom w:val="none" w:sz="0" w:space="0" w:color="auto"/>
        <w:right w:val="none" w:sz="0" w:space="0" w:color="auto"/>
      </w:divBdr>
    </w:div>
    <w:div w:id="296497394">
      <w:bodyDiv w:val="1"/>
      <w:marLeft w:val="0"/>
      <w:marRight w:val="0"/>
      <w:marTop w:val="0"/>
      <w:marBottom w:val="0"/>
      <w:divBdr>
        <w:top w:val="none" w:sz="0" w:space="0" w:color="auto"/>
        <w:left w:val="none" w:sz="0" w:space="0" w:color="auto"/>
        <w:bottom w:val="none" w:sz="0" w:space="0" w:color="auto"/>
        <w:right w:val="none" w:sz="0" w:space="0" w:color="auto"/>
      </w:divBdr>
    </w:div>
    <w:div w:id="302200314">
      <w:bodyDiv w:val="1"/>
      <w:marLeft w:val="0"/>
      <w:marRight w:val="0"/>
      <w:marTop w:val="0"/>
      <w:marBottom w:val="0"/>
      <w:divBdr>
        <w:top w:val="none" w:sz="0" w:space="0" w:color="auto"/>
        <w:left w:val="none" w:sz="0" w:space="0" w:color="auto"/>
        <w:bottom w:val="none" w:sz="0" w:space="0" w:color="auto"/>
        <w:right w:val="none" w:sz="0" w:space="0" w:color="auto"/>
      </w:divBdr>
    </w:div>
    <w:div w:id="304744331">
      <w:bodyDiv w:val="1"/>
      <w:marLeft w:val="0"/>
      <w:marRight w:val="0"/>
      <w:marTop w:val="0"/>
      <w:marBottom w:val="0"/>
      <w:divBdr>
        <w:top w:val="none" w:sz="0" w:space="0" w:color="auto"/>
        <w:left w:val="none" w:sz="0" w:space="0" w:color="auto"/>
        <w:bottom w:val="none" w:sz="0" w:space="0" w:color="auto"/>
        <w:right w:val="none" w:sz="0" w:space="0" w:color="auto"/>
      </w:divBdr>
    </w:div>
    <w:div w:id="308365113">
      <w:bodyDiv w:val="1"/>
      <w:marLeft w:val="0"/>
      <w:marRight w:val="0"/>
      <w:marTop w:val="0"/>
      <w:marBottom w:val="0"/>
      <w:divBdr>
        <w:top w:val="none" w:sz="0" w:space="0" w:color="auto"/>
        <w:left w:val="none" w:sz="0" w:space="0" w:color="auto"/>
        <w:bottom w:val="none" w:sz="0" w:space="0" w:color="auto"/>
        <w:right w:val="none" w:sz="0" w:space="0" w:color="auto"/>
      </w:divBdr>
    </w:div>
    <w:div w:id="320810315">
      <w:bodyDiv w:val="1"/>
      <w:marLeft w:val="0"/>
      <w:marRight w:val="0"/>
      <w:marTop w:val="0"/>
      <w:marBottom w:val="0"/>
      <w:divBdr>
        <w:top w:val="none" w:sz="0" w:space="0" w:color="auto"/>
        <w:left w:val="none" w:sz="0" w:space="0" w:color="auto"/>
        <w:bottom w:val="none" w:sz="0" w:space="0" w:color="auto"/>
        <w:right w:val="none" w:sz="0" w:space="0" w:color="auto"/>
      </w:divBdr>
    </w:div>
    <w:div w:id="329791490">
      <w:bodyDiv w:val="1"/>
      <w:marLeft w:val="0"/>
      <w:marRight w:val="0"/>
      <w:marTop w:val="0"/>
      <w:marBottom w:val="0"/>
      <w:divBdr>
        <w:top w:val="none" w:sz="0" w:space="0" w:color="auto"/>
        <w:left w:val="none" w:sz="0" w:space="0" w:color="auto"/>
        <w:bottom w:val="none" w:sz="0" w:space="0" w:color="auto"/>
        <w:right w:val="none" w:sz="0" w:space="0" w:color="auto"/>
      </w:divBdr>
    </w:div>
    <w:div w:id="332268664">
      <w:bodyDiv w:val="1"/>
      <w:marLeft w:val="0"/>
      <w:marRight w:val="0"/>
      <w:marTop w:val="0"/>
      <w:marBottom w:val="0"/>
      <w:divBdr>
        <w:top w:val="none" w:sz="0" w:space="0" w:color="auto"/>
        <w:left w:val="none" w:sz="0" w:space="0" w:color="auto"/>
        <w:bottom w:val="none" w:sz="0" w:space="0" w:color="auto"/>
        <w:right w:val="none" w:sz="0" w:space="0" w:color="auto"/>
      </w:divBdr>
    </w:div>
    <w:div w:id="342703616">
      <w:bodyDiv w:val="1"/>
      <w:marLeft w:val="0"/>
      <w:marRight w:val="0"/>
      <w:marTop w:val="0"/>
      <w:marBottom w:val="0"/>
      <w:divBdr>
        <w:top w:val="none" w:sz="0" w:space="0" w:color="auto"/>
        <w:left w:val="none" w:sz="0" w:space="0" w:color="auto"/>
        <w:bottom w:val="none" w:sz="0" w:space="0" w:color="auto"/>
        <w:right w:val="none" w:sz="0" w:space="0" w:color="auto"/>
      </w:divBdr>
    </w:div>
    <w:div w:id="346173531">
      <w:bodyDiv w:val="1"/>
      <w:marLeft w:val="0"/>
      <w:marRight w:val="0"/>
      <w:marTop w:val="0"/>
      <w:marBottom w:val="0"/>
      <w:divBdr>
        <w:top w:val="none" w:sz="0" w:space="0" w:color="auto"/>
        <w:left w:val="none" w:sz="0" w:space="0" w:color="auto"/>
        <w:bottom w:val="none" w:sz="0" w:space="0" w:color="auto"/>
        <w:right w:val="none" w:sz="0" w:space="0" w:color="auto"/>
      </w:divBdr>
    </w:div>
    <w:div w:id="354968887">
      <w:bodyDiv w:val="1"/>
      <w:marLeft w:val="0"/>
      <w:marRight w:val="0"/>
      <w:marTop w:val="0"/>
      <w:marBottom w:val="0"/>
      <w:divBdr>
        <w:top w:val="none" w:sz="0" w:space="0" w:color="auto"/>
        <w:left w:val="none" w:sz="0" w:space="0" w:color="auto"/>
        <w:bottom w:val="none" w:sz="0" w:space="0" w:color="auto"/>
        <w:right w:val="none" w:sz="0" w:space="0" w:color="auto"/>
      </w:divBdr>
    </w:div>
    <w:div w:id="378555266">
      <w:bodyDiv w:val="1"/>
      <w:marLeft w:val="0"/>
      <w:marRight w:val="0"/>
      <w:marTop w:val="0"/>
      <w:marBottom w:val="0"/>
      <w:divBdr>
        <w:top w:val="none" w:sz="0" w:space="0" w:color="auto"/>
        <w:left w:val="none" w:sz="0" w:space="0" w:color="auto"/>
        <w:bottom w:val="none" w:sz="0" w:space="0" w:color="auto"/>
        <w:right w:val="none" w:sz="0" w:space="0" w:color="auto"/>
      </w:divBdr>
    </w:div>
    <w:div w:id="383332325">
      <w:bodyDiv w:val="1"/>
      <w:marLeft w:val="0"/>
      <w:marRight w:val="0"/>
      <w:marTop w:val="0"/>
      <w:marBottom w:val="0"/>
      <w:divBdr>
        <w:top w:val="none" w:sz="0" w:space="0" w:color="auto"/>
        <w:left w:val="none" w:sz="0" w:space="0" w:color="auto"/>
        <w:bottom w:val="none" w:sz="0" w:space="0" w:color="auto"/>
        <w:right w:val="none" w:sz="0" w:space="0" w:color="auto"/>
      </w:divBdr>
    </w:div>
    <w:div w:id="391664339">
      <w:bodyDiv w:val="1"/>
      <w:marLeft w:val="0"/>
      <w:marRight w:val="0"/>
      <w:marTop w:val="0"/>
      <w:marBottom w:val="0"/>
      <w:divBdr>
        <w:top w:val="none" w:sz="0" w:space="0" w:color="auto"/>
        <w:left w:val="none" w:sz="0" w:space="0" w:color="auto"/>
        <w:bottom w:val="none" w:sz="0" w:space="0" w:color="auto"/>
        <w:right w:val="none" w:sz="0" w:space="0" w:color="auto"/>
      </w:divBdr>
      <w:divsChild>
        <w:div w:id="678972118">
          <w:marLeft w:val="0"/>
          <w:marRight w:val="0"/>
          <w:marTop w:val="0"/>
          <w:marBottom w:val="0"/>
          <w:divBdr>
            <w:top w:val="none" w:sz="0" w:space="0" w:color="auto"/>
            <w:left w:val="none" w:sz="0" w:space="0" w:color="auto"/>
            <w:bottom w:val="none" w:sz="0" w:space="0" w:color="auto"/>
            <w:right w:val="none" w:sz="0" w:space="0" w:color="auto"/>
          </w:divBdr>
          <w:divsChild>
            <w:div w:id="1793328233">
              <w:marLeft w:val="0"/>
              <w:marRight w:val="0"/>
              <w:marTop w:val="0"/>
              <w:marBottom w:val="0"/>
              <w:divBdr>
                <w:top w:val="none" w:sz="0" w:space="0" w:color="auto"/>
                <w:left w:val="none" w:sz="0" w:space="0" w:color="auto"/>
                <w:bottom w:val="none" w:sz="0" w:space="0" w:color="auto"/>
                <w:right w:val="none" w:sz="0" w:space="0" w:color="auto"/>
              </w:divBdr>
              <w:divsChild>
                <w:div w:id="224684916">
                  <w:marLeft w:val="0"/>
                  <w:marRight w:val="0"/>
                  <w:marTop w:val="0"/>
                  <w:marBottom w:val="0"/>
                  <w:divBdr>
                    <w:top w:val="none" w:sz="0" w:space="0" w:color="auto"/>
                    <w:left w:val="none" w:sz="0" w:space="0" w:color="auto"/>
                    <w:bottom w:val="none" w:sz="0" w:space="0" w:color="auto"/>
                    <w:right w:val="none" w:sz="0" w:space="0" w:color="auto"/>
                  </w:divBdr>
                  <w:divsChild>
                    <w:div w:id="644160557">
                      <w:marLeft w:val="0"/>
                      <w:marRight w:val="0"/>
                      <w:marTop w:val="0"/>
                      <w:marBottom w:val="0"/>
                      <w:divBdr>
                        <w:top w:val="none" w:sz="0" w:space="0" w:color="auto"/>
                        <w:left w:val="none" w:sz="0" w:space="0" w:color="auto"/>
                        <w:bottom w:val="none" w:sz="0" w:space="0" w:color="auto"/>
                        <w:right w:val="none" w:sz="0" w:space="0" w:color="auto"/>
                      </w:divBdr>
                      <w:divsChild>
                        <w:div w:id="1973486023">
                          <w:marLeft w:val="0"/>
                          <w:marRight w:val="0"/>
                          <w:marTop w:val="0"/>
                          <w:marBottom w:val="0"/>
                          <w:divBdr>
                            <w:top w:val="none" w:sz="0" w:space="0" w:color="auto"/>
                            <w:left w:val="none" w:sz="0" w:space="0" w:color="auto"/>
                            <w:bottom w:val="none" w:sz="0" w:space="0" w:color="auto"/>
                            <w:right w:val="none" w:sz="0" w:space="0" w:color="auto"/>
                          </w:divBdr>
                          <w:divsChild>
                            <w:div w:id="1505821366">
                              <w:marLeft w:val="0"/>
                              <w:marRight w:val="0"/>
                              <w:marTop w:val="0"/>
                              <w:marBottom w:val="0"/>
                              <w:divBdr>
                                <w:top w:val="none" w:sz="0" w:space="0" w:color="auto"/>
                                <w:left w:val="none" w:sz="0" w:space="0" w:color="auto"/>
                                <w:bottom w:val="none" w:sz="0" w:space="0" w:color="auto"/>
                                <w:right w:val="none" w:sz="0" w:space="0" w:color="auto"/>
                              </w:divBdr>
                              <w:divsChild>
                                <w:div w:id="2132549710">
                                  <w:marLeft w:val="0"/>
                                  <w:marRight w:val="0"/>
                                  <w:marTop w:val="0"/>
                                  <w:marBottom w:val="0"/>
                                  <w:divBdr>
                                    <w:top w:val="none" w:sz="0" w:space="0" w:color="auto"/>
                                    <w:left w:val="none" w:sz="0" w:space="0" w:color="auto"/>
                                    <w:bottom w:val="none" w:sz="0" w:space="0" w:color="auto"/>
                                    <w:right w:val="none" w:sz="0" w:space="0" w:color="auto"/>
                                  </w:divBdr>
                                  <w:divsChild>
                                    <w:div w:id="13832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744953">
      <w:bodyDiv w:val="1"/>
      <w:marLeft w:val="0"/>
      <w:marRight w:val="0"/>
      <w:marTop w:val="0"/>
      <w:marBottom w:val="0"/>
      <w:divBdr>
        <w:top w:val="none" w:sz="0" w:space="0" w:color="auto"/>
        <w:left w:val="none" w:sz="0" w:space="0" w:color="auto"/>
        <w:bottom w:val="none" w:sz="0" w:space="0" w:color="auto"/>
        <w:right w:val="none" w:sz="0" w:space="0" w:color="auto"/>
      </w:divBdr>
    </w:div>
    <w:div w:id="404299235">
      <w:bodyDiv w:val="1"/>
      <w:marLeft w:val="0"/>
      <w:marRight w:val="0"/>
      <w:marTop w:val="0"/>
      <w:marBottom w:val="0"/>
      <w:divBdr>
        <w:top w:val="none" w:sz="0" w:space="0" w:color="auto"/>
        <w:left w:val="none" w:sz="0" w:space="0" w:color="auto"/>
        <w:bottom w:val="none" w:sz="0" w:space="0" w:color="auto"/>
        <w:right w:val="none" w:sz="0" w:space="0" w:color="auto"/>
      </w:divBdr>
    </w:div>
    <w:div w:id="409353402">
      <w:bodyDiv w:val="1"/>
      <w:marLeft w:val="0"/>
      <w:marRight w:val="0"/>
      <w:marTop w:val="0"/>
      <w:marBottom w:val="0"/>
      <w:divBdr>
        <w:top w:val="none" w:sz="0" w:space="0" w:color="auto"/>
        <w:left w:val="none" w:sz="0" w:space="0" w:color="auto"/>
        <w:bottom w:val="none" w:sz="0" w:space="0" w:color="auto"/>
        <w:right w:val="none" w:sz="0" w:space="0" w:color="auto"/>
      </w:divBdr>
    </w:div>
    <w:div w:id="430396076">
      <w:bodyDiv w:val="1"/>
      <w:marLeft w:val="0"/>
      <w:marRight w:val="0"/>
      <w:marTop w:val="0"/>
      <w:marBottom w:val="0"/>
      <w:divBdr>
        <w:top w:val="none" w:sz="0" w:space="0" w:color="auto"/>
        <w:left w:val="none" w:sz="0" w:space="0" w:color="auto"/>
        <w:bottom w:val="none" w:sz="0" w:space="0" w:color="auto"/>
        <w:right w:val="none" w:sz="0" w:space="0" w:color="auto"/>
      </w:divBdr>
    </w:div>
    <w:div w:id="433674432">
      <w:bodyDiv w:val="1"/>
      <w:marLeft w:val="0"/>
      <w:marRight w:val="0"/>
      <w:marTop w:val="0"/>
      <w:marBottom w:val="0"/>
      <w:divBdr>
        <w:top w:val="none" w:sz="0" w:space="0" w:color="auto"/>
        <w:left w:val="none" w:sz="0" w:space="0" w:color="auto"/>
        <w:bottom w:val="none" w:sz="0" w:space="0" w:color="auto"/>
        <w:right w:val="none" w:sz="0" w:space="0" w:color="auto"/>
      </w:divBdr>
    </w:div>
    <w:div w:id="435059311">
      <w:bodyDiv w:val="1"/>
      <w:marLeft w:val="0"/>
      <w:marRight w:val="0"/>
      <w:marTop w:val="0"/>
      <w:marBottom w:val="0"/>
      <w:divBdr>
        <w:top w:val="none" w:sz="0" w:space="0" w:color="auto"/>
        <w:left w:val="none" w:sz="0" w:space="0" w:color="auto"/>
        <w:bottom w:val="none" w:sz="0" w:space="0" w:color="auto"/>
        <w:right w:val="none" w:sz="0" w:space="0" w:color="auto"/>
      </w:divBdr>
    </w:div>
    <w:div w:id="442923903">
      <w:bodyDiv w:val="1"/>
      <w:marLeft w:val="0"/>
      <w:marRight w:val="0"/>
      <w:marTop w:val="0"/>
      <w:marBottom w:val="0"/>
      <w:divBdr>
        <w:top w:val="none" w:sz="0" w:space="0" w:color="auto"/>
        <w:left w:val="none" w:sz="0" w:space="0" w:color="auto"/>
        <w:bottom w:val="none" w:sz="0" w:space="0" w:color="auto"/>
        <w:right w:val="none" w:sz="0" w:space="0" w:color="auto"/>
      </w:divBdr>
    </w:div>
    <w:div w:id="452359899">
      <w:bodyDiv w:val="1"/>
      <w:marLeft w:val="0"/>
      <w:marRight w:val="0"/>
      <w:marTop w:val="0"/>
      <w:marBottom w:val="0"/>
      <w:divBdr>
        <w:top w:val="none" w:sz="0" w:space="0" w:color="auto"/>
        <w:left w:val="none" w:sz="0" w:space="0" w:color="auto"/>
        <w:bottom w:val="none" w:sz="0" w:space="0" w:color="auto"/>
        <w:right w:val="none" w:sz="0" w:space="0" w:color="auto"/>
      </w:divBdr>
    </w:div>
    <w:div w:id="458839144">
      <w:bodyDiv w:val="1"/>
      <w:marLeft w:val="0"/>
      <w:marRight w:val="0"/>
      <w:marTop w:val="0"/>
      <w:marBottom w:val="0"/>
      <w:divBdr>
        <w:top w:val="none" w:sz="0" w:space="0" w:color="auto"/>
        <w:left w:val="none" w:sz="0" w:space="0" w:color="auto"/>
        <w:bottom w:val="none" w:sz="0" w:space="0" w:color="auto"/>
        <w:right w:val="none" w:sz="0" w:space="0" w:color="auto"/>
      </w:divBdr>
    </w:div>
    <w:div w:id="464616945">
      <w:bodyDiv w:val="1"/>
      <w:marLeft w:val="0"/>
      <w:marRight w:val="0"/>
      <w:marTop w:val="0"/>
      <w:marBottom w:val="0"/>
      <w:divBdr>
        <w:top w:val="none" w:sz="0" w:space="0" w:color="auto"/>
        <w:left w:val="none" w:sz="0" w:space="0" w:color="auto"/>
        <w:bottom w:val="none" w:sz="0" w:space="0" w:color="auto"/>
        <w:right w:val="none" w:sz="0" w:space="0" w:color="auto"/>
      </w:divBdr>
    </w:div>
    <w:div w:id="472598858">
      <w:bodyDiv w:val="1"/>
      <w:marLeft w:val="0"/>
      <w:marRight w:val="0"/>
      <w:marTop w:val="0"/>
      <w:marBottom w:val="0"/>
      <w:divBdr>
        <w:top w:val="none" w:sz="0" w:space="0" w:color="auto"/>
        <w:left w:val="none" w:sz="0" w:space="0" w:color="auto"/>
        <w:bottom w:val="none" w:sz="0" w:space="0" w:color="auto"/>
        <w:right w:val="none" w:sz="0" w:space="0" w:color="auto"/>
      </w:divBdr>
    </w:div>
    <w:div w:id="476461698">
      <w:bodyDiv w:val="1"/>
      <w:marLeft w:val="0"/>
      <w:marRight w:val="0"/>
      <w:marTop w:val="0"/>
      <w:marBottom w:val="0"/>
      <w:divBdr>
        <w:top w:val="none" w:sz="0" w:space="0" w:color="auto"/>
        <w:left w:val="none" w:sz="0" w:space="0" w:color="auto"/>
        <w:bottom w:val="none" w:sz="0" w:space="0" w:color="auto"/>
        <w:right w:val="none" w:sz="0" w:space="0" w:color="auto"/>
      </w:divBdr>
    </w:div>
    <w:div w:id="505025151">
      <w:bodyDiv w:val="1"/>
      <w:marLeft w:val="0"/>
      <w:marRight w:val="0"/>
      <w:marTop w:val="0"/>
      <w:marBottom w:val="0"/>
      <w:divBdr>
        <w:top w:val="none" w:sz="0" w:space="0" w:color="auto"/>
        <w:left w:val="none" w:sz="0" w:space="0" w:color="auto"/>
        <w:bottom w:val="none" w:sz="0" w:space="0" w:color="auto"/>
        <w:right w:val="none" w:sz="0" w:space="0" w:color="auto"/>
      </w:divBdr>
    </w:div>
    <w:div w:id="518206709">
      <w:bodyDiv w:val="1"/>
      <w:marLeft w:val="0"/>
      <w:marRight w:val="0"/>
      <w:marTop w:val="0"/>
      <w:marBottom w:val="0"/>
      <w:divBdr>
        <w:top w:val="none" w:sz="0" w:space="0" w:color="auto"/>
        <w:left w:val="none" w:sz="0" w:space="0" w:color="auto"/>
        <w:bottom w:val="none" w:sz="0" w:space="0" w:color="auto"/>
        <w:right w:val="none" w:sz="0" w:space="0" w:color="auto"/>
      </w:divBdr>
    </w:div>
    <w:div w:id="522060294">
      <w:bodyDiv w:val="1"/>
      <w:marLeft w:val="0"/>
      <w:marRight w:val="0"/>
      <w:marTop w:val="0"/>
      <w:marBottom w:val="0"/>
      <w:divBdr>
        <w:top w:val="none" w:sz="0" w:space="0" w:color="auto"/>
        <w:left w:val="none" w:sz="0" w:space="0" w:color="auto"/>
        <w:bottom w:val="none" w:sz="0" w:space="0" w:color="auto"/>
        <w:right w:val="none" w:sz="0" w:space="0" w:color="auto"/>
      </w:divBdr>
    </w:div>
    <w:div w:id="527571486">
      <w:bodyDiv w:val="1"/>
      <w:marLeft w:val="0"/>
      <w:marRight w:val="0"/>
      <w:marTop w:val="0"/>
      <w:marBottom w:val="0"/>
      <w:divBdr>
        <w:top w:val="none" w:sz="0" w:space="0" w:color="auto"/>
        <w:left w:val="none" w:sz="0" w:space="0" w:color="auto"/>
        <w:bottom w:val="none" w:sz="0" w:space="0" w:color="auto"/>
        <w:right w:val="none" w:sz="0" w:space="0" w:color="auto"/>
      </w:divBdr>
    </w:div>
    <w:div w:id="532502141">
      <w:bodyDiv w:val="1"/>
      <w:marLeft w:val="0"/>
      <w:marRight w:val="0"/>
      <w:marTop w:val="0"/>
      <w:marBottom w:val="0"/>
      <w:divBdr>
        <w:top w:val="none" w:sz="0" w:space="0" w:color="auto"/>
        <w:left w:val="none" w:sz="0" w:space="0" w:color="auto"/>
        <w:bottom w:val="none" w:sz="0" w:space="0" w:color="auto"/>
        <w:right w:val="none" w:sz="0" w:space="0" w:color="auto"/>
      </w:divBdr>
    </w:div>
    <w:div w:id="545458676">
      <w:bodyDiv w:val="1"/>
      <w:marLeft w:val="0"/>
      <w:marRight w:val="0"/>
      <w:marTop w:val="0"/>
      <w:marBottom w:val="0"/>
      <w:divBdr>
        <w:top w:val="none" w:sz="0" w:space="0" w:color="auto"/>
        <w:left w:val="none" w:sz="0" w:space="0" w:color="auto"/>
        <w:bottom w:val="none" w:sz="0" w:space="0" w:color="auto"/>
        <w:right w:val="none" w:sz="0" w:space="0" w:color="auto"/>
      </w:divBdr>
    </w:div>
    <w:div w:id="552542683">
      <w:bodyDiv w:val="1"/>
      <w:marLeft w:val="0"/>
      <w:marRight w:val="0"/>
      <w:marTop w:val="0"/>
      <w:marBottom w:val="0"/>
      <w:divBdr>
        <w:top w:val="none" w:sz="0" w:space="0" w:color="auto"/>
        <w:left w:val="none" w:sz="0" w:space="0" w:color="auto"/>
        <w:bottom w:val="none" w:sz="0" w:space="0" w:color="auto"/>
        <w:right w:val="none" w:sz="0" w:space="0" w:color="auto"/>
      </w:divBdr>
      <w:divsChild>
        <w:div w:id="1959409518">
          <w:marLeft w:val="0"/>
          <w:marRight w:val="0"/>
          <w:marTop w:val="0"/>
          <w:marBottom w:val="0"/>
          <w:divBdr>
            <w:top w:val="none" w:sz="0" w:space="0" w:color="auto"/>
            <w:left w:val="none" w:sz="0" w:space="0" w:color="auto"/>
            <w:bottom w:val="none" w:sz="0" w:space="0" w:color="auto"/>
            <w:right w:val="none" w:sz="0" w:space="0" w:color="auto"/>
          </w:divBdr>
          <w:divsChild>
            <w:div w:id="752776977">
              <w:marLeft w:val="0"/>
              <w:marRight w:val="0"/>
              <w:marTop w:val="0"/>
              <w:marBottom w:val="0"/>
              <w:divBdr>
                <w:top w:val="none" w:sz="0" w:space="0" w:color="auto"/>
                <w:left w:val="none" w:sz="0" w:space="0" w:color="auto"/>
                <w:bottom w:val="none" w:sz="0" w:space="0" w:color="auto"/>
                <w:right w:val="none" w:sz="0" w:space="0" w:color="auto"/>
              </w:divBdr>
              <w:divsChild>
                <w:div w:id="670911124">
                  <w:marLeft w:val="0"/>
                  <w:marRight w:val="0"/>
                  <w:marTop w:val="0"/>
                  <w:marBottom w:val="0"/>
                  <w:divBdr>
                    <w:top w:val="none" w:sz="0" w:space="0" w:color="auto"/>
                    <w:left w:val="none" w:sz="0" w:space="0" w:color="auto"/>
                    <w:bottom w:val="none" w:sz="0" w:space="0" w:color="auto"/>
                    <w:right w:val="none" w:sz="0" w:space="0" w:color="auto"/>
                  </w:divBdr>
                  <w:divsChild>
                    <w:div w:id="1200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6001">
      <w:bodyDiv w:val="1"/>
      <w:marLeft w:val="0"/>
      <w:marRight w:val="0"/>
      <w:marTop w:val="0"/>
      <w:marBottom w:val="0"/>
      <w:divBdr>
        <w:top w:val="none" w:sz="0" w:space="0" w:color="auto"/>
        <w:left w:val="none" w:sz="0" w:space="0" w:color="auto"/>
        <w:bottom w:val="none" w:sz="0" w:space="0" w:color="auto"/>
        <w:right w:val="none" w:sz="0" w:space="0" w:color="auto"/>
      </w:divBdr>
    </w:div>
    <w:div w:id="576209403">
      <w:bodyDiv w:val="1"/>
      <w:marLeft w:val="0"/>
      <w:marRight w:val="0"/>
      <w:marTop w:val="0"/>
      <w:marBottom w:val="0"/>
      <w:divBdr>
        <w:top w:val="none" w:sz="0" w:space="0" w:color="auto"/>
        <w:left w:val="none" w:sz="0" w:space="0" w:color="auto"/>
        <w:bottom w:val="none" w:sz="0" w:space="0" w:color="auto"/>
        <w:right w:val="none" w:sz="0" w:space="0" w:color="auto"/>
      </w:divBdr>
    </w:div>
    <w:div w:id="585116078">
      <w:bodyDiv w:val="1"/>
      <w:marLeft w:val="0"/>
      <w:marRight w:val="0"/>
      <w:marTop w:val="0"/>
      <w:marBottom w:val="0"/>
      <w:divBdr>
        <w:top w:val="none" w:sz="0" w:space="0" w:color="auto"/>
        <w:left w:val="none" w:sz="0" w:space="0" w:color="auto"/>
        <w:bottom w:val="none" w:sz="0" w:space="0" w:color="auto"/>
        <w:right w:val="none" w:sz="0" w:space="0" w:color="auto"/>
      </w:divBdr>
    </w:div>
    <w:div w:id="586117824">
      <w:bodyDiv w:val="1"/>
      <w:marLeft w:val="0"/>
      <w:marRight w:val="0"/>
      <w:marTop w:val="0"/>
      <w:marBottom w:val="0"/>
      <w:divBdr>
        <w:top w:val="none" w:sz="0" w:space="0" w:color="auto"/>
        <w:left w:val="none" w:sz="0" w:space="0" w:color="auto"/>
        <w:bottom w:val="none" w:sz="0" w:space="0" w:color="auto"/>
        <w:right w:val="none" w:sz="0" w:space="0" w:color="auto"/>
      </w:divBdr>
    </w:div>
    <w:div w:id="597523472">
      <w:bodyDiv w:val="1"/>
      <w:marLeft w:val="0"/>
      <w:marRight w:val="0"/>
      <w:marTop w:val="0"/>
      <w:marBottom w:val="0"/>
      <w:divBdr>
        <w:top w:val="none" w:sz="0" w:space="0" w:color="auto"/>
        <w:left w:val="none" w:sz="0" w:space="0" w:color="auto"/>
        <w:bottom w:val="none" w:sz="0" w:space="0" w:color="auto"/>
        <w:right w:val="none" w:sz="0" w:space="0" w:color="auto"/>
      </w:divBdr>
      <w:divsChild>
        <w:div w:id="907030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140809">
      <w:bodyDiv w:val="1"/>
      <w:marLeft w:val="0"/>
      <w:marRight w:val="0"/>
      <w:marTop w:val="0"/>
      <w:marBottom w:val="0"/>
      <w:divBdr>
        <w:top w:val="none" w:sz="0" w:space="0" w:color="auto"/>
        <w:left w:val="none" w:sz="0" w:space="0" w:color="auto"/>
        <w:bottom w:val="none" w:sz="0" w:space="0" w:color="auto"/>
        <w:right w:val="none" w:sz="0" w:space="0" w:color="auto"/>
      </w:divBdr>
    </w:div>
    <w:div w:id="601259362">
      <w:bodyDiv w:val="1"/>
      <w:marLeft w:val="0"/>
      <w:marRight w:val="0"/>
      <w:marTop w:val="0"/>
      <w:marBottom w:val="0"/>
      <w:divBdr>
        <w:top w:val="none" w:sz="0" w:space="0" w:color="auto"/>
        <w:left w:val="none" w:sz="0" w:space="0" w:color="auto"/>
        <w:bottom w:val="none" w:sz="0" w:space="0" w:color="auto"/>
        <w:right w:val="none" w:sz="0" w:space="0" w:color="auto"/>
      </w:divBdr>
    </w:div>
    <w:div w:id="605039061">
      <w:bodyDiv w:val="1"/>
      <w:marLeft w:val="0"/>
      <w:marRight w:val="0"/>
      <w:marTop w:val="0"/>
      <w:marBottom w:val="0"/>
      <w:divBdr>
        <w:top w:val="none" w:sz="0" w:space="0" w:color="auto"/>
        <w:left w:val="none" w:sz="0" w:space="0" w:color="auto"/>
        <w:bottom w:val="none" w:sz="0" w:space="0" w:color="auto"/>
        <w:right w:val="none" w:sz="0" w:space="0" w:color="auto"/>
      </w:divBdr>
    </w:div>
    <w:div w:id="609362312">
      <w:bodyDiv w:val="1"/>
      <w:marLeft w:val="0"/>
      <w:marRight w:val="0"/>
      <w:marTop w:val="0"/>
      <w:marBottom w:val="0"/>
      <w:divBdr>
        <w:top w:val="none" w:sz="0" w:space="0" w:color="auto"/>
        <w:left w:val="none" w:sz="0" w:space="0" w:color="auto"/>
        <w:bottom w:val="none" w:sz="0" w:space="0" w:color="auto"/>
        <w:right w:val="none" w:sz="0" w:space="0" w:color="auto"/>
      </w:divBdr>
    </w:div>
    <w:div w:id="610742892">
      <w:bodyDiv w:val="1"/>
      <w:marLeft w:val="0"/>
      <w:marRight w:val="0"/>
      <w:marTop w:val="0"/>
      <w:marBottom w:val="0"/>
      <w:divBdr>
        <w:top w:val="none" w:sz="0" w:space="0" w:color="auto"/>
        <w:left w:val="none" w:sz="0" w:space="0" w:color="auto"/>
        <w:bottom w:val="none" w:sz="0" w:space="0" w:color="auto"/>
        <w:right w:val="none" w:sz="0" w:space="0" w:color="auto"/>
      </w:divBdr>
    </w:div>
    <w:div w:id="611935044">
      <w:bodyDiv w:val="1"/>
      <w:marLeft w:val="0"/>
      <w:marRight w:val="0"/>
      <w:marTop w:val="0"/>
      <w:marBottom w:val="0"/>
      <w:divBdr>
        <w:top w:val="none" w:sz="0" w:space="0" w:color="auto"/>
        <w:left w:val="none" w:sz="0" w:space="0" w:color="auto"/>
        <w:bottom w:val="none" w:sz="0" w:space="0" w:color="auto"/>
        <w:right w:val="none" w:sz="0" w:space="0" w:color="auto"/>
      </w:divBdr>
    </w:div>
    <w:div w:id="617298451">
      <w:bodyDiv w:val="1"/>
      <w:marLeft w:val="0"/>
      <w:marRight w:val="0"/>
      <w:marTop w:val="0"/>
      <w:marBottom w:val="0"/>
      <w:divBdr>
        <w:top w:val="none" w:sz="0" w:space="0" w:color="auto"/>
        <w:left w:val="none" w:sz="0" w:space="0" w:color="auto"/>
        <w:bottom w:val="none" w:sz="0" w:space="0" w:color="auto"/>
        <w:right w:val="none" w:sz="0" w:space="0" w:color="auto"/>
      </w:divBdr>
    </w:div>
    <w:div w:id="633219948">
      <w:bodyDiv w:val="1"/>
      <w:marLeft w:val="0"/>
      <w:marRight w:val="0"/>
      <w:marTop w:val="0"/>
      <w:marBottom w:val="0"/>
      <w:divBdr>
        <w:top w:val="none" w:sz="0" w:space="0" w:color="auto"/>
        <w:left w:val="none" w:sz="0" w:space="0" w:color="auto"/>
        <w:bottom w:val="none" w:sz="0" w:space="0" w:color="auto"/>
        <w:right w:val="none" w:sz="0" w:space="0" w:color="auto"/>
      </w:divBdr>
    </w:div>
    <w:div w:id="637077739">
      <w:bodyDiv w:val="1"/>
      <w:marLeft w:val="0"/>
      <w:marRight w:val="0"/>
      <w:marTop w:val="0"/>
      <w:marBottom w:val="0"/>
      <w:divBdr>
        <w:top w:val="none" w:sz="0" w:space="0" w:color="auto"/>
        <w:left w:val="none" w:sz="0" w:space="0" w:color="auto"/>
        <w:bottom w:val="none" w:sz="0" w:space="0" w:color="auto"/>
        <w:right w:val="none" w:sz="0" w:space="0" w:color="auto"/>
      </w:divBdr>
    </w:div>
    <w:div w:id="655719516">
      <w:bodyDiv w:val="1"/>
      <w:marLeft w:val="0"/>
      <w:marRight w:val="0"/>
      <w:marTop w:val="0"/>
      <w:marBottom w:val="0"/>
      <w:divBdr>
        <w:top w:val="none" w:sz="0" w:space="0" w:color="auto"/>
        <w:left w:val="none" w:sz="0" w:space="0" w:color="auto"/>
        <w:bottom w:val="none" w:sz="0" w:space="0" w:color="auto"/>
        <w:right w:val="none" w:sz="0" w:space="0" w:color="auto"/>
      </w:divBdr>
    </w:div>
    <w:div w:id="656108679">
      <w:bodyDiv w:val="1"/>
      <w:marLeft w:val="0"/>
      <w:marRight w:val="0"/>
      <w:marTop w:val="0"/>
      <w:marBottom w:val="0"/>
      <w:divBdr>
        <w:top w:val="none" w:sz="0" w:space="0" w:color="auto"/>
        <w:left w:val="none" w:sz="0" w:space="0" w:color="auto"/>
        <w:bottom w:val="none" w:sz="0" w:space="0" w:color="auto"/>
        <w:right w:val="none" w:sz="0" w:space="0" w:color="auto"/>
      </w:divBdr>
    </w:div>
    <w:div w:id="662779383">
      <w:bodyDiv w:val="1"/>
      <w:marLeft w:val="0"/>
      <w:marRight w:val="0"/>
      <w:marTop w:val="0"/>
      <w:marBottom w:val="0"/>
      <w:divBdr>
        <w:top w:val="none" w:sz="0" w:space="0" w:color="auto"/>
        <w:left w:val="none" w:sz="0" w:space="0" w:color="auto"/>
        <w:bottom w:val="none" w:sz="0" w:space="0" w:color="auto"/>
        <w:right w:val="none" w:sz="0" w:space="0" w:color="auto"/>
      </w:divBdr>
    </w:div>
    <w:div w:id="672341711">
      <w:bodyDiv w:val="1"/>
      <w:marLeft w:val="0"/>
      <w:marRight w:val="0"/>
      <w:marTop w:val="0"/>
      <w:marBottom w:val="0"/>
      <w:divBdr>
        <w:top w:val="none" w:sz="0" w:space="0" w:color="auto"/>
        <w:left w:val="none" w:sz="0" w:space="0" w:color="auto"/>
        <w:bottom w:val="none" w:sz="0" w:space="0" w:color="auto"/>
        <w:right w:val="none" w:sz="0" w:space="0" w:color="auto"/>
      </w:divBdr>
    </w:div>
    <w:div w:id="679164056">
      <w:bodyDiv w:val="1"/>
      <w:marLeft w:val="0"/>
      <w:marRight w:val="0"/>
      <w:marTop w:val="0"/>
      <w:marBottom w:val="0"/>
      <w:divBdr>
        <w:top w:val="none" w:sz="0" w:space="0" w:color="auto"/>
        <w:left w:val="none" w:sz="0" w:space="0" w:color="auto"/>
        <w:bottom w:val="none" w:sz="0" w:space="0" w:color="auto"/>
        <w:right w:val="none" w:sz="0" w:space="0" w:color="auto"/>
      </w:divBdr>
    </w:div>
    <w:div w:id="6851317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2169067">
      <w:bodyDiv w:val="1"/>
      <w:marLeft w:val="0"/>
      <w:marRight w:val="0"/>
      <w:marTop w:val="0"/>
      <w:marBottom w:val="0"/>
      <w:divBdr>
        <w:top w:val="none" w:sz="0" w:space="0" w:color="auto"/>
        <w:left w:val="none" w:sz="0" w:space="0" w:color="auto"/>
        <w:bottom w:val="none" w:sz="0" w:space="0" w:color="auto"/>
        <w:right w:val="none" w:sz="0" w:space="0" w:color="auto"/>
      </w:divBdr>
    </w:div>
    <w:div w:id="731658308">
      <w:bodyDiv w:val="1"/>
      <w:marLeft w:val="0"/>
      <w:marRight w:val="0"/>
      <w:marTop w:val="0"/>
      <w:marBottom w:val="0"/>
      <w:divBdr>
        <w:top w:val="none" w:sz="0" w:space="0" w:color="auto"/>
        <w:left w:val="none" w:sz="0" w:space="0" w:color="auto"/>
        <w:bottom w:val="none" w:sz="0" w:space="0" w:color="auto"/>
        <w:right w:val="none" w:sz="0" w:space="0" w:color="auto"/>
      </w:divBdr>
    </w:div>
    <w:div w:id="771708344">
      <w:bodyDiv w:val="1"/>
      <w:marLeft w:val="0"/>
      <w:marRight w:val="0"/>
      <w:marTop w:val="0"/>
      <w:marBottom w:val="0"/>
      <w:divBdr>
        <w:top w:val="none" w:sz="0" w:space="0" w:color="auto"/>
        <w:left w:val="none" w:sz="0" w:space="0" w:color="auto"/>
        <w:bottom w:val="none" w:sz="0" w:space="0" w:color="auto"/>
        <w:right w:val="none" w:sz="0" w:space="0" w:color="auto"/>
      </w:divBdr>
    </w:div>
    <w:div w:id="791675086">
      <w:bodyDiv w:val="1"/>
      <w:marLeft w:val="0"/>
      <w:marRight w:val="0"/>
      <w:marTop w:val="0"/>
      <w:marBottom w:val="0"/>
      <w:divBdr>
        <w:top w:val="none" w:sz="0" w:space="0" w:color="auto"/>
        <w:left w:val="none" w:sz="0" w:space="0" w:color="auto"/>
        <w:bottom w:val="none" w:sz="0" w:space="0" w:color="auto"/>
        <w:right w:val="none" w:sz="0" w:space="0" w:color="auto"/>
      </w:divBdr>
    </w:div>
    <w:div w:id="796608600">
      <w:bodyDiv w:val="1"/>
      <w:marLeft w:val="0"/>
      <w:marRight w:val="0"/>
      <w:marTop w:val="0"/>
      <w:marBottom w:val="0"/>
      <w:divBdr>
        <w:top w:val="none" w:sz="0" w:space="0" w:color="auto"/>
        <w:left w:val="none" w:sz="0" w:space="0" w:color="auto"/>
        <w:bottom w:val="none" w:sz="0" w:space="0" w:color="auto"/>
        <w:right w:val="none" w:sz="0" w:space="0" w:color="auto"/>
      </w:divBdr>
    </w:div>
    <w:div w:id="803932675">
      <w:bodyDiv w:val="1"/>
      <w:marLeft w:val="0"/>
      <w:marRight w:val="0"/>
      <w:marTop w:val="0"/>
      <w:marBottom w:val="0"/>
      <w:divBdr>
        <w:top w:val="none" w:sz="0" w:space="0" w:color="auto"/>
        <w:left w:val="none" w:sz="0" w:space="0" w:color="auto"/>
        <w:bottom w:val="none" w:sz="0" w:space="0" w:color="auto"/>
        <w:right w:val="none" w:sz="0" w:space="0" w:color="auto"/>
      </w:divBdr>
    </w:div>
    <w:div w:id="812528318">
      <w:bodyDiv w:val="1"/>
      <w:marLeft w:val="0"/>
      <w:marRight w:val="0"/>
      <w:marTop w:val="0"/>
      <w:marBottom w:val="0"/>
      <w:divBdr>
        <w:top w:val="none" w:sz="0" w:space="0" w:color="auto"/>
        <w:left w:val="none" w:sz="0" w:space="0" w:color="auto"/>
        <w:bottom w:val="none" w:sz="0" w:space="0" w:color="auto"/>
        <w:right w:val="none" w:sz="0" w:space="0" w:color="auto"/>
      </w:divBdr>
    </w:div>
    <w:div w:id="823007469">
      <w:bodyDiv w:val="1"/>
      <w:marLeft w:val="0"/>
      <w:marRight w:val="0"/>
      <w:marTop w:val="0"/>
      <w:marBottom w:val="0"/>
      <w:divBdr>
        <w:top w:val="none" w:sz="0" w:space="0" w:color="auto"/>
        <w:left w:val="none" w:sz="0" w:space="0" w:color="auto"/>
        <w:bottom w:val="none" w:sz="0" w:space="0" w:color="auto"/>
        <w:right w:val="none" w:sz="0" w:space="0" w:color="auto"/>
      </w:divBdr>
    </w:div>
    <w:div w:id="835803974">
      <w:bodyDiv w:val="1"/>
      <w:marLeft w:val="0"/>
      <w:marRight w:val="0"/>
      <w:marTop w:val="0"/>
      <w:marBottom w:val="0"/>
      <w:divBdr>
        <w:top w:val="none" w:sz="0" w:space="0" w:color="auto"/>
        <w:left w:val="none" w:sz="0" w:space="0" w:color="auto"/>
        <w:bottom w:val="none" w:sz="0" w:space="0" w:color="auto"/>
        <w:right w:val="none" w:sz="0" w:space="0" w:color="auto"/>
      </w:divBdr>
    </w:div>
    <w:div w:id="850682824">
      <w:bodyDiv w:val="1"/>
      <w:marLeft w:val="0"/>
      <w:marRight w:val="0"/>
      <w:marTop w:val="0"/>
      <w:marBottom w:val="0"/>
      <w:divBdr>
        <w:top w:val="none" w:sz="0" w:space="0" w:color="auto"/>
        <w:left w:val="none" w:sz="0" w:space="0" w:color="auto"/>
        <w:bottom w:val="none" w:sz="0" w:space="0" w:color="auto"/>
        <w:right w:val="none" w:sz="0" w:space="0" w:color="auto"/>
      </w:divBdr>
      <w:divsChild>
        <w:div w:id="1935505940">
          <w:marLeft w:val="0"/>
          <w:marRight w:val="0"/>
          <w:marTop w:val="100"/>
          <w:marBottom w:val="100"/>
          <w:divBdr>
            <w:top w:val="none" w:sz="0" w:space="0" w:color="auto"/>
            <w:left w:val="none" w:sz="0" w:space="0" w:color="auto"/>
            <w:bottom w:val="none" w:sz="0" w:space="0" w:color="auto"/>
            <w:right w:val="none" w:sz="0" w:space="0" w:color="auto"/>
          </w:divBdr>
          <w:divsChild>
            <w:div w:id="63795684">
              <w:marLeft w:val="0"/>
              <w:marRight w:val="0"/>
              <w:marTop w:val="0"/>
              <w:marBottom w:val="0"/>
              <w:divBdr>
                <w:top w:val="none" w:sz="0" w:space="0" w:color="auto"/>
                <w:left w:val="none" w:sz="0" w:space="0" w:color="auto"/>
                <w:bottom w:val="none" w:sz="0" w:space="0" w:color="auto"/>
                <w:right w:val="none" w:sz="0" w:space="0" w:color="auto"/>
              </w:divBdr>
              <w:divsChild>
                <w:div w:id="10925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91081">
      <w:bodyDiv w:val="1"/>
      <w:marLeft w:val="0"/>
      <w:marRight w:val="0"/>
      <w:marTop w:val="0"/>
      <w:marBottom w:val="0"/>
      <w:divBdr>
        <w:top w:val="none" w:sz="0" w:space="0" w:color="auto"/>
        <w:left w:val="none" w:sz="0" w:space="0" w:color="auto"/>
        <w:bottom w:val="none" w:sz="0" w:space="0" w:color="auto"/>
        <w:right w:val="none" w:sz="0" w:space="0" w:color="auto"/>
      </w:divBdr>
    </w:div>
    <w:div w:id="867329661">
      <w:bodyDiv w:val="1"/>
      <w:marLeft w:val="0"/>
      <w:marRight w:val="0"/>
      <w:marTop w:val="0"/>
      <w:marBottom w:val="0"/>
      <w:divBdr>
        <w:top w:val="none" w:sz="0" w:space="0" w:color="auto"/>
        <w:left w:val="none" w:sz="0" w:space="0" w:color="auto"/>
        <w:bottom w:val="none" w:sz="0" w:space="0" w:color="auto"/>
        <w:right w:val="none" w:sz="0" w:space="0" w:color="auto"/>
      </w:divBdr>
    </w:div>
    <w:div w:id="868879757">
      <w:bodyDiv w:val="1"/>
      <w:marLeft w:val="0"/>
      <w:marRight w:val="0"/>
      <w:marTop w:val="0"/>
      <w:marBottom w:val="0"/>
      <w:divBdr>
        <w:top w:val="none" w:sz="0" w:space="0" w:color="auto"/>
        <w:left w:val="none" w:sz="0" w:space="0" w:color="auto"/>
        <w:bottom w:val="none" w:sz="0" w:space="0" w:color="auto"/>
        <w:right w:val="none" w:sz="0" w:space="0" w:color="auto"/>
      </w:divBdr>
    </w:div>
    <w:div w:id="870722112">
      <w:bodyDiv w:val="1"/>
      <w:marLeft w:val="0"/>
      <w:marRight w:val="0"/>
      <w:marTop w:val="0"/>
      <w:marBottom w:val="0"/>
      <w:divBdr>
        <w:top w:val="none" w:sz="0" w:space="0" w:color="auto"/>
        <w:left w:val="none" w:sz="0" w:space="0" w:color="auto"/>
        <w:bottom w:val="none" w:sz="0" w:space="0" w:color="auto"/>
        <w:right w:val="none" w:sz="0" w:space="0" w:color="auto"/>
      </w:divBdr>
    </w:div>
    <w:div w:id="878054853">
      <w:bodyDiv w:val="1"/>
      <w:marLeft w:val="0"/>
      <w:marRight w:val="0"/>
      <w:marTop w:val="0"/>
      <w:marBottom w:val="0"/>
      <w:divBdr>
        <w:top w:val="none" w:sz="0" w:space="0" w:color="auto"/>
        <w:left w:val="none" w:sz="0" w:space="0" w:color="auto"/>
        <w:bottom w:val="none" w:sz="0" w:space="0" w:color="auto"/>
        <w:right w:val="none" w:sz="0" w:space="0" w:color="auto"/>
      </w:divBdr>
    </w:div>
    <w:div w:id="885143169">
      <w:bodyDiv w:val="1"/>
      <w:marLeft w:val="0"/>
      <w:marRight w:val="0"/>
      <w:marTop w:val="0"/>
      <w:marBottom w:val="0"/>
      <w:divBdr>
        <w:top w:val="none" w:sz="0" w:space="0" w:color="auto"/>
        <w:left w:val="none" w:sz="0" w:space="0" w:color="auto"/>
        <w:bottom w:val="none" w:sz="0" w:space="0" w:color="auto"/>
        <w:right w:val="none" w:sz="0" w:space="0" w:color="auto"/>
      </w:divBdr>
    </w:div>
    <w:div w:id="887645670">
      <w:bodyDiv w:val="1"/>
      <w:marLeft w:val="0"/>
      <w:marRight w:val="0"/>
      <w:marTop w:val="0"/>
      <w:marBottom w:val="0"/>
      <w:divBdr>
        <w:top w:val="none" w:sz="0" w:space="0" w:color="auto"/>
        <w:left w:val="none" w:sz="0" w:space="0" w:color="auto"/>
        <w:bottom w:val="none" w:sz="0" w:space="0" w:color="auto"/>
        <w:right w:val="none" w:sz="0" w:space="0" w:color="auto"/>
      </w:divBdr>
    </w:div>
    <w:div w:id="892234379">
      <w:bodyDiv w:val="1"/>
      <w:marLeft w:val="0"/>
      <w:marRight w:val="0"/>
      <w:marTop w:val="0"/>
      <w:marBottom w:val="0"/>
      <w:divBdr>
        <w:top w:val="none" w:sz="0" w:space="0" w:color="auto"/>
        <w:left w:val="none" w:sz="0" w:space="0" w:color="auto"/>
        <w:bottom w:val="none" w:sz="0" w:space="0" w:color="auto"/>
        <w:right w:val="none" w:sz="0" w:space="0" w:color="auto"/>
      </w:divBdr>
    </w:div>
    <w:div w:id="923490640">
      <w:bodyDiv w:val="1"/>
      <w:marLeft w:val="0"/>
      <w:marRight w:val="0"/>
      <w:marTop w:val="0"/>
      <w:marBottom w:val="0"/>
      <w:divBdr>
        <w:top w:val="none" w:sz="0" w:space="0" w:color="auto"/>
        <w:left w:val="none" w:sz="0" w:space="0" w:color="auto"/>
        <w:bottom w:val="none" w:sz="0" w:space="0" w:color="auto"/>
        <w:right w:val="none" w:sz="0" w:space="0" w:color="auto"/>
      </w:divBdr>
    </w:div>
    <w:div w:id="926039010">
      <w:bodyDiv w:val="1"/>
      <w:marLeft w:val="0"/>
      <w:marRight w:val="0"/>
      <w:marTop w:val="0"/>
      <w:marBottom w:val="0"/>
      <w:divBdr>
        <w:top w:val="none" w:sz="0" w:space="0" w:color="auto"/>
        <w:left w:val="none" w:sz="0" w:space="0" w:color="auto"/>
        <w:bottom w:val="none" w:sz="0" w:space="0" w:color="auto"/>
        <w:right w:val="none" w:sz="0" w:space="0" w:color="auto"/>
      </w:divBdr>
    </w:div>
    <w:div w:id="926842740">
      <w:bodyDiv w:val="1"/>
      <w:marLeft w:val="0"/>
      <w:marRight w:val="0"/>
      <w:marTop w:val="0"/>
      <w:marBottom w:val="0"/>
      <w:divBdr>
        <w:top w:val="none" w:sz="0" w:space="0" w:color="auto"/>
        <w:left w:val="none" w:sz="0" w:space="0" w:color="auto"/>
        <w:bottom w:val="none" w:sz="0" w:space="0" w:color="auto"/>
        <w:right w:val="none" w:sz="0" w:space="0" w:color="auto"/>
      </w:divBdr>
    </w:div>
    <w:div w:id="937833377">
      <w:bodyDiv w:val="1"/>
      <w:marLeft w:val="0"/>
      <w:marRight w:val="0"/>
      <w:marTop w:val="0"/>
      <w:marBottom w:val="0"/>
      <w:divBdr>
        <w:top w:val="none" w:sz="0" w:space="0" w:color="auto"/>
        <w:left w:val="none" w:sz="0" w:space="0" w:color="auto"/>
        <w:bottom w:val="none" w:sz="0" w:space="0" w:color="auto"/>
        <w:right w:val="none" w:sz="0" w:space="0" w:color="auto"/>
      </w:divBdr>
    </w:div>
    <w:div w:id="942763762">
      <w:bodyDiv w:val="1"/>
      <w:marLeft w:val="0"/>
      <w:marRight w:val="0"/>
      <w:marTop w:val="0"/>
      <w:marBottom w:val="0"/>
      <w:divBdr>
        <w:top w:val="none" w:sz="0" w:space="0" w:color="auto"/>
        <w:left w:val="none" w:sz="0" w:space="0" w:color="auto"/>
        <w:bottom w:val="none" w:sz="0" w:space="0" w:color="auto"/>
        <w:right w:val="none" w:sz="0" w:space="0" w:color="auto"/>
      </w:divBdr>
      <w:divsChild>
        <w:div w:id="76087522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44077163">
      <w:bodyDiv w:val="1"/>
      <w:marLeft w:val="0"/>
      <w:marRight w:val="0"/>
      <w:marTop w:val="0"/>
      <w:marBottom w:val="0"/>
      <w:divBdr>
        <w:top w:val="none" w:sz="0" w:space="0" w:color="auto"/>
        <w:left w:val="none" w:sz="0" w:space="0" w:color="auto"/>
        <w:bottom w:val="none" w:sz="0" w:space="0" w:color="auto"/>
        <w:right w:val="none" w:sz="0" w:space="0" w:color="auto"/>
      </w:divBdr>
    </w:div>
    <w:div w:id="947277244">
      <w:bodyDiv w:val="1"/>
      <w:marLeft w:val="0"/>
      <w:marRight w:val="0"/>
      <w:marTop w:val="0"/>
      <w:marBottom w:val="0"/>
      <w:divBdr>
        <w:top w:val="none" w:sz="0" w:space="0" w:color="auto"/>
        <w:left w:val="none" w:sz="0" w:space="0" w:color="auto"/>
        <w:bottom w:val="none" w:sz="0" w:space="0" w:color="auto"/>
        <w:right w:val="none" w:sz="0" w:space="0" w:color="auto"/>
      </w:divBdr>
    </w:div>
    <w:div w:id="956176610">
      <w:bodyDiv w:val="1"/>
      <w:marLeft w:val="0"/>
      <w:marRight w:val="0"/>
      <w:marTop w:val="0"/>
      <w:marBottom w:val="0"/>
      <w:divBdr>
        <w:top w:val="none" w:sz="0" w:space="0" w:color="auto"/>
        <w:left w:val="none" w:sz="0" w:space="0" w:color="auto"/>
        <w:bottom w:val="none" w:sz="0" w:space="0" w:color="auto"/>
        <w:right w:val="none" w:sz="0" w:space="0" w:color="auto"/>
      </w:divBdr>
    </w:div>
    <w:div w:id="977953551">
      <w:bodyDiv w:val="1"/>
      <w:marLeft w:val="0"/>
      <w:marRight w:val="0"/>
      <w:marTop w:val="0"/>
      <w:marBottom w:val="0"/>
      <w:divBdr>
        <w:top w:val="none" w:sz="0" w:space="0" w:color="auto"/>
        <w:left w:val="none" w:sz="0" w:space="0" w:color="auto"/>
        <w:bottom w:val="none" w:sz="0" w:space="0" w:color="auto"/>
        <w:right w:val="none" w:sz="0" w:space="0" w:color="auto"/>
      </w:divBdr>
    </w:div>
    <w:div w:id="984241815">
      <w:bodyDiv w:val="1"/>
      <w:marLeft w:val="0"/>
      <w:marRight w:val="0"/>
      <w:marTop w:val="0"/>
      <w:marBottom w:val="0"/>
      <w:divBdr>
        <w:top w:val="none" w:sz="0" w:space="0" w:color="auto"/>
        <w:left w:val="none" w:sz="0" w:space="0" w:color="auto"/>
        <w:bottom w:val="none" w:sz="0" w:space="0" w:color="auto"/>
        <w:right w:val="none" w:sz="0" w:space="0" w:color="auto"/>
      </w:divBdr>
    </w:div>
    <w:div w:id="993678264">
      <w:bodyDiv w:val="1"/>
      <w:marLeft w:val="0"/>
      <w:marRight w:val="0"/>
      <w:marTop w:val="0"/>
      <w:marBottom w:val="0"/>
      <w:divBdr>
        <w:top w:val="none" w:sz="0" w:space="0" w:color="auto"/>
        <w:left w:val="none" w:sz="0" w:space="0" w:color="auto"/>
        <w:bottom w:val="none" w:sz="0" w:space="0" w:color="auto"/>
        <w:right w:val="none" w:sz="0" w:space="0" w:color="auto"/>
      </w:divBdr>
    </w:div>
    <w:div w:id="1007485835">
      <w:bodyDiv w:val="1"/>
      <w:marLeft w:val="0"/>
      <w:marRight w:val="0"/>
      <w:marTop w:val="0"/>
      <w:marBottom w:val="0"/>
      <w:divBdr>
        <w:top w:val="none" w:sz="0" w:space="0" w:color="auto"/>
        <w:left w:val="none" w:sz="0" w:space="0" w:color="auto"/>
        <w:bottom w:val="none" w:sz="0" w:space="0" w:color="auto"/>
        <w:right w:val="none" w:sz="0" w:space="0" w:color="auto"/>
      </w:divBdr>
    </w:div>
    <w:div w:id="1014259988">
      <w:bodyDiv w:val="1"/>
      <w:marLeft w:val="0"/>
      <w:marRight w:val="0"/>
      <w:marTop w:val="0"/>
      <w:marBottom w:val="0"/>
      <w:divBdr>
        <w:top w:val="none" w:sz="0" w:space="0" w:color="auto"/>
        <w:left w:val="none" w:sz="0" w:space="0" w:color="auto"/>
        <w:bottom w:val="none" w:sz="0" w:space="0" w:color="auto"/>
        <w:right w:val="none" w:sz="0" w:space="0" w:color="auto"/>
      </w:divBdr>
    </w:div>
    <w:div w:id="1025598081">
      <w:bodyDiv w:val="1"/>
      <w:marLeft w:val="0"/>
      <w:marRight w:val="0"/>
      <w:marTop w:val="0"/>
      <w:marBottom w:val="0"/>
      <w:divBdr>
        <w:top w:val="none" w:sz="0" w:space="0" w:color="auto"/>
        <w:left w:val="none" w:sz="0" w:space="0" w:color="auto"/>
        <w:bottom w:val="none" w:sz="0" w:space="0" w:color="auto"/>
        <w:right w:val="none" w:sz="0" w:space="0" w:color="auto"/>
      </w:divBdr>
    </w:div>
    <w:div w:id="1038312693">
      <w:bodyDiv w:val="1"/>
      <w:marLeft w:val="0"/>
      <w:marRight w:val="0"/>
      <w:marTop w:val="0"/>
      <w:marBottom w:val="0"/>
      <w:divBdr>
        <w:top w:val="none" w:sz="0" w:space="0" w:color="auto"/>
        <w:left w:val="none" w:sz="0" w:space="0" w:color="auto"/>
        <w:bottom w:val="none" w:sz="0" w:space="0" w:color="auto"/>
        <w:right w:val="none" w:sz="0" w:space="0" w:color="auto"/>
      </w:divBdr>
    </w:div>
    <w:div w:id="1044478267">
      <w:bodyDiv w:val="1"/>
      <w:marLeft w:val="0"/>
      <w:marRight w:val="0"/>
      <w:marTop w:val="0"/>
      <w:marBottom w:val="0"/>
      <w:divBdr>
        <w:top w:val="none" w:sz="0" w:space="0" w:color="auto"/>
        <w:left w:val="none" w:sz="0" w:space="0" w:color="auto"/>
        <w:bottom w:val="none" w:sz="0" w:space="0" w:color="auto"/>
        <w:right w:val="none" w:sz="0" w:space="0" w:color="auto"/>
      </w:divBdr>
      <w:divsChild>
        <w:div w:id="2010599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911351">
      <w:bodyDiv w:val="1"/>
      <w:marLeft w:val="0"/>
      <w:marRight w:val="0"/>
      <w:marTop w:val="0"/>
      <w:marBottom w:val="0"/>
      <w:divBdr>
        <w:top w:val="none" w:sz="0" w:space="0" w:color="auto"/>
        <w:left w:val="none" w:sz="0" w:space="0" w:color="auto"/>
        <w:bottom w:val="none" w:sz="0" w:space="0" w:color="auto"/>
        <w:right w:val="none" w:sz="0" w:space="0" w:color="auto"/>
      </w:divBdr>
    </w:div>
    <w:div w:id="1063023431">
      <w:bodyDiv w:val="1"/>
      <w:marLeft w:val="0"/>
      <w:marRight w:val="0"/>
      <w:marTop w:val="0"/>
      <w:marBottom w:val="0"/>
      <w:divBdr>
        <w:top w:val="none" w:sz="0" w:space="0" w:color="auto"/>
        <w:left w:val="none" w:sz="0" w:space="0" w:color="auto"/>
        <w:bottom w:val="none" w:sz="0" w:space="0" w:color="auto"/>
        <w:right w:val="none" w:sz="0" w:space="0" w:color="auto"/>
      </w:divBdr>
    </w:div>
    <w:div w:id="1063528045">
      <w:bodyDiv w:val="1"/>
      <w:marLeft w:val="0"/>
      <w:marRight w:val="0"/>
      <w:marTop w:val="0"/>
      <w:marBottom w:val="0"/>
      <w:divBdr>
        <w:top w:val="none" w:sz="0" w:space="0" w:color="auto"/>
        <w:left w:val="none" w:sz="0" w:space="0" w:color="auto"/>
        <w:bottom w:val="none" w:sz="0" w:space="0" w:color="auto"/>
        <w:right w:val="none" w:sz="0" w:space="0" w:color="auto"/>
      </w:divBdr>
    </w:div>
    <w:div w:id="1066491055">
      <w:bodyDiv w:val="1"/>
      <w:marLeft w:val="0"/>
      <w:marRight w:val="0"/>
      <w:marTop w:val="0"/>
      <w:marBottom w:val="0"/>
      <w:divBdr>
        <w:top w:val="none" w:sz="0" w:space="0" w:color="auto"/>
        <w:left w:val="none" w:sz="0" w:space="0" w:color="auto"/>
        <w:bottom w:val="none" w:sz="0" w:space="0" w:color="auto"/>
        <w:right w:val="none" w:sz="0" w:space="0" w:color="auto"/>
      </w:divBdr>
    </w:div>
    <w:div w:id="1074281396">
      <w:bodyDiv w:val="1"/>
      <w:marLeft w:val="0"/>
      <w:marRight w:val="0"/>
      <w:marTop w:val="0"/>
      <w:marBottom w:val="0"/>
      <w:divBdr>
        <w:top w:val="none" w:sz="0" w:space="0" w:color="auto"/>
        <w:left w:val="none" w:sz="0" w:space="0" w:color="auto"/>
        <w:bottom w:val="none" w:sz="0" w:space="0" w:color="auto"/>
        <w:right w:val="none" w:sz="0" w:space="0" w:color="auto"/>
      </w:divBdr>
    </w:div>
    <w:div w:id="1091657372">
      <w:bodyDiv w:val="1"/>
      <w:marLeft w:val="0"/>
      <w:marRight w:val="0"/>
      <w:marTop w:val="0"/>
      <w:marBottom w:val="0"/>
      <w:divBdr>
        <w:top w:val="none" w:sz="0" w:space="0" w:color="auto"/>
        <w:left w:val="none" w:sz="0" w:space="0" w:color="auto"/>
        <w:bottom w:val="none" w:sz="0" w:space="0" w:color="auto"/>
        <w:right w:val="none" w:sz="0" w:space="0" w:color="auto"/>
      </w:divBdr>
      <w:divsChild>
        <w:div w:id="168378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117058">
      <w:bodyDiv w:val="1"/>
      <w:marLeft w:val="0"/>
      <w:marRight w:val="0"/>
      <w:marTop w:val="0"/>
      <w:marBottom w:val="0"/>
      <w:divBdr>
        <w:top w:val="none" w:sz="0" w:space="0" w:color="auto"/>
        <w:left w:val="none" w:sz="0" w:space="0" w:color="auto"/>
        <w:bottom w:val="none" w:sz="0" w:space="0" w:color="auto"/>
        <w:right w:val="none" w:sz="0" w:space="0" w:color="auto"/>
      </w:divBdr>
    </w:div>
    <w:div w:id="1123353854">
      <w:bodyDiv w:val="1"/>
      <w:marLeft w:val="0"/>
      <w:marRight w:val="0"/>
      <w:marTop w:val="0"/>
      <w:marBottom w:val="0"/>
      <w:divBdr>
        <w:top w:val="none" w:sz="0" w:space="0" w:color="auto"/>
        <w:left w:val="none" w:sz="0" w:space="0" w:color="auto"/>
        <w:bottom w:val="none" w:sz="0" w:space="0" w:color="auto"/>
        <w:right w:val="none" w:sz="0" w:space="0" w:color="auto"/>
      </w:divBdr>
    </w:div>
    <w:div w:id="1129396160">
      <w:bodyDiv w:val="1"/>
      <w:marLeft w:val="0"/>
      <w:marRight w:val="0"/>
      <w:marTop w:val="0"/>
      <w:marBottom w:val="0"/>
      <w:divBdr>
        <w:top w:val="none" w:sz="0" w:space="0" w:color="auto"/>
        <w:left w:val="none" w:sz="0" w:space="0" w:color="auto"/>
        <w:bottom w:val="none" w:sz="0" w:space="0" w:color="auto"/>
        <w:right w:val="none" w:sz="0" w:space="0" w:color="auto"/>
      </w:divBdr>
    </w:div>
    <w:div w:id="1132209096">
      <w:bodyDiv w:val="1"/>
      <w:marLeft w:val="0"/>
      <w:marRight w:val="0"/>
      <w:marTop w:val="0"/>
      <w:marBottom w:val="0"/>
      <w:divBdr>
        <w:top w:val="none" w:sz="0" w:space="0" w:color="auto"/>
        <w:left w:val="none" w:sz="0" w:space="0" w:color="auto"/>
        <w:bottom w:val="none" w:sz="0" w:space="0" w:color="auto"/>
        <w:right w:val="none" w:sz="0" w:space="0" w:color="auto"/>
      </w:divBdr>
    </w:div>
    <w:div w:id="1133644404">
      <w:bodyDiv w:val="1"/>
      <w:marLeft w:val="0"/>
      <w:marRight w:val="0"/>
      <w:marTop w:val="0"/>
      <w:marBottom w:val="0"/>
      <w:divBdr>
        <w:top w:val="none" w:sz="0" w:space="0" w:color="auto"/>
        <w:left w:val="none" w:sz="0" w:space="0" w:color="auto"/>
        <w:bottom w:val="none" w:sz="0" w:space="0" w:color="auto"/>
        <w:right w:val="none" w:sz="0" w:space="0" w:color="auto"/>
      </w:divBdr>
    </w:div>
    <w:div w:id="1143155111">
      <w:bodyDiv w:val="1"/>
      <w:marLeft w:val="0"/>
      <w:marRight w:val="0"/>
      <w:marTop w:val="0"/>
      <w:marBottom w:val="0"/>
      <w:divBdr>
        <w:top w:val="none" w:sz="0" w:space="0" w:color="auto"/>
        <w:left w:val="none" w:sz="0" w:space="0" w:color="auto"/>
        <w:bottom w:val="none" w:sz="0" w:space="0" w:color="auto"/>
        <w:right w:val="none" w:sz="0" w:space="0" w:color="auto"/>
      </w:divBdr>
    </w:div>
    <w:div w:id="1143306251">
      <w:bodyDiv w:val="1"/>
      <w:marLeft w:val="0"/>
      <w:marRight w:val="0"/>
      <w:marTop w:val="0"/>
      <w:marBottom w:val="0"/>
      <w:divBdr>
        <w:top w:val="none" w:sz="0" w:space="0" w:color="auto"/>
        <w:left w:val="none" w:sz="0" w:space="0" w:color="auto"/>
        <w:bottom w:val="none" w:sz="0" w:space="0" w:color="auto"/>
        <w:right w:val="none" w:sz="0" w:space="0" w:color="auto"/>
      </w:divBdr>
    </w:div>
    <w:div w:id="1156070575">
      <w:bodyDiv w:val="1"/>
      <w:marLeft w:val="0"/>
      <w:marRight w:val="0"/>
      <w:marTop w:val="0"/>
      <w:marBottom w:val="0"/>
      <w:divBdr>
        <w:top w:val="none" w:sz="0" w:space="0" w:color="auto"/>
        <w:left w:val="none" w:sz="0" w:space="0" w:color="auto"/>
        <w:bottom w:val="none" w:sz="0" w:space="0" w:color="auto"/>
        <w:right w:val="none" w:sz="0" w:space="0" w:color="auto"/>
      </w:divBdr>
      <w:divsChild>
        <w:div w:id="51049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222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615375">
      <w:bodyDiv w:val="1"/>
      <w:marLeft w:val="0"/>
      <w:marRight w:val="0"/>
      <w:marTop w:val="0"/>
      <w:marBottom w:val="0"/>
      <w:divBdr>
        <w:top w:val="none" w:sz="0" w:space="0" w:color="auto"/>
        <w:left w:val="none" w:sz="0" w:space="0" w:color="auto"/>
        <w:bottom w:val="none" w:sz="0" w:space="0" w:color="auto"/>
        <w:right w:val="none" w:sz="0" w:space="0" w:color="auto"/>
      </w:divBdr>
    </w:div>
    <w:div w:id="1175418501">
      <w:bodyDiv w:val="1"/>
      <w:marLeft w:val="0"/>
      <w:marRight w:val="0"/>
      <w:marTop w:val="0"/>
      <w:marBottom w:val="0"/>
      <w:divBdr>
        <w:top w:val="none" w:sz="0" w:space="0" w:color="auto"/>
        <w:left w:val="none" w:sz="0" w:space="0" w:color="auto"/>
        <w:bottom w:val="none" w:sz="0" w:space="0" w:color="auto"/>
        <w:right w:val="none" w:sz="0" w:space="0" w:color="auto"/>
      </w:divBdr>
    </w:div>
    <w:div w:id="1178740142">
      <w:bodyDiv w:val="1"/>
      <w:marLeft w:val="0"/>
      <w:marRight w:val="0"/>
      <w:marTop w:val="0"/>
      <w:marBottom w:val="0"/>
      <w:divBdr>
        <w:top w:val="none" w:sz="0" w:space="0" w:color="auto"/>
        <w:left w:val="none" w:sz="0" w:space="0" w:color="auto"/>
        <w:bottom w:val="none" w:sz="0" w:space="0" w:color="auto"/>
        <w:right w:val="none" w:sz="0" w:space="0" w:color="auto"/>
      </w:divBdr>
      <w:divsChild>
        <w:div w:id="1902716216">
          <w:marLeft w:val="0"/>
          <w:marRight w:val="0"/>
          <w:marTop w:val="100"/>
          <w:marBottom w:val="100"/>
          <w:divBdr>
            <w:top w:val="none" w:sz="0" w:space="0" w:color="auto"/>
            <w:left w:val="none" w:sz="0" w:space="0" w:color="auto"/>
            <w:bottom w:val="none" w:sz="0" w:space="0" w:color="auto"/>
            <w:right w:val="none" w:sz="0" w:space="0" w:color="auto"/>
          </w:divBdr>
          <w:divsChild>
            <w:div w:id="1014572291">
              <w:marLeft w:val="0"/>
              <w:marRight w:val="0"/>
              <w:marTop w:val="0"/>
              <w:marBottom w:val="0"/>
              <w:divBdr>
                <w:top w:val="none" w:sz="0" w:space="0" w:color="auto"/>
                <w:left w:val="none" w:sz="0" w:space="0" w:color="auto"/>
                <w:bottom w:val="none" w:sz="0" w:space="0" w:color="auto"/>
                <w:right w:val="none" w:sz="0" w:space="0" w:color="auto"/>
              </w:divBdr>
              <w:divsChild>
                <w:div w:id="14416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94622">
      <w:bodyDiv w:val="1"/>
      <w:marLeft w:val="0"/>
      <w:marRight w:val="0"/>
      <w:marTop w:val="0"/>
      <w:marBottom w:val="0"/>
      <w:divBdr>
        <w:top w:val="none" w:sz="0" w:space="0" w:color="auto"/>
        <w:left w:val="none" w:sz="0" w:space="0" w:color="auto"/>
        <w:bottom w:val="none" w:sz="0" w:space="0" w:color="auto"/>
        <w:right w:val="none" w:sz="0" w:space="0" w:color="auto"/>
      </w:divBdr>
    </w:div>
    <w:div w:id="1212690439">
      <w:bodyDiv w:val="1"/>
      <w:marLeft w:val="0"/>
      <w:marRight w:val="0"/>
      <w:marTop w:val="0"/>
      <w:marBottom w:val="0"/>
      <w:divBdr>
        <w:top w:val="none" w:sz="0" w:space="0" w:color="auto"/>
        <w:left w:val="none" w:sz="0" w:space="0" w:color="auto"/>
        <w:bottom w:val="none" w:sz="0" w:space="0" w:color="auto"/>
        <w:right w:val="none" w:sz="0" w:space="0" w:color="auto"/>
      </w:divBdr>
    </w:div>
    <w:div w:id="1227227608">
      <w:bodyDiv w:val="1"/>
      <w:marLeft w:val="0"/>
      <w:marRight w:val="0"/>
      <w:marTop w:val="0"/>
      <w:marBottom w:val="0"/>
      <w:divBdr>
        <w:top w:val="none" w:sz="0" w:space="0" w:color="auto"/>
        <w:left w:val="none" w:sz="0" w:space="0" w:color="auto"/>
        <w:bottom w:val="none" w:sz="0" w:space="0" w:color="auto"/>
        <w:right w:val="none" w:sz="0" w:space="0" w:color="auto"/>
      </w:divBdr>
    </w:div>
    <w:div w:id="1228345350">
      <w:bodyDiv w:val="1"/>
      <w:marLeft w:val="0"/>
      <w:marRight w:val="0"/>
      <w:marTop w:val="0"/>
      <w:marBottom w:val="0"/>
      <w:divBdr>
        <w:top w:val="none" w:sz="0" w:space="0" w:color="auto"/>
        <w:left w:val="none" w:sz="0" w:space="0" w:color="auto"/>
        <w:bottom w:val="none" w:sz="0" w:space="0" w:color="auto"/>
        <w:right w:val="none" w:sz="0" w:space="0" w:color="auto"/>
      </w:divBdr>
    </w:div>
    <w:div w:id="1232038041">
      <w:bodyDiv w:val="1"/>
      <w:marLeft w:val="0"/>
      <w:marRight w:val="0"/>
      <w:marTop w:val="0"/>
      <w:marBottom w:val="0"/>
      <w:divBdr>
        <w:top w:val="none" w:sz="0" w:space="0" w:color="auto"/>
        <w:left w:val="none" w:sz="0" w:space="0" w:color="auto"/>
        <w:bottom w:val="none" w:sz="0" w:space="0" w:color="auto"/>
        <w:right w:val="none" w:sz="0" w:space="0" w:color="auto"/>
      </w:divBdr>
    </w:div>
    <w:div w:id="1247685539">
      <w:bodyDiv w:val="1"/>
      <w:marLeft w:val="0"/>
      <w:marRight w:val="0"/>
      <w:marTop w:val="0"/>
      <w:marBottom w:val="0"/>
      <w:divBdr>
        <w:top w:val="none" w:sz="0" w:space="0" w:color="auto"/>
        <w:left w:val="none" w:sz="0" w:space="0" w:color="auto"/>
        <w:bottom w:val="none" w:sz="0" w:space="0" w:color="auto"/>
        <w:right w:val="none" w:sz="0" w:space="0" w:color="auto"/>
      </w:divBdr>
    </w:div>
    <w:div w:id="1263957479">
      <w:bodyDiv w:val="1"/>
      <w:marLeft w:val="0"/>
      <w:marRight w:val="0"/>
      <w:marTop w:val="0"/>
      <w:marBottom w:val="0"/>
      <w:divBdr>
        <w:top w:val="none" w:sz="0" w:space="0" w:color="auto"/>
        <w:left w:val="none" w:sz="0" w:space="0" w:color="auto"/>
        <w:bottom w:val="none" w:sz="0" w:space="0" w:color="auto"/>
        <w:right w:val="none" w:sz="0" w:space="0" w:color="auto"/>
      </w:divBdr>
    </w:div>
    <w:div w:id="1264800374">
      <w:bodyDiv w:val="1"/>
      <w:marLeft w:val="0"/>
      <w:marRight w:val="0"/>
      <w:marTop w:val="0"/>
      <w:marBottom w:val="0"/>
      <w:divBdr>
        <w:top w:val="none" w:sz="0" w:space="0" w:color="auto"/>
        <w:left w:val="none" w:sz="0" w:space="0" w:color="auto"/>
        <w:bottom w:val="none" w:sz="0" w:space="0" w:color="auto"/>
        <w:right w:val="none" w:sz="0" w:space="0" w:color="auto"/>
      </w:divBdr>
      <w:divsChild>
        <w:div w:id="1214777200">
          <w:marLeft w:val="0"/>
          <w:marRight w:val="0"/>
          <w:marTop w:val="0"/>
          <w:marBottom w:val="0"/>
          <w:divBdr>
            <w:top w:val="none" w:sz="0" w:space="0" w:color="auto"/>
            <w:left w:val="none" w:sz="0" w:space="0" w:color="auto"/>
            <w:bottom w:val="none" w:sz="0" w:space="0" w:color="auto"/>
            <w:right w:val="none" w:sz="0" w:space="0" w:color="auto"/>
          </w:divBdr>
          <w:divsChild>
            <w:div w:id="409928022">
              <w:marLeft w:val="0"/>
              <w:marRight w:val="0"/>
              <w:marTop w:val="0"/>
              <w:marBottom w:val="0"/>
              <w:divBdr>
                <w:top w:val="none" w:sz="0" w:space="0" w:color="auto"/>
                <w:left w:val="none" w:sz="0" w:space="0" w:color="auto"/>
                <w:bottom w:val="none" w:sz="0" w:space="0" w:color="auto"/>
                <w:right w:val="none" w:sz="0" w:space="0" w:color="auto"/>
              </w:divBdr>
              <w:divsChild>
                <w:div w:id="489564630">
                  <w:marLeft w:val="0"/>
                  <w:marRight w:val="0"/>
                  <w:marTop w:val="0"/>
                  <w:marBottom w:val="0"/>
                  <w:divBdr>
                    <w:top w:val="none" w:sz="0" w:space="0" w:color="auto"/>
                    <w:left w:val="none" w:sz="0" w:space="0" w:color="auto"/>
                    <w:bottom w:val="none" w:sz="0" w:space="0" w:color="auto"/>
                    <w:right w:val="none" w:sz="0" w:space="0" w:color="auto"/>
                  </w:divBdr>
                  <w:divsChild>
                    <w:div w:id="1565067689">
                      <w:marLeft w:val="0"/>
                      <w:marRight w:val="0"/>
                      <w:marTop w:val="0"/>
                      <w:marBottom w:val="0"/>
                      <w:divBdr>
                        <w:top w:val="none" w:sz="0" w:space="0" w:color="auto"/>
                        <w:left w:val="none" w:sz="0" w:space="0" w:color="auto"/>
                        <w:bottom w:val="none" w:sz="0" w:space="0" w:color="auto"/>
                        <w:right w:val="none" w:sz="0" w:space="0" w:color="auto"/>
                      </w:divBdr>
                      <w:divsChild>
                        <w:div w:id="998576251">
                          <w:marLeft w:val="0"/>
                          <w:marRight w:val="0"/>
                          <w:marTop w:val="0"/>
                          <w:marBottom w:val="0"/>
                          <w:divBdr>
                            <w:top w:val="none" w:sz="0" w:space="0" w:color="auto"/>
                            <w:left w:val="none" w:sz="0" w:space="0" w:color="auto"/>
                            <w:bottom w:val="none" w:sz="0" w:space="0" w:color="auto"/>
                            <w:right w:val="none" w:sz="0" w:space="0" w:color="auto"/>
                          </w:divBdr>
                          <w:divsChild>
                            <w:div w:id="754281988">
                              <w:marLeft w:val="0"/>
                              <w:marRight w:val="0"/>
                              <w:marTop w:val="0"/>
                              <w:marBottom w:val="0"/>
                              <w:divBdr>
                                <w:top w:val="none" w:sz="0" w:space="0" w:color="auto"/>
                                <w:left w:val="none" w:sz="0" w:space="0" w:color="auto"/>
                                <w:bottom w:val="none" w:sz="0" w:space="0" w:color="auto"/>
                                <w:right w:val="none" w:sz="0" w:space="0" w:color="auto"/>
                              </w:divBdr>
                              <w:divsChild>
                                <w:div w:id="1607231386">
                                  <w:marLeft w:val="0"/>
                                  <w:marRight w:val="0"/>
                                  <w:marTop w:val="0"/>
                                  <w:marBottom w:val="0"/>
                                  <w:divBdr>
                                    <w:top w:val="none" w:sz="0" w:space="0" w:color="auto"/>
                                    <w:left w:val="none" w:sz="0" w:space="0" w:color="auto"/>
                                    <w:bottom w:val="none" w:sz="0" w:space="0" w:color="auto"/>
                                    <w:right w:val="none" w:sz="0" w:space="0" w:color="auto"/>
                                  </w:divBdr>
                                  <w:divsChild>
                                    <w:div w:id="9978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695026">
      <w:bodyDiv w:val="1"/>
      <w:marLeft w:val="0"/>
      <w:marRight w:val="0"/>
      <w:marTop w:val="0"/>
      <w:marBottom w:val="0"/>
      <w:divBdr>
        <w:top w:val="none" w:sz="0" w:space="0" w:color="auto"/>
        <w:left w:val="none" w:sz="0" w:space="0" w:color="auto"/>
        <w:bottom w:val="none" w:sz="0" w:space="0" w:color="auto"/>
        <w:right w:val="none" w:sz="0" w:space="0" w:color="auto"/>
      </w:divBdr>
    </w:div>
    <w:div w:id="1269041621">
      <w:bodyDiv w:val="1"/>
      <w:marLeft w:val="0"/>
      <w:marRight w:val="0"/>
      <w:marTop w:val="0"/>
      <w:marBottom w:val="0"/>
      <w:divBdr>
        <w:top w:val="none" w:sz="0" w:space="0" w:color="auto"/>
        <w:left w:val="none" w:sz="0" w:space="0" w:color="auto"/>
        <w:bottom w:val="none" w:sz="0" w:space="0" w:color="auto"/>
        <w:right w:val="none" w:sz="0" w:space="0" w:color="auto"/>
      </w:divBdr>
    </w:div>
    <w:div w:id="1288198274">
      <w:bodyDiv w:val="1"/>
      <w:marLeft w:val="0"/>
      <w:marRight w:val="0"/>
      <w:marTop w:val="0"/>
      <w:marBottom w:val="0"/>
      <w:divBdr>
        <w:top w:val="none" w:sz="0" w:space="0" w:color="auto"/>
        <w:left w:val="none" w:sz="0" w:space="0" w:color="auto"/>
        <w:bottom w:val="none" w:sz="0" w:space="0" w:color="auto"/>
        <w:right w:val="none" w:sz="0" w:space="0" w:color="auto"/>
      </w:divBdr>
    </w:div>
    <w:div w:id="1292444203">
      <w:bodyDiv w:val="1"/>
      <w:marLeft w:val="0"/>
      <w:marRight w:val="0"/>
      <w:marTop w:val="0"/>
      <w:marBottom w:val="0"/>
      <w:divBdr>
        <w:top w:val="none" w:sz="0" w:space="0" w:color="auto"/>
        <w:left w:val="none" w:sz="0" w:space="0" w:color="auto"/>
        <w:bottom w:val="none" w:sz="0" w:space="0" w:color="auto"/>
        <w:right w:val="none" w:sz="0" w:space="0" w:color="auto"/>
      </w:divBdr>
    </w:div>
    <w:div w:id="1312254011">
      <w:bodyDiv w:val="1"/>
      <w:marLeft w:val="0"/>
      <w:marRight w:val="0"/>
      <w:marTop w:val="0"/>
      <w:marBottom w:val="0"/>
      <w:divBdr>
        <w:top w:val="none" w:sz="0" w:space="0" w:color="auto"/>
        <w:left w:val="none" w:sz="0" w:space="0" w:color="auto"/>
        <w:bottom w:val="none" w:sz="0" w:space="0" w:color="auto"/>
        <w:right w:val="none" w:sz="0" w:space="0" w:color="auto"/>
      </w:divBdr>
    </w:div>
    <w:div w:id="1329092814">
      <w:bodyDiv w:val="1"/>
      <w:marLeft w:val="0"/>
      <w:marRight w:val="0"/>
      <w:marTop w:val="0"/>
      <w:marBottom w:val="0"/>
      <w:divBdr>
        <w:top w:val="none" w:sz="0" w:space="0" w:color="auto"/>
        <w:left w:val="none" w:sz="0" w:space="0" w:color="auto"/>
        <w:bottom w:val="none" w:sz="0" w:space="0" w:color="auto"/>
        <w:right w:val="none" w:sz="0" w:space="0" w:color="auto"/>
      </w:divBdr>
      <w:divsChild>
        <w:div w:id="1257398973">
          <w:marLeft w:val="0"/>
          <w:marRight w:val="0"/>
          <w:marTop w:val="100"/>
          <w:marBottom w:val="100"/>
          <w:divBdr>
            <w:top w:val="none" w:sz="0" w:space="0" w:color="auto"/>
            <w:left w:val="none" w:sz="0" w:space="0" w:color="auto"/>
            <w:bottom w:val="none" w:sz="0" w:space="0" w:color="auto"/>
            <w:right w:val="none" w:sz="0" w:space="0" w:color="auto"/>
          </w:divBdr>
          <w:divsChild>
            <w:div w:id="1172141947">
              <w:marLeft w:val="0"/>
              <w:marRight w:val="0"/>
              <w:marTop w:val="0"/>
              <w:marBottom w:val="0"/>
              <w:divBdr>
                <w:top w:val="none" w:sz="0" w:space="0" w:color="auto"/>
                <w:left w:val="none" w:sz="0" w:space="0" w:color="auto"/>
                <w:bottom w:val="none" w:sz="0" w:space="0" w:color="auto"/>
                <w:right w:val="none" w:sz="0" w:space="0" w:color="auto"/>
              </w:divBdr>
              <w:divsChild>
                <w:div w:id="12324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1456">
      <w:bodyDiv w:val="1"/>
      <w:marLeft w:val="0"/>
      <w:marRight w:val="0"/>
      <w:marTop w:val="0"/>
      <w:marBottom w:val="0"/>
      <w:divBdr>
        <w:top w:val="none" w:sz="0" w:space="0" w:color="auto"/>
        <w:left w:val="none" w:sz="0" w:space="0" w:color="auto"/>
        <w:bottom w:val="none" w:sz="0" w:space="0" w:color="auto"/>
        <w:right w:val="none" w:sz="0" w:space="0" w:color="auto"/>
      </w:divBdr>
    </w:div>
    <w:div w:id="1337463399">
      <w:bodyDiv w:val="1"/>
      <w:marLeft w:val="0"/>
      <w:marRight w:val="0"/>
      <w:marTop w:val="0"/>
      <w:marBottom w:val="0"/>
      <w:divBdr>
        <w:top w:val="none" w:sz="0" w:space="0" w:color="auto"/>
        <w:left w:val="none" w:sz="0" w:space="0" w:color="auto"/>
        <w:bottom w:val="none" w:sz="0" w:space="0" w:color="auto"/>
        <w:right w:val="none" w:sz="0" w:space="0" w:color="auto"/>
      </w:divBdr>
    </w:div>
    <w:div w:id="1350909561">
      <w:bodyDiv w:val="1"/>
      <w:marLeft w:val="0"/>
      <w:marRight w:val="0"/>
      <w:marTop w:val="0"/>
      <w:marBottom w:val="0"/>
      <w:divBdr>
        <w:top w:val="none" w:sz="0" w:space="0" w:color="auto"/>
        <w:left w:val="none" w:sz="0" w:space="0" w:color="auto"/>
        <w:bottom w:val="none" w:sz="0" w:space="0" w:color="auto"/>
        <w:right w:val="none" w:sz="0" w:space="0" w:color="auto"/>
      </w:divBdr>
    </w:div>
    <w:div w:id="1353652349">
      <w:bodyDiv w:val="1"/>
      <w:marLeft w:val="0"/>
      <w:marRight w:val="0"/>
      <w:marTop w:val="0"/>
      <w:marBottom w:val="0"/>
      <w:divBdr>
        <w:top w:val="none" w:sz="0" w:space="0" w:color="auto"/>
        <w:left w:val="none" w:sz="0" w:space="0" w:color="auto"/>
        <w:bottom w:val="none" w:sz="0" w:space="0" w:color="auto"/>
        <w:right w:val="none" w:sz="0" w:space="0" w:color="auto"/>
      </w:divBdr>
    </w:div>
    <w:div w:id="1355763085">
      <w:bodyDiv w:val="1"/>
      <w:marLeft w:val="0"/>
      <w:marRight w:val="0"/>
      <w:marTop w:val="0"/>
      <w:marBottom w:val="0"/>
      <w:divBdr>
        <w:top w:val="none" w:sz="0" w:space="0" w:color="auto"/>
        <w:left w:val="none" w:sz="0" w:space="0" w:color="auto"/>
        <w:bottom w:val="none" w:sz="0" w:space="0" w:color="auto"/>
        <w:right w:val="none" w:sz="0" w:space="0" w:color="auto"/>
      </w:divBdr>
    </w:div>
    <w:div w:id="1358195298">
      <w:bodyDiv w:val="1"/>
      <w:marLeft w:val="0"/>
      <w:marRight w:val="0"/>
      <w:marTop w:val="0"/>
      <w:marBottom w:val="0"/>
      <w:divBdr>
        <w:top w:val="none" w:sz="0" w:space="0" w:color="auto"/>
        <w:left w:val="none" w:sz="0" w:space="0" w:color="auto"/>
        <w:bottom w:val="none" w:sz="0" w:space="0" w:color="auto"/>
        <w:right w:val="none" w:sz="0" w:space="0" w:color="auto"/>
      </w:divBdr>
    </w:div>
    <w:div w:id="1365448130">
      <w:bodyDiv w:val="1"/>
      <w:marLeft w:val="0"/>
      <w:marRight w:val="0"/>
      <w:marTop w:val="0"/>
      <w:marBottom w:val="0"/>
      <w:divBdr>
        <w:top w:val="none" w:sz="0" w:space="0" w:color="auto"/>
        <w:left w:val="none" w:sz="0" w:space="0" w:color="auto"/>
        <w:bottom w:val="none" w:sz="0" w:space="0" w:color="auto"/>
        <w:right w:val="none" w:sz="0" w:space="0" w:color="auto"/>
      </w:divBdr>
    </w:div>
    <w:div w:id="1371413531">
      <w:bodyDiv w:val="1"/>
      <w:marLeft w:val="0"/>
      <w:marRight w:val="0"/>
      <w:marTop w:val="0"/>
      <w:marBottom w:val="0"/>
      <w:divBdr>
        <w:top w:val="none" w:sz="0" w:space="0" w:color="auto"/>
        <w:left w:val="none" w:sz="0" w:space="0" w:color="auto"/>
        <w:bottom w:val="none" w:sz="0" w:space="0" w:color="auto"/>
        <w:right w:val="none" w:sz="0" w:space="0" w:color="auto"/>
      </w:divBdr>
    </w:div>
    <w:div w:id="1386294455">
      <w:bodyDiv w:val="1"/>
      <w:marLeft w:val="0"/>
      <w:marRight w:val="0"/>
      <w:marTop w:val="0"/>
      <w:marBottom w:val="0"/>
      <w:divBdr>
        <w:top w:val="none" w:sz="0" w:space="0" w:color="auto"/>
        <w:left w:val="none" w:sz="0" w:space="0" w:color="auto"/>
        <w:bottom w:val="none" w:sz="0" w:space="0" w:color="auto"/>
        <w:right w:val="none" w:sz="0" w:space="0" w:color="auto"/>
      </w:divBdr>
    </w:div>
    <w:div w:id="1386370089">
      <w:bodyDiv w:val="1"/>
      <w:marLeft w:val="0"/>
      <w:marRight w:val="0"/>
      <w:marTop w:val="0"/>
      <w:marBottom w:val="0"/>
      <w:divBdr>
        <w:top w:val="none" w:sz="0" w:space="0" w:color="auto"/>
        <w:left w:val="none" w:sz="0" w:space="0" w:color="auto"/>
        <w:bottom w:val="none" w:sz="0" w:space="0" w:color="auto"/>
        <w:right w:val="none" w:sz="0" w:space="0" w:color="auto"/>
      </w:divBdr>
      <w:divsChild>
        <w:div w:id="1239556003">
          <w:marLeft w:val="0"/>
          <w:marRight w:val="0"/>
          <w:marTop w:val="0"/>
          <w:marBottom w:val="0"/>
          <w:divBdr>
            <w:top w:val="none" w:sz="0" w:space="0" w:color="auto"/>
            <w:left w:val="none" w:sz="0" w:space="0" w:color="auto"/>
            <w:bottom w:val="none" w:sz="0" w:space="0" w:color="auto"/>
            <w:right w:val="none" w:sz="0" w:space="0" w:color="auto"/>
          </w:divBdr>
          <w:divsChild>
            <w:div w:id="574782261">
              <w:marLeft w:val="0"/>
              <w:marRight w:val="0"/>
              <w:marTop w:val="0"/>
              <w:marBottom w:val="0"/>
              <w:divBdr>
                <w:top w:val="none" w:sz="0" w:space="0" w:color="auto"/>
                <w:left w:val="none" w:sz="0" w:space="0" w:color="auto"/>
                <w:bottom w:val="none" w:sz="0" w:space="0" w:color="auto"/>
                <w:right w:val="none" w:sz="0" w:space="0" w:color="auto"/>
              </w:divBdr>
              <w:divsChild>
                <w:div w:id="56174092">
                  <w:marLeft w:val="0"/>
                  <w:marRight w:val="0"/>
                  <w:marTop w:val="0"/>
                  <w:marBottom w:val="0"/>
                  <w:divBdr>
                    <w:top w:val="none" w:sz="0" w:space="0" w:color="auto"/>
                    <w:left w:val="none" w:sz="0" w:space="0" w:color="auto"/>
                    <w:bottom w:val="none" w:sz="0" w:space="0" w:color="auto"/>
                    <w:right w:val="none" w:sz="0" w:space="0" w:color="auto"/>
                  </w:divBdr>
                  <w:divsChild>
                    <w:div w:id="959457867">
                      <w:marLeft w:val="0"/>
                      <w:marRight w:val="0"/>
                      <w:marTop w:val="0"/>
                      <w:marBottom w:val="0"/>
                      <w:divBdr>
                        <w:top w:val="none" w:sz="0" w:space="0" w:color="auto"/>
                        <w:left w:val="none" w:sz="0" w:space="0" w:color="auto"/>
                        <w:bottom w:val="none" w:sz="0" w:space="0" w:color="auto"/>
                        <w:right w:val="none" w:sz="0" w:space="0" w:color="auto"/>
                      </w:divBdr>
                      <w:divsChild>
                        <w:div w:id="598874562">
                          <w:marLeft w:val="0"/>
                          <w:marRight w:val="0"/>
                          <w:marTop w:val="0"/>
                          <w:marBottom w:val="0"/>
                          <w:divBdr>
                            <w:top w:val="none" w:sz="0" w:space="0" w:color="auto"/>
                            <w:left w:val="none" w:sz="0" w:space="0" w:color="auto"/>
                            <w:bottom w:val="none" w:sz="0" w:space="0" w:color="auto"/>
                            <w:right w:val="none" w:sz="0" w:space="0" w:color="auto"/>
                          </w:divBdr>
                          <w:divsChild>
                            <w:div w:id="1926575622">
                              <w:marLeft w:val="0"/>
                              <w:marRight w:val="0"/>
                              <w:marTop w:val="0"/>
                              <w:marBottom w:val="0"/>
                              <w:divBdr>
                                <w:top w:val="none" w:sz="0" w:space="0" w:color="auto"/>
                                <w:left w:val="none" w:sz="0" w:space="0" w:color="auto"/>
                                <w:bottom w:val="none" w:sz="0" w:space="0" w:color="auto"/>
                                <w:right w:val="none" w:sz="0" w:space="0" w:color="auto"/>
                              </w:divBdr>
                              <w:divsChild>
                                <w:div w:id="153184887">
                                  <w:marLeft w:val="0"/>
                                  <w:marRight w:val="0"/>
                                  <w:marTop w:val="0"/>
                                  <w:marBottom w:val="0"/>
                                  <w:divBdr>
                                    <w:top w:val="none" w:sz="0" w:space="0" w:color="auto"/>
                                    <w:left w:val="none" w:sz="0" w:space="0" w:color="auto"/>
                                    <w:bottom w:val="none" w:sz="0" w:space="0" w:color="auto"/>
                                    <w:right w:val="none" w:sz="0" w:space="0" w:color="auto"/>
                                  </w:divBdr>
                                  <w:divsChild>
                                    <w:div w:id="122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8537">
                          <w:marLeft w:val="0"/>
                          <w:marRight w:val="0"/>
                          <w:marTop w:val="0"/>
                          <w:marBottom w:val="0"/>
                          <w:divBdr>
                            <w:top w:val="none" w:sz="0" w:space="0" w:color="auto"/>
                            <w:left w:val="none" w:sz="0" w:space="0" w:color="auto"/>
                            <w:bottom w:val="none" w:sz="0" w:space="0" w:color="auto"/>
                            <w:right w:val="none" w:sz="0" w:space="0" w:color="auto"/>
                          </w:divBdr>
                          <w:divsChild>
                            <w:div w:id="1810900524">
                              <w:marLeft w:val="0"/>
                              <w:marRight w:val="0"/>
                              <w:marTop w:val="0"/>
                              <w:marBottom w:val="0"/>
                              <w:divBdr>
                                <w:top w:val="none" w:sz="0" w:space="0" w:color="auto"/>
                                <w:left w:val="none" w:sz="0" w:space="0" w:color="auto"/>
                                <w:bottom w:val="none" w:sz="0" w:space="0" w:color="auto"/>
                                <w:right w:val="none" w:sz="0" w:space="0" w:color="auto"/>
                              </w:divBdr>
                              <w:divsChild>
                                <w:div w:id="11698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959125">
      <w:bodyDiv w:val="1"/>
      <w:marLeft w:val="0"/>
      <w:marRight w:val="0"/>
      <w:marTop w:val="0"/>
      <w:marBottom w:val="0"/>
      <w:divBdr>
        <w:top w:val="none" w:sz="0" w:space="0" w:color="auto"/>
        <w:left w:val="none" w:sz="0" w:space="0" w:color="auto"/>
        <w:bottom w:val="none" w:sz="0" w:space="0" w:color="auto"/>
        <w:right w:val="none" w:sz="0" w:space="0" w:color="auto"/>
      </w:divBdr>
    </w:div>
    <w:div w:id="1407650514">
      <w:bodyDiv w:val="1"/>
      <w:marLeft w:val="0"/>
      <w:marRight w:val="0"/>
      <w:marTop w:val="0"/>
      <w:marBottom w:val="0"/>
      <w:divBdr>
        <w:top w:val="none" w:sz="0" w:space="0" w:color="auto"/>
        <w:left w:val="none" w:sz="0" w:space="0" w:color="auto"/>
        <w:bottom w:val="none" w:sz="0" w:space="0" w:color="auto"/>
        <w:right w:val="none" w:sz="0" w:space="0" w:color="auto"/>
      </w:divBdr>
    </w:div>
    <w:div w:id="1418134754">
      <w:bodyDiv w:val="1"/>
      <w:marLeft w:val="0"/>
      <w:marRight w:val="0"/>
      <w:marTop w:val="0"/>
      <w:marBottom w:val="0"/>
      <w:divBdr>
        <w:top w:val="none" w:sz="0" w:space="0" w:color="auto"/>
        <w:left w:val="none" w:sz="0" w:space="0" w:color="auto"/>
        <w:bottom w:val="none" w:sz="0" w:space="0" w:color="auto"/>
        <w:right w:val="none" w:sz="0" w:space="0" w:color="auto"/>
      </w:divBdr>
    </w:div>
    <w:div w:id="1424763465">
      <w:bodyDiv w:val="1"/>
      <w:marLeft w:val="0"/>
      <w:marRight w:val="0"/>
      <w:marTop w:val="0"/>
      <w:marBottom w:val="0"/>
      <w:divBdr>
        <w:top w:val="none" w:sz="0" w:space="0" w:color="auto"/>
        <w:left w:val="none" w:sz="0" w:space="0" w:color="auto"/>
        <w:bottom w:val="none" w:sz="0" w:space="0" w:color="auto"/>
        <w:right w:val="none" w:sz="0" w:space="0" w:color="auto"/>
      </w:divBdr>
    </w:div>
    <w:div w:id="1425765797">
      <w:bodyDiv w:val="1"/>
      <w:marLeft w:val="0"/>
      <w:marRight w:val="0"/>
      <w:marTop w:val="0"/>
      <w:marBottom w:val="0"/>
      <w:divBdr>
        <w:top w:val="none" w:sz="0" w:space="0" w:color="auto"/>
        <w:left w:val="none" w:sz="0" w:space="0" w:color="auto"/>
        <w:bottom w:val="none" w:sz="0" w:space="0" w:color="auto"/>
        <w:right w:val="none" w:sz="0" w:space="0" w:color="auto"/>
      </w:divBdr>
    </w:div>
    <w:div w:id="1429423152">
      <w:bodyDiv w:val="1"/>
      <w:marLeft w:val="0"/>
      <w:marRight w:val="0"/>
      <w:marTop w:val="0"/>
      <w:marBottom w:val="0"/>
      <w:divBdr>
        <w:top w:val="none" w:sz="0" w:space="0" w:color="auto"/>
        <w:left w:val="none" w:sz="0" w:space="0" w:color="auto"/>
        <w:bottom w:val="none" w:sz="0" w:space="0" w:color="auto"/>
        <w:right w:val="none" w:sz="0" w:space="0" w:color="auto"/>
      </w:divBdr>
    </w:div>
    <w:div w:id="1448544145">
      <w:bodyDiv w:val="1"/>
      <w:marLeft w:val="0"/>
      <w:marRight w:val="0"/>
      <w:marTop w:val="0"/>
      <w:marBottom w:val="0"/>
      <w:divBdr>
        <w:top w:val="none" w:sz="0" w:space="0" w:color="auto"/>
        <w:left w:val="none" w:sz="0" w:space="0" w:color="auto"/>
        <w:bottom w:val="none" w:sz="0" w:space="0" w:color="auto"/>
        <w:right w:val="none" w:sz="0" w:space="0" w:color="auto"/>
      </w:divBdr>
    </w:div>
    <w:div w:id="1460417205">
      <w:bodyDiv w:val="1"/>
      <w:marLeft w:val="0"/>
      <w:marRight w:val="0"/>
      <w:marTop w:val="0"/>
      <w:marBottom w:val="0"/>
      <w:divBdr>
        <w:top w:val="none" w:sz="0" w:space="0" w:color="auto"/>
        <w:left w:val="none" w:sz="0" w:space="0" w:color="auto"/>
        <w:bottom w:val="none" w:sz="0" w:space="0" w:color="auto"/>
        <w:right w:val="none" w:sz="0" w:space="0" w:color="auto"/>
      </w:divBdr>
    </w:div>
    <w:div w:id="1464691602">
      <w:bodyDiv w:val="1"/>
      <w:marLeft w:val="0"/>
      <w:marRight w:val="0"/>
      <w:marTop w:val="0"/>
      <w:marBottom w:val="0"/>
      <w:divBdr>
        <w:top w:val="none" w:sz="0" w:space="0" w:color="auto"/>
        <w:left w:val="none" w:sz="0" w:space="0" w:color="auto"/>
        <w:bottom w:val="none" w:sz="0" w:space="0" w:color="auto"/>
        <w:right w:val="none" w:sz="0" w:space="0" w:color="auto"/>
      </w:divBdr>
    </w:div>
    <w:div w:id="1466388796">
      <w:bodyDiv w:val="1"/>
      <w:marLeft w:val="0"/>
      <w:marRight w:val="0"/>
      <w:marTop w:val="0"/>
      <w:marBottom w:val="0"/>
      <w:divBdr>
        <w:top w:val="none" w:sz="0" w:space="0" w:color="auto"/>
        <w:left w:val="none" w:sz="0" w:space="0" w:color="auto"/>
        <w:bottom w:val="none" w:sz="0" w:space="0" w:color="auto"/>
        <w:right w:val="none" w:sz="0" w:space="0" w:color="auto"/>
      </w:divBdr>
    </w:div>
    <w:div w:id="1471244096">
      <w:bodyDiv w:val="1"/>
      <w:marLeft w:val="0"/>
      <w:marRight w:val="0"/>
      <w:marTop w:val="0"/>
      <w:marBottom w:val="0"/>
      <w:divBdr>
        <w:top w:val="none" w:sz="0" w:space="0" w:color="auto"/>
        <w:left w:val="none" w:sz="0" w:space="0" w:color="auto"/>
        <w:bottom w:val="none" w:sz="0" w:space="0" w:color="auto"/>
        <w:right w:val="none" w:sz="0" w:space="0" w:color="auto"/>
      </w:divBdr>
    </w:div>
    <w:div w:id="1476793829">
      <w:bodyDiv w:val="1"/>
      <w:marLeft w:val="0"/>
      <w:marRight w:val="0"/>
      <w:marTop w:val="0"/>
      <w:marBottom w:val="0"/>
      <w:divBdr>
        <w:top w:val="none" w:sz="0" w:space="0" w:color="auto"/>
        <w:left w:val="none" w:sz="0" w:space="0" w:color="auto"/>
        <w:bottom w:val="none" w:sz="0" w:space="0" w:color="auto"/>
        <w:right w:val="none" w:sz="0" w:space="0" w:color="auto"/>
      </w:divBdr>
    </w:div>
    <w:div w:id="1484352980">
      <w:bodyDiv w:val="1"/>
      <w:marLeft w:val="0"/>
      <w:marRight w:val="0"/>
      <w:marTop w:val="0"/>
      <w:marBottom w:val="0"/>
      <w:divBdr>
        <w:top w:val="none" w:sz="0" w:space="0" w:color="auto"/>
        <w:left w:val="none" w:sz="0" w:space="0" w:color="auto"/>
        <w:bottom w:val="none" w:sz="0" w:space="0" w:color="auto"/>
        <w:right w:val="none" w:sz="0" w:space="0" w:color="auto"/>
      </w:divBdr>
    </w:div>
    <w:div w:id="1490445357">
      <w:bodyDiv w:val="1"/>
      <w:marLeft w:val="0"/>
      <w:marRight w:val="0"/>
      <w:marTop w:val="0"/>
      <w:marBottom w:val="0"/>
      <w:divBdr>
        <w:top w:val="none" w:sz="0" w:space="0" w:color="auto"/>
        <w:left w:val="none" w:sz="0" w:space="0" w:color="auto"/>
        <w:bottom w:val="none" w:sz="0" w:space="0" w:color="auto"/>
        <w:right w:val="none" w:sz="0" w:space="0" w:color="auto"/>
      </w:divBdr>
    </w:div>
    <w:div w:id="1499618668">
      <w:bodyDiv w:val="1"/>
      <w:marLeft w:val="0"/>
      <w:marRight w:val="0"/>
      <w:marTop w:val="0"/>
      <w:marBottom w:val="0"/>
      <w:divBdr>
        <w:top w:val="none" w:sz="0" w:space="0" w:color="auto"/>
        <w:left w:val="none" w:sz="0" w:space="0" w:color="auto"/>
        <w:bottom w:val="none" w:sz="0" w:space="0" w:color="auto"/>
        <w:right w:val="none" w:sz="0" w:space="0" w:color="auto"/>
      </w:divBdr>
    </w:div>
    <w:div w:id="1576743770">
      <w:bodyDiv w:val="1"/>
      <w:marLeft w:val="0"/>
      <w:marRight w:val="0"/>
      <w:marTop w:val="0"/>
      <w:marBottom w:val="0"/>
      <w:divBdr>
        <w:top w:val="none" w:sz="0" w:space="0" w:color="auto"/>
        <w:left w:val="none" w:sz="0" w:space="0" w:color="auto"/>
        <w:bottom w:val="none" w:sz="0" w:space="0" w:color="auto"/>
        <w:right w:val="none" w:sz="0" w:space="0" w:color="auto"/>
      </w:divBdr>
    </w:div>
    <w:div w:id="1582791797">
      <w:bodyDiv w:val="1"/>
      <w:marLeft w:val="0"/>
      <w:marRight w:val="0"/>
      <w:marTop w:val="0"/>
      <w:marBottom w:val="0"/>
      <w:divBdr>
        <w:top w:val="none" w:sz="0" w:space="0" w:color="auto"/>
        <w:left w:val="none" w:sz="0" w:space="0" w:color="auto"/>
        <w:bottom w:val="none" w:sz="0" w:space="0" w:color="auto"/>
        <w:right w:val="none" w:sz="0" w:space="0" w:color="auto"/>
      </w:divBdr>
    </w:div>
    <w:div w:id="1593665853">
      <w:bodyDiv w:val="1"/>
      <w:marLeft w:val="0"/>
      <w:marRight w:val="0"/>
      <w:marTop w:val="0"/>
      <w:marBottom w:val="0"/>
      <w:divBdr>
        <w:top w:val="none" w:sz="0" w:space="0" w:color="auto"/>
        <w:left w:val="none" w:sz="0" w:space="0" w:color="auto"/>
        <w:bottom w:val="none" w:sz="0" w:space="0" w:color="auto"/>
        <w:right w:val="none" w:sz="0" w:space="0" w:color="auto"/>
      </w:divBdr>
    </w:div>
    <w:div w:id="1610703709">
      <w:bodyDiv w:val="1"/>
      <w:marLeft w:val="0"/>
      <w:marRight w:val="0"/>
      <w:marTop w:val="0"/>
      <w:marBottom w:val="0"/>
      <w:divBdr>
        <w:top w:val="none" w:sz="0" w:space="0" w:color="auto"/>
        <w:left w:val="none" w:sz="0" w:space="0" w:color="auto"/>
        <w:bottom w:val="none" w:sz="0" w:space="0" w:color="auto"/>
        <w:right w:val="none" w:sz="0" w:space="0" w:color="auto"/>
      </w:divBdr>
      <w:divsChild>
        <w:div w:id="97021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940912">
      <w:bodyDiv w:val="1"/>
      <w:marLeft w:val="0"/>
      <w:marRight w:val="0"/>
      <w:marTop w:val="0"/>
      <w:marBottom w:val="0"/>
      <w:divBdr>
        <w:top w:val="none" w:sz="0" w:space="0" w:color="auto"/>
        <w:left w:val="none" w:sz="0" w:space="0" w:color="auto"/>
        <w:bottom w:val="none" w:sz="0" w:space="0" w:color="auto"/>
        <w:right w:val="none" w:sz="0" w:space="0" w:color="auto"/>
      </w:divBdr>
    </w:div>
    <w:div w:id="1651204675">
      <w:bodyDiv w:val="1"/>
      <w:marLeft w:val="0"/>
      <w:marRight w:val="0"/>
      <w:marTop w:val="0"/>
      <w:marBottom w:val="0"/>
      <w:divBdr>
        <w:top w:val="none" w:sz="0" w:space="0" w:color="auto"/>
        <w:left w:val="none" w:sz="0" w:space="0" w:color="auto"/>
        <w:bottom w:val="none" w:sz="0" w:space="0" w:color="auto"/>
        <w:right w:val="none" w:sz="0" w:space="0" w:color="auto"/>
      </w:divBdr>
    </w:div>
    <w:div w:id="1658144915">
      <w:bodyDiv w:val="1"/>
      <w:marLeft w:val="0"/>
      <w:marRight w:val="0"/>
      <w:marTop w:val="0"/>
      <w:marBottom w:val="0"/>
      <w:divBdr>
        <w:top w:val="none" w:sz="0" w:space="0" w:color="auto"/>
        <w:left w:val="none" w:sz="0" w:space="0" w:color="auto"/>
        <w:bottom w:val="none" w:sz="0" w:space="0" w:color="auto"/>
        <w:right w:val="none" w:sz="0" w:space="0" w:color="auto"/>
      </w:divBdr>
    </w:div>
    <w:div w:id="1676685325">
      <w:bodyDiv w:val="1"/>
      <w:marLeft w:val="0"/>
      <w:marRight w:val="0"/>
      <w:marTop w:val="0"/>
      <w:marBottom w:val="0"/>
      <w:divBdr>
        <w:top w:val="none" w:sz="0" w:space="0" w:color="auto"/>
        <w:left w:val="none" w:sz="0" w:space="0" w:color="auto"/>
        <w:bottom w:val="none" w:sz="0" w:space="0" w:color="auto"/>
        <w:right w:val="none" w:sz="0" w:space="0" w:color="auto"/>
      </w:divBdr>
    </w:div>
    <w:div w:id="1683315094">
      <w:bodyDiv w:val="1"/>
      <w:marLeft w:val="0"/>
      <w:marRight w:val="0"/>
      <w:marTop w:val="0"/>
      <w:marBottom w:val="0"/>
      <w:divBdr>
        <w:top w:val="none" w:sz="0" w:space="0" w:color="auto"/>
        <w:left w:val="none" w:sz="0" w:space="0" w:color="auto"/>
        <w:bottom w:val="none" w:sz="0" w:space="0" w:color="auto"/>
        <w:right w:val="none" w:sz="0" w:space="0" w:color="auto"/>
      </w:divBdr>
    </w:div>
    <w:div w:id="1700011030">
      <w:bodyDiv w:val="1"/>
      <w:marLeft w:val="0"/>
      <w:marRight w:val="0"/>
      <w:marTop w:val="0"/>
      <w:marBottom w:val="0"/>
      <w:divBdr>
        <w:top w:val="none" w:sz="0" w:space="0" w:color="auto"/>
        <w:left w:val="none" w:sz="0" w:space="0" w:color="auto"/>
        <w:bottom w:val="none" w:sz="0" w:space="0" w:color="auto"/>
        <w:right w:val="none" w:sz="0" w:space="0" w:color="auto"/>
      </w:divBdr>
    </w:div>
    <w:div w:id="1706060537">
      <w:bodyDiv w:val="1"/>
      <w:marLeft w:val="0"/>
      <w:marRight w:val="0"/>
      <w:marTop w:val="0"/>
      <w:marBottom w:val="0"/>
      <w:divBdr>
        <w:top w:val="none" w:sz="0" w:space="0" w:color="auto"/>
        <w:left w:val="none" w:sz="0" w:space="0" w:color="auto"/>
        <w:bottom w:val="none" w:sz="0" w:space="0" w:color="auto"/>
        <w:right w:val="none" w:sz="0" w:space="0" w:color="auto"/>
      </w:divBdr>
    </w:div>
    <w:div w:id="1724987775">
      <w:bodyDiv w:val="1"/>
      <w:marLeft w:val="0"/>
      <w:marRight w:val="0"/>
      <w:marTop w:val="0"/>
      <w:marBottom w:val="0"/>
      <w:divBdr>
        <w:top w:val="none" w:sz="0" w:space="0" w:color="auto"/>
        <w:left w:val="none" w:sz="0" w:space="0" w:color="auto"/>
        <w:bottom w:val="none" w:sz="0" w:space="0" w:color="auto"/>
        <w:right w:val="none" w:sz="0" w:space="0" w:color="auto"/>
      </w:divBdr>
    </w:div>
    <w:div w:id="1727682714">
      <w:bodyDiv w:val="1"/>
      <w:marLeft w:val="0"/>
      <w:marRight w:val="0"/>
      <w:marTop w:val="0"/>
      <w:marBottom w:val="0"/>
      <w:divBdr>
        <w:top w:val="none" w:sz="0" w:space="0" w:color="auto"/>
        <w:left w:val="none" w:sz="0" w:space="0" w:color="auto"/>
        <w:bottom w:val="none" w:sz="0" w:space="0" w:color="auto"/>
        <w:right w:val="none" w:sz="0" w:space="0" w:color="auto"/>
      </w:divBdr>
    </w:div>
    <w:div w:id="1756976423">
      <w:bodyDiv w:val="1"/>
      <w:marLeft w:val="0"/>
      <w:marRight w:val="0"/>
      <w:marTop w:val="0"/>
      <w:marBottom w:val="0"/>
      <w:divBdr>
        <w:top w:val="none" w:sz="0" w:space="0" w:color="auto"/>
        <w:left w:val="none" w:sz="0" w:space="0" w:color="auto"/>
        <w:bottom w:val="none" w:sz="0" w:space="0" w:color="auto"/>
        <w:right w:val="none" w:sz="0" w:space="0" w:color="auto"/>
      </w:divBdr>
    </w:div>
    <w:div w:id="1763725089">
      <w:bodyDiv w:val="1"/>
      <w:marLeft w:val="0"/>
      <w:marRight w:val="0"/>
      <w:marTop w:val="0"/>
      <w:marBottom w:val="0"/>
      <w:divBdr>
        <w:top w:val="none" w:sz="0" w:space="0" w:color="auto"/>
        <w:left w:val="none" w:sz="0" w:space="0" w:color="auto"/>
        <w:bottom w:val="none" w:sz="0" w:space="0" w:color="auto"/>
        <w:right w:val="none" w:sz="0" w:space="0" w:color="auto"/>
      </w:divBdr>
    </w:div>
    <w:div w:id="1776560269">
      <w:bodyDiv w:val="1"/>
      <w:marLeft w:val="0"/>
      <w:marRight w:val="0"/>
      <w:marTop w:val="0"/>
      <w:marBottom w:val="0"/>
      <w:divBdr>
        <w:top w:val="none" w:sz="0" w:space="0" w:color="auto"/>
        <w:left w:val="none" w:sz="0" w:space="0" w:color="auto"/>
        <w:bottom w:val="none" w:sz="0" w:space="0" w:color="auto"/>
        <w:right w:val="none" w:sz="0" w:space="0" w:color="auto"/>
      </w:divBdr>
    </w:div>
    <w:div w:id="1777946925">
      <w:bodyDiv w:val="1"/>
      <w:marLeft w:val="0"/>
      <w:marRight w:val="0"/>
      <w:marTop w:val="0"/>
      <w:marBottom w:val="0"/>
      <w:divBdr>
        <w:top w:val="none" w:sz="0" w:space="0" w:color="auto"/>
        <w:left w:val="none" w:sz="0" w:space="0" w:color="auto"/>
        <w:bottom w:val="none" w:sz="0" w:space="0" w:color="auto"/>
        <w:right w:val="none" w:sz="0" w:space="0" w:color="auto"/>
      </w:divBdr>
    </w:div>
    <w:div w:id="1780294803">
      <w:bodyDiv w:val="1"/>
      <w:marLeft w:val="0"/>
      <w:marRight w:val="0"/>
      <w:marTop w:val="0"/>
      <w:marBottom w:val="0"/>
      <w:divBdr>
        <w:top w:val="none" w:sz="0" w:space="0" w:color="auto"/>
        <w:left w:val="none" w:sz="0" w:space="0" w:color="auto"/>
        <w:bottom w:val="none" w:sz="0" w:space="0" w:color="auto"/>
        <w:right w:val="none" w:sz="0" w:space="0" w:color="auto"/>
      </w:divBdr>
    </w:div>
    <w:div w:id="1785807545">
      <w:bodyDiv w:val="1"/>
      <w:marLeft w:val="0"/>
      <w:marRight w:val="0"/>
      <w:marTop w:val="0"/>
      <w:marBottom w:val="0"/>
      <w:divBdr>
        <w:top w:val="none" w:sz="0" w:space="0" w:color="auto"/>
        <w:left w:val="none" w:sz="0" w:space="0" w:color="auto"/>
        <w:bottom w:val="none" w:sz="0" w:space="0" w:color="auto"/>
        <w:right w:val="none" w:sz="0" w:space="0" w:color="auto"/>
      </w:divBdr>
    </w:div>
    <w:div w:id="1796557700">
      <w:bodyDiv w:val="1"/>
      <w:marLeft w:val="0"/>
      <w:marRight w:val="0"/>
      <w:marTop w:val="0"/>
      <w:marBottom w:val="0"/>
      <w:divBdr>
        <w:top w:val="none" w:sz="0" w:space="0" w:color="auto"/>
        <w:left w:val="none" w:sz="0" w:space="0" w:color="auto"/>
        <w:bottom w:val="none" w:sz="0" w:space="0" w:color="auto"/>
        <w:right w:val="none" w:sz="0" w:space="0" w:color="auto"/>
      </w:divBdr>
    </w:div>
    <w:div w:id="1800490252">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50756149">
      <w:bodyDiv w:val="1"/>
      <w:marLeft w:val="0"/>
      <w:marRight w:val="0"/>
      <w:marTop w:val="0"/>
      <w:marBottom w:val="0"/>
      <w:divBdr>
        <w:top w:val="none" w:sz="0" w:space="0" w:color="auto"/>
        <w:left w:val="none" w:sz="0" w:space="0" w:color="auto"/>
        <w:bottom w:val="none" w:sz="0" w:space="0" w:color="auto"/>
        <w:right w:val="none" w:sz="0" w:space="0" w:color="auto"/>
      </w:divBdr>
      <w:divsChild>
        <w:div w:id="115219120">
          <w:marLeft w:val="0"/>
          <w:marRight w:val="0"/>
          <w:marTop w:val="0"/>
          <w:marBottom w:val="0"/>
          <w:divBdr>
            <w:top w:val="none" w:sz="0" w:space="0" w:color="auto"/>
            <w:left w:val="none" w:sz="0" w:space="0" w:color="auto"/>
            <w:bottom w:val="none" w:sz="0" w:space="0" w:color="auto"/>
            <w:right w:val="none" w:sz="0" w:space="0" w:color="auto"/>
          </w:divBdr>
          <w:divsChild>
            <w:div w:id="663243871">
              <w:marLeft w:val="0"/>
              <w:marRight w:val="0"/>
              <w:marTop w:val="0"/>
              <w:marBottom w:val="0"/>
              <w:divBdr>
                <w:top w:val="none" w:sz="0" w:space="0" w:color="auto"/>
                <w:left w:val="none" w:sz="0" w:space="0" w:color="auto"/>
                <w:bottom w:val="none" w:sz="0" w:space="0" w:color="auto"/>
                <w:right w:val="none" w:sz="0" w:space="0" w:color="auto"/>
              </w:divBdr>
              <w:divsChild>
                <w:div w:id="64573783">
                  <w:marLeft w:val="0"/>
                  <w:marRight w:val="0"/>
                  <w:marTop w:val="0"/>
                  <w:marBottom w:val="0"/>
                  <w:divBdr>
                    <w:top w:val="none" w:sz="0" w:space="0" w:color="auto"/>
                    <w:left w:val="none" w:sz="0" w:space="0" w:color="auto"/>
                    <w:bottom w:val="none" w:sz="0" w:space="0" w:color="auto"/>
                    <w:right w:val="none" w:sz="0" w:space="0" w:color="auto"/>
                  </w:divBdr>
                  <w:divsChild>
                    <w:div w:id="513039163">
                      <w:marLeft w:val="0"/>
                      <w:marRight w:val="0"/>
                      <w:marTop w:val="0"/>
                      <w:marBottom w:val="0"/>
                      <w:divBdr>
                        <w:top w:val="none" w:sz="0" w:space="0" w:color="auto"/>
                        <w:left w:val="none" w:sz="0" w:space="0" w:color="auto"/>
                        <w:bottom w:val="none" w:sz="0" w:space="0" w:color="auto"/>
                        <w:right w:val="none" w:sz="0" w:space="0" w:color="auto"/>
                      </w:divBdr>
                      <w:divsChild>
                        <w:div w:id="1549337332">
                          <w:marLeft w:val="0"/>
                          <w:marRight w:val="0"/>
                          <w:marTop w:val="0"/>
                          <w:marBottom w:val="0"/>
                          <w:divBdr>
                            <w:top w:val="none" w:sz="0" w:space="0" w:color="auto"/>
                            <w:left w:val="none" w:sz="0" w:space="0" w:color="auto"/>
                            <w:bottom w:val="none" w:sz="0" w:space="0" w:color="auto"/>
                            <w:right w:val="none" w:sz="0" w:space="0" w:color="auto"/>
                          </w:divBdr>
                          <w:divsChild>
                            <w:div w:id="1030302185">
                              <w:marLeft w:val="0"/>
                              <w:marRight w:val="0"/>
                              <w:marTop w:val="0"/>
                              <w:marBottom w:val="0"/>
                              <w:divBdr>
                                <w:top w:val="none" w:sz="0" w:space="0" w:color="auto"/>
                                <w:left w:val="none" w:sz="0" w:space="0" w:color="auto"/>
                                <w:bottom w:val="none" w:sz="0" w:space="0" w:color="auto"/>
                                <w:right w:val="none" w:sz="0" w:space="0" w:color="auto"/>
                              </w:divBdr>
                              <w:divsChild>
                                <w:div w:id="842817561">
                                  <w:marLeft w:val="0"/>
                                  <w:marRight w:val="0"/>
                                  <w:marTop w:val="0"/>
                                  <w:marBottom w:val="0"/>
                                  <w:divBdr>
                                    <w:top w:val="none" w:sz="0" w:space="0" w:color="auto"/>
                                    <w:left w:val="none" w:sz="0" w:space="0" w:color="auto"/>
                                    <w:bottom w:val="none" w:sz="0" w:space="0" w:color="auto"/>
                                    <w:right w:val="none" w:sz="0" w:space="0" w:color="auto"/>
                                  </w:divBdr>
                                  <w:divsChild>
                                    <w:div w:id="15378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20675">
                          <w:marLeft w:val="0"/>
                          <w:marRight w:val="0"/>
                          <w:marTop w:val="0"/>
                          <w:marBottom w:val="0"/>
                          <w:divBdr>
                            <w:top w:val="none" w:sz="0" w:space="0" w:color="auto"/>
                            <w:left w:val="none" w:sz="0" w:space="0" w:color="auto"/>
                            <w:bottom w:val="none" w:sz="0" w:space="0" w:color="auto"/>
                            <w:right w:val="none" w:sz="0" w:space="0" w:color="auto"/>
                          </w:divBdr>
                          <w:divsChild>
                            <w:div w:id="1904096709">
                              <w:marLeft w:val="0"/>
                              <w:marRight w:val="0"/>
                              <w:marTop w:val="0"/>
                              <w:marBottom w:val="0"/>
                              <w:divBdr>
                                <w:top w:val="none" w:sz="0" w:space="0" w:color="auto"/>
                                <w:left w:val="none" w:sz="0" w:space="0" w:color="auto"/>
                                <w:bottom w:val="none" w:sz="0" w:space="0" w:color="auto"/>
                                <w:right w:val="none" w:sz="0" w:space="0" w:color="auto"/>
                              </w:divBdr>
                              <w:divsChild>
                                <w:div w:id="1225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955655">
      <w:bodyDiv w:val="1"/>
      <w:marLeft w:val="0"/>
      <w:marRight w:val="0"/>
      <w:marTop w:val="0"/>
      <w:marBottom w:val="0"/>
      <w:divBdr>
        <w:top w:val="none" w:sz="0" w:space="0" w:color="auto"/>
        <w:left w:val="none" w:sz="0" w:space="0" w:color="auto"/>
        <w:bottom w:val="none" w:sz="0" w:space="0" w:color="auto"/>
        <w:right w:val="none" w:sz="0" w:space="0" w:color="auto"/>
      </w:divBdr>
    </w:div>
    <w:div w:id="1858957439">
      <w:bodyDiv w:val="1"/>
      <w:marLeft w:val="0"/>
      <w:marRight w:val="0"/>
      <w:marTop w:val="0"/>
      <w:marBottom w:val="0"/>
      <w:divBdr>
        <w:top w:val="none" w:sz="0" w:space="0" w:color="auto"/>
        <w:left w:val="none" w:sz="0" w:space="0" w:color="auto"/>
        <w:bottom w:val="none" w:sz="0" w:space="0" w:color="auto"/>
        <w:right w:val="none" w:sz="0" w:space="0" w:color="auto"/>
      </w:divBdr>
    </w:div>
    <w:div w:id="1860460088">
      <w:bodyDiv w:val="1"/>
      <w:marLeft w:val="0"/>
      <w:marRight w:val="0"/>
      <w:marTop w:val="0"/>
      <w:marBottom w:val="0"/>
      <w:divBdr>
        <w:top w:val="none" w:sz="0" w:space="0" w:color="auto"/>
        <w:left w:val="none" w:sz="0" w:space="0" w:color="auto"/>
        <w:bottom w:val="none" w:sz="0" w:space="0" w:color="auto"/>
        <w:right w:val="none" w:sz="0" w:space="0" w:color="auto"/>
      </w:divBdr>
    </w:div>
    <w:div w:id="1861164670">
      <w:bodyDiv w:val="1"/>
      <w:marLeft w:val="0"/>
      <w:marRight w:val="0"/>
      <w:marTop w:val="0"/>
      <w:marBottom w:val="0"/>
      <w:divBdr>
        <w:top w:val="none" w:sz="0" w:space="0" w:color="auto"/>
        <w:left w:val="none" w:sz="0" w:space="0" w:color="auto"/>
        <w:bottom w:val="none" w:sz="0" w:space="0" w:color="auto"/>
        <w:right w:val="none" w:sz="0" w:space="0" w:color="auto"/>
      </w:divBdr>
    </w:div>
    <w:div w:id="1867131727">
      <w:bodyDiv w:val="1"/>
      <w:marLeft w:val="0"/>
      <w:marRight w:val="0"/>
      <w:marTop w:val="0"/>
      <w:marBottom w:val="0"/>
      <w:divBdr>
        <w:top w:val="none" w:sz="0" w:space="0" w:color="auto"/>
        <w:left w:val="none" w:sz="0" w:space="0" w:color="auto"/>
        <w:bottom w:val="none" w:sz="0" w:space="0" w:color="auto"/>
        <w:right w:val="none" w:sz="0" w:space="0" w:color="auto"/>
      </w:divBdr>
    </w:div>
    <w:div w:id="1875463875">
      <w:bodyDiv w:val="1"/>
      <w:marLeft w:val="0"/>
      <w:marRight w:val="0"/>
      <w:marTop w:val="0"/>
      <w:marBottom w:val="0"/>
      <w:divBdr>
        <w:top w:val="none" w:sz="0" w:space="0" w:color="auto"/>
        <w:left w:val="none" w:sz="0" w:space="0" w:color="auto"/>
        <w:bottom w:val="none" w:sz="0" w:space="0" w:color="auto"/>
        <w:right w:val="none" w:sz="0" w:space="0" w:color="auto"/>
      </w:divBdr>
    </w:div>
    <w:div w:id="1889535295">
      <w:bodyDiv w:val="1"/>
      <w:marLeft w:val="0"/>
      <w:marRight w:val="0"/>
      <w:marTop w:val="0"/>
      <w:marBottom w:val="0"/>
      <w:divBdr>
        <w:top w:val="none" w:sz="0" w:space="0" w:color="auto"/>
        <w:left w:val="none" w:sz="0" w:space="0" w:color="auto"/>
        <w:bottom w:val="none" w:sz="0" w:space="0" w:color="auto"/>
        <w:right w:val="none" w:sz="0" w:space="0" w:color="auto"/>
      </w:divBdr>
    </w:div>
    <w:div w:id="1896818079">
      <w:bodyDiv w:val="1"/>
      <w:marLeft w:val="0"/>
      <w:marRight w:val="0"/>
      <w:marTop w:val="0"/>
      <w:marBottom w:val="0"/>
      <w:divBdr>
        <w:top w:val="none" w:sz="0" w:space="0" w:color="auto"/>
        <w:left w:val="none" w:sz="0" w:space="0" w:color="auto"/>
        <w:bottom w:val="none" w:sz="0" w:space="0" w:color="auto"/>
        <w:right w:val="none" w:sz="0" w:space="0" w:color="auto"/>
      </w:divBdr>
    </w:div>
    <w:div w:id="1905068870">
      <w:bodyDiv w:val="1"/>
      <w:marLeft w:val="0"/>
      <w:marRight w:val="0"/>
      <w:marTop w:val="0"/>
      <w:marBottom w:val="0"/>
      <w:divBdr>
        <w:top w:val="none" w:sz="0" w:space="0" w:color="auto"/>
        <w:left w:val="none" w:sz="0" w:space="0" w:color="auto"/>
        <w:bottom w:val="none" w:sz="0" w:space="0" w:color="auto"/>
        <w:right w:val="none" w:sz="0" w:space="0" w:color="auto"/>
      </w:divBdr>
    </w:div>
    <w:div w:id="1910459991">
      <w:bodyDiv w:val="1"/>
      <w:marLeft w:val="0"/>
      <w:marRight w:val="0"/>
      <w:marTop w:val="0"/>
      <w:marBottom w:val="0"/>
      <w:divBdr>
        <w:top w:val="none" w:sz="0" w:space="0" w:color="auto"/>
        <w:left w:val="none" w:sz="0" w:space="0" w:color="auto"/>
        <w:bottom w:val="none" w:sz="0" w:space="0" w:color="auto"/>
        <w:right w:val="none" w:sz="0" w:space="0" w:color="auto"/>
      </w:divBdr>
    </w:div>
    <w:div w:id="1920865504">
      <w:bodyDiv w:val="1"/>
      <w:marLeft w:val="0"/>
      <w:marRight w:val="0"/>
      <w:marTop w:val="0"/>
      <w:marBottom w:val="0"/>
      <w:divBdr>
        <w:top w:val="none" w:sz="0" w:space="0" w:color="auto"/>
        <w:left w:val="none" w:sz="0" w:space="0" w:color="auto"/>
        <w:bottom w:val="none" w:sz="0" w:space="0" w:color="auto"/>
        <w:right w:val="none" w:sz="0" w:space="0" w:color="auto"/>
      </w:divBdr>
      <w:divsChild>
        <w:div w:id="1173109043">
          <w:marLeft w:val="0"/>
          <w:marRight w:val="0"/>
          <w:marTop w:val="0"/>
          <w:marBottom w:val="0"/>
          <w:divBdr>
            <w:top w:val="none" w:sz="0" w:space="0" w:color="auto"/>
            <w:left w:val="none" w:sz="0" w:space="0" w:color="auto"/>
            <w:bottom w:val="none" w:sz="0" w:space="0" w:color="auto"/>
            <w:right w:val="none" w:sz="0" w:space="0" w:color="auto"/>
          </w:divBdr>
        </w:div>
      </w:divsChild>
    </w:div>
    <w:div w:id="1963876619">
      <w:bodyDiv w:val="1"/>
      <w:marLeft w:val="0"/>
      <w:marRight w:val="0"/>
      <w:marTop w:val="0"/>
      <w:marBottom w:val="0"/>
      <w:divBdr>
        <w:top w:val="none" w:sz="0" w:space="0" w:color="auto"/>
        <w:left w:val="none" w:sz="0" w:space="0" w:color="auto"/>
        <w:bottom w:val="none" w:sz="0" w:space="0" w:color="auto"/>
        <w:right w:val="none" w:sz="0" w:space="0" w:color="auto"/>
      </w:divBdr>
    </w:div>
    <w:div w:id="1971813915">
      <w:bodyDiv w:val="1"/>
      <w:marLeft w:val="0"/>
      <w:marRight w:val="0"/>
      <w:marTop w:val="0"/>
      <w:marBottom w:val="0"/>
      <w:divBdr>
        <w:top w:val="none" w:sz="0" w:space="0" w:color="auto"/>
        <w:left w:val="none" w:sz="0" w:space="0" w:color="auto"/>
        <w:bottom w:val="none" w:sz="0" w:space="0" w:color="auto"/>
        <w:right w:val="none" w:sz="0" w:space="0" w:color="auto"/>
      </w:divBdr>
    </w:div>
    <w:div w:id="1975213354">
      <w:bodyDiv w:val="1"/>
      <w:marLeft w:val="0"/>
      <w:marRight w:val="0"/>
      <w:marTop w:val="0"/>
      <w:marBottom w:val="0"/>
      <w:divBdr>
        <w:top w:val="none" w:sz="0" w:space="0" w:color="auto"/>
        <w:left w:val="none" w:sz="0" w:space="0" w:color="auto"/>
        <w:bottom w:val="none" w:sz="0" w:space="0" w:color="auto"/>
        <w:right w:val="none" w:sz="0" w:space="0" w:color="auto"/>
      </w:divBdr>
      <w:divsChild>
        <w:div w:id="1411732102">
          <w:marLeft w:val="0"/>
          <w:marRight w:val="0"/>
          <w:marTop w:val="0"/>
          <w:marBottom w:val="0"/>
          <w:divBdr>
            <w:top w:val="none" w:sz="0" w:space="0" w:color="auto"/>
            <w:left w:val="none" w:sz="0" w:space="0" w:color="auto"/>
            <w:bottom w:val="none" w:sz="0" w:space="0" w:color="auto"/>
            <w:right w:val="none" w:sz="0" w:space="0" w:color="auto"/>
          </w:divBdr>
          <w:divsChild>
            <w:div w:id="745688462">
              <w:marLeft w:val="0"/>
              <w:marRight w:val="0"/>
              <w:marTop w:val="0"/>
              <w:marBottom w:val="0"/>
              <w:divBdr>
                <w:top w:val="none" w:sz="0" w:space="0" w:color="auto"/>
                <w:left w:val="none" w:sz="0" w:space="0" w:color="auto"/>
                <w:bottom w:val="none" w:sz="0" w:space="0" w:color="auto"/>
                <w:right w:val="none" w:sz="0" w:space="0" w:color="auto"/>
              </w:divBdr>
              <w:divsChild>
                <w:div w:id="1570648722">
                  <w:marLeft w:val="0"/>
                  <w:marRight w:val="0"/>
                  <w:marTop w:val="0"/>
                  <w:marBottom w:val="0"/>
                  <w:divBdr>
                    <w:top w:val="none" w:sz="0" w:space="0" w:color="auto"/>
                    <w:left w:val="none" w:sz="0" w:space="0" w:color="auto"/>
                    <w:bottom w:val="none" w:sz="0" w:space="0" w:color="auto"/>
                    <w:right w:val="none" w:sz="0" w:space="0" w:color="auto"/>
                  </w:divBdr>
                  <w:divsChild>
                    <w:div w:id="538249145">
                      <w:marLeft w:val="0"/>
                      <w:marRight w:val="0"/>
                      <w:marTop w:val="0"/>
                      <w:marBottom w:val="0"/>
                      <w:divBdr>
                        <w:top w:val="none" w:sz="0" w:space="0" w:color="auto"/>
                        <w:left w:val="none" w:sz="0" w:space="0" w:color="auto"/>
                        <w:bottom w:val="none" w:sz="0" w:space="0" w:color="auto"/>
                        <w:right w:val="none" w:sz="0" w:space="0" w:color="auto"/>
                      </w:divBdr>
                      <w:divsChild>
                        <w:div w:id="1090855359">
                          <w:marLeft w:val="0"/>
                          <w:marRight w:val="0"/>
                          <w:marTop w:val="0"/>
                          <w:marBottom w:val="0"/>
                          <w:divBdr>
                            <w:top w:val="none" w:sz="0" w:space="0" w:color="auto"/>
                            <w:left w:val="none" w:sz="0" w:space="0" w:color="auto"/>
                            <w:bottom w:val="none" w:sz="0" w:space="0" w:color="auto"/>
                            <w:right w:val="none" w:sz="0" w:space="0" w:color="auto"/>
                          </w:divBdr>
                          <w:divsChild>
                            <w:div w:id="567306109">
                              <w:marLeft w:val="0"/>
                              <w:marRight w:val="0"/>
                              <w:marTop w:val="0"/>
                              <w:marBottom w:val="0"/>
                              <w:divBdr>
                                <w:top w:val="none" w:sz="0" w:space="0" w:color="auto"/>
                                <w:left w:val="none" w:sz="0" w:space="0" w:color="auto"/>
                                <w:bottom w:val="none" w:sz="0" w:space="0" w:color="auto"/>
                                <w:right w:val="none" w:sz="0" w:space="0" w:color="auto"/>
                              </w:divBdr>
                              <w:divsChild>
                                <w:div w:id="710228106">
                                  <w:marLeft w:val="0"/>
                                  <w:marRight w:val="0"/>
                                  <w:marTop w:val="0"/>
                                  <w:marBottom w:val="0"/>
                                  <w:divBdr>
                                    <w:top w:val="none" w:sz="0" w:space="0" w:color="auto"/>
                                    <w:left w:val="none" w:sz="0" w:space="0" w:color="auto"/>
                                    <w:bottom w:val="none" w:sz="0" w:space="0" w:color="auto"/>
                                    <w:right w:val="none" w:sz="0" w:space="0" w:color="auto"/>
                                  </w:divBdr>
                                  <w:divsChild>
                                    <w:div w:id="17087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736023">
      <w:bodyDiv w:val="1"/>
      <w:marLeft w:val="0"/>
      <w:marRight w:val="0"/>
      <w:marTop w:val="0"/>
      <w:marBottom w:val="0"/>
      <w:divBdr>
        <w:top w:val="none" w:sz="0" w:space="0" w:color="auto"/>
        <w:left w:val="none" w:sz="0" w:space="0" w:color="auto"/>
        <w:bottom w:val="none" w:sz="0" w:space="0" w:color="auto"/>
        <w:right w:val="none" w:sz="0" w:space="0" w:color="auto"/>
      </w:divBdr>
    </w:div>
    <w:div w:id="2012022580">
      <w:bodyDiv w:val="1"/>
      <w:marLeft w:val="0"/>
      <w:marRight w:val="0"/>
      <w:marTop w:val="0"/>
      <w:marBottom w:val="0"/>
      <w:divBdr>
        <w:top w:val="none" w:sz="0" w:space="0" w:color="auto"/>
        <w:left w:val="none" w:sz="0" w:space="0" w:color="auto"/>
        <w:bottom w:val="none" w:sz="0" w:space="0" w:color="auto"/>
        <w:right w:val="none" w:sz="0" w:space="0" w:color="auto"/>
      </w:divBdr>
    </w:div>
    <w:div w:id="2024286426">
      <w:bodyDiv w:val="1"/>
      <w:marLeft w:val="0"/>
      <w:marRight w:val="0"/>
      <w:marTop w:val="0"/>
      <w:marBottom w:val="0"/>
      <w:divBdr>
        <w:top w:val="none" w:sz="0" w:space="0" w:color="auto"/>
        <w:left w:val="none" w:sz="0" w:space="0" w:color="auto"/>
        <w:bottom w:val="none" w:sz="0" w:space="0" w:color="auto"/>
        <w:right w:val="none" w:sz="0" w:space="0" w:color="auto"/>
      </w:divBdr>
    </w:div>
    <w:div w:id="2042628452">
      <w:bodyDiv w:val="1"/>
      <w:marLeft w:val="0"/>
      <w:marRight w:val="0"/>
      <w:marTop w:val="0"/>
      <w:marBottom w:val="0"/>
      <w:divBdr>
        <w:top w:val="none" w:sz="0" w:space="0" w:color="auto"/>
        <w:left w:val="none" w:sz="0" w:space="0" w:color="auto"/>
        <w:bottom w:val="none" w:sz="0" w:space="0" w:color="auto"/>
        <w:right w:val="none" w:sz="0" w:space="0" w:color="auto"/>
      </w:divBdr>
      <w:divsChild>
        <w:div w:id="100297088">
          <w:marLeft w:val="0"/>
          <w:marRight w:val="0"/>
          <w:marTop w:val="0"/>
          <w:marBottom w:val="0"/>
          <w:divBdr>
            <w:top w:val="none" w:sz="0" w:space="0" w:color="auto"/>
            <w:left w:val="none" w:sz="0" w:space="0" w:color="auto"/>
            <w:bottom w:val="none" w:sz="0" w:space="0" w:color="auto"/>
            <w:right w:val="none" w:sz="0" w:space="0" w:color="auto"/>
          </w:divBdr>
          <w:divsChild>
            <w:div w:id="1654603360">
              <w:marLeft w:val="0"/>
              <w:marRight w:val="0"/>
              <w:marTop w:val="0"/>
              <w:marBottom w:val="0"/>
              <w:divBdr>
                <w:top w:val="none" w:sz="0" w:space="0" w:color="auto"/>
                <w:left w:val="none" w:sz="0" w:space="0" w:color="auto"/>
                <w:bottom w:val="none" w:sz="0" w:space="0" w:color="auto"/>
                <w:right w:val="none" w:sz="0" w:space="0" w:color="auto"/>
              </w:divBdr>
              <w:divsChild>
                <w:div w:id="1209105713">
                  <w:marLeft w:val="0"/>
                  <w:marRight w:val="0"/>
                  <w:marTop w:val="0"/>
                  <w:marBottom w:val="0"/>
                  <w:divBdr>
                    <w:top w:val="none" w:sz="0" w:space="0" w:color="auto"/>
                    <w:left w:val="none" w:sz="0" w:space="0" w:color="auto"/>
                    <w:bottom w:val="none" w:sz="0" w:space="0" w:color="auto"/>
                    <w:right w:val="none" w:sz="0" w:space="0" w:color="auto"/>
                  </w:divBdr>
                  <w:divsChild>
                    <w:div w:id="1930965401">
                      <w:marLeft w:val="0"/>
                      <w:marRight w:val="0"/>
                      <w:marTop w:val="0"/>
                      <w:marBottom w:val="0"/>
                      <w:divBdr>
                        <w:top w:val="none" w:sz="0" w:space="0" w:color="auto"/>
                        <w:left w:val="none" w:sz="0" w:space="0" w:color="auto"/>
                        <w:bottom w:val="none" w:sz="0" w:space="0" w:color="auto"/>
                        <w:right w:val="none" w:sz="0" w:space="0" w:color="auto"/>
                      </w:divBdr>
                      <w:divsChild>
                        <w:div w:id="1688018441">
                          <w:marLeft w:val="0"/>
                          <w:marRight w:val="0"/>
                          <w:marTop w:val="0"/>
                          <w:marBottom w:val="0"/>
                          <w:divBdr>
                            <w:top w:val="none" w:sz="0" w:space="0" w:color="auto"/>
                            <w:left w:val="none" w:sz="0" w:space="0" w:color="auto"/>
                            <w:bottom w:val="none" w:sz="0" w:space="0" w:color="auto"/>
                            <w:right w:val="none" w:sz="0" w:space="0" w:color="auto"/>
                          </w:divBdr>
                          <w:divsChild>
                            <w:div w:id="871382743">
                              <w:marLeft w:val="0"/>
                              <w:marRight w:val="0"/>
                              <w:marTop w:val="0"/>
                              <w:marBottom w:val="0"/>
                              <w:divBdr>
                                <w:top w:val="none" w:sz="0" w:space="0" w:color="auto"/>
                                <w:left w:val="none" w:sz="0" w:space="0" w:color="auto"/>
                                <w:bottom w:val="none" w:sz="0" w:space="0" w:color="auto"/>
                                <w:right w:val="none" w:sz="0" w:space="0" w:color="auto"/>
                              </w:divBdr>
                              <w:divsChild>
                                <w:div w:id="161892225">
                                  <w:marLeft w:val="0"/>
                                  <w:marRight w:val="0"/>
                                  <w:marTop w:val="0"/>
                                  <w:marBottom w:val="0"/>
                                  <w:divBdr>
                                    <w:top w:val="none" w:sz="0" w:space="0" w:color="auto"/>
                                    <w:left w:val="none" w:sz="0" w:space="0" w:color="auto"/>
                                    <w:bottom w:val="none" w:sz="0" w:space="0" w:color="auto"/>
                                    <w:right w:val="none" w:sz="0" w:space="0" w:color="auto"/>
                                  </w:divBdr>
                                  <w:divsChild>
                                    <w:div w:id="1984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197">
                          <w:marLeft w:val="0"/>
                          <w:marRight w:val="0"/>
                          <w:marTop w:val="0"/>
                          <w:marBottom w:val="0"/>
                          <w:divBdr>
                            <w:top w:val="none" w:sz="0" w:space="0" w:color="auto"/>
                            <w:left w:val="none" w:sz="0" w:space="0" w:color="auto"/>
                            <w:bottom w:val="none" w:sz="0" w:space="0" w:color="auto"/>
                            <w:right w:val="none" w:sz="0" w:space="0" w:color="auto"/>
                          </w:divBdr>
                          <w:divsChild>
                            <w:div w:id="1461222235">
                              <w:marLeft w:val="0"/>
                              <w:marRight w:val="0"/>
                              <w:marTop w:val="0"/>
                              <w:marBottom w:val="0"/>
                              <w:divBdr>
                                <w:top w:val="none" w:sz="0" w:space="0" w:color="auto"/>
                                <w:left w:val="none" w:sz="0" w:space="0" w:color="auto"/>
                                <w:bottom w:val="none" w:sz="0" w:space="0" w:color="auto"/>
                                <w:right w:val="none" w:sz="0" w:space="0" w:color="auto"/>
                              </w:divBdr>
                              <w:divsChild>
                                <w:div w:id="14967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54464">
      <w:bodyDiv w:val="1"/>
      <w:marLeft w:val="0"/>
      <w:marRight w:val="0"/>
      <w:marTop w:val="0"/>
      <w:marBottom w:val="0"/>
      <w:divBdr>
        <w:top w:val="none" w:sz="0" w:space="0" w:color="auto"/>
        <w:left w:val="none" w:sz="0" w:space="0" w:color="auto"/>
        <w:bottom w:val="none" w:sz="0" w:space="0" w:color="auto"/>
        <w:right w:val="none" w:sz="0" w:space="0" w:color="auto"/>
      </w:divBdr>
    </w:div>
    <w:div w:id="2057662520">
      <w:bodyDiv w:val="1"/>
      <w:marLeft w:val="0"/>
      <w:marRight w:val="0"/>
      <w:marTop w:val="0"/>
      <w:marBottom w:val="0"/>
      <w:divBdr>
        <w:top w:val="none" w:sz="0" w:space="0" w:color="auto"/>
        <w:left w:val="none" w:sz="0" w:space="0" w:color="auto"/>
        <w:bottom w:val="none" w:sz="0" w:space="0" w:color="auto"/>
        <w:right w:val="none" w:sz="0" w:space="0" w:color="auto"/>
      </w:divBdr>
    </w:div>
    <w:div w:id="2073504654">
      <w:bodyDiv w:val="1"/>
      <w:marLeft w:val="0"/>
      <w:marRight w:val="0"/>
      <w:marTop w:val="0"/>
      <w:marBottom w:val="0"/>
      <w:divBdr>
        <w:top w:val="none" w:sz="0" w:space="0" w:color="auto"/>
        <w:left w:val="none" w:sz="0" w:space="0" w:color="auto"/>
        <w:bottom w:val="none" w:sz="0" w:space="0" w:color="auto"/>
        <w:right w:val="none" w:sz="0" w:space="0" w:color="auto"/>
      </w:divBdr>
    </w:div>
    <w:div w:id="2090030761">
      <w:bodyDiv w:val="1"/>
      <w:marLeft w:val="0"/>
      <w:marRight w:val="0"/>
      <w:marTop w:val="0"/>
      <w:marBottom w:val="0"/>
      <w:divBdr>
        <w:top w:val="none" w:sz="0" w:space="0" w:color="auto"/>
        <w:left w:val="none" w:sz="0" w:space="0" w:color="auto"/>
        <w:bottom w:val="none" w:sz="0" w:space="0" w:color="auto"/>
        <w:right w:val="none" w:sz="0" w:space="0" w:color="auto"/>
      </w:divBdr>
    </w:div>
    <w:div w:id="2093820344">
      <w:bodyDiv w:val="1"/>
      <w:marLeft w:val="0"/>
      <w:marRight w:val="0"/>
      <w:marTop w:val="0"/>
      <w:marBottom w:val="0"/>
      <w:divBdr>
        <w:top w:val="none" w:sz="0" w:space="0" w:color="auto"/>
        <w:left w:val="none" w:sz="0" w:space="0" w:color="auto"/>
        <w:bottom w:val="none" w:sz="0" w:space="0" w:color="auto"/>
        <w:right w:val="none" w:sz="0" w:space="0" w:color="auto"/>
      </w:divBdr>
    </w:div>
    <w:div w:id="2107846537">
      <w:bodyDiv w:val="1"/>
      <w:marLeft w:val="0"/>
      <w:marRight w:val="0"/>
      <w:marTop w:val="0"/>
      <w:marBottom w:val="0"/>
      <w:divBdr>
        <w:top w:val="none" w:sz="0" w:space="0" w:color="auto"/>
        <w:left w:val="none" w:sz="0" w:space="0" w:color="auto"/>
        <w:bottom w:val="none" w:sz="0" w:space="0" w:color="auto"/>
        <w:right w:val="none" w:sz="0" w:space="0" w:color="auto"/>
      </w:divBdr>
    </w:div>
    <w:div w:id="2111469822">
      <w:bodyDiv w:val="1"/>
      <w:marLeft w:val="0"/>
      <w:marRight w:val="0"/>
      <w:marTop w:val="0"/>
      <w:marBottom w:val="0"/>
      <w:divBdr>
        <w:top w:val="none" w:sz="0" w:space="0" w:color="auto"/>
        <w:left w:val="none" w:sz="0" w:space="0" w:color="auto"/>
        <w:bottom w:val="none" w:sz="0" w:space="0" w:color="auto"/>
        <w:right w:val="none" w:sz="0" w:space="0" w:color="auto"/>
      </w:divBdr>
    </w:div>
    <w:div w:id="2114128320">
      <w:bodyDiv w:val="1"/>
      <w:marLeft w:val="0"/>
      <w:marRight w:val="0"/>
      <w:marTop w:val="0"/>
      <w:marBottom w:val="0"/>
      <w:divBdr>
        <w:top w:val="none" w:sz="0" w:space="0" w:color="auto"/>
        <w:left w:val="none" w:sz="0" w:space="0" w:color="auto"/>
        <w:bottom w:val="none" w:sz="0" w:space="0" w:color="auto"/>
        <w:right w:val="none" w:sz="0" w:space="0" w:color="auto"/>
      </w:divBdr>
    </w:div>
    <w:div w:id="2116559684">
      <w:bodyDiv w:val="1"/>
      <w:marLeft w:val="0"/>
      <w:marRight w:val="0"/>
      <w:marTop w:val="0"/>
      <w:marBottom w:val="0"/>
      <w:divBdr>
        <w:top w:val="none" w:sz="0" w:space="0" w:color="auto"/>
        <w:left w:val="none" w:sz="0" w:space="0" w:color="auto"/>
        <w:bottom w:val="none" w:sz="0" w:space="0" w:color="auto"/>
        <w:right w:val="none" w:sz="0" w:space="0" w:color="auto"/>
      </w:divBdr>
    </w:div>
    <w:div w:id="2119597862">
      <w:bodyDiv w:val="1"/>
      <w:marLeft w:val="0"/>
      <w:marRight w:val="0"/>
      <w:marTop w:val="0"/>
      <w:marBottom w:val="0"/>
      <w:divBdr>
        <w:top w:val="none" w:sz="0" w:space="0" w:color="auto"/>
        <w:left w:val="none" w:sz="0" w:space="0" w:color="auto"/>
        <w:bottom w:val="none" w:sz="0" w:space="0" w:color="auto"/>
        <w:right w:val="none" w:sz="0" w:space="0" w:color="auto"/>
      </w:divBdr>
    </w:div>
    <w:div w:id="2123765584">
      <w:bodyDiv w:val="1"/>
      <w:marLeft w:val="0"/>
      <w:marRight w:val="0"/>
      <w:marTop w:val="0"/>
      <w:marBottom w:val="0"/>
      <w:divBdr>
        <w:top w:val="none" w:sz="0" w:space="0" w:color="auto"/>
        <w:left w:val="none" w:sz="0" w:space="0" w:color="auto"/>
        <w:bottom w:val="none" w:sz="0" w:space="0" w:color="auto"/>
        <w:right w:val="none" w:sz="0" w:space="0" w:color="auto"/>
      </w:divBdr>
      <w:divsChild>
        <w:div w:id="190710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80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696434">
      <w:bodyDiv w:val="1"/>
      <w:marLeft w:val="0"/>
      <w:marRight w:val="0"/>
      <w:marTop w:val="0"/>
      <w:marBottom w:val="0"/>
      <w:divBdr>
        <w:top w:val="none" w:sz="0" w:space="0" w:color="auto"/>
        <w:left w:val="none" w:sz="0" w:space="0" w:color="auto"/>
        <w:bottom w:val="none" w:sz="0" w:space="0" w:color="auto"/>
        <w:right w:val="none" w:sz="0" w:space="0" w:color="auto"/>
      </w:divBdr>
    </w:div>
    <w:div w:id="213119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eader" Target="header10.xml"/><Relationship Id="rId39" Type="http://schemas.openxmlformats.org/officeDocument/2006/relationships/header" Target="header14.xml"/><Relationship Id="rId21" Type="http://schemas.openxmlformats.org/officeDocument/2006/relationships/image" Target="media/image8.png"/><Relationship Id="rId34" Type="http://schemas.openxmlformats.org/officeDocument/2006/relationships/footer" Target="footer5.xml"/><Relationship Id="rId42" Type="http://schemas.openxmlformats.org/officeDocument/2006/relationships/chart" Target="charts/chart2.xml"/><Relationship Id="rId47"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diagramLayout" Target="diagrams/layout1.xml"/><Relationship Id="rId11" Type="http://schemas.openxmlformats.org/officeDocument/2006/relationships/image" Target="media/image5.png"/><Relationship Id="rId24" Type="http://schemas.openxmlformats.org/officeDocument/2006/relationships/header" Target="header9.xml"/><Relationship Id="rId32" Type="http://schemas.microsoft.com/office/2007/relationships/diagramDrawing" Target="diagrams/drawing1.xml"/><Relationship Id="rId37" Type="http://schemas.openxmlformats.org/officeDocument/2006/relationships/header" Target="header13.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image" Target="media/image6.jpeg"/><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diagramQuickStyle" Target="diagrams/quickStyle1.xml"/><Relationship Id="rId35" Type="http://schemas.openxmlformats.org/officeDocument/2006/relationships/header" Target="header12.xml"/><Relationship Id="rId43" Type="http://schemas.openxmlformats.org/officeDocument/2006/relationships/chart" Target="charts/chart3.xml"/><Relationship Id="rId48" Type="http://schemas.openxmlformats.org/officeDocument/2006/relationships/header" Target="header17.xml"/><Relationship Id="rId56" Type="http://schemas.openxmlformats.org/officeDocument/2006/relationships/image" Target="media/image11.jpeg"/><Relationship Id="rId8" Type="http://schemas.openxmlformats.org/officeDocument/2006/relationships/image" Target="media/image2.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3.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header" Target="header16.xml"/><Relationship Id="rId59" Type="http://schemas.openxmlformats.org/officeDocument/2006/relationships/header" Target="header22.xml"/><Relationship Id="rId20" Type="http://schemas.openxmlformats.org/officeDocument/2006/relationships/header" Target="header7.xml"/><Relationship Id="rId41" Type="http://schemas.openxmlformats.org/officeDocument/2006/relationships/chart" Target="charts/chart1.xml"/><Relationship Id="rId54" Type="http://schemas.openxmlformats.org/officeDocument/2006/relationships/header" Target="header2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diagramData" Target="diagrams/data1.xml"/><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diagramColors" Target="diagrams/colors1.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1" Type="http://schemas.openxmlformats.org/officeDocument/2006/relationships/image" Target="media/image10.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1587;&#1604;&#1591;&#1575;&#1606;&#1610;%20&#1571;&#1610;&#1608;&#1576;\&#1575;&#1587;&#1578;&#1576;&#1610;&#1575;&#1606;%20&#1581;&#1608;&#1604;%20&#1583;&#1608;&#1585;%20&#1575;&#1604;&#1578;&#1583;&#1602;&#1610;&#1602;%20&#1601;&#1610;%20&#1575;&#1604;&#1581;&#1583;%20&#1605;&#1606;%20&#1575;&#1579;&#1575;&#1585;%20&#1575;&#1604;&#1605;&#1581;&#1575;&#1587;&#1576;&#1577;%20&#1575;&#1604;&#1575;&#1576;&#1583;&#1575;&#1593;&#1610;&#1577;%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1587;&#1604;&#1591;&#1575;&#1606;&#1610;%20&#1571;&#1610;&#1608;&#1576;\&#1575;&#1587;&#1578;&#1576;&#1610;&#1575;&#1606;%20&#1581;&#1608;&#1604;%20&#1583;&#1608;&#1585;%20&#1575;&#1604;&#1578;&#1583;&#1602;&#1610;&#1602;%20&#1601;&#1610;%20&#1575;&#1604;&#1581;&#1583;%20&#1605;&#1606;%20&#1575;&#1579;&#1575;&#1585;%20&#1575;&#1604;&#1605;&#1581;&#1575;&#1587;&#1576;&#1577;%20&#1575;&#1604;&#1575;&#1576;&#1583;&#1575;&#1593;&#1610;&#1577;%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ELL\Desktop\&#1587;&#1604;&#1591;&#1575;&#1606;&#1610;%20&#1571;&#1610;&#1608;&#1576;\&#1575;&#1587;&#1578;&#1576;&#1610;&#1575;&#1606;%20&#1581;&#1608;&#1604;%20&#1583;&#1608;&#1585;%20&#1575;&#1604;&#1578;&#1583;&#1602;&#1610;&#1602;%20&#1601;&#1610;%20&#1575;&#1604;&#1581;&#1583;%20&#1605;&#1606;%20&#1575;&#1579;&#1575;&#1585;%20&#1575;&#1604;&#1605;&#1581;&#1575;&#1587;&#1576;&#1577;%20&#1575;&#1604;&#1575;&#1576;&#1583;&#1575;&#1593;&#1610;&#1577;%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3E8-4A24-85EE-4358639DFD5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3E8-4A24-85EE-4358639DFD5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3E8-4A24-85EE-4358639DFD5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3E8-4A24-85EE-4358639DFD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مستوى دكتوراه</c:v>
                </c:pt>
                <c:pt idx="1">
                  <c:v>مستوى ليسانس</c:v>
                </c:pt>
                <c:pt idx="2">
                  <c:v>مستوى ماجستير</c:v>
                </c:pt>
                <c:pt idx="3">
                  <c:v>مستوى ماستر</c:v>
                </c:pt>
              </c:strCache>
            </c:strRef>
          </c:cat>
          <c:val>
            <c:numRef>
              <c:f>Sheet2!$C$5:$C$8</c:f>
              <c:numCache>
                <c:formatCode>General</c:formatCode>
                <c:ptCount val="4"/>
                <c:pt idx="0">
                  <c:v>19.600000000000001</c:v>
                </c:pt>
                <c:pt idx="1">
                  <c:v>31.4</c:v>
                </c:pt>
                <c:pt idx="2">
                  <c:v>23.5</c:v>
                </c:pt>
                <c:pt idx="3">
                  <c:v>25.5</c:v>
                </c:pt>
              </c:numCache>
            </c:numRef>
          </c:val>
          <c:extLst>
            <c:ext xmlns:c16="http://schemas.microsoft.com/office/drawing/2014/chart" uri="{C3380CC4-5D6E-409C-BE32-E72D297353CC}">
              <c16:uniqueId val="{00000008-03E8-4A24-85EE-4358639DFD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4AA-48A3-BEAA-4A80CCBA63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4AA-48A3-BEAA-4A80CCBA635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4AA-48A3-BEAA-4A80CCBA635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4AA-48A3-BEAA-4A80CCBA635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4AA-48A3-BEAA-4A80CCBA635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4AA-48A3-BEAA-4A80CCBA635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Sheet2!$B$15:$B$20</c:f>
              <c:strCache>
                <c:ptCount val="6"/>
                <c:pt idx="0">
                  <c:v>خبير محاسبي</c:v>
                </c:pt>
                <c:pt idx="1">
                  <c:v>محاسب</c:v>
                </c:pt>
                <c:pt idx="2">
                  <c:v>محاسب في شركة</c:v>
                </c:pt>
                <c:pt idx="3">
                  <c:v>محاسب معتمد</c:v>
                </c:pt>
                <c:pt idx="4">
                  <c:v>محافظ حسابات</c:v>
                </c:pt>
                <c:pt idx="5">
                  <c:v>مساعد محاسب معتمد</c:v>
                </c:pt>
              </c:strCache>
            </c:strRef>
          </c:cat>
          <c:val>
            <c:numRef>
              <c:f>Sheet2!$C$15:$C$20</c:f>
              <c:numCache>
                <c:formatCode>General</c:formatCode>
                <c:ptCount val="6"/>
                <c:pt idx="0">
                  <c:v>11.8</c:v>
                </c:pt>
                <c:pt idx="1">
                  <c:v>7.8</c:v>
                </c:pt>
                <c:pt idx="2">
                  <c:v>3.9</c:v>
                </c:pt>
                <c:pt idx="3">
                  <c:v>41.2</c:v>
                </c:pt>
                <c:pt idx="4">
                  <c:v>33.299999999999997</c:v>
                </c:pt>
                <c:pt idx="5">
                  <c:v>2</c:v>
                </c:pt>
              </c:numCache>
            </c:numRef>
          </c:val>
          <c:extLst>
            <c:ext xmlns:c16="http://schemas.microsoft.com/office/drawing/2014/chart" uri="{C3380CC4-5D6E-409C-BE32-E72D297353CC}">
              <c16:uniqueId val="{0000000C-04AA-48A3-BEAA-4A80CCBA635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9C-4B74-AA71-CD0B1E9ABE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9C-4B74-AA71-CD0B1E9ABE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9C-4B74-AA71-CD0B1E9ABE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9C-4B74-AA71-CD0B1E9ABE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Sheet2!$B$27:$B$30</c:f>
              <c:strCache>
                <c:ptCount val="4"/>
                <c:pt idx="0">
                  <c:v>اقل من 4 سنوات</c:v>
                </c:pt>
                <c:pt idx="1">
                  <c:v>اكثر من 12 سنة</c:v>
                </c:pt>
                <c:pt idx="2">
                  <c:v>من 4 الى اقل من 8 سنوات</c:v>
                </c:pt>
                <c:pt idx="3">
                  <c:v>من 8 الى اقل من 12 سنة</c:v>
                </c:pt>
              </c:strCache>
            </c:strRef>
          </c:cat>
          <c:val>
            <c:numRef>
              <c:f>Sheet2!$C$27:$C$30</c:f>
              <c:numCache>
                <c:formatCode>General</c:formatCode>
                <c:ptCount val="4"/>
                <c:pt idx="0">
                  <c:v>13.7</c:v>
                </c:pt>
                <c:pt idx="1">
                  <c:v>27.5</c:v>
                </c:pt>
                <c:pt idx="2">
                  <c:v>27.5</c:v>
                </c:pt>
                <c:pt idx="3">
                  <c:v>31.4</c:v>
                </c:pt>
              </c:numCache>
            </c:numRef>
          </c:val>
          <c:extLst>
            <c:ext xmlns:c16="http://schemas.microsoft.com/office/drawing/2014/chart" uri="{C3380CC4-5D6E-409C-BE32-E72D297353CC}">
              <c16:uniqueId val="{00000008-EE9C-4B74-AA71-CD0B1E9ABE5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29A3DB-E5B1-479F-BCA0-51879F49081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928165E8-2E0D-450C-B9EA-F5A427D6A789}">
      <dgm:prSet phldrT="[Texte]" custT="1">
        <dgm:style>
          <a:lnRef idx="2">
            <a:schemeClr val="dk1"/>
          </a:lnRef>
          <a:fillRef idx="1">
            <a:schemeClr val="lt1"/>
          </a:fillRef>
          <a:effectRef idx="0">
            <a:schemeClr val="dk1"/>
          </a:effectRef>
          <a:fontRef idx="minor">
            <a:schemeClr val="dk1"/>
          </a:fontRef>
        </dgm:style>
      </dgm:prSet>
      <dgm:spPr>
        <a:xfrm>
          <a:off x="1986731" y="959"/>
          <a:ext cx="1198612"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gm:spPr>
      <dgm:t>
        <a:bodyPr/>
        <a:lstStyle/>
        <a:p>
          <a:r>
            <a:rPr lang="ar-DZ" sz="1200" b="1">
              <a:solidFill>
                <a:sysClr val="windowText" lastClr="000000"/>
              </a:solidFill>
              <a:latin typeface="Calibri" panose="020F0502020204030204"/>
              <a:ea typeface="+mn-ea"/>
              <a:cs typeface="Arial" panose="020B0604020202020204" pitchFamily="34" charset="0"/>
            </a:rPr>
            <a:t>أنواع التدقيق</a:t>
          </a:r>
          <a:endParaRPr lang="fr-FR" sz="1200" b="1">
            <a:solidFill>
              <a:sysClr val="windowText" lastClr="000000"/>
            </a:solidFill>
            <a:latin typeface="Calibri" panose="020F0502020204030204"/>
            <a:ea typeface="+mn-ea"/>
            <a:cs typeface="+mn-cs"/>
          </a:endParaRPr>
        </a:p>
      </dgm:t>
    </dgm:pt>
    <dgm:pt modelId="{24E35412-34B3-49EA-8FD1-EB31F5EB6FE2}" type="parTrans" cxnId="{E6160C1F-5F6A-453F-B00B-3DC959A87477}">
      <dgm:prSet/>
      <dgm:spPr/>
      <dgm:t>
        <a:bodyPr/>
        <a:lstStyle/>
        <a:p>
          <a:endParaRPr lang="fr-FR"/>
        </a:p>
      </dgm:t>
    </dgm:pt>
    <dgm:pt modelId="{FECE0E0D-2183-45E2-AA9D-95722C0354F9}" type="sibTrans" cxnId="{E6160C1F-5F6A-453F-B00B-3DC959A87477}">
      <dgm:prSet/>
      <dgm:spPr/>
      <dgm:t>
        <a:bodyPr/>
        <a:lstStyle/>
        <a:p>
          <a:endParaRPr lang="fr-FR"/>
        </a:p>
      </dgm:t>
    </dgm:pt>
    <dgm:pt modelId="{8F170050-4618-4E96-8D94-B04EAAFC7F4E}">
      <dgm:prSet phldrT="[Texte]" custT="1">
        <dgm:style>
          <a:lnRef idx="1">
            <a:schemeClr val="accent3"/>
          </a:lnRef>
          <a:fillRef idx="2">
            <a:schemeClr val="accent3"/>
          </a:fillRef>
          <a:effectRef idx="1">
            <a:schemeClr val="accent3"/>
          </a:effectRef>
          <a:fontRef idx="minor">
            <a:schemeClr val="dk1"/>
          </a:fontRef>
        </dgm:style>
      </dgm:prSet>
      <dgm:spPr>
        <a:xfrm>
          <a:off x="3824328"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الجزئي </a:t>
          </a:r>
          <a:endParaRPr lang="fr-FR" sz="1200" b="1">
            <a:solidFill>
              <a:sysClr val="windowText" lastClr="000000"/>
            </a:solidFill>
            <a:latin typeface="Calibri" panose="020F0502020204030204"/>
            <a:ea typeface="+mn-ea"/>
            <a:cs typeface="+mn-cs"/>
          </a:endParaRPr>
        </a:p>
      </dgm:t>
    </dgm:pt>
    <dgm:pt modelId="{E20E9128-DA19-42A5-8DC4-36674EE4D6A9}" type="parTrans" cxnId="{F47807E3-DDF3-46F9-A7CB-910958625099}">
      <dgm:prSet>
        <dgm:style>
          <a:lnRef idx="3">
            <a:schemeClr val="dk1"/>
          </a:lnRef>
          <a:fillRef idx="0">
            <a:schemeClr val="dk1"/>
          </a:fillRef>
          <a:effectRef idx="2">
            <a:schemeClr val="dk1"/>
          </a:effectRef>
          <a:fontRef idx="minor">
            <a:schemeClr val="tx1"/>
          </a:fontRef>
        </dgm:style>
      </dgm:prSet>
      <dgm:spPr>
        <a:xfrm>
          <a:off x="3616644"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gm:spPr>
      <dgm:t>
        <a:bodyPr/>
        <a:lstStyle/>
        <a:p>
          <a:endParaRPr lang="fr-FR"/>
        </a:p>
      </dgm:t>
    </dgm:pt>
    <dgm:pt modelId="{B12F3DA2-A6E0-4209-92D9-5C62A7ACC35A}" type="sibTrans" cxnId="{F47807E3-DDF3-46F9-A7CB-910958625099}">
      <dgm:prSet/>
      <dgm:spPr/>
      <dgm:t>
        <a:bodyPr/>
        <a:lstStyle/>
        <a:p>
          <a:endParaRPr lang="fr-FR"/>
        </a:p>
      </dgm:t>
    </dgm:pt>
    <dgm:pt modelId="{49F185D9-F987-40F8-BBB4-62AC7A760CF5}">
      <dgm:prSet phldrT="[Texte]" custT="1">
        <dgm:style>
          <a:lnRef idx="1">
            <a:schemeClr val="accent3"/>
          </a:lnRef>
          <a:fillRef idx="2">
            <a:schemeClr val="accent3"/>
          </a:fillRef>
          <a:effectRef idx="1">
            <a:schemeClr val="accent3"/>
          </a:effectRef>
          <a:fontRef idx="minor">
            <a:schemeClr val="dk1"/>
          </a:fontRef>
        </dgm:style>
      </dgm:prSet>
      <dgm:spPr>
        <a:xfrm>
          <a:off x="655466"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الخارجي </a:t>
          </a:r>
          <a:endParaRPr lang="fr-FR" sz="1200" b="1">
            <a:solidFill>
              <a:sysClr val="windowText" lastClr="000000"/>
            </a:solidFill>
            <a:latin typeface="Calibri" panose="020F0502020204030204"/>
            <a:ea typeface="+mn-ea"/>
            <a:cs typeface="+mn-cs"/>
          </a:endParaRPr>
        </a:p>
      </dgm:t>
    </dgm:pt>
    <dgm:pt modelId="{131FDBDC-33A8-4A12-9D44-28AC741E12B6}" type="parTrans" cxnId="{FCEA72C2-A989-409D-83A0-9874B634B3F5}">
      <dgm:prSet>
        <dgm:style>
          <a:lnRef idx="3">
            <a:schemeClr val="dk1"/>
          </a:lnRef>
          <a:fillRef idx="0">
            <a:schemeClr val="dk1"/>
          </a:fillRef>
          <a:effectRef idx="2">
            <a:schemeClr val="dk1"/>
          </a:effectRef>
          <a:fontRef idx="minor">
            <a:schemeClr val="tx1"/>
          </a:fontRef>
        </dgm:style>
      </dgm:prSet>
      <dgm:spPr>
        <a:xfrm>
          <a:off x="447782"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gm:spPr>
      <dgm:t>
        <a:bodyPr/>
        <a:lstStyle/>
        <a:p>
          <a:endParaRPr lang="fr-FR"/>
        </a:p>
      </dgm:t>
    </dgm:pt>
    <dgm:pt modelId="{50539139-FDA2-4F75-A18E-2A1839C2A8C4}" type="sibTrans" cxnId="{FCEA72C2-A989-409D-83A0-9874B634B3F5}">
      <dgm:prSet/>
      <dgm:spPr/>
      <dgm:t>
        <a:bodyPr/>
        <a:lstStyle/>
        <a:p>
          <a:endParaRPr lang="fr-FR"/>
        </a:p>
      </dgm:t>
    </dgm:pt>
    <dgm:pt modelId="{79951B23-C955-412D-A043-20A63A4B751C}">
      <dgm:prSet phldrT="[Texte]" custT="1">
        <dgm:style>
          <a:lnRef idx="1">
            <a:schemeClr val="accent3"/>
          </a:lnRef>
          <a:fillRef idx="2">
            <a:schemeClr val="accent3"/>
          </a:fillRef>
          <a:effectRef idx="1">
            <a:schemeClr val="accent3"/>
          </a:effectRef>
          <a:fontRef idx="minor">
            <a:schemeClr val="dk1"/>
          </a:fontRef>
        </dgm:style>
      </dgm:prSet>
      <dgm:spPr>
        <a:xfrm>
          <a:off x="2239897"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غير الالزامي </a:t>
          </a:r>
          <a:endParaRPr lang="fr-FR" sz="1200" b="1">
            <a:solidFill>
              <a:sysClr val="windowText" lastClr="000000"/>
            </a:solidFill>
            <a:latin typeface="Calibri" panose="020F0502020204030204"/>
            <a:ea typeface="+mn-ea"/>
            <a:cs typeface="+mn-cs"/>
          </a:endParaRPr>
        </a:p>
      </dgm:t>
    </dgm:pt>
    <dgm:pt modelId="{3BB37814-6D3E-4297-8E33-0FFC310938DA}" type="parTrans" cxnId="{0E2A7561-640D-4745-82BB-53FE5ACA9D49}">
      <dgm:prSet>
        <dgm:style>
          <a:lnRef idx="3">
            <a:schemeClr val="dk1"/>
          </a:lnRef>
          <a:fillRef idx="0">
            <a:schemeClr val="dk1"/>
          </a:fillRef>
          <a:effectRef idx="2">
            <a:schemeClr val="dk1"/>
          </a:effectRef>
          <a:fontRef idx="minor">
            <a:schemeClr val="tx1"/>
          </a:fontRef>
        </dgm:style>
      </dgm:prSet>
      <dgm:spPr>
        <a:xfrm>
          <a:off x="2032213"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gm:spPr>
      <dgm:t>
        <a:bodyPr/>
        <a:lstStyle/>
        <a:p>
          <a:endParaRPr lang="fr-FR"/>
        </a:p>
      </dgm:t>
    </dgm:pt>
    <dgm:pt modelId="{BD6496F7-8FD4-4F3C-BCAA-75809D1D18AA}" type="sibTrans" cxnId="{0E2A7561-640D-4745-82BB-53FE5ACA9D49}">
      <dgm:prSet/>
      <dgm:spPr/>
      <dgm:t>
        <a:bodyPr/>
        <a:lstStyle/>
        <a:p>
          <a:endParaRPr lang="fr-FR"/>
        </a:p>
      </dgm:t>
    </dgm:pt>
    <dgm:pt modelId="{139E997B-16C0-4D4C-8E7C-6E5E535A4468}">
      <dgm:prSet phldrT="[Texte]" custT="1">
        <dgm:style>
          <a:lnRef idx="2">
            <a:schemeClr val="dk1"/>
          </a:lnRef>
          <a:fillRef idx="1">
            <a:schemeClr val="lt1"/>
          </a:fillRef>
          <a:effectRef idx="0">
            <a:schemeClr val="dk1"/>
          </a:effectRef>
          <a:fontRef idx="minor">
            <a:schemeClr val="dk1"/>
          </a:fontRef>
        </dgm:style>
      </dgm:prSet>
      <dgm:spPr>
        <a:xfrm>
          <a:off x="309326"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gm:spPr>
      <dgm:t>
        <a:bodyPr/>
        <a:lstStyle/>
        <a:p>
          <a:r>
            <a:rPr lang="ar-DZ" sz="1200" b="1">
              <a:solidFill>
                <a:sysClr val="windowText" lastClr="000000"/>
              </a:solidFill>
              <a:latin typeface="Calibri" panose="020F0502020204030204"/>
              <a:ea typeface="+mn-ea"/>
              <a:cs typeface="Arial" panose="020B0604020202020204" pitchFamily="34" charset="0"/>
            </a:rPr>
            <a:t>من حيث القائم بعملية التدقيق </a:t>
          </a:r>
          <a:endParaRPr lang="fr-FR" sz="1200" b="1">
            <a:solidFill>
              <a:sysClr val="windowText" lastClr="000000"/>
            </a:solidFill>
            <a:latin typeface="Calibri" panose="020F0502020204030204"/>
            <a:ea typeface="+mn-ea"/>
            <a:cs typeface="+mn-cs"/>
          </a:endParaRPr>
        </a:p>
      </dgm:t>
    </dgm:pt>
    <dgm:pt modelId="{67DB7849-BB5E-4F80-8689-F8C4F05E0C8B}" type="parTrans" cxnId="{59409E48-8668-472E-814B-41501A26E69A}">
      <dgm:prSet>
        <dgm:style>
          <a:lnRef idx="3">
            <a:schemeClr val="dk1"/>
          </a:lnRef>
          <a:fillRef idx="0">
            <a:schemeClr val="dk1"/>
          </a:fillRef>
          <a:effectRef idx="2">
            <a:schemeClr val="dk1"/>
          </a:effectRef>
          <a:fontRef idx="minor">
            <a:schemeClr val="tx1"/>
          </a:fontRef>
        </dgm:style>
      </dgm:prSet>
      <dgm:spPr>
        <a:xfrm>
          <a:off x="1001606" y="476844"/>
          <a:ext cx="1584431" cy="199871"/>
        </a:xfrm>
        <a:custGeom>
          <a:avLst/>
          <a:gdLst/>
          <a:ahLst/>
          <a:cxnLst/>
          <a:rect l="0" t="0" r="0" b="0"/>
          <a:pathLst>
            <a:path>
              <a:moveTo>
                <a:pt x="1584431" y="0"/>
              </a:moveTo>
              <a:lnTo>
                <a:pt x="1584431" y="99935"/>
              </a:lnTo>
              <a:lnTo>
                <a:pt x="0" y="99935"/>
              </a:lnTo>
              <a:lnTo>
                <a:pt x="0" y="199871"/>
              </a:lnTo>
            </a:path>
          </a:pathLst>
        </a:custGeom>
        <a:noFill/>
        <a:ln w="19050" cap="flat" cmpd="sng" algn="ctr">
          <a:solidFill>
            <a:sysClr val="windowText" lastClr="000000"/>
          </a:solidFill>
          <a:prstDash val="solid"/>
          <a:miter lim="800000"/>
        </a:ln>
        <a:effectLst/>
      </dgm:spPr>
      <dgm:t>
        <a:bodyPr/>
        <a:lstStyle/>
        <a:p>
          <a:endParaRPr lang="fr-FR"/>
        </a:p>
      </dgm:t>
    </dgm:pt>
    <dgm:pt modelId="{FD44222B-B6DB-485F-8A9F-366DEEB96CF4}" type="sibTrans" cxnId="{59409E48-8668-472E-814B-41501A26E69A}">
      <dgm:prSet/>
      <dgm:spPr/>
      <dgm:t>
        <a:bodyPr/>
        <a:lstStyle/>
        <a:p>
          <a:endParaRPr lang="fr-FR"/>
        </a:p>
      </dgm:t>
    </dgm:pt>
    <dgm:pt modelId="{77290BFC-3E75-498C-A668-8C9EDDA8A62E}">
      <dgm:prSet phldrT="[Texte]" custT="1">
        <dgm:style>
          <a:lnRef idx="1">
            <a:schemeClr val="accent3"/>
          </a:lnRef>
          <a:fillRef idx="2">
            <a:schemeClr val="accent3"/>
          </a:fillRef>
          <a:effectRef idx="1">
            <a:schemeClr val="accent3"/>
          </a:effectRef>
          <a:fontRef idx="minor">
            <a:schemeClr val="dk1"/>
          </a:fontRef>
        </dgm:style>
      </dgm:prSet>
      <dgm:spPr>
        <a:xfrm>
          <a:off x="655466"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الداخلي </a:t>
          </a:r>
          <a:endParaRPr lang="fr-FR" sz="1200" b="1">
            <a:solidFill>
              <a:sysClr val="windowText" lastClr="000000"/>
            </a:solidFill>
            <a:latin typeface="Calibri" panose="020F0502020204030204"/>
            <a:ea typeface="+mn-ea"/>
            <a:cs typeface="+mn-cs"/>
          </a:endParaRPr>
        </a:p>
      </dgm:t>
    </dgm:pt>
    <dgm:pt modelId="{60C091FF-9D2B-4684-9E0E-7ACFD637A6B9}" type="parTrans" cxnId="{0A146695-2D62-42FE-AC8C-3FEBC61DA9EB}">
      <dgm:prSet>
        <dgm:style>
          <a:lnRef idx="3">
            <a:schemeClr val="dk1"/>
          </a:lnRef>
          <a:fillRef idx="0">
            <a:schemeClr val="dk1"/>
          </a:fillRef>
          <a:effectRef idx="2">
            <a:schemeClr val="dk1"/>
          </a:effectRef>
          <a:fontRef idx="minor">
            <a:schemeClr val="tx1"/>
          </a:fontRef>
        </dgm:style>
      </dgm:prSet>
      <dgm:spPr>
        <a:xfrm>
          <a:off x="447782"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gm:spPr>
      <dgm:t>
        <a:bodyPr/>
        <a:lstStyle/>
        <a:p>
          <a:endParaRPr lang="fr-FR"/>
        </a:p>
      </dgm:t>
    </dgm:pt>
    <dgm:pt modelId="{E82E84F6-90FF-4B64-A457-8E2B3A555BDA}" type="sibTrans" cxnId="{0A146695-2D62-42FE-AC8C-3FEBC61DA9EB}">
      <dgm:prSet/>
      <dgm:spPr/>
      <dgm:t>
        <a:bodyPr/>
        <a:lstStyle/>
        <a:p>
          <a:endParaRPr lang="fr-FR"/>
        </a:p>
      </dgm:t>
    </dgm:pt>
    <dgm:pt modelId="{76F9DD0E-022A-4DDA-A116-8C307181873A}">
      <dgm:prSet phldrT="[Texte]" custT="1">
        <dgm:style>
          <a:lnRef idx="2">
            <a:schemeClr val="dk1"/>
          </a:lnRef>
          <a:fillRef idx="1">
            <a:schemeClr val="lt1"/>
          </a:fillRef>
          <a:effectRef idx="0">
            <a:schemeClr val="dk1"/>
          </a:effectRef>
          <a:fontRef idx="minor">
            <a:schemeClr val="dk1"/>
          </a:fontRef>
        </dgm:style>
      </dgm:prSet>
      <dgm:spPr>
        <a:xfrm>
          <a:off x="1893757"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gm:spPr>
      <dgm:t>
        <a:bodyPr/>
        <a:lstStyle/>
        <a:p>
          <a:pPr rtl="1"/>
          <a:r>
            <a:rPr lang="ar-DZ" sz="1200" b="1">
              <a:solidFill>
                <a:sysClr val="windowText" lastClr="000000"/>
              </a:solidFill>
              <a:latin typeface="Calibri" panose="020F0502020204030204"/>
              <a:ea typeface="+mn-ea"/>
              <a:cs typeface="Arial" panose="020B0604020202020204" pitchFamily="34" charset="0"/>
            </a:rPr>
            <a:t>من حيث الالزام القانوني </a:t>
          </a:r>
          <a:endParaRPr lang="fr-FR" sz="1200" b="1">
            <a:solidFill>
              <a:sysClr val="windowText" lastClr="000000"/>
            </a:solidFill>
            <a:latin typeface="Calibri" panose="020F0502020204030204"/>
            <a:ea typeface="+mn-ea"/>
            <a:cs typeface="+mn-cs"/>
          </a:endParaRPr>
        </a:p>
      </dgm:t>
    </dgm:pt>
    <dgm:pt modelId="{0A76F0A5-3276-43E8-AD96-EC65E6075443}" type="parTrans" cxnId="{0A2E0EAE-3776-4768-87B0-80434B88AE7E}">
      <dgm:prSet/>
      <dgm:spPr>
        <a:xfrm>
          <a:off x="2540317" y="476844"/>
          <a:ext cx="91440" cy="199871"/>
        </a:xfrm>
        <a:custGeom>
          <a:avLst/>
          <a:gdLst/>
          <a:ahLst/>
          <a:cxnLst/>
          <a:rect l="0" t="0" r="0" b="0"/>
          <a:pathLst>
            <a:path>
              <a:moveTo>
                <a:pt x="45720" y="0"/>
              </a:moveTo>
              <a:lnTo>
                <a:pt x="45720" y="19987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5B1057C6-0B9C-43AC-9ABE-EB8F2240D507}" type="sibTrans" cxnId="{0A2E0EAE-3776-4768-87B0-80434B88AE7E}">
      <dgm:prSet/>
      <dgm:spPr/>
      <dgm:t>
        <a:bodyPr/>
        <a:lstStyle/>
        <a:p>
          <a:endParaRPr lang="fr-FR"/>
        </a:p>
      </dgm:t>
    </dgm:pt>
    <dgm:pt modelId="{1E654298-48AF-4012-A502-937DDD3C3D32}">
      <dgm:prSet phldrT="[Texte]" custT="1">
        <dgm:style>
          <a:lnRef idx="1">
            <a:schemeClr val="accent3"/>
          </a:lnRef>
          <a:fillRef idx="2">
            <a:schemeClr val="accent3"/>
          </a:fillRef>
          <a:effectRef idx="1">
            <a:schemeClr val="accent3"/>
          </a:effectRef>
          <a:fontRef idx="minor">
            <a:schemeClr val="dk1"/>
          </a:fontRef>
        </dgm:style>
      </dgm:prSet>
      <dgm:spPr>
        <a:xfrm>
          <a:off x="2239897"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الالزامي </a:t>
          </a:r>
          <a:endParaRPr lang="fr-FR" sz="1200" b="1">
            <a:solidFill>
              <a:sysClr val="windowText" lastClr="000000"/>
            </a:solidFill>
            <a:latin typeface="Calibri" panose="020F0502020204030204"/>
            <a:ea typeface="+mn-ea"/>
            <a:cs typeface="+mn-cs"/>
          </a:endParaRPr>
        </a:p>
      </dgm:t>
    </dgm:pt>
    <dgm:pt modelId="{CEC67D79-B52F-4988-95DF-BA9CB5BE7255}" type="parTrans" cxnId="{3A0E600F-DD35-4371-BCE4-04DBAC4B0C70}">
      <dgm:prSet>
        <dgm:style>
          <a:lnRef idx="3">
            <a:schemeClr val="dk1"/>
          </a:lnRef>
          <a:fillRef idx="0">
            <a:schemeClr val="dk1"/>
          </a:fillRef>
          <a:effectRef idx="2">
            <a:schemeClr val="dk1"/>
          </a:effectRef>
          <a:fontRef idx="minor">
            <a:schemeClr val="tx1"/>
          </a:fontRef>
        </dgm:style>
      </dgm:prSet>
      <dgm:spPr>
        <a:xfrm>
          <a:off x="2032213"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gm:spPr>
      <dgm:t>
        <a:bodyPr/>
        <a:lstStyle/>
        <a:p>
          <a:endParaRPr lang="fr-FR"/>
        </a:p>
      </dgm:t>
    </dgm:pt>
    <dgm:pt modelId="{D9357C46-495C-4970-8F31-69C79113174A}" type="sibTrans" cxnId="{3A0E600F-DD35-4371-BCE4-04DBAC4B0C70}">
      <dgm:prSet/>
      <dgm:spPr/>
      <dgm:t>
        <a:bodyPr/>
        <a:lstStyle/>
        <a:p>
          <a:endParaRPr lang="fr-FR"/>
        </a:p>
      </dgm:t>
    </dgm:pt>
    <dgm:pt modelId="{D34C24B8-7E59-4E05-90C4-9D17E33A5825}">
      <dgm:prSet phldrT="[Texte]" custT="1">
        <dgm:style>
          <a:lnRef idx="2">
            <a:schemeClr val="dk1"/>
          </a:lnRef>
          <a:fillRef idx="1">
            <a:schemeClr val="lt1"/>
          </a:fillRef>
          <a:effectRef idx="0">
            <a:schemeClr val="dk1"/>
          </a:effectRef>
          <a:fontRef idx="minor">
            <a:schemeClr val="dk1"/>
          </a:fontRef>
        </dgm:style>
      </dgm:prSet>
      <dgm:spPr>
        <a:xfrm>
          <a:off x="3478188"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gm:spPr>
      <dgm:t>
        <a:bodyPr/>
        <a:lstStyle/>
        <a:p>
          <a:r>
            <a:rPr lang="ar-DZ" sz="1200" b="1">
              <a:solidFill>
                <a:sysClr val="windowText" lastClr="000000"/>
              </a:solidFill>
              <a:latin typeface="Calibri" panose="020F0502020204030204"/>
              <a:ea typeface="+mn-ea"/>
              <a:cs typeface="Arial" panose="020B0604020202020204" pitchFamily="34" charset="0"/>
            </a:rPr>
            <a:t>من حيث نطاق التدقيق </a:t>
          </a:r>
          <a:endParaRPr lang="fr-FR" sz="1200" b="1">
            <a:solidFill>
              <a:sysClr val="windowText" lastClr="000000"/>
            </a:solidFill>
            <a:latin typeface="Calibri" panose="020F0502020204030204"/>
            <a:ea typeface="+mn-ea"/>
            <a:cs typeface="+mn-cs"/>
          </a:endParaRPr>
        </a:p>
      </dgm:t>
    </dgm:pt>
    <dgm:pt modelId="{64795385-A0E2-4153-BB43-C58766614B27}" type="parTrans" cxnId="{DA59DDEC-6C7C-4C59-9AC5-4FD53321DD68}">
      <dgm:prSet>
        <dgm:style>
          <a:lnRef idx="3">
            <a:schemeClr val="dk1"/>
          </a:lnRef>
          <a:fillRef idx="0">
            <a:schemeClr val="dk1"/>
          </a:fillRef>
          <a:effectRef idx="2">
            <a:schemeClr val="dk1"/>
          </a:effectRef>
          <a:fontRef idx="minor">
            <a:schemeClr val="tx1"/>
          </a:fontRef>
        </dgm:style>
      </dgm:prSet>
      <dgm:spPr>
        <a:xfrm>
          <a:off x="2586037" y="476844"/>
          <a:ext cx="1584431" cy="199871"/>
        </a:xfrm>
        <a:custGeom>
          <a:avLst/>
          <a:gdLst/>
          <a:ahLst/>
          <a:cxnLst/>
          <a:rect l="0" t="0" r="0" b="0"/>
          <a:pathLst>
            <a:path>
              <a:moveTo>
                <a:pt x="0" y="0"/>
              </a:moveTo>
              <a:lnTo>
                <a:pt x="0" y="99935"/>
              </a:lnTo>
              <a:lnTo>
                <a:pt x="1584431" y="99935"/>
              </a:lnTo>
              <a:lnTo>
                <a:pt x="1584431" y="199871"/>
              </a:lnTo>
            </a:path>
          </a:pathLst>
        </a:custGeom>
        <a:noFill/>
        <a:ln w="19050" cap="flat" cmpd="sng" algn="ctr">
          <a:solidFill>
            <a:sysClr val="windowText" lastClr="000000"/>
          </a:solidFill>
          <a:prstDash val="solid"/>
          <a:miter lim="800000"/>
        </a:ln>
        <a:effectLst/>
      </dgm:spPr>
      <dgm:t>
        <a:bodyPr/>
        <a:lstStyle/>
        <a:p>
          <a:endParaRPr lang="fr-FR"/>
        </a:p>
      </dgm:t>
    </dgm:pt>
    <dgm:pt modelId="{B4D13DCB-D749-4749-B97A-3084E1EB3B5D}" type="sibTrans" cxnId="{DA59DDEC-6C7C-4C59-9AC5-4FD53321DD68}">
      <dgm:prSet/>
      <dgm:spPr/>
      <dgm:t>
        <a:bodyPr/>
        <a:lstStyle/>
        <a:p>
          <a:endParaRPr lang="fr-FR"/>
        </a:p>
      </dgm:t>
    </dgm:pt>
    <dgm:pt modelId="{DD62CF54-0C9F-4BA1-9139-450B8C84A921}">
      <dgm:prSet phldrT="[Texte]" custT="1">
        <dgm:style>
          <a:lnRef idx="1">
            <a:schemeClr val="accent3"/>
          </a:lnRef>
          <a:fillRef idx="2">
            <a:schemeClr val="accent3"/>
          </a:fillRef>
          <a:effectRef idx="1">
            <a:schemeClr val="accent3"/>
          </a:effectRef>
          <a:fontRef idx="minor">
            <a:schemeClr val="dk1"/>
          </a:fontRef>
        </dgm:style>
      </dgm:prSet>
      <dgm:spPr>
        <a:xfrm>
          <a:off x="3824328"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gm:spPr>
      <dgm:t>
        <a:bodyPr/>
        <a:lstStyle/>
        <a:p>
          <a:r>
            <a:rPr lang="ar-DZ" sz="1200" b="1">
              <a:solidFill>
                <a:sysClr val="windowText" lastClr="000000"/>
              </a:solidFill>
              <a:latin typeface="Calibri" panose="020F0502020204030204"/>
              <a:ea typeface="+mn-ea"/>
              <a:cs typeface="Arial" panose="020B0604020202020204" pitchFamily="34" charset="0"/>
            </a:rPr>
            <a:t>التدقيق الكامل </a:t>
          </a:r>
          <a:endParaRPr lang="fr-FR" sz="1200" b="1">
            <a:solidFill>
              <a:sysClr val="windowText" lastClr="000000"/>
            </a:solidFill>
            <a:latin typeface="Calibri" panose="020F0502020204030204"/>
            <a:ea typeface="+mn-ea"/>
            <a:cs typeface="+mn-cs"/>
          </a:endParaRPr>
        </a:p>
      </dgm:t>
    </dgm:pt>
    <dgm:pt modelId="{EA347410-C0DB-40AD-BAA1-50B7DA11872D}" type="parTrans" cxnId="{623BF337-8CF3-4E59-BE24-1E839C3D6E41}">
      <dgm:prSet>
        <dgm:style>
          <a:lnRef idx="3">
            <a:schemeClr val="dk1"/>
          </a:lnRef>
          <a:fillRef idx="0">
            <a:schemeClr val="dk1"/>
          </a:fillRef>
          <a:effectRef idx="2">
            <a:schemeClr val="dk1"/>
          </a:effectRef>
          <a:fontRef idx="minor">
            <a:schemeClr val="tx1"/>
          </a:fontRef>
        </dgm:style>
      </dgm:prSet>
      <dgm:spPr>
        <a:xfrm>
          <a:off x="3616644"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gm:spPr>
      <dgm:t>
        <a:bodyPr/>
        <a:lstStyle/>
        <a:p>
          <a:endParaRPr lang="fr-FR"/>
        </a:p>
      </dgm:t>
    </dgm:pt>
    <dgm:pt modelId="{5E9D686B-363E-435D-AD7B-981A0F2D2738}" type="sibTrans" cxnId="{623BF337-8CF3-4E59-BE24-1E839C3D6E41}">
      <dgm:prSet/>
      <dgm:spPr/>
      <dgm:t>
        <a:bodyPr/>
        <a:lstStyle/>
        <a:p>
          <a:endParaRPr lang="fr-FR"/>
        </a:p>
      </dgm:t>
    </dgm:pt>
    <dgm:pt modelId="{6968A442-E6F5-48C3-AF30-B10344D5E1D7}" type="pres">
      <dgm:prSet presAssocID="{1729A3DB-E5B1-479F-BCA0-51879F49081E}" presName="hierChild1" presStyleCnt="0">
        <dgm:presLayoutVars>
          <dgm:orgChart val="1"/>
          <dgm:chPref val="1"/>
          <dgm:dir/>
          <dgm:animOne val="branch"/>
          <dgm:animLvl val="lvl"/>
          <dgm:resizeHandles/>
        </dgm:presLayoutVars>
      </dgm:prSet>
      <dgm:spPr/>
    </dgm:pt>
    <dgm:pt modelId="{C4BB0194-974E-411B-8B93-27D8DA30D503}" type="pres">
      <dgm:prSet presAssocID="{928165E8-2E0D-450C-B9EA-F5A427D6A789}" presName="hierRoot1" presStyleCnt="0">
        <dgm:presLayoutVars>
          <dgm:hierBranch val="init"/>
        </dgm:presLayoutVars>
      </dgm:prSet>
      <dgm:spPr/>
    </dgm:pt>
    <dgm:pt modelId="{C7A53A59-1E62-464B-BE51-00C7F36F5A91}" type="pres">
      <dgm:prSet presAssocID="{928165E8-2E0D-450C-B9EA-F5A427D6A789}" presName="rootComposite1" presStyleCnt="0"/>
      <dgm:spPr/>
    </dgm:pt>
    <dgm:pt modelId="{949BBA71-B995-47DF-AB98-62CE1C4C8AA4}" type="pres">
      <dgm:prSet presAssocID="{928165E8-2E0D-450C-B9EA-F5A427D6A789}" presName="rootText1" presStyleLbl="node0" presStyleIdx="0" presStyleCnt="1" custScaleX="125935">
        <dgm:presLayoutVars>
          <dgm:chPref val="3"/>
        </dgm:presLayoutVars>
      </dgm:prSet>
      <dgm:spPr/>
    </dgm:pt>
    <dgm:pt modelId="{9E314ECA-C486-4B29-BFC9-EB880B064FC6}" type="pres">
      <dgm:prSet presAssocID="{928165E8-2E0D-450C-B9EA-F5A427D6A789}" presName="rootConnector1" presStyleLbl="node1" presStyleIdx="0" presStyleCnt="0"/>
      <dgm:spPr/>
    </dgm:pt>
    <dgm:pt modelId="{E542B455-B1A8-48CD-801A-E518E5C95711}" type="pres">
      <dgm:prSet presAssocID="{928165E8-2E0D-450C-B9EA-F5A427D6A789}" presName="hierChild2" presStyleCnt="0"/>
      <dgm:spPr/>
    </dgm:pt>
    <dgm:pt modelId="{287A43B6-7B81-449A-B874-5EFF5A7AB279}" type="pres">
      <dgm:prSet presAssocID="{67DB7849-BB5E-4F80-8689-F8C4F05E0C8B}" presName="Name37" presStyleLbl="parChTrans1D2" presStyleIdx="0" presStyleCnt="3"/>
      <dgm:spPr/>
    </dgm:pt>
    <dgm:pt modelId="{C4B7FCC1-E935-4C49-822F-3FFF619435EE}" type="pres">
      <dgm:prSet presAssocID="{139E997B-16C0-4D4C-8E7C-6E5E535A4468}" presName="hierRoot2" presStyleCnt="0">
        <dgm:presLayoutVars>
          <dgm:hierBranch val="init"/>
        </dgm:presLayoutVars>
      </dgm:prSet>
      <dgm:spPr/>
    </dgm:pt>
    <dgm:pt modelId="{38B26278-0333-4717-B9D8-6C45DF140814}" type="pres">
      <dgm:prSet presAssocID="{139E997B-16C0-4D4C-8E7C-6E5E535A4468}" presName="rootComposite" presStyleCnt="0"/>
      <dgm:spPr/>
    </dgm:pt>
    <dgm:pt modelId="{A150783B-6BE2-4F05-B415-1E1119CB4A3C}" type="pres">
      <dgm:prSet presAssocID="{139E997B-16C0-4D4C-8E7C-6E5E535A4468}" presName="rootText" presStyleLbl="node2" presStyleIdx="0" presStyleCnt="3" custScaleX="145472">
        <dgm:presLayoutVars>
          <dgm:chPref val="3"/>
        </dgm:presLayoutVars>
      </dgm:prSet>
      <dgm:spPr/>
    </dgm:pt>
    <dgm:pt modelId="{5D10603F-F5DF-4800-9EE7-3AFFB5BB8480}" type="pres">
      <dgm:prSet presAssocID="{139E997B-16C0-4D4C-8E7C-6E5E535A4468}" presName="rootConnector" presStyleLbl="node2" presStyleIdx="0" presStyleCnt="3"/>
      <dgm:spPr/>
    </dgm:pt>
    <dgm:pt modelId="{9FBC5BA7-3EBB-429E-963C-F2A8E55733DA}" type="pres">
      <dgm:prSet presAssocID="{139E997B-16C0-4D4C-8E7C-6E5E535A4468}" presName="hierChild4" presStyleCnt="0"/>
      <dgm:spPr/>
    </dgm:pt>
    <dgm:pt modelId="{4C1C7EB0-E812-4B14-B67F-D079DB6BC1E6}" type="pres">
      <dgm:prSet presAssocID="{60C091FF-9D2B-4684-9E0E-7ACFD637A6B9}" presName="Name37" presStyleLbl="parChTrans1D3" presStyleIdx="0" presStyleCnt="6"/>
      <dgm:spPr/>
    </dgm:pt>
    <dgm:pt modelId="{6F119422-B1E0-48A1-87C5-16422E7C571B}" type="pres">
      <dgm:prSet presAssocID="{77290BFC-3E75-498C-A668-8C9EDDA8A62E}" presName="hierRoot2" presStyleCnt="0">
        <dgm:presLayoutVars>
          <dgm:hierBranch val="init"/>
        </dgm:presLayoutVars>
      </dgm:prSet>
      <dgm:spPr/>
    </dgm:pt>
    <dgm:pt modelId="{9DCD143F-03D7-4971-BC44-D64A2A9E5425}" type="pres">
      <dgm:prSet presAssocID="{77290BFC-3E75-498C-A668-8C9EDDA8A62E}" presName="rootComposite" presStyleCnt="0"/>
      <dgm:spPr/>
    </dgm:pt>
    <dgm:pt modelId="{BC434608-6C99-4071-8580-313BD04A84C6}" type="pres">
      <dgm:prSet presAssocID="{77290BFC-3E75-498C-A668-8C9EDDA8A62E}" presName="rootText" presStyleLbl="node3" presStyleIdx="0" presStyleCnt="6">
        <dgm:presLayoutVars>
          <dgm:chPref val="3"/>
        </dgm:presLayoutVars>
      </dgm:prSet>
      <dgm:spPr/>
    </dgm:pt>
    <dgm:pt modelId="{8F3FD183-D784-4DE5-99C4-592BC0CE1B47}" type="pres">
      <dgm:prSet presAssocID="{77290BFC-3E75-498C-A668-8C9EDDA8A62E}" presName="rootConnector" presStyleLbl="node3" presStyleIdx="0" presStyleCnt="6"/>
      <dgm:spPr/>
    </dgm:pt>
    <dgm:pt modelId="{36A5F079-D89F-4FFA-AB64-2DAF3EAB67C5}" type="pres">
      <dgm:prSet presAssocID="{77290BFC-3E75-498C-A668-8C9EDDA8A62E}" presName="hierChild4" presStyleCnt="0"/>
      <dgm:spPr/>
    </dgm:pt>
    <dgm:pt modelId="{08F3DD41-B300-49B7-8780-D5CF084A6EE9}" type="pres">
      <dgm:prSet presAssocID="{77290BFC-3E75-498C-A668-8C9EDDA8A62E}" presName="hierChild5" presStyleCnt="0"/>
      <dgm:spPr/>
    </dgm:pt>
    <dgm:pt modelId="{64B4174D-AA40-4034-9FE2-118580336F03}" type="pres">
      <dgm:prSet presAssocID="{131FDBDC-33A8-4A12-9D44-28AC741E12B6}" presName="Name37" presStyleLbl="parChTrans1D3" presStyleIdx="1" presStyleCnt="6"/>
      <dgm:spPr/>
    </dgm:pt>
    <dgm:pt modelId="{604C6F0D-2B8D-43B8-A00D-52B6F84DBA99}" type="pres">
      <dgm:prSet presAssocID="{49F185D9-F987-40F8-BBB4-62AC7A760CF5}" presName="hierRoot2" presStyleCnt="0">
        <dgm:presLayoutVars>
          <dgm:hierBranch val="init"/>
        </dgm:presLayoutVars>
      </dgm:prSet>
      <dgm:spPr/>
    </dgm:pt>
    <dgm:pt modelId="{0031064C-A007-4C3B-9BFA-7FA3E0018DA3}" type="pres">
      <dgm:prSet presAssocID="{49F185D9-F987-40F8-BBB4-62AC7A760CF5}" presName="rootComposite" presStyleCnt="0"/>
      <dgm:spPr/>
    </dgm:pt>
    <dgm:pt modelId="{77B63B01-8679-47E8-8F59-C41B94873AED}" type="pres">
      <dgm:prSet presAssocID="{49F185D9-F987-40F8-BBB4-62AC7A760CF5}" presName="rootText" presStyleLbl="node3" presStyleIdx="1" presStyleCnt="6">
        <dgm:presLayoutVars>
          <dgm:chPref val="3"/>
        </dgm:presLayoutVars>
      </dgm:prSet>
      <dgm:spPr/>
    </dgm:pt>
    <dgm:pt modelId="{786C5E18-B055-4C7A-B9BA-E5BED1D964E9}" type="pres">
      <dgm:prSet presAssocID="{49F185D9-F987-40F8-BBB4-62AC7A760CF5}" presName="rootConnector" presStyleLbl="node3" presStyleIdx="1" presStyleCnt="6"/>
      <dgm:spPr/>
    </dgm:pt>
    <dgm:pt modelId="{415C1178-C7D5-445E-BF59-AE8287663C47}" type="pres">
      <dgm:prSet presAssocID="{49F185D9-F987-40F8-BBB4-62AC7A760CF5}" presName="hierChild4" presStyleCnt="0"/>
      <dgm:spPr/>
    </dgm:pt>
    <dgm:pt modelId="{190FF476-A7A6-4EF6-B657-43FADD49B3EC}" type="pres">
      <dgm:prSet presAssocID="{49F185D9-F987-40F8-BBB4-62AC7A760CF5}" presName="hierChild5" presStyleCnt="0"/>
      <dgm:spPr/>
    </dgm:pt>
    <dgm:pt modelId="{4AA99EA5-5CA5-42D0-89B3-FF700C726C77}" type="pres">
      <dgm:prSet presAssocID="{139E997B-16C0-4D4C-8E7C-6E5E535A4468}" presName="hierChild5" presStyleCnt="0"/>
      <dgm:spPr/>
    </dgm:pt>
    <dgm:pt modelId="{D8694C98-6D72-4916-8323-EF423239BF26}" type="pres">
      <dgm:prSet presAssocID="{0A76F0A5-3276-43E8-AD96-EC65E6075443}" presName="Name37" presStyleLbl="parChTrans1D2" presStyleIdx="1" presStyleCnt="3"/>
      <dgm:spPr/>
    </dgm:pt>
    <dgm:pt modelId="{CFEE927E-6E6E-42E4-9D4E-2AD52A06A46B}" type="pres">
      <dgm:prSet presAssocID="{76F9DD0E-022A-4DDA-A116-8C307181873A}" presName="hierRoot2" presStyleCnt="0">
        <dgm:presLayoutVars>
          <dgm:hierBranch val="init"/>
        </dgm:presLayoutVars>
      </dgm:prSet>
      <dgm:spPr/>
    </dgm:pt>
    <dgm:pt modelId="{4410A21B-159A-4122-A911-8643B909BE6A}" type="pres">
      <dgm:prSet presAssocID="{76F9DD0E-022A-4DDA-A116-8C307181873A}" presName="rootComposite" presStyleCnt="0"/>
      <dgm:spPr/>
    </dgm:pt>
    <dgm:pt modelId="{6BA78309-33CC-49B2-9B35-A799C815CE5D}" type="pres">
      <dgm:prSet presAssocID="{76F9DD0E-022A-4DDA-A116-8C307181873A}" presName="rootText" presStyleLbl="node2" presStyleIdx="1" presStyleCnt="3" custScaleX="145472">
        <dgm:presLayoutVars>
          <dgm:chPref val="3"/>
        </dgm:presLayoutVars>
      </dgm:prSet>
      <dgm:spPr/>
    </dgm:pt>
    <dgm:pt modelId="{A49C33B4-E692-4A4F-9E89-36A9496EAB3D}" type="pres">
      <dgm:prSet presAssocID="{76F9DD0E-022A-4DDA-A116-8C307181873A}" presName="rootConnector" presStyleLbl="node2" presStyleIdx="1" presStyleCnt="3"/>
      <dgm:spPr/>
    </dgm:pt>
    <dgm:pt modelId="{4E559859-4FDE-4538-B3FD-B21DB3E1BAAE}" type="pres">
      <dgm:prSet presAssocID="{76F9DD0E-022A-4DDA-A116-8C307181873A}" presName="hierChild4" presStyleCnt="0"/>
      <dgm:spPr/>
    </dgm:pt>
    <dgm:pt modelId="{D29A66E3-ABC5-4856-B09E-2FD33067A6D1}" type="pres">
      <dgm:prSet presAssocID="{CEC67D79-B52F-4988-95DF-BA9CB5BE7255}" presName="Name37" presStyleLbl="parChTrans1D3" presStyleIdx="2" presStyleCnt="6"/>
      <dgm:spPr/>
    </dgm:pt>
    <dgm:pt modelId="{FF9521CB-7850-4577-B98E-4CF246C51182}" type="pres">
      <dgm:prSet presAssocID="{1E654298-48AF-4012-A502-937DDD3C3D32}" presName="hierRoot2" presStyleCnt="0">
        <dgm:presLayoutVars>
          <dgm:hierBranch val="init"/>
        </dgm:presLayoutVars>
      </dgm:prSet>
      <dgm:spPr/>
    </dgm:pt>
    <dgm:pt modelId="{6C3D2850-37C4-4CD7-92D6-DB227FF2145B}" type="pres">
      <dgm:prSet presAssocID="{1E654298-48AF-4012-A502-937DDD3C3D32}" presName="rootComposite" presStyleCnt="0"/>
      <dgm:spPr/>
    </dgm:pt>
    <dgm:pt modelId="{6FC773C8-8AC4-419E-A16C-20DBEAE8D8B1}" type="pres">
      <dgm:prSet presAssocID="{1E654298-48AF-4012-A502-937DDD3C3D32}" presName="rootText" presStyleLbl="node3" presStyleIdx="2" presStyleCnt="6">
        <dgm:presLayoutVars>
          <dgm:chPref val="3"/>
        </dgm:presLayoutVars>
      </dgm:prSet>
      <dgm:spPr/>
    </dgm:pt>
    <dgm:pt modelId="{02A6F492-7DE1-479A-AE6C-A71548A5F833}" type="pres">
      <dgm:prSet presAssocID="{1E654298-48AF-4012-A502-937DDD3C3D32}" presName="rootConnector" presStyleLbl="node3" presStyleIdx="2" presStyleCnt="6"/>
      <dgm:spPr/>
    </dgm:pt>
    <dgm:pt modelId="{F5CEBB69-C9FB-48FB-8991-A6B6788C688B}" type="pres">
      <dgm:prSet presAssocID="{1E654298-48AF-4012-A502-937DDD3C3D32}" presName="hierChild4" presStyleCnt="0"/>
      <dgm:spPr/>
    </dgm:pt>
    <dgm:pt modelId="{1F3E0D98-44DC-4D88-93F0-8EDE16339053}" type="pres">
      <dgm:prSet presAssocID="{1E654298-48AF-4012-A502-937DDD3C3D32}" presName="hierChild5" presStyleCnt="0"/>
      <dgm:spPr/>
    </dgm:pt>
    <dgm:pt modelId="{C84599B9-3476-4097-8400-C09F9916C19B}" type="pres">
      <dgm:prSet presAssocID="{3BB37814-6D3E-4297-8E33-0FFC310938DA}" presName="Name37" presStyleLbl="parChTrans1D3" presStyleIdx="3" presStyleCnt="6"/>
      <dgm:spPr/>
    </dgm:pt>
    <dgm:pt modelId="{D9AFA9CE-C724-455E-B4F2-32485066E1DD}" type="pres">
      <dgm:prSet presAssocID="{79951B23-C955-412D-A043-20A63A4B751C}" presName="hierRoot2" presStyleCnt="0">
        <dgm:presLayoutVars>
          <dgm:hierBranch val="init"/>
        </dgm:presLayoutVars>
      </dgm:prSet>
      <dgm:spPr/>
    </dgm:pt>
    <dgm:pt modelId="{F8715F03-3FA7-45DD-99D1-1F1F51A222AA}" type="pres">
      <dgm:prSet presAssocID="{79951B23-C955-412D-A043-20A63A4B751C}" presName="rootComposite" presStyleCnt="0"/>
      <dgm:spPr/>
    </dgm:pt>
    <dgm:pt modelId="{566D3975-BDFE-4349-A2C3-0FFB1F05F75C}" type="pres">
      <dgm:prSet presAssocID="{79951B23-C955-412D-A043-20A63A4B751C}" presName="rootText" presStyleLbl="node3" presStyleIdx="3" presStyleCnt="6">
        <dgm:presLayoutVars>
          <dgm:chPref val="3"/>
        </dgm:presLayoutVars>
      </dgm:prSet>
      <dgm:spPr/>
    </dgm:pt>
    <dgm:pt modelId="{71E666DD-5A77-4005-B489-E11B4BB352A3}" type="pres">
      <dgm:prSet presAssocID="{79951B23-C955-412D-A043-20A63A4B751C}" presName="rootConnector" presStyleLbl="node3" presStyleIdx="3" presStyleCnt="6"/>
      <dgm:spPr/>
    </dgm:pt>
    <dgm:pt modelId="{D7FE00F8-6124-48F3-9400-FB463B5325C7}" type="pres">
      <dgm:prSet presAssocID="{79951B23-C955-412D-A043-20A63A4B751C}" presName="hierChild4" presStyleCnt="0"/>
      <dgm:spPr/>
    </dgm:pt>
    <dgm:pt modelId="{F38DA671-6CAC-40BE-83ED-FB137731F6E3}" type="pres">
      <dgm:prSet presAssocID="{79951B23-C955-412D-A043-20A63A4B751C}" presName="hierChild5" presStyleCnt="0"/>
      <dgm:spPr/>
    </dgm:pt>
    <dgm:pt modelId="{6B3AA076-7988-4009-806B-000ABF871F94}" type="pres">
      <dgm:prSet presAssocID="{76F9DD0E-022A-4DDA-A116-8C307181873A}" presName="hierChild5" presStyleCnt="0"/>
      <dgm:spPr/>
    </dgm:pt>
    <dgm:pt modelId="{FD881930-30D4-4958-9F9F-15F31647CE62}" type="pres">
      <dgm:prSet presAssocID="{64795385-A0E2-4153-BB43-C58766614B27}" presName="Name37" presStyleLbl="parChTrans1D2" presStyleIdx="2" presStyleCnt="3"/>
      <dgm:spPr/>
    </dgm:pt>
    <dgm:pt modelId="{0E8C64D9-F19A-4C36-A20E-F510611E569F}" type="pres">
      <dgm:prSet presAssocID="{D34C24B8-7E59-4E05-90C4-9D17E33A5825}" presName="hierRoot2" presStyleCnt="0">
        <dgm:presLayoutVars>
          <dgm:hierBranch val="init"/>
        </dgm:presLayoutVars>
      </dgm:prSet>
      <dgm:spPr/>
    </dgm:pt>
    <dgm:pt modelId="{8E94E830-6B18-4D36-B2CA-1859B3A11295}" type="pres">
      <dgm:prSet presAssocID="{D34C24B8-7E59-4E05-90C4-9D17E33A5825}" presName="rootComposite" presStyleCnt="0"/>
      <dgm:spPr/>
    </dgm:pt>
    <dgm:pt modelId="{52C0F704-2AA3-4813-BC83-C5E0A25580A2}" type="pres">
      <dgm:prSet presAssocID="{D34C24B8-7E59-4E05-90C4-9D17E33A5825}" presName="rootText" presStyleLbl="node2" presStyleIdx="2" presStyleCnt="3" custScaleX="145472">
        <dgm:presLayoutVars>
          <dgm:chPref val="3"/>
        </dgm:presLayoutVars>
      </dgm:prSet>
      <dgm:spPr/>
    </dgm:pt>
    <dgm:pt modelId="{2F5F3F51-708E-4B4A-B61D-7B90675DB3D4}" type="pres">
      <dgm:prSet presAssocID="{D34C24B8-7E59-4E05-90C4-9D17E33A5825}" presName="rootConnector" presStyleLbl="node2" presStyleIdx="2" presStyleCnt="3"/>
      <dgm:spPr/>
    </dgm:pt>
    <dgm:pt modelId="{899F6C0C-3F96-45AE-8730-7129E858579B}" type="pres">
      <dgm:prSet presAssocID="{D34C24B8-7E59-4E05-90C4-9D17E33A5825}" presName="hierChild4" presStyleCnt="0"/>
      <dgm:spPr/>
    </dgm:pt>
    <dgm:pt modelId="{F01E536E-38AA-45AA-82E8-49C0F8DE47F2}" type="pres">
      <dgm:prSet presAssocID="{EA347410-C0DB-40AD-BAA1-50B7DA11872D}" presName="Name37" presStyleLbl="parChTrans1D3" presStyleIdx="4" presStyleCnt="6"/>
      <dgm:spPr/>
    </dgm:pt>
    <dgm:pt modelId="{B6B70EA4-0827-48E9-B73C-06851E4833FB}" type="pres">
      <dgm:prSet presAssocID="{DD62CF54-0C9F-4BA1-9139-450B8C84A921}" presName="hierRoot2" presStyleCnt="0">
        <dgm:presLayoutVars>
          <dgm:hierBranch val="init"/>
        </dgm:presLayoutVars>
      </dgm:prSet>
      <dgm:spPr/>
    </dgm:pt>
    <dgm:pt modelId="{3AE80F10-9191-4523-9692-09AD4429EEE0}" type="pres">
      <dgm:prSet presAssocID="{DD62CF54-0C9F-4BA1-9139-450B8C84A921}" presName="rootComposite" presStyleCnt="0"/>
      <dgm:spPr/>
    </dgm:pt>
    <dgm:pt modelId="{071D7270-1D23-46AA-AFBB-9EB5CBFFAE3D}" type="pres">
      <dgm:prSet presAssocID="{DD62CF54-0C9F-4BA1-9139-450B8C84A921}" presName="rootText" presStyleLbl="node3" presStyleIdx="4" presStyleCnt="6">
        <dgm:presLayoutVars>
          <dgm:chPref val="3"/>
        </dgm:presLayoutVars>
      </dgm:prSet>
      <dgm:spPr/>
    </dgm:pt>
    <dgm:pt modelId="{4273DBC6-0A3A-4A06-8243-C069A7E6B02F}" type="pres">
      <dgm:prSet presAssocID="{DD62CF54-0C9F-4BA1-9139-450B8C84A921}" presName="rootConnector" presStyleLbl="node3" presStyleIdx="4" presStyleCnt="6"/>
      <dgm:spPr/>
    </dgm:pt>
    <dgm:pt modelId="{F2D04C2E-3FA9-45C5-A551-2430FA4ACF1D}" type="pres">
      <dgm:prSet presAssocID="{DD62CF54-0C9F-4BA1-9139-450B8C84A921}" presName="hierChild4" presStyleCnt="0"/>
      <dgm:spPr/>
    </dgm:pt>
    <dgm:pt modelId="{8C035750-1046-4C8D-B8A2-AE6477F99F87}" type="pres">
      <dgm:prSet presAssocID="{DD62CF54-0C9F-4BA1-9139-450B8C84A921}" presName="hierChild5" presStyleCnt="0"/>
      <dgm:spPr/>
    </dgm:pt>
    <dgm:pt modelId="{296519A2-CC3D-4D50-9B67-5A7C668FAA6B}" type="pres">
      <dgm:prSet presAssocID="{E20E9128-DA19-42A5-8DC4-36674EE4D6A9}" presName="Name37" presStyleLbl="parChTrans1D3" presStyleIdx="5" presStyleCnt="6"/>
      <dgm:spPr/>
    </dgm:pt>
    <dgm:pt modelId="{BDF9E735-9830-4179-B343-5554CAEE8DFE}" type="pres">
      <dgm:prSet presAssocID="{8F170050-4618-4E96-8D94-B04EAAFC7F4E}" presName="hierRoot2" presStyleCnt="0">
        <dgm:presLayoutVars>
          <dgm:hierBranch val="init"/>
        </dgm:presLayoutVars>
      </dgm:prSet>
      <dgm:spPr/>
    </dgm:pt>
    <dgm:pt modelId="{96184D70-018D-452C-91F1-6BA2005854B0}" type="pres">
      <dgm:prSet presAssocID="{8F170050-4618-4E96-8D94-B04EAAFC7F4E}" presName="rootComposite" presStyleCnt="0"/>
      <dgm:spPr/>
    </dgm:pt>
    <dgm:pt modelId="{6DC72A4F-3049-45BB-9846-1239916E0E97}" type="pres">
      <dgm:prSet presAssocID="{8F170050-4618-4E96-8D94-B04EAAFC7F4E}" presName="rootText" presStyleLbl="node3" presStyleIdx="5" presStyleCnt="6">
        <dgm:presLayoutVars>
          <dgm:chPref val="3"/>
        </dgm:presLayoutVars>
      </dgm:prSet>
      <dgm:spPr/>
    </dgm:pt>
    <dgm:pt modelId="{26333A96-7621-43F1-AEDE-E961F968FED0}" type="pres">
      <dgm:prSet presAssocID="{8F170050-4618-4E96-8D94-B04EAAFC7F4E}" presName="rootConnector" presStyleLbl="node3" presStyleIdx="5" presStyleCnt="6"/>
      <dgm:spPr/>
    </dgm:pt>
    <dgm:pt modelId="{DD039BA0-0850-4EE3-AA02-1741C509818E}" type="pres">
      <dgm:prSet presAssocID="{8F170050-4618-4E96-8D94-B04EAAFC7F4E}" presName="hierChild4" presStyleCnt="0"/>
      <dgm:spPr/>
    </dgm:pt>
    <dgm:pt modelId="{6D96D45E-313D-4982-81B9-C103F2FDA03B}" type="pres">
      <dgm:prSet presAssocID="{8F170050-4618-4E96-8D94-B04EAAFC7F4E}" presName="hierChild5" presStyleCnt="0"/>
      <dgm:spPr/>
    </dgm:pt>
    <dgm:pt modelId="{EA4B9F3F-1386-41CC-9C7E-1BD27F6017CD}" type="pres">
      <dgm:prSet presAssocID="{D34C24B8-7E59-4E05-90C4-9D17E33A5825}" presName="hierChild5" presStyleCnt="0"/>
      <dgm:spPr/>
    </dgm:pt>
    <dgm:pt modelId="{ADD820AA-B0CD-4CCF-8BDB-4722C27F0F62}" type="pres">
      <dgm:prSet presAssocID="{928165E8-2E0D-450C-B9EA-F5A427D6A789}" presName="hierChild3" presStyleCnt="0"/>
      <dgm:spPr/>
    </dgm:pt>
  </dgm:ptLst>
  <dgm:cxnLst>
    <dgm:cxn modelId="{6F43E500-71E6-4D1E-A2EA-82513562D706}" type="presOf" srcId="{49F185D9-F987-40F8-BBB4-62AC7A760CF5}" destId="{77B63B01-8679-47E8-8F59-C41B94873AED}" srcOrd="0" destOrd="0" presId="urn:microsoft.com/office/officeart/2005/8/layout/orgChart1"/>
    <dgm:cxn modelId="{FA576501-67A7-479A-8C02-673E45B158AC}" type="presOf" srcId="{EA347410-C0DB-40AD-BAA1-50B7DA11872D}" destId="{F01E536E-38AA-45AA-82E8-49C0F8DE47F2}" srcOrd="0" destOrd="0" presId="urn:microsoft.com/office/officeart/2005/8/layout/orgChart1"/>
    <dgm:cxn modelId="{ED9A9A02-5B6D-4C33-9F07-6F0B8F5819D1}" type="presOf" srcId="{928165E8-2E0D-450C-B9EA-F5A427D6A789}" destId="{9E314ECA-C486-4B29-BFC9-EB880B064FC6}" srcOrd="1" destOrd="0" presId="urn:microsoft.com/office/officeart/2005/8/layout/orgChart1"/>
    <dgm:cxn modelId="{59967C03-B6C8-48D5-BE14-A78DE0215E02}" type="presOf" srcId="{E20E9128-DA19-42A5-8DC4-36674EE4D6A9}" destId="{296519A2-CC3D-4D50-9B67-5A7C668FAA6B}" srcOrd="0" destOrd="0" presId="urn:microsoft.com/office/officeart/2005/8/layout/orgChart1"/>
    <dgm:cxn modelId="{C741ED06-EB8A-43B0-9A02-291B171162DB}" type="presOf" srcId="{79951B23-C955-412D-A043-20A63A4B751C}" destId="{566D3975-BDFE-4349-A2C3-0FFB1F05F75C}" srcOrd="0" destOrd="0" presId="urn:microsoft.com/office/officeart/2005/8/layout/orgChart1"/>
    <dgm:cxn modelId="{3A0E600F-DD35-4371-BCE4-04DBAC4B0C70}" srcId="{76F9DD0E-022A-4DDA-A116-8C307181873A}" destId="{1E654298-48AF-4012-A502-937DDD3C3D32}" srcOrd="0" destOrd="0" parTransId="{CEC67D79-B52F-4988-95DF-BA9CB5BE7255}" sibTransId="{D9357C46-495C-4970-8F31-69C79113174A}"/>
    <dgm:cxn modelId="{B516881B-16D0-4D5E-8D89-8F96A3F5189A}" type="presOf" srcId="{131FDBDC-33A8-4A12-9D44-28AC741E12B6}" destId="{64B4174D-AA40-4034-9FE2-118580336F03}" srcOrd="0" destOrd="0" presId="urn:microsoft.com/office/officeart/2005/8/layout/orgChart1"/>
    <dgm:cxn modelId="{EC79461E-6184-47ED-BF8B-3AD4ABF22899}" type="presOf" srcId="{64795385-A0E2-4153-BB43-C58766614B27}" destId="{FD881930-30D4-4958-9F9F-15F31647CE62}" srcOrd="0" destOrd="0" presId="urn:microsoft.com/office/officeart/2005/8/layout/orgChart1"/>
    <dgm:cxn modelId="{E6160C1F-5F6A-453F-B00B-3DC959A87477}" srcId="{1729A3DB-E5B1-479F-BCA0-51879F49081E}" destId="{928165E8-2E0D-450C-B9EA-F5A427D6A789}" srcOrd="0" destOrd="0" parTransId="{24E35412-34B3-49EA-8FD1-EB31F5EB6FE2}" sibTransId="{FECE0E0D-2183-45E2-AA9D-95722C0354F9}"/>
    <dgm:cxn modelId="{60213F2C-C0FD-4053-937E-D3D73421BBFA}" type="presOf" srcId="{49F185D9-F987-40F8-BBB4-62AC7A760CF5}" destId="{786C5E18-B055-4C7A-B9BA-E5BED1D964E9}" srcOrd="1" destOrd="0" presId="urn:microsoft.com/office/officeart/2005/8/layout/orgChart1"/>
    <dgm:cxn modelId="{1969FC2C-5474-4823-ADB0-5B7F922BAA6C}" type="presOf" srcId="{CEC67D79-B52F-4988-95DF-BA9CB5BE7255}" destId="{D29A66E3-ABC5-4856-B09E-2FD33067A6D1}" srcOrd="0" destOrd="0" presId="urn:microsoft.com/office/officeart/2005/8/layout/orgChart1"/>
    <dgm:cxn modelId="{9B578037-3D47-4FA4-93A3-D59C2605A0BE}" type="presOf" srcId="{0A76F0A5-3276-43E8-AD96-EC65E6075443}" destId="{D8694C98-6D72-4916-8323-EF423239BF26}" srcOrd="0" destOrd="0" presId="urn:microsoft.com/office/officeart/2005/8/layout/orgChart1"/>
    <dgm:cxn modelId="{623BF337-8CF3-4E59-BE24-1E839C3D6E41}" srcId="{D34C24B8-7E59-4E05-90C4-9D17E33A5825}" destId="{DD62CF54-0C9F-4BA1-9139-450B8C84A921}" srcOrd="0" destOrd="0" parTransId="{EA347410-C0DB-40AD-BAA1-50B7DA11872D}" sibTransId="{5E9D686B-363E-435D-AD7B-981A0F2D2738}"/>
    <dgm:cxn modelId="{7935985F-D106-4A5C-B6F6-C9F33F53E779}" type="presOf" srcId="{77290BFC-3E75-498C-A668-8C9EDDA8A62E}" destId="{BC434608-6C99-4071-8580-313BD04A84C6}" srcOrd="0" destOrd="0" presId="urn:microsoft.com/office/officeart/2005/8/layout/orgChart1"/>
    <dgm:cxn modelId="{45F6B85F-3A31-4B5B-858B-9449ED48F363}" type="presOf" srcId="{76F9DD0E-022A-4DDA-A116-8C307181873A}" destId="{A49C33B4-E692-4A4F-9E89-36A9496EAB3D}" srcOrd="1" destOrd="0" presId="urn:microsoft.com/office/officeart/2005/8/layout/orgChart1"/>
    <dgm:cxn modelId="{0E2A7561-640D-4745-82BB-53FE5ACA9D49}" srcId="{76F9DD0E-022A-4DDA-A116-8C307181873A}" destId="{79951B23-C955-412D-A043-20A63A4B751C}" srcOrd="1" destOrd="0" parTransId="{3BB37814-6D3E-4297-8E33-0FFC310938DA}" sibTransId="{BD6496F7-8FD4-4F3C-BCAA-75809D1D18AA}"/>
    <dgm:cxn modelId="{0C6CB341-2976-4A06-8D8C-5ED6DF8930A5}" type="presOf" srcId="{79951B23-C955-412D-A043-20A63A4B751C}" destId="{71E666DD-5A77-4005-B489-E11B4BB352A3}" srcOrd="1" destOrd="0" presId="urn:microsoft.com/office/officeart/2005/8/layout/orgChart1"/>
    <dgm:cxn modelId="{BAD47468-9615-4A54-9EF1-2F528CDA679B}" type="presOf" srcId="{77290BFC-3E75-498C-A668-8C9EDDA8A62E}" destId="{8F3FD183-D784-4DE5-99C4-592BC0CE1B47}" srcOrd="1" destOrd="0" presId="urn:microsoft.com/office/officeart/2005/8/layout/orgChart1"/>
    <dgm:cxn modelId="{59409E48-8668-472E-814B-41501A26E69A}" srcId="{928165E8-2E0D-450C-B9EA-F5A427D6A789}" destId="{139E997B-16C0-4D4C-8E7C-6E5E535A4468}" srcOrd="0" destOrd="0" parTransId="{67DB7849-BB5E-4F80-8689-F8C4F05E0C8B}" sibTransId="{FD44222B-B6DB-485F-8A9F-366DEEB96CF4}"/>
    <dgm:cxn modelId="{B1DBDE48-AA8C-4368-B21D-8395DA384F93}" type="presOf" srcId="{60C091FF-9D2B-4684-9E0E-7ACFD637A6B9}" destId="{4C1C7EB0-E812-4B14-B67F-D079DB6BC1E6}" srcOrd="0" destOrd="0" presId="urn:microsoft.com/office/officeart/2005/8/layout/orgChart1"/>
    <dgm:cxn modelId="{9F6E1C6A-BAFC-4677-A36E-F6C2EE9E46CC}" type="presOf" srcId="{1E654298-48AF-4012-A502-937DDD3C3D32}" destId="{02A6F492-7DE1-479A-AE6C-A71548A5F833}" srcOrd="1" destOrd="0" presId="urn:microsoft.com/office/officeart/2005/8/layout/orgChart1"/>
    <dgm:cxn modelId="{23714B6F-EFD6-4337-B08B-FEA67A8D01AA}" type="presOf" srcId="{D34C24B8-7E59-4E05-90C4-9D17E33A5825}" destId="{2F5F3F51-708E-4B4A-B61D-7B90675DB3D4}" srcOrd="1" destOrd="0" presId="urn:microsoft.com/office/officeart/2005/8/layout/orgChart1"/>
    <dgm:cxn modelId="{9DE2C179-8A65-4A35-94E0-BDC65144D3CD}" type="presOf" srcId="{1729A3DB-E5B1-479F-BCA0-51879F49081E}" destId="{6968A442-E6F5-48C3-AF30-B10344D5E1D7}" srcOrd="0" destOrd="0" presId="urn:microsoft.com/office/officeart/2005/8/layout/orgChart1"/>
    <dgm:cxn modelId="{1655AE8E-1B2C-4EBD-B6B9-611AD198E1AF}" type="presOf" srcId="{67DB7849-BB5E-4F80-8689-F8C4F05E0C8B}" destId="{287A43B6-7B81-449A-B874-5EFF5A7AB279}" srcOrd="0" destOrd="0" presId="urn:microsoft.com/office/officeart/2005/8/layout/orgChart1"/>
    <dgm:cxn modelId="{0A146695-2D62-42FE-AC8C-3FEBC61DA9EB}" srcId="{139E997B-16C0-4D4C-8E7C-6E5E535A4468}" destId="{77290BFC-3E75-498C-A668-8C9EDDA8A62E}" srcOrd="0" destOrd="0" parTransId="{60C091FF-9D2B-4684-9E0E-7ACFD637A6B9}" sibTransId="{E82E84F6-90FF-4B64-A457-8E2B3A555BDA}"/>
    <dgm:cxn modelId="{425DEF9F-2C28-4A1B-BEF5-729C8ED9D795}" type="presOf" srcId="{D34C24B8-7E59-4E05-90C4-9D17E33A5825}" destId="{52C0F704-2AA3-4813-BC83-C5E0A25580A2}" srcOrd="0" destOrd="0" presId="urn:microsoft.com/office/officeart/2005/8/layout/orgChart1"/>
    <dgm:cxn modelId="{C23EC8A3-220E-4184-9741-E988635D212A}" type="presOf" srcId="{3BB37814-6D3E-4297-8E33-0FFC310938DA}" destId="{C84599B9-3476-4097-8400-C09F9916C19B}" srcOrd="0" destOrd="0" presId="urn:microsoft.com/office/officeart/2005/8/layout/orgChart1"/>
    <dgm:cxn modelId="{0A2E0EAE-3776-4768-87B0-80434B88AE7E}" srcId="{928165E8-2E0D-450C-B9EA-F5A427D6A789}" destId="{76F9DD0E-022A-4DDA-A116-8C307181873A}" srcOrd="1" destOrd="0" parTransId="{0A76F0A5-3276-43E8-AD96-EC65E6075443}" sibTransId="{5B1057C6-0B9C-43AC-9ABE-EB8F2240D507}"/>
    <dgm:cxn modelId="{FCEA72C2-A989-409D-83A0-9874B634B3F5}" srcId="{139E997B-16C0-4D4C-8E7C-6E5E535A4468}" destId="{49F185D9-F987-40F8-BBB4-62AC7A760CF5}" srcOrd="1" destOrd="0" parTransId="{131FDBDC-33A8-4A12-9D44-28AC741E12B6}" sibTransId="{50539139-FDA2-4F75-A18E-2A1839C2A8C4}"/>
    <dgm:cxn modelId="{8AC316C8-D8A7-4CAE-8ACF-37084DA468D9}" type="presOf" srcId="{DD62CF54-0C9F-4BA1-9139-450B8C84A921}" destId="{071D7270-1D23-46AA-AFBB-9EB5CBFFAE3D}" srcOrd="0" destOrd="0" presId="urn:microsoft.com/office/officeart/2005/8/layout/orgChart1"/>
    <dgm:cxn modelId="{68C03DD4-5ED8-4018-8DF3-2E4341108215}" type="presOf" srcId="{928165E8-2E0D-450C-B9EA-F5A427D6A789}" destId="{949BBA71-B995-47DF-AB98-62CE1C4C8AA4}" srcOrd="0" destOrd="0" presId="urn:microsoft.com/office/officeart/2005/8/layout/orgChart1"/>
    <dgm:cxn modelId="{855FEFDC-5C1E-473D-BA74-BBE918BC0689}" type="presOf" srcId="{76F9DD0E-022A-4DDA-A116-8C307181873A}" destId="{6BA78309-33CC-49B2-9B35-A799C815CE5D}" srcOrd="0" destOrd="0" presId="urn:microsoft.com/office/officeart/2005/8/layout/orgChart1"/>
    <dgm:cxn modelId="{D996F5E1-5B4B-460E-A2F7-34A9FC0E36F7}" type="presOf" srcId="{8F170050-4618-4E96-8D94-B04EAAFC7F4E}" destId="{6DC72A4F-3049-45BB-9846-1239916E0E97}" srcOrd="0" destOrd="0" presId="urn:microsoft.com/office/officeart/2005/8/layout/orgChart1"/>
    <dgm:cxn modelId="{F47807E3-DDF3-46F9-A7CB-910958625099}" srcId="{D34C24B8-7E59-4E05-90C4-9D17E33A5825}" destId="{8F170050-4618-4E96-8D94-B04EAAFC7F4E}" srcOrd="1" destOrd="0" parTransId="{E20E9128-DA19-42A5-8DC4-36674EE4D6A9}" sibTransId="{B12F3DA2-A6E0-4209-92D9-5C62A7ACC35A}"/>
    <dgm:cxn modelId="{DA59DDEC-6C7C-4C59-9AC5-4FD53321DD68}" srcId="{928165E8-2E0D-450C-B9EA-F5A427D6A789}" destId="{D34C24B8-7E59-4E05-90C4-9D17E33A5825}" srcOrd="2" destOrd="0" parTransId="{64795385-A0E2-4153-BB43-C58766614B27}" sibTransId="{B4D13DCB-D749-4749-B97A-3084E1EB3B5D}"/>
    <dgm:cxn modelId="{2C08FEF0-4DF9-4281-A279-A07C47948DA9}" type="presOf" srcId="{139E997B-16C0-4D4C-8E7C-6E5E535A4468}" destId="{A150783B-6BE2-4F05-B415-1E1119CB4A3C}" srcOrd="0" destOrd="0" presId="urn:microsoft.com/office/officeart/2005/8/layout/orgChart1"/>
    <dgm:cxn modelId="{A047DAF3-0A8F-4076-9000-F99A2B7F696B}" type="presOf" srcId="{1E654298-48AF-4012-A502-937DDD3C3D32}" destId="{6FC773C8-8AC4-419E-A16C-20DBEAE8D8B1}" srcOrd="0" destOrd="0" presId="urn:microsoft.com/office/officeart/2005/8/layout/orgChart1"/>
    <dgm:cxn modelId="{A5B6C5F8-EC11-4D18-A4FB-8479B211273A}" type="presOf" srcId="{DD62CF54-0C9F-4BA1-9139-450B8C84A921}" destId="{4273DBC6-0A3A-4A06-8243-C069A7E6B02F}" srcOrd="1" destOrd="0" presId="urn:microsoft.com/office/officeart/2005/8/layout/orgChart1"/>
    <dgm:cxn modelId="{0CB34DFB-A900-4B34-923C-DD0F2FE33091}" type="presOf" srcId="{139E997B-16C0-4D4C-8E7C-6E5E535A4468}" destId="{5D10603F-F5DF-4800-9EE7-3AFFB5BB8480}" srcOrd="1" destOrd="0" presId="urn:microsoft.com/office/officeart/2005/8/layout/orgChart1"/>
    <dgm:cxn modelId="{BAB554FF-101B-4570-946B-317917B957E6}" type="presOf" srcId="{8F170050-4618-4E96-8D94-B04EAAFC7F4E}" destId="{26333A96-7621-43F1-AEDE-E961F968FED0}" srcOrd="1" destOrd="0" presId="urn:microsoft.com/office/officeart/2005/8/layout/orgChart1"/>
    <dgm:cxn modelId="{2636CD34-F535-4DE6-9F22-AF44162DB2B7}" type="presParOf" srcId="{6968A442-E6F5-48C3-AF30-B10344D5E1D7}" destId="{C4BB0194-974E-411B-8B93-27D8DA30D503}" srcOrd="0" destOrd="0" presId="urn:microsoft.com/office/officeart/2005/8/layout/orgChart1"/>
    <dgm:cxn modelId="{9B212231-2F40-411F-9B01-D4780AE9D59C}" type="presParOf" srcId="{C4BB0194-974E-411B-8B93-27D8DA30D503}" destId="{C7A53A59-1E62-464B-BE51-00C7F36F5A91}" srcOrd="0" destOrd="0" presId="urn:microsoft.com/office/officeart/2005/8/layout/orgChart1"/>
    <dgm:cxn modelId="{C8C10514-6056-490A-8D00-4AC0EFDA1CC2}" type="presParOf" srcId="{C7A53A59-1E62-464B-BE51-00C7F36F5A91}" destId="{949BBA71-B995-47DF-AB98-62CE1C4C8AA4}" srcOrd="0" destOrd="0" presId="urn:microsoft.com/office/officeart/2005/8/layout/orgChart1"/>
    <dgm:cxn modelId="{99FBD164-898F-42B7-8AF2-DFB6639978F3}" type="presParOf" srcId="{C7A53A59-1E62-464B-BE51-00C7F36F5A91}" destId="{9E314ECA-C486-4B29-BFC9-EB880B064FC6}" srcOrd="1" destOrd="0" presId="urn:microsoft.com/office/officeart/2005/8/layout/orgChart1"/>
    <dgm:cxn modelId="{E8BC1F40-7DEA-4ABE-9260-F54E00F8704A}" type="presParOf" srcId="{C4BB0194-974E-411B-8B93-27D8DA30D503}" destId="{E542B455-B1A8-48CD-801A-E518E5C95711}" srcOrd="1" destOrd="0" presId="urn:microsoft.com/office/officeart/2005/8/layout/orgChart1"/>
    <dgm:cxn modelId="{67825703-416C-4537-9739-F4D8EB6C907C}" type="presParOf" srcId="{E542B455-B1A8-48CD-801A-E518E5C95711}" destId="{287A43B6-7B81-449A-B874-5EFF5A7AB279}" srcOrd="0" destOrd="0" presId="urn:microsoft.com/office/officeart/2005/8/layout/orgChart1"/>
    <dgm:cxn modelId="{A187D12D-6D8E-4ACA-B277-264A4CB55ED6}" type="presParOf" srcId="{E542B455-B1A8-48CD-801A-E518E5C95711}" destId="{C4B7FCC1-E935-4C49-822F-3FFF619435EE}" srcOrd="1" destOrd="0" presId="urn:microsoft.com/office/officeart/2005/8/layout/orgChart1"/>
    <dgm:cxn modelId="{57F3B557-E900-403B-8F62-C5C204BF5BEA}" type="presParOf" srcId="{C4B7FCC1-E935-4C49-822F-3FFF619435EE}" destId="{38B26278-0333-4717-B9D8-6C45DF140814}" srcOrd="0" destOrd="0" presId="urn:microsoft.com/office/officeart/2005/8/layout/orgChart1"/>
    <dgm:cxn modelId="{4FAE201E-3C4F-4E13-A359-021BE79E6985}" type="presParOf" srcId="{38B26278-0333-4717-B9D8-6C45DF140814}" destId="{A150783B-6BE2-4F05-B415-1E1119CB4A3C}" srcOrd="0" destOrd="0" presId="urn:microsoft.com/office/officeart/2005/8/layout/orgChart1"/>
    <dgm:cxn modelId="{D6873BDF-78B3-4FEA-BF02-17EBE5019563}" type="presParOf" srcId="{38B26278-0333-4717-B9D8-6C45DF140814}" destId="{5D10603F-F5DF-4800-9EE7-3AFFB5BB8480}" srcOrd="1" destOrd="0" presId="urn:microsoft.com/office/officeart/2005/8/layout/orgChart1"/>
    <dgm:cxn modelId="{74090B0D-B22E-4B72-B059-EA6569CAA87E}" type="presParOf" srcId="{C4B7FCC1-E935-4C49-822F-3FFF619435EE}" destId="{9FBC5BA7-3EBB-429E-963C-F2A8E55733DA}" srcOrd="1" destOrd="0" presId="urn:microsoft.com/office/officeart/2005/8/layout/orgChart1"/>
    <dgm:cxn modelId="{21882781-53C7-446A-91B7-F4256CE11AA9}" type="presParOf" srcId="{9FBC5BA7-3EBB-429E-963C-F2A8E55733DA}" destId="{4C1C7EB0-E812-4B14-B67F-D079DB6BC1E6}" srcOrd="0" destOrd="0" presId="urn:microsoft.com/office/officeart/2005/8/layout/orgChart1"/>
    <dgm:cxn modelId="{594E0691-8281-4253-96BE-BEB6D4886170}" type="presParOf" srcId="{9FBC5BA7-3EBB-429E-963C-F2A8E55733DA}" destId="{6F119422-B1E0-48A1-87C5-16422E7C571B}" srcOrd="1" destOrd="0" presId="urn:microsoft.com/office/officeart/2005/8/layout/orgChart1"/>
    <dgm:cxn modelId="{D875345E-6B89-4B14-9FA5-F4F8F160526E}" type="presParOf" srcId="{6F119422-B1E0-48A1-87C5-16422E7C571B}" destId="{9DCD143F-03D7-4971-BC44-D64A2A9E5425}" srcOrd="0" destOrd="0" presId="urn:microsoft.com/office/officeart/2005/8/layout/orgChart1"/>
    <dgm:cxn modelId="{A0D9D50E-1ECF-4448-BC79-BE0EB1116127}" type="presParOf" srcId="{9DCD143F-03D7-4971-BC44-D64A2A9E5425}" destId="{BC434608-6C99-4071-8580-313BD04A84C6}" srcOrd="0" destOrd="0" presId="urn:microsoft.com/office/officeart/2005/8/layout/orgChart1"/>
    <dgm:cxn modelId="{9B0E6A8B-4610-40E7-9364-4DD32A951FA8}" type="presParOf" srcId="{9DCD143F-03D7-4971-BC44-D64A2A9E5425}" destId="{8F3FD183-D784-4DE5-99C4-592BC0CE1B47}" srcOrd="1" destOrd="0" presId="urn:microsoft.com/office/officeart/2005/8/layout/orgChart1"/>
    <dgm:cxn modelId="{B8417675-5454-4064-9858-9BE1079559BE}" type="presParOf" srcId="{6F119422-B1E0-48A1-87C5-16422E7C571B}" destId="{36A5F079-D89F-4FFA-AB64-2DAF3EAB67C5}" srcOrd="1" destOrd="0" presId="urn:microsoft.com/office/officeart/2005/8/layout/orgChart1"/>
    <dgm:cxn modelId="{42794F9E-7CF6-4040-AE46-911904D92C91}" type="presParOf" srcId="{6F119422-B1E0-48A1-87C5-16422E7C571B}" destId="{08F3DD41-B300-49B7-8780-D5CF084A6EE9}" srcOrd="2" destOrd="0" presId="urn:microsoft.com/office/officeart/2005/8/layout/orgChart1"/>
    <dgm:cxn modelId="{35DD1161-0103-4EB6-8F61-E5498EA8F64F}" type="presParOf" srcId="{9FBC5BA7-3EBB-429E-963C-F2A8E55733DA}" destId="{64B4174D-AA40-4034-9FE2-118580336F03}" srcOrd="2" destOrd="0" presId="urn:microsoft.com/office/officeart/2005/8/layout/orgChart1"/>
    <dgm:cxn modelId="{3D895898-C1F8-4045-91A6-42739D8F5E8E}" type="presParOf" srcId="{9FBC5BA7-3EBB-429E-963C-F2A8E55733DA}" destId="{604C6F0D-2B8D-43B8-A00D-52B6F84DBA99}" srcOrd="3" destOrd="0" presId="urn:microsoft.com/office/officeart/2005/8/layout/orgChart1"/>
    <dgm:cxn modelId="{1AF31C2D-6F6F-4740-B700-672648E40C0C}" type="presParOf" srcId="{604C6F0D-2B8D-43B8-A00D-52B6F84DBA99}" destId="{0031064C-A007-4C3B-9BFA-7FA3E0018DA3}" srcOrd="0" destOrd="0" presId="urn:microsoft.com/office/officeart/2005/8/layout/orgChart1"/>
    <dgm:cxn modelId="{247FED36-747E-46A4-818C-A90952F83AC9}" type="presParOf" srcId="{0031064C-A007-4C3B-9BFA-7FA3E0018DA3}" destId="{77B63B01-8679-47E8-8F59-C41B94873AED}" srcOrd="0" destOrd="0" presId="urn:microsoft.com/office/officeart/2005/8/layout/orgChart1"/>
    <dgm:cxn modelId="{E55F3BC1-68BD-48FE-806A-52024EAF14DD}" type="presParOf" srcId="{0031064C-A007-4C3B-9BFA-7FA3E0018DA3}" destId="{786C5E18-B055-4C7A-B9BA-E5BED1D964E9}" srcOrd="1" destOrd="0" presId="urn:microsoft.com/office/officeart/2005/8/layout/orgChart1"/>
    <dgm:cxn modelId="{85AEEEC1-C5A0-4025-B1C1-FE31314D2297}" type="presParOf" srcId="{604C6F0D-2B8D-43B8-A00D-52B6F84DBA99}" destId="{415C1178-C7D5-445E-BF59-AE8287663C47}" srcOrd="1" destOrd="0" presId="urn:microsoft.com/office/officeart/2005/8/layout/orgChart1"/>
    <dgm:cxn modelId="{99C10597-22F8-4B35-A58C-A7B56668114E}" type="presParOf" srcId="{604C6F0D-2B8D-43B8-A00D-52B6F84DBA99}" destId="{190FF476-A7A6-4EF6-B657-43FADD49B3EC}" srcOrd="2" destOrd="0" presId="urn:microsoft.com/office/officeart/2005/8/layout/orgChart1"/>
    <dgm:cxn modelId="{31E6E9E5-777B-4F60-B18E-138B76035773}" type="presParOf" srcId="{C4B7FCC1-E935-4C49-822F-3FFF619435EE}" destId="{4AA99EA5-5CA5-42D0-89B3-FF700C726C77}" srcOrd="2" destOrd="0" presId="urn:microsoft.com/office/officeart/2005/8/layout/orgChart1"/>
    <dgm:cxn modelId="{C17C60DB-2399-4976-95C8-FA66B7C97D2E}" type="presParOf" srcId="{E542B455-B1A8-48CD-801A-E518E5C95711}" destId="{D8694C98-6D72-4916-8323-EF423239BF26}" srcOrd="2" destOrd="0" presId="urn:microsoft.com/office/officeart/2005/8/layout/orgChart1"/>
    <dgm:cxn modelId="{ECF679FE-4BE8-40CB-95F0-D7CB53B1AF7B}" type="presParOf" srcId="{E542B455-B1A8-48CD-801A-E518E5C95711}" destId="{CFEE927E-6E6E-42E4-9D4E-2AD52A06A46B}" srcOrd="3" destOrd="0" presId="urn:microsoft.com/office/officeart/2005/8/layout/orgChart1"/>
    <dgm:cxn modelId="{A5938096-8272-4F77-9150-FB74B910A158}" type="presParOf" srcId="{CFEE927E-6E6E-42E4-9D4E-2AD52A06A46B}" destId="{4410A21B-159A-4122-A911-8643B909BE6A}" srcOrd="0" destOrd="0" presId="urn:microsoft.com/office/officeart/2005/8/layout/orgChart1"/>
    <dgm:cxn modelId="{4B7E3953-FC0F-4AAF-A966-DBD1F4C2CBB0}" type="presParOf" srcId="{4410A21B-159A-4122-A911-8643B909BE6A}" destId="{6BA78309-33CC-49B2-9B35-A799C815CE5D}" srcOrd="0" destOrd="0" presId="urn:microsoft.com/office/officeart/2005/8/layout/orgChart1"/>
    <dgm:cxn modelId="{D2DC4252-1276-4819-8FCF-FEF1BFB160BF}" type="presParOf" srcId="{4410A21B-159A-4122-A911-8643B909BE6A}" destId="{A49C33B4-E692-4A4F-9E89-36A9496EAB3D}" srcOrd="1" destOrd="0" presId="urn:microsoft.com/office/officeart/2005/8/layout/orgChart1"/>
    <dgm:cxn modelId="{7BCB294D-C225-4ECF-BBD3-35E9FE8D991D}" type="presParOf" srcId="{CFEE927E-6E6E-42E4-9D4E-2AD52A06A46B}" destId="{4E559859-4FDE-4538-B3FD-B21DB3E1BAAE}" srcOrd="1" destOrd="0" presId="urn:microsoft.com/office/officeart/2005/8/layout/orgChart1"/>
    <dgm:cxn modelId="{3FD18110-EA61-49FE-AA47-87D61D7D3D4C}" type="presParOf" srcId="{4E559859-4FDE-4538-B3FD-B21DB3E1BAAE}" destId="{D29A66E3-ABC5-4856-B09E-2FD33067A6D1}" srcOrd="0" destOrd="0" presId="urn:microsoft.com/office/officeart/2005/8/layout/orgChart1"/>
    <dgm:cxn modelId="{DB6EE265-B9AB-450F-9D7C-BCF943B463C8}" type="presParOf" srcId="{4E559859-4FDE-4538-B3FD-B21DB3E1BAAE}" destId="{FF9521CB-7850-4577-B98E-4CF246C51182}" srcOrd="1" destOrd="0" presId="urn:microsoft.com/office/officeart/2005/8/layout/orgChart1"/>
    <dgm:cxn modelId="{04B83F03-301D-4EF2-98D5-7B42240356FD}" type="presParOf" srcId="{FF9521CB-7850-4577-B98E-4CF246C51182}" destId="{6C3D2850-37C4-4CD7-92D6-DB227FF2145B}" srcOrd="0" destOrd="0" presId="urn:microsoft.com/office/officeart/2005/8/layout/orgChart1"/>
    <dgm:cxn modelId="{4BED9DD8-D009-4BDC-A525-71D97777721A}" type="presParOf" srcId="{6C3D2850-37C4-4CD7-92D6-DB227FF2145B}" destId="{6FC773C8-8AC4-419E-A16C-20DBEAE8D8B1}" srcOrd="0" destOrd="0" presId="urn:microsoft.com/office/officeart/2005/8/layout/orgChart1"/>
    <dgm:cxn modelId="{17D3C128-8F66-4365-9BBE-0114E645EB28}" type="presParOf" srcId="{6C3D2850-37C4-4CD7-92D6-DB227FF2145B}" destId="{02A6F492-7DE1-479A-AE6C-A71548A5F833}" srcOrd="1" destOrd="0" presId="urn:microsoft.com/office/officeart/2005/8/layout/orgChart1"/>
    <dgm:cxn modelId="{0CFC025C-7179-4E32-9729-5F1A98AA16A1}" type="presParOf" srcId="{FF9521CB-7850-4577-B98E-4CF246C51182}" destId="{F5CEBB69-C9FB-48FB-8991-A6B6788C688B}" srcOrd="1" destOrd="0" presId="urn:microsoft.com/office/officeart/2005/8/layout/orgChart1"/>
    <dgm:cxn modelId="{3AF05733-DAEA-41E4-8887-55D3B375B6A2}" type="presParOf" srcId="{FF9521CB-7850-4577-B98E-4CF246C51182}" destId="{1F3E0D98-44DC-4D88-93F0-8EDE16339053}" srcOrd="2" destOrd="0" presId="urn:microsoft.com/office/officeart/2005/8/layout/orgChart1"/>
    <dgm:cxn modelId="{876DE014-638C-40F2-83CC-3D4E0C5B2CE1}" type="presParOf" srcId="{4E559859-4FDE-4538-B3FD-B21DB3E1BAAE}" destId="{C84599B9-3476-4097-8400-C09F9916C19B}" srcOrd="2" destOrd="0" presId="urn:microsoft.com/office/officeart/2005/8/layout/orgChart1"/>
    <dgm:cxn modelId="{62C56AAC-8A68-4C77-BC46-D028A45BF98E}" type="presParOf" srcId="{4E559859-4FDE-4538-B3FD-B21DB3E1BAAE}" destId="{D9AFA9CE-C724-455E-B4F2-32485066E1DD}" srcOrd="3" destOrd="0" presId="urn:microsoft.com/office/officeart/2005/8/layout/orgChart1"/>
    <dgm:cxn modelId="{C0E54803-A8F4-4F62-A31E-8DE3440F240A}" type="presParOf" srcId="{D9AFA9CE-C724-455E-B4F2-32485066E1DD}" destId="{F8715F03-3FA7-45DD-99D1-1F1F51A222AA}" srcOrd="0" destOrd="0" presId="urn:microsoft.com/office/officeart/2005/8/layout/orgChart1"/>
    <dgm:cxn modelId="{2190ED90-8734-47B4-BC73-004A6186E3A5}" type="presParOf" srcId="{F8715F03-3FA7-45DD-99D1-1F1F51A222AA}" destId="{566D3975-BDFE-4349-A2C3-0FFB1F05F75C}" srcOrd="0" destOrd="0" presId="urn:microsoft.com/office/officeart/2005/8/layout/orgChart1"/>
    <dgm:cxn modelId="{5759007A-72BD-4535-9D32-79C5F914B587}" type="presParOf" srcId="{F8715F03-3FA7-45DD-99D1-1F1F51A222AA}" destId="{71E666DD-5A77-4005-B489-E11B4BB352A3}" srcOrd="1" destOrd="0" presId="urn:microsoft.com/office/officeart/2005/8/layout/orgChart1"/>
    <dgm:cxn modelId="{F48DF194-426E-4E6F-BE0C-6A2DAFAF6A97}" type="presParOf" srcId="{D9AFA9CE-C724-455E-B4F2-32485066E1DD}" destId="{D7FE00F8-6124-48F3-9400-FB463B5325C7}" srcOrd="1" destOrd="0" presId="urn:microsoft.com/office/officeart/2005/8/layout/orgChart1"/>
    <dgm:cxn modelId="{C6960A03-5898-4FE8-84D2-305AE144D529}" type="presParOf" srcId="{D9AFA9CE-C724-455E-B4F2-32485066E1DD}" destId="{F38DA671-6CAC-40BE-83ED-FB137731F6E3}" srcOrd="2" destOrd="0" presId="urn:microsoft.com/office/officeart/2005/8/layout/orgChart1"/>
    <dgm:cxn modelId="{B5801992-D83B-4B04-82DA-53C8D849E0E8}" type="presParOf" srcId="{CFEE927E-6E6E-42E4-9D4E-2AD52A06A46B}" destId="{6B3AA076-7988-4009-806B-000ABF871F94}" srcOrd="2" destOrd="0" presId="urn:microsoft.com/office/officeart/2005/8/layout/orgChart1"/>
    <dgm:cxn modelId="{980C6C13-6E61-41CC-B1B3-2CDB48CD82B8}" type="presParOf" srcId="{E542B455-B1A8-48CD-801A-E518E5C95711}" destId="{FD881930-30D4-4958-9F9F-15F31647CE62}" srcOrd="4" destOrd="0" presId="urn:microsoft.com/office/officeart/2005/8/layout/orgChart1"/>
    <dgm:cxn modelId="{13110779-F5A9-4024-A1B1-DACEC3CFDDAA}" type="presParOf" srcId="{E542B455-B1A8-48CD-801A-E518E5C95711}" destId="{0E8C64D9-F19A-4C36-A20E-F510611E569F}" srcOrd="5" destOrd="0" presId="urn:microsoft.com/office/officeart/2005/8/layout/orgChart1"/>
    <dgm:cxn modelId="{A3F98BD3-C720-4962-B9F6-E15222DDDF30}" type="presParOf" srcId="{0E8C64D9-F19A-4C36-A20E-F510611E569F}" destId="{8E94E830-6B18-4D36-B2CA-1859B3A11295}" srcOrd="0" destOrd="0" presId="urn:microsoft.com/office/officeart/2005/8/layout/orgChart1"/>
    <dgm:cxn modelId="{4B7983F7-72AD-41AB-B444-49BF6B7EA631}" type="presParOf" srcId="{8E94E830-6B18-4D36-B2CA-1859B3A11295}" destId="{52C0F704-2AA3-4813-BC83-C5E0A25580A2}" srcOrd="0" destOrd="0" presId="urn:microsoft.com/office/officeart/2005/8/layout/orgChart1"/>
    <dgm:cxn modelId="{19A8AA24-A4C7-4033-98C4-CFCD93EC3643}" type="presParOf" srcId="{8E94E830-6B18-4D36-B2CA-1859B3A11295}" destId="{2F5F3F51-708E-4B4A-B61D-7B90675DB3D4}" srcOrd="1" destOrd="0" presId="urn:microsoft.com/office/officeart/2005/8/layout/orgChart1"/>
    <dgm:cxn modelId="{4A51FFD0-5B3A-408E-A77E-3609957C7238}" type="presParOf" srcId="{0E8C64D9-F19A-4C36-A20E-F510611E569F}" destId="{899F6C0C-3F96-45AE-8730-7129E858579B}" srcOrd="1" destOrd="0" presId="urn:microsoft.com/office/officeart/2005/8/layout/orgChart1"/>
    <dgm:cxn modelId="{268FFFB5-2B29-42C4-AED9-ED7D764E736B}" type="presParOf" srcId="{899F6C0C-3F96-45AE-8730-7129E858579B}" destId="{F01E536E-38AA-45AA-82E8-49C0F8DE47F2}" srcOrd="0" destOrd="0" presId="urn:microsoft.com/office/officeart/2005/8/layout/orgChart1"/>
    <dgm:cxn modelId="{FCA5860F-6C7B-4261-A52F-00B4E9CD7663}" type="presParOf" srcId="{899F6C0C-3F96-45AE-8730-7129E858579B}" destId="{B6B70EA4-0827-48E9-B73C-06851E4833FB}" srcOrd="1" destOrd="0" presId="urn:microsoft.com/office/officeart/2005/8/layout/orgChart1"/>
    <dgm:cxn modelId="{FD83EAC4-7228-4D2E-98CA-AFB36B2C38DD}" type="presParOf" srcId="{B6B70EA4-0827-48E9-B73C-06851E4833FB}" destId="{3AE80F10-9191-4523-9692-09AD4429EEE0}" srcOrd="0" destOrd="0" presId="urn:microsoft.com/office/officeart/2005/8/layout/orgChart1"/>
    <dgm:cxn modelId="{FC73A43C-337B-44EE-A5F2-430973311872}" type="presParOf" srcId="{3AE80F10-9191-4523-9692-09AD4429EEE0}" destId="{071D7270-1D23-46AA-AFBB-9EB5CBFFAE3D}" srcOrd="0" destOrd="0" presId="urn:microsoft.com/office/officeart/2005/8/layout/orgChart1"/>
    <dgm:cxn modelId="{D9C765EF-F9F8-4B57-8A74-C92AFC302C7D}" type="presParOf" srcId="{3AE80F10-9191-4523-9692-09AD4429EEE0}" destId="{4273DBC6-0A3A-4A06-8243-C069A7E6B02F}" srcOrd="1" destOrd="0" presId="urn:microsoft.com/office/officeart/2005/8/layout/orgChart1"/>
    <dgm:cxn modelId="{FDB90CBA-725A-4835-A272-A99DE7FF1F91}" type="presParOf" srcId="{B6B70EA4-0827-48E9-B73C-06851E4833FB}" destId="{F2D04C2E-3FA9-45C5-A551-2430FA4ACF1D}" srcOrd="1" destOrd="0" presId="urn:microsoft.com/office/officeart/2005/8/layout/orgChart1"/>
    <dgm:cxn modelId="{B40C5A1C-559D-4228-A570-AC545A7D7793}" type="presParOf" srcId="{B6B70EA4-0827-48E9-B73C-06851E4833FB}" destId="{8C035750-1046-4C8D-B8A2-AE6477F99F87}" srcOrd="2" destOrd="0" presId="urn:microsoft.com/office/officeart/2005/8/layout/orgChart1"/>
    <dgm:cxn modelId="{60ECCEAA-08FE-4E3F-AC23-68385AB1FDA4}" type="presParOf" srcId="{899F6C0C-3F96-45AE-8730-7129E858579B}" destId="{296519A2-CC3D-4D50-9B67-5A7C668FAA6B}" srcOrd="2" destOrd="0" presId="urn:microsoft.com/office/officeart/2005/8/layout/orgChart1"/>
    <dgm:cxn modelId="{B5724797-1A44-4590-B499-1ADB3131F2E3}" type="presParOf" srcId="{899F6C0C-3F96-45AE-8730-7129E858579B}" destId="{BDF9E735-9830-4179-B343-5554CAEE8DFE}" srcOrd="3" destOrd="0" presId="urn:microsoft.com/office/officeart/2005/8/layout/orgChart1"/>
    <dgm:cxn modelId="{B87B8614-C1BE-469B-95E3-CC1A79F63C1F}" type="presParOf" srcId="{BDF9E735-9830-4179-B343-5554CAEE8DFE}" destId="{96184D70-018D-452C-91F1-6BA2005854B0}" srcOrd="0" destOrd="0" presId="urn:microsoft.com/office/officeart/2005/8/layout/orgChart1"/>
    <dgm:cxn modelId="{E19AEF25-DE3E-42B5-ADAB-E62D34775145}" type="presParOf" srcId="{96184D70-018D-452C-91F1-6BA2005854B0}" destId="{6DC72A4F-3049-45BB-9846-1239916E0E97}" srcOrd="0" destOrd="0" presId="urn:microsoft.com/office/officeart/2005/8/layout/orgChart1"/>
    <dgm:cxn modelId="{CF39FE1F-A1F7-4361-9DDF-ADF2ECBC0387}" type="presParOf" srcId="{96184D70-018D-452C-91F1-6BA2005854B0}" destId="{26333A96-7621-43F1-AEDE-E961F968FED0}" srcOrd="1" destOrd="0" presId="urn:microsoft.com/office/officeart/2005/8/layout/orgChart1"/>
    <dgm:cxn modelId="{47181A7C-5E88-477E-B5DA-98FB05B540A5}" type="presParOf" srcId="{BDF9E735-9830-4179-B343-5554CAEE8DFE}" destId="{DD039BA0-0850-4EE3-AA02-1741C509818E}" srcOrd="1" destOrd="0" presId="urn:microsoft.com/office/officeart/2005/8/layout/orgChart1"/>
    <dgm:cxn modelId="{C3A3AB63-0A81-4D4F-A419-9253C29F2437}" type="presParOf" srcId="{BDF9E735-9830-4179-B343-5554CAEE8DFE}" destId="{6D96D45E-313D-4982-81B9-C103F2FDA03B}" srcOrd="2" destOrd="0" presId="urn:microsoft.com/office/officeart/2005/8/layout/orgChart1"/>
    <dgm:cxn modelId="{D92FF5F3-FB66-4C37-9A84-BB5AEE0D8BCF}" type="presParOf" srcId="{0E8C64D9-F19A-4C36-A20E-F510611E569F}" destId="{EA4B9F3F-1386-41CC-9C7E-1BD27F6017CD}" srcOrd="2" destOrd="0" presId="urn:microsoft.com/office/officeart/2005/8/layout/orgChart1"/>
    <dgm:cxn modelId="{4FF3F4CD-BF4A-43FA-B53F-871335990948}" type="presParOf" srcId="{C4BB0194-974E-411B-8B93-27D8DA30D503}" destId="{ADD820AA-B0CD-4CCF-8BDB-4722C27F0F62}"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519A2-CC3D-4D50-9B67-5A7C668FAA6B}">
      <dsp:nvSpPr>
        <dsp:cNvPr id="0" name=""/>
        <dsp:cNvSpPr/>
      </dsp:nvSpPr>
      <dsp:spPr>
        <a:xfrm>
          <a:off x="3616644"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F01E536E-38AA-45AA-82E8-49C0F8DE47F2}">
      <dsp:nvSpPr>
        <dsp:cNvPr id="0" name=""/>
        <dsp:cNvSpPr/>
      </dsp:nvSpPr>
      <dsp:spPr>
        <a:xfrm>
          <a:off x="3616644"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FD881930-30D4-4958-9F9F-15F31647CE62}">
      <dsp:nvSpPr>
        <dsp:cNvPr id="0" name=""/>
        <dsp:cNvSpPr/>
      </dsp:nvSpPr>
      <dsp:spPr>
        <a:xfrm>
          <a:off x="2586037" y="476844"/>
          <a:ext cx="1584431" cy="199871"/>
        </a:xfrm>
        <a:custGeom>
          <a:avLst/>
          <a:gdLst/>
          <a:ahLst/>
          <a:cxnLst/>
          <a:rect l="0" t="0" r="0" b="0"/>
          <a:pathLst>
            <a:path>
              <a:moveTo>
                <a:pt x="0" y="0"/>
              </a:moveTo>
              <a:lnTo>
                <a:pt x="0" y="99935"/>
              </a:lnTo>
              <a:lnTo>
                <a:pt x="1584431" y="99935"/>
              </a:lnTo>
              <a:lnTo>
                <a:pt x="1584431" y="199871"/>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C84599B9-3476-4097-8400-C09F9916C19B}">
      <dsp:nvSpPr>
        <dsp:cNvPr id="0" name=""/>
        <dsp:cNvSpPr/>
      </dsp:nvSpPr>
      <dsp:spPr>
        <a:xfrm>
          <a:off x="2032213"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D29A66E3-ABC5-4856-B09E-2FD33067A6D1}">
      <dsp:nvSpPr>
        <dsp:cNvPr id="0" name=""/>
        <dsp:cNvSpPr/>
      </dsp:nvSpPr>
      <dsp:spPr>
        <a:xfrm>
          <a:off x="2032213"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D8694C98-6D72-4916-8323-EF423239BF26}">
      <dsp:nvSpPr>
        <dsp:cNvPr id="0" name=""/>
        <dsp:cNvSpPr/>
      </dsp:nvSpPr>
      <dsp:spPr>
        <a:xfrm>
          <a:off x="2540317" y="476844"/>
          <a:ext cx="91440" cy="199871"/>
        </a:xfrm>
        <a:custGeom>
          <a:avLst/>
          <a:gdLst/>
          <a:ahLst/>
          <a:cxnLst/>
          <a:rect l="0" t="0" r="0" b="0"/>
          <a:pathLst>
            <a:path>
              <a:moveTo>
                <a:pt x="45720" y="0"/>
              </a:moveTo>
              <a:lnTo>
                <a:pt x="45720" y="19987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B4174D-AA40-4034-9FE2-118580336F03}">
      <dsp:nvSpPr>
        <dsp:cNvPr id="0" name=""/>
        <dsp:cNvSpPr/>
      </dsp:nvSpPr>
      <dsp:spPr>
        <a:xfrm>
          <a:off x="447782" y="1152601"/>
          <a:ext cx="207683" cy="1113571"/>
        </a:xfrm>
        <a:custGeom>
          <a:avLst/>
          <a:gdLst/>
          <a:ahLst/>
          <a:cxnLst/>
          <a:rect l="0" t="0" r="0" b="0"/>
          <a:pathLst>
            <a:path>
              <a:moveTo>
                <a:pt x="0" y="0"/>
              </a:moveTo>
              <a:lnTo>
                <a:pt x="0" y="1113571"/>
              </a:lnTo>
              <a:lnTo>
                <a:pt x="207683" y="1113571"/>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4C1C7EB0-E812-4B14-B67F-D079DB6BC1E6}">
      <dsp:nvSpPr>
        <dsp:cNvPr id="0" name=""/>
        <dsp:cNvSpPr/>
      </dsp:nvSpPr>
      <dsp:spPr>
        <a:xfrm>
          <a:off x="447782" y="1152601"/>
          <a:ext cx="207683" cy="437814"/>
        </a:xfrm>
        <a:custGeom>
          <a:avLst/>
          <a:gdLst/>
          <a:ahLst/>
          <a:cxnLst/>
          <a:rect l="0" t="0" r="0" b="0"/>
          <a:pathLst>
            <a:path>
              <a:moveTo>
                <a:pt x="0" y="0"/>
              </a:moveTo>
              <a:lnTo>
                <a:pt x="0" y="437814"/>
              </a:lnTo>
              <a:lnTo>
                <a:pt x="207683" y="437814"/>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287A43B6-7B81-449A-B874-5EFF5A7AB279}">
      <dsp:nvSpPr>
        <dsp:cNvPr id="0" name=""/>
        <dsp:cNvSpPr/>
      </dsp:nvSpPr>
      <dsp:spPr>
        <a:xfrm>
          <a:off x="1001606" y="476844"/>
          <a:ext cx="1584431" cy="199871"/>
        </a:xfrm>
        <a:custGeom>
          <a:avLst/>
          <a:gdLst/>
          <a:ahLst/>
          <a:cxnLst/>
          <a:rect l="0" t="0" r="0" b="0"/>
          <a:pathLst>
            <a:path>
              <a:moveTo>
                <a:pt x="1584431" y="0"/>
              </a:moveTo>
              <a:lnTo>
                <a:pt x="1584431" y="99935"/>
              </a:lnTo>
              <a:lnTo>
                <a:pt x="0" y="99935"/>
              </a:lnTo>
              <a:lnTo>
                <a:pt x="0" y="199871"/>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sp>
    <dsp:sp modelId="{949BBA71-B995-47DF-AB98-62CE1C4C8AA4}">
      <dsp:nvSpPr>
        <dsp:cNvPr id="0" name=""/>
        <dsp:cNvSpPr/>
      </dsp:nvSpPr>
      <dsp:spPr>
        <a:xfrm>
          <a:off x="1986731" y="959"/>
          <a:ext cx="1198612"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أنواع التدقيق</a:t>
          </a:r>
          <a:endParaRPr lang="fr-FR" sz="1200" b="1" kern="1200">
            <a:solidFill>
              <a:sysClr val="windowText" lastClr="000000"/>
            </a:solidFill>
            <a:latin typeface="Calibri" panose="020F0502020204030204"/>
            <a:ea typeface="+mn-ea"/>
            <a:cs typeface="+mn-cs"/>
          </a:endParaRPr>
        </a:p>
      </dsp:txBody>
      <dsp:txXfrm>
        <a:off x="1986731" y="959"/>
        <a:ext cx="1198612" cy="475885"/>
      </dsp:txXfrm>
    </dsp:sp>
    <dsp:sp modelId="{A150783B-6BE2-4F05-B415-1E1119CB4A3C}">
      <dsp:nvSpPr>
        <dsp:cNvPr id="0" name=""/>
        <dsp:cNvSpPr/>
      </dsp:nvSpPr>
      <dsp:spPr>
        <a:xfrm>
          <a:off x="309326"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من حيث القائم بعملية التدقيق </a:t>
          </a:r>
          <a:endParaRPr lang="fr-FR" sz="1200" b="1" kern="1200">
            <a:solidFill>
              <a:sysClr val="windowText" lastClr="000000"/>
            </a:solidFill>
            <a:latin typeface="Calibri" panose="020F0502020204030204"/>
            <a:ea typeface="+mn-ea"/>
            <a:cs typeface="+mn-cs"/>
          </a:endParaRPr>
        </a:p>
      </dsp:txBody>
      <dsp:txXfrm>
        <a:off x="309326" y="676716"/>
        <a:ext cx="1384559" cy="475885"/>
      </dsp:txXfrm>
    </dsp:sp>
    <dsp:sp modelId="{BC434608-6C99-4071-8580-313BD04A84C6}">
      <dsp:nvSpPr>
        <dsp:cNvPr id="0" name=""/>
        <dsp:cNvSpPr/>
      </dsp:nvSpPr>
      <dsp:spPr>
        <a:xfrm>
          <a:off x="655466"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الداخلي </a:t>
          </a:r>
          <a:endParaRPr lang="fr-FR" sz="1200" b="1" kern="1200">
            <a:solidFill>
              <a:sysClr val="windowText" lastClr="000000"/>
            </a:solidFill>
            <a:latin typeface="Calibri" panose="020F0502020204030204"/>
            <a:ea typeface="+mn-ea"/>
            <a:cs typeface="+mn-cs"/>
          </a:endParaRPr>
        </a:p>
      </dsp:txBody>
      <dsp:txXfrm>
        <a:off x="655466" y="1352473"/>
        <a:ext cx="951770" cy="475885"/>
      </dsp:txXfrm>
    </dsp:sp>
    <dsp:sp modelId="{77B63B01-8679-47E8-8F59-C41B94873AED}">
      <dsp:nvSpPr>
        <dsp:cNvPr id="0" name=""/>
        <dsp:cNvSpPr/>
      </dsp:nvSpPr>
      <dsp:spPr>
        <a:xfrm>
          <a:off x="655466"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الخارجي </a:t>
          </a:r>
          <a:endParaRPr lang="fr-FR" sz="1200" b="1" kern="1200">
            <a:solidFill>
              <a:sysClr val="windowText" lastClr="000000"/>
            </a:solidFill>
            <a:latin typeface="Calibri" panose="020F0502020204030204"/>
            <a:ea typeface="+mn-ea"/>
            <a:cs typeface="+mn-cs"/>
          </a:endParaRPr>
        </a:p>
      </dsp:txBody>
      <dsp:txXfrm>
        <a:off x="655466" y="2028230"/>
        <a:ext cx="951770" cy="475885"/>
      </dsp:txXfrm>
    </dsp:sp>
    <dsp:sp modelId="{6BA78309-33CC-49B2-9B35-A799C815CE5D}">
      <dsp:nvSpPr>
        <dsp:cNvPr id="0" name=""/>
        <dsp:cNvSpPr/>
      </dsp:nvSpPr>
      <dsp:spPr>
        <a:xfrm>
          <a:off x="1893757"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من حيث الالزام القانوني </a:t>
          </a:r>
          <a:endParaRPr lang="fr-FR" sz="1200" b="1" kern="1200">
            <a:solidFill>
              <a:sysClr val="windowText" lastClr="000000"/>
            </a:solidFill>
            <a:latin typeface="Calibri" panose="020F0502020204030204"/>
            <a:ea typeface="+mn-ea"/>
            <a:cs typeface="+mn-cs"/>
          </a:endParaRPr>
        </a:p>
      </dsp:txBody>
      <dsp:txXfrm>
        <a:off x="1893757" y="676716"/>
        <a:ext cx="1384559" cy="475885"/>
      </dsp:txXfrm>
    </dsp:sp>
    <dsp:sp modelId="{6FC773C8-8AC4-419E-A16C-20DBEAE8D8B1}">
      <dsp:nvSpPr>
        <dsp:cNvPr id="0" name=""/>
        <dsp:cNvSpPr/>
      </dsp:nvSpPr>
      <dsp:spPr>
        <a:xfrm>
          <a:off x="2239897"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الالزامي </a:t>
          </a:r>
          <a:endParaRPr lang="fr-FR" sz="1200" b="1" kern="1200">
            <a:solidFill>
              <a:sysClr val="windowText" lastClr="000000"/>
            </a:solidFill>
            <a:latin typeface="Calibri" panose="020F0502020204030204"/>
            <a:ea typeface="+mn-ea"/>
            <a:cs typeface="+mn-cs"/>
          </a:endParaRPr>
        </a:p>
      </dsp:txBody>
      <dsp:txXfrm>
        <a:off x="2239897" y="1352473"/>
        <a:ext cx="951770" cy="475885"/>
      </dsp:txXfrm>
    </dsp:sp>
    <dsp:sp modelId="{566D3975-BDFE-4349-A2C3-0FFB1F05F75C}">
      <dsp:nvSpPr>
        <dsp:cNvPr id="0" name=""/>
        <dsp:cNvSpPr/>
      </dsp:nvSpPr>
      <dsp:spPr>
        <a:xfrm>
          <a:off x="2239897"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غير الالزامي </a:t>
          </a:r>
          <a:endParaRPr lang="fr-FR" sz="1200" b="1" kern="1200">
            <a:solidFill>
              <a:sysClr val="windowText" lastClr="000000"/>
            </a:solidFill>
            <a:latin typeface="Calibri" panose="020F0502020204030204"/>
            <a:ea typeface="+mn-ea"/>
            <a:cs typeface="+mn-cs"/>
          </a:endParaRPr>
        </a:p>
      </dsp:txBody>
      <dsp:txXfrm>
        <a:off x="2239897" y="2028230"/>
        <a:ext cx="951770" cy="475885"/>
      </dsp:txXfrm>
    </dsp:sp>
    <dsp:sp modelId="{52C0F704-2AA3-4813-BC83-C5E0A25580A2}">
      <dsp:nvSpPr>
        <dsp:cNvPr id="0" name=""/>
        <dsp:cNvSpPr/>
      </dsp:nvSpPr>
      <dsp:spPr>
        <a:xfrm>
          <a:off x="3478188" y="676716"/>
          <a:ext cx="1384559" cy="47588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من حيث نطاق التدقيق </a:t>
          </a:r>
          <a:endParaRPr lang="fr-FR" sz="1200" b="1" kern="1200">
            <a:solidFill>
              <a:sysClr val="windowText" lastClr="000000"/>
            </a:solidFill>
            <a:latin typeface="Calibri" panose="020F0502020204030204"/>
            <a:ea typeface="+mn-ea"/>
            <a:cs typeface="+mn-cs"/>
          </a:endParaRPr>
        </a:p>
      </dsp:txBody>
      <dsp:txXfrm>
        <a:off x="3478188" y="676716"/>
        <a:ext cx="1384559" cy="475885"/>
      </dsp:txXfrm>
    </dsp:sp>
    <dsp:sp modelId="{071D7270-1D23-46AA-AFBB-9EB5CBFFAE3D}">
      <dsp:nvSpPr>
        <dsp:cNvPr id="0" name=""/>
        <dsp:cNvSpPr/>
      </dsp:nvSpPr>
      <dsp:spPr>
        <a:xfrm>
          <a:off x="3824328" y="1352473"/>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الكامل </a:t>
          </a:r>
          <a:endParaRPr lang="fr-FR" sz="1200" b="1" kern="1200">
            <a:solidFill>
              <a:sysClr val="windowText" lastClr="000000"/>
            </a:solidFill>
            <a:latin typeface="Calibri" panose="020F0502020204030204"/>
            <a:ea typeface="+mn-ea"/>
            <a:cs typeface="+mn-cs"/>
          </a:endParaRPr>
        </a:p>
      </dsp:txBody>
      <dsp:txXfrm>
        <a:off x="3824328" y="1352473"/>
        <a:ext cx="951770" cy="475885"/>
      </dsp:txXfrm>
    </dsp:sp>
    <dsp:sp modelId="{6DC72A4F-3049-45BB-9846-1239916E0E97}">
      <dsp:nvSpPr>
        <dsp:cNvPr id="0" name=""/>
        <dsp:cNvSpPr/>
      </dsp:nvSpPr>
      <dsp:spPr>
        <a:xfrm>
          <a:off x="3824328" y="2028230"/>
          <a:ext cx="951770" cy="47588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DZ" sz="1200" b="1" kern="1200">
              <a:solidFill>
                <a:sysClr val="windowText" lastClr="000000"/>
              </a:solidFill>
              <a:latin typeface="Calibri" panose="020F0502020204030204"/>
              <a:ea typeface="+mn-ea"/>
              <a:cs typeface="Arial" panose="020B0604020202020204" pitchFamily="34" charset="0"/>
            </a:rPr>
            <a:t>التدقيق الجزئي </a:t>
          </a:r>
          <a:endParaRPr lang="fr-FR" sz="1200" b="1" kern="1200">
            <a:solidFill>
              <a:sysClr val="windowText" lastClr="000000"/>
            </a:solidFill>
            <a:latin typeface="Calibri" panose="020F0502020204030204"/>
            <a:ea typeface="+mn-ea"/>
            <a:cs typeface="+mn-cs"/>
          </a:endParaRPr>
        </a:p>
      </dsp:txBody>
      <dsp:txXfrm>
        <a:off x="3824328" y="2028230"/>
        <a:ext cx="951770" cy="4758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جمع05</b:Tag>
    <b:SourceType>Book</b:SourceType>
    <b:Guid>{DB9141DA-BD39-400D-AE6C-6FD1450D1316}</b:Guid>
    <b:Title>تدقيق الحسابات في ظل البيئة الالكترونية و اقتصاد المعرفة</b:Title>
    <b:Year>2012</b:Year>
    <b:City>عمان</b:City>
    <b:Publisher>مكتبة المجتمع العربي للنشر والتوزيع </b:Publisher>
    <b:LCID>ar-DZ</b:LCID>
    <b:Author>
      <b:Author>
        <b:NameList>
          <b:Person>
            <b:Last>كافي</b:Last>
            <b:First>مصطفى</b:First>
            <b:Middle>يوسف</b:Middle>
          </b:Person>
        </b:NameList>
      </b:Author>
    </b:Author>
    <b:RefOrder>4</b:RefOrder>
  </b:Source>
  <b:Source>
    <b:Tag>رأف11</b:Tag>
    <b:SourceType>Book</b:SourceType>
    <b:Guid>{04ADB1CC-F427-494B-B7CD-E7BE4E067628}</b:Guid>
    <b:LCID>ar-DZ</b:LCID>
    <b:Author>
      <b:Author>
        <b:NameList>
          <b:Person>
            <b:Last>محمود</b:Last>
            <b:First>رأفت</b:First>
          </b:Person>
        </b:NameList>
      </b:Author>
    </b:Author>
    <b:Title>علم تدقيق الحسابات النظري </b:Title>
    <b:Year>2011</b:Year>
    <b:City>عمان،الاردن</b:City>
    <b:Publisher>دار المسيرة للنشر و التوزيع </b:Publisher>
    <b:RefOrder>28</b:RefOrder>
  </b:Source>
  <b:Source>
    <b:Tag>الا11</b:Tag>
    <b:SourceType>Misc</b:SourceType>
    <b:Guid>{5FF116CC-7250-4ABA-B430-080206C7360B}</b:Guid>
    <b:LCID>ar-DZ</b:LCID>
    <b:Title>مذكرة ماجستير حول دور حوكمة الشركات في الحد من التأثير السلبي للمحاسبة الابداعية على موثوقية البيانات المالية</b:Title>
    <b:Year>2011</b:Year>
    <b:City>غزة</b:City>
    <b:StateProvince>كلية الاقتصاد علوم ادارية جامعة الازهر</b:StateProvince>
    <b:Author>
      <b:Author>
        <b:NameList>
          <b:Person>
            <b:Last>الاغا</b:Last>
            <b:First>عماد</b:First>
            <b:Middle>سليم</b:Middle>
          </b:Person>
        </b:NameList>
      </b:Author>
    </b:Author>
    <b:RefOrder>16</b:RefOrder>
  </b:Source>
  <b:Source>
    <b:Tag>لين09</b:Tag>
    <b:SourceType>Misc</b:SourceType>
    <b:Guid>{027C2B9D-1939-4584-B40B-542C09DF94CC}</b:Guid>
    <b:Title>دور مدقق الحسابات الخارجي في الحد من أثار المحاسبة الابداعية على موثوقية البيانات المالية الصادر عن شركات المساهمة العامة الاردنية</b:Title>
    <b:Year>2009</b:Year>
    <b:Publisher>مذكرة لنيل شهادة ماجستير في محاسبة</b:Publisher>
    <b:Author>
      <b:Author>
        <b:NameList>
          <b:Person>
            <b:Last>الحلبي</b:Last>
            <b:First>ليندا</b:First>
            <b:Middle>حسن</b:Middle>
          </b:Person>
        </b:NameList>
      </b:Author>
    </b:Author>
    <b:LCID>ar-DZ</b:LCID>
    <b:RefOrder>19</b:RefOrder>
  </b:Source>
  <b:Source>
    <b:Tag>الح09</b:Tag>
    <b:SourceType>Misc</b:SourceType>
    <b:Guid>{F3F855F4-3F2F-4CE3-ADFF-F794B27C2BAF}</b:Guid>
    <b:Author>
      <b:Author>
        <b:NameList>
          <b:Person>
            <b:Last>الحلبي</b:Last>
            <b:First>ليندة</b:First>
            <b:Middle>حسن نمر</b:Middle>
          </b:Person>
        </b:NameList>
      </b:Author>
    </b:Author>
    <b:Title>رسالة ماجيستر حول دور مدقق الحسابات الخارجي في الحد من أثار المحاسبة الابداعية على موثوقية المعلومات المالية الصادرة عن شركات المساهمة العامة الاردنية</b:Title>
    <b:Year>2009</b:Year>
    <b:Publisher>جامعة الشرق الأوسط لدراسات العليا</b:Publisher>
    <b:StateProvince>كلية الأعمال قسم العلوم المحاسبية</b:StateProvince>
    <b:CountryRegion>الأردن</b:CountryRegion>
    <b:LCID>ar-DZ</b:LCID>
    <b:RefOrder>29</b:RefOrder>
  </b:Source>
  <b:Source>
    <b:Tag>الص18</b:Tag>
    <b:SourceType>Misc</b:SourceType>
    <b:Guid>{02DD1AD4-DAF5-468E-9945-149EA83DA675}</b:Guid>
    <b:Author>
      <b:Author>
        <b:NameList>
          <b:Person>
            <b:Last>الصياغي</b:Last>
            <b:First>أحمد</b:First>
            <b:Middle>صالح</b:Middle>
          </b:Person>
        </b:NameList>
      </b:Author>
    </b:Author>
    <b:Title>اطروحة دكتوراة حول دور أساليب الرقابة الحديثة في الكشف ممارسات المحاسبة الابداعية و تقليل المخاطر</b:Title>
    <b:Year>2018</b:Year>
    <b:Publisher>كلية الدراسات العليا جامعة السودان للعلوم و التكنلوجيا</b:Publisher>
    <b:City>السودان</b:City>
    <b:LCID>ar-DZ</b:LCID>
    <b:RefOrder>30</b:RefOrder>
  </b:Source>
  <b:Source>
    <b:Tag>الم10</b:Tag>
    <b:SourceType>ArticleInAPeriodical</b:SourceType>
    <b:Guid>{3E0BF630-985B-487E-B640-AC06982A6E5B}</b:Guid>
    <b:Title>دور المحاسبة الابداعية في نشوء الأزمة المالية العالمية وفقدان الموثوقية في البيانات المالية</b:Title>
    <b:Year>2010</b:Year>
    <b:PeriodicalTitle>مجلة الأبحاث الاقتصادية والادارية بسكرة</b:PeriodicalTitle>
    <b:Author>
      <b:Author>
        <b:NameList>
          <b:Person>
            <b:Last>المبيضين </b:Last>
            <b:First>طارق حامد</b:First>
          </b:Person>
          <b:Person>
            <b:Last>عبد المنعم </b:Last>
            <b:First>أسامة</b:First>
          </b:Person>
        </b:NameList>
      </b:Author>
    </b:Author>
    <b:LCID>ar-DZ</b:LCID>
    <b:RefOrder>31</b:RefOrder>
  </b:Source>
  <b:Source>
    <b:Tag>بال12</b:Tag>
    <b:SourceType>ArticleInAPeriodical</b:SourceType>
    <b:Guid>{3A24F857-098F-4126-8E8A-9BF4C8FC3957}</b:Guid>
    <b:Title>المفاهيم والأساليب المبتكرة لتجميل صورة الدخل</b:Title>
    <b:Year>2012</b:Year>
    <b:Author>
      <b:Author>
        <b:NameList>
          <b:Person>
            <b:Last>تيجاني</b:Last>
            <b:First>بالراقي</b:First>
          </b:Person>
        </b:NameList>
      </b:Author>
    </b:Author>
    <b:PeriodicalTitle>مجلة العلوم الاقتصادية وعلوم التسيير جامعة سطيف</b:PeriodicalTitle>
    <b:LCID>ar-DZ</b:LCID>
    <b:RefOrder>32</b:RefOrder>
  </b:Source>
  <b:Source>
    <b:Tag>بوس12</b:Tag>
    <b:SourceType>Misc</b:SourceType>
    <b:Guid>{D4054ECD-F4B3-41AB-91A9-1BC4E1374BE4}</b:Guid>
    <b:Title>مذكرة تخرج ماجستير حول دور التدقيق المحاسبي في تفعيل الرقابة على ادارة الارباح</b:Title>
    <b:Year>2012</b:Year>
    <b:Publisher>جامعة فرحات عباس سطيف</b:Publisher>
    <b:City>سطيف</b:City>
    <b:Author>
      <b:Author>
        <b:NameList>
          <b:Person>
            <b:Last>حمزة</b:Last>
            <b:First>بوسنة</b:First>
          </b:Person>
        </b:NameList>
      </b:Author>
    </b:Author>
    <b:StateProvince>قسم العلوم التجارية</b:StateProvince>
    <b:LCID>ar-DZ</b:LCID>
    <b:RefOrder>33</b:RefOrder>
  </b:Source>
  <b:Source>
    <b:Tag>سفا24</b:Tag>
    <b:SourceType>ArticleInAPeriodical</b:SourceType>
    <b:Guid>{9CF571D5-FB4A-4469-8126-2527506D23EC}</b:Guid>
    <b:Title>دوافع استخدام ممارسات المحاسبة الابداعية و سبل الحد منها</b:Title>
    <b:Year>2024</b:Year>
    <b:Author>
      <b:Author>
        <b:NameList>
          <b:Person>
            <b:Last>رشيد</b:Last>
            <b:First>سفاحلو</b:First>
          </b:Person>
        </b:NameList>
      </b:Author>
    </b:Author>
    <b:PeriodicalTitle>مجلة ابحاث اقتصادية معاصرة</b:PeriodicalTitle>
    <b:LCID>ar-DZ</b:LCID>
    <b:RefOrder>21</b:RefOrder>
  </b:Source>
  <b:Source>
    <b:Tag>روا23</b:Tag>
    <b:SourceType>Misc</b:SourceType>
    <b:Guid>{229BA228-7BE8-41A0-AB91-29A5F7759D32}</b:Guid>
    <b:Title>مذكرة ماستر في دور ممارسات المحاسبة الابداعية في التهرب الضريبي</b:Title>
    <b:Year>2023</b:Year>
    <b:Publisher>جامعة 08 ماي 1945</b:Publisher>
    <b:Author>
      <b:Author>
        <b:NameList>
          <b:Person>
            <b:Last>روابح</b:Last>
            <b:First>رضا</b:First>
          </b:Person>
          <b:Person>
            <b:Last>سلوقي</b:Last>
            <b:First>وليد</b:First>
          </b:Person>
        </b:NameList>
      </b:Author>
    </b:Author>
    <b:LCID>ar-DZ</b:LCID>
    <b:RefOrder>25</b:RefOrder>
  </b:Source>
  <b:Source>
    <b:Tag>فوش19</b:Tag>
    <b:SourceType>ArticleInAPeriodical</b:SourceType>
    <b:Guid>{F0D129EC-AA39-4795-BB97-9AFE530EA185}</b:Guid>
    <b:Title>أثر تطبيق النظام المحاسبي المالي على ممارسات المحاسبة الابداعية في مؤسسات الاقتصادية الجزائرية من وجهة نظر ممارسي مهنة المحاسبة</b:Title>
    <b:Year>2019</b:Year>
    <b:Publisher>مجلة أبحاث اقتصادية و ادارية العدد 02</b:Publisher>
    <b:Author>
      <b:Author>
        <b:NameList>
          <b:Person>
            <b:Last>فوشيش</b:Last>
            <b:First>امنة </b:First>
          </b:Person>
          <b:Person>
            <b:Last>لقليطي</b:Last>
            <b:First>لخضر</b:First>
          </b:Person>
        </b:NameList>
      </b:Author>
    </b:Author>
    <b:PeriodicalTitle>مجلة أبحاث اقتصادية و ادارية العدد 02</b:PeriodicalTitle>
    <b:LCID>ar-DZ</b:LCID>
    <b:RefOrder>18</b:RefOrder>
  </b:Source>
  <b:Source>
    <b:Tag>كسك19</b:Tag>
    <b:SourceType>ArticleInAPeriodical</b:SourceType>
    <b:Guid>{D598FDBA-F828-4889-8095-99A2E6621694}</b:Guid>
    <b:Title>دور المراجع الخارجي في الحد من ممارسات المحاسبة الابداعية</b:Title>
    <b:Year>2019</b:Year>
    <b:Publisher>مجلة المؤسسة العدد 1433-233(</b:Publisher>
    <b:Author>
      <b:Author>
        <b:NameList>
          <b:Person>
            <b:Last>كسكس </b:Last>
            <b:First>مسعود</b:First>
          </b:Person>
          <b:Person>
            <b:Last>زرقون</b:Last>
            <b:First>عمر الفاروق</b:First>
          </b:Person>
          <b:Person>
            <b:Last>زرقون</b:Last>
            <b:First>محمد</b:First>
          </b:Person>
        </b:NameList>
      </b:Author>
    </b:Author>
    <b:PeriodicalTitle>مجلة المؤسسة العدد 1433-233</b:PeriodicalTitle>
    <b:LCID>ar-DZ</b:LCID>
    <b:RefOrder>17</b:RefOrder>
  </b:Source>
  <b:Source>
    <b:Tag>محم17</b:Tag>
    <b:SourceType>ArticleInAPeriodical</b:SourceType>
    <b:Guid>{595275C3-958D-4214-B0DB-21DB5CA884D3}</b:Guid>
    <b:Title>احباط الاثر الضريبي السلبي لممارسات المحاسبة الابداعية</b:Title>
    <b:Year>2017</b:Year>
    <b:City>جامعة الازهر</b:City>
    <b:Publisher>المجلة العلمية لقطااع كليات التجارة</b:Publisher>
    <b:Author>
      <b:Author>
        <b:NameList>
          <b:Person>
            <b:Last>محمود</b:Last>
            <b:First>سامي</b:First>
          </b:Person>
        </b:NameList>
      </b:Author>
    </b:Author>
    <b:PeriodicalTitle>المجلة العلمية لقطاع كليات التجارة جامعة الازهر</b:PeriodicalTitle>
    <b:LCID>ar-DZ</b:LCID>
    <b:RefOrder>20</b:RefOrder>
  </b:Source>
  <b:Source>
    <b:Tag>هوا17</b:Tag>
    <b:SourceType>ArticleInAPeriodical</b:SourceType>
    <b:Guid>{36F06548-9670-4DCF-AA71-76BE1470C357}</b:Guid>
    <b:Title>دور المدقق في الحد من الممارسات الاحتيالية للمحاسبة الابداعية وفق المعايير المحاسبة الدولية</b:Title>
    <b:Year>2017</b:Year>
    <b:Publisher>مجلة الدراسات المالية و المحاسبية</b:Publisher>
    <b:Author>
      <b:Author>
        <b:NameList>
          <b:Person>
            <b:Last>هواري</b:Last>
            <b:First>منصوري</b:First>
          </b:Person>
          <b:Person>
            <b:Last>شعبان</b:Last>
            <b:First>حسين بن عبد العزيز</b:First>
          </b:Person>
        </b:NameList>
      </b:Author>
    </b:Author>
    <b:PeriodicalTitle>مجلة الدراسات المالية و المحاسبية</b:PeriodicalTitle>
    <b:LCID>ar-DZ</b:LCID>
    <b:RefOrder>34</b:RefOrder>
  </b:Source>
  <b:Source>
    <b:Tag>توم89</b:Tag>
    <b:SourceType>Book</b:SourceType>
    <b:Guid>{EF3EBB5B-973B-413E-9EE2-94F9B9474441}</b:Guid>
    <b:Title>المراجعة بين النظرية و التطبيق</b:Title>
    <b:Year>1989</b:Year>
    <b:City>الرياض</b:City>
    <b:Publisher>دار المريخ للنشر</b:Publisher>
    <b:Author>
      <b:Author>
        <b:NameList>
          <b:Person>
            <b:Last>توماس</b:Last>
            <b:First>ويليام</b:First>
          </b:Person>
          <b:Person>
            <b:Last>هنكي</b:Last>
            <b:First>امرسون</b:First>
          </b:Person>
          <b:Person>
            <b:Last>سعيد</b:Last>
            <b:First>كمال الدين</b:First>
          </b:Person>
          <b:Person>
            <b:Last>حجاج</b:Last>
            <b:First>أحمد حامد </b:First>
          </b:Person>
        </b:NameList>
      </b:Author>
    </b:Author>
    <b:LCID>ar-DZ</b:LCID>
    <b:RefOrder>35</b:RefOrder>
  </b:Source>
  <b:Source>
    <b:Tag>ودي10</b:Tag>
    <b:SourceType>Book</b:SourceType>
    <b:Guid>{B88154D7-EA62-44C6-A6EC-C4A9C2802ACA}</b:Guid>
    <b:Title>تدقيق الحسابات</b:Title>
    <b:Year>2010</b:Year>
    <b:City>الاردن</b:City>
    <b:Publisher>مكتبة المجتمع العربي لنشر والتوزيع</b:Publisher>
    <b:Author>
      <b:Author>
        <b:NameList>
          <b:Person>
            <b:Last>وديان</b:Last>
            <b:First>لؤي محمد</b:First>
          </b:Person>
          <b:Person>
            <b:Last>الوقاد </b:Last>
            <b:First>سامي محمد</b:First>
          </b:Person>
        </b:NameList>
      </b:Author>
    </b:Author>
    <b:LCID>ar-DZ</b:LCID>
    <b:RefOrder>2</b:RefOrder>
  </b:Source>
  <b:Source>
    <b:Tag>فدا</b:Tag>
    <b:SourceType>Misc</b:SourceType>
    <b:Guid>{FEC13EAF-62FF-45C4-957C-D38367A9F8FC}</b:Guid>
    <b:Title>اطروحة دكتوراه حول دور ركائز حوكمة الشركات في الحد من اثار المحاسبة الابداعية</b:Title>
    <b:City>عنابة</b:City>
    <b:LCID>ar-DZ</b:LCID>
    <b:StateProvince>جامعة باجي مختار</b:StateProvince>
    <b:Author>
      <b:Author>
        <b:NameList>
          <b:Person>
            <b:Last>فداوي</b:Last>
            <b:First>أمينة</b:First>
          </b:Person>
        </b:NameList>
      </b:Author>
    </b:Author>
    <b:Year>2014</b:Year>
    <b:RefOrder>36</b:RefOrder>
  </b:Source>
  <b:Source>
    <b:Tag>فدا14</b:Tag>
    <b:SourceType>Misc</b:SourceType>
    <b:Guid>{B5F6F78A-28D2-48C0-AA6B-8155DCFBA6EC}</b:Guid>
    <b:LCID>ar-DZ</b:LCID>
    <b:Title>اطروحة دكتوراه حول دور ركائز حوكمة الشركات في الحد من اثار المحاسبة الابداعية</b:Title>
    <b:Year>2014</b:Year>
    <b:StateProvince>عنابة</b:StateProvince>
    <b:Publisher>جامعة باجي مختار</b:Publisher>
    <b:Author>
      <b:Author>
        <b:NameList>
          <b:Person>
            <b:Last>فداوي</b:Last>
            <b:First>امينة</b:First>
          </b:Person>
        </b:NameList>
      </b:Author>
    </b:Author>
    <b:RefOrder>22</b:RefOrder>
  </b:Source>
  <b:Source>
    <b:Tag>حسن11</b:Tag>
    <b:SourceType>ArticleInAPeriodical</b:SourceType>
    <b:Guid>{7284AE75-F94B-47D1-AC7A-6A2880B108D2}</b:Guid>
    <b:Title>أساليب استخدام المحاسبة الابداعية في قائمتي الدخل و المركز المالي في الشركات الصناعية المساهمة العامة المدرجة في البورصة </b:Title>
    <b:Year>2011</b:Year>
    <b:PeriodicalTitle>مجلة كلية بغداد للعلوم الاقتصادية</b:PeriodicalTitle>
    <b:Author>
      <b:Author>
        <b:NameList>
          <b:Person>
            <b:Last>القطيش</b:Last>
            <b:First>حسن</b:First>
            <b:Middle>فليح مفلح</b:Middle>
          </b:Person>
        </b:NameList>
      </b:Author>
    </b:Author>
    <b:RefOrder>23</b:RefOrder>
  </b:Source>
  <b:Source>
    <b:Tag>الق19</b:Tag>
    <b:SourceType>ArticleInAPeriodical</b:SourceType>
    <b:Guid>{70A7328A-0FB0-4DEF-A92C-E96AA8CCDBA5}</b:Guid>
    <b:Title>أساليب المحاسبة الابداعية و تأثيرها على القوائم المالية في المؤسسة الاقتصاديو من وجهة نظر مدقق خارجي</b:Title>
    <b:PeriodicalTitle>مجلة العلوم الاجتماعية و الانسانية</b:PeriodicalTitle>
    <b:Year>2019</b:Year>
    <b:Author>
      <b:Author>
        <b:NameList>
          <b:Person>
            <b:Last>القنيعي</b:Last>
            <b:First>عبد الحق </b:First>
          </b:Person>
        </b:NameList>
      </b:Author>
    </b:Author>
    <b:LCID>ar-DZ</b:LCID>
    <b:RefOrder>24</b:RefOrder>
  </b:Source>
  <b:Source>
    <b:Tag>Sat17</b:Tag>
    <b:SourceType>ArticleInAPeriodical</b:SourceType>
    <b:Guid>{D52F6383-6CC9-4BDB-943E-DC69D0C93C10}</b:Guid>
    <b:LCID>fr-FR</b:LCID>
    <b:Title>Internal and external audit in the function of the management of the trade companies.</b:Title>
    <b:Year>2017</b:Year>
    <b:Author>
      <b:Author>
        <b:NameList>
          <b:Person>
            <b:Last>Satka</b:Last>
            <b:First>Ermelinda</b:First>
          </b:Person>
        </b:NameList>
      </b:Author>
    </b:Author>
    <b:PeriodicalTitle>Journal of US-China Public Administration </b:PeriodicalTitle>
    <b:RefOrder>11</b:RefOrder>
  </b:Source>
  <b:Source>
    <b:Tag>Def</b:Tag>
    <b:SourceType>InternetSite</b:SourceType>
    <b:Guid>{E59180C0-5757-4021-ABB7-956FE8E2E73F}</b:Guid>
    <b:Title>Definition of internal auditing</b:Title>
    <b:LCID>fr-FR</b:LCID>
    <b:InternetSiteTitle>theiia</b:InternetSiteTitle>
    <b:URL>https://www.theiia.org/en/standards/what-are-the-standards/definition-of-internal-audit/</b:URL>
    <b:Year>2025</b:Year>
    <b:Month>03</b:Month>
    <b:Day>12</b:Day>
    <b:RefOrder>8</b:RefOrder>
  </b:Source>
  <b:Source>
    <b:Tag>مخب18</b:Tag>
    <b:SourceType>Book</b:SourceType>
    <b:Guid>{A4F9A752-67DA-4FFF-8956-388A37A426A0}</b:Guid>
    <b:Author>
      <b:Author>
        <b:NameList>
          <b:Person>
            <b:Last>بوكساني</b:Last>
            <b:First>رشيد</b:First>
          </b:Person>
          <b:Person>
            <b:Last>العرابي</b:Last>
            <b:First>حمزة</b:First>
          </b:Person>
        </b:NameList>
      </b:Author>
    </b:Author>
    <b:Title>واقع مهنة التدقيق في الجزائر في ظل معايير التدقيق الدولية</b:Title>
    <b:Year>2018</b:Year>
    <b:Publisher>جامعة محمد بوقرة</b:Publisher>
    <b:City>بومرداس</b:City>
    <b:LCID>ar-DZ</b:LCID>
    <b:RefOrder>3</b:RefOrder>
  </b:Source>
  <b:Source>
    <b:Tag>احم16</b:Tag>
    <b:SourceType>Book</b:SourceType>
    <b:Guid>{5C626C85-A111-4D9B-9B0A-C8791E9C7C20}</b:Guid>
    <b:Author>
      <b:Author>
        <b:NameList>
          <b:Person>
            <b:Last>قايد</b:Last>
            <b:First>أحمد</b:First>
          </b:Person>
        </b:NameList>
      </b:Author>
    </b:Author>
    <b:Title>التدقيق المحاسبي</b:Title>
    <b:Year>2016</b:Year>
    <b:City>عمان</b:City>
    <b:Publisher>دار الاعصار العلمي للنشر و التوزيع</b:Publisher>
    <b:LCID>ar-DZ</b:LCID>
    <b:RefOrder>5</b:RefOrder>
  </b:Source>
  <b:Source>
    <b:Tag>الم23</b:Tag>
    <b:SourceType>ArticleInAPeriodical</b:SourceType>
    <b:Guid>{C7BA5C57-2F2B-4746-A9FD-22DBF491D13D}</b:Guid>
    <b:Title>التدقيق المالي و دوره في ضبط الاداء المالي للبلديات في الاردن</b:Title>
    <b:Year>2023</b:Year>
    <b:LCID>ar-DZ</b:LCID>
    <b:PeriodicalTitle>مجلة العلوم الانسانية و الطبيعية </b:PeriodicalTitle>
    <b:Author>
      <b:Author>
        <b:NameList>
          <b:Person>
            <b:Last>المعايطية</b:Last>
            <b:First>ليلى</b:First>
          </b:Person>
        </b:NameList>
      </b:Author>
    </b:Author>
    <b:RefOrder>9</b:RefOrder>
  </b:Source>
  <b:Source>
    <b:Tag>الع13</b:Tag>
    <b:SourceType>ArticleInAPeriodical</b:SourceType>
    <b:Guid>{1747B475-2B1A-41EC-855E-0DCB2AAE6DA9}</b:Guid>
    <b:Title>دور وظيفة التدقيق الداخلي في تقييم نظم الرقابة الداخلية وتعيم الكفاءة والفعالية للمؤسسة الاقتصادية</b:Title>
    <b:PeriodicalTitle>revue economie &amp; managment</b:PeriodicalTitle>
    <b:Year>2015</b:Year>
    <b:Author>
      <b:Author>
        <b:NameList>
          <b:Person>
            <b:Last>العيد</b:Last>
            <b:First>محمد</b:First>
          </b:Person>
          <b:Person>
            <b:Last>دواح </b:Last>
            <b:First>بلقاسم</b:First>
          </b:Person>
          <b:Person>
            <b:Last>بن نعمة </b:Last>
            <b:First>سليمة</b:First>
          </b:Person>
        </b:NameList>
      </b:Author>
    </b:Author>
    <b:LCID>ar-DZ</b:LCID>
    <b:RefOrder>10</b:RefOrder>
  </b:Source>
  <b:Source>
    <b:Tag>الر09</b:Tag>
    <b:SourceType>Book</b:SourceType>
    <b:Guid>{68354E05-D7E6-4CEC-BC25-C0B2FDFF5047}</b:Guid>
    <b:Title>مراجعة المعاملات المالية</b:Title>
    <b:Year>2009</b:Year>
    <b:Author>
      <b:Author>
        <b:NameList>
          <b:Person>
            <b:Last>الرماحي</b:Last>
            <b:First>نواف محمد</b:First>
          </b:Person>
        </b:NameList>
      </b:Author>
    </b:Author>
    <b:LCID>ar-DZ</b:LCID>
    <b:City>الاردن</b:City>
    <b:Publisher>در صفا للنشر و التوزيع</b:Publisher>
    <b:RefOrder>12</b:RefOrder>
  </b:Source>
  <b:Source>
    <b:Tag>شحا04</b:Tag>
    <b:SourceType>Book</b:SourceType>
    <b:Guid>{76F89457-F366-4AEF-B205-1B3452C5AE26}</b:Guid>
    <b:LCID>ar-DZ</b:LCID>
    <b:Title>مراجعة  الحسابات في بيئة متخصصة و أسواق المال و التجارة الالكترونية </b:Title>
    <b:Year>2004</b:Year>
    <b:City>مصر</b:City>
    <b:Publisher>دار التعليم الجامعي للنشر و التوزيع </b:Publisher>
    <b:Author>
      <b:Author>
        <b:NameList>
          <b:Person>
            <b:Last>شحاتة</b:Last>
            <b:First>السيد شحاتة</b:First>
          </b:Person>
          <b:Person>
            <b:Last>نصر علي</b:Last>
            <b:First>عبد الوهاب </b:First>
          </b:Person>
        </b:NameList>
      </b:Author>
    </b:Author>
    <b:RefOrder>13</b:RefOrder>
  </b:Source>
  <b:Source>
    <b:Tag>بوق11</b:Tag>
    <b:SourceType>Misc</b:SourceType>
    <b:Guid>{18C193EB-C704-46DB-9FEF-1C166C1A2EA6}</b:Guid>
    <b:LCID>ar-DZ</b:LCID>
    <b:Title>مذكرة تخارج شهادة ماجستير بعنوان التدقيق الخارجي و تأثيره على فعالية الاداء في المؤسسة الاقتصادية </b:Title>
    <b:Year>2011</b:Year>
    <b:Publisher>جامعة الجزائر 3</b:Publisher>
    <b:StateProvince>كلية العلوم الاقتصادية و التجارية و علوم التسيير </b:StateProvince>
    <b:Author>
      <b:Author>
        <b:NameList>
          <b:Person>
            <b:Last>بوقابة</b:Last>
            <b:First>زينب</b:First>
          </b:Person>
        </b:NameList>
      </b:Author>
    </b:Author>
    <b:RefOrder>14</b:RefOrder>
  </b:Source>
  <b:Source>
    <b:Tag>الق99</b:Tag>
    <b:SourceType>Book</b:SourceType>
    <b:Guid>{D1C7B4C0-A57C-4493-9512-A1193E1E61BD}</b:Guid>
    <b:Title>أساسيات التدقيق في ظل المعايير الامريكيةو الدولية</b:Title>
    <b:PublicationTitle>مؤسسة الوراق </b:PublicationTitle>
    <b:Year>1999</b:Year>
    <b:City>عمان</b:City>
    <b:Publisher>مؤسسة الوراق </b:Publisher>
    <b:Author>
      <b:Author>
        <b:NameList>
          <b:Person>
            <b:Last>القاضي</b:Last>
            <b:First>حسين</b:First>
          </b:Person>
          <b:Person>
            <b:Last>دحدوح</b:Last>
            <b:First>الحسين</b:First>
          </b:Person>
        </b:NameList>
      </b:Author>
    </b:Author>
    <b:RefOrder>6</b:RefOrder>
  </b:Source>
  <b:Source>
    <b:Tag>IFA22</b:Tag>
    <b:SourceType>Book</b:SourceType>
    <b:Guid>{ADDACD16-F83B-4644-8750-A1FE7D553F14}</b:Guid>
    <b:Title>Manuel des Normes Comptables Internationales du Secteur Public (IPSAS)</b:Title>
    <b:Year>2022</b:Year>
    <b:City>New York</b:City>
    <b:Publisher>international federation of accounting</b:Publisher>
    <b:LCID>fr-FR</b:LCID>
    <b:Author>
      <b:Author>
        <b:NameList>
          <b:Person>
            <b:Last>IFAC</b:Last>
          </b:Person>
        </b:NameList>
      </b:Author>
    </b:Author>
    <b:RefOrder>15</b:RefOrder>
  </b:Source>
  <b:Source>
    <b:Tag>الش07</b:Tag>
    <b:SourceType>Book</b:SourceType>
    <b:Guid>{AC11A302-029D-471E-9DF1-1961D69618F3}</b:Guid>
    <b:LCID>ar-DZ</b:LCID>
    <b:Title>أساسيات المراجعة مدخل معاصر</b:Title>
    <b:Year>2007</b:Year>
    <b:City>مصر</b:City>
    <b:Publisher>المكتبة العصرية</b:Publisher>
    <b:Author>
      <b:Author>
        <b:NameList>
          <b:Person>
            <b:Last>الشيشيني</b:Last>
            <b:First>حاتم محمد</b:First>
          </b:Person>
        </b:NameList>
      </b:Author>
    </b:Author>
    <b:RefOrder>1</b:RefOrder>
  </b:Source>
  <b:Source>
    <b:Tag>صبي07</b:Tag>
    <b:SourceType>Book</b:SourceType>
    <b:Guid>{AE156F71-EFDA-4F67-94D3-156EF11F53DC}</b:Guid>
    <b:Title>علم تدقيق الحسابات الناحية النظرية و العملية</b:Title>
    <b:Year>2007</b:Year>
    <b:City>عمان</b:City>
    <b:Publisher>دار وائل للنشر و التوزيع</b:Publisher>
    <b:Author>
      <b:Author>
        <b:NameList>
          <b:Person>
            <b:Last>صبيح </b:Last>
            <b:First>خالد الامين غبد الله </b:First>
          </b:Person>
        </b:NameList>
      </b:Author>
    </b:Author>
    <b:LCID>ar-DZ</b:LCID>
    <b:RefOrder>7</b:RefOrder>
  </b:Source>
  <b:Source>
    <b:Tag>قلش17</b:Tag>
    <b:SourceType>Misc</b:SourceType>
    <b:Guid>{79E517A0-3793-4D06-914A-58876FAE87CD}</b:Guid>
    <b:Title>مطبوعة في مقياس منهجية البحث العلمي</b:Title>
    <b:Year>2017</b:Year>
    <b:City>الشلف</b:City>
    <b:Publisher>جامعة حسيبة بن بو علي </b:Publisher>
    <b:Author>
      <b:Author>
        <b:NameList>
          <b:Person>
            <b:Last>قلش</b:Last>
            <b:First>عبد الله</b:First>
          </b:Person>
        </b:NameList>
      </b:Author>
    </b:Author>
    <b:StateProvince>كلية العلوم الاقتصادية و التجارسة و علوم التسيير</b:StateProvince>
    <b:LCID>ar-DZ</b:LCID>
    <b:RefOrder>26</b:RefOrder>
  </b:Source>
  <b:Source>
    <b:Tag>داو19</b:Tag>
    <b:SourceType>Misc</b:SourceType>
    <b:Guid>{4EE15003-633B-4B3D-81AB-C4C02F700EF4}</b:Guid>
    <b:Title>مقياس منهجية البحث العلمي</b:Title>
    <b:Year>2019</b:Year>
    <b:StateProvince>معهد التربية البدنية و الرياضية دالي ابراهيم</b:StateProvince>
    <b:Publisher>جامعة الجزائر 3</b:Publisher>
    <b:Author>
      <b:Author>
        <b:NameList>
          <b:Person>
            <b:Last>داودان</b:Last>
            <b:First>يمينة</b:First>
          </b:Person>
        </b:NameList>
      </b:Author>
    </b:Author>
    <b:RefOrder>27</b:RefOrder>
  </b:Source>
</b:Sources>
</file>

<file path=customXml/itemProps1.xml><?xml version="1.0" encoding="utf-8"?>
<ds:datastoreItem xmlns:ds="http://schemas.openxmlformats.org/officeDocument/2006/customXml" ds:itemID="{0228D0CA-BD30-4F57-A8F8-42585D99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110</Pages>
  <Words>22268</Words>
  <Characters>122478</Characters>
  <Application>Microsoft Office Word</Application>
  <DocSecurity>0</DocSecurity>
  <Lines>1020</Lines>
  <Paragraphs>288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fan games</dc:creator>
  <cp:keywords/>
  <dc:description/>
  <cp:lastModifiedBy>Sc</cp:lastModifiedBy>
  <cp:revision>80</cp:revision>
  <cp:lastPrinted>2025-06-13T21:56:00Z</cp:lastPrinted>
  <dcterms:created xsi:type="dcterms:W3CDTF">2025-06-01T02:15:00Z</dcterms:created>
  <dcterms:modified xsi:type="dcterms:W3CDTF">2025-07-13T10:44:00Z</dcterms:modified>
</cp:coreProperties>
</file>