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65B49" w14:textId="77777777" w:rsidR="00BD3D69" w:rsidRDefault="00BD3D69" w:rsidP="00AF5D09">
      <w:pPr>
        <w:autoSpaceDE w:val="0"/>
        <w:autoSpaceDN w:val="0"/>
        <w:adjustRightInd w:val="0"/>
        <w:spacing w:after="0" w:line="240" w:lineRule="auto"/>
        <w:ind w:left="426" w:right="118"/>
        <w:jc w:val="right"/>
        <w:rPr>
          <w:rFonts w:ascii="Arial,Bold" w:cs="Arial,Bold"/>
          <w:b/>
          <w:bCs/>
          <w:color w:val="0070C1"/>
          <w:sz w:val="28"/>
          <w:szCs w:val="28"/>
          <w:rtl/>
          <w:lang w:bidi="ar-DZ"/>
        </w:rPr>
      </w:pPr>
    </w:p>
    <w:p w14:paraId="2FFB84CA" w14:textId="77777777" w:rsidR="008676D0" w:rsidRDefault="00570614" w:rsidP="00AF5D09">
      <w:pPr>
        <w:autoSpaceDE w:val="0"/>
        <w:autoSpaceDN w:val="0"/>
        <w:adjustRightInd w:val="0"/>
        <w:spacing w:after="0" w:line="240" w:lineRule="auto"/>
        <w:ind w:left="426" w:right="118"/>
        <w:jc w:val="right"/>
        <w:rPr>
          <w:rFonts w:ascii="Arial,Bold" w:cs="Arial,Bold"/>
          <w:b/>
          <w:bCs/>
          <w:color w:val="0070C1"/>
          <w:sz w:val="28"/>
          <w:szCs w:val="28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08140" wp14:editId="4AC779EA">
                <wp:simplePos x="0" y="0"/>
                <wp:positionH relativeFrom="page">
                  <wp:posOffset>533400</wp:posOffset>
                </wp:positionH>
                <wp:positionV relativeFrom="paragraph">
                  <wp:posOffset>10159</wp:posOffset>
                </wp:positionV>
                <wp:extent cx="6467475" cy="2581275"/>
                <wp:effectExtent l="0" t="0" r="28575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6747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E3B304" id="Rectangle 5" o:spid="_x0000_s1026" style="position:absolute;margin-left:42pt;margin-top:.8pt;width:509.25pt;height:203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" filled="f">
                <w10:wrap anchorx="page"/>
              </v:rect>
            </w:pict>
          </mc:Fallback>
        </mc:AlternateContent>
      </w:r>
    </w:p>
    <w:p w14:paraId="5F21F39A" w14:textId="77777777" w:rsidR="00BD3D69" w:rsidRPr="0034715D" w:rsidRDefault="00A7393E" w:rsidP="00AF5D09">
      <w:pPr>
        <w:autoSpaceDE w:val="0"/>
        <w:autoSpaceDN w:val="0"/>
        <w:adjustRightInd w:val="0"/>
        <w:spacing w:after="0" w:line="240" w:lineRule="auto"/>
        <w:ind w:left="426" w:right="118"/>
        <w:jc w:val="right"/>
        <w:rPr>
          <w:rFonts w:ascii="Arial,Bold" w:cs="Arial,Bold"/>
          <w:b/>
          <w:bCs/>
          <w:color w:val="0070C1"/>
          <w:sz w:val="32"/>
          <w:szCs w:val="32"/>
          <w:rtl/>
          <w:lang w:bidi="ar-DZ"/>
        </w:rPr>
      </w:pPr>
      <w:r>
        <w:rPr>
          <w:rFonts w:ascii="Arial,Bold" w:cs="Arial,Bold" w:hint="cs"/>
          <w:b/>
          <w:bCs/>
          <w:color w:val="0070C1"/>
          <w:sz w:val="28"/>
          <w:szCs w:val="28"/>
          <w:rtl/>
          <w:lang w:bidi="ar-DZ"/>
        </w:rPr>
        <w:t xml:space="preserve">     </w:t>
      </w:r>
      <w:r w:rsidR="00BD3D69" w:rsidRPr="0034715D">
        <w:rPr>
          <w:rFonts w:ascii="Arial,Bold" w:cs="Arial,Bold" w:hint="cs"/>
          <w:b/>
          <w:bCs/>
          <w:color w:val="365F91" w:themeColor="accent1" w:themeShade="BF"/>
          <w:sz w:val="32"/>
          <w:szCs w:val="32"/>
          <w:rtl/>
        </w:rPr>
        <w:t>ملخص</w:t>
      </w:r>
    </w:p>
    <w:p w14:paraId="348B39F5" w14:textId="77777777" w:rsidR="00CD5F16" w:rsidRPr="0034715D" w:rsidRDefault="00CD5F16" w:rsidP="00CD5F1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rtl/>
        </w:rPr>
      </w:pPr>
      <w:r w:rsidRPr="0034715D">
        <w:rPr>
          <w:rFonts w:ascii="Arial,Bold" w:cs="Arial,Bold"/>
          <w:b/>
          <w:bCs/>
          <w:color w:val="0070C1"/>
          <w:sz w:val="16"/>
          <w:szCs w:val="16"/>
        </w:rPr>
        <w:t xml:space="preserve"> </w:t>
      </w:r>
    </w:p>
    <w:p w14:paraId="75114148" w14:textId="68726569" w:rsidR="00CC2139" w:rsidRDefault="00F22809" w:rsidP="000B6B38">
      <w:pPr>
        <w:autoSpaceDE w:val="0"/>
        <w:autoSpaceDN w:val="0"/>
        <w:bidi/>
        <w:adjustRightInd w:val="0"/>
        <w:spacing w:after="0" w:line="240" w:lineRule="auto"/>
        <w:ind w:left="426" w:right="426"/>
        <w:jc w:val="both"/>
        <w:rPr>
          <w:rFonts w:ascii="Arial" w:hAnsi="Arial" w:cs="Arial"/>
          <w:sz w:val="28"/>
          <w:szCs w:val="28"/>
          <w:rtl/>
          <w:lang w:bidi="ar-DZ"/>
        </w:rPr>
      </w:pPr>
      <w:proofErr w:type="gramStart"/>
      <w:r w:rsidRPr="00F22809">
        <w:rPr>
          <w:rFonts w:ascii="Arial" w:hAnsi="Arial" w:cs="Arial"/>
          <w:sz w:val="28"/>
          <w:szCs w:val="28"/>
          <w:rtl/>
        </w:rPr>
        <w:t>تُعد</w:t>
      </w:r>
      <w:proofErr w:type="gramEnd"/>
      <w:r w:rsidRPr="00F22809">
        <w:rPr>
          <w:rFonts w:ascii="Arial" w:hAnsi="Arial" w:cs="Arial"/>
          <w:sz w:val="28"/>
          <w:szCs w:val="28"/>
          <w:rtl/>
        </w:rPr>
        <w:t xml:space="preserve"> طريقة التدرج المرافق من أكثر الطرق فع</w:t>
      </w:r>
      <w:r w:rsidR="007769F9">
        <w:rPr>
          <w:rFonts w:ascii="Arial" w:hAnsi="Arial" w:cs="Arial" w:hint="cs"/>
          <w:sz w:val="28"/>
          <w:szCs w:val="28"/>
          <w:rtl/>
        </w:rPr>
        <w:t>ا</w:t>
      </w:r>
      <w:r w:rsidRPr="00F22809">
        <w:rPr>
          <w:rFonts w:ascii="Arial" w:hAnsi="Arial" w:cs="Arial"/>
          <w:sz w:val="28"/>
          <w:szCs w:val="28"/>
          <w:rtl/>
        </w:rPr>
        <w:t>لية في حل مسائل</w:t>
      </w:r>
      <w:r w:rsidR="007769F9" w:rsidRPr="007769F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769F9" w:rsidRPr="007769F9">
        <w:rPr>
          <w:rFonts w:ascii="Arial" w:hAnsi="Arial" w:cs="Arial"/>
          <w:sz w:val="28"/>
          <w:szCs w:val="28"/>
          <w:rtl/>
        </w:rPr>
        <w:t>الأمثلة غير الخطية وغير المقيدة</w:t>
      </w:r>
      <w:r w:rsidRPr="00F22809">
        <w:rPr>
          <w:rFonts w:ascii="Arial" w:hAnsi="Arial" w:cs="Arial"/>
          <w:sz w:val="28"/>
          <w:szCs w:val="28"/>
          <w:rtl/>
        </w:rPr>
        <w:t>، إضافة إلى حل ال</w:t>
      </w:r>
      <w:r w:rsidR="000B6B38">
        <w:rPr>
          <w:rFonts w:ascii="Arial" w:hAnsi="Arial" w:cs="Arial" w:hint="cs"/>
          <w:sz w:val="28"/>
          <w:szCs w:val="28"/>
          <w:rtl/>
        </w:rPr>
        <w:t>جمل</w:t>
      </w:r>
      <w:r w:rsidRPr="00F22809">
        <w:rPr>
          <w:rFonts w:ascii="Arial" w:hAnsi="Arial" w:cs="Arial"/>
          <w:sz w:val="28"/>
          <w:szCs w:val="28"/>
          <w:rtl/>
        </w:rPr>
        <w:t xml:space="preserve"> الخطية كبيرة الأبعاد</w:t>
      </w:r>
      <w:r w:rsidRPr="00F22809">
        <w:rPr>
          <w:rFonts w:ascii="Arial" w:hAnsi="Arial" w:cs="Arial"/>
          <w:sz w:val="28"/>
          <w:szCs w:val="28"/>
          <w:lang w:bidi="ar-DZ"/>
        </w:rPr>
        <w:t>.</w:t>
      </w:r>
    </w:p>
    <w:p w14:paraId="3500E5F2" w14:textId="37A40967" w:rsidR="00CC2139" w:rsidRDefault="00F22809" w:rsidP="00A246EB">
      <w:pPr>
        <w:autoSpaceDE w:val="0"/>
        <w:autoSpaceDN w:val="0"/>
        <w:bidi/>
        <w:adjustRightInd w:val="0"/>
        <w:spacing w:after="0" w:line="240" w:lineRule="auto"/>
        <w:ind w:left="426" w:right="426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F22809">
        <w:rPr>
          <w:rFonts w:ascii="Arial" w:hAnsi="Arial" w:cs="Arial"/>
          <w:sz w:val="28"/>
          <w:szCs w:val="28"/>
          <w:rtl/>
          <w:lang w:bidi="ar-DZ"/>
        </w:rPr>
        <w:t>في هذه المذكرة، قمنا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باقتراح </w:t>
      </w:r>
      <w:r w:rsidR="007315A7">
        <w:rPr>
          <w:rFonts w:ascii="Arial" w:hAnsi="Arial" w:cs="Arial" w:hint="cs"/>
          <w:sz w:val="28"/>
          <w:szCs w:val="28"/>
          <w:rtl/>
          <w:lang w:bidi="ar-DZ"/>
        </w:rPr>
        <w:t xml:space="preserve">تعديل جديد لمعامل </w:t>
      </w:r>
      <w:r w:rsidR="007315A7">
        <w:rPr>
          <w:rFonts w:ascii="Arial" w:hAnsi="Arial" w:cs="Arial"/>
          <w:sz w:val="28"/>
          <w:szCs w:val="28"/>
          <w:lang w:bidi="ar-DZ"/>
        </w:rPr>
        <w:t>WYL</w:t>
      </w:r>
      <w:r w:rsidR="007315A7">
        <w:rPr>
          <w:rFonts w:ascii="Arial" w:hAnsi="Arial" w:cs="Arial" w:hint="cs"/>
          <w:sz w:val="28"/>
          <w:szCs w:val="28"/>
          <w:rtl/>
          <w:lang w:bidi="ar-DZ"/>
        </w:rPr>
        <w:t xml:space="preserve">، المسمى ب </w:t>
      </w:r>
      <w:r w:rsidR="007315A7" w:rsidRPr="007315A7">
        <w:rPr>
          <w:rFonts w:ascii="Arial" w:hAnsi="Arial" w:cs="Arial"/>
          <w:sz w:val="28"/>
          <w:szCs w:val="28"/>
          <w:lang w:bidi="ar-DZ"/>
        </w:rPr>
        <w:t>YH</w:t>
      </w:r>
      <w:r w:rsidR="007315A7">
        <w:rPr>
          <w:rFonts w:ascii="Arial" w:hAnsi="Arial" w:cs="Arial"/>
          <w:sz w:val="28"/>
          <w:szCs w:val="28"/>
          <w:lang w:bidi="ar-DZ"/>
        </w:rPr>
        <w:t>S</w:t>
      </w:r>
      <w:r w:rsidR="007315A7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  <w:r w:rsidR="007315A7" w:rsidRPr="007315A7">
        <w:rPr>
          <w:rFonts w:ascii="Arial" w:hAnsi="Arial" w:cs="Arial"/>
          <w:sz w:val="28"/>
          <w:szCs w:val="28"/>
          <w:rtl/>
          <w:lang w:bidi="ar-DZ"/>
        </w:rPr>
        <w:t xml:space="preserve">مما أدى إلى طريقة جديدة للتدرج المرافق مع اتجاه </w:t>
      </w:r>
      <w:r w:rsidR="000B6B38">
        <w:rPr>
          <w:rFonts w:ascii="Arial" w:hAnsi="Arial" w:cs="Arial" w:hint="cs"/>
          <w:sz w:val="28"/>
          <w:szCs w:val="28"/>
          <w:rtl/>
          <w:lang w:bidi="ar-DZ"/>
        </w:rPr>
        <w:t>تناقص</w:t>
      </w:r>
      <w:r w:rsidR="007315A7" w:rsidRPr="007315A7">
        <w:rPr>
          <w:rFonts w:ascii="Arial" w:hAnsi="Arial" w:cs="Arial"/>
          <w:sz w:val="28"/>
          <w:szCs w:val="28"/>
          <w:rtl/>
          <w:lang w:bidi="ar-DZ"/>
        </w:rPr>
        <w:t xml:space="preserve"> مُحسّن</w:t>
      </w:r>
      <w:r w:rsidR="000B6B38" w:rsidRPr="000B6B38">
        <w:rPr>
          <w:rFonts w:ascii="Arial" w:hAnsi="Arial" w:cs="Arial"/>
          <w:sz w:val="28"/>
          <w:szCs w:val="28"/>
          <w:rtl/>
          <w:lang w:bidi="ar-DZ"/>
        </w:rPr>
        <w:t xml:space="preserve"> تليها دراسة نظرية شاملة</w:t>
      </w:r>
      <w:r w:rsidR="000B6B38" w:rsidRPr="000B6B38">
        <w:rPr>
          <w:rFonts w:ascii="Arial" w:hAnsi="Arial" w:cs="Arial"/>
          <w:sz w:val="28"/>
          <w:szCs w:val="28"/>
          <w:lang w:bidi="ar-DZ"/>
        </w:rPr>
        <w:t>.</w:t>
      </w:r>
    </w:p>
    <w:p w14:paraId="2F5B91C4" w14:textId="77777777" w:rsidR="007315A7" w:rsidRDefault="00C01DB6" w:rsidP="007315A7">
      <w:pPr>
        <w:autoSpaceDE w:val="0"/>
        <w:autoSpaceDN w:val="0"/>
        <w:bidi/>
        <w:adjustRightInd w:val="0"/>
        <w:spacing w:after="0" w:line="240" w:lineRule="auto"/>
        <w:ind w:left="426" w:right="426"/>
        <w:jc w:val="both"/>
        <w:rPr>
          <w:rFonts w:ascii="Arial" w:hAnsi="Arial" w:cs="Arial"/>
          <w:sz w:val="28"/>
          <w:szCs w:val="28"/>
          <w:rtl/>
          <w:lang w:bidi="ar-DZ"/>
        </w:rPr>
      </w:pPr>
      <w:proofErr w:type="gramStart"/>
      <w:r w:rsidRPr="00C01DB6">
        <w:rPr>
          <w:rFonts w:ascii="Arial" w:hAnsi="Arial" w:cs="Arial"/>
          <w:sz w:val="28"/>
          <w:szCs w:val="28"/>
          <w:rtl/>
          <w:lang w:bidi="ar-DZ"/>
        </w:rPr>
        <w:t>وقمنا</w:t>
      </w:r>
      <w:proofErr w:type="gramEnd"/>
      <w:r w:rsidRPr="00C01DB6">
        <w:rPr>
          <w:rFonts w:ascii="Arial" w:hAnsi="Arial" w:cs="Arial"/>
          <w:sz w:val="28"/>
          <w:szCs w:val="28"/>
          <w:rtl/>
          <w:lang w:bidi="ar-DZ"/>
        </w:rPr>
        <w:t xml:space="preserve"> بإجراء دراسة مقارنة، من خلال جملة من التجارب العددية،</w:t>
      </w:r>
      <w:r>
        <w:rPr>
          <w:rFonts w:ascii="Arial" w:hAnsi="Arial" w:cs="Arial" w:hint="cs"/>
          <w:sz w:val="28"/>
          <w:szCs w:val="28"/>
          <w:rtl/>
          <w:lang w:bidi="ar-DZ"/>
        </w:rPr>
        <w:t xml:space="preserve"> بين الطريقة الجديدة</w:t>
      </w:r>
      <w:r w:rsidR="002C47CB">
        <w:rPr>
          <w:rFonts w:ascii="Arial" w:hAnsi="Arial" w:cs="Arial" w:hint="cs"/>
          <w:sz w:val="28"/>
          <w:szCs w:val="28"/>
          <w:rtl/>
          <w:lang w:bidi="ar-DZ"/>
        </w:rPr>
        <w:t xml:space="preserve"> و</w:t>
      </w:r>
      <w:r w:rsidR="007315A7">
        <w:rPr>
          <w:rFonts w:ascii="Arial" w:hAnsi="Arial" w:cs="Arial" w:hint="cs"/>
          <w:sz w:val="28"/>
          <w:szCs w:val="28"/>
          <w:rtl/>
          <w:lang w:bidi="ar-DZ"/>
        </w:rPr>
        <w:t xml:space="preserve">بعض </w:t>
      </w:r>
      <w:r w:rsidR="002C47CB">
        <w:rPr>
          <w:rFonts w:ascii="Arial" w:hAnsi="Arial" w:cs="Arial" w:hint="cs"/>
          <w:sz w:val="28"/>
          <w:szCs w:val="28"/>
          <w:rtl/>
          <w:lang w:bidi="ar-DZ"/>
        </w:rPr>
        <w:t>الطرق ا</w:t>
      </w:r>
      <w:r w:rsidR="007315A7">
        <w:rPr>
          <w:rFonts w:ascii="Arial" w:hAnsi="Arial" w:cs="Arial" w:hint="cs"/>
          <w:sz w:val="28"/>
          <w:szCs w:val="28"/>
          <w:rtl/>
          <w:lang w:bidi="ar-DZ"/>
        </w:rPr>
        <w:t>لموجودة</w:t>
      </w:r>
      <w:r w:rsidR="002C47CB">
        <w:rPr>
          <w:rFonts w:ascii="Arial" w:hAnsi="Arial" w:cs="Arial" w:hint="cs"/>
          <w:sz w:val="28"/>
          <w:szCs w:val="28"/>
          <w:rtl/>
          <w:lang w:bidi="ar-DZ"/>
        </w:rPr>
        <w:t xml:space="preserve"> </w:t>
      </w:r>
    </w:p>
    <w:p w14:paraId="41BC9FAC" w14:textId="0A188C8F" w:rsidR="00CC2139" w:rsidRPr="002C47CB" w:rsidRDefault="007315A7" w:rsidP="00A246EB">
      <w:pPr>
        <w:autoSpaceDE w:val="0"/>
        <w:autoSpaceDN w:val="0"/>
        <w:bidi/>
        <w:adjustRightInd w:val="0"/>
        <w:spacing w:after="0" w:line="240" w:lineRule="auto"/>
        <w:ind w:left="426" w:right="426"/>
        <w:jc w:val="both"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sz w:val="28"/>
          <w:szCs w:val="28"/>
          <w:rtl/>
          <w:lang w:bidi="ar-DZ"/>
        </w:rPr>
        <w:t xml:space="preserve">سابقا </w:t>
      </w:r>
      <w:proofErr w:type="gramStart"/>
      <w:r w:rsidRPr="007315A7">
        <w:rPr>
          <w:rFonts w:ascii="Arial" w:hAnsi="Arial" w:cs="Arial"/>
          <w:sz w:val="28"/>
          <w:szCs w:val="28"/>
          <w:rtl/>
          <w:lang w:bidi="ar-DZ"/>
        </w:rPr>
        <w:t>وهي</w:t>
      </w:r>
      <w:proofErr w:type="gramEnd"/>
      <w:r w:rsidRPr="007315A7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7315A7">
        <w:rPr>
          <w:rFonts w:ascii="Arial" w:hAnsi="Arial" w:cs="Arial"/>
          <w:sz w:val="28"/>
          <w:szCs w:val="28"/>
          <w:lang w:bidi="ar-DZ"/>
        </w:rPr>
        <w:t>HS</w:t>
      </w:r>
      <w:r w:rsidR="00191D9C">
        <w:rPr>
          <w:rFonts w:ascii="Arial" w:hAnsi="Arial" w:cs="Arial" w:hint="cs"/>
          <w:sz w:val="28"/>
          <w:szCs w:val="28"/>
          <w:rtl/>
          <w:lang w:bidi="ar-DZ"/>
        </w:rPr>
        <w:t>،</w:t>
      </w:r>
      <w:r w:rsidRPr="007315A7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Pr="007315A7">
        <w:rPr>
          <w:rFonts w:ascii="Arial" w:hAnsi="Arial" w:cs="Arial"/>
          <w:sz w:val="28"/>
          <w:szCs w:val="28"/>
          <w:lang w:bidi="ar-DZ"/>
        </w:rPr>
        <w:t>WY</w:t>
      </w:r>
      <w:r w:rsidR="00191D9C">
        <w:rPr>
          <w:rFonts w:ascii="Arial" w:hAnsi="Arial" w:cs="Arial"/>
          <w:sz w:val="28"/>
          <w:szCs w:val="28"/>
          <w:lang w:bidi="ar-DZ"/>
        </w:rPr>
        <w:t>L</w:t>
      </w:r>
      <w:r w:rsidRPr="007315A7">
        <w:rPr>
          <w:rtl/>
        </w:rPr>
        <w:t xml:space="preserve"> </w:t>
      </w:r>
      <w:r w:rsidRPr="007315A7">
        <w:rPr>
          <w:rFonts w:ascii="Arial" w:hAnsi="Arial" w:cs="Arial"/>
          <w:sz w:val="28"/>
          <w:szCs w:val="28"/>
          <w:rtl/>
          <w:lang w:bidi="ar-DZ"/>
        </w:rPr>
        <w:t>و</w:t>
      </w:r>
      <w:r w:rsidR="007B0C12" w:rsidRPr="007315A7">
        <w:rPr>
          <w:rFonts w:ascii="Arial" w:hAnsi="Arial" w:cs="Arial"/>
          <w:sz w:val="28"/>
          <w:szCs w:val="28"/>
          <w:lang w:bidi="ar-DZ"/>
        </w:rPr>
        <w:t>SFA</w:t>
      </w:r>
      <w:r w:rsidR="007B0C12">
        <w:rPr>
          <w:rFonts w:ascii="Arial" w:hAnsi="Arial" w:cs="Arial" w:hint="cs"/>
          <w:sz w:val="28"/>
          <w:szCs w:val="28"/>
          <w:rtl/>
          <w:lang w:bidi="ar-DZ"/>
        </w:rPr>
        <w:t>،</w:t>
      </w:r>
      <w:r w:rsidR="002C47CB">
        <w:rPr>
          <w:rFonts w:ascii="Arial" w:hAnsi="Arial" w:cs="Arial"/>
          <w:sz w:val="28"/>
          <w:szCs w:val="28"/>
        </w:rPr>
        <w:t xml:space="preserve"> </w:t>
      </w:r>
      <w:r w:rsidR="002C47CB">
        <w:rPr>
          <w:rFonts w:ascii="Arial" w:hAnsi="Arial" w:cs="Arial" w:hint="cs"/>
          <w:sz w:val="28"/>
          <w:szCs w:val="28"/>
          <w:rtl/>
          <w:lang w:bidi="ar-DZ"/>
        </w:rPr>
        <w:t xml:space="preserve">باستخدام قاعدة البحث الخطي الغير دقيق </w:t>
      </w:r>
      <w:r w:rsidR="00A246EB">
        <w:rPr>
          <w:rFonts w:ascii="Arial" w:hAnsi="Arial" w:cs="Arial"/>
          <w:sz w:val="28"/>
          <w:szCs w:val="28"/>
          <w:lang w:bidi="ar-DZ"/>
        </w:rPr>
        <w:t>Wolfe</w:t>
      </w:r>
      <w:r w:rsidR="002C47CB">
        <w:rPr>
          <w:rFonts w:ascii="Arial" w:hAnsi="Arial" w:cs="Arial" w:hint="cs"/>
          <w:sz w:val="28"/>
          <w:szCs w:val="28"/>
          <w:rtl/>
          <w:lang w:bidi="ar-DZ"/>
        </w:rPr>
        <w:t>.</w:t>
      </w:r>
      <w:r w:rsidR="00A246EB" w:rsidRPr="000B6B38">
        <w:rPr>
          <w:rFonts w:ascii="Arial" w:hAnsi="Arial" w:cs="Arial"/>
          <w:sz w:val="28"/>
          <w:szCs w:val="28"/>
          <w:rtl/>
          <w:lang w:bidi="ar-DZ"/>
        </w:rPr>
        <w:t xml:space="preserve"> وتوضح النتائج التي تم الحصول عليها أن الطريقة الجديدة تتفوق على الطرق الم</w:t>
      </w:r>
      <w:r w:rsidR="00A246EB">
        <w:rPr>
          <w:rFonts w:ascii="Arial" w:hAnsi="Arial" w:cs="Arial" w:hint="cs"/>
          <w:sz w:val="28"/>
          <w:szCs w:val="28"/>
          <w:rtl/>
          <w:lang w:bidi="ar-DZ"/>
        </w:rPr>
        <w:t>عتبرة</w:t>
      </w:r>
      <w:r w:rsidR="00A246EB" w:rsidRPr="000B6B38">
        <w:rPr>
          <w:rFonts w:ascii="Arial" w:hAnsi="Arial" w:cs="Arial"/>
          <w:sz w:val="28"/>
          <w:szCs w:val="28"/>
          <w:rtl/>
          <w:lang w:bidi="ar-DZ"/>
        </w:rPr>
        <w:t xml:space="preserve"> من حيث الأداء </w:t>
      </w:r>
      <w:proofErr w:type="gramStart"/>
      <w:r w:rsidR="00A246EB" w:rsidRPr="000B6B38">
        <w:rPr>
          <w:rFonts w:ascii="Arial" w:hAnsi="Arial" w:cs="Arial"/>
          <w:sz w:val="28"/>
          <w:szCs w:val="28"/>
          <w:rtl/>
          <w:lang w:bidi="ar-DZ"/>
        </w:rPr>
        <w:t>والكفاءة</w:t>
      </w:r>
      <w:proofErr w:type="gramEnd"/>
      <w:r w:rsidR="00A246EB" w:rsidRPr="000B6B38">
        <w:rPr>
          <w:rFonts w:ascii="Arial" w:hAnsi="Arial" w:cs="Arial"/>
          <w:sz w:val="28"/>
          <w:szCs w:val="28"/>
          <w:rtl/>
          <w:lang w:bidi="ar-DZ"/>
        </w:rPr>
        <w:t>.</w:t>
      </w:r>
    </w:p>
    <w:p w14:paraId="13AF8E54" w14:textId="6F4BE33D" w:rsidR="002C47CB" w:rsidRPr="002C47CB" w:rsidRDefault="00FD5F83" w:rsidP="007B0C12">
      <w:pPr>
        <w:autoSpaceDE w:val="0"/>
        <w:autoSpaceDN w:val="0"/>
        <w:bidi/>
        <w:adjustRightInd w:val="0"/>
        <w:spacing w:after="0" w:line="240" w:lineRule="auto"/>
        <w:ind w:left="426" w:righ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15D">
        <w:rPr>
          <w:rFonts w:hint="cs"/>
          <w:b/>
          <w:bCs/>
          <w:color w:val="365F91" w:themeColor="accent1" w:themeShade="BF"/>
          <w:sz w:val="28"/>
          <w:szCs w:val="28"/>
          <w:rtl/>
        </w:rPr>
        <w:t>الكلمات</w:t>
      </w:r>
      <w:r w:rsidR="00FC674F" w:rsidRPr="0034715D">
        <w:rPr>
          <w:rFonts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ED52E2" w:rsidRPr="0034715D">
        <w:rPr>
          <w:rFonts w:hint="cs"/>
          <w:b/>
          <w:bCs/>
          <w:color w:val="365F91" w:themeColor="accent1" w:themeShade="BF"/>
          <w:sz w:val="28"/>
          <w:szCs w:val="28"/>
          <w:rtl/>
        </w:rPr>
        <w:t>المفتاحية:</w:t>
      </w:r>
      <w:r w:rsidR="00FA2045" w:rsidRPr="002A551A"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2F64B6" w:rsidRPr="005A3758">
        <w:rPr>
          <w:rFonts w:asciiTheme="majorBidi" w:hAnsiTheme="majorBidi" w:cstheme="majorBidi"/>
          <w:sz w:val="28"/>
          <w:szCs w:val="28"/>
          <w:rtl/>
        </w:rPr>
        <w:t>الأمثلة</w:t>
      </w:r>
      <w:r w:rsidR="002F64B6" w:rsidRPr="005A3758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غير الخطية</w:t>
      </w:r>
      <w:r w:rsidR="002F64B6" w:rsidRPr="005A3758">
        <w:rPr>
          <w:rFonts w:asciiTheme="majorBidi" w:hAnsiTheme="majorBidi" w:cstheme="majorBidi"/>
          <w:sz w:val="28"/>
          <w:szCs w:val="28"/>
          <w:rtl/>
        </w:rPr>
        <w:t xml:space="preserve"> غير </w:t>
      </w:r>
      <w:r w:rsidR="002F64B6" w:rsidRPr="005A3758">
        <w:rPr>
          <w:rFonts w:asciiTheme="majorBidi" w:hAnsiTheme="majorBidi" w:cstheme="majorBidi" w:hint="cs"/>
          <w:sz w:val="28"/>
          <w:szCs w:val="28"/>
          <w:rtl/>
        </w:rPr>
        <w:t>المقيدة</w:t>
      </w:r>
      <w:r w:rsidR="002F64B6" w:rsidRPr="002A551A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="000A6511" w:rsidRPr="002A551A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="000A6511" w:rsidRPr="002A551A">
        <w:rPr>
          <w:rFonts w:ascii="Arial" w:hAnsi="Arial" w:cs="Arial" w:hint="cs"/>
          <w:color w:val="000000"/>
          <w:sz w:val="28"/>
          <w:szCs w:val="28"/>
          <w:rtl/>
          <w:lang w:bidi="ar-DZ"/>
        </w:rPr>
        <w:t>طريقة</w:t>
      </w:r>
      <w:r w:rsidR="006F587E" w:rsidRPr="002A551A">
        <w:rPr>
          <w:rFonts w:ascii="Arial" w:hAnsi="Arial" w:cs="Arial" w:hint="cs"/>
          <w:color w:val="000000"/>
          <w:sz w:val="28"/>
          <w:szCs w:val="28"/>
          <w:rtl/>
        </w:rPr>
        <w:t xml:space="preserve"> التدرج المرافق</w:t>
      </w:r>
      <w:r w:rsidR="002F64B6">
        <w:rPr>
          <w:rFonts w:ascii="Arial" w:hAnsi="Arial" w:cs="Arial" w:hint="cs"/>
          <w:sz w:val="28"/>
          <w:szCs w:val="28"/>
          <w:rtl/>
        </w:rPr>
        <w:t>،</w:t>
      </w:r>
      <w:r w:rsidR="002F64B6" w:rsidRPr="002F64B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2F64B6" w:rsidRPr="002F64B6">
        <w:rPr>
          <w:rFonts w:ascii="Arial" w:hAnsi="Arial" w:cs="Arial"/>
          <w:sz w:val="28"/>
          <w:szCs w:val="28"/>
          <w:rtl/>
        </w:rPr>
        <w:t>اتجاه التناقص</w:t>
      </w:r>
      <w:r w:rsidR="002F64B6">
        <w:rPr>
          <w:rFonts w:ascii="Arial" w:hAnsi="Arial" w:cs="Arial" w:hint="cs"/>
          <w:sz w:val="28"/>
          <w:szCs w:val="28"/>
          <w:rtl/>
        </w:rPr>
        <w:t>،</w:t>
      </w:r>
      <w:r w:rsidR="000A6511" w:rsidRPr="002A551A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="007B0C12" w:rsidRPr="007B0C12">
        <w:rPr>
          <w:rFonts w:ascii="Arial" w:hAnsi="Arial" w:cs="Arial"/>
          <w:color w:val="000000"/>
          <w:sz w:val="28"/>
          <w:szCs w:val="28"/>
          <w:rtl/>
        </w:rPr>
        <w:t>التقارب الإجمالي</w:t>
      </w:r>
      <w:r w:rsidR="007B0C12">
        <w:rPr>
          <w:rFonts w:ascii="Arial" w:hAnsi="Arial" w:cs="Arial" w:hint="cs"/>
          <w:sz w:val="28"/>
          <w:szCs w:val="28"/>
          <w:rtl/>
        </w:rPr>
        <w:t>،</w:t>
      </w:r>
      <w:r w:rsidR="007B0C12" w:rsidRPr="002A551A">
        <w:rPr>
          <w:rFonts w:ascii="Arial" w:hAnsi="Arial" w:cs="Arial" w:hint="cs"/>
          <w:color w:val="000000"/>
          <w:sz w:val="28"/>
          <w:szCs w:val="28"/>
          <w:rtl/>
        </w:rPr>
        <w:t xml:space="preserve"> </w:t>
      </w:r>
      <w:r w:rsidR="000A6511" w:rsidRPr="002A551A">
        <w:rPr>
          <w:rFonts w:ascii="Arial" w:hAnsi="Arial" w:cs="Arial" w:hint="cs"/>
          <w:color w:val="000000"/>
          <w:sz w:val="28"/>
          <w:szCs w:val="28"/>
          <w:rtl/>
        </w:rPr>
        <w:t>البحث الخطي غير الدقيق</w:t>
      </w:r>
      <w:r w:rsidR="00A246EB">
        <w:rPr>
          <w:rFonts w:ascii="Times New Roman" w:hAnsi="Times New Roman" w:cs="Times New Roman" w:hint="cs"/>
          <w:color w:val="000000"/>
          <w:sz w:val="28"/>
          <w:szCs w:val="28"/>
          <w:rtl/>
        </w:rPr>
        <w:t>.</w:t>
      </w:r>
    </w:p>
    <w:p w14:paraId="6F5F2496" w14:textId="494035C2" w:rsidR="00F138A2" w:rsidRDefault="00AF5D09" w:rsidP="000922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  <w:sz w:val="28"/>
          <w:szCs w:val="28"/>
        </w:rPr>
      </w:pPr>
      <w:r w:rsidRPr="002A551A">
        <w:rPr>
          <w:rFonts w:ascii="Calibri,Bold" w:hAnsi="Calibri,Bold" w:cs="Calibri,Bold"/>
          <w:b/>
          <w:bCs/>
          <w:color w:val="0070C1"/>
          <w:sz w:val="28"/>
          <w:szCs w:val="28"/>
        </w:rPr>
        <w:t xml:space="preserve">  </w:t>
      </w:r>
    </w:p>
    <w:p w14:paraId="300B7EE3" w14:textId="4D598D20" w:rsidR="0034715D" w:rsidRPr="0034715D" w:rsidRDefault="007B0C12" w:rsidP="002A4E9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  <w:sz w:val="16"/>
          <w:szCs w:val="16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32609" wp14:editId="7A32C73C">
                <wp:simplePos x="0" y="0"/>
                <wp:positionH relativeFrom="page">
                  <wp:posOffset>514350</wp:posOffset>
                </wp:positionH>
                <wp:positionV relativeFrom="paragraph">
                  <wp:posOffset>12699</wp:posOffset>
                </wp:positionV>
                <wp:extent cx="6505575" cy="313372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05575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D6C444" id="Rectangle 3" o:spid="_x0000_s1026" style="position:absolute;margin-left:40.5pt;margin-top:1pt;width:512.25pt;height:24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" filled="f">
                <w10:wrap anchorx="page"/>
              </v:rect>
            </w:pict>
          </mc:Fallback>
        </mc:AlternateContent>
      </w:r>
    </w:p>
    <w:p w14:paraId="2405B9B4" w14:textId="029B4024" w:rsidR="002A4E92" w:rsidRDefault="007A3F52" w:rsidP="007B0C12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</w:pPr>
      <w:r w:rsidRPr="00ED52E2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>Résumé</w:t>
      </w:r>
    </w:p>
    <w:p w14:paraId="2E3F5648" w14:textId="77777777" w:rsidR="007A3F52" w:rsidRPr="007A3F52" w:rsidRDefault="007A3F52" w:rsidP="007B0C12">
      <w:pPr>
        <w:autoSpaceDE w:val="0"/>
        <w:autoSpaceDN w:val="0"/>
        <w:adjustRightInd w:val="0"/>
        <w:spacing w:after="0" w:line="240" w:lineRule="auto"/>
        <w:ind w:left="426"/>
        <w:rPr>
          <w:rFonts w:ascii="Calibri,Bold" w:hAnsi="Calibri,Bold" w:cs="Calibri,Bold"/>
          <w:b/>
          <w:bCs/>
          <w:color w:val="0070C1"/>
          <w:sz w:val="16"/>
          <w:szCs w:val="16"/>
        </w:rPr>
      </w:pPr>
    </w:p>
    <w:p w14:paraId="0514B109" w14:textId="63272DA3" w:rsidR="00D47330" w:rsidRPr="00D47330" w:rsidRDefault="00D47330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47330">
        <w:rPr>
          <w:rFonts w:asciiTheme="majorBidi" w:hAnsiTheme="majorBidi" w:cstheme="majorBidi"/>
          <w:color w:val="000000"/>
          <w:sz w:val="28"/>
          <w:szCs w:val="28"/>
        </w:rPr>
        <w:t>La méthode du gradient conjugué est l'une des méthodes le</w:t>
      </w:r>
      <w:r w:rsidR="00251D9A">
        <w:rPr>
          <w:rFonts w:asciiTheme="majorBidi" w:hAnsiTheme="majorBidi" w:cstheme="majorBidi"/>
          <w:color w:val="000000"/>
          <w:sz w:val="28"/>
          <w:szCs w:val="28"/>
        </w:rPr>
        <w:t>s plus efficaces pour résoudre l</w:t>
      </w:r>
      <w:r w:rsidRPr="00D47330">
        <w:rPr>
          <w:rFonts w:asciiTheme="majorBidi" w:hAnsiTheme="majorBidi" w:cstheme="majorBidi"/>
          <w:color w:val="000000"/>
          <w:sz w:val="28"/>
          <w:szCs w:val="28"/>
        </w:rPr>
        <w:t>es problèmes d'optimisation non linéaires sans contraintes, ainsi que pour</w:t>
      </w:r>
      <w:r w:rsidRPr="00D4733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47330">
        <w:rPr>
          <w:rFonts w:asciiTheme="majorBidi" w:hAnsiTheme="majorBidi" w:cstheme="majorBidi"/>
          <w:color w:val="000000"/>
          <w:sz w:val="28"/>
          <w:szCs w:val="28"/>
        </w:rPr>
        <w:t>résoudre des systèmes linéaires de grande dimension.</w:t>
      </w:r>
    </w:p>
    <w:p w14:paraId="4BC6D33B" w14:textId="6D6CA60B" w:rsidR="00D47330" w:rsidRPr="00D47330" w:rsidRDefault="00251D9A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251D9A">
        <w:rPr>
          <w:rFonts w:asciiTheme="majorBidi" w:hAnsiTheme="majorBidi" w:cstheme="majorBidi"/>
          <w:color w:val="000000"/>
          <w:sz w:val="28"/>
          <w:szCs w:val="28"/>
        </w:rPr>
        <w:t xml:space="preserve">Dans ce mémoire, nous proposons une nouvelle </w:t>
      </w:r>
      <w:r w:rsidR="00A42D5A">
        <w:rPr>
          <w:rFonts w:asciiTheme="majorBidi" w:hAnsiTheme="majorBidi" w:cstheme="majorBidi"/>
          <w:color w:val="000000"/>
          <w:sz w:val="28"/>
          <w:szCs w:val="28"/>
        </w:rPr>
        <w:t xml:space="preserve">variante de la </w:t>
      </w:r>
      <w:r w:rsidRPr="00251D9A">
        <w:rPr>
          <w:rFonts w:asciiTheme="majorBidi" w:hAnsiTheme="majorBidi" w:cstheme="majorBidi"/>
          <w:color w:val="000000"/>
          <w:sz w:val="28"/>
          <w:szCs w:val="28"/>
        </w:rPr>
        <w:t>méthode de gradient conjugué, caractérisée par une direction de descente améliorée et un nouveau paramètre, noté YHS, de type WYL</w:t>
      </w:r>
      <w:r>
        <w:rPr>
          <w:rFonts w:asciiTheme="majorBidi" w:hAnsiTheme="majorBidi" w:cstheme="majorBidi"/>
          <w:color w:val="000000"/>
          <w:sz w:val="28"/>
          <w:szCs w:val="28"/>
        </w:rPr>
        <w:t>, suivie par une étude théorique complète</w:t>
      </w:r>
      <w:r w:rsidRPr="00251D9A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14:paraId="191FB6CE" w14:textId="19E2CBC7" w:rsidR="00251D9A" w:rsidRPr="00251D9A" w:rsidRDefault="00D47330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D47330">
        <w:rPr>
          <w:rFonts w:asciiTheme="majorBidi" w:hAnsiTheme="majorBidi" w:cstheme="majorBidi"/>
          <w:color w:val="000000"/>
          <w:sz w:val="28"/>
          <w:szCs w:val="28"/>
        </w:rPr>
        <w:t>Nous avons fait une étude comparative, à travers des tests numériques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47330">
        <w:rPr>
          <w:rFonts w:asciiTheme="majorBidi" w:hAnsiTheme="majorBidi" w:cstheme="majorBidi"/>
          <w:color w:val="000000"/>
          <w:sz w:val="28"/>
          <w:szCs w:val="28"/>
        </w:rPr>
        <w:t>entre la nouvelle méthode et</w:t>
      </w:r>
      <w:r w:rsidR="00B42710" w:rsidRPr="00B42710">
        <w:rPr>
          <w:rFonts w:asciiTheme="majorBidi" w:hAnsiTheme="majorBidi" w:cstheme="majorBidi"/>
          <w:color w:val="000000"/>
          <w:sz w:val="28"/>
          <w:szCs w:val="28"/>
        </w:rPr>
        <w:t xml:space="preserve"> des méthodes existantes, à savoir HS, WYL et SFA,</w:t>
      </w:r>
      <w:r w:rsidR="00B4271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47330">
        <w:rPr>
          <w:rFonts w:asciiTheme="majorBidi" w:hAnsiTheme="majorBidi" w:cstheme="majorBidi"/>
          <w:color w:val="000000"/>
          <w:sz w:val="28"/>
          <w:szCs w:val="28"/>
        </w:rPr>
        <w:t>en utilisant la règle de recherche linéaire inexacte de Wolfe.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51D9A">
        <w:rPr>
          <w:rFonts w:asciiTheme="majorBidi" w:hAnsiTheme="majorBidi" w:cstheme="majorBidi"/>
          <w:color w:val="000000"/>
          <w:sz w:val="28"/>
          <w:szCs w:val="28"/>
        </w:rPr>
        <w:t xml:space="preserve">Les résultats obtenus </w:t>
      </w:r>
      <w:r w:rsidR="00251D9A" w:rsidRPr="00251D9A">
        <w:rPr>
          <w:rFonts w:asciiTheme="majorBidi" w:hAnsiTheme="majorBidi" w:cstheme="majorBidi"/>
          <w:color w:val="000000"/>
          <w:sz w:val="28"/>
          <w:szCs w:val="28"/>
        </w:rPr>
        <w:t xml:space="preserve">montrent que la nouvelle méthode surpasse les méthodes </w:t>
      </w:r>
      <w:r w:rsidR="00251D9A">
        <w:rPr>
          <w:rFonts w:asciiTheme="majorBidi" w:hAnsiTheme="majorBidi" w:cstheme="majorBidi"/>
          <w:color w:val="000000"/>
          <w:sz w:val="28"/>
          <w:szCs w:val="28"/>
        </w:rPr>
        <w:t>considérées</w:t>
      </w:r>
      <w:r w:rsidR="00251D9A" w:rsidRPr="00251D9A">
        <w:rPr>
          <w:rFonts w:asciiTheme="majorBidi" w:hAnsiTheme="majorBidi" w:cstheme="majorBidi"/>
          <w:color w:val="000000"/>
          <w:sz w:val="28"/>
          <w:szCs w:val="28"/>
        </w:rPr>
        <w:t xml:space="preserve"> en termes de performance et d'efficacité.</w:t>
      </w:r>
    </w:p>
    <w:p w14:paraId="40CC6EA3" w14:textId="4A1F69E3" w:rsidR="00B42710" w:rsidRPr="0034715D" w:rsidRDefault="00FA2045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ED52E2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 xml:space="preserve">Mots clés </w:t>
      </w:r>
      <w:r w:rsidR="00BB40C8" w:rsidRPr="00ED52E2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 xml:space="preserve">: </w:t>
      </w:r>
      <w:r w:rsidR="00BB40C8" w:rsidRPr="0034715D">
        <w:rPr>
          <w:rFonts w:asciiTheme="majorBidi" w:hAnsiTheme="majorBidi" w:cstheme="majorBidi"/>
          <w:color w:val="000000"/>
          <w:sz w:val="28"/>
          <w:szCs w:val="28"/>
        </w:rPr>
        <w:t xml:space="preserve">Optimisation non linéaire sans </w:t>
      </w:r>
      <w:r w:rsidR="002F64B6" w:rsidRPr="0034715D">
        <w:rPr>
          <w:rFonts w:asciiTheme="majorBidi" w:hAnsiTheme="majorBidi" w:cstheme="majorBidi"/>
          <w:color w:val="000000"/>
          <w:sz w:val="28"/>
          <w:szCs w:val="28"/>
        </w:rPr>
        <w:t xml:space="preserve">contraintes, </w:t>
      </w:r>
      <w:r w:rsidR="002F64B6" w:rsidRPr="00B42710">
        <w:rPr>
          <w:rFonts w:asciiTheme="majorBidi" w:hAnsiTheme="majorBidi" w:cstheme="majorBidi"/>
          <w:color w:val="000000"/>
          <w:sz w:val="28"/>
          <w:szCs w:val="28"/>
        </w:rPr>
        <w:t>Méthode</w:t>
      </w:r>
      <w:r w:rsidR="00B42710" w:rsidRPr="00B42710">
        <w:rPr>
          <w:rFonts w:asciiTheme="majorBidi" w:hAnsiTheme="majorBidi" w:cstheme="majorBidi"/>
          <w:color w:val="000000"/>
          <w:sz w:val="28"/>
          <w:szCs w:val="28"/>
        </w:rPr>
        <w:t xml:space="preserve"> de gradient</w:t>
      </w:r>
      <w:r w:rsidR="007B0C12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42710">
        <w:rPr>
          <w:rFonts w:asciiTheme="majorBidi" w:hAnsiTheme="majorBidi" w:cstheme="majorBidi"/>
          <w:color w:val="000000"/>
          <w:sz w:val="28"/>
          <w:szCs w:val="28"/>
        </w:rPr>
        <w:t xml:space="preserve">      </w:t>
      </w:r>
      <w:r w:rsidR="00B42710" w:rsidRPr="00B42710">
        <w:rPr>
          <w:rFonts w:asciiTheme="majorBidi" w:hAnsiTheme="majorBidi" w:cstheme="majorBidi"/>
          <w:color w:val="000000"/>
          <w:sz w:val="28"/>
          <w:szCs w:val="28"/>
        </w:rPr>
        <w:t>conjugué,</w:t>
      </w:r>
      <w:r w:rsidR="00B42710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F64B6">
        <w:rPr>
          <w:rFonts w:asciiTheme="majorBidi" w:hAnsiTheme="majorBidi" w:cstheme="majorBidi"/>
          <w:color w:val="000000"/>
          <w:sz w:val="28"/>
          <w:szCs w:val="28"/>
        </w:rPr>
        <w:t>Direction de descente,</w:t>
      </w:r>
      <w:r w:rsidR="007B0C12">
        <w:rPr>
          <w:rFonts w:asciiTheme="majorBidi" w:hAnsiTheme="majorBidi" w:cstheme="majorBidi"/>
          <w:color w:val="000000"/>
          <w:sz w:val="28"/>
          <w:szCs w:val="28"/>
        </w:rPr>
        <w:t xml:space="preserve"> Convergence globale,</w:t>
      </w:r>
      <w:r w:rsidR="002F64B6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B42710" w:rsidRPr="00D47330">
        <w:rPr>
          <w:rFonts w:asciiTheme="majorBidi" w:hAnsiTheme="majorBidi" w:cstheme="majorBidi"/>
          <w:color w:val="000000"/>
          <w:sz w:val="28"/>
          <w:szCs w:val="28"/>
        </w:rPr>
        <w:t>Recherche linéaire inexacte</w:t>
      </w:r>
      <w:r w:rsidR="000B6B38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B42710">
        <w:rPr>
          <w:rFonts w:asciiTheme="majorBidi" w:hAnsiTheme="majorBidi" w:cstheme="majorBidi"/>
          <w:color w:val="000000"/>
          <w:sz w:val="28"/>
          <w:szCs w:val="28"/>
        </w:rPr>
        <w:t xml:space="preserve">    </w:t>
      </w:r>
    </w:p>
    <w:p w14:paraId="142A345D" w14:textId="673C88AE" w:rsidR="00B42710" w:rsidRPr="0034715D" w:rsidRDefault="00B42710" w:rsidP="00B42710">
      <w:pPr>
        <w:autoSpaceDE w:val="0"/>
        <w:autoSpaceDN w:val="0"/>
        <w:adjustRightInd w:val="0"/>
        <w:spacing w:after="0" w:line="240" w:lineRule="auto"/>
        <w:ind w:right="272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32316BA0" w14:textId="18546C0E" w:rsidR="00AF3802" w:rsidRPr="0034715D" w:rsidRDefault="001C3A05" w:rsidP="00BB40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0C1"/>
          <w:sz w:val="28"/>
          <w:szCs w:val="28"/>
        </w:rPr>
      </w:pPr>
      <w:r w:rsidRPr="0034715D">
        <w:rPr>
          <w:rFonts w:asciiTheme="majorBidi" w:hAnsiTheme="majorBidi" w:cstheme="majorBidi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AB90" wp14:editId="4E069528">
                <wp:simplePos x="0" y="0"/>
                <wp:positionH relativeFrom="page">
                  <wp:posOffset>514350</wp:posOffset>
                </wp:positionH>
                <wp:positionV relativeFrom="paragraph">
                  <wp:posOffset>117474</wp:posOffset>
                </wp:positionV>
                <wp:extent cx="6534150" cy="30956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3095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303A8F" id="Rectangle 4" o:spid="_x0000_s1026" style="position:absolute;margin-left:40.5pt;margin-top:9.25pt;width:514.5pt;height:2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" filled="f">
                <w10:wrap anchorx="page"/>
              </v:rect>
            </w:pict>
          </mc:Fallback>
        </mc:AlternateContent>
      </w:r>
    </w:p>
    <w:p w14:paraId="264C3AF3" w14:textId="71B25DD8" w:rsidR="00CC1C2A" w:rsidRPr="006900E2" w:rsidRDefault="00385019" w:rsidP="007B0C1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70C1"/>
          <w:sz w:val="28"/>
          <w:szCs w:val="28"/>
        </w:rPr>
      </w:pPr>
      <w:r w:rsidRPr="0034715D">
        <w:rPr>
          <w:rFonts w:asciiTheme="majorBidi" w:hAnsiTheme="majorBidi" w:cstheme="majorBidi"/>
          <w:b/>
          <w:bCs/>
          <w:color w:val="0070C1"/>
          <w:sz w:val="28"/>
          <w:szCs w:val="28"/>
        </w:rPr>
        <w:t xml:space="preserve">  </w:t>
      </w:r>
      <w:r w:rsidR="00A7393E" w:rsidRPr="0034715D">
        <w:rPr>
          <w:rFonts w:asciiTheme="majorBidi" w:hAnsiTheme="majorBidi" w:cstheme="majorBidi"/>
          <w:b/>
          <w:bCs/>
          <w:color w:val="0070C1"/>
          <w:sz w:val="28"/>
          <w:szCs w:val="28"/>
        </w:rPr>
        <w:t xml:space="preserve">   </w:t>
      </w:r>
      <w:r w:rsidR="00D54E8F">
        <w:rPr>
          <w:rFonts w:asciiTheme="majorBidi" w:hAnsiTheme="majorBidi" w:cstheme="majorBidi"/>
          <w:b/>
          <w:bCs/>
          <w:color w:val="0070C1"/>
          <w:sz w:val="28"/>
          <w:szCs w:val="28"/>
        </w:rPr>
        <w:t xml:space="preserve"> </w:t>
      </w:r>
      <w:r w:rsidR="00FA2045" w:rsidRPr="00ED52E2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lang w:val="en-US"/>
        </w:rPr>
        <w:t>Abstract</w:t>
      </w:r>
      <w:r w:rsidR="00FA2045" w:rsidRPr="0034715D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lang w:val="en-US"/>
        </w:rPr>
        <w:t xml:space="preserve"> </w:t>
      </w:r>
    </w:p>
    <w:p w14:paraId="4AB8205F" w14:textId="77777777" w:rsidR="00D54E8F" w:rsidRPr="00D54E8F" w:rsidRDefault="00D54E8F" w:rsidP="007B0C12">
      <w:pPr>
        <w:autoSpaceDE w:val="0"/>
        <w:autoSpaceDN w:val="0"/>
        <w:adjustRightInd w:val="0"/>
        <w:spacing w:after="0" w:line="240" w:lineRule="auto"/>
        <w:ind w:right="272"/>
        <w:jc w:val="both"/>
        <w:rPr>
          <w:rFonts w:asciiTheme="majorBidi" w:hAnsiTheme="majorBidi" w:cstheme="majorBidi"/>
          <w:color w:val="252525"/>
          <w:sz w:val="16"/>
          <w:szCs w:val="16"/>
        </w:rPr>
      </w:pPr>
    </w:p>
    <w:p w14:paraId="614A1910" w14:textId="4E7D8B39" w:rsidR="000B6B38" w:rsidRPr="000B6B38" w:rsidRDefault="000B6B38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The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conjugate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gradient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is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one of the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most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effective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for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solving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unconstrained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nonlinear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optimization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problems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as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well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as for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solving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52525"/>
          <w:sz w:val="28"/>
          <w:szCs w:val="28"/>
        </w:rPr>
        <w:t xml:space="preserve">large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dimensional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linear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systems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>.</w:t>
      </w:r>
    </w:p>
    <w:p w14:paraId="72B06116" w14:textId="0F91A0DF" w:rsidR="000B6B38" w:rsidRPr="000B6B38" w:rsidRDefault="000B6B38" w:rsidP="007B0C12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In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this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Pr="005A3311">
        <w:rPr>
          <w:rFonts w:asciiTheme="majorBidi" w:hAnsiTheme="majorBidi" w:cstheme="majorBidi"/>
          <w:color w:val="252525"/>
          <w:sz w:val="28"/>
          <w:szCs w:val="28"/>
        </w:rPr>
        <w:t>dissertation</w:t>
      </w:r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we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propose </w:t>
      </w:r>
      <w:proofErr w:type="spellStart"/>
      <w:proofErr w:type="gramStart"/>
      <w:r w:rsidRPr="000B6B38">
        <w:rPr>
          <w:rFonts w:asciiTheme="majorBidi" w:hAnsiTheme="majorBidi" w:cstheme="majorBidi"/>
          <w:color w:val="252525"/>
          <w:sz w:val="28"/>
          <w:szCs w:val="28"/>
        </w:rPr>
        <w:t>a</w:t>
      </w:r>
      <w:proofErr w:type="spellEnd"/>
      <w:proofErr w:type="gram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new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conjugate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gradient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characterized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by an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improved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descent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direction and a new WYL-type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parameter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denoted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YHS,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followed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by a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comprehensive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theoretical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study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>.</w:t>
      </w:r>
    </w:p>
    <w:p w14:paraId="3384257C" w14:textId="73F8C013" w:rsidR="002C5C3D" w:rsidRPr="002C5C3D" w:rsidRDefault="000B6B38" w:rsidP="00A42D5A">
      <w:pPr>
        <w:autoSpaceDE w:val="0"/>
        <w:autoSpaceDN w:val="0"/>
        <w:adjustRightInd w:val="0"/>
        <w:spacing w:after="0" w:line="240" w:lineRule="auto"/>
        <w:ind w:left="426" w:right="272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We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5A3311">
        <w:rPr>
          <w:rFonts w:asciiTheme="majorBidi" w:hAnsiTheme="majorBidi" w:cstheme="majorBidi"/>
          <w:color w:val="252525"/>
          <w:sz w:val="28"/>
          <w:szCs w:val="28"/>
        </w:rPr>
        <w:t>carried</w:t>
      </w:r>
      <w:proofErr w:type="spellEnd"/>
      <w:r w:rsidRPr="005A3311">
        <w:rPr>
          <w:rFonts w:asciiTheme="majorBidi" w:hAnsiTheme="majorBidi" w:cstheme="majorBidi"/>
          <w:color w:val="252525"/>
          <w:sz w:val="28"/>
          <w:szCs w:val="28"/>
        </w:rPr>
        <w:t xml:space="preserve"> out </w:t>
      </w:r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a comparative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study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through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numerical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tests,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between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the new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and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existing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namely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HS, WYL, and SFA,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using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Wolfe's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inexact line</w:t>
      </w:r>
      <w:r w:rsidR="00A42D5A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="00A42D5A">
        <w:rPr>
          <w:rFonts w:asciiTheme="majorBidi" w:hAnsiTheme="majorBidi" w:cstheme="majorBidi"/>
          <w:color w:val="252525"/>
          <w:sz w:val="28"/>
          <w:szCs w:val="28"/>
        </w:rPr>
        <w:t>search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. The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results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obtained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52525"/>
          <w:sz w:val="28"/>
          <w:szCs w:val="28"/>
        </w:rPr>
        <w:t>show</w:t>
      </w:r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that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the new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outperforms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the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considered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methods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in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terms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 xml:space="preserve"> of performance and </w:t>
      </w:r>
      <w:proofErr w:type="spellStart"/>
      <w:r w:rsidRPr="000B6B38">
        <w:rPr>
          <w:rFonts w:asciiTheme="majorBidi" w:hAnsiTheme="majorBidi" w:cstheme="majorBidi"/>
          <w:color w:val="252525"/>
          <w:sz w:val="28"/>
          <w:szCs w:val="28"/>
        </w:rPr>
        <w:t>efficiency</w:t>
      </w:r>
      <w:proofErr w:type="spellEnd"/>
      <w:r w:rsidRPr="000B6B38">
        <w:rPr>
          <w:rFonts w:asciiTheme="majorBidi" w:hAnsiTheme="majorBidi" w:cstheme="majorBidi"/>
          <w:color w:val="252525"/>
          <w:sz w:val="28"/>
          <w:szCs w:val="28"/>
        </w:rPr>
        <w:t>.</w:t>
      </w:r>
      <w:r w:rsidR="00D54E8F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</w:p>
    <w:p w14:paraId="6F0A3B1E" w14:textId="4664E033" w:rsidR="002C5C3D" w:rsidRDefault="002C5C3D" w:rsidP="007B0C12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color w:val="252525"/>
          <w:sz w:val="28"/>
          <w:szCs w:val="28"/>
        </w:rPr>
        <w:t xml:space="preserve">      </w:t>
      </w:r>
      <w:r w:rsidR="00CC1C2A" w:rsidRPr="0034715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US"/>
        </w:rPr>
        <w:t xml:space="preserve">Key </w:t>
      </w:r>
      <w:r w:rsidR="00ED52E2" w:rsidRPr="0034715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US"/>
        </w:rPr>
        <w:t>words:</w:t>
      </w:r>
      <w:r w:rsidR="00CC1C2A" w:rsidRPr="0034715D"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US"/>
        </w:rPr>
        <w:t xml:space="preserve"> </w:t>
      </w:r>
      <w:r w:rsidR="00CC1C2A" w:rsidRPr="0034715D"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Nonlinear unconstrained optimization, </w:t>
      </w:r>
      <w:r w:rsidR="007B0C12">
        <w:rPr>
          <w:rFonts w:asciiTheme="majorBidi" w:hAnsiTheme="majorBidi" w:cstheme="majorBidi"/>
          <w:color w:val="252525"/>
          <w:sz w:val="28"/>
          <w:szCs w:val="28"/>
          <w:lang w:val="en-US"/>
        </w:rPr>
        <w:t>C</w:t>
      </w:r>
      <w:r w:rsidR="00CC1C2A" w:rsidRPr="0034715D">
        <w:rPr>
          <w:rFonts w:asciiTheme="majorBidi" w:hAnsiTheme="majorBidi" w:cstheme="majorBidi"/>
          <w:color w:val="252525"/>
          <w:sz w:val="28"/>
          <w:szCs w:val="28"/>
          <w:lang w:val="en-US"/>
        </w:rPr>
        <w:t>onjugate gradient</w:t>
      </w:r>
      <w:r w:rsidR="00A7393E" w:rsidRPr="0034715D"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 </w:t>
      </w:r>
      <w:r w:rsidRPr="0034715D">
        <w:rPr>
          <w:rFonts w:asciiTheme="majorBidi" w:hAnsiTheme="majorBidi" w:cstheme="majorBidi"/>
          <w:color w:val="252525"/>
          <w:sz w:val="28"/>
          <w:szCs w:val="28"/>
          <w:lang w:val="en-US"/>
        </w:rPr>
        <w:t>method,</w:t>
      </w:r>
      <w:r w:rsidRPr="0034715D">
        <w:rPr>
          <w:rFonts w:asciiTheme="majorBidi" w:hAnsiTheme="majorBidi" w:cstheme="majorBidi"/>
          <w:color w:val="000000"/>
          <w:sz w:val="28"/>
          <w:szCs w:val="28"/>
          <w:lang w:val="en-US"/>
        </w:rPr>
        <w:t xml:space="preserve"> </w:t>
      </w:r>
      <w:r w:rsidR="007B0C12" w:rsidRPr="005A3758">
        <w:rPr>
          <w:rFonts w:asciiTheme="majorBidi" w:hAnsiTheme="majorBidi" w:cstheme="majorBidi"/>
          <w:sz w:val="28"/>
          <w:szCs w:val="28"/>
          <w:lang w:val="en-US"/>
        </w:rPr>
        <w:t>Descent</w:t>
      </w:r>
      <w:r w:rsidR="007B0C12">
        <w:rPr>
          <w:rFonts w:asciiTheme="majorBidi" w:hAnsiTheme="majorBidi" w:cstheme="majorBidi"/>
          <w:sz w:val="28"/>
          <w:szCs w:val="28"/>
          <w:lang w:val="en-US"/>
        </w:rPr>
        <w:t xml:space="preserve"> direction, </w:t>
      </w:r>
      <w:r w:rsidR="007B0C12" w:rsidRPr="005A3758">
        <w:rPr>
          <w:rFonts w:asciiTheme="majorBidi" w:hAnsiTheme="majorBidi" w:cstheme="majorBidi"/>
          <w:sz w:val="28"/>
          <w:szCs w:val="28"/>
          <w:lang w:val="en-US"/>
        </w:rPr>
        <w:t>Global convergence</w:t>
      </w:r>
      <w:r w:rsidR="007B0C1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gramStart"/>
      <w:r w:rsidR="007B0C12">
        <w:rPr>
          <w:rFonts w:asciiTheme="majorBidi" w:hAnsiTheme="majorBidi" w:cstheme="majorBidi"/>
          <w:sz w:val="28"/>
          <w:szCs w:val="28"/>
          <w:lang w:val="en-US"/>
        </w:rPr>
        <w:t>Inexact</w:t>
      </w:r>
      <w:proofErr w:type="gramEnd"/>
      <w:r w:rsidR="007B0C12">
        <w:rPr>
          <w:rFonts w:asciiTheme="majorBidi" w:hAnsiTheme="majorBidi" w:cstheme="majorBidi"/>
          <w:sz w:val="28"/>
          <w:szCs w:val="28"/>
          <w:lang w:val="en-US"/>
        </w:rPr>
        <w:t xml:space="preserve"> line search</w:t>
      </w:r>
      <w:r w:rsidR="007B0C12" w:rsidRPr="005A3758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5828A024" w14:textId="77777777" w:rsidR="0009221B" w:rsidRDefault="0009221B" w:rsidP="007B0C12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299458ED" w14:textId="77777777" w:rsidR="0009221B" w:rsidRDefault="0009221B" w:rsidP="007B0C12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3B243964" w14:textId="77777777" w:rsidR="0009221B" w:rsidRDefault="0009221B" w:rsidP="007B0C12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16CB74AD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CONTENTS</w:t>
      </w:r>
    </w:p>
    <w:p w14:paraId="1647CA9F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5B34EAF6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1826B7DC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</w:p>
    <w:p w14:paraId="20683A42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Introduction</w:t>
      </w:r>
      <w:r w:rsidRPr="0009221B">
        <w:rPr>
          <w:rFonts w:asciiTheme="majorBidi" w:hAnsiTheme="majorBidi" w:cstheme="majorBidi"/>
          <w:sz w:val="28"/>
          <w:szCs w:val="28"/>
        </w:rPr>
        <w:tab/>
        <w:t>3</w:t>
      </w:r>
    </w:p>
    <w:p w14:paraId="598FA674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Fundamental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concepts for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unconstrained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optimization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5</w:t>
      </w:r>
    </w:p>
    <w:p w14:paraId="76F19DFC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1.1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Unconstrained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nonlinear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optimization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5</w:t>
      </w:r>
    </w:p>
    <w:p w14:paraId="2E46B154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1.1.1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Preliminary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concepts</w:t>
      </w:r>
      <w:r w:rsidRPr="0009221B">
        <w:rPr>
          <w:rFonts w:asciiTheme="majorBidi" w:hAnsiTheme="majorBidi" w:cstheme="majorBidi"/>
          <w:sz w:val="28"/>
          <w:szCs w:val="28"/>
        </w:rPr>
        <w:tab/>
        <w:t>5</w:t>
      </w:r>
    </w:p>
    <w:p w14:paraId="690DA2D4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1.1.2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The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of existence and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uniqueness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8</w:t>
      </w:r>
    </w:p>
    <w:p w14:paraId="4B2C8B83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1.1.3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Optimality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conditions</w:t>
      </w:r>
      <w:r w:rsidRPr="0009221B">
        <w:rPr>
          <w:rFonts w:asciiTheme="majorBidi" w:hAnsiTheme="majorBidi" w:cstheme="majorBidi"/>
          <w:sz w:val="28"/>
          <w:szCs w:val="28"/>
        </w:rPr>
        <w:tab/>
        <w:t>9</w:t>
      </w:r>
    </w:p>
    <w:p w14:paraId="06F0FB08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Descent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10</w:t>
      </w:r>
    </w:p>
    <w:p w14:paraId="65DB1E99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1.2.1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The principal of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descent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10</w:t>
      </w:r>
    </w:p>
    <w:p w14:paraId="2231B25E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1.2.2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11</w:t>
      </w:r>
    </w:p>
    <w:p w14:paraId="6794915E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1.2.3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Newton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13</w:t>
      </w:r>
    </w:p>
    <w:p w14:paraId="4999BF74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1.2.4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Quasi-Newton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15</w:t>
      </w:r>
    </w:p>
    <w:p w14:paraId="2A52AC18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1.2.5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Relaxation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17</w:t>
      </w:r>
    </w:p>
    <w:p w14:paraId="40A0DE39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Line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techniques and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19</w:t>
      </w:r>
    </w:p>
    <w:p w14:paraId="767A11D0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2.1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Line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19</w:t>
      </w:r>
    </w:p>
    <w:p w14:paraId="440A41FD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2.1.1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The line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principle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19</w:t>
      </w:r>
    </w:p>
    <w:p w14:paraId="58925044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2.1.2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Exact line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20</w:t>
      </w:r>
    </w:p>
    <w:p w14:paraId="001E13E1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2.1.3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Inexact line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search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21</w:t>
      </w:r>
    </w:p>
    <w:p w14:paraId="1CED43AE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2.2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25</w:t>
      </w:r>
    </w:p>
    <w:p w14:paraId="554A32BE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2.2.1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linear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case</w:t>
      </w:r>
      <w:r w:rsidRPr="0009221B">
        <w:rPr>
          <w:rFonts w:asciiTheme="majorBidi" w:hAnsiTheme="majorBidi" w:cstheme="majorBidi"/>
          <w:sz w:val="28"/>
          <w:szCs w:val="28"/>
        </w:rPr>
        <w:tab/>
        <w:t>25</w:t>
      </w:r>
    </w:p>
    <w:p w14:paraId="1A8984A8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2.2.2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for the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nonlinear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case</w:t>
      </w:r>
      <w:r w:rsidRPr="0009221B">
        <w:rPr>
          <w:rFonts w:asciiTheme="majorBidi" w:hAnsiTheme="majorBidi" w:cstheme="majorBidi"/>
          <w:sz w:val="28"/>
          <w:szCs w:val="28"/>
        </w:rPr>
        <w:tab/>
        <w:t>28</w:t>
      </w:r>
    </w:p>
    <w:p w14:paraId="28B2EE82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2.3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Convergence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results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of the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32</w:t>
      </w:r>
    </w:p>
    <w:p w14:paraId="0F47A881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right="272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09221B">
        <w:rPr>
          <w:rFonts w:asciiTheme="majorBidi" w:hAnsiTheme="majorBidi" w:cstheme="majorBidi"/>
          <w:sz w:val="28"/>
          <w:szCs w:val="28"/>
        </w:rPr>
        <w:t>2.3.1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Conditions C1 and C2 and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Zoutendijk’s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Theorem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 . . .</w:t>
      </w:r>
      <w:r w:rsidRPr="0009221B">
        <w:rPr>
          <w:rFonts w:asciiTheme="majorBidi" w:hAnsiTheme="majorBidi" w:cstheme="majorBidi"/>
          <w:sz w:val="28"/>
          <w:szCs w:val="28"/>
        </w:rPr>
        <w:tab/>
        <w:t>32</w:t>
      </w:r>
    </w:p>
    <w:p w14:paraId="4B1807DF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2.3.2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Zoutendijk’s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Theorem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and global convergence</w:t>
      </w:r>
      <w:r w:rsidRPr="0009221B">
        <w:rPr>
          <w:rFonts w:asciiTheme="majorBidi" w:hAnsiTheme="majorBidi" w:cstheme="majorBidi"/>
          <w:sz w:val="28"/>
          <w:szCs w:val="28"/>
        </w:rPr>
        <w:tab/>
        <w:t>33</w:t>
      </w:r>
    </w:p>
    <w:p w14:paraId="73F2D9E3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New variant of the type WYL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35</w:t>
      </w:r>
    </w:p>
    <w:p w14:paraId="469DDE8A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3.1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New variant of the type WYL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conjugate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gradient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method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35</w:t>
      </w:r>
    </w:p>
    <w:p w14:paraId="316F1E63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3.2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The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sufficient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descent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38</w:t>
      </w:r>
    </w:p>
    <w:p w14:paraId="0EED9608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3.3</w:t>
      </w:r>
      <w:r w:rsidRPr="0009221B">
        <w:rPr>
          <w:rFonts w:asciiTheme="majorBidi" w:hAnsiTheme="majorBidi" w:cstheme="majorBidi"/>
          <w:sz w:val="28"/>
          <w:szCs w:val="28"/>
        </w:rPr>
        <w:tab/>
        <w:t xml:space="preserve">Global convergence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properties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39</w:t>
      </w:r>
    </w:p>
    <w:p w14:paraId="4BA1711F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3.4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Numerical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experiments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40</w:t>
      </w:r>
    </w:p>
    <w:p w14:paraId="0B7D7F4B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3.4.1</w:t>
      </w:r>
      <w:r w:rsidRPr="0009221B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09221B">
        <w:rPr>
          <w:rFonts w:asciiTheme="majorBidi" w:hAnsiTheme="majorBidi" w:cstheme="majorBidi"/>
          <w:sz w:val="28"/>
          <w:szCs w:val="28"/>
        </w:rPr>
        <w:t>Commentaries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47</w:t>
      </w:r>
    </w:p>
    <w:p w14:paraId="6889093B" w14:textId="77777777" w:rsidR="0009221B" w:rsidRPr="0009221B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r w:rsidRPr="0009221B">
        <w:rPr>
          <w:rFonts w:asciiTheme="majorBidi" w:hAnsiTheme="majorBidi" w:cstheme="majorBidi"/>
          <w:sz w:val="28"/>
          <w:szCs w:val="28"/>
        </w:rPr>
        <w:t>Conclusion</w:t>
      </w:r>
      <w:r w:rsidRPr="0009221B">
        <w:rPr>
          <w:rFonts w:asciiTheme="majorBidi" w:hAnsiTheme="majorBidi" w:cstheme="majorBidi"/>
          <w:sz w:val="28"/>
          <w:szCs w:val="28"/>
        </w:rPr>
        <w:tab/>
        <w:t>48</w:t>
      </w:r>
    </w:p>
    <w:p w14:paraId="77BA7B21" w14:textId="6C3403FB" w:rsidR="0009221B" w:rsidRPr="002C5C3D" w:rsidRDefault="0009221B" w:rsidP="0009221B">
      <w:pPr>
        <w:autoSpaceDE w:val="0"/>
        <w:autoSpaceDN w:val="0"/>
        <w:adjustRightInd w:val="0"/>
        <w:spacing w:after="0" w:line="240" w:lineRule="auto"/>
        <w:ind w:left="426" w:right="272" w:hanging="426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09221B">
        <w:rPr>
          <w:rFonts w:asciiTheme="majorBidi" w:hAnsiTheme="majorBidi" w:cstheme="majorBidi"/>
          <w:sz w:val="28"/>
          <w:szCs w:val="28"/>
        </w:rPr>
        <w:t>Bibliography</w:t>
      </w:r>
      <w:proofErr w:type="spellEnd"/>
      <w:r w:rsidRPr="0009221B">
        <w:rPr>
          <w:rFonts w:asciiTheme="majorBidi" w:hAnsiTheme="majorBidi" w:cstheme="majorBidi"/>
          <w:sz w:val="28"/>
          <w:szCs w:val="28"/>
        </w:rPr>
        <w:tab/>
        <w:t>49</w:t>
      </w:r>
    </w:p>
    <w:sectPr w:rsidR="0009221B" w:rsidRPr="002C5C3D" w:rsidSect="00AF5D09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BA85B" w14:textId="77777777" w:rsidR="00CD5056" w:rsidRDefault="00CD5056" w:rsidP="00227A05">
      <w:pPr>
        <w:spacing w:after="0" w:line="240" w:lineRule="auto"/>
      </w:pPr>
      <w:r>
        <w:separator/>
      </w:r>
    </w:p>
  </w:endnote>
  <w:endnote w:type="continuationSeparator" w:id="0">
    <w:p w14:paraId="5F6469E7" w14:textId="77777777" w:rsidR="00CD5056" w:rsidRDefault="00CD5056" w:rsidP="0022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7FCC8" w14:textId="77777777" w:rsidR="00CD5056" w:rsidRDefault="00CD5056" w:rsidP="00227A05">
      <w:pPr>
        <w:spacing w:after="0" w:line="240" w:lineRule="auto"/>
      </w:pPr>
      <w:r>
        <w:separator/>
      </w:r>
    </w:p>
  </w:footnote>
  <w:footnote w:type="continuationSeparator" w:id="0">
    <w:p w14:paraId="65CAEB00" w14:textId="77777777" w:rsidR="00CD5056" w:rsidRDefault="00CD5056" w:rsidP="0022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566"/>
    <w:multiLevelType w:val="hybridMultilevel"/>
    <w:tmpl w:val="819CA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C8"/>
    <w:rsid w:val="00055B38"/>
    <w:rsid w:val="000914C0"/>
    <w:rsid w:val="0009221B"/>
    <w:rsid w:val="000A6511"/>
    <w:rsid w:val="000B6B38"/>
    <w:rsid w:val="000F01CE"/>
    <w:rsid w:val="000F372D"/>
    <w:rsid w:val="001124BD"/>
    <w:rsid w:val="001664FA"/>
    <w:rsid w:val="00191D9C"/>
    <w:rsid w:val="0019484A"/>
    <w:rsid w:val="001B339B"/>
    <w:rsid w:val="001C0F7A"/>
    <w:rsid w:val="001C3A05"/>
    <w:rsid w:val="001C51DC"/>
    <w:rsid w:val="001D49B1"/>
    <w:rsid w:val="001D7958"/>
    <w:rsid w:val="001F04BA"/>
    <w:rsid w:val="001F2132"/>
    <w:rsid w:val="00205A8B"/>
    <w:rsid w:val="00227A05"/>
    <w:rsid w:val="00251D9A"/>
    <w:rsid w:val="00280482"/>
    <w:rsid w:val="0029114F"/>
    <w:rsid w:val="002A4E92"/>
    <w:rsid w:val="002A551A"/>
    <w:rsid w:val="002C47CB"/>
    <w:rsid w:val="002C5C3D"/>
    <w:rsid w:val="002D66D6"/>
    <w:rsid w:val="002D6BB1"/>
    <w:rsid w:val="002E654D"/>
    <w:rsid w:val="002E6E22"/>
    <w:rsid w:val="002F64B6"/>
    <w:rsid w:val="0030616A"/>
    <w:rsid w:val="0034715D"/>
    <w:rsid w:val="00385019"/>
    <w:rsid w:val="003E3E42"/>
    <w:rsid w:val="003E61AA"/>
    <w:rsid w:val="003F65C8"/>
    <w:rsid w:val="004668BC"/>
    <w:rsid w:val="00474516"/>
    <w:rsid w:val="004951D6"/>
    <w:rsid w:val="004D4F5F"/>
    <w:rsid w:val="00507FD4"/>
    <w:rsid w:val="00540D2E"/>
    <w:rsid w:val="00570614"/>
    <w:rsid w:val="005A3311"/>
    <w:rsid w:val="005F3FFA"/>
    <w:rsid w:val="005F700C"/>
    <w:rsid w:val="00667FF1"/>
    <w:rsid w:val="006900E2"/>
    <w:rsid w:val="006A7379"/>
    <w:rsid w:val="006D5CE5"/>
    <w:rsid w:val="006F587E"/>
    <w:rsid w:val="00717A65"/>
    <w:rsid w:val="007315A7"/>
    <w:rsid w:val="00750DBB"/>
    <w:rsid w:val="00767CB5"/>
    <w:rsid w:val="007769F9"/>
    <w:rsid w:val="007A3F52"/>
    <w:rsid w:val="007B0C12"/>
    <w:rsid w:val="0080082E"/>
    <w:rsid w:val="008676D0"/>
    <w:rsid w:val="008853CC"/>
    <w:rsid w:val="008A750C"/>
    <w:rsid w:val="00902CB8"/>
    <w:rsid w:val="00910B3F"/>
    <w:rsid w:val="00911719"/>
    <w:rsid w:val="009B4F95"/>
    <w:rsid w:val="009E2211"/>
    <w:rsid w:val="009F6C02"/>
    <w:rsid w:val="00A01BD7"/>
    <w:rsid w:val="00A02380"/>
    <w:rsid w:val="00A246EB"/>
    <w:rsid w:val="00A34B65"/>
    <w:rsid w:val="00A42D5A"/>
    <w:rsid w:val="00A624D4"/>
    <w:rsid w:val="00A7393E"/>
    <w:rsid w:val="00A861EB"/>
    <w:rsid w:val="00AD20F4"/>
    <w:rsid w:val="00AF3802"/>
    <w:rsid w:val="00AF5D09"/>
    <w:rsid w:val="00B14E14"/>
    <w:rsid w:val="00B17A47"/>
    <w:rsid w:val="00B22A74"/>
    <w:rsid w:val="00B42710"/>
    <w:rsid w:val="00B55C45"/>
    <w:rsid w:val="00BA3F93"/>
    <w:rsid w:val="00BB342C"/>
    <w:rsid w:val="00BB40C8"/>
    <w:rsid w:val="00BD3D69"/>
    <w:rsid w:val="00BE5BF6"/>
    <w:rsid w:val="00BF0105"/>
    <w:rsid w:val="00C01DB6"/>
    <w:rsid w:val="00C439A9"/>
    <w:rsid w:val="00C8338E"/>
    <w:rsid w:val="00CB7610"/>
    <w:rsid w:val="00CC1C2A"/>
    <w:rsid w:val="00CC2139"/>
    <w:rsid w:val="00CD4B04"/>
    <w:rsid w:val="00CD5056"/>
    <w:rsid w:val="00CD5F16"/>
    <w:rsid w:val="00D04082"/>
    <w:rsid w:val="00D0732A"/>
    <w:rsid w:val="00D37BA0"/>
    <w:rsid w:val="00D434F3"/>
    <w:rsid w:val="00D47330"/>
    <w:rsid w:val="00D54E8F"/>
    <w:rsid w:val="00DB0794"/>
    <w:rsid w:val="00DB2966"/>
    <w:rsid w:val="00E15450"/>
    <w:rsid w:val="00E43898"/>
    <w:rsid w:val="00E568C0"/>
    <w:rsid w:val="00E975A6"/>
    <w:rsid w:val="00ED350C"/>
    <w:rsid w:val="00ED52E2"/>
    <w:rsid w:val="00EE2CD1"/>
    <w:rsid w:val="00F138A2"/>
    <w:rsid w:val="00F22809"/>
    <w:rsid w:val="00F24148"/>
    <w:rsid w:val="00FA2045"/>
    <w:rsid w:val="00FB4E5C"/>
    <w:rsid w:val="00FC4A02"/>
    <w:rsid w:val="00FC674F"/>
    <w:rsid w:val="00FD5F83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B43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11"/>
  </w:style>
  <w:style w:type="paragraph" w:styleId="Titre1">
    <w:name w:val="heading 1"/>
    <w:basedOn w:val="Normal"/>
    <w:next w:val="Normal"/>
    <w:link w:val="Titre1Car"/>
    <w:uiPriority w:val="9"/>
    <w:qFormat/>
    <w:rsid w:val="00FC6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7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68BC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C67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C6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24B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F65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5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65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5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5C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5C8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061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0614"/>
    <w:rPr>
      <w:rFonts w:ascii="Consolas" w:hAnsi="Consolas" w:cs="Consola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2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05"/>
  </w:style>
  <w:style w:type="paragraph" w:styleId="Pieddepage">
    <w:name w:val="footer"/>
    <w:basedOn w:val="Normal"/>
    <w:link w:val="PieddepageCar"/>
    <w:uiPriority w:val="99"/>
    <w:unhideWhenUsed/>
    <w:rsid w:val="0022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05"/>
  </w:style>
  <w:style w:type="paragraph" w:styleId="NormalWeb">
    <w:name w:val="Normal (Web)"/>
    <w:basedOn w:val="Normal"/>
    <w:uiPriority w:val="99"/>
    <w:semiHidden/>
    <w:unhideWhenUsed/>
    <w:rsid w:val="00251D9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11"/>
  </w:style>
  <w:style w:type="paragraph" w:styleId="Titre1">
    <w:name w:val="heading 1"/>
    <w:basedOn w:val="Normal"/>
    <w:next w:val="Normal"/>
    <w:link w:val="Titre1Car"/>
    <w:uiPriority w:val="9"/>
    <w:qFormat/>
    <w:rsid w:val="00FC6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7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68BC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FC67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FC6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124B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F65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5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65C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5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5C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6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5C8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7061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70614"/>
    <w:rPr>
      <w:rFonts w:ascii="Consolas" w:hAnsi="Consolas" w:cs="Consola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2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05"/>
  </w:style>
  <w:style w:type="paragraph" w:styleId="Pieddepage">
    <w:name w:val="footer"/>
    <w:basedOn w:val="Normal"/>
    <w:link w:val="PieddepageCar"/>
    <w:uiPriority w:val="99"/>
    <w:unhideWhenUsed/>
    <w:rsid w:val="0022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05"/>
  </w:style>
  <w:style w:type="paragraph" w:styleId="NormalWeb">
    <w:name w:val="Normal (Web)"/>
    <w:basedOn w:val="Normal"/>
    <w:uiPriority w:val="99"/>
    <w:semiHidden/>
    <w:unhideWhenUsed/>
    <w:rsid w:val="00251D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94D1-2E24-4074-B62D-8983C1C5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sousou</dc:creator>
  <cp:lastModifiedBy>biblio2015</cp:lastModifiedBy>
  <cp:revision>2</cp:revision>
  <cp:lastPrinted>2023-05-17T08:50:00Z</cp:lastPrinted>
  <dcterms:created xsi:type="dcterms:W3CDTF">2025-11-06T10:32:00Z</dcterms:created>
  <dcterms:modified xsi:type="dcterms:W3CDTF">2025-11-06T10:32:00Z</dcterms:modified>
</cp:coreProperties>
</file>