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9B" w:rsidRDefault="00307196" w:rsidP="00C24EB4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bookmarkStart w:id="0" w:name="_GoBack"/>
      <w:r w:rsidRPr="001B5D9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ملخص :</w:t>
      </w:r>
    </w:p>
    <w:p w:rsidR="00AB3282" w:rsidRDefault="00307196" w:rsidP="00C24EB4">
      <w:pPr>
        <w:bidi/>
        <w:jc w:val="both"/>
        <w:rPr>
          <w:rFonts w:asciiTheme="majorBidi" w:hAnsiTheme="majorBidi" w:cs="Times New Roman"/>
          <w:sz w:val="32"/>
          <w:szCs w:val="32"/>
          <w:lang w:bidi="ar-DZ"/>
        </w:rPr>
      </w:pPr>
      <w:r w:rsidRPr="001B5D9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>في هذه ال</w:t>
      </w:r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>مذكر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>ة، ن</w:t>
      </w:r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هتم 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>بحل م</w:t>
      </w:r>
      <w:r w:rsidR="00AB3282">
        <w:rPr>
          <w:rFonts w:asciiTheme="majorBidi" w:hAnsiTheme="majorBidi" w:cs="Times New Roman" w:hint="cs"/>
          <w:sz w:val="32"/>
          <w:szCs w:val="32"/>
          <w:rtl/>
          <w:lang w:bidi="ar-DZ"/>
        </w:rPr>
        <w:t>سألة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="00114976">
        <w:rPr>
          <w:rFonts w:asciiTheme="majorBidi" w:hAnsiTheme="majorBidi" w:cs="Times New Roman" w:hint="cs"/>
          <w:sz w:val="32"/>
          <w:szCs w:val="32"/>
          <w:rtl/>
          <w:lang w:bidi="ar-DZ"/>
        </w:rPr>
        <w:t>ال</w:t>
      </w:r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>أمثلة</w:t>
      </w:r>
      <w:r w:rsidR="00493A78" w:rsidRPr="00493A78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="00114976">
        <w:rPr>
          <w:rFonts w:asciiTheme="majorBidi" w:hAnsiTheme="majorBidi" w:cs="Times New Roman" w:hint="cs"/>
          <w:sz w:val="32"/>
          <w:szCs w:val="32"/>
          <w:rtl/>
          <w:lang w:bidi="ar-DZ"/>
        </w:rPr>
        <w:t>ال</w:t>
      </w:r>
      <w:r w:rsidR="00114976">
        <w:rPr>
          <w:rFonts w:asciiTheme="majorBidi" w:hAnsiTheme="majorBidi" w:cs="Times New Roman"/>
          <w:sz w:val="32"/>
          <w:szCs w:val="32"/>
          <w:rtl/>
          <w:lang w:bidi="ar-DZ"/>
        </w:rPr>
        <w:t>محدبة</w:t>
      </w:r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</w:t>
      </w:r>
      <w:r w:rsidR="00493A78" w:rsidRPr="00493A78">
        <w:rPr>
          <w:rFonts w:asciiTheme="majorBidi" w:hAnsiTheme="majorBidi" w:cs="Times New Roman"/>
          <w:sz w:val="32"/>
          <w:szCs w:val="32"/>
          <w:rtl/>
          <w:lang w:bidi="ar-DZ"/>
        </w:rPr>
        <w:t xml:space="preserve">مقيدة </w:t>
      </w:r>
      <w:proofErr w:type="gramStart"/>
      <w:r w:rsidR="00493A78" w:rsidRPr="00493A78">
        <w:rPr>
          <w:rFonts w:asciiTheme="majorBidi" w:hAnsiTheme="majorBidi" w:cs="Times New Roman"/>
          <w:sz w:val="32"/>
          <w:szCs w:val="32"/>
          <w:rtl/>
          <w:lang w:bidi="ar-DZ"/>
        </w:rPr>
        <w:t>خطيًا</w:t>
      </w:r>
      <w:proofErr w:type="gramEnd"/>
      <w:r w:rsidR="001709B3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باستخدام طريقة النق</w:t>
      </w:r>
      <w:r w:rsidR="001709B3">
        <w:rPr>
          <w:rFonts w:asciiTheme="majorBidi" w:hAnsiTheme="majorBidi" w:cs="Times New Roman" w:hint="cs"/>
          <w:sz w:val="32"/>
          <w:szCs w:val="32"/>
          <w:rtl/>
          <w:lang w:bidi="ar-DZ"/>
        </w:rPr>
        <w:t>ط</w:t>
      </w:r>
      <w:r w:rsidR="001709B3">
        <w:rPr>
          <w:rFonts w:asciiTheme="majorBidi" w:hAnsiTheme="majorBidi" w:cs="Times New Roman"/>
          <w:sz w:val="32"/>
          <w:szCs w:val="32"/>
          <w:lang w:bidi="ar-DZ"/>
        </w:rPr>
        <w:t xml:space="preserve"> 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>الداخلية</w:t>
      </w:r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استنادًا إلى تقنية التحويل الجبري المكافئ. اس</w:t>
      </w:r>
      <w:r w:rsid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تلهامًا من عمل </w:t>
      </w:r>
      <w:proofErr w:type="spellStart"/>
      <w:r w:rsidR="00AB3282">
        <w:rPr>
          <w:rFonts w:asciiTheme="majorBidi" w:hAnsiTheme="majorBidi" w:cs="Times New Roman"/>
          <w:sz w:val="32"/>
          <w:szCs w:val="32"/>
          <w:rtl/>
          <w:lang w:bidi="ar-DZ"/>
        </w:rPr>
        <w:t>خيرفام</w:t>
      </w:r>
      <w:proofErr w:type="spellEnd"/>
      <w:r w:rsid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ونصر الله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="00AB3282">
        <w:rPr>
          <w:rFonts w:asciiTheme="majorBidi" w:hAnsiTheme="majorBidi" w:cs="Times New Roman" w:hint="cs"/>
          <w:sz w:val="32"/>
          <w:szCs w:val="32"/>
          <w:rtl/>
          <w:lang w:bidi="ar-DZ"/>
        </w:rPr>
        <w:t>(2018)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، نقترح فئة من اتجاهات </w:t>
      </w:r>
      <w:r w:rsidR="00B949E6" w:rsidRPr="00AB3282">
        <w:rPr>
          <w:rFonts w:asciiTheme="majorBidi" w:hAnsiTheme="majorBidi" w:cs="Times New Roman" w:hint="cs"/>
          <w:sz w:val="32"/>
          <w:szCs w:val="32"/>
          <w:rtl/>
          <w:lang w:bidi="ar-DZ"/>
        </w:rPr>
        <w:t>ال</w:t>
      </w:r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>انحدار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>بغية الحصول على تقارب حدودي للخوارزمية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. </w:t>
      </w:r>
      <w:proofErr w:type="gramStart"/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>من</w:t>
      </w:r>
      <w:proofErr w:type="gramEnd"/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أجل ذلك قمنا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="00B949E6">
        <w:rPr>
          <w:rFonts w:asciiTheme="majorBidi" w:hAnsiTheme="majorBidi" w:cs="Times New Roman" w:hint="cs"/>
          <w:sz w:val="32"/>
          <w:szCs w:val="32"/>
          <w:rtl/>
          <w:lang w:bidi="ar-DZ"/>
        </w:rPr>
        <w:t>ب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 xml:space="preserve">إجراء دراسة نظرية وعددية كاملة. </w:t>
      </w:r>
    </w:p>
    <w:p w:rsidR="00AB3282" w:rsidRPr="00C24EB4" w:rsidRDefault="003C6175" w:rsidP="00C24EB4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1B5D9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كلمات مفتاحية : </w:t>
      </w:r>
      <w:r w:rsidR="00A91ABC" w:rsidRPr="00A91ABC">
        <w:rPr>
          <w:rFonts w:asciiTheme="majorBidi" w:hAnsiTheme="majorBidi" w:cs="Times New Roman"/>
          <w:sz w:val="32"/>
          <w:szCs w:val="32"/>
          <w:rtl/>
          <w:lang w:bidi="ar-DZ"/>
        </w:rPr>
        <w:t>ال</w:t>
      </w:r>
      <w:r w:rsidR="00114976">
        <w:rPr>
          <w:rFonts w:asciiTheme="majorBidi" w:hAnsiTheme="majorBidi" w:cs="Times New Roman" w:hint="cs"/>
          <w:sz w:val="32"/>
          <w:szCs w:val="32"/>
          <w:rtl/>
          <w:lang w:bidi="ar-DZ"/>
        </w:rPr>
        <w:t>أمثلة</w:t>
      </w:r>
      <w:r w:rsidR="00A91ABC" w:rsidRPr="00A91ABC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المحدَّب</w:t>
      </w:r>
      <w:r w:rsidR="00114976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ة </w:t>
      </w:r>
      <w:r w:rsidR="00A91ABC" w:rsidRPr="00A91ABC">
        <w:rPr>
          <w:rFonts w:asciiTheme="majorBidi" w:hAnsiTheme="majorBidi" w:cs="Times New Roman"/>
          <w:sz w:val="32"/>
          <w:szCs w:val="32"/>
          <w:rtl/>
          <w:lang w:bidi="ar-DZ"/>
        </w:rPr>
        <w:t>مقيَّد</w:t>
      </w:r>
      <w:r w:rsidR="00114976">
        <w:rPr>
          <w:rFonts w:asciiTheme="majorBidi" w:hAnsiTheme="majorBidi" w:cs="Times New Roman" w:hint="cs"/>
          <w:sz w:val="32"/>
          <w:szCs w:val="32"/>
          <w:rtl/>
          <w:lang w:bidi="ar-DZ"/>
        </w:rPr>
        <w:t>ة</w:t>
      </w:r>
      <w:r w:rsidR="00A91ABC" w:rsidRPr="00A91ABC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خطيًّا</w:t>
      </w:r>
      <w:r w:rsidRPr="001B5D9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، طريقة النقط الداخلية، اتجاه </w:t>
      </w:r>
      <w:r w:rsidR="00114976">
        <w:rPr>
          <w:rFonts w:asciiTheme="majorBidi" w:hAnsiTheme="majorBidi" w:cstheme="majorBidi" w:hint="cs"/>
          <w:sz w:val="32"/>
          <w:szCs w:val="32"/>
          <w:rtl/>
          <w:lang w:bidi="ar-DZ"/>
        </w:rPr>
        <w:t>انحداري</w:t>
      </w:r>
      <w:r w:rsidR="00AB32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AB3282" w:rsidRPr="00AB3282">
        <w:rPr>
          <w:rFonts w:asciiTheme="majorBidi" w:hAnsiTheme="majorBidi" w:cs="Times New Roman"/>
          <w:sz w:val="32"/>
          <w:szCs w:val="32"/>
          <w:rtl/>
          <w:lang w:bidi="ar-DZ"/>
        </w:rPr>
        <w:t>تحويل جبري</w:t>
      </w:r>
      <w:r w:rsidRPr="003D1E81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1B5D9B" w:rsidRDefault="00B337D6" w:rsidP="00C24EB4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1B5D9B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Abstract</w:t>
      </w:r>
      <w:r w:rsidR="003C6175" w:rsidRPr="001B5D9B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:</w:t>
      </w:r>
    </w:p>
    <w:p w:rsidR="00AB3282" w:rsidRDefault="00AB3282" w:rsidP="00C24EB4">
      <w:pPr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 xml:space="preserve">In this </w:t>
      </w:r>
      <w:r w:rsidR="00AE33B9">
        <w:rPr>
          <w:rFonts w:asciiTheme="majorBidi" w:hAnsiTheme="majorBidi" w:cstheme="majorBidi"/>
          <w:sz w:val="32"/>
          <w:szCs w:val="32"/>
          <w:lang w:val="en-US" w:bidi="ar-DZ"/>
        </w:rPr>
        <w:t>manuscript</w:t>
      </w:r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 xml:space="preserve">, we are interested in solving a </w:t>
      </w:r>
      <w:r w:rsidR="00493A78" w:rsidRPr="00493A78">
        <w:rPr>
          <w:rFonts w:asciiTheme="majorBidi" w:hAnsiTheme="majorBidi" w:cstheme="majorBidi"/>
          <w:sz w:val="32"/>
          <w:szCs w:val="32"/>
          <w:lang w:val="en-US" w:bidi="ar-DZ"/>
        </w:rPr>
        <w:t>linearly constrained convex optimization problem</w:t>
      </w:r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 xml:space="preserve"> using an int</w:t>
      </w:r>
      <w:r>
        <w:rPr>
          <w:rFonts w:asciiTheme="majorBidi" w:hAnsiTheme="majorBidi" w:cstheme="majorBidi"/>
          <w:sz w:val="32"/>
          <w:szCs w:val="32"/>
          <w:lang w:val="en-US" w:bidi="ar-DZ"/>
        </w:rPr>
        <w:t xml:space="preserve">erior point method based on the </w:t>
      </w:r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>algebraic</w:t>
      </w:r>
      <w:r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 xml:space="preserve">equivalent transformation technique. Inspired by the work of </w:t>
      </w:r>
      <w:proofErr w:type="spellStart"/>
      <w:r w:rsidR="00F56FF9">
        <w:rPr>
          <w:rFonts w:asciiTheme="majorBidi" w:hAnsiTheme="majorBidi" w:cstheme="majorBidi"/>
          <w:sz w:val="32"/>
          <w:szCs w:val="32"/>
          <w:lang w:val="en-US" w:bidi="ar-DZ"/>
        </w:rPr>
        <w:t>K</w:t>
      </w:r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>heirfam</w:t>
      </w:r>
      <w:proofErr w:type="spellEnd"/>
      <w:r>
        <w:rPr>
          <w:rFonts w:asciiTheme="majorBidi" w:hAnsiTheme="majorBidi" w:cstheme="majorBidi"/>
          <w:sz w:val="32"/>
          <w:szCs w:val="32"/>
          <w:lang w:val="en-US" w:bidi="ar-DZ"/>
        </w:rPr>
        <w:t xml:space="preserve"> and </w:t>
      </w:r>
      <w:proofErr w:type="spellStart"/>
      <w:r w:rsidRPr="00AB3282">
        <w:rPr>
          <w:rFonts w:asciiTheme="majorBidi" w:hAnsiTheme="majorBidi" w:cstheme="majorBidi"/>
          <w:sz w:val="32"/>
          <w:szCs w:val="32"/>
          <w:lang w:val="en-US"/>
        </w:rPr>
        <w:t>Nasrollahi</w:t>
      </w:r>
      <w:proofErr w:type="spellEnd"/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(2018)</w:t>
      </w:r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 xml:space="preserve">, we propose a class of descent directions in order to </w:t>
      </w:r>
      <w:r w:rsidR="00AE33B9">
        <w:rPr>
          <w:rFonts w:asciiTheme="majorBidi" w:hAnsiTheme="majorBidi" w:cstheme="majorBidi"/>
          <w:sz w:val="32"/>
          <w:szCs w:val="32"/>
          <w:lang w:val="en-US" w:bidi="ar-DZ"/>
        </w:rPr>
        <w:t>ensure the polynomial convergence of the algorithm</w:t>
      </w:r>
      <w:r w:rsidRPr="00AB3282">
        <w:rPr>
          <w:rFonts w:asciiTheme="majorBidi" w:hAnsiTheme="majorBidi" w:cstheme="majorBidi"/>
          <w:sz w:val="32"/>
          <w:szCs w:val="32"/>
          <w:lang w:val="en-US" w:bidi="ar-DZ"/>
        </w:rPr>
        <w:t>. A comprehensive theoretical and numerical study has been carried out to achieve our objective.</w:t>
      </w:r>
    </w:p>
    <w:p w:rsidR="003D1E81" w:rsidRDefault="00A605A2" w:rsidP="00C24EB4">
      <w:pPr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 w:rsidRPr="001B5D9B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Keywords</w:t>
      </w:r>
      <w:r w:rsidR="003D1E81" w:rsidRPr="001B5D9B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: </w:t>
      </w:r>
      <w:r w:rsidR="00A91ABC">
        <w:rPr>
          <w:rFonts w:asciiTheme="majorBidi" w:hAnsiTheme="majorBidi" w:cstheme="majorBidi"/>
          <w:sz w:val="32"/>
          <w:szCs w:val="32"/>
          <w:lang w:val="en-US" w:bidi="ar-DZ"/>
        </w:rPr>
        <w:t>L</w:t>
      </w:r>
      <w:r w:rsidR="00A91ABC" w:rsidRPr="00A91ABC">
        <w:rPr>
          <w:rFonts w:asciiTheme="majorBidi" w:hAnsiTheme="majorBidi" w:cstheme="majorBidi"/>
          <w:sz w:val="32"/>
          <w:szCs w:val="32"/>
          <w:lang w:val="en-US" w:bidi="ar-DZ"/>
        </w:rPr>
        <w:t>inearly constrained convex optimization</w:t>
      </w:r>
      <w:r w:rsidR="003D1E81" w:rsidRPr="001B5D9B">
        <w:rPr>
          <w:rFonts w:asciiTheme="majorBidi" w:hAnsiTheme="majorBidi" w:cstheme="majorBidi"/>
          <w:sz w:val="32"/>
          <w:szCs w:val="32"/>
          <w:lang w:val="en-US" w:bidi="ar-DZ"/>
        </w:rPr>
        <w:t>, Interior point method, Descent direction</w:t>
      </w:r>
      <w:r w:rsidR="00AB3282">
        <w:rPr>
          <w:rFonts w:asciiTheme="majorBidi" w:hAnsiTheme="majorBidi" w:cstheme="majorBidi"/>
          <w:sz w:val="28"/>
          <w:szCs w:val="28"/>
          <w:lang w:val="en-US" w:bidi="ar-DZ"/>
        </w:rPr>
        <w:t xml:space="preserve">, </w:t>
      </w:r>
      <w:r w:rsidR="00AB3282" w:rsidRPr="00AB3282">
        <w:rPr>
          <w:rFonts w:asciiTheme="majorBidi" w:hAnsiTheme="majorBidi" w:cstheme="majorBidi"/>
          <w:sz w:val="32"/>
          <w:szCs w:val="32"/>
          <w:lang w:val="en-US" w:bidi="ar-DZ"/>
        </w:rPr>
        <w:t>Algebraic transformation.</w:t>
      </w:r>
    </w:p>
    <w:p w:rsidR="00C24EB4" w:rsidRPr="001B5D9B" w:rsidRDefault="00C24EB4" w:rsidP="00C24EB4">
      <w:pPr>
        <w:jc w:val="both"/>
        <w:rPr>
          <w:rFonts w:asciiTheme="majorBidi" w:hAnsiTheme="majorBidi" w:cstheme="majorBidi"/>
          <w:sz w:val="32"/>
          <w:szCs w:val="32"/>
        </w:rPr>
      </w:pPr>
      <w:r w:rsidRPr="001B5D9B">
        <w:rPr>
          <w:rFonts w:asciiTheme="majorBidi" w:hAnsiTheme="majorBidi" w:cstheme="majorBidi"/>
          <w:b/>
          <w:bCs/>
          <w:sz w:val="32"/>
          <w:szCs w:val="32"/>
        </w:rPr>
        <w:t>Résumé :</w:t>
      </w:r>
      <w:r w:rsidRPr="001B5D9B">
        <w:rPr>
          <w:rFonts w:asciiTheme="majorBidi" w:hAnsiTheme="majorBidi" w:cstheme="majorBidi"/>
          <w:sz w:val="32"/>
          <w:szCs w:val="32"/>
        </w:rPr>
        <w:t xml:space="preserve"> </w:t>
      </w:r>
    </w:p>
    <w:p w:rsidR="00C24EB4" w:rsidRDefault="00C24EB4" w:rsidP="00C24EB4">
      <w:pPr>
        <w:jc w:val="both"/>
        <w:rPr>
          <w:rFonts w:asciiTheme="majorBidi" w:hAnsiTheme="majorBidi" w:cstheme="majorBidi"/>
          <w:sz w:val="32"/>
          <w:szCs w:val="32"/>
        </w:rPr>
      </w:pPr>
      <w:r w:rsidRPr="00AB3282">
        <w:rPr>
          <w:rFonts w:asciiTheme="majorBidi" w:hAnsiTheme="majorBidi" w:cstheme="majorBidi"/>
          <w:sz w:val="32"/>
          <w:szCs w:val="32"/>
        </w:rPr>
        <w:t xml:space="preserve">Dans ce mémoire, on s'intéresse à la résolution d'un </w:t>
      </w:r>
      <w:r w:rsidRPr="00493A78">
        <w:rPr>
          <w:rFonts w:asciiTheme="majorBidi" w:hAnsiTheme="majorBidi" w:cstheme="majorBidi"/>
          <w:sz w:val="32"/>
          <w:szCs w:val="32"/>
        </w:rPr>
        <w:t>problème d'optimisation convexe à contraintes linéaires</w:t>
      </w:r>
      <w:r w:rsidRPr="00AB3282">
        <w:rPr>
          <w:rFonts w:asciiTheme="majorBidi" w:hAnsiTheme="majorBidi" w:cstheme="majorBidi"/>
          <w:sz w:val="32"/>
          <w:szCs w:val="32"/>
        </w:rPr>
        <w:t xml:space="preserve"> en utilisant une méthode de points intérieurs basée sur la technique de transformation algébrique équivalente. En s’inspirant des travaux de </w:t>
      </w:r>
      <w:proofErr w:type="spellStart"/>
      <w:r>
        <w:rPr>
          <w:rFonts w:asciiTheme="majorBidi" w:hAnsiTheme="majorBidi" w:cstheme="majorBidi"/>
          <w:sz w:val="32"/>
          <w:szCs w:val="32"/>
        </w:rPr>
        <w:t>K</w:t>
      </w:r>
      <w:r w:rsidRPr="00AB3282">
        <w:rPr>
          <w:rFonts w:asciiTheme="majorBidi" w:hAnsiTheme="majorBidi" w:cstheme="majorBidi"/>
          <w:sz w:val="32"/>
          <w:szCs w:val="32"/>
        </w:rPr>
        <w:t>heirfam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et </w:t>
      </w:r>
      <w:proofErr w:type="spellStart"/>
      <w:r>
        <w:rPr>
          <w:rFonts w:asciiTheme="majorBidi" w:hAnsiTheme="majorBidi" w:cstheme="majorBidi"/>
          <w:sz w:val="32"/>
          <w:szCs w:val="32"/>
        </w:rPr>
        <w:t>Nasrollahi</w:t>
      </w:r>
      <w:proofErr w:type="spellEnd"/>
      <w:r w:rsidRPr="00AB3282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(2018)</w:t>
      </w:r>
      <w:r w:rsidRPr="00AB3282">
        <w:rPr>
          <w:rFonts w:asciiTheme="majorBidi" w:hAnsiTheme="majorBidi" w:cstheme="majorBidi"/>
          <w:sz w:val="32"/>
          <w:szCs w:val="32"/>
        </w:rPr>
        <w:t xml:space="preserve">, on propose une classe de directions de descente afin </w:t>
      </w:r>
      <w:r>
        <w:rPr>
          <w:rFonts w:asciiTheme="majorBidi" w:hAnsiTheme="majorBidi" w:cstheme="majorBidi"/>
          <w:sz w:val="32"/>
          <w:szCs w:val="32"/>
        </w:rPr>
        <w:t>de garantir la convergence polynomiale de l’algorithme</w:t>
      </w:r>
      <w:r w:rsidRPr="00AB3282">
        <w:rPr>
          <w:rFonts w:asciiTheme="majorBidi" w:hAnsiTheme="majorBidi" w:cstheme="majorBidi"/>
          <w:sz w:val="32"/>
          <w:szCs w:val="32"/>
        </w:rPr>
        <w:t>. Une étude théorique et numérique complète a été menée pour atteindre notre objectif.</w:t>
      </w:r>
    </w:p>
    <w:p w:rsidR="00C24EB4" w:rsidRPr="00C24EB4" w:rsidRDefault="00C24EB4" w:rsidP="00C24EB4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1B5D9B">
        <w:rPr>
          <w:rFonts w:asciiTheme="majorBidi" w:hAnsiTheme="majorBidi" w:cstheme="majorBidi"/>
          <w:b/>
          <w:bCs/>
          <w:sz w:val="32"/>
          <w:szCs w:val="32"/>
        </w:rPr>
        <w:t xml:space="preserve">Mots clés : </w:t>
      </w:r>
      <w:r>
        <w:rPr>
          <w:rFonts w:asciiTheme="majorBidi" w:hAnsiTheme="majorBidi" w:cstheme="majorBidi"/>
          <w:sz w:val="32"/>
          <w:szCs w:val="32"/>
        </w:rPr>
        <w:t>O</w:t>
      </w:r>
      <w:r w:rsidRPr="00A91ABC">
        <w:rPr>
          <w:rFonts w:asciiTheme="majorBidi" w:hAnsiTheme="majorBidi" w:cstheme="majorBidi"/>
          <w:sz w:val="32"/>
          <w:szCs w:val="32"/>
        </w:rPr>
        <w:t>ptimisation convexe à contraintes linéaires</w:t>
      </w:r>
      <w:r>
        <w:rPr>
          <w:rFonts w:asciiTheme="majorBidi" w:hAnsiTheme="majorBidi" w:cstheme="majorBidi"/>
          <w:sz w:val="32"/>
          <w:szCs w:val="32"/>
        </w:rPr>
        <w:t>, Méthode de points</w:t>
      </w:r>
      <w:r w:rsidRPr="001B5D9B">
        <w:rPr>
          <w:rFonts w:asciiTheme="majorBidi" w:hAnsiTheme="majorBidi" w:cstheme="majorBidi"/>
          <w:sz w:val="32"/>
          <w:szCs w:val="32"/>
        </w:rPr>
        <w:t xml:space="preserve"> in</w:t>
      </w:r>
      <w:r>
        <w:rPr>
          <w:rFonts w:asciiTheme="majorBidi" w:hAnsiTheme="majorBidi" w:cstheme="majorBidi"/>
          <w:sz w:val="32"/>
          <w:szCs w:val="32"/>
        </w:rPr>
        <w:t>térieurs, Direction de descente, Transformation algébrique.</w:t>
      </w:r>
    </w:p>
    <w:p w:rsidR="003D1E81" w:rsidRPr="00C24EB4" w:rsidRDefault="003D1E81" w:rsidP="00C24EB4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bookmarkEnd w:id="0"/>
    <w:p w:rsidR="00307196" w:rsidRPr="00C24EB4" w:rsidRDefault="003C6175" w:rsidP="00AB3282">
      <w:pPr>
        <w:jc w:val="both"/>
        <w:rPr>
          <w:rFonts w:asciiTheme="majorBidi" w:hAnsiTheme="majorBidi" w:cstheme="majorBidi"/>
          <w:sz w:val="32"/>
          <w:szCs w:val="32"/>
        </w:rPr>
      </w:pPr>
      <w:r w:rsidRPr="001B5D9B">
        <w:rPr>
          <w:rFonts w:hint="cs"/>
          <w:sz w:val="32"/>
          <w:szCs w:val="32"/>
          <w:rtl/>
          <w:lang w:bidi="ar-DZ"/>
        </w:rPr>
        <w:t xml:space="preserve"> </w:t>
      </w:r>
    </w:p>
    <w:sectPr w:rsidR="00307196" w:rsidRPr="00C2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C3"/>
    <w:rsid w:val="000F0405"/>
    <w:rsid w:val="00114976"/>
    <w:rsid w:val="001709B3"/>
    <w:rsid w:val="001B5D9B"/>
    <w:rsid w:val="002032B3"/>
    <w:rsid w:val="00256154"/>
    <w:rsid w:val="002D34DC"/>
    <w:rsid w:val="00307196"/>
    <w:rsid w:val="00353591"/>
    <w:rsid w:val="003C6175"/>
    <w:rsid w:val="003D1E81"/>
    <w:rsid w:val="0049287D"/>
    <w:rsid w:val="00493A78"/>
    <w:rsid w:val="00533EB8"/>
    <w:rsid w:val="0066342E"/>
    <w:rsid w:val="006B0770"/>
    <w:rsid w:val="00712C49"/>
    <w:rsid w:val="009470E1"/>
    <w:rsid w:val="009A37D3"/>
    <w:rsid w:val="009D5BC3"/>
    <w:rsid w:val="00A5202E"/>
    <w:rsid w:val="00A605A2"/>
    <w:rsid w:val="00A91ABC"/>
    <w:rsid w:val="00AA5CA7"/>
    <w:rsid w:val="00AB3282"/>
    <w:rsid w:val="00AD56F2"/>
    <w:rsid w:val="00AE33B9"/>
    <w:rsid w:val="00B337D6"/>
    <w:rsid w:val="00B85962"/>
    <w:rsid w:val="00B949E6"/>
    <w:rsid w:val="00C15BD0"/>
    <w:rsid w:val="00C24EB4"/>
    <w:rsid w:val="00DA7C92"/>
    <w:rsid w:val="00DC4B43"/>
    <w:rsid w:val="00E07C86"/>
    <w:rsid w:val="00E31AC4"/>
    <w:rsid w:val="00EC4DFA"/>
    <w:rsid w:val="00F222A4"/>
    <w:rsid w:val="00F42D19"/>
    <w:rsid w:val="00F5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9AC4-0BDB-4E08-A499-DA13DFC0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45</cp:revision>
  <cp:lastPrinted>2025-06-18T10:28:00Z</cp:lastPrinted>
  <dcterms:created xsi:type="dcterms:W3CDTF">2022-05-12T05:04:00Z</dcterms:created>
  <dcterms:modified xsi:type="dcterms:W3CDTF">2025-06-18T10:37:00Z</dcterms:modified>
</cp:coreProperties>
</file>