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D1" w:rsidRPr="00371911" w:rsidRDefault="000D10D1" w:rsidP="000D10D1">
      <w:pPr>
        <w:pStyle w:val="Titre1"/>
        <w:numPr>
          <w:ilvl w:val="0"/>
          <w:numId w:val="0"/>
        </w:numPr>
        <w:spacing w:line="360" w:lineRule="auto"/>
      </w:pPr>
      <w:bookmarkStart w:id="0" w:name="_Toc185016850"/>
      <w:r w:rsidRPr="00371911">
        <w:t>Résumé:</w:t>
      </w:r>
      <w:bookmarkEnd w:id="0"/>
    </w:p>
    <w:p w:rsidR="000D10D1" w:rsidRDefault="000D10D1" w:rsidP="000D10D1">
      <w:pPr>
        <w:spacing w:line="360" w:lineRule="auto"/>
        <w:ind w:firstLine="567"/>
        <w:jc w:val="both"/>
        <w:rPr>
          <w:rFonts w:asciiTheme="majorBidi" w:hAnsiTheme="majorBidi" w:cstheme="majorBidi"/>
          <w:szCs w:val="24"/>
        </w:rPr>
      </w:pPr>
      <w:r w:rsidRPr="00B9292B">
        <w:rPr>
          <w:rFonts w:asciiTheme="majorBidi" w:hAnsiTheme="majorBidi" w:cstheme="majorBidi"/>
          <w:szCs w:val="24"/>
        </w:rPr>
        <w:t xml:space="preserve">Notre projet vise à protéger les vies et les biens contre les incidents liés aux gaz domestiques, tels que les intoxications au monoxyde de carbone, les incendies et les explosions qui ont coûté la vie à de nombreux Algériens. Nous avons conçu et mis en œuvre un système de protection innovant qui fonctionne de manière intelligente et indépendante, capable de surveiller et de détecter les risques en temps réel et d'intervenir automatiquement en cas d'urgence. Le système émet une alerte, ferme le robinet principal de gaz domestique et passe un appel téléphonique pour demander de l'aide. Le modèle a été mis en œuvre et a subi des tests rigoureux. Les résultats de ces tests ont montré des performances exceptionnelles dans la détection du gaz et l'activation des procédures automatiques. </w:t>
      </w:r>
      <w:proofErr w:type="gramStart"/>
      <w:r w:rsidRPr="00B9292B">
        <w:rPr>
          <w:rFonts w:asciiTheme="majorBidi" w:hAnsiTheme="majorBidi" w:cstheme="majorBidi"/>
          <w:szCs w:val="24"/>
        </w:rPr>
        <w:t>sa</w:t>
      </w:r>
      <w:proofErr w:type="gramEnd"/>
      <w:r w:rsidRPr="00B9292B">
        <w:rPr>
          <w:rFonts w:asciiTheme="majorBidi" w:hAnsiTheme="majorBidi" w:cstheme="majorBidi"/>
          <w:szCs w:val="24"/>
        </w:rPr>
        <w:t xml:space="preserve"> capacité à réagir efficacement en cas de fuite de gaz, ce qui renforce la confiance dans sa capacité à assurer la sécurité des utilisateurs</w:t>
      </w:r>
      <w:r>
        <w:rPr>
          <w:rFonts w:asciiTheme="majorBidi" w:hAnsiTheme="majorBidi" w:cstheme="majorBidi"/>
          <w:szCs w:val="24"/>
        </w:rPr>
        <w:t>.</w:t>
      </w:r>
    </w:p>
    <w:p w:rsidR="000D10D1" w:rsidRPr="008433BB" w:rsidRDefault="000D10D1" w:rsidP="000D10D1">
      <w:pPr>
        <w:spacing w:line="360" w:lineRule="auto"/>
        <w:ind w:firstLine="567"/>
        <w:jc w:val="both"/>
        <w:rPr>
          <w:rFonts w:asciiTheme="majorBidi" w:hAnsiTheme="majorBidi" w:cstheme="majorBidi"/>
          <w:b/>
          <w:bCs/>
          <w:szCs w:val="24"/>
        </w:rPr>
      </w:pPr>
      <w:r w:rsidRPr="008433BB">
        <w:rPr>
          <w:rFonts w:asciiTheme="majorBidi" w:hAnsiTheme="majorBidi" w:cstheme="majorBidi"/>
          <w:b/>
          <w:bCs/>
          <w:szCs w:val="24"/>
        </w:rPr>
        <w:t>Mots clés :</w:t>
      </w:r>
    </w:p>
    <w:p w:rsidR="000D10D1" w:rsidRDefault="000D10D1" w:rsidP="000D10D1">
      <w:pPr>
        <w:spacing w:line="360" w:lineRule="auto"/>
        <w:jc w:val="both"/>
        <w:rPr>
          <w:rFonts w:asciiTheme="majorBidi" w:hAnsiTheme="majorBidi" w:cstheme="majorBidi"/>
          <w:szCs w:val="24"/>
        </w:rPr>
      </w:pPr>
      <w:r>
        <w:rPr>
          <w:rFonts w:asciiTheme="majorBidi" w:hAnsiTheme="majorBidi" w:cstheme="majorBidi"/>
          <w:noProof/>
          <w:szCs w:val="24"/>
        </w:rPr>
        <w:pict>
          <v:line id="Straight Connector 579" o:spid="_x0000_s1026" style="position:absolute;left:0;text-align:left;flip:y;z-index:251660288;visibility:visible;mso-width-relative:margin;mso-height-relative:margin" from="3.3pt,49.75pt" to="461.5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" strokecolor="#c0504d [3205]" strokeweight="3pt">
            <v:shadow on="t" color="black" opacity="22937f" origin=",.5" offset="0,.63889mm"/>
            <o:lock v:ext="edit" shapetype="f"/>
          </v:line>
        </w:pict>
      </w:r>
      <w:r w:rsidRPr="008611E2">
        <w:rPr>
          <w:rFonts w:asciiTheme="majorBidi" w:hAnsiTheme="majorBidi" w:cstheme="majorBidi"/>
          <w:szCs w:val="24"/>
        </w:rPr>
        <w:t xml:space="preserve">Accidents domestiques, fuites de gaz nocifs, Internet des </w:t>
      </w:r>
      <w:proofErr w:type="spellStart"/>
      <w:r w:rsidRPr="008611E2">
        <w:rPr>
          <w:rFonts w:asciiTheme="majorBidi" w:hAnsiTheme="majorBidi" w:cstheme="majorBidi"/>
          <w:szCs w:val="24"/>
        </w:rPr>
        <w:t>objets</w:t>
      </w:r>
      <w:proofErr w:type="gramStart"/>
      <w:r w:rsidRPr="008611E2">
        <w:rPr>
          <w:rFonts w:asciiTheme="majorBidi" w:hAnsiTheme="majorBidi" w:cstheme="majorBidi"/>
          <w:szCs w:val="24"/>
        </w:rPr>
        <w:t>,innovations</w:t>
      </w:r>
      <w:proofErr w:type="spellEnd"/>
      <w:r w:rsidRPr="008611E2">
        <w:rPr>
          <w:rFonts w:asciiTheme="majorBidi" w:hAnsiTheme="majorBidi" w:cstheme="majorBidi"/>
          <w:szCs w:val="24"/>
        </w:rPr>
        <w:t>,Bureau</w:t>
      </w:r>
      <w:proofErr w:type="gramEnd"/>
      <w:r w:rsidRPr="008611E2">
        <w:rPr>
          <w:rFonts w:asciiTheme="majorBidi" w:hAnsiTheme="majorBidi" w:cstheme="majorBidi"/>
          <w:szCs w:val="24"/>
        </w:rPr>
        <w:t xml:space="preserve"> d’étude en mécatronique.</w:t>
      </w:r>
    </w:p>
    <w:p w:rsidR="000D10D1" w:rsidRPr="00E96267" w:rsidRDefault="000D10D1" w:rsidP="000D10D1">
      <w:pPr>
        <w:spacing w:line="360" w:lineRule="auto"/>
        <w:rPr>
          <w:rFonts w:asciiTheme="majorBidi" w:hAnsiTheme="majorBidi" w:cstheme="majorBidi"/>
          <w:b/>
          <w:bCs/>
          <w:sz w:val="28"/>
          <w:szCs w:val="28"/>
        </w:rPr>
      </w:pPr>
    </w:p>
    <w:p w:rsidR="000D10D1" w:rsidRPr="00A14A1B" w:rsidRDefault="000D10D1" w:rsidP="000D10D1">
      <w:pPr>
        <w:spacing w:line="360" w:lineRule="auto"/>
        <w:rPr>
          <w:rFonts w:asciiTheme="majorBidi" w:hAnsiTheme="majorBidi" w:cstheme="majorBidi"/>
          <w:b/>
          <w:bCs/>
          <w:sz w:val="28"/>
          <w:szCs w:val="28"/>
          <w:lang w:val="en-US"/>
        </w:rPr>
      </w:pPr>
      <w:r w:rsidRPr="00A14A1B">
        <w:rPr>
          <w:rFonts w:asciiTheme="majorBidi" w:hAnsiTheme="majorBidi" w:cstheme="majorBidi"/>
          <w:b/>
          <w:bCs/>
          <w:sz w:val="28"/>
          <w:szCs w:val="28"/>
          <w:lang w:val="en-US"/>
        </w:rPr>
        <w:t>Abstract:</w:t>
      </w:r>
    </w:p>
    <w:p w:rsidR="000D10D1" w:rsidRDefault="000D10D1" w:rsidP="000D10D1">
      <w:pPr>
        <w:spacing w:line="360" w:lineRule="auto"/>
        <w:ind w:firstLine="567"/>
        <w:jc w:val="both"/>
        <w:rPr>
          <w:rFonts w:asciiTheme="majorBidi" w:hAnsiTheme="majorBidi" w:cstheme="majorBidi"/>
          <w:szCs w:val="24"/>
          <w:lang w:val="en-US"/>
        </w:rPr>
      </w:pPr>
      <w:r w:rsidRPr="00B9292B">
        <w:rPr>
          <w:rFonts w:asciiTheme="majorBidi" w:hAnsiTheme="majorBidi" w:cstheme="majorBidi"/>
          <w:szCs w:val="24"/>
          <w:lang w:val="en-US"/>
        </w:rPr>
        <w:t>Our project aims to protect lives and property from household gas accidents, such as carbon monoxide poisoning, fires, and explosions that have claimed the lives of many Algerians. We have designed and implemented an innovative protection system that works intelligently and independently, capable of monitoring and detecting risks in real time and automatically intervening in emergency situations. The system issues an alert, closes the main valve of the household gas, and makes a phone call to request assistance. The model has been implemented and subjected to accurate tests. The results of these tests have shown exceptional performance in detecting gas and activating automatic procedures. The device has demonstrated its ability to respond effectively in the event of a gas leak, which enhances confidence in its ability to ensure the safety of users.</w:t>
      </w:r>
    </w:p>
    <w:p w:rsidR="000D10D1" w:rsidRPr="008433BB" w:rsidRDefault="000D10D1" w:rsidP="000D10D1">
      <w:pPr>
        <w:spacing w:line="360" w:lineRule="auto"/>
        <w:ind w:firstLine="567"/>
        <w:jc w:val="both"/>
        <w:rPr>
          <w:rFonts w:asciiTheme="majorBidi" w:hAnsiTheme="majorBidi" w:cstheme="majorBidi"/>
          <w:b/>
          <w:bCs/>
          <w:szCs w:val="24"/>
          <w:lang w:val="en-US"/>
        </w:rPr>
      </w:pPr>
      <w:r w:rsidRPr="008433BB">
        <w:rPr>
          <w:rFonts w:asciiTheme="majorBidi" w:hAnsiTheme="majorBidi" w:cstheme="majorBidi"/>
          <w:b/>
          <w:bCs/>
          <w:szCs w:val="24"/>
          <w:lang w:val="en-US"/>
        </w:rPr>
        <w:t>Keywords:</w:t>
      </w:r>
    </w:p>
    <w:p w:rsidR="000D10D1" w:rsidRPr="00C45814" w:rsidRDefault="000D10D1" w:rsidP="000D10D1">
      <w:pPr>
        <w:spacing w:line="360" w:lineRule="auto"/>
        <w:jc w:val="both"/>
        <w:rPr>
          <w:rFonts w:asciiTheme="majorBidi" w:hAnsiTheme="majorBidi" w:cstheme="majorBidi"/>
          <w:szCs w:val="24"/>
          <w:lang w:val="en-US"/>
        </w:rPr>
      </w:pPr>
      <w:r w:rsidRPr="008611E2">
        <w:rPr>
          <w:rFonts w:asciiTheme="majorBidi" w:hAnsiTheme="majorBidi" w:cstheme="majorBidi"/>
          <w:szCs w:val="24"/>
          <w:lang w:val="en-US"/>
        </w:rPr>
        <w:lastRenderedPageBreak/>
        <w:t xml:space="preserve">Domestic accidents, harmful gas leaks, Internet of Things, innovations, </w:t>
      </w:r>
      <w:proofErr w:type="spellStart"/>
      <w:r w:rsidRPr="008611E2">
        <w:rPr>
          <w:rFonts w:asciiTheme="majorBidi" w:hAnsiTheme="majorBidi" w:cstheme="majorBidi"/>
          <w:szCs w:val="24"/>
          <w:lang w:val="en-US"/>
        </w:rPr>
        <w:t>Mechatronics</w:t>
      </w:r>
      <w:proofErr w:type="spellEnd"/>
      <w:r w:rsidRPr="008611E2">
        <w:rPr>
          <w:rFonts w:asciiTheme="majorBidi" w:hAnsiTheme="majorBidi" w:cstheme="majorBidi"/>
          <w:szCs w:val="24"/>
          <w:lang w:val="en-US"/>
        </w:rPr>
        <w:t xml:space="preserve"> design office.</w:t>
      </w:r>
    </w:p>
    <w:p w:rsidR="000D10D1" w:rsidRPr="000A7175" w:rsidRDefault="000D10D1" w:rsidP="000D10D1">
      <w:pPr>
        <w:bidi/>
        <w:spacing w:line="360" w:lineRule="auto"/>
        <w:rPr>
          <w:rFonts w:asciiTheme="majorBidi" w:hAnsiTheme="majorBidi" w:cstheme="majorBidi"/>
          <w:sz w:val="28"/>
          <w:szCs w:val="28"/>
          <w:rtl/>
          <w:lang w:val="en-US" w:bidi="ar-DZ"/>
        </w:rPr>
      </w:pPr>
      <w:proofErr w:type="gramStart"/>
      <w:r w:rsidRPr="000A7175">
        <w:rPr>
          <w:rFonts w:asciiTheme="majorBidi" w:hAnsiTheme="majorBidi" w:cstheme="majorBidi" w:hint="cs"/>
          <w:sz w:val="28"/>
          <w:szCs w:val="28"/>
          <w:rtl/>
          <w:lang w:val="en-US" w:bidi="ar-DZ"/>
        </w:rPr>
        <w:t>ملخص :</w:t>
      </w:r>
      <w:proofErr w:type="gramEnd"/>
    </w:p>
    <w:p w:rsidR="000D10D1" w:rsidRDefault="000D10D1" w:rsidP="000D10D1">
      <w:pPr>
        <w:tabs>
          <w:tab w:val="left" w:pos="1176"/>
        </w:tabs>
        <w:bidi/>
        <w:ind w:firstLine="565"/>
        <w:jc w:val="both"/>
        <w:rPr>
          <w:rFonts w:ascii="Traditional Arabic" w:hAnsi="Traditional Arabic" w:cs="Traditional Arabic"/>
          <w:sz w:val="28"/>
          <w:szCs w:val="28"/>
          <w:lang w:val="en-US" w:bidi="ar-DZ"/>
        </w:rPr>
      </w:pPr>
      <w:r w:rsidRPr="000A7175">
        <w:rPr>
          <w:rFonts w:ascii="Traditional Arabic" w:hAnsi="Traditional Arabic" w:cs="Traditional Arabic"/>
          <w:sz w:val="28"/>
          <w:szCs w:val="28"/>
          <w:rtl/>
          <w:lang w:val="en-US" w:bidi="ar-DZ"/>
        </w:rPr>
        <w:t xml:space="preserve">يهدف مشروعنا إلى حماية الأرواح والممتلكات من حوادث الغازات المنزلية، مثل التسمم بغاز أحادي أكسيد الكربون، الحرائق، </w:t>
      </w:r>
      <w:proofErr w:type="spellStart"/>
      <w:r>
        <w:rPr>
          <w:rFonts w:ascii="Traditional Arabic" w:hAnsi="Traditional Arabic" w:cs="Traditional Arabic" w:hint="cs"/>
          <w:sz w:val="28"/>
          <w:szCs w:val="28"/>
          <w:rtl/>
          <w:lang w:val="en-US" w:bidi="ar-DZ"/>
        </w:rPr>
        <w:t>والانفجارا</w:t>
      </w:r>
      <w:r w:rsidRPr="000A7175">
        <w:rPr>
          <w:rFonts w:ascii="Traditional Arabic" w:hAnsi="Traditional Arabic" w:cs="Traditional Arabic" w:hint="eastAsia"/>
          <w:sz w:val="28"/>
          <w:szCs w:val="28"/>
          <w:rtl/>
          <w:lang w:val="en-US" w:bidi="ar-DZ"/>
        </w:rPr>
        <w:t>ت</w:t>
      </w:r>
      <w:proofErr w:type="spellEnd"/>
      <w:r w:rsidRPr="000A7175">
        <w:rPr>
          <w:rFonts w:ascii="Traditional Arabic" w:hAnsi="Traditional Arabic" w:cs="Traditional Arabic"/>
          <w:sz w:val="28"/>
          <w:szCs w:val="28"/>
          <w:rtl/>
          <w:lang w:val="en-US" w:bidi="ar-DZ"/>
        </w:rPr>
        <w:t xml:space="preserve"> التي أودت بحياة العديد من الجزائريين. لقد قمنا بتصميم و انجاز نظام حماية مبتكر يعمل بشكل ذكي ومستقل، قادر على المراقبة و الكشف اللحظي عن المخاطر والتدخل تلقائيًا في حالات الطوارئ. يقوم النظام بإصدار تنبيه، غلق الصمام الرئيسي للغاز المنزلي، وإجراء اتصال هاتفي لطلب المساعدة، تم تنفيذ النموذج وخضع الاختبارات دقيقة أظهرت نتائج هذه الاختبارات أداءً استثنائيًا في كشف الغاز وتنشيط </w:t>
      </w:r>
      <w:r w:rsidRPr="000A7175">
        <w:rPr>
          <w:rFonts w:ascii="Traditional Arabic" w:hAnsi="Traditional Arabic" w:cs="Traditional Arabic" w:hint="cs"/>
          <w:sz w:val="28"/>
          <w:szCs w:val="28"/>
          <w:rtl/>
          <w:lang w:val="en-US" w:bidi="ar-DZ"/>
        </w:rPr>
        <w:t>الإجراءات</w:t>
      </w:r>
      <w:r w:rsidRPr="000A7175">
        <w:rPr>
          <w:rFonts w:ascii="Traditional Arabic" w:hAnsi="Traditional Arabic" w:cs="Traditional Arabic"/>
          <w:sz w:val="28"/>
          <w:szCs w:val="28"/>
          <w:rtl/>
          <w:lang w:val="en-US" w:bidi="ar-DZ"/>
        </w:rPr>
        <w:t xml:space="preserve"> التلقائية أظهر الجهاز قدرته على الاستجابة بفعالية في حالة تسرب الغاز، مما يعزز الثقة في ق</w:t>
      </w:r>
      <w:r>
        <w:rPr>
          <w:rFonts w:ascii="Traditional Arabic" w:hAnsi="Traditional Arabic" w:cs="Traditional Arabic"/>
          <w:sz w:val="28"/>
          <w:szCs w:val="28"/>
          <w:rtl/>
          <w:lang w:val="en-US" w:bidi="ar-DZ"/>
        </w:rPr>
        <w:t>درته على ضمان سلامة المستخدمين</w:t>
      </w:r>
    </w:p>
    <w:p w:rsidR="000D10D1" w:rsidRPr="008433BB" w:rsidRDefault="000D10D1" w:rsidP="000D10D1">
      <w:pPr>
        <w:tabs>
          <w:tab w:val="left" w:pos="1176"/>
        </w:tabs>
        <w:bidi/>
        <w:ind w:firstLine="565"/>
        <w:jc w:val="both"/>
        <w:rPr>
          <w:rFonts w:ascii="Traditional Arabic" w:hAnsi="Traditional Arabic" w:cs="Traditional Arabic"/>
          <w:b/>
          <w:bCs/>
          <w:sz w:val="28"/>
          <w:szCs w:val="28"/>
          <w:lang w:val="en-US" w:bidi="ar-DZ"/>
        </w:rPr>
      </w:pPr>
      <w:r w:rsidRPr="008433BB">
        <w:rPr>
          <w:rFonts w:ascii="Traditional Arabic" w:hAnsi="Traditional Arabic" w:cs="Traditional Arabic"/>
          <w:b/>
          <w:bCs/>
          <w:sz w:val="28"/>
          <w:szCs w:val="28"/>
          <w:rtl/>
          <w:lang w:val="en-US" w:bidi="ar-DZ"/>
        </w:rPr>
        <w:t xml:space="preserve">الكلمات </w:t>
      </w:r>
      <w:proofErr w:type="spellStart"/>
      <w:r w:rsidRPr="008433BB">
        <w:rPr>
          <w:rFonts w:ascii="Traditional Arabic" w:hAnsi="Traditional Arabic" w:cs="Traditional Arabic"/>
          <w:b/>
          <w:bCs/>
          <w:sz w:val="28"/>
          <w:szCs w:val="28"/>
          <w:rtl/>
          <w:lang w:val="en-US"/>
        </w:rPr>
        <w:t>المفتاحية</w:t>
      </w:r>
      <w:proofErr w:type="spellEnd"/>
      <w:r w:rsidRPr="008433BB">
        <w:rPr>
          <w:rFonts w:ascii="Traditional Arabic" w:hAnsi="Traditional Arabic" w:cs="Traditional Arabic"/>
          <w:b/>
          <w:bCs/>
          <w:sz w:val="28"/>
          <w:szCs w:val="28"/>
          <w:rtl/>
          <w:lang w:val="en-US" w:bidi="ar-DZ"/>
        </w:rPr>
        <w:t xml:space="preserve"> :</w:t>
      </w:r>
    </w:p>
    <w:p w:rsidR="000D10D1" w:rsidRDefault="000D10D1" w:rsidP="000D10D1">
      <w:pPr>
        <w:tabs>
          <w:tab w:val="left" w:pos="1176"/>
        </w:tabs>
        <w:bidi/>
        <w:ind w:firstLine="565"/>
        <w:jc w:val="both"/>
        <w:rPr>
          <w:rFonts w:ascii="Traditional Arabic" w:hAnsi="Traditional Arabic" w:cs="Traditional Arabic"/>
          <w:sz w:val="28"/>
          <w:szCs w:val="28"/>
          <w:rtl/>
          <w:lang w:val="en-US" w:bidi="ar-DZ"/>
        </w:rPr>
        <w:sectPr w:rsidR="000D10D1" w:rsidSect="000D196F">
          <w:headerReference w:type="default" r:id="rId5"/>
          <w:pgSz w:w="11906" w:h="16838"/>
          <w:pgMar w:top="1418" w:right="1418" w:bottom="1418" w:left="1418" w:header="708" w:footer="708" w:gutter="0"/>
          <w:cols w:space="708"/>
          <w:docGrid w:linePitch="360"/>
        </w:sectPr>
      </w:pPr>
      <w:r w:rsidRPr="008611E2">
        <w:rPr>
          <w:rFonts w:ascii="Traditional Arabic" w:hAnsi="Traditional Arabic" w:cs="Traditional Arabic"/>
          <w:sz w:val="28"/>
          <w:szCs w:val="28"/>
          <w:rtl/>
          <w:lang w:val="en-US" w:bidi="ar-DZ"/>
        </w:rPr>
        <w:t xml:space="preserve">الحوادث المنزلية، </w:t>
      </w:r>
      <w:proofErr w:type="spellStart"/>
      <w:r w:rsidRPr="008611E2">
        <w:rPr>
          <w:rFonts w:ascii="Traditional Arabic" w:hAnsi="Traditional Arabic" w:cs="Traditional Arabic"/>
          <w:sz w:val="28"/>
          <w:szCs w:val="28"/>
          <w:rtl/>
          <w:lang w:val="en-US" w:bidi="ar-DZ"/>
        </w:rPr>
        <w:t>تسربات</w:t>
      </w:r>
      <w:proofErr w:type="spellEnd"/>
      <w:r w:rsidRPr="008611E2">
        <w:rPr>
          <w:rFonts w:ascii="Traditional Arabic" w:hAnsi="Traditional Arabic" w:cs="Traditional Arabic"/>
          <w:sz w:val="28"/>
          <w:szCs w:val="28"/>
          <w:rtl/>
          <w:lang w:val="en-US" w:bidi="ar-DZ"/>
        </w:rPr>
        <w:t xml:space="preserve"> الغاز الضارة، انترنت الأشياء، الابتكارات، مكتب تصميم </w:t>
      </w:r>
      <w:proofErr w:type="spellStart"/>
      <w:r>
        <w:rPr>
          <w:rFonts w:ascii="Traditional Arabic" w:hAnsi="Traditional Arabic" w:cs="Traditional Arabic"/>
          <w:sz w:val="28"/>
          <w:szCs w:val="28"/>
          <w:rtl/>
          <w:lang w:val="en-US" w:bidi="ar-DZ"/>
        </w:rPr>
        <w:t>الميكاترونكس</w:t>
      </w:r>
      <w:proofErr w:type="spellEnd"/>
    </w:p>
    <w:p w:rsidR="00325FEB" w:rsidRPr="000D10D1" w:rsidRDefault="00325FEB" w:rsidP="000D10D1">
      <w:pPr>
        <w:tabs>
          <w:tab w:val="left" w:pos="5580"/>
        </w:tabs>
        <w:rPr>
          <w:lang w:bidi="ar-DZ"/>
        </w:rPr>
      </w:pPr>
    </w:p>
    <w:sectPr w:rsidR="00325FEB" w:rsidRPr="000D10D1" w:rsidSect="00325FE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4AF" w:rsidRDefault="000D10D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39D6"/>
    <w:multiLevelType w:val="multilevel"/>
    <w:tmpl w:val="98A6AE22"/>
    <w:lvl w:ilvl="0">
      <w:start w:val="1"/>
      <w:numFmt w:val="upperRoman"/>
      <w:pStyle w:val="Titre1"/>
      <w:suff w:val="nothing"/>
      <w:lvlText w:val="%1."/>
      <w:lvlJc w:val="left"/>
      <w:pPr>
        <w:ind w:left="4046" w:hanging="360"/>
      </w:pPr>
      <w:rPr>
        <w:rFonts w:hint="default"/>
        <w:color w:val="FFFFFF" w:themeColor="background1"/>
      </w:rPr>
    </w:lvl>
    <w:lvl w:ilvl="1">
      <w:start w:val="1"/>
      <w:numFmt w:val="decimal"/>
      <w:pStyle w:val="Titre2"/>
      <w:suff w:val="nothing"/>
      <w:lvlText w:val="%1.%2."/>
      <w:lvlJc w:val="left"/>
      <w:pPr>
        <w:ind w:left="79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pStyle w:val="Titre5"/>
      <w:suff w:val="nothing"/>
      <w:lvlText w:val="%1.%2.%3.%4.%5."/>
      <w:lvlJc w:val="left"/>
      <w:pPr>
        <w:ind w:left="3911" w:hanging="792"/>
      </w:pPr>
      <w:rPr>
        <w:rFonts w:asciiTheme="majorBidi" w:hAnsiTheme="majorBidi" w:cstheme="majorBidi" w:hint="default"/>
        <w:b w:val="0"/>
        <w:bCs/>
        <w:i w:val="0"/>
        <w:i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D10D1"/>
    <w:rsid w:val="000D10D1"/>
    <w:rsid w:val="00325F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D1"/>
    <w:rPr>
      <w:rFonts w:ascii="Times New Roman" w:eastAsia="Calibri" w:hAnsi="Times New Roman" w:cs="Arial"/>
      <w:sz w:val="24"/>
    </w:rPr>
  </w:style>
  <w:style w:type="paragraph" w:styleId="Titre1">
    <w:name w:val="heading 1"/>
    <w:basedOn w:val="Normal"/>
    <w:next w:val="Normal"/>
    <w:link w:val="Titre1Car"/>
    <w:autoRedefine/>
    <w:uiPriority w:val="9"/>
    <w:qFormat/>
    <w:rsid w:val="000D10D1"/>
    <w:pPr>
      <w:keepNext/>
      <w:keepLines/>
      <w:numPr>
        <w:numId w:val="1"/>
      </w:numPr>
      <w:spacing w:before="480" w:after="0"/>
      <w:outlineLvl w:val="0"/>
    </w:pPr>
    <w:rPr>
      <w:rFonts w:asciiTheme="majorBidi" w:eastAsiaTheme="majorEastAsia" w:hAnsiTheme="majorBidi" w:cstheme="majorBidi"/>
      <w:b/>
      <w:bCs/>
      <w:sz w:val="28"/>
      <w:szCs w:val="28"/>
    </w:rPr>
  </w:style>
  <w:style w:type="paragraph" w:styleId="Titre2">
    <w:name w:val="heading 2"/>
    <w:basedOn w:val="Normal"/>
    <w:next w:val="Normal"/>
    <w:link w:val="Titre2Car"/>
    <w:autoRedefine/>
    <w:uiPriority w:val="9"/>
    <w:unhideWhenUsed/>
    <w:qFormat/>
    <w:rsid w:val="000D10D1"/>
    <w:pPr>
      <w:keepNext/>
      <w:keepLines/>
      <w:numPr>
        <w:ilvl w:val="1"/>
        <w:numId w:val="1"/>
      </w:numPr>
      <w:spacing w:before="200" w:after="0" w:line="360" w:lineRule="auto"/>
      <w:outlineLvl w:val="1"/>
    </w:pPr>
    <w:rPr>
      <w:rFonts w:eastAsiaTheme="majorEastAsia" w:cstheme="majorBidi"/>
      <w:b/>
      <w:bCs/>
      <w:sz w:val="28"/>
      <w:szCs w:val="26"/>
    </w:rPr>
  </w:style>
  <w:style w:type="paragraph" w:styleId="Titre3">
    <w:name w:val="heading 3"/>
    <w:basedOn w:val="Normal"/>
    <w:next w:val="Normal"/>
    <w:link w:val="Titre3Car"/>
    <w:autoRedefine/>
    <w:uiPriority w:val="9"/>
    <w:unhideWhenUsed/>
    <w:qFormat/>
    <w:rsid w:val="000D10D1"/>
    <w:pPr>
      <w:keepNext/>
      <w:keepLines/>
      <w:numPr>
        <w:ilvl w:val="2"/>
        <w:numId w:val="1"/>
      </w:numPr>
      <w:spacing w:before="200" w:after="0" w:line="360" w:lineRule="auto"/>
      <w:outlineLvl w:val="2"/>
    </w:pPr>
    <w:rPr>
      <w:rFonts w:eastAsiaTheme="majorEastAsia" w:cstheme="majorBidi"/>
      <w:bCs/>
      <w:i/>
      <w:sz w:val="26"/>
      <w:lang w:bidi="ar-DZ"/>
    </w:rPr>
  </w:style>
  <w:style w:type="paragraph" w:styleId="Titre4">
    <w:name w:val="heading 4"/>
    <w:basedOn w:val="Normal"/>
    <w:next w:val="Normal"/>
    <w:link w:val="Titre4Car"/>
    <w:autoRedefine/>
    <w:uiPriority w:val="9"/>
    <w:unhideWhenUsed/>
    <w:qFormat/>
    <w:rsid w:val="000D10D1"/>
    <w:pPr>
      <w:keepNext/>
      <w:keepLines/>
      <w:numPr>
        <w:ilvl w:val="3"/>
        <w:numId w:val="1"/>
      </w:numPr>
      <w:spacing w:before="200" w:after="0" w:line="360" w:lineRule="auto"/>
      <w:outlineLvl w:val="3"/>
    </w:pPr>
    <w:rPr>
      <w:rFonts w:eastAsiaTheme="majorEastAsia" w:cstheme="majorBidi"/>
      <w:iCs/>
      <w:lang w:bidi="ar-DZ"/>
    </w:rPr>
  </w:style>
  <w:style w:type="paragraph" w:styleId="Titre5">
    <w:name w:val="heading 5"/>
    <w:basedOn w:val="Normal"/>
    <w:next w:val="Normal"/>
    <w:link w:val="Titre5Car"/>
    <w:uiPriority w:val="9"/>
    <w:unhideWhenUsed/>
    <w:qFormat/>
    <w:rsid w:val="000D10D1"/>
    <w:pPr>
      <w:keepNext/>
      <w:keepLines/>
      <w:numPr>
        <w:ilvl w:val="4"/>
        <w:numId w:val="1"/>
      </w:numPr>
      <w:spacing w:before="200" w:after="0"/>
      <w:outlineLvl w:val="4"/>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10D1"/>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0D10D1"/>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0D10D1"/>
    <w:rPr>
      <w:rFonts w:ascii="Times New Roman" w:eastAsiaTheme="majorEastAsia" w:hAnsi="Times New Roman" w:cstheme="majorBidi"/>
      <w:bCs/>
      <w:i/>
      <w:sz w:val="26"/>
      <w:lang w:bidi="ar-DZ"/>
    </w:rPr>
  </w:style>
  <w:style w:type="character" w:customStyle="1" w:styleId="Titre4Car">
    <w:name w:val="Titre 4 Car"/>
    <w:basedOn w:val="Policepardfaut"/>
    <w:link w:val="Titre4"/>
    <w:uiPriority w:val="9"/>
    <w:rsid w:val="000D10D1"/>
    <w:rPr>
      <w:rFonts w:ascii="Times New Roman" w:eastAsiaTheme="majorEastAsia" w:hAnsi="Times New Roman" w:cstheme="majorBidi"/>
      <w:iCs/>
      <w:sz w:val="24"/>
      <w:lang w:bidi="ar-DZ"/>
    </w:rPr>
  </w:style>
  <w:style w:type="character" w:customStyle="1" w:styleId="Titre5Car">
    <w:name w:val="Titre 5 Car"/>
    <w:basedOn w:val="Policepardfaut"/>
    <w:link w:val="Titre5"/>
    <w:uiPriority w:val="9"/>
    <w:rsid w:val="000D10D1"/>
    <w:rPr>
      <w:rFonts w:ascii="Times New Roman" w:eastAsiaTheme="majorEastAsia" w:hAnsi="Times New Roman" w:cstheme="majorBidi"/>
      <w:sz w:val="24"/>
    </w:rPr>
  </w:style>
  <w:style w:type="paragraph" w:styleId="En-tte">
    <w:name w:val="header"/>
    <w:basedOn w:val="Normal"/>
    <w:link w:val="En-tteCar"/>
    <w:uiPriority w:val="99"/>
    <w:unhideWhenUsed/>
    <w:rsid w:val="000D10D1"/>
    <w:pPr>
      <w:tabs>
        <w:tab w:val="center" w:pos="4153"/>
        <w:tab w:val="right" w:pos="8306"/>
      </w:tabs>
      <w:spacing w:after="0" w:line="240" w:lineRule="auto"/>
    </w:pPr>
  </w:style>
  <w:style w:type="character" w:customStyle="1" w:styleId="En-tteCar">
    <w:name w:val="En-tête Car"/>
    <w:basedOn w:val="Policepardfaut"/>
    <w:link w:val="En-tte"/>
    <w:uiPriority w:val="99"/>
    <w:rsid w:val="000D10D1"/>
    <w:rPr>
      <w:rFonts w:ascii="Times New Roman" w:eastAsia="Calibri" w:hAnsi="Times New Roman"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2371</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2025-02-10T09:34:00Z</dcterms:created>
  <dcterms:modified xsi:type="dcterms:W3CDTF">2025-02-10T09:35:00Z</dcterms:modified>
</cp:coreProperties>
</file>