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EAB5B" w14:textId="77777777" w:rsidR="00B56A8B" w:rsidRPr="00C05BF5" w:rsidRDefault="00B56A8B" w:rsidP="00B56A8B">
      <w:pPr>
        <w:pStyle w:val="Titre2"/>
        <w:spacing w:before="160"/>
        <w:ind w:left="437" w:firstLine="0"/>
        <w:rPr>
          <w:lang w:val="en-AU"/>
        </w:rPr>
      </w:pPr>
      <w:r w:rsidRPr="00C05BF5">
        <w:rPr>
          <w:lang w:val="en-AU"/>
        </w:rPr>
        <w:t>Abstract</w:t>
      </w:r>
    </w:p>
    <w:p w14:paraId="0240A352" w14:textId="77777777" w:rsidR="00B56A8B" w:rsidRPr="00C05BF5" w:rsidRDefault="00B56A8B" w:rsidP="00B56A8B">
      <w:pPr>
        <w:pStyle w:val="Corpsdetexte"/>
        <w:spacing w:before="231" w:line="254" w:lineRule="auto"/>
        <w:ind w:left="437" w:right="514"/>
        <w:jc w:val="both"/>
        <w:rPr>
          <w:lang w:val="en-AU"/>
        </w:rPr>
      </w:pPr>
      <w:r w:rsidRPr="00C05BF5">
        <w:rPr>
          <w:w w:val="95"/>
          <w:lang w:val="en-AU"/>
        </w:rPr>
        <w:t>In recent years, metamaterials have emerged as transformative materials that enable the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development of innovative microwave components for a variety of applications. This the-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sis presents the design, simulation, and implementation of a high-sensitivity microwave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 xml:space="preserve">biosensor utilizing metamaterial resonators. By harnessing the unique magnetic and </w:t>
      </w:r>
      <w:proofErr w:type="spellStart"/>
      <w:r w:rsidRPr="00C05BF5">
        <w:rPr>
          <w:w w:val="95"/>
          <w:lang w:val="en-AU"/>
        </w:rPr>
        <w:t>elec</w:t>
      </w:r>
      <w:proofErr w:type="spellEnd"/>
      <w:r w:rsidRPr="00C05BF5">
        <w:rPr>
          <w:w w:val="95"/>
          <w:lang w:val="en-AU"/>
        </w:rPr>
        <w:t>-</w:t>
      </w:r>
      <w:r w:rsidRPr="00C05BF5">
        <w:rPr>
          <w:spacing w:val="1"/>
          <w:w w:val="95"/>
          <w:lang w:val="en-AU"/>
        </w:rPr>
        <w:t xml:space="preserve"> </w:t>
      </w:r>
      <w:proofErr w:type="spellStart"/>
      <w:r w:rsidRPr="00C05BF5">
        <w:rPr>
          <w:w w:val="95"/>
          <w:lang w:val="en-AU"/>
        </w:rPr>
        <w:t>tric</w:t>
      </w:r>
      <w:proofErr w:type="spellEnd"/>
      <w:r w:rsidRPr="00C05BF5">
        <w:rPr>
          <w:w w:val="95"/>
          <w:lang w:val="en-AU"/>
        </w:rPr>
        <w:t xml:space="preserve"> properties of metamaterials, this biosensor enhances detection capabilities, achieving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lang w:val="en-AU"/>
        </w:rPr>
        <w:t>remarkable</w:t>
      </w:r>
      <w:r w:rsidRPr="00C05BF5">
        <w:rPr>
          <w:spacing w:val="4"/>
          <w:lang w:val="en-AU"/>
        </w:rPr>
        <w:t xml:space="preserve"> </w:t>
      </w:r>
      <w:r w:rsidRPr="00C05BF5">
        <w:rPr>
          <w:lang w:val="en-AU"/>
        </w:rPr>
        <w:t>accuracy</w:t>
      </w:r>
      <w:r w:rsidRPr="00C05BF5">
        <w:rPr>
          <w:spacing w:val="4"/>
          <w:lang w:val="en-AU"/>
        </w:rPr>
        <w:t xml:space="preserve"> </w:t>
      </w:r>
      <w:r w:rsidRPr="00C05BF5">
        <w:rPr>
          <w:lang w:val="en-AU"/>
        </w:rPr>
        <w:t>in</w:t>
      </w:r>
      <w:r w:rsidRPr="00C05BF5">
        <w:rPr>
          <w:spacing w:val="5"/>
          <w:lang w:val="en-AU"/>
        </w:rPr>
        <w:t xml:space="preserve"> </w:t>
      </w:r>
      <w:r w:rsidRPr="00C05BF5">
        <w:rPr>
          <w:lang w:val="en-AU"/>
        </w:rPr>
        <w:t>identifying</w:t>
      </w:r>
      <w:r w:rsidRPr="00C05BF5">
        <w:rPr>
          <w:spacing w:val="4"/>
          <w:lang w:val="en-AU"/>
        </w:rPr>
        <w:t xml:space="preserve"> </w:t>
      </w:r>
      <w:r w:rsidRPr="00C05BF5">
        <w:rPr>
          <w:lang w:val="en-AU"/>
        </w:rPr>
        <w:t>biomolecules</w:t>
      </w:r>
      <w:r w:rsidRPr="00C05BF5">
        <w:rPr>
          <w:spacing w:val="5"/>
          <w:lang w:val="en-AU"/>
        </w:rPr>
        <w:t xml:space="preserve"> </w:t>
      </w:r>
      <w:r w:rsidRPr="00C05BF5">
        <w:rPr>
          <w:lang w:val="en-AU"/>
        </w:rPr>
        <w:t>at</w:t>
      </w:r>
      <w:r w:rsidRPr="00C05BF5">
        <w:rPr>
          <w:spacing w:val="4"/>
          <w:lang w:val="en-AU"/>
        </w:rPr>
        <w:t xml:space="preserve"> </w:t>
      </w:r>
      <w:r w:rsidRPr="00C05BF5">
        <w:rPr>
          <w:lang w:val="en-AU"/>
        </w:rPr>
        <w:t>trace</w:t>
      </w:r>
      <w:r w:rsidRPr="00C05BF5">
        <w:rPr>
          <w:spacing w:val="4"/>
          <w:lang w:val="en-AU"/>
        </w:rPr>
        <w:t xml:space="preserve"> </w:t>
      </w:r>
      <w:r w:rsidRPr="00C05BF5">
        <w:rPr>
          <w:lang w:val="en-AU"/>
        </w:rPr>
        <w:t>concentrations.</w:t>
      </w:r>
    </w:p>
    <w:p w14:paraId="04C62B6D" w14:textId="77777777" w:rsidR="00B56A8B" w:rsidRDefault="00B56A8B" w:rsidP="00B56A8B">
      <w:pPr>
        <w:pStyle w:val="Corpsdetexte"/>
        <w:spacing w:line="254" w:lineRule="auto"/>
        <w:ind w:left="437" w:right="129" w:firstLine="351"/>
      </w:pPr>
      <w:r w:rsidRPr="00C05BF5">
        <w:rPr>
          <w:w w:val="95"/>
          <w:lang w:val="en-AU"/>
        </w:rPr>
        <w:t>Focusing</w:t>
      </w:r>
      <w:r w:rsidRPr="00C05BF5">
        <w:rPr>
          <w:spacing w:val="-9"/>
          <w:w w:val="95"/>
          <w:lang w:val="en-AU"/>
        </w:rPr>
        <w:t xml:space="preserve"> </w:t>
      </w:r>
      <w:r w:rsidRPr="00C05BF5">
        <w:rPr>
          <w:w w:val="95"/>
          <w:lang w:val="en-AU"/>
        </w:rPr>
        <w:t>on</w:t>
      </w:r>
      <w:r w:rsidRPr="00C05BF5">
        <w:rPr>
          <w:spacing w:val="-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split-ring</w:t>
      </w:r>
      <w:r w:rsidRPr="00C05BF5">
        <w:rPr>
          <w:spacing w:val="-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resonators</w:t>
      </w:r>
      <w:r w:rsidRPr="00C05BF5">
        <w:rPr>
          <w:spacing w:val="-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(SRR)</w:t>
      </w:r>
      <w:r w:rsidRPr="00C05BF5">
        <w:rPr>
          <w:spacing w:val="-10"/>
          <w:w w:val="95"/>
          <w:lang w:val="en-AU"/>
        </w:rPr>
        <w:t xml:space="preserve"> </w:t>
      </w:r>
      <w:r w:rsidRPr="00C05BF5">
        <w:rPr>
          <w:w w:val="95"/>
          <w:lang w:val="en-AU"/>
        </w:rPr>
        <w:t>and</w:t>
      </w:r>
      <w:r w:rsidRPr="00C05BF5">
        <w:rPr>
          <w:spacing w:val="-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complementary</w:t>
      </w:r>
      <w:r w:rsidRPr="00C05BF5">
        <w:rPr>
          <w:spacing w:val="-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split-ring</w:t>
      </w:r>
      <w:r w:rsidRPr="00C05BF5">
        <w:rPr>
          <w:spacing w:val="-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resonators</w:t>
      </w:r>
      <w:r w:rsidRPr="00C05BF5">
        <w:rPr>
          <w:spacing w:val="-9"/>
          <w:w w:val="95"/>
          <w:lang w:val="en-AU"/>
        </w:rPr>
        <w:t xml:space="preserve"> </w:t>
      </w:r>
      <w:r w:rsidRPr="00C05BF5">
        <w:rPr>
          <w:w w:val="95"/>
          <w:lang w:val="en-AU"/>
        </w:rPr>
        <w:t>(CSRR),</w:t>
      </w:r>
      <w:r w:rsidRPr="00C05BF5">
        <w:rPr>
          <w:spacing w:val="-52"/>
          <w:w w:val="95"/>
          <w:lang w:val="en-AU"/>
        </w:rPr>
        <w:t xml:space="preserve"> </w:t>
      </w:r>
      <w:r w:rsidRPr="00C05BF5">
        <w:rPr>
          <w:w w:val="95"/>
          <w:lang w:val="en-AU"/>
        </w:rPr>
        <w:t>this</w:t>
      </w:r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research</w:t>
      </w:r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emphasizes</w:t>
      </w:r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miniaturization</w:t>
      </w:r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and</w:t>
      </w:r>
      <w:r w:rsidRPr="00C05BF5">
        <w:rPr>
          <w:spacing w:val="19"/>
          <w:w w:val="95"/>
          <w:lang w:val="en-AU"/>
        </w:rPr>
        <w:t xml:space="preserve"> </w:t>
      </w:r>
      <w:r w:rsidRPr="00C05BF5">
        <w:rPr>
          <w:w w:val="95"/>
          <w:lang w:val="en-AU"/>
        </w:rPr>
        <w:t>improved</w:t>
      </w:r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sensitivity</w:t>
      </w:r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across</w:t>
      </w:r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GHz</w:t>
      </w:r>
      <w:r w:rsidRPr="00C05BF5">
        <w:rPr>
          <w:spacing w:val="19"/>
          <w:w w:val="95"/>
          <w:lang w:val="en-AU"/>
        </w:rPr>
        <w:t xml:space="preserve"> </w:t>
      </w:r>
      <w:r w:rsidRPr="00C05BF5">
        <w:rPr>
          <w:w w:val="95"/>
          <w:lang w:val="en-AU"/>
        </w:rPr>
        <w:t>frequency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ranges.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Simulations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were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conducted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using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HFSS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(High-Frequency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Structure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Simulator),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where</w:t>
      </w:r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we</w:t>
      </w:r>
      <w:r w:rsidRPr="00C05BF5">
        <w:rPr>
          <w:spacing w:val="19"/>
          <w:w w:val="95"/>
          <w:lang w:val="en-AU"/>
        </w:rPr>
        <w:t xml:space="preserve"> </w:t>
      </w:r>
      <w:proofErr w:type="spellStart"/>
      <w:r w:rsidRPr="00C05BF5">
        <w:rPr>
          <w:w w:val="95"/>
          <w:lang w:val="en-AU"/>
        </w:rPr>
        <w:t>analyzed</w:t>
      </w:r>
      <w:proofErr w:type="spellEnd"/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the</w:t>
      </w:r>
      <w:r w:rsidRPr="00C05BF5">
        <w:rPr>
          <w:spacing w:val="19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sensor’s</w:t>
      </w:r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electromagnetic</w:t>
      </w:r>
      <w:r w:rsidRPr="00C05BF5">
        <w:rPr>
          <w:spacing w:val="19"/>
          <w:w w:val="95"/>
          <w:lang w:val="en-AU"/>
        </w:rPr>
        <w:t xml:space="preserve"> </w:t>
      </w:r>
      <w:r w:rsidRPr="00C05BF5">
        <w:rPr>
          <w:w w:val="95"/>
          <w:lang w:val="en-AU"/>
        </w:rPr>
        <w:t>response.</w:t>
      </w:r>
      <w:r w:rsidRPr="00C05BF5">
        <w:rPr>
          <w:spacing w:val="49"/>
          <w:w w:val="95"/>
          <w:lang w:val="en-AU"/>
        </w:rPr>
        <w:t xml:space="preserve"> </w:t>
      </w:r>
      <w:r w:rsidRPr="00C05BF5">
        <w:rPr>
          <w:w w:val="95"/>
          <w:lang w:val="en-AU"/>
        </w:rPr>
        <w:t>The</w:t>
      </w:r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theoretical</w:t>
      </w:r>
      <w:r w:rsidRPr="00C05BF5">
        <w:rPr>
          <w:spacing w:val="19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simulation</w:t>
      </w:r>
      <w:r w:rsidRPr="00C05BF5">
        <w:rPr>
          <w:spacing w:val="18"/>
          <w:w w:val="95"/>
          <w:lang w:val="en-AU"/>
        </w:rPr>
        <w:t xml:space="preserve"> </w:t>
      </w:r>
      <w:r w:rsidRPr="00C05BF5">
        <w:rPr>
          <w:w w:val="95"/>
          <w:lang w:val="en-AU"/>
        </w:rPr>
        <w:t>re-</w:t>
      </w:r>
      <w:r w:rsidRPr="00C05BF5">
        <w:rPr>
          <w:spacing w:val="1"/>
          <w:w w:val="95"/>
          <w:lang w:val="en-AU"/>
        </w:rPr>
        <w:t xml:space="preserve"> </w:t>
      </w:r>
      <w:proofErr w:type="spellStart"/>
      <w:r w:rsidRPr="00C05BF5">
        <w:rPr>
          <w:w w:val="95"/>
          <w:lang w:val="en-AU"/>
        </w:rPr>
        <w:t>sults</w:t>
      </w:r>
      <w:proofErr w:type="spellEnd"/>
      <w:r w:rsidRPr="00C05BF5">
        <w:rPr>
          <w:w w:val="95"/>
          <w:lang w:val="en-AU"/>
        </w:rPr>
        <w:t xml:space="preserve"> were rigorously compared with experimental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data,</w:t>
      </w:r>
      <w:r w:rsidRPr="00C05BF5">
        <w:rPr>
          <w:spacing w:val="3"/>
          <w:w w:val="95"/>
          <w:lang w:val="en-AU"/>
        </w:rPr>
        <w:t xml:space="preserve"> </w:t>
      </w:r>
      <w:r w:rsidRPr="00C05BF5">
        <w:rPr>
          <w:w w:val="95"/>
          <w:lang w:val="en-AU"/>
        </w:rPr>
        <w:t>demonstrating</w:t>
      </w:r>
      <w:r w:rsidRPr="00C05BF5">
        <w:rPr>
          <w:spacing w:val="-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the sensor’s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robust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performance.</w:t>
      </w:r>
      <w:r w:rsidRPr="00C05BF5">
        <w:rPr>
          <w:spacing w:val="41"/>
          <w:w w:val="95"/>
          <w:lang w:val="en-AU"/>
        </w:rPr>
        <w:t xml:space="preserve"> </w:t>
      </w:r>
      <w:r>
        <w:rPr>
          <w:w w:val="95"/>
        </w:rPr>
        <w:t>This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biosensor’s</w:t>
      </w:r>
      <w:proofErr w:type="spellEnd"/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ability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accurately</w:t>
      </w:r>
      <w:proofErr w:type="spellEnd"/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detect</w:t>
      </w:r>
      <w:proofErr w:type="spellEnd"/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molecular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changes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is</w:t>
      </w:r>
      <w:proofErr w:type="spellEnd"/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attributed</w:t>
      </w:r>
      <w:proofErr w:type="spellEnd"/>
    </w:p>
    <w:p w14:paraId="417CB5A3" w14:textId="77777777" w:rsidR="00B56A8B" w:rsidRPr="00C05BF5" w:rsidRDefault="00B56A8B" w:rsidP="00B56A8B">
      <w:pPr>
        <w:pStyle w:val="Corpsdetexte"/>
        <w:spacing w:line="272" w:lineRule="exact"/>
        <w:ind w:left="437"/>
        <w:rPr>
          <w:lang w:val="en-AU"/>
        </w:rPr>
      </w:pPr>
      <w:r w:rsidRPr="00C05BF5">
        <w:rPr>
          <w:w w:val="95"/>
          <w:lang w:val="en-AU"/>
        </w:rPr>
        <w:t>to</w:t>
      </w:r>
      <w:r w:rsidRPr="00C05BF5">
        <w:rPr>
          <w:spacing w:val="13"/>
          <w:w w:val="95"/>
          <w:lang w:val="en-AU"/>
        </w:rPr>
        <w:t xml:space="preserve"> </w:t>
      </w:r>
      <w:r w:rsidRPr="00C05BF5">
        <w:rPr>
          <w:w w:val="95"/>
          <w:lang w:val="en-AU"/>
        </w:rPr>
        <w:t>its</w:t>
      </w:r>
      <w:r w:rsidRPr="00C05BF5">
        <w:rPr>
          <w:spacing w:val="13"/>
          <w:w w:val="95"/>
          <w:lang w:val="en-AU"/>
        </w:rPr>
        <w:t xml:space="preserve"> </w:t>
      </w:r>
      <w:r w:rsidRPr="00C05BF5">
        <w:rPr>
          <w:w w:val="95"/>
          <w:lang w:val="en-AU"/>
        </w:rPr>
        <w:t>effective</w:t>
      </w:r>
      <w:r w:rsidRPr="00C05BF5">
        <w:rPr>
          <w:spacing w:val="13"/>
          <w:w w:val="95"/>
          <w:lang w:val="en-AU"/>
        </w:rPr>
        <w:t xml:space="preserve"> </w:t>
      </w:r>
      <w:r w:rsidRPr="00C05BF5">
        <w:rPr>
          <w:w w:val="95"/>
          <w:lang w:val="en-AU"/>
        </w:rPr>
        <w:t>manipulation</w:t>
      </w:r>
      <w:r w:rsidRPr="00C05BF5">
        <w:rPr>
          <w:spacing w:val="14"/>
          <w:w w:val="95"/>
          <w:lang w:val="en-AU"/>
        </w:rPr>
        <w:t xml:space="preserve"> </w:t>
      </w:r>
      <w:r w:rsidRPr="00C05BF5">
        <w:rPr>
          <w:w w:val="95"/>
          <w:lang w:val="en-AU"/>
        </w:rPr>
        <w:t>of</w:t>
      </w:r>
      <w:r w:rsidRPr="00C05BF5">
        <w:rPr>
          <w:spacing w:val="12"/>
          <w:w w:val="95"/>
          <w:lang w:val="en-AU"/>
        </w:rPr>
        <w:t xml:space="preserve"> </w:t>
      </w:r>
      <w:r w:rsidRPr="00C05BF5">
        <w:rPr>
          <w:w w:val="95"/>
          <w:lang w:val="en-AU"/>
        </w:rPr>
        <w:t>electromagnetic</w:t>
      </w:r>
      <w:r w:rsidRPr="00C05BF5">
        <w:rPr>
          <w:spacing w:val="13"/>
          <w:w w:val="95"/>
          <w:lang w:val="en-AU"/>
        </w:rPr>
        <w:t xml:space="preserve"> </w:t>
      </w:r>
      <w:r w:rsidRPr="00C05BF5">
        <w:rPr>
          <w:w w:val="95"/>
          <w:lang w:val="en-AU"/>
        </w:rPr>
        <w:t>fields</w:t>
      </w:r>
      <w:r w:rsidRPr="00C05BF5">
        <w:rPr>
          <w:spacing w:val="14"/>
          <w:w w:val="95"/>
          <w:lang w:val="en-AU"/>
        </w:rPr>
        <w:t xml:space="preserve"> </w:t>
      </w:r>
      <w:r w:rsidRPr="00C05BF5">
        <w:rPr>
          <w:w w:val="95"/>
          <w:lang w:val="en-AU"/>
        </w:rPr>
        <w:t>within</w:t>
      </w:r>
      <w:r w:rsidRPr="00C05BF5">
        <w:rPr>
          <w:spacing w:val="13"/>
          <w:w w:val="95"/>
          <w:lang w:val="en-AU"/>
        </w:rPr>
        <w:t xml:space="preserve"> </w:t>
      </w:r>
      <w:r w:rsidRPr="00C05BF5">
        <w:rPr>
          <w:w w:val="95"/>
          <w:lang w:val="en-AU"/>
        </w:rPr>
        <w:t>the</w:t>
      </w:r>
      <w:r w:rsidRPr="00C05BF5">
        <w:rPr>
          <w:spacing w:val="13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sensing</w:t>
      </w:r>
      <w:r w:rsidRPr="00C05BF5">
        <w:rPr>
          <w:spacing w:val="13"/>
          <w:w w:val="95"/>
          <w:lang w:val="en-AU"/>
        </w:rPr>
        <w:t xml:space="preserve"> </w:t>
      </w:r>
      <w:r w:rsidRPr="00C05BF5">
        <w:rPr>
          <w:w w:val="95"/>
          <w:lang w:val="en-AU"/>
        </w:rPr>
        <w:t>region.</w:t>
      </w:r>
    </w:p>
    <w:p w14:paraId="68511228" w14:textId="77777777" w:rsidR="00B56A8B" w:rsidRPr="00C05BF5" w:rsidRDefault="00B56A8B" w:rsidP="00B56A8B">
      <w:pPr>
        <w:pStyle w:val="Corpsdetexte"/>
        <w:spacing w:before="15" w:line="254" w:lineRule="auto"/>
        <w:ind w:left="437" w:right="514" w:firstLine="351"/>
        <w:jc w:val="both"/>
        <w:rPr>
          <w:lang w:val="en-AU"/>
        </w:rPr>
      </w:pPr>
      <w:r w:rsidRPr="00C05BF5">
        <w:rPr>
          <w:w w:val="95"/>
          <w:lang w:val="en-AU"/>
        </w:rPr>
        <w:t xml:space="preserve">The findings of this research mark a significant advancement in microwave </w:t>
      </w:r>
      <w:proofErr w:type="spellStart"/>
      <w:r w:rsidRPr="00C05BF5">
        <w:rPr>
          <w:w w:val="95"/>
          <w:lang w:val="en-AU"/>
        </w:rPr>
        <w:t>biosens</w:t>
      </w:r>
      <w:proofErr w:type="spellEnd"/>
      <w:r w:rsidRPr="00C05BF5">
        <w:rPr>
          <w:w w:val="95"/>
          <w:lang w:val="en-AU"/>
        </w:rPr>
        <w:t>-</w:t>
      </w:r>
      <w:r w:rsidRPr="00C05BF5">
        <w:rPr>
          <w:spacing w:val="1"/>
          <w:w w:val="95"/>
          <w:lang w:val="en-AU"/>
        </w:rPr>
        <w:t xml:space="preserve"> </w:t>
      </w:r>
      <w:proofErr w:type="spellStart"/>
      <w:r w:rsidRPr="00C05BF5">
        <w:rPr>
          <w:w w:val="95"/>
          <w:lang w:val="en-AU"/>
        </w:rPr>
        <w:t>ing</w:t>
      </w:r>
      <w:proofErr w:type="spellEnd"/>
      <w:r w:rsidRPr="00C05BF5">
        <w:rPr>
          <w:w w:val="95"/>
          <w:lang w:val="en-AU"/>
        </w:rPr>
        <w:t xml:space="preserve"> technology, with potential applications across biomedical diagnostics, environmental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monitoring, and chemical analysis.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This work lays the groundwork for next-generation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 xml:space="preserve">biosensors that combine high sensitivity, compact design, and real-time detection </w:t>
      </w:r>
      <w:proofErr w:type="spellStart"/>
      <w:r w:rsidRPr="00C05BF5">
        <w:rPr>
          <w:w w:val="95"/>
          <w:lang w:val="en-AU"/>
        </w:rPr>
        <w:t>capa</w:t>
      </w:r>
      <w:proofErr w:type="spellEnd"/>
      <w:r w:rsidRPr="00C05BF5">
        <w:rPr>
          <w:w w:val="95"/>
          <w:lang w:val="en-AU"/>
        </w:rPr>
        <w:t>-</w:t>
      </w:r>
      <w:r w:rsidRPr="00C05BF5">
        <w:rPr>
          <w:spacing w:val="1"/>
          <w:w w:val="95"/>
          <w:lang w:val="en-AU"/>
        </w:rPr>
        <w:t xml:space="preserve"> </w:t>
      </w:r>
      <w:proofErr w:type="spellStart"/>
      <w:r w:rsidRPr="00C05BF5">
        <w:rPr>
          <w:spacing w:val="-1"/>
          <w:lang w:val="en-AU"/>
        </w:rPr>
        <w:t>bilities</w:t>
      </w:r>
      <w:proofErr w:type="spellEnd"/>
      <w:r w:rsidRPr="00C05BF5">
        <w:rPr>
          <w:spacing w:val="-1"/>
          <w:lang w:val="en-AU"/>
        </w:rPr>
        <w:t>,</w:t>
      </w:r>
      <w:r w:rsidRPr="00C05BF5">
        <w:rPr>
          <w:spacing w:val="-8"/>
          <w:lang w:val="en-AU"/>
        </w:rPr>
        <w:t xml:space="preserve"> </w:t>
      </w:r>
      <w:r w:rsidRPr="00C05BF5">
        <w:rPr>
          <w:spacing w:val="-1"/>
          <w:lang w:val="en-AU"/>
        </w:rPr>
        <w:t>positioning</w:t>
      </w:r>
      <w:r w:rsidRPr="00C05BF5">
        <w:rPr>
          <w:spacing w:val="-7"/>
          <w:lang w:val="en-AU"/>
        </w:rPr>
        <w:t xml:space="preserve"> </w:t>
      </w:r>
      <w:r w:rsidRPr="00C05BF5">
        <w:rPr>
          <w:spacing w:val="-1"/>
          <w:lang w:val="en-AU"/>
        </w:rPr>
        <w:t>them</w:t>
      </w:r>
      <w:r w:rsidRPr="00C05BF5">
        <w:rPr>
          <w:spacing w:val="-7"/>
          <w:lang w:val="en-AU"/>
        </w:rPr>
        <w:t xml:space="preserve"> </w:t>
      </w:r>
      <w:r w:rsidRPr="00C05BF5">
        <w:rPr>
          <w:spacing w:val="-1"/>
          <w:lang w:val="en-AU"/>
        </w:rPr>
        <w:t>as</w:t>
      </w:r>
      <w:r w:rsidRPr="00C05BF5">
        <w:rPr>
          <w:spacing w:val="-7"/>
          <w:lang w:val="en-AU"/>
        </w:rPr>
        <w:t xml:space="preserve"> </w:t>
      </w:r>
      <w:r w:rsidRPr="00C05BF5">
        <w:rPr>
          <w:spacing w:val="-1"/>
          <w:lang w:val="en-AU"/>
        </w:rPr>
        <w:t>pivotal</w:t>
      </w:r>
      <w:r w:rsidRPr="00C05BF5">
        <w:rPr>
          <w:spacing w:val="-7"/>
          <w:lang w:val="en-AU"/>
        </w:rPr>
        <w:t xml:space="preserve"> </w:t>
      </w:r>
      <w:r w:rsidRPr="00C05BF5">
        <w:rPr>
          <w:spacing w:val="-1"/>
          <w:lang w:val="en-AU"/>
        </w:rPr>
        <w:t>tools</w:t>
      </w:r>
      <w:r w:rsidRPr="00C05BF5">
        <w:rPr>
          <w:spacing w:val="-8"/>
          <w:lang w:val="en-AU"/>
        </w:rPr>
        <w:t xml:space="preserve"> </w:t>
      </w:r>
      <w:r w:rsidRPr="00C05BF5">
        <w:rPr>
          <w:lang w:val="en-AU"/>
        </w:rPr>
        <w:t>in</w:t>
      </w:r>
      <w:r w:rsidRPr="00C05BF5">
        <w:rPr>
          <w:spacing w:val="-7"/>
          <w:lang w:val="en-AU"/>
        </w:rPr>
        <w:t xml:space="preserve"> </w:t>
      </w:r>
      <w:r w:rsidRPr="00C05BF5">
        <w:rPr>
          <w:lang w:val="en-AU"/>
        </w:rPr>
        <w:t>healthcare</w:t>
      </w:r>
      <w:r w:rsidRPr="00C05BF5">
        <w:rPr>
          <w:spacing w:val="-7"/>
          <w:lang w:val="en-AU"/>
        </w:rPr>
        <w:t xml:space="preserve"> </w:t>
      </w:r>
      <w:r w:rsidRPr="00C05BF5">
        <w:rPr>
          <w:lang w:val="en-AU"/>
        </w:rPr>
        <w:t>and</w:t>
      </w:r>
      <w:r w:rsidRPr="00C05BF5">
        <w:rPr>
          <w:spacing w:val="-8"/>
          <w:lang w:val="en-AU"/>
        </w:rPr>
        <w:t xml:space="preserve"> </w:t>
      </w:r>
      <w:r w:rsidRPr="00C05BF5">
        <w:rPr>
          <w:lang w:val="en-AU"/>
        </w:rPr>
        <w:t>environmental</w:t>
      </w:r>
      <w:r w:rsidRPr="00C05BF5">
        <w:rPr>
          <w:spacing w:val="-7"/>
          <w:lang w:val="en-AU"/>
        </w:rPr>
        <w:t xml:space="preserve"> </w:t>
      </w:r>
      <w:r w:rsidRPr="00C05BF5">
        <w:rPr>
          <w:lang w:val="en-AU"/>
        </w:rPr>
        <w:t>sciences.</w:t>
      </w:r>
    </w:p>
    <w:p w14:paraId="0932854A" w14:textId="77777777" w:rsidR="00B56A8B" w:rsidRPr="00C05BF5" w:rsidRDefault="00B56A8B" w:rsidP="00B56A8B">
      <w:pPr>
        <w:pStyle w:val="Corpsdetexte"/>
        <w:spacing w:line="254" w:lineRule="auto"/>
        <w:ind w:left="437" w:right="513"/>
        <w:jc w:val="both"/>
        <w:rPr>
          <w:lang w:val="en-AU"/>
        </w:rPr>
      </w:pPr>
      <w:r w:rsidRPr="00C05BF5">
        <w:rPr>
          <w:b/>
          <w:w w:val="95"/>
          <w:lang w:val="en-AU"/>
        </w:rPr>
        <w:t>Keywords:</w:t>
      </w:r>
      <w:r w:rsidRPr="00C05BF5">
        <w:rPr>
          <w:b/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Biosensor,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Metamaterials,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Split-Ring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Resonator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(SRR),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Complementary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Split-Ring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Resonator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(CSRR),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High-Frequency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Structure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Simulator</w:t>
      </w:r>
      <w:r w:rsidRPr="00C05BF5">
        <w:rPr>
          <w:spacing w:val="1"/>
          <w:w w:val="95"/>
          <w:lang w:val="en-AU"/>
        </w:rPr>
        <w:t xml:space="preserve"> </w:t>
      </w:r>
      <w:r w:rsidRPr="00C05BF5">
        <w:rPr>
          <w:w w:val="95"/>
          <w:lang w:val="en-AU"/>
        </w:rPr>
        <w:t>(HFSS),</w:t>
      </w:r>
      <w:r w:rsidRPr="00C05BF5">
        <w:rPr>
          <w:spacing w:val="1"/>
          <w:w w:val="95"/>
          <w:lang w:val="en-AU"/>
        </w:rPr>
        <w:t xml:space="preserve"> </w:t>
      </w:r>
      <w:proofErr w:type="spellStart"/>
      <w:r w:rsidRPr="00C05BF5">
        <w:rPr>
          <w:w w:val="95"/>
          <w:lang w:val="en-AU"/>
        </w:rPr>
        <w:t>Miniatur</w:t>
      </w:r>
      <w:proofErr w:type="spellEnd"/>
      <w:r w:rsidRPr="00C05BF5">
        <w:rPr>
          <w:w w:val="95"/>
          <w:lang w:val="en-AU"/>
        </w:rPr>
        <w:t>-</w:t>
      </w:r>
      <w:r w:rsidRPr="00C05BF5">
        <w:rPr>
          <w:spacing w:val="-52"/>
          <w:w w:val="95"/>
          <w:lang w:val="en-AU"/>
        </w:rPr>
        <w:t xml:space="preserve"> </w:t>
      </w:r>
      <w:proofErr w:type="spellStart"/>
      <w:r w:rsidRPr="00C05BF5">
        <w:rPr>
          <w:lang w:val="en-AU"/>
        </w:rPr>
        <w:t>ization</w:t>
      </w:r>
      <w:proofErr w:type="spellEnd"/>
      <w:r w:rsidRPr="00C05BF5">
        <w:rPr>
          <w:lang w:val="en-AU"/>
        </w:rPr>
        <w:t>,</w:t>
      </w:r>
      <w:r w:rsidRPr="00C05BF5">
        <w:rPr>
          <w:spacing w:val="19"/>
          <w:lang w:val="en-AU"/>
        </w:rPr>
        <w:t xml:space="preserve"> </w:t>
      </w:r>
      <w:r w:rsidRPr="00C05BF5">
        <w:rPr>
          <w:lang w:val="en-AU"/>
        </w:rPr>
        <w:t>Sensitivity.</w:t>
      </w:r>
    </w:p>
    <w:p w14:paraId="72302BEA" w14:textId="77777777" w:rsidR="00B56A8B" w:rsidRPr="00C05BF5" w:rsidRDefault="00B56A8B" w:rsidP="00B56A8B">
      <w:pPr>
        <w:pStyle w:val="Corpsdetexte"/>
        <w:spacing w:before="8"/>
        <w:rPr>
          <w:sz w:val="36"/>
          <w:lang w:val="en-AU"/>
        </w:rPr>
      </w:pPr>
    </w:p>
    <w:p w14:paraId="3D11AD83" w14:textId="77777777" w:rsidR="00B56A8B" w:rsidRDefault="00B56A8B" w:rsidP="00B56A8B">
      <w:pPr>
        <w:pStyle w:val="Titre2"/>
        <w:ind w:left="437" w:firstLine="0"/>
      </w:pPr>
      <w:proofErr w:type="spellStart"/>
      <w:r>
        <w:t>Resume</w:t>
      </w:r>
      <w:proofErr w:type="spellEnd"/>
    </w:p>
    <w:p w14:paraId="6A3A5E04" w14:textId="77777777" w:rsidR="00B56A8B" w:rsidRDefault="00B56A8B" w:rsidP="00B56A8B">
      <w:pPr>
        <w:pStyle w:val="Corpsdetexte"/>
        <w:spacing w:before="231" w:line="254" w:lineRule="auto"/>
        <w:ind w:left="437" w:right="514"/>
        <w:jc w:val="both"/>
      </w:pPr>
      <w:r>
        <w:rPr>
          <w:w w:val="95"/>
        </w:rPr>
        <w:t>Ces dernières années, les métamatériaux ont émergé comme des matériaux transforma-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teurs</w:t>
      </w:r>
      <w:proofErr w:type="spellEnd"/>
      <w:r>
        <w:rPr>
          <w:w w:val="95"/>
        </w:rPr>
        <w:t>, permettant le développement de composants micro-ondes innovants pour une var-</w:t>
      </w:r>
      <w:r>
        <w:rPr>
          <w:spacing w:val="1"/>
          <w:w w:val="95"/>
        </w:rPr>
        <w:t xml:space="preserve"> </w:t>
      </w:r>
      <w:proofErr w:type="spellStart"/>
      <w:r>
        <w:t>iété</w:t>
      </w:r>
      <w:proofErr w:type="spellEnd"/>
      <w:r>
        <w:t xml:space="preserve"> d’applications.</w:t>
      </w:r>
      <w:r>
        <w:rPr>
          <w:spacing w:val="1"/>
        </w:rPr>
        <w:t xml:space="preserve"> </w:t>
      </w:r>
      <w:r>
        <w:t>Cette thèse présente la conception, la simulation et la réalisation</w:t>
      </w:r>
      <w:r>
        <w:rPr>
          <w:spacing w:val="1"/>
        </w:rPr>
        <w:t xml:space="preserve"> </w:t>
      </w:r>
      <w:r>
        <w:rPr>
          <w:w w:val="95"/>
        </w:rPr>
        <w:t xml:space="preserve">d’un biosenseur micro-onde à haute sensibilité utilisant des résonateurs en </w:t>
      </w:r>
      <w:proofErr w:type="spellStart"/>
      <w:r>
        <w:rPr>
          <w:w w:val="95"/>
        </w:rPr>
        <w:t>métamatéri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aux. En exploitant les propriétés magnétiques et électriques uniques des métamatériaux,</w:t>
      </w:r>
      <w:r>
        <w:rPr>
          <w:spacing w:val="1"/>
          <w:w w:val="95"/>
        </w:rPr>
        <w:t xml:space="preserve"> </w:t>
      </w:r>
      <w:r>
        <w:rPr>
          <w:w w:val="95"/>
        </w:rPr>
        <w:t>ce biosenseur améliore les capacités de détection, atteignant une précision remarquable</w:t>
      </w:r>
      <w:r>
        <w:rPr>
          <w:spacing w:val="1"/>
          <w:w w:val="95"/>
        </w:rPr>
        <w:t xml:space="preserve"> </w:t>
      </w:r>
      <w:r>
        <w:t>dans</w:t>
      </w:r>
      <w:r>
        <w:rPr>
          <w:spacing w:val="9"/>
        </w:rPr>
        <w:t xml:space="preserve"> </w:t>
      </w:r>
      <w:r>
        <w:t>l’identification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biomolécules</w:t>
      </w:r>
      <w:r>
        <w:rPr>
          <w:spacing w:val="9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concentrations</w:t>
      </w:r>
      <w:r>
        <w:rPr>
          <w:spacing w:val="9"/>
        </w:rPr>
        <w:t xml:space="preserve"> </w:t>
      </w:r>
      <w:r>
        <w:t>traces.</w:t>
      </w:r>
    </w:p>
    <w:p w14:paraId="5C35C114" w14:textId="77777777" w:rsidR="00B56A8B" w:rsidRDefault="00B56A8B" w:rsidP="00B56A8B">
      <w:pPr>
        <w:pStyle w:val="Corpsdetexte"/>
        <w:spacing w:line="254" w:lineRule="auto"/>
        <w:ind w:left="437" w:right="513" w:firstLine="351"/>
        <w:jc w:val="both"/>
      </w:pPr>
      <w:r>
        <w:rPr>
          <w:w w:val="95"/>
        </w:rPr>
        <w:t>En se concentrant sur les résonateurs en anneaux fendus (SRR) et les résonateurs en</w:t>
      </w:r>
      <w:r>
        <w:rPr>
          <w:spacing w:val="1"/>
          <w:w w:val="95"/>
        </w:rPr>
        <w:t xml:space="preserve"> </w:t>
      </w:r>
      <w:r>
        <w:rPr>
          <w:w w:val="95"/>
        </w:rPr>
        <w:t>anneaux fendus complémentaires (CSRR), cette recherche met l’accent sur la miniaturisa-</w:t>
      </w:r>
      <w:r>
        <w:rPr>
          <w:spacing w:val="-52"/>
          <w:w w:val="95"/>
        </w:rPr>
        <w:t xml:space="preserve"> </w:t>
      </w:r>
      <w:proofErr w:type="spellStart"/>
      <w:r>
        <w:rPr>
          <w:w w:val="95"/>
        </w:rPr>
        <w:t>tion</w:t>
      </w:r>
      <w:proofErr w:type="spellEnd"/>
      <w:r>
        <w:rPr>
          <w:w w:val="95"/>
        </w:rPr>
        <w:t xml:space="preserve"> et l’amélioration de la sensibilité dans les plages de fréquences GHz. Des simulations</w:t>
      </w:r>
      <w:r>
        <w:rPr>
          <w:spacing w:val="1"/>
          <w:w w:val="95"/>
        </w:rPr>
        <w:t xml:space="preserve"> </w:t>
      </w:r>
      <w:r>
        <w:rPr>
          <w:w w:val="95"/>
        </w:rPr>
        <w:t>ont été réalisées à l’aide de HFSS (High-Frequency Structure Simulator), où nous avons</w:t>
      </w:r>
      <w:r>
        <w:rPr>
          <w:spacing w:val="1"/>
          <w:w w:val="95"/>
        </w:rPr>
        <w:t xml:space="preserve"> </w:t>
      </w:r>
      <w:r>
        <w:rPr>
          <w:w w:val="95"/>
        </w:rPr>
        <w:t>analysé la réponse électromagnétique du capteur. Les résultats théoriques de simulation</w:t>
      </w:r>
      <w:r>
        <w:rPr>
          <w:spacing w:val="1"/>
          <w:w w:val="95"/>
        </w:rPr>
        <w:t xml:space="preserve"> </w:t>
      </w:r>
      <w:r>
        <w:rPr>
          <w:w w:val="95"/>
        </w:rPr>
        <w:t>ont été rigoureusement comparés aux données expérimentales, démontrant la robustesse</w:t>
      </w:r>
      <w:r>
        <w:rPr>
          <w:spacing w:val="1"/>
          <w:w w:val="95"/>
        </w:rPr>
        <w:t xml:space="preserve"> </w:t>
      </w:r>
      <w:r>
        <w:rPr>
          <w:w w:val="95"/>
        </w:rPr>
        <w:t>de la performance du capteur. La capacité de ce biosenseur à détecter avec précision les</w:t>
      </w:r>
      <w:r>
        <w:rPr>
          <w:spacing w:val="1"/>
          <w:w w:val="95"/>
        </w:rPr>
        <w:t xml:space="preserve"> </w:t>
      </w:r>
      <w:r>
        <w:rPr>
          <w:w w:val="95"/>
        </w:rPr>
        <w:t>changements</w:t>
      </w:r>
      <w:r>
        <w:rPr>
          <w:spacing w:val="-8"/>
          <w:w w:val="95"/>
        </w:rPr>
        <w:t xml:space="preserve"> </w:t>
      </w:r>
      <w:r>
        <w:rPr>
          <w:w w:val="95"/>
        </w:rPr>
        <w:t>moléculaires</w:t>
      </w:r>
      <w:r>
        <w:rPr>
          <w:spacing w:val="-7"/>
          <w:w w:val="95"/>
        </w:rPr>
        <w:t xml:space="preserve"> </w:t>
      </w:r>
      <w:r>
        <w:rPr>
          <w:w w:val="95"/>
        </w:rPr>
        <w:t>est</w:t>
      </w:r>
      <w:r>
        <w:rPr>
          <w:spacing w:val="-8"/>
          <w:w w:val="95"/>
        </w:rPr>
        <w:t xml:space="preserve"> </w:t>
      </w:r>
      <w:r>
        <w:rPr>
          <w:w w:val="95"/>
        </w:rPr>
        <w:t>attribuée</w:t>
      </w:r>
      <w:r>
        <w:rPr>
          <w:spacing w:val="-8"/>
          <w:w w:val="95"/>
        </w:rPr>
        <w:t xml:space="preserve"> </w:t>
      </w:r>
      <w:r>
        <w:rPr>
          <w:w w:val="95"/>
        </w:rPr>
        <w:t>à</w:t>
      </w:r>
      <w:r>
        <w:rPr>
          <w:spacing w:val="-8"/>
          <w:w w:val="95"/>
        </w:rPr>
        <w:t xml:space="preserve"> </w:t>
      </w:r>
      <w:r>
        <w:rPr>
          <w:w w:val="95"/>
        </w:rPr>
        <w:t>sa</w:t>
      </w:r>
      <w:r>
        <w:rPr>
          <w:spacing w:val="-8"/>
          <w:w w:val="95"/>
        </w:rPr>
        <w:t xml:space="preserve"> </w:t>
      </w:r>
      <w:r>
        <w:rPr>
          <w:w w:val="95"/>
        </w:rPr>
        <w:t>manipulation</w:t>
      </w:r>
      <w:r>
        <w:rPr>
          <w:spacing w:val="-7"/>
          <w:w w:val="95"/>
        </w:rPr>
        <w:t xml:space="preserve"> </w:t>
      </w:r>
      <w:r>
        <w:rPr>
          <w:w w:val="95"/>
        </w:rPr>
        <w:t>efficace</w:t>
      </w:r>
      <w:r>
        <w:rPr>
          <w:spacing w:val="-7"/>
          <w:w w:val="95"/>
        </w:rPr>
        <w:t xml:space="preserve"> </w:t>
      </w:r>
      <w:r>
        <w:rPr>
          <w:w w:val="95"/>
        </w:rPr>
        <w:t>des</w:t>
      </w:r>
      <w:r>
        <w:rPr>
          <w:spacing w:val="-7"/>
          <w:w w:val="95"/>
        </w:rPr>
        <w:t xml:space="preserve"> </w:t>
      </w:r>
      <w:r>
        <w:rPr>
          <w:w w:val="95"/>
        </w:rPr>
        <w:t>champs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électromag</w:t>
      </w:r>
      <w:proofErr w:type="spellEnd"/>
      <w:r>
        <w:rPr>
          <w:w w:val="95"/>
        </w:rPr>
        <w:t>-</w:t>
      </w:r>
      <w:r>
        <w:rPr>
          <w:spacing w:val="-53"/>
          <w:w w:val="95"/>
        </w:rPr>
        <w:t xml:space="preserve"> </w:t>
      </w:r>
      <w:proofErr w:type="spellStart"/>
      <w:r>
        <w:t>nétiques</w:t>
      </w:r>
      <w:proofErr w:type="spellEnd"/>
      <w:r>
        <w:rPr>
          <w:spacing w:val="16"/>
        </w:rPr>
        <w:t xml:space="preserve"> </w:t>
      </w:r>
      <w:r>
        <w:t>dans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région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détection.</w:t>
      </w:r>
    </w:p>
    <w:p w14:paraId="153CFF40" w14:textId="77777777" w:rsidR="00B56A8B" w:rsidRDefault="00B56A8B" w:rsidP="00B56A8B">
      <w:pPr>
        <w:pStyle w:val="Corpsdetexte"/>
        <w:spacing w:line="254" w:lineRule="auto"/>
        <w:ind w:left="437" w:right="513" w:firstLine="351"/>
        <w:jc w:val="both"/>
      </w:pPr>
      <w:r>
        <w:rPr>
          <w:w w:val="95"/>
        </w:rPr>
        <w:t>Les</w:t>
      </w:r>
      <w:r>
        <w:rPr>
          <w:spacing w:val="-4"/>
          <w:w w:val="95"/>
        </w:rPr>
        <w:t xml:space="preserve"> </w:t>
      </w:r>
      <w:r>
        <w:rPr>
          <w:w w:val="95"/>
        </w:rPr>
        <w:t>résultats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cette</w:t>
      </w:r>
      <w:r>
        <w:rPr>
          <w:spacing w:val="-3"/>
          <w:w w:val="95"/>
        </w:rPr>
        <w:t xml:space="preserve"> </w:t>
      </w:r>
      <w:r>
        <w:rPr>
          <w:w w:val="95"/>
        </w:rPr>
        <w:t>recherche</w:t>
      </w:r>
      <w:r>
        <w:rPr>
          <w:spacing w:val="-3"/>
          <w:w w:val="95"/>
        </w:rPr>
        <w:t xml:space="preserve"> </w:t>
      </w:r>
      <w:r>
        <w:rPr>
          <w:w w:val="95"/>
        </w:rPr>
        <w:t>marquent</w:t>
      </w:r>
      <w:r>
        <w:rPr>
          <w:spacing w:val="-4"/>
          <w:w w:val="95"/>
        </w:rPr>
        <w:t xml:space="preserve"> </w:t>
      </w:r>
      <w:r>
        <w:rPr>
          <w:w w:val="95"/>
        </w:rPr>
        <w:t>une</w:t>
      </w:r>
      <w:r>
        <w:rPr>
          <w:spacing w:val="-3"/>
          <w:w w:val="95"/>
        </w:rPr>
        <w:t xml:space="preserve"> </w:t>
      </w:r>
      <w:r>
        <w:rPr>
          <w:w w:val="95"/>
        </w:rPr>
        <w:t>avancée</w:t>
      </w:r>
      <w:r>
        <w:rPr>
          <w:spacing w:val="-3"/>
          <w:w w:val="95"/>
        </w:rPr>
        <w:t xml:space="preserve"> </w:t>
      </w:r>
      <w:r>
        <w:rPr>
          <w:w w:val="95"/>
        </w:rPr>
        <w:t>significative</w:t>
      </w:r>
      <w:r>
        <w:rPr>
          <w:spacing w:val="-3"/>
          <w:w w:val="95"/>
        </w:rPr>
        <w:t xml:space="preserve"> </w:t>
      </w:r>
      <w:r>
        <w:rPr>
          <w:w w:val="95"/>
        </w:rPr>
        <w:t>dans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technologie</w:t>
      </w:r>
      <w:r>
        <w:rPr>
          <w:spacing w:val="-53"/>
          <w:w w:val="95"/>
        </w:rPr>
        <w:t xml:space="preserve"> </w:t>
      </w:r>
      <w:r>
        <w:rPr>
          <w:w w:val="90"/>
        </w:rPr>
        <w:t>des biosenseurs micro-ondes,</w:t>
      </w:r>
      <w:r>
        <w:rPr>
          <w:spacing w:val="46"/>
        </w:rPr>
        <w:t xml:space="preserve"> </w:t>
      </w:r>
      <w:r>
        <w:rPr>
          <w:w w:val="90"/>
        </w:rPr>
        <w:t xml:space="preserve">avec des applications potentielles dans le diagnostic </w:t>
      </w:r>
      <w:proofErr w:type="spellStart"/>
      <w:r>
        <w:rPr>
          <w:w w:val="90"/>
        </w:rPr>
        <w:t>biomédi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cal, le monitoring environnemental et l’analyse </w:t>
      </w:r>
      <w:r>
        <w:t>chimique. Ce travail jette les bases de</w:t>
      </w:r>
      <w:r>
        <w:rPr>
          <w:spacing w:val="1"/>
        </w:rPr>
        <w:t xml:space="preserve"> </w:t>
      </w:r>
      <w:r>
        <w:rPr>
          <w:w w:val="95"/>
        </w:rPr>
        <w:t xml:space="preserve">biosenseurs de nouvelle génération qui combinent haute sensibilité, design compact et </w:t>
      </w:r>
      <w:proofErr w:type="gramStart"/>
      <w:r>
        <w:rPr>
          <w:w w:val="95"/>
        </w:rPr>
        <w:t>ca</w:t>
      </w:r>
      <w:proofErr w:type="gramEnd"/>
      <w:r>
        <w:rPr>
          <w:w w:val="95"/>
        </w:rPr>
        <w:t>-</w:t>
      </w:r>
      <w:r>
        <w:rPr>
          <w:spacing w:val="-52"/>
          <w:w w:val="95"/>
        </w:rPr>
        <w:t xml:space="preserve"> </w:t>
      </w:r>
      <w:proofErr w:type="spellStart"/>
      <w:r>
        <w:rPr>
          <w:w w:val="95"/>
        </w:rPr>
        <w:t>pacités</w:t>
      </w:r>
      <w:proofErr w:type="spellEnd"/>
      <w:r>
        <w:rPr>
          <w:w w:val="95"/>
        </w:rPr>
        <w:t xml:space="preserve"> de détection en temps réel, les positionnant comme des outils essentiels dans les</w:t>
      </w:r>
      <w:r>
        <w:rPr>
          <w:spacing w:val="1"/>
          <w:w w:val="95"/>
        </w:rPr>
        <w:t xml:space="preserve"> </w:t>
      </w:r>
      <w:r>
        <w:t>domaines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santé</w:t>
      </w:r>
      <w:r>
        <w:rPr>
          <w:spacing w:val="12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sciences</w:t>
      </w:r>
      <w:r>
        <w:rPr>
          <w:spacing w:val="12"/>
        </w:rPr>
        <w:t xml:space="preserve"> </w:t>
      </w:r>
      <w:r>
        <w:t>environnementales.</w:t>
      </w:r>
    </w:p>
    <w:p w14:paraId="37172DBC" w14:textId="4EA793BA" w:rsidR="00B56A8B" w:rsidRPr="00B56A8B" w:rsidRDefault="00B56A8B" w:rsidP="00B56A8B">
      <w:pPr>
        <w:pStyle w:val="Corpsdetexte"/>
        <w:spacing w:line="254" w:lineRule="auto"/>
        <w:ind w:left="437" w:right="514"/>
        <w:jc w:val="both"/>
        <w:rPr>
          <w:rFonts w:cstheme="minorBidi" w:hint="cs"/>
          <w:rtl/>
          <w:lang w:bidi="ar-DZ"/>
        </w:rPr>
        <w:sectPr w:rsidR="00B56A8B" w:rsidRPr="00B56A8B" w:rsidSect="00B56A8B">
          <w:pgSz w:w="11910" w:h="16840"/>
          <w:pgMar w:top="600" w:right="900" w:bottom="800" w:left="980" w:header="0" w:footer="606" w:gutter="0"/>
          <w:cols w:space="720"/>
        </w:sectPr>
      </w:pPr>
      <w:r>
        <w:rPr>
          <w:b/>
          <w:w w:val="95"/>
        </w:rPr>
        <w:t>Mots-</w:t>
      </w:r>
      <w:proofErr w:type="gramStart"/>
      <w:r>
        <w:rPr>
          <w:b/>
          <w:w w:val="95"/>
        </w:rPr>
        <w:t>clés:</w:t>
      </w:r>
      <w:proofErr w:type="gramEnd"/>
      <w:r>
        <w:rPr>
          <w:b/>
          <w:spacing w:val="1"/>
          <w:w w:val="95"/>
        </w:rPr>
        <w:t xml:space="preserve"> </w:t>
      </w:r>
      <w:r>
        <w:rPr>
          <w:w w:val="95"/>
        </w:rPr>
        <w:t>Biosenseur,</w:t>
      </w:r>
      <w:r>
        <w:rPr>
          <w:spacing w:val="1"/>
          <w:w w:val="95"/>
        </w:rPr>
        <w:t xml:space="preserve"> </w:t>
      </w:r>
      <w:r>
        <w:rPr>
          <w:w w:val="95"/>
        </w:rPr>
        <w:t>Métamatériaux,</w:t>
      </w:r>
      <w:r>
        <w:rPr>
          <w:spacing w:val="1"/>
          <w:w w:val="95"/>
        </w:rPr>
        <w:t xml:space="preserve"> </w:t>
      </w:r>
      <w:r>
        <w:rPr>
          <w:w w:val="95"/>
        </w:rPr>
        <w:t>Résonateur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Anneaux</w:t>
      </w:r>
      <w:r>
        <w:rPr>
          <w:spacing w:val="1"/>
          <w:w w:val="95"/>
        </w:rPr>
        <w:t xml:space="preserve"> </w:t>
      </w:r>
      <w:r>
        <w:rPr>
          <w:w w:val="95"/>
        </w:rPr>
        <w:t>Fendus</w:t>
      </w:r>
      <w:r>
        <w:rPr>
          <w:spacing w:val="1"/>
          <w:w w:val="95"/>
        </w:rPr>
        <w:t xml:space="preserve"> </w:t>
      </w:r>
      <w:r>
        <w:rPr>
          <w:w w:val="95"/>
        </w:rPr>
        <w:t>(SRR),</w:t>
      </w:r>
      <w:r>
        <w:rPr>
          <w:spacing w:val="1"/>
          <w:w w:val="95"/>
        </w:rPr>
        <w:t xml:space="preserve"> </w:t>
      </w:r>
      <w:r>
        <w:rPr>
          <w:w w:val="95"/>
        </w:rPr>
        <w:t>Ré-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sonateur</w:t>
      </w:r>
      <w:proofErr w:type="spellEnd"/>
      <w:r>
        <w:rPr>
          <w:w w:val="95"/>
        </w:rPr>
        <w:t xml:space="preserve"> en Anneaux Fendus Complémentaires (CSRR), Simulateur de Structures à Haute</w:t>
      </w:r>
      <w:r>
        <w:rPr>
          <w:spacing w:val="-52"/>
          <w:w w:val="95"/>
        </w:rPr>
        <w:t xml:space="preserve"> </w:t>
      </w:r>
      <w:r>
        <w:t>Fréquence</w:t>
      </w:r>
      <w:r>
        <w:rPr>
          <w:spacing w:val="15"/>
        </w:rPr>
        <w:t xml:space="preserve"> </w:t>
      </w:r>
      <w:r>
        <w:t>(HFSS),</w:t>
      </w:r>
      <w:r>
        <w:rPr>
          <w:spacing w:val="15"/>
        </w:rPr>
        <w:t xml:space="preserve"> </w:t>
      </w:r>
      <w:r>
        <w:t>Miniaturisation,</w:t>
      </w:r>
      <w:r>
        <w:rPr>
          <w:spacing w:val="15"/>
        </w:rPr>
        <w:t xml:space="preserve"> </w:t>
      </w:r>
      <w:r>
        <w:t>Sensibilité.</w:t>
      </w:r>
    </w:p>
    <w:p w14:paraId="5CA997DF" w14:textId="77777777" w:rsidR="00236B79" w:rsidRDefault="00236B79" w:rsidP="00B56A8B"/>
    <w:sectPr w:rsidR="0023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8B"/>
    <w:rsid w:val="00236B79"/>
    <w:rsid w:val="00543949"/>
    <w:rsid w:val="00732DED"/>
    <w:rsid w:val="00B53197"/>
    <w:rsid w:val="00B56A8B"/>
    <w:rsid w:val="00D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F304"/>
  <w15:chartTrackingRefBased/>
  <w15:docId w15:val="{310FD360-821F-4456-BBCE-47D1BEF6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6A8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Titre2">
    <w:name w:val="heading 2"/>
    <w:basedOn w:val="Normal"/>
    <w:link w:val="Titre2Car"/>
    <w:uiPriority w:val="1"/>
    <w:qFormat/>
    <w:rsid w:val="00B56A8B"/>
    <w:pPr>
      <w:ind w:left="1319" w:hanging="883"/>
      <w:outlineLvl w:val="1"/>
    </w:pPr>
    <w:rPr>
      <w:b/>
      <w:bCs/>
      <w:sz w:val="34"/>
      <w:szCs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B56A8B"/>
    <w:rPr>
      <w:rFonts w:ascii="Georgia" w:eastAsia="Georgia" w:hAnsi="Georgia" w:cs="Georgia"/>
      <w:b/>
      <w:bCs/>
      <w:kern w:val="0"/>
      <w:sz w:val="34"/>
      <w:szCs w:val="34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B56A8B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56A8B"/>
    <w:rPr>
      <w:rFonts w:ascii="Georgia" w:eastAsia="Georgia" w:hAnsi="Georgia" w:cs="Georg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2025-01-07T11:26:00Z</dcterms:created>
  <dcterms:modified xsi:type="dcterms:W3CDTF">2025-01-07T11:26:00Z</dcterms:modified>
</cp:coreProperties>
</file>