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97" w:rsidRPr="00816D97" w:rsidRDefault="00816D97" w:rsidP="00816D97">
      <w:pPr>
        <w:spacing w:after="0" w:line="240" w:lineRule="auto"/>
        <w:rPr>
          <w:rFonts w:ascii="NimbusRomNo9L-Medi" w:eastAsia="Times New Roman" w:hAnsi="NimbusRomNo9L-Medi" w:cs="Times New Roman"/>
          <w:b/>
          <w:bCs/>
          <w:color w:val="000000"/>
          <w:sz w:val="42"/>
          <w:lang w:eastAsia="fr-FR"/>
        </w:rPr>
      </w:pPr>
      <w:r w:rsidRPr="00816D97">
        <w:rPr>
          <w:rFonts w:ascii="NimbusRomNo9L-Medi" w:eastAsia="Times New Roman" w:hAnsi="NimbusRomNo9L-Medi" w:cs="Times New Roman"/>
          <w:b/>
          <w:bCs/>
          <w:color w:val="000000"/>
          <w:sz w:val="42"/>
          <w:lang w:eastAsia="fr-FR"/>
        </w:rPr>
        <w:t>Résumé</w:t>
      </w:r>
    </w:p>
    <w:p w:rsidR="00816D97" w:rsidRPr="00816D97" w:rsidRDefault="00816D97" w:rsidP="00816D97">
      <w:pPr>
        <w:spacing w:after="0" w:line="240" w:lineRule="auto"/>
        <w:rPr>
          <w:rFonts w:ascii="NimbusRomNo9L-Regu" w:eastAsia="Times New Roman" w:hAnsi="NimbusRomNo9L-Regu" w:cs="Times New Roman"/>
          <w:color w:val="000000"/>
          <w:sz w:val="24"/>
          <w:lang w:eastAsia="fr-FR"/>
        </w:rPr>
      </w:pPr>
      <w:r w:rsidRPr="00816D97">
        <w:rPr>
          <w:rFonts w:ascii="NimbusRomNo9L-Regu" w:eastAsia="Times New Roman" w:hAnsi="NimbusRomNo9L-Regu" w:cs="Times New Roman"/>
          <w:color w:val="000000"/>
          <w:sz w:val="24"/>
          <w:lang w:eastAsia="fr-FR"/>
        </w:rPr>
        <w:t>Dans ce travail, nous présentons l’étude d’optimisation des paramètres opératoires du procédé de moulage par injection. La modélisation du cycle de ce procédé à permet, entre outre, la compréhension et l’analyse de ce procédé. En traitent un cas d’application pour une pièce moulée par injection, les qualités technique et économique sont améliorées par le choix optimale des conditions opératoires en minimisent l’erreur en poids de la pièce et en limitant la consommation en énergie.</w:t>
      </w:r>
    </w:p>
    <w:p w:rsidR="00816D97" w:rsidRPr="00816D97" w:rsidRDefault="00816D97" w:rsidP="00816D97">
      <w:pPr>
        <w:spacing w:after="0" w:line="240" w:lineRule="auto"/>
        <w:rPr>
          <w:rFonts w:ascii="NimbusRomNo9L-Regu" w:eastAsia="Times New Roman" w:hAnsi="NimbusRomNo9L-Regu" w:cs="Times New Roman"/>
          <w:color w:val="000000"/>
          <w:sz w:val="24"/>
          <w:lang w:eastAsia="fr-FR"/>
        </w:rPr>
      </w:pPr>
      <w:r w:rsidRPr="00816D97">
        <w:rPr>
          <w:rFonts w:ascii="NimbusRomNo9L-Medi" w:eastAsia="Times New Roman" w:hAnsi="NimbusRomNo9L-Medi" w:cs="Times New Roman"/>
          <w:b/>
          <w:bCs/>
          <w:color w:val="000000"/>
          <w:sz w:val="42"/>
          <w:szCs w:val="42"/>
          <w:lang w:eastAsia="fr-FR"/>
        </w:rPr>
        <w:t xml:space="preserve">Mots clés : </w:t>
      </w:r>
      <w:proofErr w:type="gramStart"/>
      <w:r w:rsidRPr="00816D97">
        <w:rPr>
          <w:rFonts w:ascii="NimbusRomNo9L-Regu" w:eastAsia="Times New Roman" w:hAnsi="NimbusRomNo9L-Regu" w:cs="Times New Roman"/>
          <w:color w:val="000000"/>
          <w:sz w:val="24"/>
          <w:lang w:eastAsia="fr-FR"/>
        </w:rPr>
        <w:t>moulage ,</w:t>
      </w:r>
      <w:proofErr w:type="gramEnd"/>
      <w:r w:rsidRPr="00816D97">
        <w:rPr>
          <w:rFonts w:ascii="NimbusRomNo9L-Regu" w:eastAsia="Times New Roman" w:hAnsi="NimbusRomNo9L-Regu" w:cs="Times New Roman"/>
          <w:color w:val="000000"/>
          <w:sz w:val="24"/>
          <w:lang w:eastAsia="fr-FR"/>
        </w:rPr>
        <w:t xml:space="preserve"> injection, </w:t>
      </w:r>
      <w:proofErr w:type="spellStart"/>
      <w:r w:rsidRPr="00816D97">
        <w:rPr>
          <w:rFonts w:ascii="NimbusRomNo9L-Regu" w:eastAsia="Times New Roman" w:hAnsi="NimbusRomNo9L-Regu" w:cs="Times New Roman"/>
          <w:color w:val="000000"/>
          <w:sz w:val="24"/>
          <w:lang w:eastAsia="fr-FR"/>
        </w:rPr>
        <w:t>polymére</w:t>
      </w:r>
      <w:proofErr w:type="spellEnd"/>
      <w:r w:rsidRPr="00816D97">
        <w:rPr>
          <w:rFonts w:ascii="NimbusRomNo9L-Regu" w:eastAsia="Times New Roman" w:hAnsi="NimbusRomNo9L-Regu" w:cs="Times New Roman"/>
          <w:color w:val="000000"/>
          <w:sz w:val="24"/>
          <w:lang w:eastAsia="fr-FR"/>
        </w:rPr>
        <w:t xml:space="preserve"> , vitesse d’injection, temps de remplissage, pression d’injection, température de fusion, condition de moulage.</w:t>
      </w:r>
    </w:p>
    <w:p w:rsidR="00816D97" w:rsidRPr="00816D97" w:rsidRDefault="00816D97" w:rsidP="00816D97">
      <w:pPr>
        <w:spacing w:after="0" w:line="240" w:lineRule="auto"/>
        <w:rPr>
          <w:rFonts w:ascii="Times New Roman" w:eastAsia="Times New Roman" w:hAnsi="Times New Roman" w:cs="Times New Roman"/>
          <w:sz w:val="24"/>
          <w:szCs w:val="24"/>
          <w:lang w:val="en-US" w:eastAsia="fr-FR"/>
        </w:rPr>
      </w:pPr>
      <w:r w:rsidRPr="00816D97">
        <w:rPr>
          <w:rFonts w:ascii="NimbusRomNo9L-Regu" w:eastAsia="Times New Roman" w:hAnsi="NimbusRomNo9L-Regu" w:cs="Times New Roman"/>
          <w:color w:val="000000"/>
          <w:sz w:val="24"/>
          <w:lang w:val="en-US" w:eastAsia="fr-FR"/>
        </w:rPr>
        <w:t>1</w:t>
      </w:r>
    </w:p>
    <w:p w:rsidR="00816D97" w:rsidRPr="00816D97" w:rsidRDefault="00816D97" w:rsidP="00816D97">
      <w:pPr>
        <w:spacing w:after="0" w:line="240" w:lineRule="auto"/>
        <w:rPr>
          <w:rFonts w:ascii="NimbusRomNo9L-Medi" w:eastAsia="Times New Roman" w:hAnsi="NimbusRomNo9L-Medi" w:cs="Times New Roman"/>
          <w:b/>
          <w:bCs/>
          <w:color w:val="000000"/>
          <w:sz w:val="42"/>
          <w:lang w:val="en-US" w:eastAsia="fr-FR"/>
        </w:rPr>
      </w:pPr>
      <w:r w:rsidRPr="00816D97">
        <w:rPr>
          <w:rFonts w:ascii="NimbusRomNo9L-Medi" w:eastAsia="Times New Roman" w:hAnsi="NimbusRomNo9L-Medi" w:cs="Times New Roman"/>
          <w:b/>
          <w:bCs/>
          <w:color w:val="000000"/>
          <w:sz w:val="42"/>
          <w:lang w:val="en-US" w:eastAsia="fr-FR"/>
        </w:rPr>
        <w:t>Abstract</w:t>
      </w:r>
    </w:p>
    <w:p w:rsidR="00816D97" w:rsidRPr="00816D97" w:rsidRDefault="00816D97" w:rsidP="00816D97">
      <w:pPr>
        <w:spacing w:after="0" w:line="240" w:lineRule="auto"/>
        <w:rPr>
          <w:rFonts w:ascii="NimbusRomNo9L-Regu" w:eastAsia="Times New Roman" w:hAnsi="NimbusRomNo9L-Regu" w:cs="Times New Roman"/>
          <w:color w:val="000000"/>
          <w:sz w:val="24"/>
          <w:lang w:val="en-US" w:eastAsia="fr-FR"/>
        </w:rPr>
      </w:pPr>
      <w:r w:rsidRPr="00816D97">
        <w:rPr>
          <w:rFonts w:ascii="NimbusRomNo9L-Regu" w:eastAsia="Times New Roman" w:hAnsi="NimbusRomNo9L-Regu" w:cs="Times New Roman"/>
          <w:color w:val="000000"/>
          <w:sz w:val="24"/>
          <w:lang w:val="en-US" w:eastAsia="fr-FR"/>
        </w:rPr>
        <w:t>In this work, we present the study of optimization of operating parameters of the injection molding process. Modeling cycle of this process allows, among addition, understanding and analysis of this process. Process in a case application for an injection molded part, the technical and economic qualities are enhanced by the optimal choice of operating conditions minimizes the error in the weight and limiting energy consumption</w:t>
      </w:r>
    </w:p>
    <w:p w:rsidR="00246C5B" w:rsidRPr="00816D97" w:rsidRDefault="00816D97" w:rsidP="00816D97">
      <w:pPr>
        <w:rPr>
          <w:lang w:val="en-US"/>
        </w:rPr>
      </w:pPr>
      <w:proofErr w:type="gramStart"/>
      <w:r w:rsidRPr="00816D97">
        <w:rPr>
          <w:rFonts w:ascii="NimbusRomNo9L-Medi" w:eastAsia="Times New Roman" w:hAnsi="NimbusRomNo9L-Medi" w:cs="Times New Roman"/>
          <w:b/>
          <w:bCs/>
          <w:color w:val="000000"/>
          <w:sz w:val="42"/>
          <w:szCs w:val="42"/>
          <w:lang w:val="en-US" w:eastAsia="fr-FR"/>
        </w:rPr>
        <w:t>Keywords :</w:t>
      </w:r>
      <w:proofErr w:type="gramEnd"/>
      <w:r w:rsidRPr="00816D97">
        <w:rPr>
          <w:rFonts w:ascii="NimbusRomNo9L-Medi" w:eastAsia="Times New Roman" w:hAnsi="NimbusRomNo9L-Medi" w:cs="Times New Roman"/>
          <w:b/>
          <w:bCs/>
          <w:color w:val="000000"/>
          <w:sz w:val="42"/>
          <w:szCs w:val="42"/>
          <w:lang w:val="en-US" w:eastAsia="fr-FR"/>
        </w:rPr>
        <w:t xml:space="preserve"> </w:t>
      </w:r>
      <w:r w:rsidRPr="00816D97">
        <w:rPr>
          <w:rFonts w:ascii="NimbusRomNo9L-Regu" w:eastAsia="Times New Roman" w:hAnsi="NimbusRomNo9L-Regu" w:cs="Times New Roman"/>
          <w:color w:val="000000"/>
          <w:sz w:val="24"/>
          <w:lang w:val="en-US" w:eastAsia="fr-FR"/>
        </w:rPr>
        <w:t>molding, injection, polymer, injection speed, filling time, injection pressure, melting temperature, molding condition</w:t>
      </w:r>
    </w:p>
    <w:sectPr w:rsidR="00246C5B" w:rsidRPr="00816D97" w:rsidSect="00485F8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imbusRomNo9L-Medi">
    <w:altName w:val="Times New Roman"/>
    <w:panose1 w:val="00000000000000000000"/>
    <w:charset w:val="00"/>
    <w:family w:val="roman"/>
    <w:notTrueType/>
    <w:pitch w:val="default"/>
    <w:sig w:usb0="00000000" w:usb1="00000000" w:usb2="00000000" w:usb3="00000000" w:csb0="00000000"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16D97"/>
    <w:rsid w:val="00485F85"/>
    <w:rsid w:val="00816D97"/>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16D97"/>
    <w:rPr>
      <w:rFonts w:ascii="NimbusRomNo9L-Medi" w:hAnsi="NimbusRomNo9L-Medi" w:hint="default"/>
      <w:b/>
      <w:bCs/>
      <w:i w:val="0"/>
      <w:iCs w:val="0"/>
      <w:color w:val="000000"/>
      <w:sz w:val="42"/>
      <w:szCs w:val="42"/>
    </w:rPr>
  </w:style>
  <w:style w:type="character" w:customStyle="1" w:styleId="fontstyle11">
    <w:name w:val="fontstyle11"/>
    <w:basedOn w:val="Policepardfaut"/>
    <w:rsid w:val="00816D97"/>
    <w:rPr>
      <w:rFonts w:ascii="NimbusRomNo9L-Regu" w:hAnsi="NimbusRomNo9L-Regu"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907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1031</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2024-12-31T09:34:00Z</dcterms:created>
  <dcterms:modified xsi:type="dcterms:W3CDTF">2024-12-31T09:34:00Z</dcterms:modified>
</cp:coreProperties>
</file>