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A2" w:rsidRPr="003042A2" w:rsidRDefault="003042A2" w:rsidP="003042A2">
      <w:pPr>
        <w:spacing w:after="0" w:line="240" w:lineRule="auto"/>
        <w:rPr>
          <w:rFonts w:ascii="TimesNewRoman" w:eastAsia="Times New Roman" w:hAnsi="TimesNewRoman" w:cs="Times New Roman"/>
          <w:b/>
          <w:bCs/>
          <w:color w:val="000000"/>
          <w:sz w:val="32"/>
          <w:lang w:eastAsia="fr-FR"/>
        </w:rPr>
      </w:pPr>
      <w:r w:rsidRPr="003042A2">
        <w:rPr>
          <w:rFonts w:ascii="TimesNewRoman" w:eastAsia="Times New Roman" w:hAnsi="TimesNewRoman" w:cs="Times New Roman"/>
          <w:b/>
          <w:bCs/>
          <w:color w:val="000000"/>
          <w:sz w:val="32"/>
          <w:lang w:eastAsia="fr-FR"/>
        </w:rPr>
        <w:t>Résumé</w:t>
      </w:r>
    </w:p>
    <w:p w:rsidR="003042A2" w:rsidRPr="003042A2" w:rsidRDefault="003042A2" w:rsidP="003042A2">
      <w:pPr>
        <w:spacing w:after="0" w:line="240" w:lineRule="auto"/>
        <w:rPr>
          <w:rFonts w:ascii="TimesNewRoman" w:eastAsia="Times New Roman" w:hAnsi="TimesNewRoman" w:cs="Times New Roman"/>
          <w:color w:val="000000"/>
          <w:sz w:val="24"/>
          <w:szCs w:val="24"/>
          <w:lang w:eastAsia="fr-FR"/>
        </w:rPr>
      </w:pPr>
      <w:r w:rsidRPr="003042A2">
        <w:rPr>
          <w:rFonts w:ascii="TimesNewRoman" w:eastAsia="Times New Roman" w:hAnsi="TimesNewRoman" w:cs="Times New Roman"/>
          <w:color w:val="000000"/>
          <w:sz w:val="32"/>
          <w:szCs w:val="32"/>
          <w:lang w:eastAsia="fr-FR"/>
        </w:rPr>
        <w:t xml:space="preserve">Suite au développement récent des méthodes de production, les lentilles à forme libre sont de plus en plus utilisées dans les designs optiques. Néanmoins, leurs définitions mathématiques et leurs formes particulières rendent leur </w:t>
      </w:r>
      <w:proofErr w:type="spellStart"/>
      <w:r w:rsidRPr="003042A2">
        <w:rPr>
          <w:rFonts w:ascii="TimesNewRoman" w:eastAsia="Times New Roman" w:hAnsi="TimesNewRoman" w:cs="Times New Roman"/>
          <w:color w:val="000000"/>
          <w:sz w:val="32"/>
          <w:szCs w:val="32"/>
          <w:lang w:eastAsia="fr-FR"/>
        </w:rPr>
        <w:t>tolérancement</w:t>
      </w:r>
      <w:proofErr w:type="spellEnd"/>
      <w:r w:rsidRPr="003042A2">
        <w:rPr>
          <w:rFonts w:ascii="TimesNewRoman" w:eastAsia="Times New Roman" w:hAnsi="TimesNewRoman" w:cs="Times New Roman"/>
          <w:color w:val="000000"/>
          <w:sz w:val="32"/>
          <w:szCs w:val="32"/>
          <w:lang w:eastAsia="fr-FR"/>
        </w:rPr>
        <w:t xml:space="preserve"> et leurs réactions aux perturbations d’alignement difficilement prévisibles. Par conséquent, les outils à la portée des concepteurs optiques, tels que les logiciels de conception optique, ne sont pas toujours en mesure de fournir l’aide nécessaire. Dans ce mémoire, nous présentons d’abord les concepts théoriques et les récents développements relatifs à ces notions. Par la suite, l’analyse d’une lentille </w:t>
      </w:r>
      <w:proofErr w:type="spellStart"/>
      <w:r w:rsidRPr="003042A2">
        <w:rPr>
          <w:rFonts w:ascii="TimesNewRoman" w:eastAsia="Times New Roman" w:hAnsi="TimesNewRoman" w:cs="Times New Roman"/>
          <w:color w:val="000000"/>
          <w:sz w:val="32"/>
          <w:szCs w:val="32"/>
          <w:lang w:eastAsia="fr-FR"/>
        </w:rPr>
        <w:t>panomorphe</w:t>
      </w:r>
      <w:proofErr w:type="spellEnd"/>
      <w:r w:rsidRPr="003042A2">
        <w:rPr>
          <w:rFonts w:ascii="TimesNewRoman" w:eastAsia="Times New Roman" w:hAnsi="TimesNewRoman" w:cs="Times New Roman"/>
          <w:color w:val="000000"/>
          <w:sz w:val="32"/>
          <w:szCs w:val="32"/>
          <w:lang w:eastAsia="fr-FR"/>
        </w:rPr>
        <w:t xml:space="preserve"> dont la première surface est une lentille à forme libre nous révèle nombres de comportements particuliers mettant en évidence des relations entre l’empreinte du faisceau et la courbure de champ. Finalement, une nouvelle technique de </w:t>
      </w:r>
      <w:proofErr w:type="spellStart"/>
      <w:r w:rsidRPr="003042A2">
        <w:rPr>
          <w:rFonts w:ascii="TimesNewRoman" w:eastAsia="Times New Roman" w:hAnsi="TimesNewRoman" w:cs="Times New Roman"/>
          <w:color w:val="000000"/>
          <w:sz w:val="32"/>
          <w:szCs w:val="32"/>
          <w:lang w:eastAsia="fr-FR"/>
        </w:rPr>
        <w:t>tolérancement</w:t>
      </w:r>
      <w:proofErr w:type="spellEnd"/>
      <w:r w:rsidRPr="003042A2">
        <w:rPr>
          <w:rFonts w:ascii="TimesNewRoman" w:eastAsia="Times New Roman" w:hAnsi="TimesNewRoman" w:cs="Times New Roman"/>
          <w:color w:val="000000"/>
          <w:sz w:val="32"/>
          <w:szCs w:val="32"/>
          <w:lang w:eastAsia="fr-FR"/>
        </w:rPr>
        <w:t xml:space="preserve"> est présentée. Via une analyse en </w:t>
      </w:r>
      <w:proofErr w:type="spellStart"/>
      <w:r w:rsidRPr="003042A2">
        <w:rPr>
          <w:rFonts w:ascii="TimesNewRoman" w:eastAsia="Times New Roman" w:hAnsi="TimesNewRoman" w:cs="Times New Roman"/>
          <w:color w:val="000000"/>
          <w:sz w:val="32"/>
          <w:szCs w:val="32"/>
          <w:lang w:eastAsia="fr-FR"/>
        </w:rPr>
        <w:t>perturbative</w:t>
      </w:r>
      <w:proofErr w:type="spellEnd"/>
      <w:r w:rsidRPr="003042A2">
        <w:rPr>
          <w:rFonts w:ascii="TimesNewRoman" w:eastAsia="Times New Roman" w:hAnsi="TimesNewRoman" w:cs="Times New Roman"/>
          <w:color w:val="000000"/>
          <w:sz w:val="32"/>
          <w:szCs w:val="32"/>
          <w:lang w:eastAsia="fr-FR"/>
        </w:rPr>
        <w:t xml:space="preserve"> nécessitant peu de temps de calcul, il est possible de réduire les marges d’erreur allouées sur certaines variables, tout en maximisant l’effet sur la qualité d’image. Cette technique s’est </w:t>
      </w:r>
      <w:proofErr w:type="gramStart"/>
      <w:r w:rsidRPr="003042A2">
        <w:rPr>
          <w:rFonts w:ascii="TimesNewRoman" w:eastAsia="Times New Roman" w:hAnsi="TimesNewRoman" w:cs="Times New Roman"/>
          <w:color w:val="000000"/>
          <w:sz w:val="32"/>
          <w:szCs w:val="32"/>
          <w:lang w:eastAsia="fr-FR"/>
        </w:rPr>
        <w:t>avérée</w:t>
      </w:r>
      <w:proofErr w:type="gramEnd"/>
      <w:r w:rsidRPr="003042A2">
        <w:rPr>
          <w:rFonts w:ascii="TimesNewRoman" w:eastAsia="Times New Roman" w:hAnsi="TimesNewRoman" w:cs="Times New Roman"/>
          <w:color w:val="000000"/>
          <w:sz w:val="32"/>
          <w:szCs w:val="32"/>
          <w:lang w:eastAsia="fr-FR"/>
        </w:rPr>
        <w:t xml:space="preserve"> particulièrement efficace dans le cas où l’ajustement de la mise au point (mise au foyer) est limité spatialement.</w:t>
      </w:r>
    </w:p>
    <w:p w:rsidR="003042A2" w:rsidRPr="003042A2" w:rsidRDefault="003042A2" w:rsidP="003042A2">
      <w:pPr>
        <w:bidi/>
        <w:spacing w:after="0" w:line="240" w:lineRule="auto"/>
        <w:rPr>
          <w:rFonts w:ascii="TimesNewRoman" w:eastAsia="Times New Roman" w:hAnsi="TimesNewRoman" w:cs="Times New Roman"/>
          <w:b/>
          <w:bCs/>
          <w:color w:val="000000"/>
          <w:sz w:val="32"/>
          <w:szCs w:val="32"/>
          <w:lang w:eastAsia="fr-FR"/>
        </w:rPr>
      </w:pPr>
      <w:proofErr w:type="gramStart"/>
      <w:r w:rsidRPr="003042A2">
        <w:rPr>
          <w:rFonts w:ascii="TimesNewRoman" w:eastAsia="Times New Roman" w:hAnsi="TimesNewRoman" w:cs="Times New Roman"/>
          <w:b/>
          <w:bCs/>
          <w:color w:val="000000"/>
          <w:sz w:val="32"/>
          <w:rtl/>
          <w:lang w:eastAsia="fr-FR"/>
        </w:rPr>
        <w:t>ملخص</w:t>
      </w:r>
      <w:proofErr w:type="gramEnd"/>
    </w:p>
    <w:p w:rsidR="003042A2" w:rsidRPr="003042A2" w:rsidRDefault="003042A2" w:rsidP="003042A2">
      <w:pPr>
        <w:bidi/>
        <w:spacing w:after="0" w:line="240" w:lineRule="auto"/>
        <w:rPr>
          <w:rFonts w:ascii="TimesNewRoman" w:eastAsia="Times New Roman" w:hAnsi="TimesNewRoman" w:cs="Times New Roman"/>
          <w:color w:val="000000"/>
          <w:sz w:val="24"/>
          <w:szCs w:val="24"/>
          <w:lang w:eastAsia="fr-FR"/>
        </w:rPr>
      </w:pPr>
      <w:r w:rsidRPr="003042A2">
        <w:rPr>
          <w:rFonts w:ascii="TimesNewRoman" w:eastAsia="Times New Roman" w:hAnsi="TimesNewRoman" w:cs="Times New Roman"/>
          <w:color w:val="000000"/>
          <w:sz w:val="32"/>
          <w:szCs w:val="32"/>
          <w:rtl/>
          <w:lang w:eastAsia="fr-FR"/>
        </w:rPr>
        <w:t>نتیجة للتطور الأخیر في طرق الإنتاج، یتم استخدام العدسات ذات الشكل الحر بشكل متزاید في التصمیمات البصریة. ومع ذلك ، فإن تعریفاتھا الریاضیة وأشكالھا الخاصة تجعل من الصعب توقع تحملھا وردود أفعالھا تجاه اضطرابات</w:t>
      </w:r>
    </w:p>
    <w:p w:rsidR="003042A2" w:rsidRPr="003042A2" w:rsidRDefault="003042A2" w:rsidP="003042A2">
      <w:pPr>
        <w:bidi/>
        <w:spacing w:after="0" w:line="240" w:lineRule="auto"/>
        <w:rPr>
          <w:rFonts w:ascii="TimesNewRoman" w:eastAsia="Times New Roman" w:hAnsi="TimesNewRoman" w:cs="Times New Roman"/>
          <w:color w:val="000000"/>
          <w:sz w:val="32"/>
          <w:szCs w:val="32"/>
          <w:lang w:eastAsia="fr-FR"/>
        </w:rPr>
      </w:pPr>
      <w:proofErr w:type="gramStart"/>
      <w:r w:rsidRPr="003042A2">
        <w:rPr>
          <w:rFonts w:ascii="TimesNewRoman" w:eastAsia="Times New Roman" w:hAnsi="TimesNewRoman" w:cs="Times New Roman"/>
          <w:color w:val="000000"/>
          <w:sz w:val="32"/>
          <w:szCs w:val="32"/>
          <w:rtl/>
          <w:lang w:eastAsia="fr-FR"/>
        </w:rPr>
        <w:t>المحاذاة</w:t>
      </w:r>
      <w:proofErr w:type="gramEnd"/>
      <w:r w:rsidRPr="003042A2">
        <w:rPr>
          <w:rFonts w:ascii="TimesNewRoman" w:eastAsia="Times New Roman" w:hAnsi="TimesNewRoman" w:cs="Times New Roman"/>
          <w:color w:val="000000"/>
          <w:sz w:val="32"/>
          <w:szCs w:val="32"/>
          <w:rtl/>
          <w:lang w:eastAsia="fr-FR"/>
        </w:rPr>
        <w:t xml:space="preserve">. ونتیجة لذلك ، فإن الأدوات المتاحة لمصممي البصریات ، مثل برامج التصمیم </w:t>
      </w:r>
      <w:proofErr w:type="spellStart"/>
      <w:r w:rsidRPr="003042A2">
        <w:rPr>
          <w:rFonts w:ascii="TimesNewRoman" w:eastAsia="Times New Roman" w:hAnsi="TimesNewRoman" w:cs="Times New Roman"/>
          <w:color w:val="000000"/>
          <w:sz w:val="32"/>
          <w:szCs w:val="32"/>
          <w:rtl/>
          <w:lang w:eastAsia="fr-FR"/>
        </w:rPr>
        <w:t>الب</w:t>
      </w:r>
      <w:proofErr w:type="spellEnd"/>
      <w:r w:rsidRPr="003042A2">
        <w:rPr>
          <w:rFonts w:ascii="TimesNewRoman" w:eastAsia="Times New Roman" w:hAnsi="TimesNewRoman" w:cs="Times New Roman"/>
          <w:color w:val="000000"/>
          <w:sz w:val="32"/>
          <w:szCs w:val="32"/>
          <w:rtl/>
          <w:lang w:eastAsia="fr-FR"/>
        </w:rPr>
        <w:t xml:space="preserve"> ً صري ، قد لا تكون دائما</w:t>
      </w:r>
    </w:p>
    <w:p w:rsidR="003042A2" w:rsidRPr="003042A2" w:rsidRDefault="003042A2" w:rsidP="003042A2">
      <w:pPr>
        <w:bidi/>
        <w:spacing w:after="0" w:line="240" w:lineRule="auto"/>
        <w:rPr>
          <w:rFonts w:ascii="TimesNewRoman" w:eastAsia="Times New Roman" w:hAnsi="TimesNewRoman" w:cs="Times New Roman"/>
          <w:color w:val="000000"/>
          <w:sz w:val="32"/>
          <w:szCs w:val="32"/>
          <w:lang w:eastAsia="fr-FR"/>
        </w:rPr>
      </w:pPr>
      <w:r w:rsidRPr="003042A2">
        <w:rPr>
          <w:rFonts w:ascii="TimesNewRoman" w:eastAsia="Times New Roman" w:hAnsi="TimesNewRoman" w:cs="Times New Roman"/>
          <w:color w:val="000000"/>
          <w:sz w:val="32"/>
          <w:szCs w:val="32"/>
          <w:rtl/>
          <w:lang w:eastAsia="fr-FR"/>
        </w:rPr>
        <w:t>قادرة على تقدیم المساعدة اللازمة. في ھ</w:t>
      </w:r>
      <w:proofErr w:type="spellStart"/>
      <w:r w:rsidRPr="003042A2">
        <w:rPr>
          <w:rFonts w:ascii="TimesNewRoman" w:eastAsia="Times New Roman" w:hAnsi="TimesNewRoman" w:cs="Times New Roman"/>
          <w:color w:val="000000"/>
          <w:sz w:val="32"/>
          <w:szCs w:val="32"/>
          <w:rtl/>
          <w:lang w:eastAsia="fr-FR"/>
        </w:rPr>
        <w:t>ذه</w:t>
      </w:r>
      <w:proofErr w:type="spellEnd"/>
      <w:r w:rsidRPr="003042A2">
        <w:rPr>
          <w:rFonts w:ascii="TimesNewRoman" w:eastAsia="Times New Roman" w:hAnsi="TimesNewRoman" w:cs="Times New Roman"/>
          <w:color w:val="000000"/>
          <w:sz w:val="32"/>
          <w:szCs w:val="32"/>
          <w:rtl/>
          <w:lang w:eastAsia="fr-FR"/>
        </w:rPr>
        <w:t xml:space="preserve"> الرسالة نقدم أولاً </w:t>
      </w:r>
      <w:proofErr w:type="spellStart"/>
      <w:r w:rsidRPr="003042A2">
        <w:rPr>
          <w:rFonts w:ascii="TimesNewRoman" w:eastAsia="Times New Roman" w:hAnsi="TimesNewRoman" w:cs="Times New Roman"/>
          <w:color w:val="000000"/>
          <w:sz w:val="32"/>
          <w:szCs w:val="32"/>
          <w:rtl/>
          <w:lang w:eastAsia="fr-FR"/>
        </w:rPr>
        <w:t>المفا</w:t>
      </w:r>
      <w:proofErr w:type="spellEnd"/>
      <w:r w:rsidRPr="003042A2">
        <w:rPr>
          <w:rFonts w:ascii="TimesNewRoman" w:eastAsia="Times New Roman" w:hAnsi="TimesNewRoman" w:cs="Times New Roman"/>
          <w:color w:val="000000"/>
          <w:sz w:val="32"/>
          <w:szCs w:val="32"/>
          <w:rtl/>
          <w:lang w:eastAsia="fr-FR"/>
        </w:rPr>
        <w:t>ھیم النظریة والتطورات الحدیثة المتعلقة بھ</w:t>
      </w:r>
      <w:proofErr w:type="spellStart"/>
      <w:r w:rsidRPr="003042A2">
        <w:rPr>
          <w:rFonts w:ascii="TimesNewRoman" w:eastAsia="Times New Roman" w:hAnsi="TimesNewRoman" w:cs="Times New Roman"/>
          <w:color w:val="000000"/>
          <w:sz w:val="32"/>
          <w:szCs w:val="32"/>
          <w:rtl/>
          <w:lang w:eastAsia="fr-FR"/>
        </w:rPr>
        <w:t>ذه</w:t>
      </w:r>
      <w:proofErr w:type="spellEnd"/>
      <w:r w:rsidRPr="003042A2">
        <w:rPr>
          <w:rFonts w:ascii="TimesNewRoman" w:eastAsia="Times New Roman" w:hAnsi="TimesNewRoman" w:cs="Times New Roman"/>
          <w:color w:val="000000"/>
          <w:sz w:val="32"/>
          <w:szCs w:val="32"/>
          <w:rtl/>
          <w:lang w:eastAsia="fr-FR"/>
        </w:rPr>
        <w:t xml:space="preserve"> </w:t>
      </w:r>
      <w:proofErr w:type="spellStart"/>
      <w:r w:rsidRPr="003042A2">
        <w:rPr>
          <w:rFonts w:ascii="TimesNewRoman" w:eastAsia="Times New Roman" w:hAnsi="TimesNewRoman" w:cs="Times New Roman"/>
          <w:color w:val="000000"/>
          <w:sz w:val="32"/>
          <w:szCs w:val="32"/>
          <w:rtl/>
          <w:lang w:eastAsia="fr-FR"/>
        </w:rPr>
        <w:t>المفا</w:t>
      </w:r>
      <w:proofErr w:type="spellEnd"/>
      <w:r w:rsidRPr="003042A2">
        <w:rPr>
          <w:rFonts w:ascii="TimesNewRoman" w:eastAsia="Times New Roman" w:hAnsi="TimesNewRoman" w:cs="Times New Roman"/>
          <w:color w:val="000000"/>
          <w:sz w:val="32"/>
          <w:szCs w:val="32"/>
          <w:rtl/>
          <w:lang w:eastAsia="fr-FR"/>
        </w:rPr>
        <w:t>ھیم</w:t>
      </w:r>
      <w:r w:rsidRPr="003042A2">
        <w:rPr>
          <w:rFonts w:ascii="TimesNewRoman" w:eastAsia="Times New Roman" w:hAnsi="TimesNewRoman" w:cs="Times New Roman"/>
          <w:color w:val="000000"/>
          <w:sz w:val="32"/>
          <w:szCs w:val="32"/>
          <w:lang w:eastAsia="fr-FR"/>
        </w:rPr>
        <w:t>.</w:t>
      </w:r>
    </w:p>
    <w:p w:rsidR="003042A2" w:rsidRPr="003042A2" w:rsidRDefault="003042A2" w:rsidP="003042A2">
      <w:pPr>
        <w:bidi/>
        <w:spacing w:after="0" w:line="240" w:lineRule="auto"/>
        <w:rPr>
          <w:rFonts w:ascii="TimesNewRoman" w:eastAsia="Times New Roman" w:hAnsi="TimesNewRoman" w:cs="Times New Roman"/>
          <w:color w:val="000000"/>
          <w:sz w:val="32"/>
          <w:szCs w:val="32"/>
          <w:lang w:eastAsia="fr-FR"/>
        </w:rPr>
      </w:pPr>
      <w:r w:rsidRPr="003042A2">
        <w:rPr>
          <w:rFonts w:ascii="TimesNewRoman" w:eastAsia="Times New Roman" w:hAnsi="TimesNewRoman" w:cs="Times New Roman"/>
          <w:color w:val="000000"/>
          <w:sz w:val="32"/>
          <w:szCs w:val="32"/>
          <w:rtl/>
          <w:lang w:eastAsia="fr-FR"/>
        </w:rPr>
        <w:t xml:space="preserve">بعد ذلك ، یكشف تحلیل العدسة </w:t>
      </w:r>
      <w:proofErr w:type="spellStart"/>
      <w:r w:rsidRPr="003042A2">
        <w:rPr>
          <w:rFonts w:ascii="TimesNewRoman" w:eastAsia="Times New Roman" w:hAnsi="TimesNewRoman" w:cs="Times New Roman"/>
          <w:color w:val="000000"/>
          <w:sz w:val="32"/>
          <w:szCs w:val="32"/>
          <w:rtl/>
          <w:lang w:eastAsia="fr-FR"/>
        </w:rPr>
        <w:t>البانورفیكیة</w:t>
      </w:r>
      <w:proofErr w:type="spellEnd"/>
      <w:r w:rsidRPr="003042A2">
        <w:rPr>
          <w:rFonts w:ascii="TimesNewRoman" w:eastAsia="Times New Roman" w:hAnsi="TimesNewRoman" w:cs="Times New Roman"/>
          <w:color w:val="000000"/>
          <w:sz w:val="32"/>
          <w:szCs w:val="32"/>
          <w:rtl/>
          <w:lang w:eastAsia="fr-FR"/>
        </w:rPr>
        <w:t xml:space="preserve"> التي یكون سطحھا الأول عبارة عن عدسة حرة الشكل عن عدد من</w:t>
      </w:r>
    </w:p>
    <w:p w:rsidR="003042A2" w:rsidRPr="003042A2" w:rsidRDefault="003042A2" w:rsidP="003042A2">
      <w:pPr>
        <w:bidi/>
        <w:spacing w:after="0" w:line="240" w:lineRule="auto"/>
        <w:rPr>
          <w:rFonts w:ascii="TimesNewRoman" w:eastAsia="Times New Roman" w:hAnsi="TimesNewRoman" w:cs="Times New Roman"/>
          <w:color w:val="000000"/>
          <w:sz w:val="32"/>
          <w:szCs w:val="32"/>
          <w:lang w:eastAsia="fr-FR"/>
        </w:rPr>
      </w:pPr>
      <w:r w:rsidRPr="003042A2">
        <w:rPr>
          <w:rFonts w:ascii="TimesNewRoman" w:eastAsia="Times New Roman" w:hAnsi="TimesNewRoman" w:cs="Times New Roman"/>
          <w:color w:val="000000"/>
          <w:sz w:val="32"/>
          <w:szCs w:val="32"/>
          <w:rtl/>
          <w:lang w:eastAsia="fr-FR"/>
        </w:rPr>
        <w:t>السلوكیات المعینة التي تسلط الضوء على العلاقات بین أثر الحزمة وانحناء المجال. ً أخیرا ، تم تقدیم تقنیة تحمل جدیدة</w:t>
      </w:r>
      <w:r w:rsidRPr="003042A2">
        <w:rPr>
          <w:rFonts w:ascii="TimesNewRoman" w:eastAsia="Times New Roman" w:hAnsi="TimesNewRoman" w:cs="Times New Roman"/>
          <w:color w:val="000000"/>
          <w:sz w:val="32"/>
          <w:szCs w:val="32"/>
          <w:lang w:eastAsia="fr-FR"/>
        </w:rPr>
        <w:t>.</w:t>
      </w:r>
    </w:p>
    <w:p w:rsidR="003042A2" w:rsidRPr="003042A2" w:rsidRDefault="003042A2" w:rsidP="003042A2">
      <w:pPr>
        <w:bidi/>
        <w:spacing w:after="0" w:line="240" w:lineRule="auto"/>
        <w:rPr>
          <w:rFonts w:ascii="TimesNewRoman" w:eastAsia="Times New Roman" w:hAnsi="TimesNewRoman" w:cs="Times New Roman"/>
          <w:color w:val="000000"/>
          <w:sz w:val="32"/>
          <w:szCs w:val="32"/>
          <w:lang w:eastAsia="fr-FR"/>
        </w:rPr>
      </w:pPr>
      <w:r w:rsidRPr="003042A2">
        <w:rPr>
          <w:rFonts w:ascii="TimesNewRoman" w:eastAsia="Times New Roman" w:hAnsi="TimesNewRoman" w:cs="Times New Roman"/>
          <w:color w:val="000000"/>
          <w:sz w:val="32"/>
          <w:szCs w:val="32"/>
          <w:rtl/>
          <w:lang w:eastAsia="fr-FR"/>
        </w:rPr>
        <w:t>من خلال التحلیل المضطرب الذي یتطلب القلیل من الوقت الحسابي ، من الممكن تقلیل ھوامش الخطأ المسموح بھا على متغیرات معینة ، مع زیادة التأثیر على جودة الصورة. تم العثور على ھ</w:t>
      </w:r>
      <w:proofErr w:type="spellStart"/>
      <w:r w:rsidRPr="003042A2">
        <w:rPr>
          <w:rFonts w:ascii="TimesNewRoman" w:eastAsia="Times New Roman" w:hAnsi="TimesNewRoman" w:cs="Times New Roman"/>
          <w:color w:val="000000"/>
          <w:sz w:val="32"/>
          <w:szCs w:val="32"/>
          <w:rtl/>
          <w:lang w:eastAsia="fr-FR"/>
        </w:rPr>
        <w:t>ذه</w:t>
      </w:r>
      <w:proofErr w:type="spellEnd"/>
      <w:r w:rsidRPr="003042A2">
        <w:rPr>
          <w:rFonts w:ascii="TimesNewRoman" w:eastAsia="Times New Roman" w:hAnsi="TimesNewRoman" w:cs="Times New Roman"/>
          <w:color w:val="000000"/>
          <w:sz w:val="32"/>
          <w:szCs w:val="32"/>
          <w:rtl/>
          <w:lang w:eastAsia="fr-FR"/>
        </w:rPr>
        <w:t xml:space="preserve"> التقنیة لتكون فعالة بشكل خاص في</w:t>
      </w:r>
    </w:p>
    <w:p w:rsidR="00D12C99" w:rsidRDefault="003042A2" w:rsidP="003042A2">
      <w:pPr>
        <w:bidi/>
      </w:pPr>
      <w:r w:rsidRPr="003042A2">
        <w:rPr>
          <w:rFonts w:ascii="TimesNewRoman" w:eastAsia="Times New Roman" w:hAnsi="TimesNewRoman" w:cs="Times New Roman"/>
          <w:color w:val="000000"/>
          <w:sz w:val="32"/>
          <w:szCs w:val="32"/>
          <w:rtl/>
          <w:lang w:eastAsia="fr-FR"/>
        </w:rPr>
        <w:t>الحالات التي یكون فیھا ضبط التركیز )التركیز( ً محدودا من الناحیة المكانیة</w:t>
      </w:r>
    </w:p>
    <w:sectPr w:rsidR="00D12C99" w:rsidSect="00D12C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042A2"/>
    <w:rsid w:val="003042A2"/>
    <w:rsid w:val="00D12C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042A2"/>
    <w:rPr>
      <w:rFonts w:ascii="TimesNewRoman" w:hAnsi="TimesNewRoman" w:hint="default"/>
      <w:b/>
      <w:bCs/>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4011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2024-12-12T07:38:00Z</dcterms:created>
  <dcterms:modified xsi:type="dcterms:W3CDTF">2024-12-12T07:39:00Z</dcterms:modified>
</cp:coreProperties>
</file>