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EB" w:rsidRPr="00BA2BCD" w:rsidRDefault="00BA2BCD">
      <w:pPr>
        <w:rPr>
          <w:rFonts w:asciiTheme="majorBidi" w:hAnsiTheme="majorBidi" w:cstheme="majorBidi"/>
          <w:b/>
          <w:bCs/>
          <w:sz w:val="28"/>
          <w:szCs w:val="28"/>
        </w:rPr>
      </w:pPr>
      <w:r w:rsidRPr="00BA2BCD">
        <w:rPr>
          <w:rFonts w:asciiTheme="majorBidi" w:hAnsiTheme="majorBidi" w:cstheme="majorBidi"/>
          <w:b/>
          <w:bCs/>
          <w:sz w:val="28"/>
          <w:szCs w:val="28"/>
        </w:rPr>
        <w:t>Résumé</w:t>
      </w:r>
    </w:p>
    <w:p w:rsidR="00BA2BCD" w:rsidRDefault="00BA2BCD">
      <w:r>
        <w:rPr>
          <w:rStyle w:val="fontstyle01"/>
        </w:rPr>
        <w:t xml:space="preserve">La qualité des pièces injectées en matière plastique est liée directement à son état mécanique et à la précision de ses côtes après l’injection. Cet état en fin de cycle du moulage dépend totalement des conditions techniques du procédé d’injection et notamment de la matière tels que le débit, le temps de remplissage, la pression d’injection et la température d’injection. Dans notre travail, avant de faire directement la simulation de l’injection, nous avons réalisé la conception d’une empreinte à l’aide d’un outil de CAO. Ensuite, ce modèle 3D a été importé vers le logiciel </w:t>
      </w:r>
      <w:proofErr w:type="spellStart"/>
      <w:r>
        <w:rPr>
          <w:rStyle w:val="fontstyle01"/>
        </w:rPr>
        <w:t>Autodesk</w:t>
      </w:r>
      <w:proofErr w:type="spellEnd"/>
      <w:r>
        <w:rPr>
          <w:rStyle w:val="fontstyle01"/>
        </w:rPr>
        <w:t xml:space="preserve"> pour simuler le procédé de moulage par injection plastique</w:t>
      </w:r>
    </w:p>
    <w:sectPr w:rsidR="00BA2BCD" w:rsidSect="00423A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BA2BCD"/>
    <w:rsid w:val="00423AEB"/>
    <w:rsid w:val="00BA2B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A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A2BCD"/>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556</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2024-12-03T13:51:00Z</dcterms:created>
  <dcterms:modified xsi:type="dcterms:W3CDTF">2024-12-03T13:51:00Z</dcterms:modified>
</cp:coreProperties>
</file>