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54" w:rsidRDefault="008D5554" w:rsidP="008D5554">
      <w:pPr>
        <w:bidi/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sz w:val="24"/>
          <w:lang w:eastAsia="fr-FR"/>
        </w:rPr>
      </w:pPr>
      <w:proofErr w:type="gramStart"/>
      <w:r w:rsidRPr="008D5554">
        <w:rPr>
          <w:rFonts w:ascii="CIDFont+F2" w:eastAsia="Times New Roman" w:hAnsi="CIDFont+F2" w:cs="Times New Roman"/>
          <w:b/>
          <w:bCs/>
          <w:color w:val="000000"/>
          <w:sz w:val="24"/>
          <w:rtl/>
          <w:lang w:eastAsia="fr-FR"/>
        </w:rPr>
        <w:t>ملخص</w:t>
      </w:r>
      <w:proofErr w:type="gramEnd"/>
    </w:p>
    <w:p w:rsidR="008D5554" w:rsidRPr="008D5554" w:rsidRDefault="008D5554" w:rsidP="008D5554">
      <w:pPr>
        <w:bidi/>
        <w:spacing w:after="0" w:line="240" w:lineRule="auto"/>
        <w:rPr>
          <w:rFonts w:ascii="CIDFont+F15" w:eastAsia="Times New Roman" w:hAnsi="CIDFont+F15" w:cs="Times New Roman"/>
          <w:color w:val="202122"/>
          <w:sz w:val="24"/>
          <w:szCs w:val="24"/>
          <w:lang w:eastAsia="fr-FR"/>
        </w:rPr>
      </w:pPr>
      <w:r w:rsidRPr="008D5554">
        <w:rPr>
          <w:rFonts w:ascii="CIDFont+F2" w:eastAsia="Times New Roman" w:hAnsi="CIDFont+F2" w:cs="Times New Roman"/>
          <w:b/>
          <w:bCs/>
          <w:color w:val="000000"/>
          <w:szCs w:val="24"/>
          <w:rtl/>
          <w:lang w:eastAsia="fr-FR"/>
        </w:rPr>
        <w:t xml:space="preserve"> </w:t>
      </w:r>
      <w:r w:rsidRPr="008D5554">
        <w:rPr>
          <w:rFonts w:ascii="CIDFont+F1" w:eastAsia="Times New Roman" w:hAnsi="CIDFont+F1" w:cs="Times New Roman"/>
          <w:color w:val="000000"/>
          <w:sz w:val="24"/>
          <w:rtl/>
          <w:lang w:eastAsia="fr-FR"/>
        </w:rPr>
        <w:t xml:space="preserve">في هذه الأطروحة، قمنا بتقدير حادثة الإشعاع الشمسي المختلفة على سطح أفقي على مستوى موقع </w:t>
      </w:r>
      <w:proofErr w:type="spellStart"/>
      <w:r w:rsidRPr="008D5554">
        <w:rPr>
          <w:rFonts w:ascii="CIDFont+F1" w:eastAsia="Times New Roman" w:hAnsi="CIDFont+F1" w:cs="Times New Roman"/>
          <w:color w:val="000000"/>
          <w:sz w:val="24"/>
          <w:rtl/>
          <w:lang w:eastAsia="fr-FR"/>
        </w:rPr>
        <w:t>سطيف</w:t>
      </w:r>
      <w:proofErr w:type="spellEnd"/>
      <w:r w:rsidRPr="008D5554">
        <w:rPr>
          <w:rFonts w:ascii="CIDFont+F1" w:eastAsia="Times New Roman" w:hAnsi="CIDFont+F1" w:cs="Times New Roman"/>
          <w:color w:val="000000"/>
          <w:sz w:val="24"/>
          <w:rtl/>
          <w:lang w:eastAsia="fr-FR"/>
        </w:rPr>
        <w:t xml:space="preserve"> )خط عرض</w:t>
      </w:r>
      <w:r w:rsidRPr="008D5554">
        <w:rPr>
          <w:rFonts w:ascii="CIDFont+F1" w:eastAsia="Times New Roman" w:hAnsi="CIDFont+F1" w:cs="Times New Roman"/>
          <w:color w:val="000000"/>
          <w:szCs w:val="24"/>
          <w:rtl/>
          <w:lang w:eastAsia="fr-FR"/>
        </w:rPr>
        <w:t xml:space="preserve"> </w:t>
      </w:r>
      <w:r w:rsidRPr="008D5554">
        <w:rPr>
          <w:rFonts w:ascii="CIDFont+F1" w:eastAsia="Times New Roman" w:hAnsi="CIDFont+F1" w:cs="Times New Roman"/>
          <w:color w:val="000000"/>
          <w:sz w:val="24"/>
          <w:lang w:eastAsia="fr-FR"/>
        </w:rPr>
        <w:t>36.11</w:t>
      </w:r>
      <w:r w:rsidRPr="008D5554">
        <w:rPr>
          <w:rFonts w:ascii="CIDFont+F1" w:eastAsia="Times New Roman" w:hAnsi="CIDFont+F1" w:cs="Times New Roman"/>
          <w:color w:val="000000"/>
          <w:sz w:val="24"/>
          <w:rtl/>
          <w:lang w:eastAsia="fr-FR"/>
        </w:rPr>
        <w:t>درجة، شما ًلا، ارتفاع</w:t>
      </w:r>
      <w:r w:rsidRPr="008D5554">
        <w:rPr>
          <w:rFonts w:ascii="CIDFont+F1" w:eastAsia="Times New Roman" w:hAnsi="CIDFont+F1" w:cs="Times New Roman"/>
          <w:color w:val="000000"/>
          <w:szCs w:val="24"/>
          <w:rtl/>
          <w:lang w:eastAsia="fr-FR"/>
        </w:rPr>
        <w:t xml:space="preserve"> </w:t>
      </w:r>
      <w:r w:rsidRPr="008D5554">
        <w:rPr>
          <w:rFonts w:ascii="CIDFont+F1" w:eastAsia="Times New Roman" w:hAnsi="CIDFont+F1" w:cs="Times New Roman"/>
          <w:color w:val="000000"/>
          <w:sz w:val="24"/>
          <w:lang w:eastAsia="fr-FR"/>
        </w:rPr>
        <w:t>1.081</w:t>
      </w:r>
      <w:r w:rsidRPr="008D5554">
        <w:rPr>
          <w:rFonts w:ascii="CIDFont+F1" w:eastAsia="Times New Roman" w:hAnsi="CIDFont+F1" w:cs="Times New Roman"/>
          <w:color w:val="000000"/>
          <w:sz w:val="24"/>
          <w:rtl/>
          <w:lang w:eastAsia="fr-FR"/>
        </w:rPr>
        <w:t>كم ، خط طول</w:t>
      </w:r>
      <w:r w:rsidRPr="008D5554">
        <w:rPr>
          <w:rFonts w:ascii="CIDFont+F1" w:eastAsia="Times New Roman" w:hAnsi="CIDFont+F1" w:cs="Times New Roman"/>
          <w:color w:val="000000"/>
          <w:szCs w:val="24"/>
          <w:rtl/>
          <w:lang w:eastAsia="fr-FR"/>
        </w:rPr>
        <w:t xml:space="preserve"> </w:t>
      </w:r>
      <w:r w:rsidRPr="008D5554">
        <w:rPr>
          <w:rFonts w:ascii="CIDFont+F1" w:eastAsia="Times New Roman" w:hAnsi="CIDFont+F1" w:cs="Times New Roman"/>
          <w:color w:val="000000"/>
          <w:sz w:val="24"/>
          <w:lang w:eastAsia="fr-FR"/>
        </w:rPr>
        <w:t>5.41</w:t>
      </w:r>
      <w:r w:rsidRPr="008D5554">
        <w:rPr>
          <w:rFonts w:ascii="CIDFont+F1" w:eastAsia="Times New Roman" w:hAnsi="CIDFont+F1" w:cs="Times New Roman"/>
          <w:color w:val="000000"/>
          <w:sz w:val="24"/>
          <w:rtl/>
          <w:lang w:eastAsia="fr-FR"/>
        </w:rPr>
        <w:t>درجة شرقً</w:t>
      </w:r>
      <w:proofErr w:type="gramStart"/>
      <w:r w:rsidRPr="008D5554">
        <w:rPr>
          <w:rFonts w:ascii="CIDFont+F1" w:eastAsia="Times New Roman" w:hAnsi="CIDFont+F1" w:cs="Times New Roman"/>
          <w:color w:val="000000"/>
          <w:sz w:val="24"/>
          <w:rtl/>
          <w:lang w:eastAsia="fr-FR"/>
        </w:rPr>
        <w:t>ا(</w:t>
      </w:r>
      <w:proofErr w:type="gramEnd"/>
      <w:r w:rsidRPr="008D5554">
        <w:rPr>
          <w:rFonts w:ascii="CIDFont+F1" w:eastAsia="Times New Roman" w:hAnsi="CIDFont+F1" w:cs="Times New Roman"/>
          <w:color w:val="000000"/>
          <w:sz w:val="24"/>
          <w:rtl/>
          <w:lang w:eastAsia="fr-FR"/>
        </w:rPr>
        <w:t xml:space="preserve"> باستخدام نموذج طيفي ذو قدرة عالية</w:t>
      </w:r>
      <w:r w:rsidRPr="008D5554">
        <w:rPr>
          <w:rFonts w:ascii="CIDFont+F1" w:eastAsia="Times New Roman" w:hAnsi="CIDFont+F1" w:cs="Times New Roman"/>
          <w:color w:val="000000"/>
          <w:sz w:val="24"/>
          <w:lang w:eastAsia="fr-FR"/>
        </w:rPr>
        <w:t xml:space="preserve"> .(SMARTS) </w:t>
      </w:r>
      <w:r w:rsidRPr="008D5554">
        <w:rPr>
          <w:rFonts w:ascii="CIDFont+F1" w:eastAsia="Times New Roman" w:hAnsi="CIDFont+F1" w:cs="Times New Roman"/>
          <w:color w:val="000000"/>
          <w:sz w:val="24"/>
          <w:rtl/>
          <w:lang w:eastAsia="fr-FR"/>
        </w:rPr>
        <w:t>قمنا بتحليل تأثير الوسائط الجوية )</w:t>
      </w:r>
      <w:proofErr w:type="spellStart"/>
      <w:r w:rsidRPr="008D5554">
        <w:rPr>
          <w:rFonts w:ascii="CIDFont+F1" w:eastAsia="Times New Roman" w:hAnsi="CIDFont+F1" w:cs="Times New Roman"/>
          <w:color w:val="000000"/>
          <w:sz w:val="24"/>
          <w:rtl/>
          <w:lang w:eastAsia="fr-FR"/>
        </w:rPr>
        <w:t>عكارة</w:t>
      </w:r>
      <w:proofErr w:type="spellEnd"/>
      <w:r w:rsidRPr="008D5554">
        <w:rPr>
          <w:rFonts w:ascii="CIDFont+F1" w:eastAsia="Times New Roman" w:hAnsi="CIDFont+F1" w:cs="Times New Roman"/>
          <w:color w:val="000000"/>
          <w:sz w:val="24"/>
          <w:rtl/>
          <w:lang w:eastAsia="fr-FR"/>
        </w:rPr>
        <w:t xml:space="preserve"> الهواء( على تدفق مختلف مركبات الإشعاع الطيفي الشمسي</w:t>
      </w:r>
      <w:r w:rsidR="00F51E9E">
        <w:rPr>
          <w:rFonts w:ascii="CIDFont+F1" w:eastAsia="Times New Roman" w:hAnsi="CIDFont+F1" w:cs="Times New Roman"/>
          <w:color w:val="000000"/>
          <w:sz w:val="24"/>
          <w:lang w:eastAsia="fr-FR"/>
        </w:rPr>
        <w:t xml:space="preserve"> </w:t>
      </w:r>
      <w:r w:rsidRPr="008D5554">
        <w:rPr>
          <w:rFonts w:ascii="CIDFont+F1" w:eastAsia="Times New Roman" w:hAnsi="CIDFont+F1" w:cs="Times New Roman"/>
          <w:color w:val="000000"/>
          <w:sz w:val="24"/>
          <w:rtl/>
          <w:lang w:eastAsia="fr-FR"/>
        </w:rPr>
        <w:t>الانعكاسية</w:t>
      </w:r>
      <w:r w:rsidR="00F51E9E">
        <w:rPr>
          <w:rFonts w:ascii="CIDFont+F1" w:eastAsia="Times New Roman" w:hAnsi="CIDFont+F1" w:cs="Times New Roman"/>
          <w:color w:val="000000"/>
          <w:sz w:val="24"/>
          <w:lang w:eastAsia="fr-FR"/>
        </w:rPr>
        <w:t xml:space="preserve"> </w:t>
      </w:r>
      <w:r w:rsidRPr="008D5554">
        <w:rPr>
          <w:rFonts w:ascii="CIDFont+F1" w:eastAsia="Times New Roman" w:hAnsi="CIDFont+F1" w:cs="Times New Roman"/>
          <w:color w:val="000000"/>
          <w:sz w:val="24"/>
          <w:rtl/>
          <w:lang w:eastAsia="fr-FR"/>
        </w:rPr>
        <w:t xml:space="preserve">على الأرض ثم على أداء خلايا </w:t>
      </w:r>
      <w:proofErr w:type="spellStart"/>
      <w:r w:rsidRPr="008D5554">
        <w:rPr>
          <w:rFonts w:ascii="CIDFont+F1" w:eastAsia="Times New Roman" w:hAnsi="CIDFont+F1" w:cs="Times New Roman"/>
          <w:color w:val="000000"/>
          <w:sz w:val="24"/>
          <w:rtl/>
          <w:lang w:eastAsia="fr-FR"/>
        </w:rPr>
        <w:t>البيروفس</w:t>
      </w:r>
      <w:proofErr w:type="spellEnd"/>
      <w:r w:rsidR="00F51E9E">
        <w:rPr>
          <w:rFonts w:ascii="CIDFont+F1" w:eastAsia="Times New Roman" w:hAnsi="CIDFont+F1" w:cs="Times New Roman"/>
          <w:color w:val="000000"/>
          <w:sz w:val="24"/>
          <w:lang w:eastAsia="fr-FR"/>
        </w:rPr>
        <w:t xml:space="preserve"> </w:t>
      </w:r>
      <w:proofErr w:type="spellStart"/>
      <w:r w:rsidRPr="008D5554">
        <w:rPr>
          <w:rFonts w:ascii="CIDFont+F1" w:eastAsia="Times New Roman" w:hAnsi="CIDFont+F1" w:cs="Times New Roman"/>
          <w:color w:val="000000"/>
          <w:sz w:val="24"/>
          <w:rtl/>
          <w:lang w:eastAsia="fr-FR"/>
        </w:rPr>
        <w:t>كايت</w:t>
      </w:r>
      <w:proofErr w:type="spellEnd"/>
      <w:r w:rsidRPr="008D5554">
        <w:rPr>
          <w:rFonts w:ascii="CIDFont+F1" w:eastAsia="Times New Roman" w:hAnsi="CIDFont+F1" w:cs="Times New Roman"/>
          <w:color w:val="000000"/>
          <w:sz w:val="24"/>
          <w:rtl/>
          <w:lang w:eastAsia="fr-FR"/>
        </w:rPr>
        <w:t xml:space="preserve"> الشمسية</w:t>
      </w:r>
      <w:r w:rsidRPr="008D5554">
        <w:rPr>
          <w:rFonts w:ascii="CIDFont+F1" w:eastAsia="Times New Roman" w:hAnsi="CIDFont+F1" w:cs="Times New Roman"/>
          <w:color w:val="000000"/>
          <w:sz w:val="24"/>
          <w:lang w:eastAsia="fr-FR"/>
        </w:rPr>
        <w:t>.</w:t>
      </w:r>
      <w:r w:rsidRPr="008D5554">
        <w:rPr>
          <w:rFonts w:ascii="Courier New" w:eastAsia="Times New Roman" w:hAnsi="Courier New" w:cs="Courier New" w:hint="cs"/>
          <w:color w:val="202122"/>
          <w:sz w:val="18"/>
          <w:cs/>
          <w:lang w:eastAsia="fr-FR" w:bidi="or-IN"/>
        </w:rPr>
        <w:t>୶</w:t>
      </w:r>
      <w:r w:rsidRPr="008D5554">
        <w:rPr>
          <w:rFonts w:ascii="CIDFont+F1" w:eastAsia="Times New Roman" w:hAnsi="CIDFont+F1" w:cs="Times New Roman"/>
          <w:color w:val="202122"/>
          <w:sz w:val="26"/>
          <w:lang w:eastAsia="fr-FR"/>
        </w:rPr>
        <w:t>.</w:t>
      </w:r>
      <w:r w:rsidRPr="008D5554">
        <w:rPr>
          <w:rFonts w:ascii="CIDFont+F15" w:eastAsia="Times New Roman" w:hAnsi="CIDFont+F15" w:cs="Times New Roman"/>
          <w:color w:val="202122"/>
          <w:sz w:val="18"/>
          <w:szCs w:val="18"/>
          <w:lang w:eastAsia="fr-FR"/>
        </w:rPr>
        <w:t>T</w:t>
      </w:r>
      <w:r w:rsidRPr="008D5554">
        <w:rPr>
          <w:rFonts w:ascii="Kalinga" w:eastAsia="Times New Roman" w:hAnsi="Kalinga" w:cs="Kalinga"/>
          <w:color w:val="202122"/>
          <w:sz w:val="18"/>
          <w:cs/>
          <w:lang w:eastAsia="fr-FR" w:bidi="or-IN"/>
        </w:rPr>
        <w:t>୧ଷ</w:t>
      </w:r>
      <w:r w:rsidRPr="008D5554">
        <w:rPr>
          <w:rFonts w:ascii="CIDFont+F15" w:eastAsia="Times New Roman" w:hAnsi="CIDFont+F15" w:cs="Times New Roman"/>
          <w:color w:val="202122"/>
          <w:sz w:val="18"/>
          <w:szCs w:val="18"/>
          <w:lang w:eastAsia="fr-FR"/>
        </w:rPr>
        <w:t>C</w:t>
      </w:r>
      <w:r w:rsidRPr="008D5554">
        <w:rPr>
          <w:rFonts w:ascii="Kalinga" w:eastAsia="Times New Roman" w:hAnsi="Kalinga" w:cs="Kalinga"/>
          <w:color w:val="202122"/>
          <w:sz w:val="18"/>
          <w:cs/>
          <w:lang w:eastAsia="fr-FR" w:bidi="or-IN"/>
        </w:rPr>
        <w:t>ଶ</w:t>
      </w:r>
      <w:r w:rsidRPr="008D5554">
        <w:rPr>
          <w:rFonts w:ascii="CIDFont+F15" w:eastAsia="Times New Roman" w:hAnsi="CIDFont+F15" w:cs="Times New Roman"/>
          <w:color w:val="202122"/>
          <w:sz w:val="18"/>
          <w:szCs w:val="18"/>
          <w:lang w:eastAsia="fr-FR"/>
        </w:rPr>
        <w:t>T</w:t>
      </w:r>
    </w:p>
    <w:p w:rsidR="008D5554" w:rsidRPr="008D5554" w:rsidRDefault="008D5554" w:rsidP="008D5554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sz w:val="24"/>
          <w:lang w:val="en-US" w:eastAsia="fr-FR"/>
        </w:rPr>
      </w:pPr>
      <w:r w:rsidRPr="008D5554">
        <w:rPr>
          <w:rFonts w:ascii="CIDFont+F2" w:eastAsia="Times New Roman" w:hAnsi="CIDFont+F2" w:cs="Times New Roman"/>
          <w:b/>
          <w:bCs/>
          <w:color w:val="000000"/>
          <w:sz w:val="24"/>
          <w:lang w:val="en-US" w:eastAsia="fr-FR"/>
        </w:rPr>
        <w:t>Abstract:</w:t>
      </w:r>
    </w:p>
    <w:p w:rsidR="008D5554" w:rsidRPr="008D5554" w:rsidRDefault="008D5554" w:rsidP="008D5554">
      <w:pPr>
        <w:spacing w:after="0" w:line="240" w:lineRule="auto"/>
        <w:rPr>
          <w:rFonts w:ascii="CIDFont+F1" w:eastAsia="Times New Roman" w:hAnsi="CIDFont+F1" w:cs="Times New Roman"/>
          <w:color w:val="202124"/>
          <w:sz w:val="24"/>
          <w:lang w:val="en-US" w:eastAsia="fr-FR"/>
        </w:rPr>
      </w:pPr>
      <w:r w:rsidRPr="008D5554">
        <w:rPr>
          <w:rFonts w:ascii="CIDFont+F1" w:eastAsia="Times New Roman" w:hAnsi="CIDFont+F1" w:cs="Times New Roman"/>
          <w:color w:val="202124"/>
          <w:sz w:val="24"/>
          <w:lang w:val="en-US" w:eastAsia="fr-FR"/>
        </w:rPr>
        <w:t xml:space="preserve">In this thesis we have estimated the different components of the solar irradiance incident on a horizontal surface on the </w:t>
      </w:r>
      <w:proofErr w:type="spellStart"/>
      <w:r w:rsidRPr="008D5554">
        <w:rPr>
          <w:rFonts w:ascii="CIDFont+F1" w:eastAsia="Times New Roman" w:hAnsi="CIDFont+F1" w:cs="Times New Roman"/>
          <w:color w:val="202124"/>
          <w:sz w:val="24"/>
          <w:lang w:val="en-US" w:eastAsia="fr-FR"/>
        </w:rPr>
        <w:t>Sétif</w:t>
      </w:r>
      <w:proofErr w:type="spellEnd"/>
      <w:r w:rsidRPr="008D5554">
        <w:rPr>
          <w:rFonts w:ascii="CIDFont+F1" w:eastAsia="Times New Roman" w:hAnsi="CIDFont+F1" w:cs="Times New Roman"/>
          <w:color w:val="202124"/>
          <w:sz w:val="24"/>
          <w:lang w:val="en-US" w:eastAsia="fr-FR"/>
        </w:rPr>
        <w:t xml:space="preserve"> site (latitude 36.11 °, North, altitude 1.081Km, longitude 5.41 ° East) using a high resolution spectral model (SMARTS).</w:t>
      </w:r>
    </w:p>
    <w:p w:rsidR="008D5554" w:rsidRPr="008D5554" w:rsidRDefault="008D5554" w:rsidP="008D5554">
      <w:pPr>
        <w:spacing w:after="0" w:line="240" w:lineRule="auto"/>
        <w:rPr>
          <w:rFonts w:ascii="CIDFont+F1" w:eastAsia="Times New Roman" w:hAnsi="CIDFont+F1" w:cs="Times New Roman"/>
          <w:color w:val="202124"/>
          <w:sz w:val="24"/>
          <w:lang w:val="en-US" w:eastAsia="fr-FR"/>
        </w:rPr>
      </w:pPr>
      <w:r w:rsidRPr="008D5554">
        <w:rPr>
          <w:rFonts w:ascii="CIDFont+F1" w:eastAsia="Times New Roman" w:hAnsi="CIDFont+F1" w:cs="Times New Roman"/>
          <w:color w:val="202124"/>
          <w:sz w:val="24"/>
          <w:lang w:val="en-US" w:eastAsia="fr-FR"/>
        </w:rPr>
        <w:t xml:space="preserve">We have analyzed the effect of the atmospheric parameter (turbidity) on the radiation received on the ground and then on the performance of </w:t>
      </w:r>
      <w:proofErr w:type="spellStart"/>
      <w:r w:rsidRPr="008D5554">
        <w:rPr>
          <w:rFonts w:ascii="CIDFont+F1" w:eastAsia="Times New Roman" w:hAnsi="CIDFont+F1" w:cs="Times New Roman"/>
          <w:color w:val="202124"/>
          <w:sz w:val="24"/>
          <w:lang w:val="en-US" w:eastAsia="fr-FR"/>
        </w:rPr>
        <w:t>péroviskitee</w:t>
      </w:r>
      <w:proofErr w:type="spellEnd"/>
      <w:r w:rsidRPr="008D5554">
        <w:rPr>
          <w:rFonts w:ascii="CIDFont+F1" w:eastAsia="Times New Roman" w:hAnsi="CIDFont+F1" w:cs="Times New Roman"/>
          <w:color w:val="202124"/>
          <w:sz w:val="24"/>
          <w:lang w:val="en-US" w:eastAsia="fr-FR"/>
        </w:rPr>
        <w:t xml:space="preserve"> solar cells</w:t>
      </w:r>
    </w:p>
    <w:p w:rsidR="008D5554" w:rsidRPr="008D5554" w:rsidRDefault="008D5554" w:rsidP="008D5554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sz w:val="24"/>
          <w:lang w:eastAsia="fr-FR"/>
        </w:rPr>
      </w:pPr>
      <w:r w:rsidRPr="008D5554">
        <w:rPr>
          <w:rFonts w:ascii="CIDFont+F2" w:eastAsia="Times New Roman" w:hAnsi="CIDFont+F2" w:cs="Times New Roman"/>
          <w:b/>
          <w:bCs/>
          <w:color w:val="000000"/>
          <w:sz w:val="24"/>
          <w:lang w:eastAsia="fr-FR"/>
        </w:rPr>
        <w:t>Résumé :</w:t>
      </w:r>
    </w:p>
    <w:p w:rsidR="008D5554" w:rsidRPr="008D5554" w:rsidRDefault="008D5554" w:rsidP="008D5554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lang w:eastAsia="fr-FR"/>
        </w:rPr>
      </w:pPr>
      <w:r w:rsidRPr="008D5554">
        <w:rPr>
          <w:rFonts w:ascii="CIDFont+F1" w:eastAsia="Times New Roman" w:hAnsi="CIDFont+F1" w:cs="Times New Roman"/>
          <w:color w:val="000000"/>
          <w:sz w:val="24"/>
          <w:lang w:eastAsia="fr-FR"/>
        </w:rPr>
        <w:t>Dans cette thèse nous avons estimé les différentes composantes de l’</w:t>
      </w:r>
      <w:proofErr w:type="spellStart"/>
      <w:r w:rsidRPr="008D5554">
        <w:rPr>
          <w:rFonts w:ascii="CIDFont+F1" w:eastAsia="Times New Roman" w:hAnsi="CIDFont+F1" w:cs="Times New Roman"/>
          <w:color w:val="000000"/>
          <w:sz w:val="24"/>
          <w:lang w:eastAsia="fr-FR"/>
        </w:rPr>
        <w:t>irradiance</w:t>
      </w:r>
      <w:proofErr w:type="spellEnd"/>
      <w:r w:rsidRPr="008D5554">
        <w:rPr>
          <w:rFonts w:ascii="CIDFont+F1" w:eastAsia="Times New Roman" w:hAnsi="CIDFont+F1" w:cs="Times New Roman"/>
          <w:color w:val="000000"/>
          <w:sz w:val="24"/>
          <w:lang w:eastAsia="fr-FR"/>
        </w:rPr>
        <w:t xml:space="preserve"> solaire incidente sur une surface horizontale sur le site de Sétif (latitude 36.11°, Nord, altitude 1.081Km, longitude 5.41° Est) en utilisant un modèle spectral de grande résolution (SMARTS).</w:t>
      </w:r>
    </w:p>
    <w:p w:rsidR="00950696" w:rsidRDefault="008D5554" w:rsidP="008D5554">
      <w:r w:rsidRPr="008D5554">
        <w:rPr>
          <w:rFonts w:ascii="CIDFont+F1" w:eastAsia="Times New Roman" w:hAnsi="CIDFont+F1" w:cs="Times New Roman"/>
          <w:color w:val="000000"/>
          <w:sz w:val="24"/>
          <w:lang w:eastAsia="fr-FR"/>
        </w:rPr>
        <w:t xml:space="preserve">Nous avons analysé l’effet du paramètre atmosphérique (la turbidité) sur les rayonnements reçus au sol puis sur le rendement des cellules solaires à base pérovskite </w:t>
      </w:r>
      <w:r w:rsidRPr="008D5554">
        <w:rPr>
          <w:rFonts w:ascii="CIDFont+F15" w:eastAsia="Times New Roman" w:hAnsi="CIDFont+F15" w:cs="Times New Roman"/>
          <w:color w:val="202122"/>
          <w:sz w:val="18"/>
          <w:szCs w:val="18"/>
          <w:lang w:eastAsia="fr-FR"/>
        </w:rPr>
        <w:t>T</w:t>
      </w:r>
      <w:r w:rsidRPr="008D5554">
        <w:rPr>
          <w:rFonts w:ascii="Kalinga" w:eastAsia="Times New Roman" w:hAnsi="Kalinga" w:cs="Kalinga" w:hint="cs"/>
          <w:color w:val="202122"/>
          <w:sz w:val="18"/>
          <w:cs/>
          <w:lang w:eastAsia="fr-FR" w:bidi="or-IN"/>
        </w:rPr>
        <w:t>୧ଷ</w:t>
      </w:r>
      <w:r w:rsidRPr="008D5554">
        <w:rPr>
          <w:rFonts w:ascii="CIDFont+F15" w:eastAsia="Times New Roman" w:hAnsi="CIDFont+F15" w:cs="Times New Roman"/>
          <w:color w:val="202122"/>
          <w:sz w:val="18"/>
          <w:szCs w:val="18"/>
          <w:lang w:eastAsia="fr-FR"/>
        </w:rPr>
        <w:t>C</w:t>
      </w:r>
      <w:r w:rsidRPr="008D5554">
        <w:rPr>
          <w:rFonts w:ascii="Kalinga" w:eastAsia="Times New Roman" w:hAnsi="Kalinga" w:cs="Kalinga" w:hint="cs"/>
          <w:color w:val="202122"/>
          <w:sz w:val="18"/>
          <w:cs/>
          <w:lang w:eastAsia="fr-FR" w:bidi="or-IN"/>
        </w:rPr>
        <w:t>ଶ</w:t>
      </w:r>
      <w:r w:rsidRPr="008D5554">
        <w:rPr>
          <w:rFonts w:ascii="CIDFont+F15" w:eastAsia="Times New Roman" w:hAnsi="CIDFont+F15" w:cs="Times New Roman"/>
          <w:color w:val="202122"/>
          <w:sz w:val="18"/>
          <w:szCs w:val="18"/>
          <w:lang w:eastAsia="fr-FR"/>
        </w:rPr>
        <w:t>T</w:t>
      </w:r>
    </w:p>
    <w:sectPr w:rsidR="00950696" w:rsidSect="0095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D5554"/>
    <w:rsid w:val="008D5554"/>
    <w:rsid w:val="00950696"/>
    <w:rsid w:val="00F5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8D5554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Policepardfaut"/>
    <w:rsid w:val="008D5554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8D5554"/>
    <w:rPr>
      <w:rFonts w:ascii="CIDFont+F15" w:hAnsi="CIDFont+F15" w:hint="default"/>
      <w:b w:val="0"/>
      <w:bCs w:val="0"/>
      <w:i w:val="0"/>
      <w:iCs w:val="0"/>
      <w:color w:val="20212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2</cp:revision>
  <dcterms:created xsi:type="dcterms:W3CDTF">2024-12-03T13:36:00Z</dcterms:created>
  <dcterms:modified xsi:type="dcterms:W3CDTF">2024-12-03T13:36:00Z</dcterms:modified>
</cp:coreProperties>
</file>