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F1" w:rsidRPr="00534AF1" w:rsidRDefault="00534AF1" w:rsidP="00534AF1">
      <w:pPr>
        <w:spacing w:after="0" w:line="240" w:lineRule="auto"/>
        <w:rPr>
          <w:rFonts w:ascii="BrushScriptMT" w:eastAsia="Times New Roman" w:hAnsi="BrushScriptMT" w:cs="Times New Roman"/>
          <w:i/>
          <w:iCs/>
          <w:color w:val="000000"/>
          <w:sz w:val="48"/>
          <w:lang w:eastAsia="fr-FR"/>
        </w:rPr>
      </w:pPr>
      <w:r w:rsidRPr="00534AF1">
        <w:rPr>
          <w:rFonts w:ascii="BrushScriptMT" w:eastAsia="Times New Roman" w:hAnsi="BrushScriptMT" w:cs="Times New Roman"/>
          <w:i/>
          <w:iCs/>
          <w:color w:val="000000"/>
          <w:sz w:val="48"/>
          <w:lang w:eastAsia="fr-FR"/>
        </w:rPr>
        <w:t>Résumé</w:t>
      </w:r>
    </w:p>
    <w:p w:rsidR="00534AF1" w:rsidRPr="00534AF1" w:rsidRDefault="00534AF1" w:rsidP="00534AF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La technologie photovoltaïque est un domaine de recherche et d’actualité. Des films minces de sulfure d'étain (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SnS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) ont été préparés par la technique de pulvérisation spray sur des substrats de verre et d’ITO afin de former une hétérojonction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pn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(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ZnO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(n)-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SnS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(p)).</w:t>
      </w:r>
    </w:p>
    <w:p w:rsidR="00534AF1" w:rsidRPr="00534AF1" w:rsidRDefault="00534AF1" w:rsidP="00534AF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Les caractérisations structurales, </w:t>
      </w:r>
      <w:proofErr w:type="gram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optique et électrique</w:t>
      </w:r>
      <w:proofErr w:type="gram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montrent une bonne qualité des cellules ainsi réalisés suite au cout en fonction de la technique de dépôt utilisé. Une très bonne absorbance de lumière est obtenue suite à l’utilisation de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SnS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dont le Gap de 1.35 eV pour des couches déposé pendant 9 mn à T = 500°C, le rendement de la cellule obtenu est égale à 7.32%</w:t>
      </w:r>
    </w:p>
    <w:p w:rsidR="00534AF1" w:rsidRPr="00534AF1" w:rsidRDefault="00534AF1" w:rsidP="00534AF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fr-FR"/>
        </w:rPr>
      </w:pP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Un courant collecté de l’ordre de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miliampère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 de ces cellules et un modèle de cinq paramètres avec les paramètres calculés (Is=3.9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pA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 xml:space="preserve">,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Rs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= 15.71 Ω, G =9.1×10</w:t>
      </w:r>
      <w:r w:rsidRPr="00534AF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 xml:space="preserve">-6 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Ω</w:t>
      </w:r>
      <w:r w:rsidRPr="00534AF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 xml:space="preserve">-1 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n=1.61, I</w:t>
      </w:r>
      <w:r w:rsidRPr="00534AF1">
        <w:rPr>
          <w:rFonts w:ascii="TimesNewRomanPSMT" w:eastAsia="Times New Roman" w:hAnsi="TimesNewRomanPSMT" w:cs="Times New Roman"/>
          <w:color w:val="000000"/>
          <w:sz w:val="16"/>
          <w:lang w:eastAsia="fr-FR"/>
        </w:rPr>
        <w:t>PH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=0.137μA) par la méthode d‘optimisation de quasi-Newton.</w:t>
      </w:r>
    </w:p>
    <w:p w:rsidR="00534AF1" w:rsidRPr="00534AF1" w:rsidRDefault="00534AF1" w:rsidP="00534AF1">
      <w:pPr>
        <w:spacing w:after="0" w:line="240" w:lineRule="auto"/>
        <w:rPr>
          <w:rFonts w:ascii="BrushScriptMT" w:eastAsia="Times New Roman" w:hAnsi="BrushScriptMT" w:cs="Times New Roman"/>
          <w:i/>
          <w:iCs/>
          <w:color w:val="000000"/>
          <w:sz w:val="52"/>
          <w:szCs w:val="52"/>
          <w:lang w:val="en-US" w:eastAsia="fr-FR"/>
        </w:rPr>
      </w:pPr>
      <w:r w:rsidRPr="00534AF1">
        <w:rPr>
          <w:rFonts w:ascii="BrushScriptMT" w:eastAsia="Times New Roman" w:hAnsi="BrushScriptMT" w:cs="Times New Roman"/>
          <w:i/>
          <w:iCs/>
          <w:color w:val="000000"/>
          <w:sz w:val="52"/>
          <w:lang w:val="en-US" w:eastAsia="fr-FR"/>
        </w:rPr>
        <w:t>Abstract</w:t>
      </w:r>
    </w:p>
    <w:p w:rsidR="00534AF1" w:rsidRPr="00534AF1" w:rsidRDefault="00534AF1" w:rsidP="00534AF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 Photovoltaic technology is an actual domain of research. Tin sulfide (SnS) thin films were prepared by the spray technique on glass and ITO substrates to form a pn (ZnO(n)-SnS(p)) heterojunction.</w:t>
      </w:r>
    </w:p>
    <w:p w:rsidR="00534AF1" w:rsidRPr="00534AF1" w:rsidRDefault="00534AF1" w:rsidP="00534AF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</w:pPr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The structural, optical and electrical characterizations show a good quality of the cells thus produced following the cost depending on the deposition technique used. A very good light absorbance is obtained following the use with SnS whose Gap of 1.35 eV for layers deposited for 9 min at T = 500°C. the yield of the cell obtained is equal to 7.32%</w:t>
      </w:r>
    </w:p>
    <w:p w:rsidR="002973C8" w:rsidRPr="00534AF1" w:rsidRDefault="00534AF1" w:rsidP="00534AF1">
      <w:pPr>
        <w:rPr>
          <w:lang w:val="en-US"/>
        </w:rPr>
      </w:pPr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A collected current in the order of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miliampere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 from these cells and a model of five parameters with the calculated parameters (Is=3.9 </w:t>
      </w:r>
      <w:proofErr w:type="spellStart"/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pA</w:t>
      </w:r>
      <w:proofErr w:type="spellEnd"/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, Rs= 15.71 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Ω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, G =9.1×10-6 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Ω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 xml:space="preserve">-1 n=1.61, IPH=0.137 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eastAsia="fr-FR"/>
        </w:rPr>
        <w:t>μ</w:t>
      </w:r>
      <w:r w:rsidRPr="00534AF1">
        <w:rPr>
          <w:rFonts w:ascii="TimesNewRomanPSMT" w:eastAsia="Times New Roman" w:hAnsi="TimesNewRomanPSMT" w:cs="Times New Roman"/>
          <w:color w:val="000000"/>
          <w:sz w:val="24"/>
          <w:lang w:val="en-US" w:eastAsia="fr-FR"/>
        </w:rPr>
        <w:t>A) by the quasi-Newton optimization method</w:t>
      </w:r>
    </w:p>
    <w:sectPr w:rsidR="002973C8" w:rsidRPr="00534AF1" w:rsidSect="0029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Script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534AF1"/>
    <w:rsid w:val="002973C8"/>
    <w:rsid w:val="0053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34AF1"/>
    <w:rPr>
      <w:rFonts w:ascii="BrushScriptMT" w:hAnsi="BrushScriptMT" w:hint="default"/>
      <w:b w:val="0"/>
      <w:bCs w:val="0"/>
      <w:i/>
      <w:iCs/>
      <w:color w:val="000000"/>
      <w:sz w:val="48"/>
      <w:szCs w:val="48"/>
    </w:rPr>
  </w:style>
  <w:style w:type="character" w:customStyle="1" w:styleId="fontstyle11">
    <w:name w:val="fontstyle11"/>
    <w:basedOn w:val="Policepardfaut"/>
    <w:rsid w:val="00534A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2024-11-25T08:52:00Z</dcterms:created>
  <dcterms:modified xsi:type="dcterms:W3CDTF">2024-11-25T08:53:00Z</dcterms:modified>
</cp:coreProperties>
</file>