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A300" w14:textId="77777777" w:rsidR="005276E2" w:rsidRDefault="005276E2" w:rsidP="005276E2">
      <w:pPr>
        <w:pStyle w:val="Titre"/>
        <w:rPr>
          <w:rFonts w:asciiTheme="majorBidi" w:hAnsiTheme="majorBidi"/>
          <w:b/>
          <w:bCs/>
          <w:sz w:val="28"/>
          <w:szCs w:val="28"/>
        </w:rPr>
      </w:pPr>
      <w:r w:rsidRPr="00903B16">
        <w:rPr>
          <w:rFonts w:asciiTheme="majorBidi" w:hAnsiTheme="majorBidi"/>
          <w:b/>
          <w:bCs/>
          <w:sz w:val="28"/>
          <w:szCs w:val="28"/>
        </w:rPr>
        <w:t xml:space="preserve">Résumé </w:t>
      </w:r>
    </w:p>
    <w:p w14:paraId="60C7F6B0" w14:textId="77777777" w:rsidR="005276E2" w:rsidRPr="00903B16" w:rsidRDefault="005276E2" w:rsidP="005276E2"/>
    <w:p w14:paraId="724FA6E9" w14:textId="77777777" w:rsidR="005276E2" w:rsidRPr="001C53DE" w:rsidRDefault="005276E2" w:rsidP="005276E2">
      <w:pPr>
        <w:spacing w:line="360" w:lineRule="auto"/>
        <w:ind w:firstLine="708"/>
        <w:jc w:val="both"/>
        <w:rPr>
          <w:rFonts w:asciiTheme="majorBidi" w:hAnsiTheme="majorBidi" w:cstheme="majorBidi"/>
          <w:sz w:val="28"/>
          <w:szCs w:val="28"/>
        </w:rPr>
      </w:pPr>
      <w:r>
        <w:rPr>
          <w:rFonts w:asciiTheme="majorBidi" w:hAnsiTheme="majorBidi" w:cstheme="majorBidi"/>
          <w:sz w:val="24"/>
          <w:szCs w:val="24"/>
        </w:rPr>
        <w:t>C</w:t>
      </w:r>
      <w:r w:rsidRPr="00513038">
        <w:rPr>
          <w:rFonts w:asciiTheme="majorBidi" w:hAnsiTheme="majorBidi" w:cstheme="majorBidi"/>
          <w:sz w:val="24"/>
          <w:szCs w:val="24"/>
        </w:rPr>
        <w:t xml:space="preserve">e projet de fin d'études vise à développer une procédure d'étalonnage spécifique pour les pieds à coulisse et les micromètres, en conformité avec la norme ISO </w:t>
      </w:r>
      <w:proofErr w:type="gramStart"/>
      <w:r w:rsidRPr="00513038">
        <w:rPr>
          <w:rFonts w:asciiTheme="majorBidi" w:hAnsiTheme="majorBidi" w:cstheme="majorBidi"/>
          <w:sz w:val="24"/>
          <w:szCs w:val="24"/>
        </w:rPr>
        <w:t>17025:</w:t>
      </w:r>
      <w:proofErr w:type="gramEnd"/>
      <w:r w:rsidRPr="00513038">
        <w:rPr>
          <w:rFonts w:asciiTheme="majorBidi" w:hAnsiTheme="majorBidi" w:cstheme="majorBidi"/>
          <w:sz w:val="24"/>
          <w:szCs w:val="24"/>
        </w:rPr>
        <w:t xml:space="preserve">2017. L'objectif est de créer une procédure claire, précise et reproductible pour calibrer ces instruments, en définissant les paramètres de mesure, en établissant des normes de référence appropriées, en concevant des protocoles de mesure et en identifiant les incertitudes de mesure pertinentes. L'application de la norme ISO 17025:2017 garantira que la procédure développée respecte les normes internationales d'efficacité et de qualité, assurant ainsi la fiabilité des mesures réalisées avec des pieds à coulisse et des micromètres dans divers domaines industriels et scientifiques.   </w:t>
      </w:r>
    </w:p>
    <w:p w14:paraId="74C324D7" w14:textId="77777777" w:rsidR="005276E2" w:rsidRPr="008B33EB" w:rsidRDefault="005276E2" w:rsidP="005276E2">
      <w:pPr>
        <w:spacing w:line="360" w:lineRule="auto"/>
        <w:jc w:val="both"/>
        <w:rPr>
          <w:rFonts w:asciiTheme="majorBidi" w:hAnsiTheme="majorBidi" w:cstheme="majorBidi"/>
          <w:b/>
          <w:bCs/>
          <w:sz w:val="28"/>
          <w:szCs w:val="28"/>
          <w:rtl/>
          <w:lang w:bidi="ar-DZ"/>
        </w:rPr>
      </w:pPr>
      <w:r w:rsidRPr="001C53DE">
        <w:rPr>
          <w:rFonts w:asciiTheme="majorBidi" w:hAnsiTheme="majorBidi" w:cstheme="majorBidi" w:hint="cs"/>
          <w:b/>
          <w:bCs/>
          <w:sz w:val="28"/>
          <w:szCs w:val="28"/>
          <w:rtl/>
          <w:lang w:bidi="ar-DZ"/>
        </w:rPr>
        <w:t xml:space="preserve">  ملخص                                                                                                                                              </w:t>
      </w:r>
      <w:r>
        <w:rPr>
          <w:rFonts w:asciiTheme="majorBidi" w:hAnsiTheme="majorBidi" w:cstheme="majorBidi" w:hint="cs"/>
          <w:sz w:val="24"/>
          <w:szCs w:val="24"/>
          <w:rtl/>
          <w:lang w:bidi="ar-DZ"/>
        </w:rPr>
        <w:t xml:space="preserve">           </w:t>
      </w:r>
      <w:proofErr w:type="gramStart"/>
      <w:r>
        <w:rPr>
          <w:rFonts w:asciiTheme="majorBidi" w:hAnsiTheme="majorBidi" w:cstheme="majorBidi" w:hint="cs"/>
          <w:sz w:val="24"/>
          <w:szCs w:val="24"/>
          <w:rtl/>
          <w:lang w:bidi="ar-DZ"/>
        </w:rPr>
        <w:t xml:space="preserve">  </w:t>
      </w:r>
      <w:r>
        <w:rPr>
          <w:rFonts w:cstheme="minorHAnsi"/>
          <w:sz w:val="24"/>
          <w:szCs w:val="24"/>
          <w:lang w:bidi="ar-DZ"/>
        </w:rPr>
        <w:t>.</w:t>
      </w:r>
      <w:proofErr w:type="gramEnd"/>
      <w:r>
        <w:rPr>
          <w:rFonts w:cstheme="minorHAnsi"/>
          <w:sz w:val="24"/>
          <w:szCs w:val="24"/>
          <w:lang w:bidi="ar-DZ"/>
        </w:rPr>
        <w:t xml:space="preserve"> ISO 17025</w:t>
      </w:r>
      <w:r w:rsidRPr="00817A28">
        <w:rPr>
          <w:rFonts w:cstheme="minorHAnsi"/>
          <w:sz w:val="24"/>
          <w:szCs w:val="24"/>
          <w:lang w:bidi="ar-DZ"/>
        </w:rPr>
        <w:t xml:space="preserve">:2017 </w:t>
      </w:r>
      <w:r w:rsidRPr="00817A28">
        <w:rPr>
          <w:rFonts w:ascii="Arial" w:hAnsi="Arial" w:cs="Arial" w:hint="cs"/>
          <w:sz w:val="24"/>
          <w:szCs w:val="24"/>
          <w:rtl/>
          <w:lang w:bidi="ar-DZ"/>
        </w:rPr>
        <w:t>يهدف</w:t>
      </w:r>
      <w:r w:rsidRPr="00817A28">
        <w:rPr>
          <w:rFonts w:cstheme="minorHAnsi"/>
          <w:sz w:val="24"/>
          <w:szCs w:val="24"/>
          <w:rtl/>
          <w:lang w:bidi="ar-DZ"/>
        </w:rPr>
        <w:t xml:space="preserve"> </w:t>
      </w:r>
      <w:r>
        <w:rPr>
          <w:rFonts w:cs="Arial" w:hint="cs"/>
          <w:sz w:val="24"/>
          <w:szCs w:val="24"/>
          <w:rtl/>
          <w:lang w:bidi="ar-DZ"/>
        </w:rPr>
        <w:t>هذا ال</w:t>
      </w:r>
      <w:r w:rsidRPr="00817A28">
        <w:rPr>
          <w:rFonts w:ascii="Arial" w:hAnsi="Arial" w:cs="Arial" w:hint="cs"/>
          <w:sz w:val="24"/>
          <w:szCs w:val="24"/>
          <w:rtl/>
          <w:lang w:bidi="ar-DZ"/>
        </w:rPr>
        <w:t>مشروع</w:t>
      </w:r>
      <w:r w:rsidRPr="00817A28">
        <w:rPr>
          <w:rFonts w:cstheme="minorHAnsi"/>
          <w:sz w:val="24"/>
          <w:szCs w:val="24"/>
          <w:rtl/>
          <w:lang w:bidi="ar-DZ"/>
        </w:rPr>
        <w:t xml:space="preserve"> </w:t>
      </w:r>
      <w:r w:rsidRPr="00817A28">
        <w:rPr>
          <w:rFonts w:ascii="Arial" w:hAnsi="Arial" w:cs="Arial" w:hint="cs"/>
          <w:sz w:val="24"/>
          <w:szCs w:val="24"/>
          <w:rtl/>
          <w:lang w:bidi="ar-DZ"/>
        </w:rPr>
        <w:t>الى</w:t>
      </w:r>
      <w:r w:rsidRPr="00817A28">
        <w:rPr>
          <w:rFonts w:cstheme="minorHAnsi"/>
          <w:sz w:val="24"/>
          <w:szCs w:val="24"/>
          <w:rtl/>
          <w:lang w:bidi="ar-DZ"/>
        </w:rPr>
        <w:t xml:space="preserve"> </w:t>
      </w:r>
      <w:r w:rsidRPr="00817A28">
        <w:rPr>
          <w:rFonts w:ascii="Arial" w:hAnsi="Arial" w:cs="Arial" w:hint="cs"/>
          <w:sz w:val="24"/>
          <w:szCs w:val="24"/>
          <w:rtl/>
          <w:lang w:bidi="ar-DZ"/>
        </w:rPr>
        <w:t>تطوير</w:t>
      </w:r>
      <w:r w:rsidRPr="00817A28">
        <w:rPr>
          <w:rFonts w:cstheme="minorHAnsi"/>
          <w:sz w:val="24"/>
          <w:szCs w:val="24"/>
          <w:rtl/>
          <w:lang w:bidi="ar-DZ"/>
        </w:rPr>
        <w:t xml:space="preserve"> </w:t>
      </w:r>
      <w:r w:rsidRPr="00817A28">
        <w:rPr>
          <w:rFonts w:ascii="Arial" w:hAnsi="Arial" w:cs="Arial" w:hint="cs"/>
          <w:sz w:val="24"/>
          <w:szCs w:val="24"/>
          <w:rtl/>
          <w:lang w:bidi="ar-DZ"/>
        </w:rPr>
        <w:t>اجراء</w:t>
      </w:r>
      <w:r w:rsidRPr="00817A28">
        <w:rPr>
          <w:rFonts w:cstheme="minorHAnsi"/>
          <w:sz w:val="24"/>
          <w:szCs w:val="24"/>
          <w:rtl/>
          <w:lang w:bidi="ar-DZ"/>
        </w:rPr>
        <w:t xml:space="preserve"> </w:t>
      </w:r>
      <w:r w:rsidRPr="00817A28">
        <w:rPr>
          <w:rFonts w:ascii="Arial" w:hAnsi="Arial" w:cs="Arial" w:hint="cs"/>
          <w:sz w:val="24"/>
          <w:szCs w:val="24"/>
          <w:rtl/>
          <w:lang w:bidi="ar-DZ"/>
        </w:rPr>
        <w:t>معايرة</w:t>
      </w:r>
      <w:r w:rsidRPr="00817A28">
        <w:rPr>
          <w:rFonts w:cstheme="minorHAnsi"/>
          <w:sz w:val="24"/>
          <w:szCs w:val="24"/>
          <w:rtl/>
          <w:lang w:bidi="ar-DZ"/>
        </w:rPr>
        <w:t xml:space="preserve"> </w:t>
      </w:r>
      <w:r>
        <w:rPr>
          <w:rFonts w:ascii="Arial" w:hAnsi="Arial" w:cs="Arial" w:hint="cs"/>
          <w:sz w:val="24"/>
          <w:szCs w:val="24"/>
          <w:rtl/>
          <w:lang w:bidi="ar-DZ"/>
        </w:rPr>
        <w:t>الارجل الزالقة</w:t>
      </w:r>
      <w:r w:rsidRPr="00817A28">
        <w:rPr>
          <w:rFonts w:cstheme="minorHAnsi"/>
          <w:sz w:val="24"/>
          <w:szCs w:val="24"/>
          <w:rtl/>
          <w:lang w:bidi="ar-DZ"/>
        </w:rPr>
        <w:t xml:space="preserve"> </w:t>
      </w:r>
      <w:r w:rsidRPr="00817A28">
        <w:rPr>
          <w:rFonts w:ascii="Arial" w:hAnsi="Arial" w:cs="Arial" w:hint="cs"/>
          <w:sz w:val="24"/>
          <w:szCs w:val="24"/>
          <w:rtl/>
          <w:lang w:bidi="ar-DZ"/>
        </w:rPr>
        <w:t>و</w:t>
      </w:r>
      <w:r w:rsidRPr="00817A28">
        <w:rPr>
          <w:rFonts w:cstheme="minorHAnsi"/>
          <w:sz w:val="24"/>
          <w:szCs w:val="24"/>
          <w:rtl/>
          <w:lang w:bidi="ar-DZ"/>
        </w:rPr>
        <w:t xml:space="preserve"> </w:t>
      </w:r>
      <w:r w:rsidRPr="00817A28">
        <w:rPr>
          <w:rFonts w:ascii="Arial" w:hAnsi="Arial" w:cs="Arial" w:hint="cs"/>
          <w:sz w:val="24"/>
          <w:szCs w:val="24"/>
          <w:rtl/>
          <w:lang w:bidi="ar-DZ"/>
        </w:rPr>
        <w:t>الميكرومتر</w:t>
      </w:r>
      <w:r w:rsidRPr="00817A28">
        <w:rPr>
          <w:rFonts w:cstheme="minorHAnsi"/>
          <w:sz w:val="24"/>
          <w:szCs w:val="24"/>
          <w:rtl/>
          <w:lang w:bidi="ar-DZ"/>
        </w:rPr>
        <w:t xml:space="preserve"> </w:t>
      </w:r>
      <w:r w:rsidRPr="00817A28">
        <w:rPr>
          <w:rFonts w:ascii="Arial" w:hAnsi="Arial" w:cs="Arial" w:hint="cs"/>
          <w:sz w:val="24"/>
          <w:szCs w:val="24"/>
          <w:rtl/>
          <w:lang w:bidi="ar-DZ"/>
        </w:rPr>
        <w:t>وفقا</w:t>
      </w:r>
      <w:r w:rsidRPr="00817A28">
        <w:rPr>
          <w:rFonts w:cstheme="minorHAnsi"/>
          <w:sz w:val="24"/>
          <w:szCs w:val="24"/>
          <w:rtl/>
          <w:lang w:bidi="ar-DZ"/>
        </w:rPr>
        <w:t xml:space="preserve"> </w:t>
      </w:r>
      <w:r w:rsidRPr="00817A28">
        <w:rPr>
          <w:rFonts w:ascii="Arial" w:hAnsi="Arial" w:cs="Arial" w:hint="cs"/>
          <w:sz w:val="24"/>
          <w:szCs w:val="24"/>
          <w:rtl/>
          <w:lang w:bidi="ar-DZ"/>
        </w:rPr>
        <w:t>للمعيا</w:t>
      </w:r>
      <w:r>
        <w:rPr>
          <w:rFonts w:ascii="Arial" w:hAnsi="Arial" w:cs="Arial" w:hint="cs"/>
          <w:sz w:val="24"/>
          <w:szCs w:val="24"/>
          <w:rtl/>
          <w:lang w:bidi="ar-DZ"/>
        </w:rPr>
        <w:t>ر</w:t>
      </w:r>
    </w:p>
    <w:p w14:paraId="7D693108" w14:textId="77777777" w:rsidR="005276E2" w:rsidRPr="00817A28" w:rsidRDefault="005276E2" w:rsidP="005276E2">
      <w:pPr>
        <w:spacing w:line="360" w:lineRule="auto"/>
        <w:jc w:val="both"/>
        <w:rPr>
          <w:rFonts w:cstheme="minorHAnsi"/>
          <w:sz w:val="24"/>
          <w:szCs w:val="24"/>
          <w:rtl/>
          <w:lang w:bidi="ar"/>
        </w:rPr>
      </w:pPr>
      <w:r w:rsidRPr="00817A28">
        <w:rPr>
          <w:rFonts w:ascii="Arial" w:hAnsi="Arial" w:cs="Arial" w:hint="cs"/>
          <w:sz w:val="24"/>
          <w:szCs w:val="24"/>
          <w:rtl/>
          <w:lang w:bidi="ar"/>
        </w:rPr>
        <w:t>الهدف</w:t>
      </w:r>
      <w:r w:rsidRPr="00817A28">
        <w:rPr>
          <w:rFonts w:cstheme="minorHAnsi"/>
          <w:sz w:val="24"/>
          <w:szCs w:val="24"/>
          <w:rtl/>
          <w:lang w:bidi="ar"/>
        </w:rPr>
        <w:t xml:space="preserve"> </w:t>
      </w:r>
      <w:r w:rsidRPr="00817A28">
        <w:rPr>
          <w:rFonts w:ascii="Arial" w:hAnsi="Arial" w:cs="Arial" w:hint="cs"/>
          <w:sz w:val="24"/>
          <w:szCs w:val="24"/>
          <w:rtl/>
          <w:lang w:bidi="ar"/>
        </w:rPr>
        <w:t>هو</w:t>
      </w:r>
      <w:r w:rsidRPr="00817A28">
        <w:rPr>
          <w:rFonts w:cstheme="minorHAnsi"/>
          <w:sz w:val="24"/>
          <w:szCs w:val="24"/>
          <w:rtl/>
          <w:lang w:bidi="ar"/>
        </w:rPr>
        <w:t xml:space="preserve"> </w:t>
      </w:r>
      <w:r w:rsidRPr="00817A28">
        <w:rPr>
          <w:rFonts w:ascii="Arial" w:hAnsi="Arial" w:cs="Arial" w:hint="cs"/>
          <w:sz w:val="24"/>
          <w:szCs w:val="24"/>
          <w:rtl/>
          <w:lang w:bidi="ar"/>
        </w:rPr>
        <w:t>إنشاء</w:t>
      </w:r>
      <w:r w:rsidRPr="00817A28">
        <w:rPr>
          <w:rFonts w:cstheme="minorHAnsi"/>
          <w:sz w:val="24"/>
          <w:szCs w:val="24"/>
          <w:rtl/>
          <w:lang w:bidi="ar"/>
        </w:rPr>
        <w:t xml:space="preserve"> </w:t>
      </w:r>
      <w:r>
        <w:rPr>
          <w:rFonts w:ascii="Arial" w:hAnsi="Arial" w:cs="Arial" w:hint="cs"/>
          <w:sz w:val="24"/>
          <w:szCs w:val="24"/>
          <w:rtl/>
          <w:lang w:bidi="ar"/>
        </w:rPr>
        <w:t>طريقة</w:t>
      </w:r>
      <w:r w:rsidRPr="00817A28">
        <w:rPr>
          <w:rFonts w:cstheme="minorHAnsi"/>
          <w:sz w:val="24"/>
          <w:szCs w:val="24"/>
          <w:rtl/>
          <w:lang w:bidi="ar"/>
        </w:rPr>
        <w:t xml:space="preserve"> </w:t>
      </w:r>
      <w:r w:rsidRPr="00817A28">
        <w:rPr>
          <w:rFonts w:ascii="Arial" w:hAnsi="Arial" w:cs="Arial" w:hint="cs"/>
          <w:sz w:val="24"/>
          <w:szCs w:val="24"/>
          <w:rtl/>
          <w:lang w:bidi="ar"/>
        </w:rPr>
        <w:t>واضح</w:t>
      </w:r>
      <w:r>
        <w:rPr>
          <w:rFonts w:ascii="Arial" w:hAnsi="Arial" w:cs="Arial" w:hint="cs"/>
          <w:sz w:val="24"/>
          <w:szCs w:val="24"/>
          <w:rtl/>
          <w:lang w:bidi="ar"/>
        </w:rPr>
        <w:t>ة</w:t>
      </w:r>
      <w:r w:rsidRPr="00817A28">
        <w:rPr>
          <w:rFonts w:cstheme="minorHAnsi"/>
          <w:sz w:val="24"/>
          <w:szCs w:val="24"/>
          <w:rtl/>
          <w:lang w:bidi="ar"/>
        </w:rPr>
        <w:t xml:space="preserve"> </w:t>
      </w:r>
      <w:r w:rsidRPr="00817A28">
        <w:rPr>
          <w:rFonts w:ascii="Arial" w:hAnsi="Arial" w:cs="Arial" w:hint="cs"/>
          <w:sz w:val="24"/>
          <w:szCs w:val="24"/>
          <w:rtl/>
          <w:lang w:bidi="ar"/>
        </w:rPr>
        <w:t>ودقيق</w:t>
      </w:r>
      <w:r>
        <w:rPr>
          <w:rFonts w:ascii="Arial" w:hAnsi="Arial" w:cs="Arial" w:hint="cs"/>
          <w:sz w:val="24"/>
          <w:szCs w:val="24"/>
          <w:rtl/>
          <w:lang w:bidi="ar"/>
        </w:rPr>
        <w:t>ة</w:t>
      </w:r>
      <w:r w:rsidRPr="00817A28">
        <w:rPr>
          <w:rFonts w:cstheme="minorHAnsi"/>
          <w:sz w:val="24"/>
          <w:szCs w:val="24"/>
          <w:rtl/>
          <w:lang w:bidi="ar"/>
        </w:rPr>
        <w:t xml:space="preserve"> </w:t>
      </w:r>
      <w:r w:rsidRPr="00817A28">
        <w:rPr>
          <w:rFonts w:ascii="Arial" w:hAnsi="Arial" w:cs="Arial" w:hint="cs"/>
          <w:sz w:val="24"/>
          <w:szCs w:val="24"/>
          <w:rtl/>
          <w:lang w:bidi="ar"/>
        </w:rPr>
        <w:t>وقابل</w:t>
      </w:r>
      <w:r>
        <w:rPr>
          <w:rFonts w:ascii="Arial" w:hAnsi="Arial" w:cs="Arial" w:hint="cs"/>
          <w:sz w:val="24"/>
          <w:szCs w:val="24"/>
          <w:rtl/>
          <w:lang w:bidi="ar"/>
        </w:rPr>
        <w:t>ة</w:t>
      </w:r>
      <w:r w:rsidRPr="00817A28">
        <w:rPr>
          <w:rFonts w:cstheme="minorHAnsi"/>
          <w:sz w:val="24"/>
          <w:szCs w:val="24"/>
          <w:rtl/>
          <w:lang w:bidi="ar"/>
        </w:rPr>
        <w:t xml:space="preserve"> </w:t>
      </w:r>
      <w:r w:rsidRPr="00817A28">
        <w:rPr>
          <w:rFonts w:ascii="Arial" w:hAnsi="Arial" w:cs="Arial" w:hint="cs"/>
          <w:sz w:val="24"/>
          <w:szCs w:val="24"/>
          <w:rtl/>
          <w:lang w:bidi="ar"/>
        </w:rPr>
        <w:t>للتكرار</w:t>
      </w:r>
      <w:r w:rsidRPr="00817A28">
        <w:rPr>
          <w:rFonts w:cstheme="minorHAnsi"/>
          <w:sz w:val="24"/>
          <w:szCs w:val="24"/>
          <w:rtl/>
          <w:lang w:bidi="ar"/>
        </w:rPr>
        <w:t xml:space="preserve"> </w:t>
      </w:r>
      <w:r w:rsidRPr="00817A28">
        <w:rPr>
          <w:rFonts w:ascii="Arial" w:hAnsi="Arial" w:cs="Arial" w:hint="cs"/>
          <w:sz w:val="24"/>
          <w:szCs w:val="24"/>
          <w:rtl/>
          <w:lang w:bidi="ar"/>
        </w:rPr>
        <w:t>لمعايرة</w:t>
      </w:r>
      <w:r w:rsidRPr="00817A28">
        <w:rPr>
          <w:rFonts w:cstheme="minorHAnsi"/>
          <w:sz w:val="24"/>
          <w:szCs w:val="24"/>
          <w:rtl/>
          <w:lang w:bidi="ar"/>
        </w:rPr>
        <w:t xml:space="preserve"> </w:t>
      </w:r>
      <w:r w:rsidRPr="00817A28">
        <w:rPr>
          <w:rFonts w:ascii="Arial" w:hAnsi="Arial" w:cs="Arial" w:hint="cs"/>
          <w:sz w:val="24"/>
          <w:szCs w:val="24"/>
          <w:rtl/>
          <w:lang w:bidi="ar"/>
        </w:rPr>
        <w:t>هذه</w:t>
      </w:r>
      <w:r w:rsidRPr="00817A28">
        <w:rPr>
          <w:rFonts w:cstheme="minorHAnsi"/>
          <w:sz w:val="24"/>
          <w:szCs w:val="24"/>
          <w:rtl/>
          <w:lang w:bidi="ar"/>
        </w:rPr>
        <w:t xml:space="preserve"> </w:t>
      </w:r>
      <w:r w:rsidRPr="00817A28">
        <w:rPr>
          <w:rFonts w:ascii="Arial" w:hAnsi="Arial" w:cs="Arial" w:hint="cs"/>
          <w:sz w:val="24"/>
          <w:szCs w:val="24"/>
          <w:rtl/>
          <w:lang w:bidi="ar"/>
        </w:rPr>
        <w:t>الأدوات،</w:t>
      </w:r>
      <w:r w:rsidRPr="00817A28">
        <w:rPr>
          <w:rFonts w:cstheme="minorHAnsi"/>
          <w:sz w:val="24"/>
          <w:szCs w:val="24"/>
          <w:rtl/>
          <w:lang w:bidi="ar"/>
        </w:rPr>
        <w:t xml:space="preserve"> </w:t>
      </w:r>
      <w:r w:rsidRPr="00817A28">
        <w:rPr>
          <w:rFonts w:ascii="Arial" w:hAnsi="Arial" w:cs="Arial" w:hint="cs"/>
          <w:sz w:val="24"/>
          <w:szCs w:val="24"/>
          <w:rtl/>
          <w:lang w:bidi="ar"/>
        </w:rPr>
        <w:t>من</w:t>
      </w:r>
      <w:r w:rsidRPr="00817A28">
        <w:rPr>
          <w:rFonts w:cstheme="minorHAnsi"/>
          <w:sz w:val="24"/>
          <w:szCs w:val="24"/>
          <w:rtl/>
          <w:lang w:bidi="ar"/>
        </w:rPr>
        <w:t xml:space="preserve"> </w:t>
      </w:r>
      <w:r w:rsidRPr="00817A28">
        <w:rPr>
          <w:rFonts w:ascii="Arial" w:hAnsi="Arial" w:cs="Arial" w:hint="cs"/>
          <w:sz w:val="24"/>
          <w:szCs w:val="24"/>
          <w:rtl/>
          <w:lang w:bidi="ar"/>
        </w:rPr>
        <w:t>خلال</w:t>
      </w:r>
      <w:r w:rsidRPr="00817A28">
        <w:rPr>
          <w:rFonts w:cstheme="minorHAnsi"/>
          <w:sz w:val="24"/>
          <w:szCs w:val="24"/>
          <w:rtl/>
          <w:lang w:bidi="ar"/>
        </w:rPr>
        <w:t xml:space="preserve"> </w:t>
      </w:r>
      <w:r w:rsidRPr="00817A28">
        <w:rPr>
          <w:rFonts w:ascii="Arial" w:hAnsi="Arial" w:cs="Arial" w:hint="cs"/>
          <w:sz w:val="24"/>
          <w:szCs w:val="24"/>
          <w:rtl/>
          <w:lang w:bidi="ar"/>
        </w:rPr>
        <w:t>تحديد</w:t>
      </w:r>
      <w:r w:rsidRPr="00817A28">
        <w:rPr>
          <w:rFonts w:cstheme="minorHAnsi"/>
          <w:sz w:val="24"/>
          <w:szCs w:val="24"/>
          <w:rtl/>
          <w:lang w:bidi="ar"/>
        </w:rPr>
        <w:t xml:space="preserve"> </w:t>
      </w:r>
      <w:r w:rsidRPr="00817A28">
        <w:rPr>
          <w:rFonts w:ascii="Arial" w:hAnsi="Arial" w:cs="Arial" w:hint="cs"/>
          <w:sz w:val="24"/>
          <w:szCs w:val="24"/>
          <w:rtl/>
          <w:lang w:bidi="ar"/>
        </w:rPr>
        <w:t>م</w:t>
      </w:r>
      <w:r>
        <w:rPr>
          <w:rFonts w:ascii="Arial" w:hAnsi="Arial" w:cs="Arial" w:hint="cs"/>
          <w:sz w:val="24"/>
          <w:szCs w:val="24"/>
          <w:rtl/>
          <w:lang w:bidi="ar"/>
        </w:rPr>
        <w:t>عاملات</w:t>
      </w:r>
      <w:r w:rsidRPr="00817A28">
        <w:rPr>
          <w:rFonts w:cstheme="minorHAnsi"/>
          <w:sz w:val="24"/>
          <w:szCs w:val="24"/>
          <w:rtl/>
          <w:lang w:bidi="ar"/>
        </w:rPr>
        <w:t xml:space="preserve"> </w:t>
      </w:r>
      <w:r w:rsidRPr="00817A28">
        <w:rPr>
          <w:rFonts w:ascii="Arial" w:hAnsi="Arial" w:cs="Arial" w:hint="cs"/>
          <w:sz w:val="24"/>
          <w:szCs w:val="24"/>
          <w:rtl/>
          <w:lang w:bidi="ar"/>
        </w:rPr>
        <w:t>القياس،</w:t>
      </w:r>
      <w:r w:rsidRPr="00817A28">
        <w:rPr>
          <w:rFonts w:cstheme="minorHAnsi"/>
          <w:sz w:val="24"/>
          <w:szCs w:val="24"/>
          <w:rtl/>
          <w:lang w:bidi="ar"/>
        </w:rPr>
        <w:t xml:space="preserve"> </w:t>
      </w:r>
      <w:r w:rsidRPr="00817A28">
        <w:rPr>
          <w:rFonts w:ascii="Arial" w:hAnsi="Arial" w:cs="Arial" w:hint="cs"/>
          <w:sz w:val="24"/>
          <w:szCs w:val="24"/>
          <w:rtl/>
          <w:lang w:bidi="ar"/>
        </w:rPr>
        <w:t>وإنشاء</w:t>
      </w:r>
      <w:r w:rsidRPr="00817A28">
        <w:rPr>
          <w:rFonts w:cstheme="minorHAnsi"/>
          <w:sz w:val="24"/>
          <w:szCs w:val="24"/>
          <w:rtl/>
          <w:lang w:bidi="ar"/>
        </w:rPr>
        <w:t xml:space="preserve"> </w:t>
      </w:r>
      <w:r w:rsidRPr="00817A28">
        <w:rPr>
          <w:rFonts w:ascii="Arial" w:hAnsi="Arial" w:cs="Arial" w:hint="cs"/>
          <w:sz w:val="24"/>
          <w:szCs w:val="24"/>
          <w:rtl/>
          <w:lang w:bidi="ar"/>
        </w:rPr>
        <w:t>المعايير</w:t>
      </w:r>
      <w:r w:rsidRPr="00817A28">
        <w:rPr>
          <w:rFonts w:cstheme="minorHAnsi"/>
          <w:sz w:val="24"/>
          <w:szCs w:val="24"/>
          <w:rtl/>
          <w:lang w:bidi="ar"/>
        </w:rPr>
        <w:t xml:space="preserve"> </w:t>
      </w:r>
      <w:r w:rsidRPr="00817A28">
        <w:rPr>
          <w:rFonts w:ascii="Arial" w:hAnsi="Arial" w:cs="Arial" w:hint="cs"/>
          <w:sz w:val="24"/>
          <w:szCs w:val="24"/>
          <w:rtl/>
          <w:lang w:bidi="ar"/>
        </w:rPr>
        <w:t>المرجعية</w:t>
      </w:r>
      <w:r w:rsidRPr="00817A28">
        <w:rPr>
          <w:rFonts w:cstheme="minorHAnsi"/>
          <w:sz w:val="24"/>
          <w:szCs w:val="24"/>
          <w:rtl/>
          <w:lang w:bidi="ar"/>
        </w:rPr>
        <w:t xml:space="preserve"> </w:t>
      </w:r>
      <w:r w:rsidRPr="00817A28">
        <w:rPr>
          <w:rFonts w:ascii="Arial" w:hAnsi="Arial" w:cs="Arial" w:hint="cs"/>
          <w:sz w:val="24"/>
          <w:szCs w:val="24"/>
          <w:rtl/>
          <w:lang w:bidi="ar"/>
        </w:rPr>
        <w:t>المناسبة،</w:t>
      </w:r>
      <w:r w:rsidRPr="00817A28">
        <w:rPr>
          <w:rFonts w:cstheme="minorHAnsi"/>
          <w:sz w:val="24"/>
          <w:szCs w:val="24"/>
          <w:rtl/>
          <w:lang w:bidi="ar"/>
        </w:rPr>
        <w:t xml:space="preserve"> </w:t>
      </w:r>
      <w:r w:rsidRPr="00817A28">
        <w:rPr>
          <w:rFonts w:ascii="Arial" w:hAnsi="Arial" w:cs="Arial" w:hint="cs"/>
          <w:sz w:val="24"/>
          <w:szCs w:val="24"/>
          <w:rtl/>
          <w:lang w:bidi="ar"/>
        </w:rPr>
        <w:t>وتصميم</w:t>
      </w:r>
      <w:r w:rsidRPr="00817A28">
        <w:rPr>
          <w:rFonts w:cstheme="minorHAnsi"/>
          <w:sz w:val="24"/>
          <w:szCs w:val="24"/>
          <w:rtl/>
          <w:lang w:bidi="ar"/>
        </w:rPr>
        <w:t xml:space="preserve"> </w:t>
      </w:r>
      <w:r w:rsidRPr="00817A28">
        <w:rPr>
          <w:rFonts w:ascii="Arial" w:hAnsi="Arial" w:cs="Arial" w:hint="cs"/>
          <w:sz w:val="24"/>
          <w:szCs w:val="24"/>
          <w:rtl/>
          <w:lang w:bidi="ar"/>
        </w:rPr>
        <w:t>بروتوكولات</w:t>
      </w:r>
      <w:r w:rsidRPr="00817A28">
        <w:rPr>
          <w:rFonts w:cstheme="minorHAnsi"/>
          <w:sz w:val="24"/>
          <w:szCs w:val="24"/>
          <w:rtl/>
          <w:lang w:bidi="ar"/>
        </w:rPr>
        <w:t xml:space="preserve"> </w:t>
      </w:r>
      <w:r w:rsidRPr="00817A28">
        <w:rPr>
          <w:rFonts w:ascii="Arial" w:hAnsi="Arial" w:cs="Arial" w:hint="cs"/>
          <w:sz w:val="24"/>
          <w:szCs w:val="24"/>
          <w:rtl/>
          <w:lang w:bidi="ar"/>
        </w:rPr>
        <w:t>القياس</w:t>
      </w:r>
      <w:r w:rsidRPr="00817A28">
        <w:rPr>
          <w:rFonts w:cstheme="minorHAnsi"/>
          <w:sz w:val="24"/>
          <w:szCs w:val="24"/>
          <w:rtl/>
          <w:lang w:bidi="ar"/>
        </w:rPr>
        <w:t xml:space="preserve"> </w:t>
      </w:r>
      <w:r w:rsidRPr="00817A28">
        <w:rPr>
          <w:rFonts w:ascii="Arial" w:hAnsi="Arial" w:cs="Arial" w:hint="cs"/>
          <w:sz w:val="24"/>
          <w:szCs w:val="24"/>
          <w:rtl/>
          <w:lang w:bidi="ar"/>
        </w:rPr>
        <w:t>وتحديد</w:t>
      </w:r>
      <w:r w:rsidRPr="00817A28">
        <w:rPr>
          <w:rFonts w:cstheme="minorHAnsi"/>
          <w:sz w:val="24"/>
          <w:szCs w:val="24"/>
          <w:rtl/>
          <w:lang w:bidi="ar"/>
        </w:rPr>
        <w:t xml:space="preserve"> </w:t>
      </w:r>
      <w:r w:rsidRPr="00817A28">
        <w:rPr>
          <w:rFonts w:ascii="Arial" w:hAnsi="Arial" w:cs="Arial" w:hint="cs"/>
          <w:sz w:val="24"/>
          <w:szCs w:val="24"/>
          <w:rtl/>
          <w:lang w:bidi="ar"/>
        </w:rPr>
        <w:t>أوجه</w:t>
      </w:r>
      <w:r w:rsidRPr="00817A28">
        <w:rPr>
          <w:rFonts w:cstheme="minorHAnsi"/>
          <w:sz w:val="24"/>
          <w:szCs w:val="24"/>
          <w:rtl/>
          <w:lang w:bidi="ar"/>
        </w:rPr>
        <w:t xml:space="preserve"> </w:t>
      </w:r>
      <w:r w:rsidRPr="00817A28">
        <w:rPr>
          <w:rFonts w:ascii="Arial" w:hAnsi="Arial" w:cs="Arial" w:hint="cs"/>
          <w:sz w:val="24"/>
          <w:szCs w:val="24"/>
          <w:rtl/>
          <w:lang w:bidi="ar"/>
        </w:rPr>
        <w:t>عدم</w:t>
      </w:r>
      <w:r w:rsidRPr="00817A28">
        <w:rPr>
          <w:rFonts w:cstheme="minorHAnsi"/>
          <w:sz w:val="24"/>
          <w:szCs w:val="24"/>
          <w:rtl/>
          <w:lang w:bidi="ar"/>
        </w:rPr>
        <w:t xml:space="preserve"> </w:t>
      </w:r>
      <w:r w:rsidRPr="00817A28">
        <w:rPr>
          <w:rFonts w:ascii="Arial" w:hAnsi="Arial" w:cs="Arial" w:hint="cs"/>
          <w:sz w:val="24"/>
          <w:szCs w:val="24"/>
          <w:rtl/>
          <w:lang w:bidi="ar"/>
        </w:rPr>
        <w:t>اليقين</w:t>
      </w:r>
      <w:r w:rsidRPr="00817A28">
        <w:rPr>
          <w:rFonts w:cstheme="minorHAnsi"/>
          <w:sz w:val="24"/>
          <w:szCs w:val="24"/>
          <w:rtl/>
          <w:lang w:bidi="ar"/>
        </w:rPr>
        <w:t xml:space="preserve"> </w:t>
      </w:r>
      <w:r w:rsidRPr="00817A28">
        <w:rPr>
          <w:rFonts w:ascii="Arial" w:hAnsi="Arial" w:cs="Arial" w:hint="cs"/>
          <w:sz w:val="24"/>
          <w:szCs w:val="24"/>
          <w:rtl/>
          <w:lang w:bidi="ar"/>
        </w:rPr>
        <w:t>في</w:t>
      </w:r>
      <w:r w:rsidRPr="00817A28">
        <w:rPr>
          <w:rFonts w:cstheme="minorHAnsi"/>
          <w:sz w:val="24"/>
          <w:szCs w:val="24"/>
          <w:rtl/>
          <w:lang w:bidi="ar"/>
        </w:rPr>
        <w:t xml:space="preserve"> </w:t>
      </w:r>
      <w:r w:rsidRPr="00817A28">
        <w:rPr>
          <w:rFonts w:ascii="Arial" w:hAnsi="Arial" w:cs="Arial" w:hint="cs"/>
          <w:sz w:val="24"/>
          <w:szCs w:val="24"/>
          <w:rtl/>
          <w:lang w:bidi="ar"/>
        </w:rPr>
        <w:t>القياس</w:t>
      </w:r>
      <w:r w:rsidRPr="00817A28">
        <w:rPr>
          <w:rFonts w:cstheme="minorHAnsi"/>
          <w:sz w:val="24"/>
          <w:szCs w:val="24"/>
          <w:rtl/>
          <w:lang w:bidi="ar"/>
        </w:rPr>
        <w:t xml:space="preserve"> </w:t>
      </w:r>
      <w:r w:rsidRPr="00817A28">
        <w:rPr>
          <w:rFonts w:ascii="Arial" w:hAnsi="Arial" w:cs="Arial" w:hint="cs"/>
          <w:sz w:val="24"/>
          <w:szCs w:val="24"/>
          <w:rtl/>
          <w:lang w:bidi="ar"/>
        </w:rPr>
        <w:t>ذات</w:t>
      </w:r>
      <w:r w:rsidRPr="00817A28">
        <w:rPr>
          <w:rFonts w:cstheme="minorHAnsi"/>
          <w:sz w:val="24"/>
          <w:szCs w:val="24"/>
          <w:rtl/>
          <w:lang w:bidi="ar"/>
        </w:rPr>
        <w:t xml:space="preserve"> </w:t>
      </w:r>
      <w:r w:rsidRPr="00817A28">
        <w:rPr>
          <w:rFonts w:ascii="Arial" w:hAnsi="Arial" w:cs="Arial" w:hint="cs"/>
          <w:sz w:val="24"/>
          <w:szCs w:val="24"/>
          <w:rtl/>
          <w:lang w:bidi="ar"/>
        </w:rPr>
        <w:t>الصلة</w:t>
      </w:r>
      <w:r w:rsidRPr="00817A28">
        <w:rPr>
          <w:rFonts w:cstheme="minorHAnsi"/>
          <w:sz w:val="24"/>
          <w:szCs w:val="24"/>
          <w:rtl/>
          <w:lang w:bidi="ar"/>
        </w:rPr>
        <w:t xml:space="preserve">. </w:t>
      </w:r>
      <w:r w:rsidRPr="00817A28">
        <w:rPr>
          <w:rFonts w:ascii="Arial" w:hAnsi="Arial" w:cs="Arial" w:hint="cs"/>
          <w:sz w:val="24"/>
          <w:szCs w:val="24"/>
          <w:rtl/>
          <w:lang w:bidi="ar"/>
        </w:rPr>
        <w:t>سيضمن</w:t>
      </w:r>
      <w:r w:rsidRPr="00817A28">
        <w:rPr>
          <w:rFonts w:cstheme="minorHAnsi"/>
          <w:sz w:val="24"/>
          <w:szCs w:val="24"/>
          <w:rtl/>
          <w:lang w:bidi="ar"/>
        </w:rPr>
        <w:t xml:space="preserve"> </w:t>
      </w:r>
      <w:r w:rsidRPr="00817A28">
        <w:rPr>
          <w:rFonts w:ascii="Arial" w:hAnsi="Arial" w:cs="Arial" w:hint="cs"/>
          <w:sz w:val="24"/>
          <w:szCs w:val="24"/>
          <w:rtl/>
          <w:lang w:bidi="ar"/>
        </w:rPr>
        <w:t>تطبيق</w:t>
      </w:r>
      <w:r w:rsidRPr="00817A28">
        <w:rPr>
          <w:rFonts w:cstheme="minorHAnsi"/>
          <w:sz w:val="24"/>
          <w:szCs w:val="24"/>
          <w:rtl/>
          <w:lang w:bidi="ar"/>
        </w:rPr>
        <w:t xml:space="preserve"> </w:t>
      </w:r>
      <w:r>
        <w:rPr>
          <w:rFonts w:hint="cs"/>
          <w:sz w:val="24"/>
          <w:szCs w:val="24"/>
          <w:rtl/>
          <w:lang w:bidi="ar-DZ"/>
        </w:rPr>
        <w:t>ال</w:t>
      </w:r>
      <w:r w:rsidRPr="00817A28">
        <w:rPr>
          <w:rFonts w:ascii="Arial" w:hAnsi="Arial" w:cs="Arial" w:hint="cs"/>
          <w:sz w:val="24"/>
          <w:szCs w:val="24"/>
          <w:rtl/>
          <w:lang w:bidi="ar"/>
        </w:rPr>
        <w:t>معيار</w:t>
      </w:r>
      <w:r w:rsidRPr="00817A28">
        <w:rPr>
          <w:rFonts w:cstheme="minorHAnsi"/>
          <w:sz w:val="24"/>
          <w:szCs w:val="24"/>
          <w:lang w:bidi="ar"/>
        </w:rPr>
        <w:t xml:space="preserve"> </w:t>
      </w:r>
      <w:r w:rsidRPr="00817A28">
        <w:rPr>
          <w:rFonts w:ascii="Arial" w:hAnsi="Arial" w:cs="Arial" w:hint="cs"/>
          <w:sz w:val="24"/>
          <w:szCs w:val="24"/>
          <w:rtl/>
          <w:lang w:bidi="ar"/>
        </w:rPr>
        <w:t>أن</w:t>
      </w:r>
      <w:r w:rsidRPr="00817A28">
        <w:rPr>
          <w:rFonts w:cstheme="minorHAnsi"/>
          <w:sz w:val="24"/>
          <w:szCs w:val="24"/>
          <w:rtl/>
          <w:lang w:bidi="ar"/>
        </w:rPr>
        <w:t xml:space="preserve"> </w:t>
      </w:r>
      <w:r w:rsidRPr="00817A28">
        <w:rPr>
          <w:rFonts w:ascii="Arial" w:hAnsi="Arial" w:cs="Arial" w:hint="cs"/>
          <w:sz w:val="24"/>
          <w:szCs w:val="24"/>
          <w:rtl/>
          <w:lang w:bidi="ar"/>
        </w:rPr>
        <w:t>الإجراء</w:t>
      </w:r>
      <w:r w:rsidRPr="00817A28">
        <w:rPr>
          <w:rFonts w:cstheme="minorHAnsi"/>
          <w:sz w:val="24"/>
          <w:szCs w:val="24"/>
          <w:rtl/>
          <w:lang w:bidi="ar"/>
        </w:rPr>
        <w:t xml:space="preserve"> </w:t>
      </w:r>
      <w:r w:rsidRPr="00817A28">
        <w:rPr>
          <w:rFonts w:ascii="Arial" w:hAnsi="Arial" w:cs="Arial" w:hint="cs"/>
          <w:sz w:val="24"/>
          <w:szCs w:val="24"/>
          <w:rtl/>
          <w:lang w:bidi="ar"/>
        </w:rPr>
        <w:t>المطور</w:t>
      </w:r>
      <w:r w:rsidRPr="00817A28">
        <w:rPr>
          <w:rFonts w:cstheme="minorHAnsi"/>
          <w:sz w:val="24"/>
          <w:szCs w:val="24"/>
          <w:rtl/>
          <w:lang w:bidi="ar"/>
        </w:rPr>
        <w:t xml:space="preserve"> </w:t>
      </w:r>
      <w:r w:rsidRPr="00817A28">
        <w:rPr>
          <w:rFonts w:ascii="Arial" w:hAnsi="Arial" w:cs="Arial" w:hint="cs"/>
          <w:sz w:val="24"/>
          <w:szCs w:val="24"/>
          <w:rtl/>
          <w:lang w:bidi="ar"/>
        </w:rPr>
        <w:t>يلبي</w:t>
      </w:r>
      <w:r w:rsidRPr="00817A28">
        <w:rPr>
          <w:rFonts w:cstheme="minorHAnsi"/>
          <w:sz w:val="24"/>
          <w:szCs w:val="24"/>
          <w:rtl/>
          <w:lang w:bidi="ar"/>
        </w:rPr>
        <w:t xml:space="preserve"> </w:t>
      </w:r>
      <w:r w:rsidRPr="00817A28">
        <w:rPr>
          <w:rFonts w:ascii="Arial" w:hAnsi="Arial" w:cs="Arial" w:hint="cs"/>
          <w:sz w:val="24"/>
          <w:szCs w:val="24"/>
          <w:rtl/>
          <w:lang w:bidi="ar"/>
        </w:rPr>
        <w:t>المعايير</w:t>
      </w:r>
      <w:r w:rsidRPr="00817A28">
        <w:rPr>
          <w:rFonts w:cstheme="minorHAnsi"/>
          <w:sz w:val="24"/>
          <w:szCs w:val="24"/>
          <w:rtl/>
          <w:lang w:bidi="ar"/>
        </w:rPr>
        <w:t xml:space="preserve"> </w:t>
      </w:r>
      <w:r w:rsidRPr="00817A28">
        <w:rPr>
          <w:rFonts w:ascii="Arial" w:hAnsi="Arial" w:cs="Arial" w:hint="cs"/>
          <w:sz w:val="24"/>
          <w:szCs w:val="24"/>
          <w:rtl/>
          <w:lang w:bidi="ar"/>
        </w:rPr>
        <w:t>الدولية</w:t>
      </w:r>
      <w:r w:rsidRPr="00817A28">
        <w:rPr>
          <w:rFonts w:cstheme="minorHAnsi"/>
          <w:sz w:val="24"/>
          <w:szCs w:val="24"/>
          <w:rtl/>
          <w:lang w:bidi="ar"/>
        </w:rPr>
        <w:t xml:space="preserve"> </w:t>
      </w:r>
      <w:r w:rsidRPr="00817A28">
        <w:rPr>
          <w:rFonts w:ascii="Arial" w:hAnsi="Arial" w:cs="Arial" w:hint="cs"/>
          <w:sz w:val="24"/>
          <w:szCs w:val="24"/>
          <w:rtl/>
          <w:lang w:bidi="ar"/>
        </w:rPr>
        <w:t>للكفاءة</w:t>
      </w:r>
      <w:r w:rsidRPr="00817A28">
        <w:rPr>
          <w:rFonts w:cstheme="minorHAnsi"/>
          <w:sz w:val="24"/>
          <w:szCs w:val="24"/>
          <w:rtl/>
          <w:lang w:bidi="ar"/>
        </w:rPr>
        <w:t xml:space="preserve"> </w:t>
      </w:r>
      <w:r w:rsidRPr="00817A28">
        <w:rPr>
          <w:rFonts w:ascii="Arial" w:hAnsi="Arial" w:cs="Arial" w:hint="cs"/>
          <w:sz w:val="24"/>
          <w:szCs w:val="24"/>
          <w:rtl/>
          <w:lang w:bidi="ar"/>
        </w:rPr>
        <w:t>والجودة،</w:t>
      </w:r>
      <w:r w:rsidRPr="00817A28">
        <w:rPr>
          <w:rFonts w:cstheme="minorHAnsi"/>
          <w:sz w:val="24"/>
          <w:szCs w:val="24"/>
          <w:rtl/>
          <w:lang w:bidi="ar"/>
        </w:rPr>
        <w:t xml:space="preserve"> </w:t>
      </w:r>
      <w:r w:rsidRPr="00817A28">
        <w:rPr>
          <w:rFonts w:ascii="Arial" w:hAnsi="Arial" w:cs="Arial" w:hint="cs"/>
          <w:sz w:val="24"/>
          <w:szCs w:val="24"/>
          <w:rtl/>
          <w:lang w:bidi="ar"/>
        </w:rPr>
        <w:t>وبالتالي</w:t>
      </w:r>
      <w:r w:rsidRPr="00817A28">
        <w:rPr>
          <w:rFonts w:cstheme="minorHAnsi"/>
          <w:sz w:val="24"/>
          <w:szCs w:val="24"/>
          <w:rtl/>
          <w:lang w:bidi="ar"/>
        </w:rPr>
        <w:t xml:space="preserve"> </w:t>
      </w:r>
      <w:r w:rsidRPr="00817A28">
        <w:rPr>
          <w:rFonts w:ascii="Arial" w:hAnsi="Arial" w:cs="Arial" w:hint="cs"/>
          <w:sz w:val="24"/>
          <w:szCs w:val="24"/>
          <w:rtl/>
          <w:lang w:bidi="ar"/>
        </w:rPr>
        <w:t>ضمان</w:t>
      </w:r>
      <w:r w:rsidRPr="00817A28">
        <w:rPr>
          <w:rFonts w:cstheme="minorHAnsi"/>
          <w:sz w:val="24"/>
          <w:szCs w:val="24"/>
          <w:rtl/>
          <w:lang w:bidi="ar"/>
        </w:rPr>
        <w:t xml:space="preserve"> </w:t>
      </w:r>
      <w:r w:rsidRPr="00817A28">
        <w:rPr>
          <w:rFonts w:ascii="Arial" w:hAnsi="Arial" w:cs="Arial" w:hint="cs"/>
          <w:sz w:val="24"/>
          <w:szCs w:val="24"/>
          <w:rtl/>
          <w:lang w:bidi="ar"/>
        </w:rPr>
        <w:t>موثوقية</w:t>
      </w:r>
      <w:r w:rsidRPr="00817A28">
        <w:rPr>
          <w:rFonts w:cstheme="minorHAnsi"/>
          <w:sz w:val="24"/>
          <w:szCs w:val="24"/>
          <w:rtl/>
          <w:lang w:bidi="ar"/>
        </w:rPr>
        <w:t xml:space="preserve"> </w:t>
      </w:r>
      <w:r w:rsidRPr="00817A28">
        <w:rPr>
          <w:rFonts w:ascii="Arial" w:hAnsi="Arial" w:cs="Arial" w:hint="cs"/>
          <w:sz w:val="24"/>
          <w:szCs w:val="24"/>
          <w:rtl/>
          <w:lang w:bidi="ar"/>
        </w:rPr>
        <w:t>القياسات</w:t>
      </w:r>
      <w:r w:rsidRPr="00817A28">
        <w:rPr>
          <w:rFonts w:cstheme="minorHAnsi"/>
          <w:sz w:val="24"/>
          <w:szCs w:val="24"/>
          <w:rtl/>
          <w:lang w:bidi="ar"/>
        </w:rPr>
        <w:t xml:space="preserve"> </w:t>
      </w:r>
      <w:r w:rsidRPr="00817A28">
        <w:rPr>
          <w:rFonts w:ascii="Arial" w:hAnsi="Arial" w:cs="Arial" w:hint="cs"/>
          <w:sz w:val="24"/>
          <w:szCs w:val="24"/>
          <w:rtl/>
          <w:lang w:bidi="ar"/>
        </w:rPr>
        <w:t>التي</w:t>
      </w:r>
      <w:r w:rsidRPr="00817A28">
        <w:rPr>
          <w:rFonts w:cstheme="minorHAnsi"/>
          <w:sz w:val="24"/>
          <w:szCs w:val="24"/>
          <w:rtl/>
          <w:lang w:bidi="ar"/>
        </w:rPr>
        <w:t xml:space="preserve"> </w:t>
      </w:r>
      <w:r w:rsidRPr="00817A28">
        <w:rPr>
          <w:rFonts w:ascii="Arial" w:hAnsi="Arial" w:cs="Arial" w:hint="cs"/>
          <w:sz w:val="24"/>
          <w:szCs w:val="24"/>
          <w:rtl/>
          <w:lang w:bidi="ar"/>
        </w:rPr>
        <w:t>يتم</w:t>
      </w:r>
      <w:r w:rsidRPr="00817A28">
        <w:rPr>
          <w:rFonts w:cstheme="minorHAnsi"/>
          <w:sz w:val="24"/>
          <w:szCs w:val="24"/>
          <w:rtl/>
          <w:lang w:bidi="ar"/>
        </w:rPr>
        <w:t xml:space="preserve"> </w:t>
      </w:r>
      <w:r w:rsidRPr="00817A28">
        <w:rPr>
          <w:rFonts w:ascii="Arial" w:hAnsi="Arial" w:cs="Arial" w:hint="cs"/>
          <w:sz w:val="24"/>
          <w:szCs w:val="24"/>
          <w:rtl/>
          <w:lang w:bidi="ar"/>
        </w:rPr>
        <w:t>إجراؤها</w:t>
      </w:r>
      <w:r w:rsidRPr="00817A28">
        <w:rPr>
          <w:rFonts w:cstheme="minorHAnsi"/>
          <w:sz w:val="24"/>
          <w:szCs w:val="24"/>
          <w:rtl/>
          <w:lang w:bidi="ar"/>
        </w:rPr>
        <w:t xml:space="preserve"> </w:t>
      </w:r>
      <w:r w:rsidRPr="00817A28">
        <w:rPr>
          <w:rFonts w:ascii="Arial" w:hAnsi="Arial" w:cs="Arial" w:hint="cs"/>
          <w:sz w:val="24"/>
          <w:szCs w:val="24"/>
          <w:rtl/>
          <w:lang w:bidi="ar"/>
        </w:rPr>
        <w:t>باستخدام</w:t>
      </w:r>
      <w:r w:rsidRPr="00817A28">
        <w:rPr>
          <w:rFonts w:cstheme="minorHAnsi"/>
          <w:sz w:val="24"/>
          <w:szCs w:val="24"/>
          <w:rtl/>
          <w:lang w:bidi="ar"/>
        </w:rPr>
        <w:t xml:space="preserve"> </w:t>
      </w:r>
      <w:r>
        <w:rPr>
          <w:rFonts w:ascii="Arial" w:hAnsi="Arial" w:cs="Arial" w:hint="cs"/>
          <w:sz w:val="24"/>
          <w:szCs w:val="24"/>
          <w:rtl/>
          <w:lang w:bidi="ar"/>
        </w:rPr>
        <w:t>الارجل الزالقة</w:t>
      </w:r>
      <w:r w:rsidRPr="00817A28">
        <w:rPr>
          <w:rFonts w:cstheme="minorHAnsi"/>
          <w:sz w:val="24"/>
          <w:szCs w:val="24"/>
          <w:rtl/>
          <w:lang w:bidi="ar"/>
        </w:rPr>
        <w:t xml:space="preserve"> </w:t>
      </w:r>
      <w:r w:rsidRPr="00817A28">
        <w:rPr>
          <w:rFonts w:ascii="Arial" w:hAnsi="Arial" w:cs="Arial" w:hint="cs"/>
          <w:sz w:val="24"/>
          <w:szCs w:val="24"/>
          <w:rtl/>
          <w:lang w:bidi="ar"/>
        </w:rPr>
        <w:t>والميكرومتر</w:t>
      </w:r>
      <w:r w:rsidRPr="00817A28">
        <w:rPr>
          <w:rFonts w:cstheme="minorHAnsi"/>
          <w:sz w:val="24"/>
          <w:szCs w:val="24"/>
          <w:rtl/>
          <w:lang w:bidi="ar"/>
        </w:rPr>
        <w:t xml:space="preserve"> </w:t>
      </w:r>
      <w:r w:rsidRPr="00817A28">
        <w:rPr>
          <w:rFonts w:ascii="Arial" w:hAnsi="Arial" w:cs="Arial" w:hint="cs"/>
          <w:sz w:val="24"/>
          <w:szCs w:val="24"/>
          <w:rtl/>
          <w:lang w:bidi="ar"/>
        </w:rPr>
        <w:t>في</w:t>
      </w:r>
      <w:r w:rsidRPr="00817A28">
        <w:rPr>
          <w:rFonts w:cstheme="minorHAnsi"/>
          <w:sz w:val="24"/>
          <w:szCs w:val="24"/>
          <w:rtl/>
          <w:lang w:bidi="ar"/>
        </w:rPr>
        <w:t xml:space="preserve"> </w:t>
      </w:r>
      <w:r w:rsidRPr="00817A28">
        <w:rPr>
          <w:rFonts w:ascii="Arial" w:hAnsi="Arial" w:cs="Arial" w:hint="cs"/>
          <w:sz w:val="24"/>
          <w:szCs w:val="24"/>
          <w:rtl/>
          <w:lang w:bidi="ar"/>
        </w:rPr>
        <w:t>مختلف</w:t>
      </w:r>
      <w:r w:rsidRPr="00817A28">
        <w:rPr>
          <w:rFonts w:cstheme="minorHAnsi"/>
          <w:sz w:val="24"/>
          <w:szCs w:val="24"/>
          <w:rtl/>
          <w:lang w:bidi="ar"/>
        </w:rPr>
        <w:t xml:space="preserve"> </w:t>
      </w:r>
      <w:r w:rsidRPr="00817A28">
        <w:rPr>
          <w:rFonts w:ascii="Arial" w:hAnsi="Arial" w:cs="Arial" w:hint="cs"/>
          <w:sz w:val="24"/>
          <w:szCs w:val="24"/>
          <w:rtl/>
          <w:lang w:bidi="ar"/>
        </w:rPr>
        <w:t>المجالات</w:t>
      </w:r>
      <w:r w:rsidRPr="00817A28">
        <w:rPr>
          <w:rFonts w:cstheme="minorHAnsi"/>
          <w:sz w:val="24"/>
          <w:szCs w:val="24"/>
          <w:rtl/>
          <w:lang w:bidi="ar"/>
        </w:rPr>
        <w:t xml:space="preserve"> </w:t>
      </w:r>
      <w:r w:rsidRPr="00817A28">
        <w:rPr>
          <w:rFonts w:ascii="Arial" w:hAnsi="Arial" w:cs="Arial" w:hint="cs"/>
          <w:sz w:val="24"/>
          <w:szCs w:val="24"/>
          <w:rtl/>
          <w:lang w:bidi="ar"/>
        </w:rPr>
        <w:t>الصناعية</w:t>
      </w:r>
      <w:r w:rsidRPr="00817A28">
        <w:rPr>
          <w:rFonts w:cstheme="minorHAnsi"/>
          <w:sz w:val="24"/>
          <w:szCs w:val="24"/>
          <w:rtl/>
          <w:lang w:bidi="ar"/>
        </w:rPr>
        <w:t xml:space="preserve"> </w:t>
      </w:r>
      <w:r w:rsidRPr="00817A28">
        <w:rPr>
          <w:rFonts w:ascii="Arial" w:hAnsi="Arial" w:cs="Arial" w:hint="cs"/>
          <w:sz w:val="24"/>
          <w:szCs w:val="24"/>
          <w:rtl/>
          <w:lang w:bidi="ar"/>
        </w:rPr>
        <w:t>والعلمية</w:t>
      </w:r>
      <w:r w:rsidRPr="00817A28">
        <w:rPr>
          <w:rFonts w:cstheme="minorHAnsi"/>
          <w:sz w:val="24"/>
          <w:szCs w:val="24"/>
          <w:rtl/>
          <w:lang w:bidi="ar"/>
        </w:rPr>
        <w:t>.</w:t>
      </w:r>
      <w:r>
        <w:rPr>
          <w:rFonts w:cstheme="minorHAnsi" w:hint="cs"/>
          <w:sz w:val="24"/>
          <w:szCs w:val="24"/>
          <w:rtl/>
          <w:lang w:bidi="ar"/>
        </w:rPr>
        <w:t xml:space="preserve">                     </w:t>
      </w:r>
      <w:r w:rsidRPr="00817A28">
        <w:rPr>
          <w:rFonts w:cstheme="minorHAnsi"/>
          <w:sz w:val="24"/>
          <w:szCs w:val="24"/>
          <w:rtl/>
          <w:lang w:bidi="ar"/>
        </w:rPr>
        <w:t xml:space="preserve">                                                                          </w:t>
      </w:r>
    </w:p>
    <w:p w14:paraId="478AF385" w14:textId="77777777" w:rsidR="005276E2" w:rsidRPr="001C53DE" w:rsidRDefault="005276E2" w:rsidP="005276E2">
      <w:pPr>
        <w:spacing w:line="360" w:lineRule="auto"/>
        <w:jc w:val="both"/>
        <w:rPr>
          <w:rFonts w:asciiTheme="majorBidi" w:hAnsiTheme="majorBidi" w:cstheme="majorBidi"/>
          <w:b/>
          <w:bCs/>
          <w:sz w:val="28"/>
          <w:szCs w:val="28"/>
          <w:lang w:val="en-US" w:bidi="ar"/>
        </w:rPr>
      </w:pPr>
      <w:r w:rsidRPr="001C53DE">
        <w:rPr>
          <w:rFonts w:asciiTheme="majorBidi" w:hAnsiTheme="majorBidi" w:cstheme="majorBidi"/>
          <w:b/>
          <w:bCs/>
          <w:sz w:val="28"/>
          <w:szCs w:val="28"/>
          <w:lang w:val="en-US" w:bidi="ar"/>
        </w:rPr>
        <w:t xml:space="preserve">Abstract </w:t>
      </w:r>
    </w:p>
    <w:p w14:paraId="38AD19A5" w14:textId="77777777" w:rsidR="00A94C4A" w:rsidRPr="005276E2" w:rsidRDefault="005276E2" w:rsidP="005276E2">
      <w:pPr>
        <w:rPr>
          <w:lang w:val="en-US"/>
        </w:rPr>
      </w:pPr>
      <w:r w:rsidRPr="00513038">
        <w:rPr>
          <w:rFonts w:asciiTheme="majorBidi" w:hAnsiTheme="majorBidi" w:cstheme="majorBidi"/>
          <w:sz w:val="24"/>
          <w:szCs w:val="24"/>
          <w:lang w:val="en-US"/>
        </w:rPr>
        <w:t xml:space="preserve">The aim </w:t>
      </w:r>
      <w:r>
        <w:rPr>
          <w:rFonts w:asciiTheme="majorBidi" w:hAnsiTheme="majorBidi" w:cstheme="majorBidi"/>
          <w:sz w:val="24"/>
          <w:szCs w:val="24"/>
          <w:lang w:val="en-US"/>
        </w:rPr>
        <w:t>of th</w:t>
      </w:r>
      <w:r>
        <w:rPr>
          <w:rFonts w:asciiTheme="majorBidi" w:hAnsiTheme="majorBidi" w:cstheme="majorBidi"/>
          <w:sz w:val="24"/>
          <w:szCs w:val="24"/>
          <w:lang w:val="en-US" w:bidi="ar-DZ"/>
        </w:rPr>
        <w:t>is</w:t>
      </w:r>
      <w:r w:rsidRPr="00513038">
        <w:rPr>
          <w:rFonts w:asciiTheme="majorBidi" w:hAnsiTheme="majorBidi" w:cstheme="majorBidi"/>
          <w:sz w:val="24"/>
          <w:szCs w:val="24"/>
          <w:lang w:val="en-US"/>
        </w:rPr>
        <w:t xml:space="preserve"> project is to develop a specific calibration procedure for calipers and micrometers, in complia</w:t>
      </w:r>
      <w:r>
        <w:rPr>
          <w:rFonts w:asciiTheme="majorBidi" w:hAnsiTheme="majorBidi" w:cstheme="majorBidi"/>
          <w:sz w:val="24"/>
          <w:szCs w:val="24"/>
          <w:lang w:val="en-US"/>
        </w:rPr>
        <w:t>nce with ISO 17025:2017. The objective</w:t>
      </w:r>
      <w:r w:rsidRPr="00513038">
        <w:rPr>
          <w:rFonts w:asciiTheme="majorBidi" w:hAnsiTheme="majorBidi" w:cstheme="majorBidi"/>
          <w:sz w:val="24"/>
          <w:szCs w:val="24"/>
          <w:lang w:val="en-US"/>
        </w:rPr>
        <w:t xml:space="preserve"> is to create a clear, precise and reproducible procedure for calibrating these instruments, by defining the measurement parameters, establishing appropriate reference standards, designing measurement protocols and identifying the relevant measurement uncertainties. Application of the ISO 17025:2017 standard will ensure that the procedure developed meets international standards of efficiency and quality, thereby ensuring the reliability of measurements made with calipers and micrometers in various industrial and scientific fields.</w:t>
      </w:r>
    </w:p>
    <w:sectPr w:rsidR="00A94C4A" w:rsidRPr="00527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E2"/>
    <w:rsid w:val="005276E2"/>
    <w:rsid w:val="00A94C4A"/>
    <w:rsid w:val="00E866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E3F8"/>
  <w15:chartTrackingRefBased/>
  <w15:docId w15:val="{F15B230D-09E7-4780-BE3D-0013D6F1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76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76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dc:creator>
  <cp:keywords/>
  <dc:description/>
  <cp:lastModifiedBy>MEHDI</cp:lastModifiedBy>
  <cp:revision>2</cp:revision>
  <dcterms:created xsi:type="dcterms:W3CDTF">2023-07-09T09:15:00Z</dcterms:created>
  <dcterms:modified xsi:type="dcterms:W3CDTF">2023-07-09T09:15:00Z</dcterms:modified>
</cp:coreProperties>
</file>