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33BF" w14:textId="77777777" w:rsidR="00B5514B" w:rsidRPr="00965B63" w:rsidRDefault="00B5514B" w:rsidP="00B5514B">
      <w:pPr>
        <w:bidi/>
        <w:spacing w:after="0"/>
        <w:jc w:val="both"/>
        <w:rPr>
          <w:rFonts w:ascii="Arial Unicode MS" w:eastAsia="Arial Unicode MS" w:hAnsi="Arial Unicode MS" w:cs="Arial Unicode MS"/>
          <w:sz w:val="18"/>
          <w:szCs w:val="18"/>
        </w:rPr>
      </w:pPr>
      <w:r w:rsidRPr="00965B63">
        <w:rPr>
          <w:rFonts w:ascii="Arial Unicode MS" w:eastAsia="Arial Unicode MS" w:hAnsi="Arial Unicode MS" w:cs="Arial Unicode MS" w:hint="cs"/>
          <w:b/>
          <w:bCs/>
          <w:sz w:val="18"/>
          <w:szCs w:val="18"/>
          <w:rtl/>
        </w:rPr>
        <w:t>ال</w:t>
      </w:r>
      <w:r w:rsidRPr="00965B63">
        <w:rPr>
          <w:rFonts w:ascii="Arial Unicode MS" w:eastAsia="Arial Unicode MS" w:hAnsi="Arial Unicode MS" w:cs="Arial Unicode MS" w:hint="cs"/>
          <w:b/>
          <w:bCs/>
          <w:sz w:val="18"/>
          <w:szCs w:val="18"/>
          <w:rtl/>
          <w:lang w:bidi="ar-DZ"/>
        </w:rPr>
        <w:t>ملـخــص</w:t>
      </w:r>
      <w:r w:rsidRPr="00965B63">
        <w:rPr>
          <w:rFonts w:ascii="Arial Unicode MS" w:eastAsia="Arial Unicode MS" w:hAnsi="Arial Unicode MS" w:cs="Arial Unicode MS"/>
          <w:b/>
          <w:bCs/>
          <w:sz w:val="18"/>
          <w:szCs w:val="18"/>
          <w:rtl/>
        </w:rPr>
        <w:t xml:space="preserve">: </w:t>
      </w:r>
      <w:r w:rsidRPr="00965B63">
        <w:rPr>
          <w:rFonts w:ascii="Arial Unicode MS" w:eastAsia="Arial Unicode MS" w:hAnsi="Arial Unicode MS" w:cs="Arial Unicode MS"/>
          <w:sz w:val="18"/>
          <w:szCs w:val="18"/>
          <w:rtl/>
        </w:rPr>
        <w:t>تقنية اللحام</w:t>
      </w:r>
      <w:r w:rsidRPr="00965B63">
        <w:rPr>
          <w:rFonts w:ascii="Arial Unicode MS" w:eastAsia="Arial Unicode MS" w:hAnsi="Arial Unicode MS" w:cs="Arial Unicode MS"/>
          <w:sz w:val="18"/>
          <w:szCs w:val="18"/>
        </w:rPr>
        <w:t xml:space="preserve"> MIG </w:t>
      </w:r>
      <w:r w:rsidRPr="00965B63">
        <w:rPr>
          <w:rFonts w:ascii="Arial Unicode MS" w:eastAsia="Arial Unicode MS" w:hAnsi="Arial Unicode MS" w:cs="Arial Unicode MS"/>
          <w:sz w:val="18"/>
          <w:szCs w:val="18"/>
          <w:rtl/>
        </w:rPr>
        <w:t>في وضع</w:t>
      </w:r>
      <w:r w:rsidRPr="00965B63">
        <w:rPr>
          <w:rFonts w:ascii="Arial Unicode MS" w:eastAsia="Arial Unicode MS" w:hAnsi="Arial Unicode MS" w:cs="Arial Unicode MS"/>
          <w:sz w:val="18"/>
          <w:szCs w:val="18"/>
        </w:rPr>
        <w:t xml:space="preserve"> CMT </w:t>
      </w:r>
      <w:r w:rsidRPr="00965B63">
        <w:rPr>
          <w:rFonts w:ascii="Arial Unicode MS" w:eastAsia="Arial Unicode MS" w:hAnsi="Arial Unicode MS" w:cs="Arial Unicode MS"/>
          <w:sz w:val="18"/>
          <w:szCs w:val="18"/>
          <w:rtl/>
        </w:rPr>
        <w:t xml:space="preserve">هي تقنية تم اختراعها مؤخرًا، والتي تسمح بمزيد من التحكم في </w:t>
      </w:r>
      <w:r w:rsidRPr="00965B63">
        <w:rPr>
          <w:rFonts w:ascii="Arial Unicode MS" w:eastAsia="Arial Unicode MS" w:hAnsi="Arial Unicode MS" w:cs="Arial Unicode MS"/>
          <w:sz w:val="18"/>
          <w:szCs w:val="18"/>
          <w:rtl/>
          <w:lang w:bidi="ar-DZ"/>
        </w:rPr>
        <w:t xml:space="preserve">مدخلات ومعايير </w:t>
      </w:r>
      <w:r w:rsidRPr="00965B63">
        <w:rPr>
          <w:rFonts w:ascii="Arial Unicode MS" w:eastAsia="Arial Unicode MS" w:hAnsi="Arial Unicode MS" w:cs="Arial Unicode MS"/>
          <w:sz w:val="18"/>
          <w:szCs w:val="18"/>
          <w:rtl/>
        </w:rPr>
        <w:t>اللحام لتحقيق نتائج التجميع الأكثر ملاءمة، والتغلب على الحواجز التي تفرضها قيود عمليات التجميع بواسطة اللحام التقليدي. من بين قيود هذه العمليات هو لحام المواد غير المتشابهة وهو مجال بحث يتطور مع التطورات التقنية الحالية</w:t>
      </w:r>
      <w:r w:rsidRPr="00965B63">
        <w:rPr>
          <w:rFonts w:ascii="Arial Unicode MS" w:eastAsia="Arial Unicode MS" w:hAnsi="Arial Unicode MS" w:cs="Arial Unicode MS"/>
          <w:sz w:val="18"/>
          <w:szCs w:val="18"/>
        </w:rPr>
        <w:t>.</w:t>
      </w:r>
    </w:p>
    <w:p w14:paraId="45C5DE35" w14:textId="77777777" w:rsidR="00B5514B" w:rsidRPr="00965B63" w:rsidRDefault="00B5514B" w:rsidP="00B5514B">
      <w:pPr>
        <w:bidi/>
        <w:spacing w:after="0"/>
        <w:jc w:val="both"/>
        <w:rPr>
          <w:rFonts w:ascii="Arial Unicode MS" w:eastAsia="Arial Unicode MS" w:hAnsi="Arial Unicode MS" w:cs="Arial Unicode MS"/>
          <w:sz w:val="18"/>
          <w:szCs w:val="18"/>
        </w:rPr>
      </w:pPr>
      <w:r w:rsidRPr="00965B63">
        <w:rPr>
          <w:rFonts w:ascii="Arial Unicode MS" w:eastAsia="Arial Unicode MS" w:hAnsi="Arial Unicode MS" w:cs="Arial Unicode MS"/>
          <w:sz w:val="18"/>
          <w:szCs w:val="18"/>
        </w:rPr>
        <w:t xml:space="preserve">      </w:t>
      </w:r>
      <w:r w:rsidRPr="00965B63">
        <w:rPr>
          <w:rFonts w:ascii="Arial Unicode MS" w:eastAsia="Arial Unicode MS" w:hAnsi="Arial Unicode MS" w:cs="Arial Unicode MS"/>
          <w:sz w:val="18"/>
          <w:szCs w:val="18"/>
          <w:rtl/>
        </w:rPr>
        <w:t>في هذه الدراسة، نخطط لإتقان تقنية اللحام</w:t>
      </w:r>
      <w:r w:rsidRPr="00965B63">
        <w:rPr>
          <w:rFonts w:ascii="Arial Unicode MS" w:eastAsia="Arial Unicode MS" w:hAnsi="Arial Unicode MS" w:cs="Arial Unicode MS"/>
          <w:sz w:val="18"/>
          <w:szCs w:val="18"/>
        </w:rPr>
        <w:t xml:space="preserve"> MIG </w:t>
      </w:r>
      <w:r w:rsidRPr="00965B63">
        <w:rPr>
          <w:rFonts w:ascii="Arial Unicode MS" w:eastAsia="Arial Unicode MS" w:hAnsi="Arial Unicode MS" w:cs="Arial Unicode MS"/>
          <w:sz w:val="18"/>
          <w:szCs w:val="18"/>
          <w:rtl/>
        </w:rPr>
        <w:t>في وضع</w:t>
      </w:r>
      <w:r w:rsidRPr="00965B63">
        <w:rPr>
          <w:rFonts w:ascii="Arial Unicode MS" w:eastAsia="Arial Unicode MS" w:hAnsi="Arial Unicode MS" w:cs="Arial Unicode MS"/>
          <w:sz w:val="18"/>
          <w:szCs w:val="18"/>
        </w:rPr>
        <w:t xml:space="preserve"> CMT </w:t>
      </w:r>
      <w:r w:rsidRPr="00965B63">
        <w:rPr>
          <w:rFonts w:ascii="Arial Unicode MS" w:eastAsia="Arial Unicode MS" w:hAnsi="Arial Unicode MS" w:cs="Arial Unicode MS"/>
          <w:sz w:val="18"/>
          <w:szCs w:val="18"/>
          <w:rtl/>
        </w:rPr>
        <w:t xml:space="preserve">لتجميع المواد ذات الطبيعة المختلفة بواسطة سبيكة الألومنيوم </w:t>
      </w:r>
      <w:r w:rsidRPr="00965B63">
        <w:rPr>
          <w:rFonts w:ascii="Arial Unicode MS" w:eastAsia="Arial Unicode MS" w:hAnsi="Arial Unicode MS" w:cs="Arial Unicode MS"/>
          <w:sz w:val="18"/>
          <w:szCs w:val="18"/>
        </w:rPr>
        <w:t>(Al Mg5 Cr)</w:t>
      </w:r>
      <w:r w:rsidRPr="00965B63">
        <w:rPr>
          <w:rFonts w:ascii="Arial Unicode MS" w:eastAsia="Arial Unicode MS" w:hAnsi="Arial Unicode MS" w:cs="Arial Unicode MS"/>
          <w:sz w:val="18"/>
          <w:szCs w:val="18"/>
          <w:rtl/>
        </w:rPr>
        <w:t xml:space="preserve"> من سلسلة 5000.</w:t>
      </w:r>
      <w:r w:rsidRPr="00965B63">
        <w:rPr>
          <w:rFonts w:ascii="Arial Unicode MS" w:eastAsia="Arial Unicode MS" w:hAnsi="Arial Unicode MS" w:cs="Arial Unicode MS"/>
          <w:sz w:val="18"/>
          <w:szCs w:val="18"/>
        </w:rPr>
        <w:t xml:space="preserve"> </w:t>
      </w:r>
      <w:r w:rsidRPr="00965B63">
        <w:rPr>
          <w:rFonts w:ascii="Arial Unicode MS" w:eastAsia="Arial Unicode MS" w:hAnsi="Arial Unicode MS" w:cs="Arial Unicode MS"/>
          <w:sz w:val="18"/>
          <w:szCs w:val="18"/>
          <w:rtl/>
        </w:rPr>
        <w:t>يتلخص العمل في التوصيف</w:t>
      </w:r>
      <w:r w:rsidRPr="00965B63">
        <w:rPr>
          <w:rFonts w:ascii="Arial Unicode MS" w:eastAsia="Arial Unicode MS" w:hAnsi="Arial Unicode MS" w:cs="Arial Unicode MS"/>
          <w:sz w:val="18"/>
          <w:szCs w:val="18"/>
        </w:rPr>
        <w:t xml:space="preserve"> </w:t>
      </w:r>
      <w:r w:rsidRPr="00965B63">
        <w:rPr>
          <w:rFonts w:ascii="Arial Unicode MS" w:eastAsia="Arial Unicode MS" w:hAnsi="Arial Unicode MS" w:cs="Arial Unicode MS"/>
          <w:sz w:val="18"/>
          <w:szCs w:val="18"/>
          <w:rtl/>
        </w:rPr>
        <w:t>ال</w:t>
      </w:r>
      <w:r w:rsidRPr="00965B63">
        <w:rPr>
          <w:rFonts w:ascii="Arial Unicode MS" w:eastAsia="Arial Unicode MS" w:hAnsi="Arial Unicode MS" w:cs="Arial Unicode MS"/>
          <w:sz w:val="18"/>
          <w:szCs w:val="18"/>
          <w:rtl/>
          <w:lang w:bidi="ar-DZ"/>
        </w:rPr>
        <w:t xml:space="preserve">مجهر </w:t>
      </w:r>
      <w:r w:rsidRPr="00965B63">
        <w:rPr>
          <w:rFonts w:ascii="Arial Unicode MS" w:eastAsia="Arial Unicode MS" w:hAnsi="Arial Unicode MS" w:cs="Arial Unicode MS"/>
          <w:sz w:val="18"/>
          <w:szCs w:val="18"/>
          <w:rtl/>
        </w:rPr>
        <w:t xml:space="preserve">هيكلي والميكانيكي، </w:t>
      </w:r>
      <w:r w:rsidRPr="00965B63">
        <w:rPr>
          <w:rFonts w:ascii="Arial Unicode MS" w:eastAsia="Arial Unicode MS" w:hAnsi="Arial Unicode MS" w:cs="Arial Unicode MS"/>
          <w:sz w:val="18"/>
          <w:szCs w:val="18"/>
          <w:rtl/>
          <w:lang w:bidi="ar-DZ"/>
        </w:rPr>
        <w:t>لخيوط التلحيم المعدة على</w:t>
      </w:r>
      <w:r w:rsidRPr="00965B63">
        <w:rPr>
          <w:rFonts w:ascii="Arial Unicode MS" w:eastAsia="Arial Unicode MS" w:hAnsi="Arial Unicode MS" w:cs="Arial Unicode MS"/>
          <w:sz w:val="18"/>
          <w:szCs w:val="18"/>
          <w:rtl/>
        </w:rPr>
        <w:t xml:space="preserve"> دعامات من مواد مختلفة (الألومنيوم، الفولاذ وسبيكة النحاس) أثناء اللعب على مدخلين أساسيين للتلحيم</w:t>
      </w:r>
      <w:proofErr w:type="gramStart"/>
      <w:r w:rsidRPr="00965B63">
        <w:rPr>
          <w:rFonts w:ascii="Arial Unicode MS" w:eastAsia="Arial Unicode MS" w:hAnsi="Arial Unicode MS" w:cs="Arial Unicode MS"/>
          <w:sz w:val="18"/>
          <w:szCs w:val="18"/>
        </w:rPr>
        <w:t>MIG</w:t>
      </w:r>
      <w:r w:rsidRPr="00965B63">
        <w:rPr>
          <w:rFonts w:ascii="Arial Unicode MS" w:eastAsia="Arial Unicode MS" w:hAnsi="Arial Unicode MS" w:cs="Arial Unicode MS"/>
          <w:sz w:val="18"/>
          <w:szCs w:val="18"/>
          <w:rtl/>
        </w:rPr>
        <w:t xml:space="preserve">  في</w:t>
      </w:r>
      <w:proofErr w:type="gramEnd"/>
      <w:r w:rsidRPr="00965B63">
        <w:rPr>
          <w:rFonts w:ascii="Arial Unicode MS" w:eastAsia="Arial Unicode MS" w:hAnsi="Arial Unicode MS" w:cs="Arial Unicode MS"/>
          <w:sz w:val="18"/>
          <w:szCs w:val="18"/>
          <w:rtl/>
        </w:rPr>
        <w:t xml:space="preserve">  وضع</w:t>
      </w:r>
      <w:r w:rsidRPr="00965B63">
        <w:rPr>
          <w:rFonts w:ascii="Arial Unicode MS" w:eastAsia="Arial Unicode MS" w:hAnsi="Arial Unicode MS" w:cs="Arial Unicode MS"/>
          <w:sz w:val="18"/>
          <w:szCs w:val="18"/>
        </w:rPr>
        <w:t>CMT</w:t>
      </w:r>
      <w:r w:rsidRPr="00965B63">
        <w:rPr>
          <w:rFonts w:ascii="Arial Unicode MS" w:eastAsia="Arial Unicode MS" w:hAnsi="Arial Unicode MS" w:cs="Arial Unicode MS"/>
          <w:sz w:val="18"/>
          <w:szCs w:val="18"/>
          <w:rtl/>
        </w:rPr>
        <w:t>، وهما: تيار اللحام وسرعة تقدم مسدس التلحيم</w:t>
      </w:r>
      <w:r w:rsidRPr="00965B63">
        <w:rPr>
          <w:rFonts w:ascii="Arial Unicode MS" w:eastAsia="Arial Unicode MS" w:hAnsi="Arial Unicode MS" w:cs="Arial Unicode MS"/>
          <w:sz w:val="18"/>
          <w:szCs w:val="18"/>
        </w:rPr>
        <w:t>.</w:t>
      </w:r>
    </w:p>
    <w:p w14:paraId="52EA7D75" w14:textId="77777777" w:rsidR="00B5514B" w:rsidRPr="00965B63" w:rsidRDefault="00B5514B" w:rsidP="00B5514B">
      <w:pPr>
        <w:bidi/>
        <w:spacing w:after="0"/>
        <w:jc w:val="both"/>
        <w:rPr>
          <w:rFonts w:ascii="Arial Unicode MS" w:eastAsia="Arial Unicode MS" w:hAnsi="Arial Unicode MS" w:cs="Arial Unicode MS"/>
          <w:sz w:val="18"/>
          <w:szCs w:val="18"/>
          <w:rtl/>
        </w:rPr>
      </w:pPr>
      <w:r w:rsidRPr="00965B63">
        <w:rPr>
          <w:rFonts w:ascii="Arial Unicode MS" w:eastAsia="Arial Unicode MS" w:hAnsi="Arial Unicode MS" w:cs="Arial Unicode MS"/>
          <w:sz w:val="18"/>
          <w:szCs w:val="18"/>
        </w:rPr>
        <w:t xml:space="preserve">      </w:t>
      </w:r>
      <w:r w:rsidRPr="00965B63">
        <w:rPr>
          <w:rFonts w:ascii="Arial Unicode MS" w:eastAsia="Arial Unicode MS" w:hAnsi="Arial Unicode MS" w:cs="Arial Unicode MS"/>
          <w:sz w:val="18"/>
          <w:szCs w:val="18"/>
          <w:rtl/>
        </w:rPr>
        <w:t>تتيح النتائج التي تم الحصول عليها بعد التوصيف إمكانية الربط بين مدخلات اللحام وجودة خيوط اللحام المنتجة من وجهة نظر الهيكلة المجهرية والخصائص الميكانيكية</w:t>
      </w:r>
      <w:r w:rsidRPr="00965B63">
        <w:rPr>
          <w:rFonts w:ascii="Arial Unicode MS" w:eastAsia="Arial Unicode MS" w:hAnsi="Arial Unicode MS" w:cs="Arial Unicode MS"/>
          <w:sz w:val="18"/>
          <w:szCs w:val="18"/>
        </w:rPr>
        <w:t>.</w:t>
      </w:r>
    </w:p>
    <w:p w14:paraId="08DBC20E" w14:textId="77777777" w:rsidR="00B5514B" w:rsidRPr="00965B63" w:rsidRDefault="00B5514B" w:rsidP="00B5514B">
      <w:pPr>
        <w:bidi/>
        <w:jc w:val="both"/>
        <w:rPr>
          <w:rFonts w:asciiTheme="minorBidi" w:hAnsiTheme="minorBidi"/>
          <w:b/>
          <w:bCs/>
          <w:sz w:val="18"/>
          <w:szCs w:val="18"/>
        </w:rPr>
      </w:pPr>
      <w:r w:rsidRPr="00965B63">
        <w:rPr>
          <w:rFonts w:ascii="Arial Unicode MS" w:eastAsia="Arial Unicode MS" w:hAnsi="Arial Unicode MS" w:cs="Arial Unicode MS"/>
          <w:b/>
          <w:bCs/>
          <w:sz w:val="18"/>
          <w:szCs w:val="18"/>
          <w:rtl/>
        </w:rPr>
        <w:t xml:space="preserve">الكلمات المفتاحية: </w:t>
      </w:r>
      <w:r w:rsidRPr="00965B63">
        <w:rPr>
          <w:rFonts w:ascii="Arial Unicode MS" w:eastAsia="Arial Unicode MS" w:hAnsi="Arial Unicode MS" w:cs="Arial Unicode MS"/>
          <w:sz w:val="18"/>
          <w:szCs w:val="18"/>
          <w:rtl/>
        </w:rPr>
        <w:t xml:space="preserve">اللحام المتباين، سبائك الألومنيوم، </w:t>
      </w:r>
      <w:r w:rsidRPr="00965B63">
        <w:rPr>
          <w:rFonts w:ascii="Arial Unicode MS" w:eastAsia="Arial Unicode MS" w:hAnsi="Arial Unicode MS" w:cs="Arial Unicode MS"/>
          <w:sz w:val="18"/>
          <w:szCs w:val="18"/>
        </w:rPr>
        <w:t>MIG-CMT</w:t>
      </w:r>
      <w:r w:rsidRPr="00965B63">
        <w:rPr>
          <w:rFonts w:ascii="Arial Unicode MS" w:eastAsia="Arial Unicode MS" w:hAnsi="Arial Unicode MS" w:cs="Arial Unicode MS"/>
          <w:sz w:val="18"/>
          <w:szCs w:val="18"/>
          <w:rtl/>
        </w:rPr>
        <w:t>، الهيكلة المجهرية، الصلابة</w:t>
      </w:r>
      <w:r w:rsidRPr="00965B63">
        <w:rPr>
          <w:rFonts w:asciiTheme="minorBidi" w:hAnsiTheme="minorBidi"/>
          <w:b/>
          <w:bCs/>
          <w:sz w:val="18"/>
          <w:szCs w:val="18"/>
          <w:rtl/>
        </w:rPr>
        <w:t>.</w:t>
      </w:r>
    </w:p>
    <w:p w14:paraId="3D70D260" w14:textId="77777777" w:rsidR="00965B63" w:rsidRPr="00965B63" w:rsidRDefault="00965B63" w:rsidP="00965B63">
      <w:pPr>
        <w:spacing w:line="360" w:lineRule="auto"/>
        <w:jc w:val="both"/>
        <w:rPr>
          <w:rFonts w:eastAsia="Calibri"/>
          <w:sz w:val="18"/>
          <w:szCs w:val="18"/>
        </w:rPr>
      </w:pPr>
      <w:proofErr w:type="gramStart"/>
      <w:r w:rsidRPr="00965B63">
        <w:rPr>
          <w:b/>
          <w:sz w:val="18"/>
          <w:szCs w:val="18"/>
        </w:rPr>
        <w:t>Abstract:</w:t>
      </w:r>
      <w:proofErr w:type="gramEnd"/>
      <w:r w:rsidRPr="00965B63">
        <w:rPr>
          <w:b/>
          <w:sz w:val="18"/>
          <w:szCs w:val="18"/>
        </w:rPr>
        <w:t xml:space="preserve"> </w:t>
      </w:r>
      <w:r w:rsidRPr="00965B63">
        <w:rPr>
          <w:sz w:val="18"/>
          <w:szCs w:val="18"/>
        </w:rPr>
        <w:t xml:space="preserve">The CMT MIG </w:t>
      </w:r>
      <w:proofErr w:type="spellStart"/>
      <w:r w:rsidRPr="00965B63">
        <w:rPr>
          <w:sz w:val="18"/>
          <w:szCs w:val="18"/>
        </w:rPr>
        <w:t>welding</w:t>
      </w:r>
      <w:proofErr w:type="spellEnd"/>
      <w:r w:rsidRPr="00965B63">
        <w:rPr>
          <w:sz w:val="18"/>
          <w:szCs w:val="18"/>
        </w:rPr>
        <w:t xml:space="preserve"> process </w:t>
      </w:r>
      <w:proofErr w:type="spellStart"/>
      <w:r w:rsidRPr="00965B63">
        <w:rPr>
          <w:sz w:val="18"/>
          <w:szCs w:val="18"/>
        </w:rPr>
        <w:t>is</w:t>
      </w:r>
      <w:proofErr w:type="spellEnd"/>
      <w:r w:rsidRPr="00965B63">
        <w:rPr>
          <w:sz w:val="18"/>
          <w:szCs w:val="18"/>
        </w:rPr>
        <w:t xml:space="preserve"> a new process </w:t>
      </w:r>
      <w:proofErr w:type="spellStart"/>
      <w:r w:rsidRPr="00965B63">
        <w:rPr>
          <w:sz w:val="18"/>
          <w:szCs w:val="18"/>
        </w:rPr>
        <w:t>that</w:t>
      </w:r>
      <w:proofErr w:type="spellEnd"/>
      <w:r w:rsidRPr="00965B63">
        <w:rPr>
          <w:sz w:val="18"/>
          <w:szCs w:val="18"/>
        </w:rPr>
        <w:t xml:space="preserve"> </w:t>
      </w:r>
      <w:proofErr w:type="spellStart"/>
      <w:r w:rsidRPr="00965B63">
        <w:rPr>
          <w:sz w:val="18"/>
          <w:szCs w:val="18"/>
        </w:rPr>
        <w:t>allows</w:t>
      </w:r>
      <w:proofErr w:type="spellEnd"/>
      <w:r w:rsidRPr="00965B63">
        <w:rPr>
          <w:sz w:val="18"/>
          <w:szCs w:val="18"/>
        </w:rPr>
        <w:t xml:space="preserve"> </w:t>
      </w:r>
      <w:proofErr w:type="spellStart"/>
      <w:r w:rsidRPr="00965B63">
        <w:rPr>
          <w:sz w:val="18"/>
          <w:szCs w:val="18"/>
        </w:rPr>
        <w:t>greater</w:t>
      </w:r>
      <w:proofErr w:type="spellEnd"/>
      <w:r w:rsidRPr="00965B63">
        <w:rPr>
          <w:sz w:val="18"/>
          <w:szCs w:val="18"/>
        </w:rPr>
        <w:t xml:space="preserve"> control of </w:t>
      </w:r>
      <w:proofErr w:type="spellStart"/>
      <w:r w:rsidRPr="00965B63">
        <w:rPr>
          <w:sz w:val="18"/>
          <w:szCs w:val="18"/>
        </w:rPr>
        <w:t>welding</w:t>
      </w:r>
      <w:proofErr w:type="spellEnd"/>
      <w:r w:rsidRPr="00965B63">
        <w:rPr>
          <w:sz w:val="18"/>
          <w:szCs w:val="18"/>
        </w:rPr>
        <w:t xml:space="preserve"> </w:t>
      </w:r>
      <w:proofErr w:type="spellStart"/>
      <w:r w:rsidRPr="00965B63">
        <w:rPr>
          <w:sz w:val="18"/>
          <w:szCs w:val="18"/>
        </w:rPr>
        <w:t>parameters</w:t>
      </w:r>
      <w:proofErr w:type="spellEnd"/>
      <w:r w:rsidRPr="00965B63">
        <w:rPr>
          <w:sz w:val="18"/>
          <w:szCs w:val="18"/>
        </w:rPr>
        <w:t xml:space="preserve"> to </w:t>
      </w:r>
      <w:proofErr w:type="spellStart"/>
      <w:r w:rsidRPr="00965B63">
        <w:rPr>
          <w:sz w:val="18"/>
          <w:szCs w:val="18"/>
        </w:rPr>
        <w:t>achieve</w:t>
      </w:r>
      <w:proofErr w:type="spellEnd"/>
      <w:r w:rsidRPr="00965B63">
        <w:rPr>
          <w:sz w:val="18"/>
          <w:szCs w:val="18"/>
        </w:rPr>
        <w:t xml:space="preserve"> the best possible </w:t>
      </w:r>
      <w:proofErr w:type="spellStart"/>
      <w:r w:rsidRPr="00965B63">
        <w:rPr>
          <w:sz w:val="18"/>
          <w:szCs w:val="18"/>
        </w:rPr>
        <w:t>welding</w:t>
      </w:r>
      <w:proofErr w:type="spellEnd"/>
      <w:r w:rsidRPr="00965B63">
        <w:rPr>
          <w:sz w:val="18"/>
          <w:szCs w:val="18"/>
        </w:rPr>
        <w:t xml:space="preserve"> </w:t>
      </w:r>
      <w:proofErr w:type="spellStart"/>
      <w:r w:rsidRPr="00965B63">
        <w:rPr>
          <w:sz w:val="18"/>
          <w:szCs w:val="18"/>
        </w:rPr>
        <w:t>results</w:t>
      </w:r>
      <w:proofErr w:type="spellEnd"/>
      <w:r w:rsidRPr="00965B63">
        <w:rPr>
          <w:sz w:val="18"/>
          <w:szCs w:val="18"/>
        </w:rPr>
        <w:t xml:space="preserve">, </w:t>
      </w:r>
      <w:proofErr w:type="spellStart"/>
      <w:r w:rsidRPr="00965B63">
        <w:rPr>
          <w:sz w:val="18"/>
          <w:szCs w:val="18"/>
        </w:rPr>
        <w:t>overcoming</w:t>
      </w:r>
      <w:proofErr w:type="spellEnd"/>
      <w:r w:rsidRPr="00965B63">
        <w:rPr>
          <w:sz w:val="18"/>
          <w:szCs w:val="18"/>
        </w:rPr>
        <w:t xml:space="preserve"> the </w:t>
      </w:r>
      <w:proofErr w:type="spellStart"/>
      <w:r w:rsidRPr="00965B63">
        <w:rPr>
          <w:sz w:val="18"/>
          <w:szCs w:val="18"/>
        </w:rPr>
        <w:t>barriers</w:t>
      </w:r>
      <w:proofErr w:type="spellEnd"/>
      <w:r w:rsidRPr="00965B63">
        <w:rPr>
          <w:sz w:val="18"/>
          <w:szCs w:val="18"/>
        </w:rPr>
        <w:t xml:space="preserve"> </w:t>
      </w:r>
      <w:proofErr w:type="spellStart"/>
      <w:r w:rsidRPr="00965B63">
        <w:rPr>
          <w:sz w:val="18"/>
          <w:szCs w:val="18"/>
        </w:rPr>
        <w:t>imposed</w:t>
      </w:r>
      <w:proofErr w:type="spellEnd"/>
      <w:r w:rsidRPr="00965B63">
        <w:rPr>
          <w:sz w:val="18"/>
          <w:szCs w:val="18"/>
        </w:rPr>
        <w:t xml:space="preserve"> by the limitations of </w:t>
      </w:r>
      <w:proofErr w:type="spellStart"/>
      <w:r w:rsidRPr="00965B63">
        <w:rPr>
          <w:sz w:val="18"/>
          <w:szCs w:val="18"/>
        </w:rPr>
        <w:t>conventional</w:t>
      </w:r>
      <w:proofErr w:type="spellEnd"/>
      <w:r w:rsidRPr="00965B63">
        <w:rPr>
          <w:sz w:val="18"/>
          <w:szCs w:val="18"/>
        </w:rPr>
        <w:t xml:space="preserve"> </w:t>
      </w:r>
      <w:proofErr w:type="spellStart"/>
      <w:r w:rsidRPr="00965B63">
        <w:rPr>
          <w:sz w:val="18"/>
          <w:szCs w:val="18"/>
        </w:rPr>
        <w:t>welding</w:t>
      </w:r>
      <w:proofErr w:type="spellEnd"/>
      <w:r w:rsidRPr="00965B63">
        <w:rPr>
          <w:sz w:val="18"/>
          <w:szCs w:val="18"/>
        </w:rPr>
        <w:t xml:space="preserve"> </w:t>
      </w:r>
      <w:proofErr w:type="spellStart"/>
      <w:r w:rsidRPr="00965B63">
        <w:rPr>
          <w:sz w:val="18"/>
          <w:szCs w:val="18"/>
        </w:rPr>
        <w:t>processes</w:t>
      </w:r>
      <w:proofErr w:type="spellEnd"/>
      <w:r w:rsidRPr="00965B63">
        <w:rPr>
          <w:sz w:val="18"/>
          <w:szCs w:val="18"/>
        </w:rPr>
        <w:t xml:space="preserve">. </w:t>
      </w:r>
      <w:proofErr w:type="spellStart"/>
      <w:r w:rsidRPr="00965B63">
        <w:rPr>
          <w:sz w:val="18"/>
          <w:szCs w:val="18"/>
        </w:rPr>
        <w:t>Among</w:t>
      </w:r>
      <w:proofErr w:type="spellEnd"/>
      <w:r w:rsidRPr="00965B63">
        <w:rPr>
          <w:sz w:val="18"/>
          <w:szCs w:val="18"/>
        </w:rPr>
        <w:t xml:space="preserve"> the limitations of </w:t>
      </w:r>
      <w:proofErr w:type="spellStart"/>
      <w:r w:rsidRPr="00965B63">
        <w:rPr>
          <w:sz w:val="18"/>
          <w:szCs w:val="18"/>
        </w:rPr>
        <w:t>these</w:t>
      </w:r>
      <w:proofErr w:type="spellEnd"/>
      <w:r w:rsidRPr="00965B63">
        <w:rPr>
          <w:sz w:val="18"/>
          <w:szCs w:val="18"/>
        </w:rPr>
        <w:t xml:space="preserve"> </w:t>
      </w:r>
      <w:proofErr w:type="spellStart"/>
      <w:r w:rsidRPr="00965B63">
        <w:rPr>
          <w:sz w:val="18"/>
          <w:szCs w:val="18"/>
        </w:rPr>
        <w:t>processes</w:t>
      </w:r>
      <w:proofErr w:type="spellEnd"/>
      <w:r w:rsidRPr="00965B63">
        <w:rPr>
          <w:sz w:val="18"/>
          <w:szCs w:val="18"/>
        </w:rPr>
        <w:t xml:space="preserve"> </w:t>
      </w:r>
      <w:proofErr w:type="spellStart"/>
      <w:r w:rsidRPr="00965B63">
        <w:rPr>
          <w:sz w:val="18"/>
          <w:szCs w:val="18"/>
        </w:rPr>
        <w:t>is</w:t>
      </w:r>
      <w:proofErr w:type="spellEnd"/>
      <w:r w:rsidRPr="00965B63">
        <w:rPr>
          <w:sz w:val="18"/>
          <w:szCs w:val="18"/>
        </w:rPr>
        <w:t xml:space="preserve"> the </w:t>
      </w:r>
      <w:proofErr w:type="spellStart"/>
      <w:r w:rsidRPr="00965B63">
        <w:rPr>
          <w:sz w:val="18"/>
          <w:szCs w:val="18"/>
        </w:rPr>
        <w:t>welding</w:t>
      </w:r>
      <w:proofErr w:type="spellEnd"/>
      <w:r w:rsidRPr="00965B63">
        <w:rPr>
          <w:sz w:val="18"/>
          <w:szCs w:val="18"/>
        </w:rPr>
        <w:t xml:space="preserve"> of </w:t>
      </w:r>
      <w:proofErr w:type="spellStart"/>
      <w:r w:rsidRPr="00965B63">
        <w:rPr>
          <w:sz w:val="18"/>
          <w:szCs w:val="18"/>
        </w:rPr>
        <w:t>dissimilar</w:t>
      </w:r>
      <w:proofErr w:type="spellEnd"/>
      <w:r w:rsidRPr="00965B63">
        <w:rPr>
          <w:sz w:val="18"/>
          <w:szCs w:val="18"/>
        </w:rPr>
        <w:t xml:space="preserve"> </w:t>
      </w:r>
      <w:proofErr w:type="spellStart"/>
      <w:r w:rsidRPr="00965B63">
        <w:rPr>
          <w:sz w:val="18"/>
          <w:szCs w:val="18"/>
        </w:rPr>
        <w:t>materials</w:t>
      </w:r>
      <w:proofErr w:type="spellEnd"/>
      <w:r w:rsidRPr="00965B63">
        <w:rPr>
          <w:sz w:val="18"/>
          <w:szCs w:val="18"/>
        </w:rPr>
        <w:t xml:space="preserve">, </w:t>
      </w:r>
      <w:proofErr w:type="spellStart"/>
      <w:r w:rsidRPr="00965B63">
        <w:rPr>
          <w:sz w:val="18"/>
          <w:szCs w:val="18"/>
        </w:rPr>
        <w:t>which</w:t>
      </w:r>
      <w:proofErr w:type="spellEnd"/>
      <w:r w:rsidRPr="00965B63">
        <w:rPr>
          <w:sz w:val="18"/>
          <w:szCs w:val="18"/>
        </w:rPr>
        <w:t xml:space="preserve"> </w:t>
      </w:r>
      <w:proofErr w:type="spellStart"/>
      <w:r w:rsidRPr="00965B63">
        <w:rPr>
          <w:sz w:val="18"/>
          <w:szCs w:val="18"/>
        </w:rPr>
        <w:t>is</w:t>
      </w:r>
      <w:proofErr w:type="spellEnd"/>
      <w:r w:rsidRPr="00965B63">
        <w:rPr>
          <w:sz w:val="18"/>
          <w:szCs w:val="18"/>
        </w:rPr>
        <w:t xml:space="preserve"> a topic of </w:t>
      </w:r>
      <w:proofErr w:type="spellStart"/>
      <w:r w:rsidRPr="00965B63">
        <w:rPr>
          <w:sz w:val="18"/>
          <w:szCs w:val="18"/>
        </w:rPr>
        <w:t>research</w:t>
      </w:r>
      <w:proofErr w:type="spellEnd"/>
      <w:r w:rsidRPr="00965B63">
        <w:rPr>
          <w:sz w:val="18"/>
          <w:szCs w:val="18"/>
        </w:rPr>
        <w:t xml:space="preserve"> </w:t>
      </w:r>
      <w:proofErr w:type="spellStart"/>
      <w:r w:rsidRPr="00965B63">
        <w:rPr>
          <w:sz w:val="18"/>
          <w:szCs w:val="18"/>
        </w:rPr>
        <w:t>that</w:t>
      </w:r>
      <w:proofErr w:type="spellEnd"/>
      <w:r w:rsidRPr="00965B63">
        <w:rPr>
          <w:sz w:val="18"/>
          <w:szCs w:val="18"/>
        </w:rPr>
        <w:t xml:space="preserve"> </w:t>
      </w:r>
      <w:proofErr w:type="spellStart"/>
      <w:r w:rsidRPr="00965B63">
        <w:rPr>
          <w:sz w:val="18"/>
          <w:szCs w:val="18"/>
        </w:rPr>
        <w:t>is</w:t>
      </w:r>
      <w:proofErr w:type="spellEnd"/>
      <w:r w:rsidRPr="00965B63">
        <w:rPr>
          <w:sz w:val="18"/>
          <w:szCs w:val="18"/>
        </w:rPr>
        <w:t xml:space="preserve"> </w:t>
      </w:r>
      <w:proofErr w:type="spellStart"/>
      <w:r w:rsidRPr="00965B63">
        <w:rPr>
          <w:sz w:val="18"/>
          <w:szCs w:val="18"/>
        </w:rPr>
        <w:t>constantly</w:t>
      </w:r>
      <w:proofErr w:type="spellEnd"/>
      <w:r w:rsidRPr="00965B63">
        <w:rPr>
          <w:sz w:val="18"/>
          <w:szCs w:val="18"/>
        </w:rPr>
        <w:t xml:space="preserve"> </w:t>
      </w:r>
      <w:proofErr w:type="spellStart"/>
      <w:r w:rsidRPr="00965B63">
        <w:rPr>
          <w:sz w:val="18"/>
          <w:szCs w:val="18"/>
        </w:rPr>
        <w:t>expanding</w:t>
      </w:r>
      <w:proofErr w:type="spellEnd"/>
      <w:r w:rsidRPr="00965B63">
        <w:rPr>
          <w:sz w:val="18"/>
          <w:szCs w:val="18"/>
        </w:rPr>
        <w:t xml:space="preserve"> </w:t>
      </w:r>
      <w:proofErr w:type="spellStart"/>
      <w:r w:rsidRPr="00965B63">
        <w:rPr>
          <w:sz w:val="18"/>
          <w:szCs w:val="18"/>
        </w:rPr>
        <w:t>with</w:t>
      </w:r>
      <w:proofErr w:type="spellEnd"/>
      <w:r w:rsidRPr="00965B63">
        <w:rPr>
          <w:sz w:val="18"/>
          <w:szCs w:val="18"/>
        </w:rPr>
        <w:t xml:space="preserve"> </w:t>
      </w:r>
      <w:proofErr w:type="spellStart"/>
      <w:r w:rsidRPr="00965B63">
        <w:rPr>
          <w:sz w:val="18"/>
          <w:szCs w:val="18"/>
        </w:rPr>
        <w:t>current</w:t>
      </w:r>
      <w:proofErr w:type="spellEnd"/>
      <w:r w:rsidRPr="00965B63">
        <w:rPr>
          <w:sz w:val="18"/>
          <w:szCs w:val="18"/>
        </w:rPr>
        <w:t xml:space="preserve"> </w:t>
      </w:r>
      <w:proofErr w:type="spellStart"/>
      <w:r w:rsidRPr="00965B63">
        <w:rPr>
          <w:sz w:val="18"/>
          <w:szCs w:val="18"/>
        </w:rPr>
        <w:t>technological</w:t>
      </w:r>
      <w:proofErr w:type="spellEnd"/>
      <w:r w:rsidRPr="00965B63">
        <w:rPr>
          <w:sz w:val="18"/>
          <w:szCs w:val="18"/>
        </w:rPr>
        <w:t xml:space="preserve"> </w:t>
      </w:r>
      <w:proofErr w:type="spellStart"/>
      <w:r w:rsidRPr="00965B63">
        <w:rPr>
          <w:sz w:val="18"/>
          <w:szCs w:val="18"/>
        </w:rPr>
        <w:t>advances</w:t>
      </w:r>
      <w:proofErr w:type="spellEnd"/>
      <w:r w:rsidRPr="00965B63">
        <w:rPr>
          <w:sz w:val="18"/>
          <w:szCs w:val="18"/>
        </w:rPr>
        <w:t>.</w:t>
      </w:r>
    </w:p>
    <w:p w14:paraId="2C437EEC" w14:textId="77777777" w:rsidR="00965B63" w:rsidRPr="00965B63" w:rsidRDefault="00965B63" w:rsidP="00965B63">
      <w:pPr>
        <w:spacing w:line="360" w:lineRule="auto"/>
        <w:jc w:val="both"/>
        <w:rPr>
          <w:sz w:val="18"/>
          <w:szCs w:val="18"/>
        </w:rPr>
      </w:pPr>
      <w:r w:rsidRPr="00965B63">
        <w:rPr>
          <w:sz w:val="18"/>
          <w:szCs w:val="18"/>
        </w:rPr>
        <w:t xml:space="preserve">     The </w:t>
      </w:r>
      <w:proofErr w:type="spellStart"/>
      <w:r w:rsidRPr="00965B63">
        <w:rPr>
          <w:sz w:val="18"/>
          <w:szCs w:val="18"/>
        </w:rPr>
        <w:t>aim</w:t>
      </w:r>
      <w:proofErr w:type="spellEnd"/>
      <w:r w:rsidRPr="00965B63">
        <w:rPr>
          <w:sz w:val="18"/>
          <w:szCs w:val="18"/>
        </w:rPr>
        <w:t xml:space="preserve"> of </w:t>
      </w:r>
      <w:proofErr w:type="spellStart"/>
      <w:r w:rsidRPr="00965B63">
        <w:rPr>
          <w:sz w:val="18"/>
          <w:szCs w:val="18"/>
        </w:rPr>
        <w:t>this</w:t>
      </w:r>
      <w:proofErr w:type="spellEnd"/>
      <w:r w:rsidRPr="00965B63">
        <w:rPr>
          <w:sz w:val="18"/>
          <w:szCs w:val="18"/>
        </w:rPr>
        <w:t xml:space="preserve"> </w:t>
      </w:r>
      <w:proofErr w:type="spellStart"/>
      <w:r w:rsidRPr="00965B63">
        <w:rPr>
          <w:sz w:val="18"/>
          <w:szCs w:val="18"/>
        </w:rPr>
        <w:t>study</w:t>
      </w:r>
      <w:proofErr w:type="spellEnd"/>
      <w:r w:rsidRPr="00965B63">
        <w:rPr>
          <w:sz w:val="18"/>
          <w:szCs w:val="18"/>
        </w:rPr>
        <w:t xml:space="preserve"> </w:t>
      </w:r>
      <w:proofErr w:type="spellStart"/>
      <w:r w:rsidRPr="00965B63">
        <w:rPr>
          <w:sz w:val="18"/>
          <w:szCs w:val="18"/>
        </w:rPr>
        <w:t>is</w:t>
      </w:r>
      <w:proofErr w:type="spellEnd"/>
      <w:r w:rsidRPr="00965B63">
        <w:rPr>
          <w:sz w:val="18"/>
          <w:szCs w:val="18"/>
        </w:rPr>
        <w:t xml:space="preserve"> to use MIG </w:t>
      </w:r>
      <w:proofErr w:type="spellStart"/>
      <w:r w:rsidRPr="00965B63">
        <w:rPr>
          <w:sz w:val="18"/>
          <w:szCs w:val="18"/>
        </w:rPr>
        <w:t>welding</w:t>
      </w:r>
      <w:proofErr w:type="spellEnd"/>
      <w:r w:rsidRPr="00965B63">
        <w:rPr>
          <w:sz w:val="18"/>
          <w:szCs w:val="18"/>
        </w:rPr>
        <w:t xml:space="preserve"> </w:t>
      </w:r>
      <w:proofErr w:type="spellStart"/>
      <w:r w:rsidRPr="00965B63">
        <w:rPr>
          <w:sz w:val="18"/>
          <w:szCs w:val="18"/>
        </w:rPr>
        <w:t>with</w:t>
      </w:r>
      <w:proofErr w:type="spellEnd"/>
      <w:r w:rsidRPr="00965B63">
        <w:rPr>
          <w:sz w:val="18"/>
          <w:szCs w:val="18"/>
        </w:rPr>
        <w:t xml:space="preserve"> CMT to </w:t>
      </w:r>
      <w:proofErr w:type="spellStart"/>
      <w:r w:rsidRPr="00965B63">
        <w:rPr>
          <w:sz w:val="18"/>
          <w:szCs w:val="18"/>
        </w:rPr>
        <w:t>weld</w:t>
      </w:r>
      <w:proofErr w:type="spellEnd"/>
      <w:r w:rsidRPr="00965B63">
        <w:rPr>
          <w:sz w:val="18"/>
          <w:szCs w:val="18"/>
        </w:rPr>
        <w:t xml:space="preserve"> </w:t>
      </w:r>
      <w:proofErr w:type="spellStart"/>
      <w:r w:rsidRPr="00965B63">
        <w:rPr>
          <w:sz w:val="18"/>
          <w:szCs w:val="18"/>
        </w:rPr>
        <w:t>different</w:t>
      </w:r>
      <w:proofErr w:type="spellEnd"/>
      <w:r w:rsidRPr="00965B63">
        <w:rPr>
          <w:sz w:val="18"/>
          <w:szCs w:val="18"/>
        </w:rPr>
        <w:t xml:space="preserve"> </w:t>
      </w:r>
      <w:proofErr w:type="spellStart"/>
      <w:r w:rsidRPr="00965B63">
        <w:rPr>
          <w:sz w:val="18"/>
          <w:szCs w:val="18"/>
        </w:rPr>
        <w:t>materials</w:t>
      </w:r>
      <w:proofErr w:type="spellEnd"/>
      <w:r w:rsidRPr="00965B63">
        <w:rPr>
          <w:sz w:val="18"/>
          <w:szCs w:val="18"/>
        </w:rPr>
        <w:t xml:space="preserve"> </w:t>
      </w:r>
      <w:proofErr w:type="spellStart"/>
      <w:r w:rsidRPr="00965B63">
        <w:rPr>
          <w:sz w:val="18"/>
          <w:szCs w:val="18"/>
        </w:rPr>
        <w:t>using</w:t>
      </w:r>
      <w:proofErr w:type="spellEnd"/>
      <w:r w:rsidRPr="00965B63">
        <w:rPr>
          <w:sz w:val="18"/>
          <w:szCs w:val="18"/>
        </w:rPr>
        <w:t xml:space="preserve"> 5000 </w:t>
      </w:r>
      <w:proofErr w:type="spellStart"/>
      <w:r w:rsidRPr="00965B63">
        <w:rPr>
          <w:sz w:val="18"/>
          <w:szCs w:val="18"/>
        </w:rPr>
        <w:t>series</w:t>
      </w:r>
      <w:proofErr w:type="spellEnd"/>
      <w:r w:rsidRPr="00965B63">
        <w:rPr>
          <w:sz w:val="18"/>
          <w:szCs w:val="18"/>
        </w:rPr>
        <w:t xml:space="preserve"> </w:t>
      </w:r>
      <w:proofErr w:type="spellStart"/>
      <w:r w:rsidRPr="00965B63">
        <w:rPr>
          <w:sz w:val="18"/>
          <w:szCs w:val="18"/>
        </w:rPr>
        <w:t>aluminum</w:t>
      </w:r>
      <w:proofErr w:type="spellEnd"/>
      <w:r w:rsidRPr="00965B63">
        <w:rPr>
          <w:sz w:val="18"/>
          <w:szCs w:val="18"/>
        </w:rPr>
        <w:t xml:space="preserve"> </w:t>
      </w:r>
      <w:proofErr w:type="spellStart"/>
      <w:r w:rsidRPr="00965B63">
        <w:rPr>
          <w:sz w:val="18"/>
          <w:szCs w:val="18"/>
        </w:rPr>
        <w:t>welding</w:t>
      </w:r>
      <w:proofErr w:type="spellEnd"/>
      <w:r w:rsidRPr="00965B63">
        <w:rPr>
          <w:sz w:val="18"/>
          <w:szCs w:val="18"/>
        </w:rPr>
        <w:t xml:space="preserve"> </w:t>
      </w:r>
      <w:proofErr w:type="spellStart"/>
      <w:r w:rsidRPr="00965B63">
        <w:rPr>
          <w:sz w:val="18"/>
          <w:szCs w:val="18"/>
        </w:rPr>
        <w:t>wire</w:t>
      </w:r>
      <w:proofErr w:type="spellEnd"/>
      <w:r w:rsidRPr="00965B63">
        <w:rPr>
          <w:sz w:val="18"/>
          <w:szCs w:val="18"/>
        </w:rPr>
        <w:t xml:space="preserve"> (Al Mg5 Cr). The </w:t>
      </w:r>
      <w:proofErr w:type="spellStart"/>
      <w:r w:rsidRPr="00965B63">
        <w:rPr>
          <w:sz w:val="18"/>
          <w:szCs w:val="18"/>
        </w:rPr>
        <w:t>aim</w:t>
      </w:r>
      <w:proofErr w:type="spellEnd"/>
      <w:r w:rsidRPr="00965B63">
        <w:rPr>
          <w:sz w:val="18"/>
          <w:szCs w:val="18"/>
        </w:rPr>
        <w:t xml:space="preserve"> </w:t>
      </w:r>
      <w:proofErr w:type="spellStart"/>
      <w:r w:rsidRPr="00965B63">
        <w:rPr>
          <w:sz w:val="18"/>
          <w:szCs w:val="18"/>
        </w:rPr>
        <w:t>is</w:t>
      </w:r>
      <w:proofErr w:type="spellEnd"/>
      <w:r w:rsidRPr="00965B63">
        <w:rPr>
          <w:sz w:val="18"/>
          <w:szCs w:val="18"/>
        </w:rPr>
        <w:t xml:space="preserve"> to </w:t>
      </w:r>
      <w:proofErr w:type="spellStart"/>
      <w:r w:rsidRPr="00965B63">
        <w:rPr>
          <w:sz w:val="18"/>
          <w:szCs w:val="18"/>
        </w:rPr>
        <w:t>characterize</w:t>
      </w:r>
      <w:proofErr w:type="spellEnd"/>
      <w:r w:rsidRPr="00965B63">
        <w:rPr>
          <w:sz w:val="18"/>
          <w:szCs w:val="18"/>
        </w:rPr>
        <w:t xml:space="preserve"> the microstructural and </w:t>
      </w:r>
      <w:proofErr w:type="spellStart"/>
      <w:r w:rsidRPr="00965B63">
        <w:rPr>
          <w:sz w:val="18"/>
          <w:szCs w:val="18"/>
        </w:rPr>
        <w:t>mechanical</w:t>
      </w:r>
      <w:proofErr w:type="spellEnd"/>
      <w:r w:rsidRPr="00965B63">
        <w:rPr>
          <w:sz w:val="18"/>
          <w:szCs w:val="18"/>
        </w:rPr>
        <w:t xml:space="preserve"> </w:t>
      </w:r>
      <w:proofErr w:type="spellStart"/>
      <w:r w:rsidRPr="00965B63">
        <w:rPr>
          <w:sz w:val="18"/>
          <w:szCs w:val="18"/>
        </w:rPr>
        <w:t>properties</w:t>
      </w:r>
      <w:proofErr w:type="spellEnd"/>
      <w:r w:rsidRPr="00965B63">
        <w:rPr>
          <w:sz w:val="18"/>
          <w:szCs w:val="18"/>
        </w:rPr>
        <w:t xml:space="preserve"> of </w:t>
      </w:r>
      <w:proofErr w:type="spellStart"/>
      <w:r w:rsidRPr="00965B63">
        <w:rPr>
          <w:sz w:val="18"/>
          <w:szCs w:val="18"/>
        </w:rPr>
        <w:t>beads</w:t>
      </w:r>
      <w:proofErr w:type="spellEnd"/>
      <w:r w:rsidRPr="00965B63">
        <w:rPr>
          <w:sz w:val="18"/>
          <w:szCs w:val="18"/>
        </w:rPr>
        <w:t xml:space="preserve"> </w:t>
      </w:r>
      <w:proofErr w:type="spellStart"/>
      <w:r w:rsidRPr="00965B63">
        <w:rPr>
          <w:sz w:val="18"/>
          <w:szCs w:val="18"/>
        </w:rPr>
        <w:t>produced</w:t>
      </w:r>
      <w:proofErr w:type="spellEnd"/>
      <w:r w:rsidRPr="00965B63">
        <w:rPr>
          <w:sz w:val="18"/>
          <w:szCs w:val="18"/>
        </w:rPr>
        <w:t xml:space="preserve"> on </w:t>
      </w:r>
      <w:proofErr w:type="spellStart"/>
      <w:r w:rsidRPr="00965B63">
        <w:rPr>
          <w:sz w:val="18"/>
          <w:szCs w:val="18"/>
        </w:rPr>
        <w:t>substrates</w:t>
      </w:r>
      <w:proofErr w:type="spellEnd"/>
      <w:r w:rsidRPr="00965B63">
        <w:rPr>
          <w:sz w:val="18"/>
          <w:szCs w:val="18"/>
        </w:rPr>
        <w:t xml:space="preserve"> of </w:t>
      </w:r>
      <w:proofErr w:type="spellStart"/>
      <w:r w:rsidRPr="00965B63">
        <w:rPr>
          <w:sz w:val="18"/>
          <w:szCs w:val="18"/>
        </w:rPr>
        <w:t>different</w:t>
      </w:r>
      <w:proofErr w:type="spellEnd"/>
      <w:r w:rsidRPr="00965B63">
        <w:rPr>
          <w:sz w:val="18"/>
          <w:szCs w:val="18"/>
        </w:rPr>
        <w:t xml:space="preserve"> </w:t>
      </w:r>
      <w:proofErr w:type="spellStart"/>
      <w:r w:rsidRPr="00965B63">
        <w:rPr>
          <w:sz w:val="18"/>
          <w:szCs w:val="18"/>
        </w:rPr>
        <w:t>materials</w:t>
      </w:r>
      <w:proofErr w:type="spellEnd"/>
      <w:r w:rsidRPr="00965B63">
        <w:rPr>
          <w:sz w:val="18"/>
          <w:szCs w:val="18"/>
        </w:rPr>
        <w:t xml:space="preserve"> (</w:t>
      </w:r>
      <w:proofErr w:type="spellStart"/>
      <w:r w:rsidRPr="00965B63">
        <w:rPr>
          <w:sz w:val="18"/>
          <w:szCs w:val="18"/>
        </w:rPr>
        <w:t>aluminum</w:t>
      </w:r>
      <w:proofErr w:type="spellEnd"/>
      <w:r w:rsidRPr="00965B63">
        <w:rPr>
          <w:sz w:val="18"/>
          <w:szCs w:val="18"/>
        </w:rPr>
        <w:t xml:space="preserve">, </w:t>
      </w:r>
      <w:proofErr w:type="spellStart"/>
      <w:r w:rsidRPr="00965B63">
        <w:rPr>
          <w:sz w:val="18"/>
          <w:szCs w:val="18"/>
        </w:rPr>
        <w:t>steel</w:t>
      </w:r>
      <w:proofErr w:type="spellEnd"/>
      <w:r w:rsidRPr="00965B63">
        <w:rPr>
          <w:sz w:val="18"/>
          <w:szCs w:val="18"/>
        </w:rPr>
        <w:t xml:space="preserve">, </w:t>
      </w:r>
      <w:proofErr w:type="spellStart"/>
      <w:r w:rsidRPr="00965B63">
        <w:rPr>
          <w:sz w:val="18"/>
          <w:szCs w:val="18"/>
        </w:rPr>
        <w:t>brass</w:t>
      </w:r>
      <w:proofErr w:type="spellEnd"/>
      <w:r w:rsidRPr="00965B63">
        <w:rPr>
          <w:sz w:val="18"/>
          <w:szCs w:val="18"/>
        </w:rPr>
        <w:t xml:space="preserve">), </w:t>
      </w:r>
      <w:proofErr w:type="spellStart"/>
      <w:r w:rsidRPr="00965B63">
        <w:rPr>
          <w:sz w:val="18"/>
          <w:szCs w:val="18"/>
        </w:rPr>
        <w:t>while</w:t>
      </w:r>
      <w:proofErr w:type="spellEnd"/>
      <w:r w:rsidRPr="00965B63">
        <w:rPr>
          <w:sz w:val="18"/>
          <w:szCs w:val="18"/>
        </w:rPr>
        <w:t xml:space="preserve"> </w:t>
      </w:r>
      <w:proofErr w:type="spellStart"/>
      <w:r w:rsidRPr="00965B63">
        <w:rPr>
          <w:sz w:val="18"/>
          <w:szCs w:val="18"/>
        </w:rPr>
        <w:t>controlling</w:t>
      </w:r>
      <w:proofErr w:type="spellEnd"/>
      <w:r w:rsidRPr="00965B63">
        <w:rPr>
          <w:sz w:val="18"/>
          <w:szCs w:val="18"/>
        </w:rPr>
        <w:t xml:space="preserve"> </w:t>
      </w:r>
      <w:proofErr w:type="spellStart"/>
      <w:r w:rsidRPr="00965B63">
        <w:rPr>
          <w:sz w:val="18"/>
          <w:szCs w:val="18"/>
        </w:rPr>
        <w:t>two</w:t>
      </w:r>
      <w:proofErr w:type="spellEnd"/>
      <w:r w:rsidRPr="00965B63">
        <w:rPr>
          <w:sz w:val="18"/>
          <w:szCs w:val="18"/>
        </w:rPr>
        <w:t xml:space="preserve"> </w:t>
      </w:r>
      <w:proofErr w:type="spellStart"/>
      <w:r w:rsidRPr="00965B63">
        <w:rPr>
          <w:sz w:val="18"/>
          <w:szCs w:val="18"/>
        </w:rPr>
        <w:t>welding</w:t>
      </w:r>
      <w:proofErr w:type="spellEnd"/>
      <w:r w:rsidRPr="00965B63">
        <w:rPr>
          <w:sz w:val="18"/>
          <w:szCs w:val="18"/>
        </w:rPr>
        <w:t xml:space="preserve"> </w:t>
      </w:r>
      <w:proofErr w:type="spellStart"/>
      <w:proofErr w:type="gramStart"/>
      <w:r w:rsidRPr="00965B63">
        <w:rPr>
          <w:sz w:val="18"/>
          <w:szCs w:val="18"/>
        </w:rPr>
        <w:t>parameters</w:t>
      </w:r>
      <w:proofErr w:type="spellEnd"/>
      <w:r w:rsidRPr="00965B63">
        <w:rPr>
          <w:sz w:val="18"/>
          <w:szCs w:val="18"/>
        </w:rPr>
        <w:t>:</w:t>
      </w:r>
      <w:proofErr w:type="gramEnd"/>
      <w:r w:rsidRPr="00965B63">
        <w:rPr>
          <w:sz w:val="18"/>
          <w:szCs w:val="18"/>
        </w:rPr>
        <w:t xml:space="preserve"> </w:t>
      </w:r>
      <w:proofErr w:type="spellStart"/>
      <w:r w:rsidRPr="00965B63">
        <w:rPr>
          <w:sz w:val="18"/>
          <w:szCs w:val="18"/>
        </w:rPr>
        <w:t>welding</w:t>
      </w:r>
      <w:proofErr w:type="spellEnd"/>
      <w:r w:rsidRPr="00965B63">
        <w:rPr>
          <w:sz w:val="18"/>
          <w:szCs w:val="18"/>
        </w:rPr>
        <w:t xml:space="preserve"> </w:t>
      </w:r>
      <w:proofErr w:type="spellStart"/>
      <w:r w:rsidRPr="00965B63">
        <w:rPr>
          <w:sz w:val="18"/>
          <w:szCs w:val="18"/>
        </w:rPr>
        <w:t>current</w:t>
      </w:r>
      <w:proofErr w:type="spellEnd"/>
      <w:r w:rsidRPr="00965B63">
        <w:rPr>
          <w:sz w:val="18"/>
          <w:szCs w:val="18"/>
        </w:rPr>
        <w:t xml:space="preserve"> and </w:t>
      </w:r>
      <w:proofErr w:type="spellStart"/>
      <w:r w:rsidRPr="00965B63">
        <w:rPr>
          <w:sz w:val="18"/>
          <w:szCs w:val="18"/>
        </w:rPr>
        <w:t>torch</w:t>
      </w:r>
      <w:proofErr w:type="spellEnd"/>
      <w:r w:rsidRPr="00965B63">
        <w:rPr>
          <w:sz w:val="18"/>
          <w:szCs w:val="18"/>
        </w:rPr>
        <w:t xml:space="preserve"> speed.</w:t>
      </w:r>
    </w:p>
    <w:p w14:paraId="3468F99A" w14:textId="77777777" w:rsidR="00965B63" w:rsidRPr="00965B63" w:rsidRDefault="00965B63" w:rsidP="00965B63">
      <w:pPr>
        <w:spacing w:line="360" w:lineRule="auto"/>
        <w:jc w:val="both"/>
        <w:rPr>
          <w:sz w:val="18"/>
          <w:szCs w:val="18"/>
        </w:rPr>
      </w:pPr>
      <w:r w:rsidRPr="00965B63">
        <w:rPr>
          <w:sz w:val="18"/>
          <w:szCs w:val="18"/>
        </w:rPr>
        <w:t xml:space="preserve">     The </w:t>
      </w:r>
      <w:proofErr w:type="spellStart"/>
      <w:r w:rsidRPr="00965B63">
        <w:rPr>
          <w:sz w:val="18"/>
          <w:szCs w:val="18"/>
        </w:rPr>
        <w:t>obtained</w:t>
      </w:r>
      <w:proofErr w:type="spellEnd"/>
      <w:r w:rsidRPr="00965B63">
        <w:rPr>
          <w:sz w:val="18"/>
          <w:szCs w:val="18"/>
        </w:rPr>
        <w:t xml:space="preserve"> </w:t>
      </w:r>
      <w:proofErr w:type="spellStart"/>
      <w:r w:rsidRPr="00965B63">
        <w:rPr>
          <w:sz w:val="18"/>
          <w:szCs w:val="18"/>
        </w:rPr>
        <w:t>characterization</w:t>
      </w:r>
      <w:proofErr w:type="spellEnd"/>
      <w:r w:rsidRPr="00965B63">
        <w:rPr>
          <w:sz w:val="18"/>
          <w:szCs w:val="18"/>
        </w:rPr>
        <w:t xml:space="preserve"> </w:t>
      </w:r>
      <w:proofErr w:type="spellStart"/>
      <w:r w:rsidRPr="00965B63">
        <w:rPr>
          <w:sz w:val="18"/>
          <w:szCs w:val="18"/>
        </w:rPr>
        <w:t>results</w:t>
      </w:r>
      <w:proofErr w:type="spellEnd"/>
      <w:r w:rsidRPr="00965B63">
        <w:rPr>
          <w:sz w:val="18"/>
          <w:szCs w:val="18"/>
        </w:rPr>
        <w:t xml:space="preserve"> </w:t>
      </w:r>
      <w:proofErr w:type="spellStart"/>
      <w:r w:rsidRPr="00965B63">
        <w:rPr>
          <w:sz w:val="18"/>
          <w:szCs w:val="18"/>
        </w:rPr>
        <w:t>provide</w:t>
      </w:r>
      <w:proofErr w:type="spellEnd"/>
      <w:r w:rsidRPr="00965B63">
        <w:rPr>
          <w:sz w:val="18"/>
          <w:szCs w:val="18"/>
        </w:rPr>
        <w:t xml:space="preserve"> a </w:t>
      </w:r>
      <w:proofErr w:type="spellStart"/>
      <w:r w:rsidRPr="00965B63">
        <w:rPr>
          <w:sz w:val="18"/>
          <w:szCs w:val="18"/>
        </w:rPr>
        <w:t>link</w:t>
      </w:r>
      <w:proofErr w:type="spellEnd"/>
      <w:r w:rsidRPr="00965B63">
        <w:rPr>
          <w:sz w:val="18"/>
          <w:szCs w:val="18"/>
        </w:rPr>
        <w:t xml:space="preserve"> </w:t>
      </w:r>
      <w:proofErr w:type="spellStart"/>
      <w:r w:rsidRPr="00965B63">
        <w:rPr>
          <w:sz w:val="18"/>
          <w:szCs w:val="18"/>
        </w:rPr>
        <w:t>between</w:t>
      </w:r>
      <w:proofErr w:type="spellEnd"/>
      <w:r w:rsidRPr="00965B63">
        <w:rPr>
          <w:sz w:val="18"/>
          <w:szCs w:val="18"/>
        </w:rPr>
        <w:t xml:space="preserve"> </w:t>
      </w:r>
      <w:proofErr w:type="spellStart"/>
      <w:r w:rsidRPr="00965B63">
        <w:rPr>
          <w:sz w:val="18"/>
          <w:szCs w:val="18"/>
        </w:rPr>
        <w:t>welding</w:t>
      </w:r>
      <w:proofErr w:type="spellEnd"/>
      <w:r w:rsidRPr="00965B63">
        <w:rPr>
          <w:sz w:val="18"/>
          <w:szCs w:val="18"/>
        </w:rPr>
        <w:t xml:space="preserve"> </w:t>
      </w:r>
      <w:proofErr w:type="spellStart"/>
      <w:r w:rsidRPr="00965B63">
        <w:rPr>
          <w:sz w:val="18"/>
          <w:szCs w:val="18"/>
        </w:rPr>
        <w:t>parameters</w:t>
      </w:r>
      <w:proofErr w:type="spellEnd"/>
      <w:r w:rsidRPr="00965B63">
        <w:rPr>
          <w:sz w:val="18"/>
          <w:szCs w:val="18"/>
        </w:rPr>
        <w:t xml:space="preserve"> and the </w:t>
      </w:r>
      <w:proofErr w:type="spellStart"/>
      <w:r w:rsidRPr="00965B63">
        <w:rPr>
          <w:sz w:val="18"/>
          <w:szCs w:val="18"/>
        </w:rPr>
        <w:t>quality</w:t>
      </w:r>
      <w:proofErr w:type="spellEnd"/>
      <w:r w:rsidRPr="00965B63">
        <w:rPr>
          <w:sz w:val="18"/>
          <w:szCs w:val="18"/>
        </w:rPr>
        <w:t xml:space="preserve"> of the </w:t>
      </w:r>
      <w:proofErr w:type="spellStart"/>
      <w:r w:rsidRPr="00965B63">
        <w:rPr>
          <w:sz w:val="18"/>
          <w:szCs w:val="18"/>
        </w:rPr>
        <w:t>produced</w:t>
      </w:r>
      <w:proofErr w:type="spellEnd"/>
      <w:r w:rsidRPr="00965B63">
        <w:rPr>
          <w:sz w:val="18"/>
          <w:szCs w:val="18"/>
        </w:rPr>
        <w:t xml:space="preserve"> </w:t>
      </w:r>
      <w:proofErr w:type="spellStart"/>
      <w:r w:rsidRPr="00965B63">
        <w:rPr>
          <w:sz w:val="18"/>
          <w:szCs w:val="18"/>
        </w:rPr>
        <w:t>beads</w:t>
      </w:r>
      <w:proofErr w:type="spellEnd"/>
      <w:r w:rsidRPr="00965B63">
        <w:rPr>
          <w:sz w:val="18"/>
          <w:szCs w:val="18"/>
        </w:rPr>
        <w:t xml:space="preserve"> in </w:t>
      </w:r>
      <w:proofErr w:type="spellStart"/>
      <w:r w:rsidRPr="00965B63">
        <w:rPr>
          <w:sz w:val="18"/>
          <w:szCs w:val="18"/>
        </w:rPr>
        <w:t>terms</w:t>
      </w:r>
      <w:proofErr w:type="spellEnd"/>
      <w:r w:rsidRPr="00965B63">
        <w:rPr>
          <w:sz w:val="18"/>
          <w:szCs w:val="18"/>
        </w:rPr>
        <w:t xml:space="preserve"> of microstructure and </w:t>
      </w:r>
      <w:proofErr w:type="spellStart"/>
      <w:r w:rsidRPr="00965B63">
        <w:rPr>
          <w:sz w:val="18"/>
          <w:szCs w:val="18"/>
        </w:rPr>
        <w:t>mechanical</w:t>
      </w:r>
      <w:proofErr w:type="spellEnd"/>
      <w:r w:rsidRPr="00965B63">
        <w:rPr>
          <w:sz w:val="18"/>
          <w:szCs w:val="18"/>
        </w:rPr>
        <w:t xml:space="preserve"> </w:t>
      </w:r>
      <w:proofErr w:type="spellStart"/>
      <w:r w:rsidRPr="00965B63">
        <w:rPr>
          <w:sz w:val="18"/>
          <w:szCs w:val="18"/>
        </w:rPr>
        <w:t>properties</w:t>
      </w:r>
      <w:proofErr w:type="spellEnd"/>
      <w:r w:rsidRPr="00965B63">
        <w:rPr>
          <w:sz w:val="18"/>
          <w:szCs w:val="18"/>
        </w:rPr>
        <w:t>.</w:t>
      </w:r>
    </w:p>
    <w:p w14:paraId="3A3C68EE" w14:textId="77777777" w:rsidR="00965B63" w:rsidRPr="00965B63" w:rsidRDefault="00965B63" w:rsidP="00965B63">
      <w:pPr>
        <w:spacing w:line="360" w:lineRule="auto"/>
        <w:jc w:val="both"/>
        <w:rPr>
          <w:sz w:val="18"/>
          <w:szCs w:val="18"/>
        </w:rPr>
      </w:pPr>
      <w:r w:rsidRPr="00965B63">
        <w:rPr>
          <w:b/>
          <w:sz w:val="18"/>
          <w:szCs w:val="18"/>
        </w:rPr>
        <w:t xml:space="preserve">Key </w:t>
      </w:r>
      <w:proofErr w:type="spellStart"/>
      <w:proofErr w:type="gramStart"/>
      <w:r w:rsidRPr="00965B63">
        <w:rPr>
          <w:b/>
          <w:sz w:val="18"/>
          <w:szCs w:val="18"/>
        </w:rPr>
        <w:t>words</w:t>
      </w:r>
      <w:proofErr w:type="spellEnd"/>
      <w:r w:rsidRPr="00965B63">
        <w:rPr>
          <w:b/>
          <w:sz w:val="18"/>
          <w:szCs w:val="18"/>
        </w:rPr>
        <w:t>:</w:t>
      </w:r>
      <w:proofErr w:type="gramEnd"/>
      <w:r w:rsidRPr="00965B63">
        <w:rPr>
          <w:sz w:val="18"/>
          <w:szCs w:val="18"/>
        </w:rPr>
        <w:t xml:space="preserve"> </w:t>
      </w:r>
      <w:proofErr w:type="spellStart"/>
      <w:r w:rsidRPr="00965B63">
        <w:rPr>
          <w:sz w:val="18"/>
          <w:szCs w:val="18"/>
        </w:rPr>
        <w:t>dissimilar</w:t>
      </w:r>
      <w:proofErr w:type="spellEnd"/>
      <w:r w:rsidRPr="00965B63">
        <w:rPr>
          <w:sz w:val="18"/>
          <w:szCs w:val="18"/>
        </w:rPr>
        <w:t xml:space="preserve"> </w:t>
      </w:r>
      <w:proofErr w:type="spellStart"/>
      <w:r w:rsidRPr="00965B63">
        <w:rPr>
          <w:sz w:val="18"/>
          <w:szCs w:val="18"/>
        </w:rPr>
        <w:t>welding</w:t>
      </w:r>
      <w:proofErr w:type="spellEnd"/>
      <w:r w:rsidRPr="00965B63">
        <w:rPr>
          <w:sz w:val="18"/>
          <w:szCs w:val="18"/>
        </w:rPr>
        <w:t xml:space="preserve">, </w:t>
      </w:r>
      <w:proofErr w:type="spellStart"/>
      <w:r w:rsidRPr="00965B63">
        <w:rPr>
          <w:sz w:val="18"/>
          <w:szCs w:val="18"/>
        </w:rPr>
        <w:t>aluminum</w:t>
      </w:r>
      <w:proofErr w:type="spellEnd"/>
      <w:r w:rsidRPr="00965B63">
        <w:rPr>
          <w:sz w:val="18"/>
          <w:szCs w:val="18"/>
        </w:rPr>
        <w:t xml:space="preserve"> </w:t>
      </w:r>
      <w:proofErr w:type="spellStart"/>
      <w:r w:rsidRPr="00965B63">
        <w:rPr>
          <w:sz w:val="18"/>
          <w:szCs w:val="18"/>
        </w:rPr>
        <w:t>alloy</w:t>
      </w:r>
      <w:proofErr w:type="spellEnd"/>
      <w:r w:rsidRPr="00965B63">
        <w:rPr>
          <w:sz w:val="18"/>
          <w:szCs w:val="18"/>
        </w:rPr>
        <w:t xml:space="preserve">, MIG-CMT, microstructures, </w:t>
      </w:r>
      <w:proofErr w:type="spellStart"/>
      <w:r w:rsidRPr="00965B63">
        <w:rPr>
          <w:sz w:val="18"/>
          <w:szCs w:val="18"/>
        </w:rPr>
        <w:t>hardness</w:t>
      </w:r>
      <w:proofErr w:type="spellEnd"/>
      <w:r w:rsidRPr="00965B63">
        <w:rPr>
          <w:sz w:val="18"/>
          <w:szCs w:val="18"/>
        </w:rPr>
        <w:t>.</w:t>
      </w:r>
    </w:p>
    <w:p w14:paraId="1DC1B548" w14:textId="77777777" w:rsidR="00965B63" w:rsidRPr="00965B63" w:rsidRDefault="00965B63" w:rsidP="00965B63">
      <w:pPr>
        <w:bidi/>
        <w:jc w:val="both"/>
        <w:rPr>
          <w:rFonts w:asciiTheme="minorBidi" w:hAnsiTheme="minorBidi"/>
          <w:b/>
          <w:bCs/>
          <w:sz w:val="18"/>
          <w:szCs w:val="18"/>
        </w:rPr>
      </w:pPr>
    </w:p>
    <w:p w14:paraId="71B050AD" w14:textId="77777777" w:rsidR="00B5514B" w:rsidRPr="00965B63" w:rsidRDefault="00B5514B" w:rsidP="00B5514B">
      <w:pPr>
        <w:spacing w:line="360" w:lineRule="auto"/>
        <w:jc w:val="both"/>
        <w:rPr>
          <w:rFonts w:asciiTheme="majorBidi" w:hAnsiTheme="majorBidi" w:cstheme="majorBidi"/>
          <w:b/>
          <w:bCs/>
          <w:sz w:val="16"/>
          <w:szCs w:val="16"/>
        </w:rPr>
      </w:pPr>
      <w:r w:rsidRPr="00965B63">
        <w:rPr>
          <w:rFonts w:asciiTheme="majorBidi" w:hAnsiTheme="majorBidi" w:cstheme="majorBidi"/>
          <w:b/>
          <w:bCs/>
          <w:sz w:val="16"/>
          <w:szCs w:val="16"/>
        </w:rPr>
        <w:t xml:space="preserve">Résumé : </w:t>
      </w:r>
      <w:r w:rsidRPr="00965B63">
        <w:rPr>
          <w:rFonts w:asciiTheme="majorBidi" w:hAnsiTheme="majorBidi" w:cstheme="majorBidi"/>
          <w:sz w:val="16"/>
          <w:szCs w:val="16"/>
        </w:rPr>
        <w:t xml:space="preserve">Le procédé de soudage MIG en mode CMT est un procédé récemment inventé, qui permet de contrôler plus les paramètres de soudage pour aboutir aux résultats d’assemblage les plus convaincants, et franchir les barrières imposées par les limitations des procédés d’assemblage par soudages conventionnels. Parmi les limitations de ces procédés est le soudage des matériaux dissimilaires qui est un axe de recherche évoluant avec les avancées techniques actuelles. </w:t>
      </w:r>
    </w:p>
    <w:p w14:paraId="1413E287" w14:textId="77777777" w:rsidR="00B5514B" w:rsidRPr="00965B63" w:rsidRDefault="00B5514B" w:rsidP="00B5514B">
      <w:pPr>
        <w:spacing w:line="360" w:lineRule="auto"/>
        <w:jc w:val="both"/>
        <w:rPr>
          <w:rFonts w:asciiTheme="majorBidi" w:hAnsiTheme="majorBidi" w:cstheme="majorBidi"/>
          <w:sz w:val="16"/>
          <w:szCs w:val="16"/>
        </w:rPr>
      </w:pPr>
      <w:r w:rsidRPr="00965B63">
        <w:rPr>
          <w:rFonts w:asciiTheme="majorBidi" w:hAnsiTheme="majorBidi" w:cstheme="majorBidi"/>
          <w:sz w:val="16"/>
          <w:szCs w:val="16"/>
        </w:rPr>
        <w:t xml:space="preserve">     Dans la présente étude, nous envisageons de maîtriser la technique de soudage MIG en mode CMT pour assembler des matériaux de différentes natures par cordon en aluminium de la série 5000 (Al Mg5 Cr). Le travail se résume en la caractérisation, microstructurale et mécanique, de cordons élaborés sur des supports de différents matériaux (aluminium, acier, laiton) tout en jouant sur deux paramètres de soudage, à savoir : le courant de soudage et la vitesse de la torche. </w:t>
      </w:r>
    </w:p>
    <w:p w14:paraId="59E61B40" w14:textId="77777777" w:rsidR="00B5514B" w:rsidRPr="00965B63" w:rsidRDefault="00B5514B" w:rsidP="00B5514B">
      <w:pPr>
        <w:spacing w:line="360" w:lineRule="auto"/>
        <w:jc w:val="both"/>
        <w:rPr>
          <w:rFonts w:asciiTheme="majorBidi" w:hAnsiTheme="majorBidi" w:cstheme="majorBidi"/>
          <w:sz w:val="16"/>
          <w:szCs w:val="16"/>
        </w:rPr>
      </w:pPr>
      <w:r w:rsidRPr="00965B63">
        <w:rPr>
          <w:rFonts w:asciiTheme="majorBidi" w:hAnsiTheme="majorBidi" w:cstheme="majorBidi"/>
          <w:sz w:val="16"/>
          <w:szCs w:val="16"/>
        </w:rPr>
        <w:t xml:space="preserve">     Les résultats obtenus après caractérisations permettent de faire la liaison entre les paramètres de soudage et la qualité de cordons élaborés de point de vue microstructures et propriétés mécaniques. </w:t>
      </w:r>
    </w:p>
    <w:p w14:paraId="6BB047A8" w14:textId="77777777" w:rsidR="00B5514B" w:rsidRPr="00965B63" w:rsidRDefault="00B5514B" w:rsidP="00B5514B">
      <w:pPr>
        <w:spacing w:line="360" w:lineRule="auto"/>
        <w:jc w:val="both"/>
        <w:rPr>
          <w:rFonts w:asciiTheme="majorBidi" w:hAnsiTheme="majorBidi" w:cstheme="majorBidi"/>
          <w:b/>
          <w:bCs/>
          <w:sz w:val="16"/>
          <w:szCs w:val="16"/>
        </w:rPr>
      </w:pPr>
      <w:r w:rsidRPr="00965B63">
        <w:rPr>
          <w:rFonts w:asciiTheme="majorBidi" w:hAnsiTheme="majorBidi" w:cstheme="majorBidi"/>
          <w:b/>
          <w:bCs/>
          <w:sz w:val="16"/>
          <w:szCs w:val="16"/>
        </w:rPr>
        <w:t xml:space="preserve">Mots clés : </w:t>
      </w:r>
      <w:r w:rsidRPr="00965B63">
        <w:rPr>
          <w:rFonts w:asciiTheme="majorBidi" w:hAnsiTheme="majorBidi" w:cstheme="majorBidi"/>
          <w:sz w:val="16"/>
          <w:szCs w:val="16"/>
        </w:rPr>
        <w:t xml:space="preserve">Soudage dissimilaire, alliage d’aluminium, MIG-CMT, microstructures, dureté.      </w:t>
      </w:r>
    </w:p>
    <w:p w14:paraId="64B9D6F7" w14:textId="77777777" w:rsidR="00B5514B" w:rsidRPr="00965B63" w:rsidRDefault="00B5514B" w:rsidP="00B5514B">
      <w:pPr>
        <w:bidi/>
        <w:jc w:val="both"/>
        <w:rPr>
          <w:rFonts w:asciiTheme="minorBidi" w:hAnsiTheme="minorBidi"/>
          <w:b/>
          <w:bCs/>
          <w:sz w:val="18"/>
          <w:szCs w:val="18"/>
        </w:rPr>
      </w:pPr>
    </w:p>
    <w:p w14:paraId="21172138" w14:textId="77777777" w:rsidR="00AB5498" w:rsidRPr="00965B63" w:rsidRDefault="00AB5498">
      <w:pPr>
        <w:rPr>
          <w:sz w:val="16"/>
          <w:szCs w:val="16"/>
        </w:rPr>
      </w:pPr>
    </w:p>
    <w:sectPr w:rsidR="00AB5498" w:rsidRPr="00965B63" w:rsidSect="00536888">
      <w:headerReference w:type="default" r:id="rId6"/>
      <w:pgSz w:w="11906" w:h="16838"/>
      <w:pgMar w:top="1418" w:right="1418" w:bottom="1418" w:left="1418" w:header="709" w:footer="709" w:gutter="284"/>
      <w:pgNumType w:start="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9D71" w14:textId="77777777" w:rsidR="00E47E02" w:rsidRDefault="00E47E02">
      <w:pPr>
        <w:spacing w:after="0" w:line="240" w:lineRule="auto"/>
      </w:pPr>
      <w:r>
        <w:separator/>
      </w:r>
    </w:p>
  </w:endnote>
  <w:endnote w:type="continuationSeparator" w:id="0">
    <w:p w14:paraId="23E14D20" w14:textId="77777777" w:rsidR="00E47E02" w:rsidRDefault="00E4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D1B1" w14:textId="77777777" w:rsidR="00E47E02" w:rsidRDefault="00E47E02">
      <w:pPr>
        <w:spacing w:after="0" w:line="240" w:lineRule="auto"/>
      </w:pPr>
      <w:r>
        <w:separator/>
      </w:r>
    </w:p>
  </w:footnote>
  <w:footnote w:type="continuationSeparator" w:id="0">
    <w:p w14:paraId="2ABBB8BC" w14:textId="77777777" w:rsidR="00E47E02" w:rsidRDefault="00E47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A0F7" w14:textId="77777777" w:rsidR="00D4368C" w:rsidRPr="00CB34EC" w:rsidRDefault="00000000" w:rsidP="00D6233F">
    <w:pPr>
      <w:pStyle w:val="En-tte"/>
      <w:tabs>
        <w:tab w:val="left" w:pos="6225"/>
        <w:tab w:val="right" w:pos="8786"/>
      </w:tabs>
      <w:rPr>
        <w:rFonts w:asciiTheme="majorBidi" w:hAnsiTheme="majorBidi" w:cstheme="majorBidi"/>
        <w:b/>
        <w:bCs/>
        <w:i/>
        <w:iCs/>
        <w:sz w:val="28"/>
        <w:szCs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2B"/>
    <w:rsid w:val="0062452B"/>
    <w:rsid w:val="00965B63"/>
    <w:rsid w:val="00A34F00"/>
    <w:rsid w:val="00AB5498"/>
    <w:rsid w:val="00B5514B"/>
    <w:rsid w:val="00E47E02"/>
    <w:rsid w:val="00FB63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4FD1"/>
  <w15:chartTrackingRefBased/>
  <w15:docId w15:val="{CCB98037-7D5C-409A-B399-293A688D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14B"/>
    <w:pPr>
      <w:spacing w:after="200" w:line="288" w:lineRule="auto"/>
    </w:pPr>
    <w:rPr>
      <w:rFonts w:eastAsiaTheme="minorEastAsia"/>
      <w:kern w:val="0"/>
      <w:sz w:val="21"/>
      <w:szCs w:val="21"/>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514B"/>
    <w:pPr>
      <w:tabs>
        <w:tab w:val="center" w:pos="4536"/>
        <w:tab w:val="right" w:pos="9072"/>
      </w:tabs>
      <w:spacing w:after="0" w:line="240" w:lineRule="auto"/>
    </w:pPr>
  </w:style>
  <w:style w:type="character" w:customStyle="1" w:styleId="En-tteCar">
    <w:name w:val="En-tête Car"/>
    <w:basedOn w:val="Policepardfaut"/>
    <w:link w:val="En-tte"/>
    <w:uiPriority w:val="99"/>
    <w:rsid w:val="00B5514B"/>
    <w:rPr>
      <w:rFonts w:eastAsiaTheme="minorEastAsia"/>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2753</Characters>
  <Application>Microsoft Office Word</Application>
  <DocSecurity>0</DocSecurity>
  <Lines>22</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3</cp:revision>
  <dcterms:created xsi:type="dcterms:W3CDTF">2023-07-10T08:27:00Z</dcterms:created>
  <dcterms:modified xsi:type="dcterms:W3CDTF">2023-07-10T09:58:00Z</dcterms:modified>
</cp:coreProperties>
</file>