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13" w:rsidRDefault="00552D13" w:rsidP="00552D13">
      <w:pPr>
        <w:spacing w:before="149" w:line="360" w:lineRule="auto"/>
        <w:ind w:left="319" w:right="410" w:firstLine="115"/>
        <w:jc w:val="both"/>
      </w:pPr>
      <w:r>
        <w:t>Resumé</w:t>
      </w:r>
    </w:p>
    <w:p w:rsidR="00552D13" w:rsidRDefault="00552D13" w:rsidP="00552D13">
      <w:pPr>
        <w:spacing w:before="149" w:line="360" w:lineRule="auto"/>
        <w:ind w:left="319" w:right="410" w:firstLine="115"/>
        <w:jc w:val="both"/>
      </w:pPr>
      <w:r>
        <w:pict>
          <v:line id="_x0000_s1026" style="position:absolute;left:0;text-align:left;z-index:251660288;mso-position-horizontal-relative:page" from="473.4pt,-6.85pt" to="70.9pt,-6.85pt" strokeweight=".1271mm">
            <w10:wrap anchorx="page"/>
          </v:line>
        </w:pict>
      </w:r>
      <w:r>
        <w:t>Notre travail</w:t>
      </w:r>
      <w:r>
        <w:rPr>
          <w:spacing w:val="1"/>
        </w:rPr>
        <w:t xml:space="preserve"> </w:t>
      </w:r>
      <w:r>
        <w:t>concentre sur la simulation numérique du comportement à l’impact et post-impact d’un</w:t>
      </w:r>
      <w:r>
        <w:rPr>
          <w:spacing w:val="1"/>
        </w:rPr>
        <w:t xml:space="preserve"> </w:t>
      </w:r>
      <w:r>
        <w:rPr>
          <w:spacing w:val="-1"/>
        </w:rPr>
        <w:t>sandwich</w:t>
      </w:r>
      <w:r>
        <w:rPr>
          <w:spacing w:val="-9"/>
        </w:rPr>
        <w:t xml:space="preserve"> </w:t>
      </w:r>
      <w:r>
        <w:rPr>
          <w:spacing w:val="-1"/>
        </w:rPr>
        <w:t>CFRP/</w:t>
      </w:r>
      <w:proofErr w:type="spellStart"/>
      <w:r>
        <w:rPr>
          <w:spacing w:val="-1"/>
        </w:rPr>
        <w:t>Nomex</w:t>
      </w:r>
      <w:proofErr w:type="spellEnd"/>
      <w:r>
        <w:rPr>
          <w:spacing w:val="-1"/>
          <w:vertAlign w:val="superscript"/>
        </w:rPr>
        <w:t>®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matériau</w:t>
      </w:r>
      <w:r>
        <w:rPr>
          <w:spacing w:val="-16"/>
        </w:rPr>
        <w:t xml:space="preserve"> </w:t>
      </w:r>
      <w:r>
        <w:t>composite</w:t>
      </w:r>
      <w:r>
        <w:rPr>
          <w:spacing w:val="-10"/>
        </w:rPr>
        <w:t xml:space="preserve"> </w:t>
      </w:r>
      <w:r>
        <w:t>CFRP</w:t>
      </w:r>
      <w:r>
        <w:rPr>
          <w:spacing w:val="-6"/>
        </w:rPr>
        <w:t xml:space="preserve"> </w:t>
      </w:r>
      <w:r>
        <w:t>(</w:t>
      </w:r>
      <w:proofErr w:type="spellStart"/>
      <w:r>
        <w:t>Carbon</w:t>
      </w:r>
      <w:proofErr w:type="spellEnd"/>
      <w:r>
        <w:rPr>
          <w:spacing w:val="-9"/>
        </w:rPr>
        <w:t xml:space="preserve"> </w:t>
      </w:r>
      <w:proofErr w:type="spellStart"/>
      <w:r>
        <w:t>Fiber</w:t>
      </w:r>
      <w:proofErr w:type="spellEnd"/>
      <w:r>
        <w:rPr>
          <w:spacing w:val="-13"/>
        </w:rPr>
        <w:t xml:space="preserve"> </w:t>
      </w:r>
      <w:proofErr w:type="spellStart"/>
      <w:r>
        <w:t>Reinforced</w:t>
      </w:r>
      <w:proofErr w:type="spellEnd"/>
      <w:r>
        <w:rPr>
          <w:spacing w:val="-15"/>
        </w:rPr>
        <w:t xml:space="preserve"> </w:t>
      </w:r>
      <w:proofErr w:type="spellStart"/>
      <w:r>
        <w:t>Polymer</w:t>
      </w:r>
      <w:proofErr w:type="spellEnd"/>
      <w:r>
        <w:t>)</w:t>
      </w:r>
      <w:r>
        <w:rPr>
          <w:spacing w:val="-7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associé</w:t>
      </w:r>
      <w:r>
        <w:rPr>
          <w:spacing w:val="-5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âme</w:t>
      </w:r>
      <w:r>
        <w:rPr>
          <w:spacing w:val="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nid</w:t>
      </w:r>
      <w:r>
        <w:rPr>
          <w:spacing w:val="-3"/>
        </w:rPr>
        <w:t xml:space="preserve"> </w:t>
      </w:r>
      <w:r>
        <w:t>d’abeille</w:t>
      </w:r>
      <w:r>
        <w:rPr>
          <w:spacing w:val="-6"/>
        </w:rPr>
        <w:t xml:space="preserve"> </w:t>
      </w:r>
      <w:proofErr w:type="spellStart"/>
      <w:r>
        <w:t>Nomex</w:t>
      </w:r>
      <w:proofErr w:type="spellEnd"/>
      <w:r>
        <w:rPr>
          <w:vertAlign w:val="superscript"/>
        </w:rPr>
        <w:t>®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former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structure</w:t>
      </w:r>
      <w:r>
        <w:rPr>
          <w:spacing w:val="-6"/>
        </w:rPr>
        <w:t xml:space="preserve"> </w:t>
      </w:r>
      <w:r>
        <w:t>sandwich.</w:t>
      </w:r>
      <w:r>
        <w:rPr>
          <w:spacing w:val="-4"/>
        </w:rPr>
        <w:t xml:space="preserve"> </w:t>
      </w:r>
      <w:r>
        <w:t>Concernant</w:t>
      </w:r>
      <w:r>
        <w:rPr>
          <w:spacing w:val="-10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comportement</w:t>
      </w:r>
      <w:r>
        <w:rPr>
          <w:spacing w:val="2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flexion,</w:t>
      </w:r>
      <w:r>
        <w:rPr>
          <w:spacing w:val="-5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résultats</w:t>
      </w:r>
      <w:r>
        <w:rPr>
          <w:spacing w:val="-8"/>
        </w:rPr>
        <w:t xml:space="preserve"> </w:t>
      </w:r>
      <w:r>
        <w:t>expérimentaux</w:t>
      </w:r>
      <w:r>
        <w:rPr>
          <w:spacing w:val="-3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comparés</w:t>
      </w:r>
      <w:r>
        <w:rPr>
          <w:spacing w:val="-8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simulations</w:t>
      </w:r>
      <w:r>
        <w:rPr>
          <w:spacing w:val="-7"/>
        </w:rPr>
        <w:t xml:space="preserve"> </w:t>
      </w:r>
      <w:r>
        <w:t>numériques</w:t>
      </w:r>
      <w:r>
        <w:rPr>
          <w:spacing w:val="-8"/>
        </w:rPr>
        <w:t xml:space="preserve"> </w:t>
      </w:r>
      <w:r>
        <w:t>effectuées</w:t>
      </w:r>
      <w:r>
        <w:rPr>
          <w:spacing w:val="-8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l’aide</w:t>
      </w:r>
      <w:r>
        <w:rPr>
          <w:spacing w:val="-4"/>
        </w:rPr>
        <w:t xml:space="preserve"> </w:t>
      </w:r>
      <w:r>
        <w:t>d’un</w:t>
      </w:r>
      <w:r>
        <w:rPr>
          <w:spacing w:val="-53"/>
        </w:rPr>
        <w:t xml:space="preserve"> </w:t>
      </w:r>
      <w:r>
        <w:t>modèle par éléments finis. Le modèle de la structure sandwich, les propriétés des matériaux et les lois</w:t>
      </w:r>
      <w:r>
        <w:rPr>
          <w:spacing w:val="1"/>
        </w:rPr>
        <w:t xml:space="preserve"> </w:t>
      </w:r>
      <w:r>
        <w:rPr>
          <w:spacing w:val="-1"/>
        </w:rPr>
        <w:t xml:space="preserve">de comportement </w:t>
      </w:r>
      <w:r>
        <w:t>sont présentés, permettant de simuler la variation des contraintes lors de l’impact. De</w:t>
      </w:r>
      <w:r>
        <w:rPr>
          <w:spacing w:val="-52"/>
        </w:rPr>
        <w:t xml:space="preserve"> </w:t>
      </w:r>
      <w:r>
        <w:t>plus,</w:t>
      </w:r>
      <w:r>
        <w:rPr>
          <w:spacing w:val="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modèle</w:t>
      </w:r>
      <w:r>
        <w:rPr>
          <w:spacing w:val="-3"/>
        </w:rPr>
        <w:t xml:space="preserve"> </w:t>
      </w:r>
      <w:r>
        <w:t>d’éléments</w:t>
      </w:r>
      <w:r>
        <w:rPr>
          <w:spacing w:val="-6"/>
        </w:rPr>
        <w:t xml:space="preserve"> </w:t>
      </w:r>
      <w:r>
        <w:t>finis</w:t>
      </w:r>
      <w:r>
        <w:rPr>
          <w:spacing w:val="-6"/>
        </w:rPr>
        <w:t xml:space="preserve"> </w:t>
      </w:r>
      <w:r>
        <w:t>pour les</w:t>
      </w:r>
      <w:r>
        <w:rPr>
          <w:spacing w:val="-6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après</w:t>
      </w:r>
      <w:r>
        <w:rPr>
          <w:spacing w:val="-5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décrit.</w:t>
      </w:r>
    </w:p>
    <w:p w:rsidR="00552D13" w:rsidRDefault="00552D13" w:rsidP="00552D13">
      <w:pPr>
        <w:pStyle w:val="Corpsdetexte"/>
        <w:spacing w:before="3"/>
        <w:rPr>
          <w:sz w:val="33"/>
        </w:rPr>
      </w:pPr>
    </w:p>
    <w:p w:rsidR="00552D13" w:rsidRDefault="00552D13" w:rsidP="00552D13">
      <w:pPr>
        <w:spacing w:line="360" w:lineRule="auto"/>
        <w:ind w:left="319" w:right="409" w:firstLine="8198"/>
        <w:jc w:val="center"/>
        <w:rPr>
          <w:spacing w:val="-1"/>
          <w:sz w:val="26"/>
          <w:lang w:val="en-US"/>
        </w:rPr>
      </w:pPr>
      <w:r>
        <w:pict>
          <v:line id="_x0000_s1027" style="position:absolute;left:0;text-align:left;z-index:-251655168;mso-position-horizontal-relative:page" from="475.8pt,8.45pt" to="73.3pt,8.45pt" strokeweight=".1271mm">
            <w10:wrap anchorx="page"/>
          </v:line>
        </w:pict>
      </w:r>
    </w:p>
    <w:p w:rsidR="00552D13" w:rsidRPr="00552D13" w:rsidRDefault="00552D13" w:rsidP="00552D13">
      <w:pPr>
        <w:spacing w:line="360" w:lineRule="auto"/>
        <w:ind w:left="319" w:right="409"/>
        <w:rPr>
          <w:b/>
          <w:bCs/>
          <w:spacing w:val="-1"/>
          <w:sz w:val="26"/>
          <w:lang w:val="en-US"/>
        </w:rPr>
      </w:pPr>
      <w:r w:rsidRPr="00552D13">
        <w:rPr>
          <w:b/>
          <w:bCs/>
          <w:spacing w:val="-1"/>
          <w:sz w:val="26"/>
          <w:lang w:val="en-US"/>
        </w:rPr>
        <w:t>Abstract</w:t>
      </w:r>
    </w:p>
    <w:p w:rsidR="00552D13" w:rsidRPr="00552D13" w:rsidRDefault="00552D13" w:rsidP="00552D13">
      <w:pPr>
        <w:spacing w:line="360" w:lineRule="auto"/>
        <w:ind w:left="319" w:right="409"/>
        <w:rPr>
          <w:spacing w:val="-1"/>
          <w:sz w:val="26"/>
          <w:lang w:val="en-US"/>
        </w:rPr>
      </w:pPr>
      <w:r w:rsidRPr="009B1438">
        <w:rPr>
          <w:spacing w:val="-62"/>
          <w:sz w:val="26"/>
          <w:lang w:val="en-US"/>
        </w:rPr>
        <w:t xml:space="preserve"> </w:t>
      </w:r>
      <w:r w:rsidRPr="009B1438">
        <w:rPr>
          <w:lang w:val="en-US"/>
        </w:rPr>
        <w:t>Our</w:t>
      </w:r>
      <w:r w:rsidRPr="009B1438">
        <w:rPr>
          <w:spacing w:val="1"/>
          <w:lang w:val="en-US"/>
        </w:rPr>
        <w:t xml:space="preserve"> </w:t>
      </w:r>
      <w:r w:rsidRPr="009B1438">
        <w:rPr>
          <w:lang w:val="en-US"/>
        </w:rPr>
        <w:t>work</w:t>
      </w:r>
      <w:r w:rsidRPr="009B1438">
        <w:rPr>
          <w:spacing w:val="1"/>
          <w:lang w:val="en-US"/>
        </w:rPr>
        <w:t xml:space="preserve"> </w:t>
      </w:r>
      <w:r w:rsidRPr="009B1438">
        <w:rPr>
          <w:lang w:val="en-US"/>
        </w:rPr>
        <w:t>focuses</w:t>
      </w:r>
      <w:r w:rsidRPr="009B1438">
        <w:rPr>
          <w:spacing w:val="1"/>
          <w:lang w:val="en-US"/>
        </w:rPr>
        <w:t xml:space="preserve"> </w:t>
      </w:r>
      <w:r w:rsidRPr="009B1438">
        <w:rPr>
          <w:lang w:val="en-US"/>
        </w:rPr>
        <w:t>on</w:t>
      </w:r>
      <w:r w:rsidRPr="009B1438">
        <w:rPr>
          <w:spacing w:val="1"/>
          <w:lang w:val="en-US"/>
        </w:rPr>
        <w:t xml:space="preserve"> </w:t>
      </w:r>
      <w:r w:rsidRPr="009B1438">
        <w:rPr>
          <w:lang w:val="en-US"/>
        </w:rPr>
        <w:t>the</w:t>
      </w:r>
      <w:r w:rsidRPr="009B1438">
        <w:rPr>
          <w:spacing w:val="1"/>
          <w:lang w:val="en-US"/>
        </w:rPr>
        <w:t xml:space="preserve"> </w:t>
      </w:r>
      <w:r w:rsidRPr="009B1438">
        <w:rPr>
          <w:lang w:val="en-US"/>
        </w:rPr>
        <w:t>numerical</w:t>
      </w:r>
      <w:r w:rsidRPr="009B1438">
        <w:rPr>
          <w:spacing w:val="1"/>
          <w:lang w:val="en-US"/>
        </w:rPr>
        <w:t xml:space="preserve"> </w:t>
      </w:r>
      <w:r w:rsidRPr="009B1438">
        <w:rPr>
          <w:lang w:val="en-US"/>
        </w:rPr>
        <w:t>simulation</w:t>
      </w:r>
      <w:r w:rsidRPr="009B1438">
        <w:rPr>
          <w:spacing w:val="1"/>
          <w:lang w:val="en-US"/>
        </w:rPr>
        <w:t xml:space="preserve"> </w:t>
      </w:r>
      <w:r w:rsidRPr="009B1438">
        <w:rPr>
          <w:lang w:val="en-US"/>
        </w:rPr>
        <w:t>of</w:t>
      </w:r>
      <w:r w:rsidRPr="009B1438">
        <w:rPr>
          <w:spacing w:val="1"/>
          <w:lang w:val="en-US"/>
        </w:rPr>
        <w:t xml:space="preserve"> </w:t>
      </w:r>
      <w:r w:rsidRPr="009B1438">
        <w:rPr>
          <w:lang w:val="en-US"/>
        </w:rPr>
        <w:t>the</w:t>
      </w:r>
      <w:r w:rsidRPr="009B1438">
        <w:rPr>
          <w:spacing w:val="1"/>
          <w:lang w:val="en-US"/>
        </w:rPr>
        <w:t xml:space="preserve"> </w:t>
      </w:r>
      <w:r w:rsidRPr="009B1438">
        <w:rPr>
          <w:lang w:val="en-US"/>
        </w:rPr>
        <w:t>impact</w:t>
      </w:r>
      <w:r w:rsidRPr="009B1438">
        <w:rPr>
          <w:spacing w:val="1"/>
          <w:lang w:val="en-US"/>
        </w:rPr>
        <w:t xml:space="preserve"> </w:t>
      </w:r>
      <w:r w:rsidRPr="009B1438">
        <w:rPr>
          <w:lang w:val="en-US"/>
        </w:rPr>
        <w:t>and</w:t>
      </w:r>
      <w:r w:rsidRPr="009B1438">
        <w:rPr>
          <w:spacing w:val="1"/>
          <w:lang w:val="en-US"/>
        </w:rPr>
        <w:t xml:space="preserve"> </w:t>
      </w:r>
      <w:r w:rsidRPr="009B1438">
        <w:rPr>
          <w:lang w:val="en-US"/>
        </w:rPr>
        <w:t>post-impact</w:t>
      </w:r>
      <w:r w:rsidRPr="009B1438">
        <w:rPr>
          <w:spacing w:val="1"/>
          <w:lang w:val="en-US"/>
        </w:rPr>
        <w:t xml:space="preserve"> </w:t>
      </w:r>
      <w:r w:rsidRPr="009B1438">
        <w:rPr>
          <w:lang w:val="en-US"/>
        </w:rPr>
        <w:t>behavior</w:t>
      </w:r>
      <w:r w:rsidRPr="009B1438">
        <w:rPr>
          <w:spacing w:val="1"/>
          <w:lang w:val="en-US"/>
        </w:rPr>
        <w:t xml:space="preserve"> </w:t>
      </w:r>
      <w:r w:rsidRPr="009B1438">
        <w:rPr>
          <w:lang w:val="en-US"/>
        </w:rPr>
        <w:t>of</w:t>
      </w:r>
      <w:r w:rsidRPr="009B1438">
        <w:rPr>
          <w:spacing w:val="1"/>
          <w:lang w:val="en-US"/>
        </w:rPr>
        <w:t xml:space="preserve"> </w:t>
      </w:r>
      <w:r w:rsidRPr="009B1438">
        <w:rPr>
          <w:lang w:val="en-US"/>
        </w:rPr>
        <w:t>a</w:t>
      </w:r>
      <w:r w:rsidRPr="009B1438">
        <w:rPr>
          <w:spacing w:val="1"/>
          <w:lang w:val="en-US"/>
        </w:rPr>
        <w:t xml:space="preserve"> </w:t>
      </w:r>
      <w:r w:rsidRPr="009B1438">
        <w:rPr>
          <w:lang w:val="en-US"/>
        </w:rPr>
        <w:t>CFRP/</w:t>
      </w:r>
      <w:proofErr w:type="spellStart"/>
      <w:r w:rsidRPr="009B1438">
        <w:rPr>
          <w:lang w:val="en-US"/>
        </w:rPr>
        <w:t>Nomex</w:t>
      </w:r>
      <w:proofErr w:type="spellEnd"/>
      <w:r w:rsidRPr="009B1438">
        <w:rPr>
          <w:vertAlign w:val="superscript"/>
          <w:lang w:val="en-US"/>
        </w:rPr>
        <w:t>®</w:t>
      </w:r>
      <w:r w:rsidRPr="009B1438">
        <w:rPr>
          <w:spacing w:val="7"/>
          <w:lang w:val="en-US"/>
        </w:rPr>
        <w:t xml:space="preserve"> </w:t>
      </w:r>
      <w:r w:rsidRPr="009B1438">
        <w:rPr>
          <w:lang w:val="en-US"/>
        </w:rPr>
        <w:t>sandwich.</w:t>
      </w:r>
      <w:r w:rsidRPr="009B1438">
        <w:rPr>
          <w:spacing w:val="10"/>
          <w:lang w:val="en-US"/>
        </w:rPr>
        <w:t xml:space="preserve"> </w:t>
      </w:r>
      <w:r w:rsidRPr="009B1438">
        <w:rPr>
          <w:lang w:val="en-US"/>
        </w:rPr>
        <w:t>The</w:t>
      </w:r>
      <w:r w:rsidRPr="009B1438">
        <w:rPr>
          <w:spacing w:val="4"/>
          <w:lang w:val="en-US"/>
        </w:rPr>
        <w:t xml:space="preserve"> </w:t>
      </w:r>
      <w:r w:rsidRPr="009B1438">
        <w:rPr>
          <w:lang w:val="en-US"/>
        </w:rPr>
        <w:t>composite</w:t>
      </w:r>
      <w:r w:rsidRPr="009B1438">
        <w:rPr>
          <w:spacing w:val="10"/>
          <w:lang w:val="en-US"/>
        </w:rPr>
        <w:t xml:space="preserve"> </w:t>
      </w:r>
      <w:r w:rsidRPr="009B1438">
        <w:rPr>
          <w:lang w:val="en-US"/>
        </w:rPr>
        <w:t>material</w:t>
      </w:r>
      <w:r w:rsidRPr="009B1438">
        <w:rPr>
          <w:spacing w:val="5"/>
          <w:lang w:val="en-US"/>
        </w:rPr>
        <w:t xml:space="preserve"> </w:t>
      </w:r>
      <w:r w:rsidRPr="009B1438">
        <w:rPr>
          <w:lang w:val="en-US"/>
        </w:rPr>
        <w:t>CFRP</w:t>
      </w:r>
      <w:r w:rsidRPr="009B1438">
        <w:rPr>
          <w:spacing w:val="14"/>
          <w:lang w:val="en-US"/>
        </w:rPr>
        <w:t xml:space="preserve"> </w:t>
      </w:r>
      <w:r w:rsidRPr="009B1438">
        <w:rPr>
          <w:lang w:val="en-US"/>
        </w:rPr>
        <w:t>(Carbon</w:t>
      </w:r>
      <w:r w:rsidRPr="009B1438">
        <w:rPr>
          <w:spacing w:val="6"/>
          <w:lang w:val="en-US"/>
        </w:rPr>
        <w:t xml:space="preserve"> </w:t>
      </w:r>
      <w:r w:rsidRPr="009B1438">
        <w:rPr>
          <w:lang w:val="en-US"/>
        </w:rPr>
        <w:t>Fiber</w:t>
      </w:r>
      <w:r w:rsidRPr="009B1438">
        <w:rPr>
          <w:spacing w:val="54"/>
          <w:lang w:val="en-US"/>
        </w:rPr>
        <w:t xml:space="preserve"> </w:t>
      </w:r>
      <w:r w:rsidRPr="009B1438">
        <w:rPr>
          <w:lang w:val="en-US"/>
        </w:rPr>
        <w:t>Reinforced</w:t>
      </w:r>
      <w:r w:rsidRPr="009B1438">
        <w:rPr>
          <w:spacing w:val="6"/>
          <w:lang w:val="en-US"/>
        </w:rPr>
        <w:t xml:space="preserve"> </w:t>
      </w:r>
      <w:r w:rsidRPr="009B1438">
        <w:rPr>
          <w:lang w:val="en-US"/>
        </w:rPr>
        <w:t>Polymer)</w:t>
      </w:r>
      <w:r w:rsidRPr="009B1438">
        <w:rPr>
          <w:spacing w:val="6"/>
          <w:lang w:val="en-US"/>
        </w:rPr>
        <w:t xml:space="preserve"> </w:t>
      </w:r>
      <w:r w:rsidRPr="009B1438">
        <w:rPr>
          <w:lang w:val="en-US"/>
        </w:rPr>
        <w:t>is</w:t>
      </w:r>
      <w:r w:rsidRPr="009B1438">
        <w:rPr>
          <w:spacing w:val="-52"/>
          <w:lang w:val="en-US"/>
        </w:rPr>
        <w:t xml:space="preserve"> </w:t>
      </w:r>
      <w:r w:rsidRPr="009B1438">
        <w:rPr>
          <w:lang w:val="en-US"/>
        </w:rPr>
        <w:t xml:space="preserve">combined with a </w:t>
      </w:r>
      <w:proofErr w:type="spellStart"/>
      <w:r w:rsidRPr="009B1438">
        <w:rPr>
          <w:lang w:val="en-US"/>
        </w:rPr>
        <w:t>Nomex</w:t>
      </w:r>
      <w:proofErr w:type="spellEnd"/>
      <w:r w:rsidRPr="009B1438">
        <w:rPr>
          <w:vertAlign w:val="superscript"/>
          <w:lang w:val="en-US"/>
        </w:rPr>
        <w:t>®</w:t>
      </w:r>
      <w:r w:rsidRPr="009B1438">
        <w:rPr>
          <w:lang w:val="en-US"/>
        </w:rPr>
        <w:t xml:space="preserve"> honeycomb core to form the sandwich </w:t>
      </w:r>
      <w:proofErr w:type="spellStart"/>
      <w:r w:rsidRPr="009B1438">
        <w:rPr>
          <w:lang w:val="en-US"/>
        </w:rPr>
        <w:t>structure.The</w:t>
      </w:r>
      <w:proofErr w:type="spellEnd"/>
      <w:r w:rsidRPr="009B1438">
        <w:rPr>
          <w:lang w:val="en-US"/>
        </w:rPr>
        <w:t xml:space="preserve"> experimental procedure</w:t>
      </w:r>
      <w:r w:rsidRPr="009B1438">
        <w:rPr>
          <w:spacing w:val="-52"/>
          <w:lang w:val="en-US"/>
        </w:rPr>
        <w:t xml:space="preserve"> </w:t>
      </w:r>
      <w:r w:rsidRPr="009B1438">
        <w:rPr>
          <w:spacing w:val="-1"/>
          <w:lang w:val="en-US"/>
        </w:rPr>
        <w:t>is</w:t>
      </w:r>
      <w:r w:rsidRPr="009B1438">
        <w:rPr>
          <w:spacing w:val="-13"/>
          <w:lang w:val="en-US"/>
        </w:rPr>
        <w:t xml:space="preserve"> </w:t>
      </w:r>
      <w:r w:rsidRPr="009B1438">
        <w:rPr>
          <w:spacing w:val="-1"/>
          <w:lang w:val="en-US"/>
        </w:rPr>
        <w:t>described,</w:t>
      </w:r>
      <w:r w:rsidRPr="009B1438">
        <w:rPr>
          <w:spacing w:val="-3"/>
          <w:lang w:val="en-US"/>
        </w:rPr>
        <w:t xml:space="preserve"> </w:t>
      </w:r>
      <w:r w:rsidRPr="009B1438">
        <w:rPr>
          <w:spacing w:val="-1"/>
          <w:lang w:val="en-US"/>
        </w:rPr>
        <w:t>highlighting</w:t>
      </w:r>
      <w:r w:rsidRPr="009B1438">
        <w:rPr>
          <w:spacing w:val="-8"/>
          <w:lang w:val="en-US"/>
        </w:rPr>
        <w:t xml:space="preserve"> </w:t>
      </w:r>
      <w:r w:rsidRPr="009B1438">
        <w:rPr>
          <w:lang w:val="en-US"/>
        </w:rPr>
        <w:t>the</w:t>
      </w:r>
      <w:r w:rsidRPr="009B1438">
        <w:rPr>
          <w:spacing w:val="-11"/>
          <w:lang w:val="en-US"/>
        </w:rPr>
        <w:t xml:space="preserve"> </w:t>
      </w:r>
      <w:r w:rsidRPr="009B1438">
        <w:rPr>
          <w:lang w:val="en-US"/>
        </w:rPr>
        <w:t>impact</w:t>
      </w:r>
      <w:r w:rsidRPr="009B1438">
        <w:rPr>
          <w:spacing w:val="-10"/>
          <w:lang w:val="en-US"/>
        </w:rPr>
        <w:t xml:space="preserve"> </w:t>
      </w:r>
      <w:r w:rsidRPr="009B1438">
        <w:rPr>
          <w:lang w:val="en-US"/>
        </w:rPr>
        <w:t>tests</w:t>
      </w:r>
      <w:r w:rsidRPr="009B1438">
        <w:rPr>
          <w:spacing w:val="-12"/>
          <w:lang w:val="en-US"/>
        </w:rPr>
        <w:t xml:space="preserve"> </w:t>
      </w:r>
      <w:r w:rsidRPr="009B1438">
        <w:rPr>
          <w:lang w:val="en-US"/>
        </w:rPr>
        <w:t>performed</w:t>
      </w:r>
      <w:r w:rsidRPr="009B1438">
        <w:rPr>
          <w:spacing w:val="-2"/>
          <w:lang w:val="en-US"/>
        </w:rPr>
        <w:t xml:space="preserve"> </w:t>
      </w:r>
      <w:r w:rsidRPr="009B1438">
        <w:rPr>
          <w:lang w:val="en-US"/>
        </w:rPr>
        <w:t>on</w:t>
      </w:r>
      <w:r w:rsidRPr="009B1438">
        <w:rPr>
          <w:spacing w:val="-2"/>
          <w:lang w:val="en-US"/>
        </w:rPr>
        <w:t xml:space="preserve"> </w:t>
      </w:r>
      <w:r w:rsidRPr="009B1438">
        <w:rPr>
          <w:lang w:val="en-US"/>
        </w:rPr>
        <w:t>sandwich</w:t>
      </w:r>
      <w:r w:rsidRPr="009B1438">
        <w:rPr>
          <w:spacing w:val="-8"/>
          <w:lang w:val="en-US"/>
        </w:rPr>
        <w:t xml:space="preserve"> </w:t>
      </w:r>
      <w:r w:rsidRPr="009B1438">
        <w:rPr>
          <w:lang w:val="en-US"/>
        </w:rPr>
        <w:t>samples.</w:t>
      </w:r>
      <w:r w:rsidRPr="009B1438">
        <w:rPr>
          <w:spacing w:val="7"/>
          <w:lang w:val="en-US"/>
        </w:rPr>
        <w:t xml:space="preserve"> </w:t>
      </w:r>
      <w:proofErr w:type="spellStart"/>
      <w:r w:rsidRPr="009B1438">
        <w:rPr>
          <w:lang w:val="en-US"/>
        </w:rPr>
        <w:t>Concerninig</w:t>
      </w:r>
      <w:proofErr w:type="spellEnd"/>
      <w:r w:rsidRPr="009B1438">
        <w:rPr>
          <w:spacing w:val="-8"/>
          <w:lang w:val="en-US"/>
        </w:rPr>
        <w:t xml:space="preserve"> </w:t>
      </w:r>
      <w:r w:rsidRPr="009B1438">
        <w:rPr>
          <w:lang w:val="en-US"/>
        </w:rPr>
        <w:t>the</w:t>
      </w:r>
      <w:r w:rsidRPr="009B1438">
        <w:rPr>
          <w:spacing w:val="-3"/>
          <w:lang w:val="en-US"/>
        </w:rPr>
        <w:t xml:space="preserve"> </w:t>
      </w:r>
      <w:r w:rsidRPr="009B1438">
        <w:rPr>
          <w:lang w:val="en-US"/>
        </w:rPr>
        <w:t>mechanical</w:t>
      </w:r>
      <w:r w:rsidRPr="009B1438">
        <w:rPr>
          <w:spacing w:val="-52"/>
          <w:lang w:val="en-US"/>
        </w:rPr>
        <w:t xml:space="preserve"> </w:t>
      </w:r>
      <w:proofErr w:type="spellStart"/>
      <w:r w:rsidRPr="009B1438">
        <w:rPr>
          <w:lang w:val="en-US"/>
        </w:rPr>
        <w:t>beahavior</w:t>
      </w:r>
      <w:proofErr w:type="spellEnd"/>
      <w:r w:rsidRPr="009B1438">
        <w:rPr>
          <w:spacing w:val="13"/>
          <w:lang w:val="en-US"/>
        </w:rPr>
        <w:t xml:space="preserve"> </w:t>
      </w:r>
      <w:r w:rsidRPr="009B1438">
        <w:rPr>
          <w:lang w:val="en-US"/>
        </w:rPr>
        <w:t>in</w:t>
      </w:r>
      <w:r w:rsidRPr="009B1438">
        <w:rPr>
          <w:spacing w:val="6"/>
          <w:lang w:val="en-US"/>
        </w:rPr>
        <w:t xml:space="preserve"> </w:t>
      </w:r>
      <w:r w:rsidRPr="009B1438">
        <w:rPr>
          <w:lang w:val="en-US"/>
        </w:rPr>
        <w:t>bending</w:t>
      </w:r>
      <w:r w:rsidRPr="009B1438">
        <w:rPr>
          <w:spacing w:val="12"/>
          <w:lang w:val="en-US"/>
        </w:rPr>
        <w:t xml:space="preserve"> </w:t>
      </w:r>
      <w:proofErr w:type="gramStart"/>
      <w:r w:rsidRPr="009B1438">
        <w:rPr>
          <w:lang w:val="en-US"/>
        </w:rPr>
        <w:t>test</w:t>
      </w:r>
      <w:r w:rsidRPr="009B1438">
        <w:rPr>
          <w:spacing w:val="11"/>
          <w:lang w:val="en-US"/>
        </w:rPr>
        <w:t xml:space="preserve"> </w:t>
      </w:r>
      <w:r w:rsidRPr="009B1438">
        <w:rPr>
          <w:lang w:val="en-US"/>
        </w:rPr>
        <w:t>,The</w:t>
      </w:r>
      <w:proofErr w:type="gramEnd"/>
      <w:r w:rsidRPr="009B1438">
        <w:rPr>
          <w:spacing w:val="10"/>
          <w:lang w:val="en-US"/>
        </w:rPr>
        <w:t xml:space="preserve"> </w:t>
      </w:r>
      <w:r w:rsidRPr="009B1438">
        <w:rPr>
          <w:lang w:val="en-US"/>
        </w:rPr>
        <w:t>experimental</w:t>
      </w:r>
      <w:r w:rsidRPr="009B1438">
        <w:rPr>
          <w:spacing w:val="12"/>
          <w:lang w:val="en-US"/>
        </w:rPr>
        <w:t xml:space="preserve"> </w:t>
      </w:r>
      <w:r w:rsidRPr="009B1438">
        <w:rPr>
          <w:lang w:val="en-US"/>
        </w:rPr>
        <w:t>results</w:t>
      </w:r>
      <w:r w:rsidRPr="009B1438">
        <w:rPr>
          <w:spacing w:val="8"/>
          <w:lang w:val="en-US"/>
        </w:rPr>
        <w:t xml:space="preserve"> </w:t>
      </w:r>
      <w:r w:rsidRPr="009B1438">
        <w:rPr>
          <w:lang w:val="en-US"/>
        </w:rPr>
        <w:t>are</w:t>
      </w:r>
      <w:r w:rsidRPr="009B1438">
        <w:rPr>
          <w:spacing w:val="11"/>
          <w:lang w:val="en-US"/>
        </w:rPr>
        <w:t xml:space="preserve"> </w:t>
      </w:r>
      <w:r w:rsidRPr="009B1438">
        <w:rPr>
          <w:lang w:val="en-US"/>
        </w:rPr>
        <w:t>compared</w:t>
      </w:r>
      <w:r w:rsidRPr="009B1438">
        <w:rPr>
          <w:spacing w:val="19"/>
          <w:lang w:val="en-US"/>
        </w:rPr>
        <w:t xml:space="preserve"> </w:t>
      </w:r>
      <w:r w:rsidRPr="009B1438">
        <w:rPr>
          <w:lang w:val="en-US"/>
        </w:rPr>
        <w:t>with</w:t>
      </w:r>
      <w:r w:rsidRPr="009B1438">
        <w:rPr>
          <w:spacing w:val="13"/>
          <w:lang w:val="en-US"/>
        </w:rPr>
        <w:t xml:space="preserve"> </w:t>
      </w:r>
      <w:r w:rsidRPr="009B1438">
        <w:rPr>
          <w:lang w:val="en-US"/>
        </w:rPr>
        <w:t>numerical</w:t>
      </w:r>
      <w:r w:rsidRPr="009B1438">
        <w:rPr>
          <w:spacing w:val="10"/>
          <w:lang w:val="en-US"/>
        </w:rPr>
        <w:t xml:space="preserve"> </w:t>
      </w:r>
      <w:r w:rsidRPr="009B1438">
        <w:rPr>
          <w:lang w:val="en-US"/>
        </w:rPr>
        <w:t>simulations</w:t>
      </w:r>
      <w:r w:rsidRPr="009B1438">
        <w:rPr>
          <w:spacing w:val="9"/>
          <w:lang w:val="en-US"/>
        </w:rPr>
        <w:t xml:space="preserve"> </w:t>
      </w:r>
      <w:r w:rsidRPr="009B1438">
        <w:rPr>
          <w:lang w:val="en-US"/>
        </w:rPr>
        <w:t>using</w:t>
      </w:r>
      <w:r w:rsidRPr="009B1438">
        <w:rPr>
          <w:spacing w:val="12"/>
          <w:lang w:val="en-US"/>
        </w:rPr>
        <w:t xml:space="preserve"> </w:t>
      </w:r>
      <w:r w:rsidRPr="009B1438">
        <w:rPr>
          <w:lang w:val="en-US"/>
        </w:rPr>
        <w:t>a</w:t>
      </w:r>
      <w:r w:rsidRPr="009B1438">
        <w:rPr>
          <w:spacing w:val="-52"/>
          <w:lang w:val="en-US"/>
        </w:rPr>
        <w:t xml:space="preserve"> </w:t>
      </w:r>
      <w:r w:rsidRPr="009B1438">
        <w:rPr>
          <w:lang w:val="en-US"/>
        </w:rPr>
        <w:t>finite</w:t>
      </w:r>
      <w:r w:rsidRPr="009B1438">
        <w:rPr>
          <w:spacing w:val="8"/>
          <w:lang w:val="en-US"/>
        </w:rPr>
        <w:t xml:space="preserve"> </w:t>
      </w:r>
      <w:r w:rsidRPr="009B1438">
        <w:rPr>
          <w:lang w:val="en-US"/>
        </w:rPr>
        <w:t>element</w:t>
      </w:r>
      <w:r w:rsidRPr="009B1438">
        <w:rPr>
          <w:spacing w:val="9"/>
          <w:lang w:val="en-US"/>
        </w:rPr>
        <w:t xml:space="preserve"> </w:t>
      </w:r>
      <w:proofErr w:type="spellStart"/>
      <w:r w:rsidRPr="009B1438">
        <w:rPr>
          <w:lang w:val="en-US"/>
        </w:rPr>
        <w:t>model.The</w:t>
      </w:r>
      <w:proofErr w:type="spellEnd"/>
      <w:r w:rsidRPr="009B1438">
        <w:rPr>
          <w:lang w:val="en-US"/>
        </w:rPr>
        <w:t xml:space="preserve"> sandwich</w:t>
      </w:r>
      <w:r w:rsidRPr="009B1438">
        <w:rPr>
          <w:spacing w:val="3"/>
          <w:lang w:val="en-US"/>
        </w:rPr>
        <w:t xml:space="preserve"> </w:t>
      </w:r>
      <w:r w:rsidRPr="009B1438">
        <w:rPr>
          <w:lang w:val="en-US"/>
        </w:rPr>
        <w:t>structure</w:t>
      </w:r>
      <w:r w:rsidRPr="009B1438">
        <w:rPr>
          <w:spacing w:val="9"/>
          <w:lang w:val="en-US"/>
        </w:rPr>
        <w:t xml:space="preserve"> </w:t>
      </w:r>
      <w:r w:rsidRPr="009B1438">
        <w:rPr>
          <w:lang w:val="en-US"/>
        </w:rPr>
        <w:t>model,</w:t>
      </w:r>
      <w:r w:rsidRPr="009B1438">
        <w:rPr>
          <w:spacing w:val="1"/>
          <w:lang w:val="en-US"/>
        </w:rPr>
        <w:t xml:space="preserve"> </w:t>
      </w:r>
      <w:r w:rsidRPr="009B1438">
        <w:rPr>
          <w:lang w:val="en-US"/>
        </w:rPr>
        <w:t>the</w:t>
      </w:r>
      <w:r w:rsidRPr="009B1438">
        <w:rPr>
          <w:spacing w:val="9"/>
          <w:lang w:val="en-US"/>
        </w:rPr>
        <w:t xml:space="preserve"> </w:t>
      </w:r>
      <w:r w:rsidRPr="009B1438">
        <w:rPr>
          <w:lang w:val="en-US"/>
        </w:rPr>
        <w:t>material</w:t>
      </w:r>
      <w:r w:rsidRPr="009B1438">
        <w:rPr>
          <w:spacing w:val="8"/>
          <w:lang w:val="en-US"/>
        </w:rPr>
        <w:t xml:space="preserve"> </w:t>
      </w:r>
      <w:r w:rsidRPr="009B1438">
        <w:rPr>
          <w:lang w:val="en-US"/>
        </w:rPr>
        <w:t>properties</w:t>
      </w:r>
      <w:r w:rsidRPr="009B1438">
        <w:rPr>
          <w:spacing w:val="-1"/>
          <w:lang w:val="en-US"/>
        </w:rPr>
        <w:t xml:space="preserve"> </w:t>
      </w:r>
      <w:r w:rsidRPr="009B1438">
        <w:rPr>
          <w:lang w:val="en-US"/>
        </w:rPr>
        <w:t>and</w:t>
      </w:r>
      <w:r w:rsidRPr="009B1438">
        <w:rPr>
          <w:spacing w:val="3"/>
          <w:lang w:val="en-US"/>
        </w:rPr>
        <w:t xml:space="preserve"> </w:t>
      </w:r>
      <w:r w:rsidRPr="009B1438">
        <w:rPr>
          <w:lang w:val="en-US"/>
        </w:rPr>
        <w:t>the</w:t>
      </w:r>
      <w:r w:rsidRPr="009B1438">
        <w:rPr>
          <w:spacing w:val="8"/>
          <w:lang w:val="en-US"/>
        </w:rPr>
        <w:t xml:space="preserve"> </w:t>
      </w:r>
      <w:r w:rsidRPr="009B1438">
        <w:rPr>
          <w:lang w:val="en-US"/>
        </w:rPr>
        <w:t>laws</w:t>
      </w:r>
      <w:r w:rsidRPr="009B1438">
        <w:rPr>
          <w:spacing w:val="-1"/>
          <w:lang w:val="en-US"/>
        </w:rPr>
        <w:t xml:space="preserve"> </w:t>
      </w:r>
      <w:r w:rsidRPr="009B1438">
        <w:rPr>
          <w:lang w:val="en-US"/>
        </w:rPr>
        <w:t>of</w:t>
      </w:r>
      <w:r w:rsidRPr="009B1438">
        <w:rPr>
          <w:spacing w:val="5"/>
          <w:lang w:val="en-US"/>
        </w:rPr>
        <w:t xml:space="preserve"> </w:t>
      </w:r>
      <w:proofErr w:type="spellStart"/>
      <w:r w:rsidRPr="009B1438">
        <w:rPr>
          <w:lang w:val="en-US"/>
        </w:rPr>
        <w:t>behaviour</w:t>
      </w:r>
      <w:proofErr w:type="spellEnd"/>
      <w:r w:rsidRPr="009B1438">
        <w:rPr>
          <w:spacing w:val="1"/>
          <w:lang w:val="en-US"/>
        </w:rPr>
        <w:t xml:space="preserve"> </w:t>
      </w:r>
      <w:r w:rsidRPr="009B1438">
        <w:rPr>
          <w:lang w:val="en-US"/>
        </w:rPr>
        <w:t>are</w:t>
      </w:r>
      <w:r w:rsidRPr="009B1438">
        <w:rPr>
          <w:spacing w:val="-8"/>
          <w:lang w:val="en-US"/>
        </w:rPr>
        <w:t xml:space="preserve"> </w:t>
      </w:r>
      <w:r w:rsidRPr="009B1438">
        <w:rPr>
          <w:lang w:val="en-US"/>
        </w:rPr>
        <w:t>presented,</w:t>
      </w:r>
      <w:r w:rsidRPr="009B1438">
        <w:rPr>
          <w:spacing w:val="-6"/>
          <w:lang w:val="en-US"/>
        </w:rPr>
        <w:t xml:space="preserve"> </w:t>
      </w:r>
      <w:r w:rsidRPr="009B1438">
        <w:rPr>
          <w:lang w:val="en-US"/>
        </w:rPr>
        <w:t>to</w:t>
      </w:r>
      <w:r w:rsidRPr="009B1438">
        <w:rPr>
          <w:spacing w:val="-12"/>
          <w:lang w:val="en-US"/>
        </w:rPr>
        <w:t xml:space="preserve"> </w:t>
      </w:r>
      <w:r w:rsidRPr="009B1438">
        <w:rPr>
          <w:lang w:val="en-US"/>
        </w:rPr>
        <w:t>simulate</w:t>
      </w:r>
      <w:r w:rsidRPr="009B1438">
        <w:rPr>
          <w:spacing w:val="-7"/>
          <w:lang w:val="en-US"/>
        </w:rPr>
        <w:t xml:space="preserve"> </w:t>
      </w:r>
      <w:r w:rsidRPr="009B1438">
        <w:rPr>
          <w:lang w:val="en-US"/>
        </w:rPr>
        <w:t>the</w:t>
      </w:r>
      <w:r w:rsidRPr="009B1438">
        <w:rPr>
          <w:spacing w:val="-1"/>
          <w:lang w:val="en-US"/>
        </w:rPr>
        <w:t xml:space="preserve"> </w:t>
      </w:r>
      <w:r w:rsidRPr="009B1438">
        <w:rPr>
          <w:lang w:val="en-US"/>
        </w:rPr>
        <w:t>variation</w:t>
      </w:r>
      <w:r w:rsidRPr="009B1438">
        <w:rPr>
          <w:spacing w:val="-12"/>
          <w:lang w:val="en-US"/>
        </w:rPr>
        <w:t xml:space="preserve"> </w:t>
      </w:r>
      <w:r w:rsidRPr="009B1438">
        <w:rPr>
          <w:lang w:val="en-US"/>
        </w:rPr>
        <w:t>of</w:t>
      </w:r>
      <w:r w:rsidRPr="009B1438">
        <w:rPr>
          <w:spacing w:val="-3"/>
          <w:lang w:val="en-US"/>
        </w:rPr>
        <w:t xml:space="preserve"> </w:t>
      </w:r>
      <w:r w:rsidRPr="009B1438">
        <w:rPr>
          <w:lang w:val="en-US"/>
        </w:rPr>
        <w:t>stresses</w:t>
      </w:r>
      <w:r w:rsidRPr="009B1438">
        <w:rPr>
          <w:spacing w:val="-10"/>
          <w:lang w:val="en-US"/>
        </w:rPr>
        <w:t xml:space="preserve"> </w:t>
      </w:r>
      <w:r w:rsidRPr="009B1438">
        <w:rPr>
          <w:lang w:val="en-US"/>
        </w:rPr>
        <w:t>during</w:t>
      </w:r>
      <w:r w:rsidRPr="009B1438">
        <w:rPr>
          <w:spacing w:val="-5"/>
          <w:lang w:val="en-US"/>
        </w:rPr>
        <w:t xml:space="preserve"> </w:t>
      </w:r>
      <w:r w:rsidRPr="009B1438">
        <w:rPr>
          <w:lang w:val="en-US"/>
        </w:rPr>
        <w:t>impact.</w:t>
      </w:r>
      <w:r w:rsidRPr="009B1438">
        <w:rPr>
          <w:spacing w:val="-6"/>
          <w:lang w:val="en-US"/>
        </w:rPr>
        <w:t xml:space="preserve"> </w:t>
      </w:r>
      <w:r w:rsidRPr="009B1438">
        <w:rPr>
          <w:lang w:val="en-US"/>
        </w:rPr>
        <w:t>In</w:t>
      </w:r>
      <w:r w:rsidRPr="009B1438">
        <w:rPr>
          <w:spacing w:val="-6"/>
          <w:lang w:val="en-US"/>
        </w:rPr>
        <w:t xml:space="preserve"> </w:t>
      </w:r>
      <w:r w:rsidRPr="009B1438">
        <w:rPr>
          <w:lang w:val="en-US"/>
        </w:rPr>
        <w:t>addition,</w:t>
      </w:r>
      <w:r w:rsidRPr="009B1438">
        <w:rPr>
          <w:spacing w:val="-6"/>
          <w:lang w:val="en-US"/>
        </w:rPr>
        <w:t xml:space="preserve"> </w:t>
      </w:r>
      <w:r w:rsidRPr="009B1438">
        <w:rPr>
          <w:lang w:val="en-US"/>
        </w:rPr>
        <w:t>a</w:t>
      </w:r>
      <w:r w:rsidRPr="009B1438">
        <w:rPr>
          <w:spacing w:val="-7"/>
          <w:lang w:val="en-US"/>
        </w:rPr>
        <w:t xml:space="preserve"> </w:t>
      </w:r>
      <w:r w:rsidRPr="009B1438">
        <w:rPr>
          <w:lang w:val="en-US"/>
        </w:rPr>
        <w:t>finite</w:t>
      </w:r>
      <w:r w:rsidRPr="009B1438">
        <w:rPr>
          <w:spacing w:val="-7"/>
          <w:lang w:val="en-US"/>
        </w:rPr>
        <w:t xml:space="preserve"> </w:t>
      </w:r>
      <w:r w:rsidRPr="009B1438">
        <w:rPr>
          <w:lang w:val="en-US"/>
        </w:rPr>
        <w:t>element</w:t>
      </w:r>
      <w:r w:rsidRPr="009B1438">
        <w:rPr>
          <w:spacing w:val="1"/>
          <w:lang w:val="en-US"/>
        </w:rPr>
        <w:t xml:space="preserve"> </w:t>
      </w:r>
      <w:r w:rsidRPr="009B1438">
        <w:rPr>
          <w:lang w:val="en-US"/>
        </w:rPr>
        <w:t>model</w:t>
      </w:r>
      <w:r w:rsidRPr="009B1438">
        <w:rPr>
          <w:spacing w:val="-7"/>
          <w:lang w:val="en-US"/>
        </w:rPr>
        <w:t xml:space="preserve"> </w:t>
      </w:r>
      <w:r w:rsidRPr="009B1438">
        <w:rPr>
          <w:lang w:val="en-US"/>
        </w:rPr>
        <w:t>for</w:t>
      </w:r>
    </w:p>
    <w:p w:rsidR="00552D13" w:rsidRPr="009B1438" w:rsidRDefault="00552D13" w:rsidP="00552D13">
      <w:pPr>
        <w:spacing w:before="1"/>
        <w:ind w:left="319"/>
        <w:jc w:val="both"/>
        <w:rPr>
          <w:lang w:val="en-US"/>
        </w:rPr>
      </w:pPr>
      <w:proofErr w:type="gramStart"/>
      <w:r w:rsidRPr="009B1438">
        <w:rPr>
          <w:lang w:val="en-US"/>
        </w:rPr>
        <w:t>post-impact</w:t>
      </w:r>
      <w:proofErr w:type="gramEnd"/>
      <w:r w:rsidRPr="009B1438">
        <w:rPr>
          <w:spacing w:val="-1"/>
          <w:lang w:val="en-US"/>
        </w:rPr>
        <w:t xml:space="preserve"> </w:t>
      </w:r>
      <w:r w:rsidRPr="009B1438">
        <w:rPr>
          <w:lang w:val="en-US"/>
        </w:rPr>
        <w:t>tests</w:t>
      </w:r>
      <w:r w:rsidRPr="009B1438">
        <w:rPr>
          <w:spacing w:val="-4"/>
          <w:lang w:val="en-US"/>
        </w:rPr>
        <w:t xml:space="preserve"> </w:t>
      </w:r>
      <w:r w:rsidRPr="009B1438">
        <w:rPr>
          <w:lang w:val="en-US"/>
        </w:rPr>
        <w:t>is</w:t>
      </w:r>
      <w:r w:rsidRPr="009B1438">
        <w:rPr>
          <w:spacing w:val="-3"/>
          <w:lang w:val="en-US"/>
        </w:rPr>
        <w:t xml:space="preserve"> </w:t>
      </w:r>
      <w:r w:rsidRPr="009B1438">
        <w:rPr>
          <w:lang w:val="en-US"/>
        </w:rPr>
        <w:t>described.</w:t>
      </w:r>
    </w:p>
    <w:p w:rsidR="00552D13" w:rsidRPr="009B1438" w:rsidRDefault="00552D13" w:rsidP="00552D13">
      <w:pPr>
        <w:pStyle w:val="Corpsdetexte"/>
        <w:rPr>
          <w:sz w:val="24"/>
          <w:lang w:val="en-US"/>
        </w:rPr>
      </w:pPr>
    </w:p>
    <w:p w:rsidR="00552D13" w:rsidRPr="009B1438" w:rsidRDefault="00552D13" w:rsidP="00552D13">
      <w:pPr>
        <w:pStyle w:val="Corpsdetexte"/>
        <w:spacing w:before="9"/>
        <w:rPr>
          <w:sz w:val="19"/>
          <w:lang w:val="en-US"/>
        </w:rPr>
      </w:pPr>
    </w:p>
    <w:p w:rsidR="00552D13" w:rsidRPr="009B1438" w:rsidRDefault="00552D13" w:rsidP="00552D13">
      <w:pPr>
        <w:ind w:left="319"/>
        <w:jc w:val="both"/>
        <w:rPr>
          <w:lang w:val="en-US"/>
        </w:rPr>
      </w:pPr>
      <w:r w:rsidRPr="009B1438">
        <w:rPr>
          <w:lang w:val="en-US"/>
        </w:rPr>
        <w:t>Keywords:</w:t>
      </w:r>
      <w:r w:rsidRPr="009B1438">
        <w:rPr>
          <w:spacing w:val="-2"/>
          <w:lang w:val="en-US"/>
        </w:rPr>
        <w:t xml:space="preserve"> </w:t>
      </w:r>
      <w:r w:rsidRPr="009B1438">
        <w:rPr>
          <w:lang w:val="en-US"/>
        </w:rPr>
        <w:t>sandwich,</w:t>
      </w:r>
      <w:r w:rsidRPr="009B1438">
        <w:rPr>
          <w:spacing w:val="-2"/>
          <w:lang w:val="en-US"/>
        </w:rPr>
        <w:t xml:space="preserve"> </w:t>
      </w:r>
      <w:proofErr w:type="spellStart"/>
      <w:r w:rsidRPr="009B1438">
        <w:rPr>
          <w:lang w:val="en-US"/>
        </w:rPr>
        <w:t>Nomex</w:t>
      </w:r>
      <w:proofErr w:type="spellEnd"/>
      <w:r w:rsidRPr="009B1438">
        <w:rPr>
          <w:lang w:val="en-US"/>
        </w:rPr>
        <w:t>,</w:t>
      </w:r>
      <w:r w:rsidRPr="009B1438">
        <w:rPr>
          <w:spacing w:val="-3"/>
          <w:lang w:val="en-US"/>
        </w:rPr>
        <w:t xml:space="preserve"> </w:t>
      </w:r>
      <w:r w:rsidRPr="009B1438">
        <w:rPr>
          <w:lang w:val="en-US"/>
        </w:rPr>
        <w:t>numerical</w:t>
      </w:r>
      <w:r w:rsidRPr="009B1438">
        <w:rPr>
          <w:spacing w:val="-7"/>
          <w:lang w:val="en-US"/>
        </w:rPr>
        <w:t xml:space="preserve"> </w:t>
      </w:r>
      <w:r w:rsidRPr="009B1438">
        <w:rPr>
          <w:lang w:val="en-US"/>
        </w:rPr>
        <w:t>simulation,</w:t>
      </w:r>
      <w:r w:rsidRPr="009B1438">
        <w:rPr>
          <w:spacing w:val="-8"/>
          <w:lang w:val="en-US"/>
        </w:rPr>
        <w:t xml:space="preserve"> </w:t>
      </w:r>
      <w:r w:rsidRPr="009B1438">
        <w:rPr>
          <w:lang w:val="en-US"/>
        </w:rPr>
        <w:t>impact</w:t>
      </w:r>
    </w:p>
    <w:p w:rsidR="00552D13" w:rsidRPr="009B1438" w:rsidRDefault="00552D13" w:rsidP="00552D13">
      <w:pPr>
        <w:pStyle w:val="Corpsdetexte"/>
        <w:rPr>
          <w:sz w:val="24"/>
          <w:lang w:val="en-US"/>
        </w:rPr>
      </w:pPr>
    </w:p>
    <w:p w:rsidR="00552D13" w:rsidRPr="009B1438" w:rsidRDefault="00552D13" w:rsidP="00552D13">
      <w:pPr>
        <w:pStyle w:val="Corpsdetexte"/>
        <w:rPr>
          <w:sz w:val="35"/>
          <w:lang w:val="en-US"/>
        </w:rPr>
      </w:pPr>
    </w:p>
    <w:p w:rsidR="00FE320D" w:rsidRDefault="00FE320D"/>
    <w:sectPr w:rsidR="00FE320D" w:rsidSect="00FE3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52D13"/>
    <w:rsid w:val="00552D13"/>
    <w:rsid w:val="00FE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2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552D13"/>
    <w:rPr>
      <w:sz w:val="23"/>
      <w:szCs w:val="23"/>
    </w:rPr>
  </w:style>
  <w:style w:type="character" w:customStyle="1" w:styleId="CorpsdetexteCar">
    <w:name w:val="Corps de texte Car"/>
    <w:basedOn w:val="Policepardfaut"/>
    <w:link w:val="Corpsdetexte"/>
    <w:uiPriority w:val="1"/>
    <w:rsid w:val="00552D13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2024-11-20T13:10:00Z</dcterms:created>
  <dcterms:modified xsi:type="dcterms:W3CDTF">2024-11-20T13:12:00Z</dcterms:modified>
</cp:coreProperties>
</file>