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D7F9" w14:textId="77777777" w:rsidR="00FF4489" w:rsidRDefault="00FF4489" w:rsidP="00FF4489">
      <w:pPr>
        <w:pStyle w:val="Corpsdetexte"/>
        <w:spacing w:before="11"/>
        <w:rPr>
          <w:sz w:val="11"/>
        </w:rPr>
      </w:pPr>
    </w:p>
    <w:p w14:paraId="503751F5" w14:textId="45252A70" w:rsidR="00FF4489" w:rsidRDefault="00FF4489" w:rsidP="00FF4489">
      <w:pPr>
        <w:spacing w:before="89"/>
        <w:ind w:right="388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04B2" wp14:editId="0CA8DCA4">
                <wp:simplePos x="0" y="0"/>
                <wp:positionH relativeFrom="page">
                  <wp:posOffset>6012180</wp:posOffset>
                </wp:positionH>
                <wp:positionV relativeFrom="paragraph">
                  <wp:posOffset>154940</wp:posOffset>
                </wp:positionV>
                <wp:extent cx="635000" cy="0"/>
                <wp:effectExtent l="11430" t="10160" r="10795" b="8890"/>
                <wp:wrapNone/>
                <wp:docPr id="1012860527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9DEF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4pt,12.2pt" to="523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tergEAAEcDAAAOAAAAZHJzL2Uyb0RvYy54bWysUsFu2zAMvQ/YPwi6L3a6tR2MOD2k6y7d&#10;FqDdBzCSbAuTRYFUYufvJ6lJWmy3YToIkkg+vffI1d08OnEwxBZ9K5eLWgrjFWrr+1b+fH748FkK&#10;juA1OPSmlUfD8m79/t1qCo25wgGdNiQSiOdmCq0cYgxNVbEazAi8wGB8CnZII8R0pb7SBFNCH111&#10;Vdc31YSkA6EyzOn1/iUo1wW/64yKP7qOTRSulYlbLDuVfZf3ar2CpicIg1UnGvAPLEawPn16gbqH&#10;CGJP9i+o0SpCxi4uFI4Vdp1VpmhIapb1H2qeBgimaEnmcLjYxP8PVn0/bPyWMnU1+6fwiOoXC4+b&#10;AXxvCoHnY0iNW2arqilwcynJFw5bErvpG+qUA/uIxYW5ozFDJn1iLmYfL2abOQqVHm8+Xtd1aok6&#10;hypoznWBOH41OIp8aKWzPtsADRweOWYe0JxT8rPHB+tcaaXzYmrlp+vb21LA6KzOwZzG1O82jsQB&#10;8jCUVUSlyNs0wr3XBWwwoL+czhGsezmnz50/eZHl51njZof6uKWzR6lbheVpsvI4vL2X6tf5X/8G&#10;AAD//wMAUEsDBBQABgAIAAAAIQBxoups3AAAAAoBAAAPAAAAZHJzL2Rvd25yZXYueG1sTI/LbsIw&#10;EEX3lfgHa5C6qcAGRZSmcRD08QGFqtmaeEjSxuNgG5L+fQ1dtMv70J0z2WowLTuj840lCbOpAIZU&#10;Wt1QJeF99zpZAvNBkVatJZTwjR5W+egmU6m2Pb3heRsqFkfIp0pCHUKXcu7LGo3yU9shxexgnVEh&#10;Sldx7VQfx03L50IsuFENxQu16vCpxvJrezISnovE7e713ex4+PzY9OuXQhRVIeXteFg/Ags4hL8y&#10;XPAjOuSRaW9PpD1rJTwki4geJMyTBNilIK7O/tfhecb/v5D/AAAA//8DAFBLAQItABQABgAIAAAA&#10;IQC2gziS/gAAAOEBAAATAAAAAAAAAAAAAAAAAAAAAABbQ29udGVudF9UeXBlc10ueG1sUEsBAi0A&#10;FAAGAAgAAAAhADj9If/WAAAAlAEAAAsAAAAAAAAAAAAAAAAALwEAAF9yZWxzLy5yZWxzUEsBAi0A&#10;FAAGAAgAAAAhABzgq16uAQAARwMAAA4AAAAAAAAAAAAAAAAALgIAAGRycy9lMm9Eb2MueG1sUEsB&#10;Ai0AFAAGAAgAAAAhAHGi6mzcAAAACgEAAA8AAAAAAAAAAAAAAAAACAQAAGRycy9kb3ducmV2Lnht&#10;bFBLBQYAAAAABAAEAPMAAAARBQAAAAA=&#10;" strokeweight=".1271mm">
                <w10:wrap anchorx="page"/>
              </v:line>
            </w:pict>
          </mc:Fallback>
        </mc:AlternateContent>
      </w:r>
      <w:r>
        <w:rPr>
          <w:sz w:val="28"/>
        </w:rPr>
        <w:t>Résumé</w:t>
      </w:r>
    </w:p>
    <w:p w14:paraId="7550106C" w14:textId="77777777" w:rsidR="00FF4489" w:rsidRDefault="00FF4489" w:rsidP="00FF4489">
      <w:pPr>
        <w:pStyle w:val="Corpsdetexte"/>
        <w:rPr>
          <w:sz w:val="30"/>
        </w:rPr>
      </w:pPr>
    </w:p>
    <w:p w14:paraId="1B92F912" w14:textId="77777777" w:rsidR="00FF4489" w:rsidRDefault="00FF4489" w:rsidP="00FF4489">
      <w:pPr>
        <w:pStyle w:val="Corpsdetexte"/>
        <w:spacing w:before="4"/>
        <w:rPr>
          <w:sz w:val="28"/>
        </w:rPr>
      </w:pPr>
    </w:p>
    <w:p w14:paraId="7069E880" w14:textId="7BB7AD2B" w:rsidR="00FF4489" w:rsidRDefault="00FF4489" w:rsidP="00FF4489">
      <w:pPr>
        <w:spacing w:line="360" w:lineRule="auto"/>
        <w:ind w:left="1054" w:right="39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1FDE2E" wp14:editId="27016620">
                <wp:simplePos x="0" y="0"/>
                <wp:positionH relativeFrom="page">
                  <wp:posOffset>919480</wp:posOffset>
                </wp:positionH>
                <wp:positionV relativeFrom="paragraph">
                  <wp:posOffset>-49530</wp:posOffset>
                </wp:positionV>
                <wp:extent cx="377825" cy="683895"/>
                <wp:effectExtent l="0" t="0" r="0" b="4445"/>
                <wp:wrapNone/>
                <wp:docPr id="19755161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BB788" w14:textId="77777777" w:rsidR="00FF4489" w:rsidRDefault="00FF4489" w:rsidP="00FF4489">
                            <w:pPr>
                              <w:spacing w:line="1076" w:lineRule="exact"/>
                              <w:rPr>
                                <w:sz w:val="97"/>
                              </w:rPr>
                            </w:pPr>
                            <w:r>
                              <w:rPr>
                                <w:sz w:val="97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FDE2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72.4pt;margin-top:-3.9pt;width:29.75pt;height:5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UP1wEAAJADAAAOAAAAZHJzL2Uyb0RvYy54bWysU9tu2zAMfR+wfxD0vjhJ0TYz4hRdiw4D&#10;unVAtw+gZck2ZosapcTOvn6UHKe7vA17EWiKOjznkN7ejH0nDpp8i7aQq8VSCm0VVq2tC/n1y8Ob&#10;jRQ+gK2gQ6sLedRe3uxev9oOLtdrbLCrNAkGsT4fXCGbEFyeZV41uge/QKctXxqkHgJ/Up1VBAOj&#10;9122Xi6vsgGpcoRKe8/Z++lS7hK+MVqFJ2O8DqIrJHML6aR0lvHMdlvIawLXtOpEA/6BRQ+t5aZn&#10;qHsIIPbU/gXVt4rQowkLhX2GxrRKJw2sZrX8Q81zA04nLWyOd2eb/P+DVZ8Oz+4ziTC+w5EHmER4&#10;94jqmxcW7xqwtb4lwqHRUHHjVbQsG5zPT0+j1T73EaQcPmLFQ4Z9wAQ0GuqjK6xTMDoP4Hg2XY9B&#10;KE5eXF9v1pdSKL662lxs3l6mDpDPjx358F5jL2JQSOKZJnA4PPoQyUA+l8ReFh/arktz7exvCS6M&#10;mUQ+8p2Yh7EcuTqKKLE6sgzCaU14rTlokH5IMfCKFNJ/3wNpKboPlq2I+zQHNAflHIBV/LSQQYop&#10;vAvT3u0dtXXDyJPZFm/ZLtMmKS8sTjx57EnhaUXjXv36napefqTdTwAAAP//AwBQSwMEFAAGAAgA&#10;AAAhANsgIN3fAAAACQEAAA8AAABkcnMvZG93bnJldi54bWxMj8FOwzAQRO9I/IO1SNxamxIVEuJU&#10;FYITEiINB45OvE2ixusQu234e5YTPY1GM5p9m29mN4gTTqH3pOFuqUAgNd721Gr4rF4XjyBCNGTN&#10;4Ak1/GCATXF9lZvM+jOVeNrFVvAIhcxo6GIcMylD06EzYelHJM72fnImsp1aaSdz5nE3yJVSa+lM&#10;T3yhMyM+d9gcdkenYftF5Uv//V5/lPuyr6pU0dv6oPXtzbx9AhFxjv9l+MNndCiYqfZHskEM7JOE&#10;0aOGxQMrF1YquQdRa0jTFGSRy8sPil8AAAD//wMAUEsBAi0AFAAGAAgAAAAhALaDOJL+AAAA4QEA&#10;ABMAAAAAAAAAAAAAAAAAAAAAAFtDb250ZW50X1R5cGVzXS54bWxQSwECLQAUAAYACAAAACEAOP0h&#10;/9YAAACUAQAACwAAAAAAAAAAAAAAAAAvAQAAX3JlbHMvLnJlbHNQSwECLQAUAAYACAAAACEAoG8V&#10;D9cBAACQAwAADgAAAAAAAAAAAAAAAAAuAgAAZHJzL2Uyb0RvYy54bWxQSwECLQAUAAYACAAAACEA&#10;2yAg3d8AAAAJAQAADwAAAAAAAAAAAAAAAAAxBAAAZHJzL2Rvd25yZXYueG1sUEsFBgAAAAAEAAQA&#10;8wAAAD0FAAAAAA==&#10;" filled="f" stroked="f">
                <v:textbox inset="0,0,0,0">
                  <w:txbxContent>
                    <w:p w14:paraId="6E5BB788" w14:textId="77777777" w:rsidR="00FF4489" w:rsidRDefault="00FF4489" w:rsidP="00FF4489">
                      <w:pPr>
                        <w:spacing w:line="1076" w:lineRule="exact"/>
                        <w:rPr>
                          <w:sz w:val="97"/>
                        </w:rPr>
                      </w:pPr>
                      <w:r>
                        <w:rPr>
                          <w:sz w:val="9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structures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sandwich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devenues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solution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conception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très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polyvalente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recherchée dans de nombreux secteurs. Elles offrent une réduction significative 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poids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tout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maintenant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résistance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exceptionnelle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absorption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d’énergie</w:t>
      </w:r>
    </w:p>
    <w:p w14:paraId="2A0962D9" w14:textId="77777777" w:rsidR="00FF4489" w:rsidRDefault="00FF4489" w:rsidP="00FF4489">
      <w:pPr>
        <w:spacing w:line="360" w:lineRule="auto"/>
        <w:ind w:left="319" w:right="394"/>
        <w:jc w:val="both"/>
        <w:rPr>
          <w:sz w:val="25"/>
        </w:rPr>
      </w:pPr>
      <w:proofErr w:type="gramStart"/>
      <w:r>
        <w:rPr>
          <w:sz w:val="24"/>
          <w:szCs w:val="24"/>
        </w:rPr>
        <w:t>élevée</w:t>
      </w:r>
      <w:proofErr w:type="gramEnd"/>
      <w:r>
        <w:rPr>
          <w:sz w:val="24"/>
          <w:szCs w:val="24"/>
        </w:rPr>
        <w:t>. En raison de la composition complexe des structures sandwich, des essais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compression ont été proposés pour évaluer leurs capacités de déformation. L’identification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comportement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sandwich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combinaison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d’essais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expérimentaux et de simulations par éléments finis et l’analyse inverse pour extraire 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propriétés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élastoplastiques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matériau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utilisé</w:t>
      </w:r>
      <w:r>
        <w:rPr>
          <w:sz w:val="25"/>
        </w:rPr>
        <w:t>.</w:t>
      </w:r>
    </w:p>
    <w:p w14:paraId="4521EB7C" w14:textId="77777777" w:rsidR="00FF4489" w:rsidRDefault="00FF4489" w:rsidP="00FF4489">
      <w:pPr>
        <w:pStyle w:val="Corpsdetexte"/>
        <w:rPr>
          <w:sz w:val="20"/>
        </w:rPr>
      </w:pPr>
    </w:p>
    <w:p w14:paraId="4153C6EB" w14:textId="77777777" w:rsidR="00FF4489" w:rsidRDefault="00FF4489" w:rsidP="00FF4489">
      <w:pPr>
        <w:pStyle w:val="Corpsdetexte"/>
        <w:spacing w:before="5"/>
        <w:rPr>
          <w:sz w:val="29"/>
        </w:rPr>
      </w:pPr>
    </w:p>
    <w:p w14:paraId="4602FB2A" w14:textId="0D852062" w:rsidR="00FF4489" w:rsidRDefault="00FF4489" w:rsidP="00FF4489">
      <w:pPr>
        <w:spacing w:before="89"/>
        <w:ind w:right="399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B696C" wp14:editId="4C37A36B">
                <wp:simplePos x="0" y="0"/>
                <wp:positionH relativeFrom="page">
                  <wp:posOffset>6012180</wp:posOffset>
                </wp:positionH>
                <wp:positionV relativeFrom="paragraph">
                  <wp:posOffset>186055</wp:posOffset>
                </wp:positionV>
                <wp:extent cx="635000" cy="0"/>
                <wp:effectExtent l="11430" t="12700" r="10795" b="6350"/>
                <wp:wrapNone/>
                <wp:docPr id="247165871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7A0E8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4pt,14.65pt" to="523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tergEAAEcDAAAOAAAAZHJzL2Uyb0RvYy54bWysUsFu2zAMvQ/YPwi6L3a6tR2MOD2k6y7d&#10;FqDdBzCSbAuTRYFUYufvJ6lJWmy3YToIkkg+vffI1d08OnEwxBZ9K5eLWgrjFWrr+1b+fH748FkK&#10;juA1OPSmlUfD8m79/t1qCo25wgGdNiQSiOdmCq0cYgxNVbEazAi8wGB8CnZII8R0pb7SBFNCH111&#10;Vdc31YSkA6EyzOn1/iUo1wW/64yKP7qOTRSulYlbLDuVfZf3ar2CpicIg1UnGvAPLEawPn16gbqH&#10;CGJP9i+o0SpCxi4uFI4Vdp1VpmhIapb1H2qeBgimaEnmcLjYxP8PVn0/bPyWMnU1+6fwiOoXC4+b&#10;AXxvCoHnY0iNW2arqilwcynJFw5bErvpG+qUA/uIxYW5ozFDJn1iLmYfL2abOQqVHm8+Xtd1aok6&#10;hypoznWBOH41OIp8aKWzPtsADRweOWYe0JxT8rPHB+tcaaXzYmrlp+vb21LA6KzOwZzG1O82jsQB&#10;8jCUVUSlyNs0wr3XBWwwoL+czhGsezmnz50/eZHl51njZof6uKWzR6lbheVpsvI4vL2X6tf5X/8G&#10;AAD//wMAUEsDBBQABgAIAAAAIQB3vO7F3AAAAAoBAAAPAAAAZHJzL2Rvd25yZXYueG1sTI/LbsIw&#10;EEX3lfoP1lTqpgIbiqCkcRB9fQBQNVsTD0lKPA62Ienf18CiXd6H7pxJF71p2Amdry1JGA0FMKTC&#10;6ppKCZ+bj8ETMB8UadVYQgk/6GGR3d6kKtG2oxWe1qFkcYR8oiRUIbQJ576o0Cg/tC1SzHbWGRWi&#10;dCXXTnVx3DR8LMSUG1VTvFCpFl8rLPbro5Hwlk/cZqYfRofd99dLt3zPRV7mUt7f9ctnYAH78FeG&#10;M35Ehywybe2RtGeNhPlkGtGDhPH8Edi5IC7O9urwLOX/X8h+AQAA//8DAFBLAQItABQABgAIAAAA&#10;IQC2gziS/gAAAOEBAAATAAAAAAAAAAAAAAAAAAAAAABbQ29udGVudF9UeXBlc10ueG1sUEsBAi0A&#10;FAAGAAgAAAAhADj9If/WAAAAlAEAAAsAAAAAAAAAAAAAAAAALwEAAF9yZWxzLy5yZWxzUEsBAi0A&#10;FAAGAAgAAAAhABzgq16uAQAARwMAAA4AAAAAAAAAAAAAAAAALgIAAGRycy9lMm9Eb2MueG1sUEsB&#10;Ai0AFAAGAAgAAAAhAHe87sXcAAAACgEAAA8AAAAAAAAAAAAAAAAACAQAAGRycy9kb3ducmV2Lnht&#10;bFBLBQYAAAAABAAEAPMAAAARBQAAAAA=&#10;" strokeweight=".1271mm">
                <w10:wrap anchorx="page"/>
              </v:line>
            </w:pict>
          </mc:Fallback>
        </mc:AlternateContent>
      </w:r>
      <w:r>
        <w:rPr>
          <w:sz w:val="28"/>
        </w:rPr>
        <w:t>Abstract</w:t>
      </w:r>
    </w:p>
    <w:p w14:paraId="7B6A5345" w14:textId="77777777" w:rsidR="00FF4489" w:rsidRDefault="00FF4489" w:rsidP="00FF4489">
      <w:pPr>
        <w:pStyle w:val="Corpsdetexte"/>
        <w:rPr>
          <w:sz w:val="30"/>
        </w:rPr>
      </w:pPr>
    </w:p>
    <w:p w14:paraId="3909762D" w14:textId="77777777" w:rsidR="00FF4489" w:rsidRDefault="00FF4489" w:rsidP="00FF4489">
      <w:pPr>
        <w:pStyle w:val="Corpsdetexte"/>
        <w:spacing w:before="10"/>
        <w:rPr>
          <w:sz w:val="30"/>
        </w:rPr>
      </w:pPr>
    </w:p>
    <w:p w14:paraId="3B077CC8" w14:textId="2C0435AB" w:rsidR="00FF4489" w:rsidRDefault="00FF4489" w:rsidP="00FF4489">
      <w:pPr>
        <w:pStyle w:val="Corpsdetexte"/>
        <w:spacing w:line="379" w:lineRule="auto"/>
        <w:ind w:left="93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81E7D" wp14:editId="6102304F">
                <wp:simplePos x="0" y="0"/>
                <wp:positionH relativeFrom="page">
                  <wp:posOffset>901065</wp:posOffset>
                </wp:positionH>
                <wp:positionV relativeFrom="paragraph">
                  <wp:posOffset>-108585</wp:posOffset>
                </wp:positionV>
                <wp:extent cx="320675" cy="638810"/>
                <wp:effectExtent l="0" t="4445" r="0" b="4445"/>
                <wp:wrapNone/>
                <wp:docPr id="1621209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C9475" w14:textId="77777777" w:rsidR="00FF4489" w:rsidRDefault="00FF4489" w:rsidP="00FF4489">
                            <w:pPr>
                              <w:spacing w:line="1004" w:lineRule="exact"/>
                              <w:rPr>
                                <w:sz w:val="90"/>
                              </w:rPr>
                            </w:pPr>
                            <w:r>
                              <w:rPr>
                                <w:sz w:val="9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81E7D" id="Zone de texte 2" o:spid="_x0000_s1027" type="#_x0000_t202" style="position:absolute;left:0;text-align:left;margin-left:70.95pt;margin-top:-8.55pt;width:25.25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6n1wEAAJcDAAAOAAAAZHJzL2Uyb0RvYy54bWysU91u0zAUvkfiHSzf06SdKFXUdBqbhpDG&#10;jzT2AI5jJxaJjzl2m5Sn59hJOhh3iBvr5Nj+/P2c7K/HvmMnhd6ALfl6lXOmrITa2KbkT9/u3+w4&#10;80HYWnRgVcnPyvPrw+tX+8EVagMtdLVCRiDWF4MreRuCK7LMy1b1wq/AKUubGrAXgT6xyWoUA6H3&#10;XbbJ8202ANYOQSrvqXs3bfJDwtdayfBFa68C60pO3EJaMa1VXLPDXhQNCtcaOdMQ/8CiF8bSoxeo&#10;OxEEO6L5C6o3EsGDDisJfQZaG6mSBlKzzl+oeWyFU0kLmePdxSb//2Dl59Oj+4osjO9hpACTCO8e&#10;QH73zMJtK2yjbhBhaJWo6eF1tCwbnC/mq9FqX/gIUg2foKaQxTFAAho19tEV0skInQI4X0xXY2CS&#10;mlebfPvuLWeStrZXu906hZKJYrns0IcPCnoWi5IjZZrAxenBh0hGFMuR+JaFe9N1KdfO/tGgg7GT&#10;yEe+E/MwViMz9awsaqmgPpMahGlaaLqpaAF/cjbQpJTc/zgKVJx1Hy05EsdqKXApqqUQVtLVkgfO&#10;pvI2TON3dGialpAnzy3ckGvaJEXPLGa6lH4SOk9qHK/fv9Op5//p8AsAAP//AwBQSwMEFAAGAAgA&#10;AAAhAIRDDEXgAAAACgEAAA8AAABkcnMvZG93bnJldi54bWxMj8FuwjAQRO+V+AdrK/UGTigFksZB&#10;qGpPlSpCeujRiZfEIl6H2ED69zWnchzt08zbbDOajl1wcNqSgHgWAUOqrdLUCPguP6ZrYM5LUrKz&#10;hAJ+0cEmnzxkMlX2SgVe9r5hoYRcKgW03vcp565u0Ug3sz1SuB3sYKQPcWi4GuQ1lJuOz6NoyY3U&#10;FBZa2eNbi/VxfzYCtj9UvOvTV7UrDoUuyySiz+VRiKfHcfsKzOPo/2G46Qd1yINTZc+kHOtCXsRJ&#10;QAVM41UM7EYk8wWwSsD6+QV4nvH7F/I/AAAA//8DAFBLAQItABQABgAIAAAAIQC2gziS/gAAAOEB&#10;AAATAAAAAAAAAAAAAAAAAAAAAABbQ29udGVudF9UeXBlc10ueG1sUEsBAi0AFAAGAAgAAAAhADj9&#10;If/WAAAAlAEAAAsAAAAAAAAAAAAAAAAALwEAAF9yZWxzLy5yZWxzUEsBAi0AFAAGAAgAAAAhAJ0/&#10;vqfXAQAAlwMAAA4AAAAAAAAAAAAAAAAALgIAAGRycy9lMm9Eb2MueG1sUEsBAi0AFAAGAAgAAAAh&#10;AIRDDEXgAAAACgEAAA8AAAAAAAAAAAAAAAAAMQQAAGRycy9kb3ducmV2LnhtbFBLBQYAAAAABAAE&#10;APMAAAA+BQAAAAA=&#10;" filled="f" stroked="f">
                <v:textbox inset="0,0,0,0">
                  <w:txbxContent>
                    <w:p w14:paraId="4DDC9475" w14:textId="77777777" w:rsidR="00FF4489" w:rsidRDefault="00FF4489" w:rsidP="00FF4489">
                      <w:pPr>
                        <w:spacing w:line="1004" w:lineRule="exact"/>
                        <w:rPr>
                          <w:sz w:val="90"/>
                        </w:rPr>
                      </w:pPr>
                      <w:r>
                        <w:rPr>
                          <w:sz w:val="9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24"/>
          <w:szCs w:val="24"/>
        </w:rPr>
        <w:t>Sandwich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structures</w:t>
      </w:r>
      <w:r>
        <w:rPr>
          <w:spacing w:val="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have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become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very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versatile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sought-after</w:t>
      </w:r>
      <w:r>
        <w:rPr>
          <w:spacing w:val="1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design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solution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many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industries.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They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significant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weight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reduction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while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maintaining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exceptional</w:t>
      </w:r>
    </w:p>
    <w:p w14:paraId="294AD5BB" w14:textId="77777777" w:rsidR="00FF4489" w:rsidRDefault="00FF4489" w:rsidP="00FF4489">
      <w:pPr>
        <w:pStyle w:val="Corpsdetexte"/>
        <w:spacing w:line="376" w:lineRule="auto"/>
        <w:ind w:left="319" w:right="413"/>
        <w:jc w:val="both"/>
        <w:rPr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strength</w:t>
      </w:r>
      <w:proofErr w:type="gramEnd"/>
      <w:r>
        <w:rPr>
          <w:w w:val="105"/>
          <w:sz w:val="24"/>
          <w:szCs w:val="24"/>
        </w:rPr>
        <w:t xml:space="preserve"> and high energy absorption. Due to the complex composition of sandwich structures,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compression tests have been proposed to assess their deformation capacities. Identifying 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behavior of sandwich structures relies on a combination of experimental testing and finite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element simulations and inverse analysis to extract the elastoplastic properties of the material</w:t>
      </w:r>
      <w:r>
        <w:rPr>
          <w:spacing w:val="-5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used.</w:t>
      </w:r>
    </w:p>
    <w:p w14:paraId="36F62EF1" w14:textId="77777777" w:rsidR="00FF4489" w:rsidRDefault="00FF4489" w:rsidP="00FF4489">
      <w:pPr>
        <w:pStyle w:val="Corpsdetexte"/>
        <w:rPr>
          <w:sz w:val="26"/>
        </w:rPr>
      </w:pPr>
    </w:p>
    <w:p w14:paraId="1D739C62" w14:textId="77777777" w:rsidR="00FF4489" w:rsidRDefault="00FF4489" w:rsidP="00FF4489">
      <w:pPr>
        <w:pStyle w:val="Corpsdetexte"/>
        <w:spacing w:before="8"/>
        <w:rPr>
          <w:sz w:val="36"/>
        </w:rPr>
      </w:pPr>
    </w:p>
    <w:p w14:paraId="7743245B" w14:textId="6EE6522A" w:rsidR="00FF4489" w:rsidRDefault="00FF4489" w:rsidP="00FF4489">
      <w:pPr>
        <w:bidi/>
        <w:spacing w:before="1"/>
        <w:ind w:left="387"/>
        <w:rPr>
          <w:rFonts w:asci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67B79" wp14:editId="07D76FBD">
                <wp:simplePos x="0" y="0"/>
                <wp:positionH relativeFrom="page">
                  <wp:posOffset>6153150</wp:posOffset>
                </wp:positionH>
                <wp:positionV relativeFrom="paragraph">
                  <wp:posOffset>114935</wp:posOffset>
                </wp:positionV>
                <wp:extent cx="635000" cy="0"/>
                <wp:effectExtent l="9525" t="11430" r="12700" b="7620"/>
                <wp:wrapNone/>
                <wp:docPr id="1639695840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6A2C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5pt,9.05pt" to="53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tergEAAEcDAAAOAAAAZHJzL2Uyb0RvYy54bWysUsFu2zAMvQ/YPwi6L3a6tR2MOD2k6y7d&#10;FqDdBzCSbAuTRYFUYufvJ6lJWmy3YToIkkg+vffI1d08OnEwxBZ9K5eLWgrjFWrr+1b+fH748FkK&#10;juA1OPSmlUfD8m79/t1qCo25wgGdNiQSiOdmCq0cYgxNVbEazAi8wGB8CnZII8R0pb7SBFNCH111&#10;Vdc31YSkA6EyzOn1/iUo1wW/64yKP7qOTRSulYlbLDuVfZf3ar2CpicIg1UnGvAPLEawPn16gbqH&#10;CGJP9i+o0SpCxi4uFI4Vdp1VpmhIapb1H2qeBgimaEnmcLjYxP8PVn0/bPyWMnU1+6fwiOoXC4+b&#10;AXxvCoHnY0iNW2arqilwcynJFw5bErvpG+qUA/uIxYW5ozFDJn1iLmYfL2abOQqVHm8+Xtd1aok6&#10;hypoznWBOH41OIp8aKWzPtsADRweOWYe0JxT8rPHB+tcaaXzYmrlp+vb21LA6KzOwZzG1O82jsQB&#10;8jCUVUSlyNs0wr3XBWwwoL+czhGsezmnz50/eZHl51njZof6uKWzR6lbheVpsvI4vL2X6tf5X/8G&#10;AAD//wMAUEsDBBQABgAIAAAAIQDz5j0E3AAAAAoBAAAPAAAAZHJzL2Rvd25yZXYueG1sTI/NbsIw&#10;EITvlXgHa5F6qcBOVVFI4yD69wCFilxNvCQp8TrYhqRvX0MP7XFnRrPfZMvBtOyMzjeWJCRTAQyp&#10;tLqhSsLn5n0yB+aDIq1aSyjhGz0s89FNplJte/rA8zpULJaQT5WEOoQu5dyXNRrlp7ZDit7eOqNC&#10;PF3FtVN9LDctvxdixo1qKH6oVYcvNZaH9clIeC0e3OZR3yXH/df2uV+9FaKoCilvx8PqCVjAIfyF&#10;4YIf0SGPTDt7Iu1ZK2ExW8QtIRrzBNglIK7K7lfhecb/T8h/AAAA//8DAFBLAQItABQABgAIAAAA&#10;IQC2gziS/gAAAOEBAAATAAAAAAAAAAAAAAAAAAAAAABbQ29udGVudF9UeXBlc10ueG1sUEsBAi0A&#10;FAAGAAgAAAAhADj9If/WAAAAlAEAAAsAAAAAAAAAAAAAAAAALwEAAF9yZWxzLy5yZWxzUEsBAi0A&#10;FAAGAAgAAAAhABzgq16uAQAARwMAAA4AAAAAAAAAAAAAAAAALgIAAGRycy9lMm9Eb2MueG1sUEsB&#10;Ai0AFAAGAAgAAAAhAPPmPQTcAAAACgEAAA8AAAAAAAAAAAAAAAAACAQAAGRycy9kb3ducmV2Lnht&#10;bFBLBQYAAAAABAAEAPMAAAARBQAAAAA=&#10;" strokeweight=".1271mm">
                <w10:wrap anchorx="page"/>
              </v:line>
            </w:pict>
          </mc:Fallback>
        </mc:AlternateContent>
      </w:r>
      <w:r>
        <w:rPr>
          <w:rFonts w:ascii="Arial" w:cs="Arial"/>
          <w:b/>
          <w:bCs/>
          <w:color w:val="1F2023"/>
          <w:sz w:val="30"/>
          <w:szCs w:val="30"/>
          <w:rtl/>
        </w:rPr>
        <w:t>ملخص</w:t>
      </w:r>
    </w:p>
    <w:p w14:paraId="65D69F35" w14:textId="77777777" w:rsidR="00FF4489" w:rsidRDefault="00FF4489" w:rsidP="00FF4489">
      <w:pPr>
        <w:pStyle w:val="Corpsdetexte"/>
        <w:spacing w:before="2"/>
        <w:rPr>
          <w:rFonts w:ascii="Arial"/>
          <w:b/>
          <w:sz w:val="21"/>
        </w:rPr>
      </w:pPr>
    </w:p>
    <w:p w14:paraId="75A6A0AC" w14:textId="77777777" w:rsidR="00FF4489" w:rsidRDefault="00FF4489" w:rsidP="00FF4489">
      <w:pPr>
        <w:bidi/>
        <w:spacing w:line="360" w:lineRule="auto"/>
        <w:jc w:val="both"/>
        <w:rPr>
          <w:lang w:val="en-US"/>
        </w:rPr>
      </w:pP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أصبحت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هياكل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الساندويتش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حلاً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تصميميًا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متعدد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الاستخدامات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ومطلوبًا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للغاية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في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العديد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من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الصناعات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.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فهي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توفر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خفضًا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ملحوظًا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في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الوزن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مع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الحفاظ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على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قوة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استثنائية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وامتصاص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عالي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proofErr w:type="gramStart"/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للطاقة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>.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بسبب</w:t>
      </w:r>
      <w:proofErr w:type="gramEnd"/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التركيب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المعقد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لهياكل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الساندويتش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،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تم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اقتراح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اختبارات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الضغط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لتقييم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قدراتها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على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التشوه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يعتمد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تحديد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سلوك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الهياكل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العازلة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على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مجموعة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من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الاختبارات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التجريبية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ومحاكاة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العناصر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المحدودة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والتحليل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العكسي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لاستخراج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الخصائص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المرنة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للمادة</w:t>
      </w:r>
      <w:r>
        <w:rPr>
          <w:b/>
          <w:color w:val="000000" w:themeColor="text1"/>
          <w:sz w:val="24"/>
          <w:szCs w:val="24"/>
          <w:rtl/>
          <w:lang w:val="en-US" w:eastAsia="fr-FR"/>
        </w:rPr>
        <w:t xml:space="preserve"> </w:t>
      </w:r>
      <w:r>
        <w:rPr>
          <w:rFonts w:hint="cs"/>
          <w:b/>
          <w:color w:val="000000" w:themeColor="text1"/>
          <w:sz w:val="24"/>
          <w:szCs w:val="24"/>
          <w:rtl/>
          <w:lang w:val="en-US" w:eastAsia="fr-FR"/>
        </w:rPr>
        <w:t>المستخدمة</w:t>
      </w:r>
      <w:r>
        <w:rPr>
          <w:b/>
          <w:color w:val="000000" w:themeColor="text1"/>
          <w:sz w:val="24"/>
          <w:szCs w:val="24"/>
          <w:lang w:val="en-US" w:eastAsia="fr-FR"/>
        </w:rPr>
        <w:t>.</w:t>
      </w:r>
    </w:p>
    <w:p w14:paraId="34DF70A9" w14:textId="77777777" w:rsidR="00F02A5F" w:rsidRPr="00FF4489" w:rsidRDefault="00F02A5F">
      <w:pPr>
        <w:rPr>
          <w:lang w:val="en-US"/>
        </w:rPr>
      </w:pPr>
    </w:p>
    <w:sectPr w:rsidR="00F02A5F" w:rsidRPr="00FF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5F"/>
    <w:rsid w:val="00F02A5F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725B9F8-718E-452B-8BF9-EA17705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44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4489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FF448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2</cp:revision>
  <dcterms:created xsi:type="dcterms:W3CDTF">2023-09-18T09:22:00Z</dcterms:created>
  <dcterms:modified xsi:type="dcterms:W3CDTF">2023-09-18T09:22:00Z</dcterms:modified>
</cp:coreProperties>
</file>