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93"/>
        <w:rPr>
          <w:sz w:val="28"/>
        </w:rPr>
      </w:pPr>
    </w:p>
    <w:p>
      <w:pPr>
        <w:spacing w:before="0"/>
        <w:ind w:left="140" w:right="0" w:firstLine="0"/>
        <w:jc w:val="left"/>
        <w:rPr>
          <w:b/>
          <w:sz w:val="32"/>
        </w:rPr>
      </w:pPr>
      <w:bookmarkStart w:name="Conclusion générale" w:id="1"/>
      <w:bookmarkEnd w:id="1"/>
      <w:r>
        <w:rPr/>
      </w:r>
      <w:r>
        <w:rPr>
          <w:b/>
          <w:sz w:val="28"/>
        </w:rPr>
        <w:t>Résumé</w:t>
      </w:r>
      <w:r>
        <w:rPr>
          <w:b/>
          <w:spacing w:val="-8"/>
          <w:sz w:val="28"/>
        </w:rPr>
        <w:t> </w:t>
      </w:r>
      <w:r>
        <w:rPr>
          <w:b/>
          <w:spacing w:val="-10"/>
          <w:sz w:val="32"/>
        </w:rPr>
        <w:t>:</w:t>
      </w:r>
    </w:p>
    <w:p>
      <w:pPr>
        <w:pStyle w:val="BodyText"/>
        <w:spacing w:line="360" w:lineRule="auto" w:before="182"/>
        <w:ind w:left="140" w:right="131" w:firstLine="182"/>
        <w:jc w:val="both"/>
      </w:pPr>
      <w:r>
        <w:rPr/>
        <w:t>L'ingénierie mécanique joue un rôle crucial dans l'innovation technologique en fournissant des solutions essentielles pour le développement de divers produits et systèmes. Ce mémoire se concentre sur</w:t>
      </w:r>
      <w:r>
        <w:rPr>
          <w:spacing w:val="-2"/>
        </w:rPr>
        <w:t> </w:t>
      </w:r>
      <w:r>
        <w:rPr/>
        <w:t>le concept fondamental</w:t>
      </w:r>
      <w:r>
        <w:rPr>
          <w:spacing w:val="-5"/>
        </w:rPr>
        <w:t> </w:t>
      </w:r>
      <w:r>
        <w:rPr/>
        <w:t>d'un</w:t>
      </w:r>
      <w:r>
        <w:rPr>
          <w:spacing w:val="-3"/>
        </w:rPr>
        <w:t> </w:t>
      </w:r>
      <w:r>
        <w:rPr/>
        <w:t>bureau d'étude en mécanique, mettant en avant son rôle stratégique dans la création, la conception et l'amélioration</w:t>
      </w:r>
      <w:r>
        <w:rPr>
          <w:spacing w:val="-9"/>
        </w:rPr>
        <w:t> </w:t>
      </w:r>
      <w:r>
        <w:rPr/>
        <w:t>de</w:t>
      </w:r>
      <w:r>
        <w:rPr>
          <w:spacing w:val="-5"/>
        </w:rPr>
        <w:t> </w:t>
      </w:r>
      <w:r>
        <w:rPr/>
        <w:t>solutions</w:t>
      </w:r>
      <w:r>
        <w:rPr>
          <w:spacing w:val="-2"/>
        </w:rPr>
        <w:t> </w:t>
      </w:r>
      <w:r>
        <w:rPr/>
        <w:t>mécaniques</w:t>
      </w:r>
      <w:r>
        <w:rPr>
          <w:spacing w:val="-2"/>
        </w:rPr>
        <w:t> </w:t>
      </w:r>
      <w:r>
        <w:rPr/>
        <w:t>innovantes.</w:t>
      </w:r>
      <w:r>
        <w:rPr>
          <w:spacing w:val="-2"/>
        </w:rPr>
        <w:t> </w:t>
      </w:r>
      <w:r>
        <w:rPr/>
        <w:t>Il</w:t>
      </w:r>
      <w:r>
        <w:rPr>
          <w:spacing w:val="-12"/>
        </w:rPr>
        <w:t> </w:t>
      </w:r>
      <w:r>
        <w:rPr/>
        <w:t>explore</w:t>
      </w:r>
      <w:r>
        <w:rPr>
          <w:spacing w:val="-5"/>
        </w:rPr>
        <w:t> </w:t>
      </w:r>
      <w:r>
        <w:rPr/>
        <w:t>également un</w:t>
      </w:r>
      <w:r>
        <w:rPr>
          <w:spacing w:val="-9"/>
        </w:rPr>
        <w:t> </w:t>
      </w:r>
      <w:r>
        <w:rPr/>
        <w:t>projet type au sein de ce bureau, illustrant la mise en pratique des concepts étudiés. De plus, ce projet s'inscrit dans une perspective de startup, avec une présence en ligne via un site web dédié, renforçant ainsi sa visibilité et son accessibilité.</w:t>
      </w:r>
    </w:p>
    <w:p>
      <w:pPr>
        <w:pStyle w:val="BodyText"/>
      </w:pPr>
    </w:p>
    <w:p>
      <w:pPr>
        <w:pStyle w:val="BodyText"/>
        <w:spacing w:before="183"/>
      </w:pPr>
    </w:p>
    <w:p>
      <w:pPr>
        <w:pStyle w:val="BodyText"/>
        <w:spacing w:line="362" w:lineRule="auto"/>
        <w:ind w:left="140"/>
      </w:pPr>
      <w:r>
        <w:rPr/>
        <mc:AlternateContent>
          <mc:Choice Requires="wps">
            <w:drawing>
              <wp:anchor distT="0" distB="0" distL="0" distR="0" allowOverlap="1" layoutInCell="1" locked="0" behindDoc="1" simplePos="0" relativeHeight="487587840">
                <wp:simplePos x="0" y="0"/>
                <wp:positionH relativeFrom="page">
                  <wp:posOffset>1125016</wp:posOffset>
                </wp:positionH>
                <wp:positionV relativeFrom="paragraph">
                  <wp:posOffset>545329</wp:posOffset>
                </wp:positionV>
                <wp:extent cx="5311775" cy="1841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311775" cy="18415"/>
                        </a:xfrm>
                        <a:custGeom>
                          <a:avLst/>
                          <a:gdLst/>
                          <a:ahLst/>
                          <a:cxnLst/>
                          <a:rect l="l" t="t" r="r" b="b"/>
                          <a:pathLst>
                            <a:path w="5311775" h="18415">
                              <a:moveTo>
                                <a:pt x="5311775" y="0"/>
                              </a:moveTo>
                              <a:lnTo>
                                <a:pt x="0" y="0"/>
                              </a:lnTo>
                              <a:lnTo>
                                <a:pt x="0" y="18287"/>
                              </a:lnTo>
                              <a:lnTo>
                                <a:pt x="5311775" y="18287"/>
                              </a:lnTo>
                              <a:lnTo>
                                <a:pt x="53117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2.939335pt;width:418.25pt;height:1.44pt;mso-position-horizontal-relative:page;mso-position-vertical-relative:paragraph;z-index:-15728640;mso-wrap-distance-left:0;mso-wrap-distance-right:0" id="docshape1" filled="true" fillcolor="#000000" stroked="false">
                <v:fill type="solid"/>
                <w10:wrap type="topAndBottom"/>
              </v:rect>
            </w:pict>
          </mc:Fallback>
        </mc:AlternateContent>
      </w:r>
      <w:r>
        <w:rPr>
          <w:b/>
        </w:rPr>
        <w:t>Mots</w:t>
      </w:r>
      <w:r>
        <w:rPr>
          <w:b/>
          <w:spacing w:val="-10"/>
        </w:rPr>
        <w:t> </w:t>
      </w:r>
      <w:r>
        <w:rPr>
          <w:b/>
        </w:rPr>
        <w:t>clés</w:t>
      </w:r>
      <w:r>
        <w:rPr>
          <w:b/>
          <w:spacing w:val="-6"/>
        </w:rPr>
        <w:t> </w:t>
      </w:r>
      <w:r>
        <w:rPr>
          <w:b/>
        </w:rPr>
        <w:t>:</w:t>
      </w:r>
      <w:r>
        <w:rPr>
          <w:b/>
          <w:spacing w:val="-7"/>
        </w:rPr>
        <w:t> </w:t>
      </w:r>
      <w:r>
        <w:rPr/>
        <w:t>Bureau</w:t>
      </w:r>
      <w:r>
        <w:rPr>
          <w:spacing w:val="-9"/>
        </w:rPr>
        <w:t> </w:t>
      </w:r>
      <w:r>
        <w:rPr/>
        <w:t>d’étude</w:t>
      </w:r>
      <w:r>
        <w:rPr>
          <w:spacing w:val="-10"/>
        </w:rPr>
        <w:t> </w:t>
      </w:r>
      <w:r>
        <w:rPr/>
        <w:t>en</w:t>
      </w:r>
      <w:r>
        <w:rPr>
          <w:spacing w:val="-9"/>
        </w:rPr>
        <w:t> </w:t>
      </w:r>
      <w:r>
        <w:rPr/>
        <w:t>mécanique,</w:t>
      </w:r>
      <w:r>
        <w:rPr>
          <w:spacing w:val="-1"/>
        </w:rPr>
        <w:t> </w:t>
      </w:r>
      <w:r>
        <w:rPr/>
        <w:t>ingénierie</w:t>
      </w:r>
      <w:r>
        <w:rPr>
          <w:spacing w:val="-5"/>
        </w:rPr>
        <w:t> </w:t>
      </w:r>
      <w:r>
        <w:rPr/>
        <w:t>mécanique,</w:t>
      </w:r>
      <w:r>
        <w:rPr>
          <w:spacing w:val="-7"/>
        </w:rPr>
        <w:t> </w:t>
      </w:r>
      <w:r>
        <w:rPr/>
        <w:t>anse</w:t>
      </w:r>
      <w:r>
        <w:rPr>
          <w:spacing w:val="-10"/>
        </w:rPr>
        <w:t> </w:t>
      </w:r>
      <w:r>
        <w:rPr/>
        <w:t>de</w:t>
      </w:r>
      <w:r>
        <w:rPr>
          <w:spacing w:val="-5"/>
        </w:rPr>
        <w:t> </w:t>
      </w:r>
      <w:r>
        <w:rPr/>
        <w:t>manutention, </w:t>
      </w:r>
      <w:r>
        <w:rPr>
          <w:spacing w:val="-2"/>
        </w:rPr>
        <w:t>startup</w:t>
      </w:r>
    </w:p>
    <w:p>
      <w:pPr>
        <w:pStyle w:val="BodyText"/>
        <w:rPr>
          <w:sz w:val="32"/>
        </w:rPr>
      </w:pPr>
    </w:p>
    <w:p>
      <w:pPr>
        <w:pStyle w:val="BodyText"/>
        <w:spacing w:before="170"/>
        <w:rPr>
          <w:sz w:val="32"/>
        </w:rPr>
      </w:pPr>
    </w:p>
    <w:p>
      <w:pPr>
        <w:pStyle w:val="Title"/>
      </w:pPr>
      <w:r>
        <w:rPr>
          <w:spacing w:val="-2"/>
        </w:rPr>
        <w:t>Abstract:</w:t>
      </w:r>
    </w:p>
    <w:p>
      <w:pPr>
        <w:pStyle w:val="BodyText"/>
        <w:spacing w:line="360" w:lineRule="auto" w:before="336"/>
        <w:ind w:left="140" w:right="136" w:firstLine="125"/>
        <w:jc w:val="both"/>
      </w:pPr>
      <w:r>
        <w:rPr/>
        <w:t>Mechanical engineering constitutes a foundational cornerstone in technological advancement by</w:t>
      </w:r>
      <w:r>
        <w:rPr>
          <w:spacing w:val="-7"/>
        </w:rPr>
        <w:t> </w:t>
      </w:r>
      <w:r>
        <w:rPr/>
        <w:t>providing essential</w:t>
      </w:r>
      <w:r>
        <w:rPr>
          <w:spacing w:val="-7"/>
        </w:rPr>
        <w:t> </w:t>
      </w:r>
      <w:r>
        <w:rPr/>
        <w:t>solutions for</w:t>
      </w:r>
      <w:r>
        <w:rPr>
          <w:spacing w:val="-2"/>
        </w:rPr>
        <w:t> </w:t>
      </w:r>
      <w:r>
        <w:rPr/>
        <w:t>the development of</w:t>
      </w:r>
      <w:r>
        <w:rPr>
          <w:spacing w:val="-6"/>
        </w:rPr>
        <w:t> </w:t>
      </w:r>
      <w:r>
        <w:rPr/>
        <w:t>various</w:t>
      </w:r>
      <w:r>
        <w:rPr>
          <w:spacing w:val="-1"/>
        </w:rPr>
        <w:t> </w:t>
      </w:r>
      <w:r>
        <w:rPr/>
        <w:t>products and systems. This thesis focuses on the fundamental concept of a mechanical engineering office, emphasizing its strategic role in the creation, design, and enhancement of innovative mechanical solutions. It also examines a typical project within this office, illustrating the practical application of the studied concepts. Furthermore, this project aligns with a startup perspective, with an online presence through a dedicated website, thus amplifying its reach and accessibility.</w:t>
      </w:r>
    </w:p>
    <w:p>
      <w:pPr>
        <w:pStyle w:val="BodyText"/>
      </w:pPr>
    </w:p>
    <w:p>
      <w:pPr>
        <w:pStyle w:val="BodyText"/>
        <w:spacing w:before="183"/>
      </w:pPr>
    </w:p>
    <w:p>
      <w:pPr>
        <w:pStyle w:val="BodyText"/>
        <w:spacing w:line="364" w:lineRule="auto"/>
        <w:ind w:left="140" w:right="149"/>
        <w:jc w:val="both"/>
      </w:pPr>
      <w:r>
        <w:rPr>
          <w:b/>
        </w:rPr>
        <w:t>Keywords: </w:t>
      </w:r>
      <w:r>
        <w:rPr/>
        <w:t>Mechanical engineering office, mechanical engineering, carrying handle, </w:t>
      </w:r>
      <w:r>
        <w:rPr>
          <w:spacing w:val="-2"/>
        </w:rPr>
        <w:t>Startup</w:t>
      </w:r>
    </w:p>
    <w:sectPr>
      <w:type w:val="continuous"/>
      <w:pgSz w:w="11910" w:h="16840"/>
      <w:pgMar w:top="1920" w:bottom="28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Title" w:type="paragraph">
    <w:name w:val="Title"/>
    <w:basedOn w:val="Normal"/>
    <w:uiPriority w:val="1"/>
    <w:qFormat/>
    <w:pPr>
      <w:ind w:left="140"/>
    </w:pPr>
    <w:rPr>
      <w:rFonts w:ascii="Times New Roman" w:hAnsi="Times New Roman" w:eastAsia="Times New Roman" w:cs="Times New Roman"/>
      <w:b/>
      <w:b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2024-03-06T08:34:32Z</dcterms:created>
  <dcterms:modified xsi:type="dcterms:W3CDTF">2024-03-06T08:34:32Z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2024-03-06T00:00:00Z</vt:filetime>
  </property>
  <property fmtid="{D5CDD505-2E9C-101B-9397-08002B2CF9AE}" pid="3" name="Producer">
    <vt:lpwstr>3-Heights™ PDF Merge Split Shell 6.12.1.11 (http://www.pdf-tools.com)</vt:lpwstr>
  </property>
</Properties>
</file>