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67" w:rsidRDefault="00200867" w:rsidP="00200867">
      <w:pPr>
        <w:jc w:val="center"/>
        <w:rPr>
          <w:rStyle w:val="fontstyle01"/>
          <w:b/>
          <w:bCs/>
          <w:sz w:val="32"/>
          <w:szCs w:val="32"/>
        </w:rPr>
      </w:pPr>
    </w:p>
    <w:p w:rsidR="00200867" w:rsidRDefault="00200867" w:rsidP="00200867">
      <w:pPr>
        <w:jc w:val="center"/>
        <w:rPr>
          <w:b/>
          <w:bCs/>
          <w:sz w:val="32"/>
          <w:szCs w:val="28"/>
        </w:rPr>
      </w:pPr>
      <w:r>
        <w:rPr>
          <w:rStyle w:val="fontstyle01"/>
          <w:b/>
          <w:bCs/>
          <w:sz w:val="32"/>
          <w:szCs w:val="32"/>
        </w:rPr>
        <w:t>Résumé</w:t>
      </w:r>
    </w:p>
    <w:p w:rsidR="00200867" w:rsidRDefault="00200867" w:rsidP="00200867">
      <w:pPr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>Dans ce travail, nous avons utilisé le logiciel de simulation unidimensionnelle SCAPS-1D pour étudier les propriétés des cellules solaires en pérovskite</w:t>
      </w:r>
      <w:r>
        <w:rPr>
          <w:rFonts w:cstheme="majorBidi"/>
          <w:iCs/>
          <w:szCs w:val="24"/>
        </w:rPr>
        <w:t>/</w:t>
      </w:r>
      <w:r>
        <w:rPr>
          <w:rFonts w:cstheme="majorBidi"/>
          <w:szCs w:val="24"/>
        </w:rPr>
        <w:t xml:space="preserve">CIGS. Notre approche a consisté à simuler d'abord les propriétés électriques des cellules solaires en pérovskite et en CIGS. Ensuite, nous avons simulé une cellule combinée </w:t>
      </w:r>
      <m:oMath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SnI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</m:oMath>
      <w:r>
        <w:rPr>
          <w:rFonts w:cstheme="majorBidi"/>
          <w:szCs w:val="24"/>
        </w:rPr>
        <w:t>/CIGS. Enfin, nous avons optimisé cette cellule en menant une étude approfondie de l'effet de différents paramètres sur ses performances, notamment l'efficacité et le facteur de forme. Cette optimisation nous a permis d'atteindre une performance remarquable avec une efficacité de 26.44%</w:t>
      </w:r>
    </w:p>
    <w:p w:rsidR="00950166" w:rsidRDefault="00200867" w:rsidP="00200867">
      <w:pPr>
        <w:jc w:val="both"/>
        <w:rPr>
          <w:rFonts w:eastAsiaTheme="minorEastAsia" w:cstheme="majorBidi"/>
          <w:szCs w:val="24"/>
        </w:rPr>
      </w:pPr>
      <w:r>
        <w:rPr>
          <w:rFonts w:cstheme="majorBidi"/>
          <w:b/>
          <w:bCs/>
          <w:szCs w:val="24"/>
        </w:rPr>
        <w:t>Mots clés</w:t>
      </w:r>
      <w:r>
        <w:rPr>
          <w:rFonts w:cstheme="majorBidi"/>
          <w:szCs w:val="24"/>
        </w:rPr>
        <w:t xml:space="preserve"> : Cellules solaires, Simulation, SCAPS-1D, CIGS, Pérovskite, </w:t>
      </w:r>
      <m:oMath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SnI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</m:oMath>
      <w:r>
        <w:rPr>
          <w:rFonts w:eastAsiaTheme="minorEastAsia" w:cstheme="majorBidi"/>
          <w:iCs/>
          <w:szCs w:val="24"/>
        </w:rPr>
        <w:t>/</w:t>
      </w:r>
      <w:r>
        <w:rPr>
          <w:rFonts w:eastAsiaTheme="minorEastAsia" w:cstheme="majorBidi"/>
          <w:szCs w:val="24"/>
        </w:rPr>
        <w:t>CIGS</w:t>
      </w:r>
    </w:p>
    <w:p w:rsidR="00200867" w:rsidRDefault="00200867" w:rsidP="00200867">
      <w:pPr>
        <w:jc w:val="both"/>
        <w:rPr>
          <w:rFonts w:eastAsiaTheme="minorEastAsia" w:cstheme="majorBidi"/>
          <w:szCs w:val="24"/>
        </w:rPr>
      </w:pPr>
    </w:p>
    <w:p w:rsidR="00200867" w:rsidRDefault="00200867" w:rsidP="00200867">
      <w:pPr>
        <w:jc w:val="center"/>
        <w:rPr>
          <w:rFonts w:eastAsiaTheme="minorEastAsia" w:cstheme="majorBidi"/>
          <w:b/>
          <w:bCs/>
          <w:sz w:val="28"/>
          <w:szCs w:val="28"/>
          <w:lang w:val="en-US"/>
        </w:rPr>
      </w:pPr>
    </w:p>
    <w:p w:rsidR="00200867" w:rsidRDefault="00200867" w:rsidP="00200867">
      <w:pPr>
        <w:jc w:val="center"/>
        <w:rPr>
          <w:rFonts w:eastAsiaTheme="minorEastAsia" w:cstheme="majorBidi"/>
          <w:b/>
          <w:bCs/>
          <w:sz w:val="28"/>
          <w:szCs w:val="28"/>
          <w:lang w:val="en-US"/>
        </w:rPr>
      </w:pPr>
      <w:r>
        <w:rPr>
          <w:rFonts w:eastAsiaTheme="minorEastAsia" w:cstheme="majorBidi"/>
          <w:b/>
          <w:bCs/>
          <w:sz w:val="28"/>
          <w:szCs w:val="28"/>
          <w:lang w:val="en-US"/>
        </w:rPr>
        <w:t>Abstract</w:t>
      </w: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  <w:r>
        <w:rPr>
          <w:rFonts w:eastAsiaTheme="minorEastAsia" w:cstheme="majorBidi"/>
          <w:szCs w:val="24"/>
          <w:lang w:val="en-US"/>
        </w:rPr>
        <w:t>In this work, we used the one-dimensional simulation software SCAPS-</w:t>
      </w:r>
      <w:r>
        <w:rPr>
          <w:rFonts w:eastAsiaTheme="minorEastAsia" w:cstheme="majorBidi"/>
          <w:szCs w:val="24"/>
          <w:lang w:val="en-US"/>
        </w:rPr>
        <w:t xml:space="preserve">1D to study the properties of </w:t>
      </w:r>
      <w:proofErr w:type="spellStart"/>
      <w:r>
        <w:rPr>
          <w:rFonts w:eastAsiaTheme="minorEastAsia" w:cstheme="majorBidi"/>
          <w:szCs w:val="24"/>
          <w:lang w:val="en-US"/>
        </w:rPr>
        <w:t>pè</w:t>
      </w:r>
      <w:r>
        <w:rPr>
          <w:rFonts w:eastAsiaTheme="minorEastAsia" w:cstheme="majorBidi"/>
          <w:szCs w:val="24"/>
          <w:lang w:val="en-US"/>
        </w:rPr>
        <w:t>rovskite</w:t>
      </w:r>
      <w:proofErr w:type="spellEnd"/>
      <w:r>
        <w:rPr>
          <w:rFonts w:eastAsiaTheme="minorEastAsia" w:cstheme="majorBidi"/>
          <w:szCs w:val="24"/>
          <w:lang w:val="en-US"/>
        </w:rPr>
        <w:t>/CIGS solar cells. Our approach was to first simulate</w:t>
      </w:r>
      <w:r>
        <w:rPr>
          <w:rFonts w:eastAsiaTheme="minorEastAsia" w:cstheme="majorBidi"/>
          <w:szCs w:val="24"/>
          <w:lang w:val="en-US"/>
        </w:rPr>
        <w:t xml:space="preserve"> the electrical properties of </w:t>
      </w:r>
      <w:proofErr w:type="spellStart"/>
      <w:r>
        <w:rPr>
          <w:rFonts w:eastAsiaTheme="minorEastAsia" w:cstheme="majorBidi"/>
          <w:szCs w:val="24"/>
          <w:lang w:val="en-US"/>
        </w:rPr>
        <w:t>pè</w:t>
      </w:r>
      <w:r>
        <w:rPr>
          <w:rFonts w:eastAsiaTheme="minorEastAsia" w:cstheme="majorBidi"/>
          <w:szCs w:val="24"/>
          <w:lang w:val="en-US"/>
        </w:rPr>
        <w:t>rovskite</w:t>
      </w:r>
      <w:proofErr w:type="spellEnd"/>
      <w:r>
        <w:rPr>
          <w:rFonts w:eastAsiaTheme="minorEastAsia" w:cstheme="majorBidi"/>
          <w:szCs w:val="24"/>
          <w:lang w:val="en-US"/>
        </w:rPr>
        <w:t xml:space="preserve"> and CIGS solar cells. Next, we simulated a combined </w:t>
      </w:r>
      <m:oMath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SnI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</m:oMath>
      <w:r>
        <w:rPr>
          <w:rFonts w:eastAsiaTheme="minorEastAsia" w:cstheme="majorBidi"/>
          <w:szCs w:val="24"/>
          <w:lang w:val="en-US"/>
        </w:rPr>
        <w:t>/CIGS cell. Finally, we optimised this cell by carrying out an in-depth study of the effect of various parameters on its performance, in particular efficiency and form factor. This opti</w:t>
      </w:r>
      <w:proofErr w:type="spellStart"/>
      <w:r>
        <w:rPr>
          <w:rFonts w:eastAsiaTheme="minorEastAsia" w:cstheme="majorBidi"/>
          <w:szCs w:val="24"/>
          <w:lang w:val="en-US"/>
        </w:rPr>
        <w:t>misation</w:t>
      </w:r>
      <w:proofErr w:type="spellEnd"/>
      <w:r>
        <w:rPr>
          <w:rFonts w:eastAsiaTheme="minorEastAsia" w:cstheme="majorBidi"/>
          <w:szCs w:val="24"/>
          <w:lang w:val="en-US"/>
        </w:rPr>
        <w:t xml:space="preserve"> enabled us to achieve a remarkable performance with an efficiency of 26.44%.</w:t>
      </w: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  <w:r>
        <w:rPr>
          <w:rFonts w:eastAsiaTheme="minorEastAsia" w:cstheme="majorBidi"/>
          <w:szCs w:val="24"/>
          <w:lang w:val="en-US"/>
        </w:rPr>
        <w:t xml:space="preserve">Key words: Solar cells, Simulation, SCAPS-1D, CIGS, </w:t>
      </w:r>
      <w:proofErr w:type="spellStart"/>
      <w:r>
        <w:rPr>
          <w:rFonts w:eastAsiaTheme="minorEastAsia" w:cstheme="majorBidi"/>
          <w:szCs w:val="24"/>
          <w:lang w:val="en-US"/>
        </w:rPr>
        <w:t>Pèrovskite</w:t>
      </w:r>
      <w:proofErr w:type="spellEnd"/>
      <w:r>
        <w:rPr>
          <w:rFonts w:eastAsiaTheme="minorEastAsia" w:cstheme="majorBidi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SnI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</m:oMath>
      <w:r>
        <w:rPr>
          <w:rFonts w:eastAsiaTheme="minorEastAsia" w:cstheme="majorBidi"/>
          <w:szCs w:val="24"/>
          <w:lang w:val="en-US"/>
        </w:rPr>
        <w:t>/CIGS</w:t>
      </w: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DA33BD">
      <w:pPr>
        <w:jc w:val="center"/>
        <w:rPr>
          <w:rFonts w:eastAsiaTheme="minorEastAsia" w:cstheme="majorBidi"/>
          <w:szCs w:val="24"/>
          <w:rtl/>
          <w:lang w:val="en-US"/>
        </w:rPr>
      </w:pPr>
      <w:r w:rsidRPr="00200867">
        <w:rPr>
          <w:rFonts w:eastAsiaTheme="minorEastAsia" w:cs="Times New Roman"/>
          <w:szCs w:val="24"/>
          <w:rtl/>
          <w:lang w:val="en-US"/>
        </w:rPr>
        <w:lastRenderedPageBreak/>
        <w:t>ملخص</w:t>
      </w:r>
    </w:p>
    <w:p w:rsidR="00DA33BD" w:rsidRPr="00BA2C29" w:rsidRDefault="000A402C" w:rsidP="00BA2C29">
      <w:pPr>
        <w:jc w:val="both"/>
        <w:rPr>
          <w:rFonts w:eastAsiaTheme="minorEastAsia" w:cstheme="majorBidi"/>
          <w:szCs w:val="24"/>
        </w:rPr>
      </w:pPr>
      <w:r w:rsidRPr="00BA2C29">
        <w:rPr>
          <w:rFonts w:eastAsiaTheme="minorEastAsia" w:cstheme="majorBidi"/>
          <w:szCs w:val="24"/>
          <w:lang w:val="af-ZA"/>
        </w:rPr>
        <w:t>CIGS</w:t>
      </w:r>
      <w:r w:rsidR="00DA33BD" w:rsidRPr="00BA2C29">
        <w:rPr>
          <w:rFonts w:eastAsiaTheme="minorEastAsia" w:cstheme="majorBidi"/>
          <w:szCs w:val="24"/>
        </w:rPr>
        <w:t xml:space="preserve"> </w:t>
      </w:r>
      <w:r w:rsidRPr="00BA2C29">
        <w:rPr>
          <w:rFonts w:eastAsiaTheme="minorEastAsia" w:cstheme="majorBidi"/>
          <w:szCs w:val="24"/>
          <w:rtl/>
        </w:rPr>
        <w:t xml:space="preserve">لدراسة خصائص الخلايا الشمسية من </w:t>
      </w:r>
      <w:proofErr w:type="spellStart"/>
      <w:r w:rsidRPr="00BA2C29">
        <w:rPr>
          <w:rFonts w:eastAsiaTheme="minorEastAsia" w:cstheme="majorBidi"/>
          <w:szCs w:val="24"/>
          <w:rtl/>
        </w:rPr>
        <w:t>البيروفسكايت</w:t>
      </w:r>
      <w:proofErr w:type="spellEnd"/>
      <w:r w:rsidRPr="00BA2C29">
        <w:rPr>
          <w:rFonts w:eastAsiaTheme="minorEastAsia" w:cstheme="majorBidi"/>
          <w:szCs w:val="24"/>
          <w:rtl/>
        </w:rPr>
        <w:t>/</w:t>
      </w:r>
      <w:r w:rsidR="00DA33BD" w:rsidRPr="00BA2C29">
        <w:rPr>
          <w:rFonts w:eastAsiaTheme="minorEastAsia" w:cstheme="majorBidi"/>
          <w:szCs w:val="24"/>
        </w:rPr>
        <w:t>Scaps-1D</w:t>
      </w:r>
      <w:r w:rsidR="00DA33BD" w:rsidRPr="00BA2C29">
        <w:rPr>
          <w:rFonts w:eastAsiaTheme="minorEastAsia" w:cstheme="majorBidi"/>
          <w:szCs w:val="24"/>
          <w:rtl/>
          <w:lang w:val="en-US"/>
        </w:rPr>
        <w:t xml:space="preserve"> </w:t>
      </w:r>
      <w:r w:rsidR="00DA33BD" w:rsidRPr="00BA2C29">
        <w:rPr>
          <w:rFonts w:eastAsiaTheme="minorEastAsia" w:cstheme="majorBidi"/>
          <w:szCs w:val="24"/>
          <w:rtl/>
          <w:lang w:val="en-US"/>
        </w:rPr>
        <w:t>في هذا العمل استخدمنا برنامج المحاكاة احادي البعد</w:t>
      </w:r>
      <w:r w:rsidRPr="00BA2C29">
        <w:rPr>
          <w:rFonts w:eastAsiaTheme="minorEastAsia" w:cstheme="majorBidi"/>
          <w:szCs w:val="24"/>
          <w:lang w:val="en-US"/>
        </w:rPr>
        <w:t xml:space="preserve"> </w:t>
      </w:r>
    </w:p>
    <w:p w:rsidR="00200867" w:rsidRPr="00BA2C29" w:rsidRDefault="00FD5F3B" w:rsidP="00BA2C29">
      <w:pPr>
        <w:jc w:val="both"/>
        <w:rPr>
          <w:rFonts w:eastAsiaTheme="minorEastAsia" w:cstheme="majorBidi"/>
          <w:szCs w:val="24"/>
          <w:rtl/>
          <w:lang w:bidi="ar-DZ"/>
        </w:rPr>
      </w:pPr>
      <w:r w:rsidRPr="00BA2C29">
        <w:rPr>
          <w:rFonts w:eastAsiaTheme="minorEastAsia" w:cstheme="majorBidi"/>
          <w:szCs w:val="24"/>
          <w:lang w:bidi="ar-DZ"/>
        </w:rPr>
        <w:t xml:space="preserve">       </w:t>
      </w:r>
      <w:r w:rsidR="000A402C" w:rsidRPr="00BA2C29">
        <w:rPr>
          <w:rFonts w:eastAsiaTheme="minorEastAsia" w:cstheme="majorBidi"/>
          <w:szCs w:val="24"/>
          <w:rtl/>
          <w:lang w:bidi="ar-DZ"/>
        </w:rPr>
        <w:t xml:space="preserve">أولا. </w:t>
      </w:r>
      <w:r w:rsidR="000A402C" w:rsidRPr="00BA2C29">
        <w:rPr>
          <w:rFonts w:eastAsiaTheme="minorEastAsia" w:cstheme="majorBidi"/>
          <w:szCs w:val="24"/>
          <w:rtl/>
          <w:lang w:bidi="ar-DZ"/>
        </w:rPr>
        <w:t>بعد ذلك، قمنا بمحاكاة خلية</w:t>
      </w:r>
      <w:r w:rsidR="008307BD" w:rsidRPr="00BA2C29">
        <w:rPr>
          <w:rFonts w:eastAsiaTheme="minorEastAsia" w:cstheme="majorBidi"/>
          <w:szCs w:val="24"/>
          <w:rtl/>
          <w:lang w:bidi="ar-DZ"/>
        </w:rPr>
        <w:t xml:space="preserve"> </w:t>
      </w:r>
      <w:r w:rsidRPr="00BA2C29">
        <w:rPr>
          <w:rFonts w:eastAsiaTheme="minorEastAsia" w:cstheme="majorBidi"/>
          <w:szCs w:val="24"/>
          <w:rtl/>
          <w:lang w:bidi="ar-DZ"/>
        </w:rPr>
        <w:t xml:space="preserve"> </w:t>
      </w:r>
      <w:r w:rsidR="000A402C" w:rsidRPr="00BA2C29">
        <w:rPr>
          <w:rFonts w:eastAsiaTheme="minorEastAsia" w:cstheme="majorBidi"/>
          <w:szCs w:val="24"/>
          <w:rtl/>
          <w:lang w:bidi="ar-DZ"/>
        </w:rPr>
        <w:t xml:space="preserve"> </w:t>
      </w:r>
      <w:r w:rsidR="000A402C" w:rsidRPr="00BA2C29">
        <w:rPr>
          <w:rFonts w:eastAsiaTheme="minorEastAsia" w:cstheme="majorBidi"/>
          <w:szCs w:val="24"/>
          <w:lang w:bidi="ar-DZ"/>
        </w:rPr>
        <w:t xml:space="preserve">CIGS </w:t>
      </w:r>
      <w:r w:rsidR="000A402C" w:rsidRPr="00BA2C29">
        <w:rPr>
          <w:rFonts w:eastAsiaTheme="minorEastAsia" w:cstheme="majorBidi"/>
          <w:szCs w:val="24"/>
          <w:rtl/>
          <w:lang w:bidi="ar-DZ"/>
        </w:rPr>
        <w:t xml:space="preserve">تمثل نهجنا في محاكاة الخواص الكهربائية لخلايا </w:t>
      </w:r>
      <w:proofErr w:type="spellStart"/>
      <w:r w:rsidR="000A402C" w:rsidRPr="00BA2C29">
        <w:rPr>
          <w:rFonts w:eastAsiaTheme="minorEastAsia" w:cstheme="majorBidi"/>
          <w:szCs w:val="24"/>
          <w:rtl/>
          <w:lang w:bidi="ar-DZ"/>
        </w:rPr>
        <w:t>البيروفسكايت</w:t>
      </w:r>
      <w:proofErr w:type="spellEnd"/>
      <w:r w:rsidR="000A402C" w:rsidRPr="00BA2C29">
        <w:rPr>
          <w:rFonts w:eastAsiaTheme="minorEastAsia" w:cstheme="majorBidi"/>
          <w:szCs w:val="24"/>
          <w:rtl/>
          <w:lang w:bidi="ar-DZ"/>
        </w:rPr>
        <w:t xml:space="preserve"> والخلايا الشمسية</w:t>
      </w:r>
    </w:p>
    <w:p w:rsidR="00200867" w:rsidRPr="000A402C" w:rsidRDefault="008307BD" w:rsidP="00BA2C29">
      <w:pPr>
        <w:bidi/>
        <w:jc w:val="both"/>
        <w:rPr>
          <w:rFonts w:eastAsiaTheme="minorEastAsia" w:cstheme="majorBidi" w:hint="cs"/>
          <w:szCs w:val="24"/>
          <w:rtl/>
          <w:lang w:bidi="ar-DZ"/>
        </w:rPr>
      </w:pPr>
      <m:oMath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SnI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r>
          <w:rPr>
            <w:rFonts w:ascii="Cambria Math" w:hAnsi="Cambria Math" w:cstheme="majorBidi"/>
            <w:szCs w:val="24"/>
          </w:rPr>
          <m:t>/</m:t>
        </m:r>
        <m:r>
          <m:rPr>
            <m:sty m:val="p"/>
          </m:rPr>
          <w:rPr>
            <w:rFonts w:ascii="Cambria Math" w:hAnsi="Cambria Math" w:cstheme="majorBidi"/>
            <w:szCs w:val="24"/>
          </w:rPr>
          <m:t>CIGS</m:t>
        </m:r>
      </m:oMath>
      <w:r w:rsidRPr="00BA2C29">
        <w:rPr>
          <w:rFonts w:eastAsiaTheme="minorEastAsia" w:cstheme="majorBidi"/>
          <w:szCs w:val="24"/>
          <w:rtl/>
        </w:rPr>
        <w:t xml:space="preserve"> </w:t>
      </w:r>
      <w:r w:rsidRPr="00BA2C29">
        <w:rPr>
          <w:rFonts w:eastAsiaTheme="minorEastAsia" w:cstheme="majorBidi"/>
          <w:szCs w:val="24"/>
          <w:rtl/>
        </w:rPr>
        <w:t>مد</w:t>
      </w:r>
      <w:r w:rsidR="00FD5F3B" w:rsidRPr="00BA2C29">
        <w:rPr>
          <w:rFonts w:eastAsiaTheme="minorEastAsia" w:cstheme="majorBidi"/>
          <w:szCs w:val="24"/>
          <w:rtl/>
        </w:rPr>
        <w:t>مجة. وأخيرًا، قمنا بتحسين هذه الخلية من خلال إجراء دراسة متعمقة لتأثير مختلف المعلمات على أدائها، ولا سيما الكفاءة وعامل الشكل. وقد مكننا هذا التحسين من تحقيق أداء رائع بكفاءة بلغت 26.44</w:t>
      </w:r>
      <w:proofErr w:type="gramStart"/>
      <w:r w:rsidR="00FD5F3B" w:rsidRPr="00BA2C29">
        <w:rPr>
          <w:rFonts w:eastAsiaTheme="minorEastAsia" w:cstheme="majorBidi"/>
          <w:szCs w:val="24"/>
        </w:rPr>
        <w:t xml:space="preserve">% </w:t>
      </w:r>
      <w:r w:rsidRPr="00BA2C29">
        <w:rPr>
          <w:rFonts w:eastAsiaTheme="minorEastAsia" w:cstheme="majorBidi"/>
          <w:b/>
          <w:bCs/>
          <w:iCs/>
          <w:szCs w:val="24"/>
          <w:rtl/>
        </w:rPr>
        <w:t>.</w:t>
      </w:r>
      <w:proofErr w:type="gramEnd"/>
    </w:p>
    <w:p w:rsidR="00200867" w:rsidRPr="008307BD" w:rsidRDefault="00BA2C29" w:rsidP="00BA2C29">
      <w:pPr>
        <w:ind w:left="708"/>
        <w:jc w:val="both"/>
        <w:rPr>
          <w:rFonts w:eastAsiaTheme="minorEastAsia" w:cstheme="majorBidi"/>
          <w:szCs w:val="24"/>
          <w:lang w:bidi="ar-DZ"/>
        </w:rPr>
      </w:pPr>
      <w:r>
        <w:rPr>
          <w:rFonts w:eastAsiaTheme="minorEastAsia" w:cs="Times New Roman" w:hint="cs"/>
          <w:szCs w:val="24"/>
          <w:rtl/>
          <w:lang w:val="en-US" w:bidi="ar-DZ"/>
        </w:rPr>
        <w:t xml:space="preserve"> </w:t>
      </w:r>
      <w:proofErr w:type="spellStart"/>
      <w:proofErr w:type="gramStart"/>
      <w:r w:rsidR="008307BD">
        <w:rPr>
          <w:rFonts w:eastAsiaTheme="minorEastAsia" w:cs="Times New Roman" w:hint="cs"/>
          <w:szCs w:val="24"/>
          <w:rtl/>
          <w:lang w:val="en-US" w:bidi="ar-DZ"/>
        </w:rPr>
        <w:t>البيروفيسكيت</w:t>
      </w:r>
      <w:proofErr w:type="spellEnd"/>
      <w:r w:rsidR="008307BD">
        <w:rPr>
          <w:rFonts w:eastAsiaTheme="minorEastAsia" w:cstheme="majorBidi"/>
          <w:szCs w:val="24"/>
          <w:lang w:val="en-US"/>
        </w:rPr>
        <w:t>,</w:t>
      </w:r>
      <w:proofErr w:type="gramEnd"/>
      <w:r w:rsidR="008307BD">
        <w:rPr>
          <w:rFonts w:eastAsiaTheme="minorEastAsia" w:cstheme="majorBidi"/>
          <w:szCs w:val="24"/>
          <w:lang w:val="en-US"/>
        </w:rPr>
        <w:t xml:space="preserve"> CIGS</w:t>
      </w:r>
      <w:r w:rsidR="008307BD">
        <w:rPr>
          <w:rFonts w:eastAsiaTheme="minorEastAsia" w:cs="Times New Roman"/>
          <w:szCs w:val="24"/>
          <w:lang w:bidi="ar-DZ"/>
        </w:rPr>
        <w:t>,</w:t>
      </w:r>
      <w:r w:rsidR="008307BD" w:rsidRPr="008307BD">
        <w:rPr>
          <w:rFonts w:eastAsiaTheme="minorEastAsia" w:cstheme="majorBidi"/>
          <w:szCs w:val="24"/>
          <w:lang w:val="en-US"/>
        </w:rPr>
        <w:t xml:space="preserve"> </w:t>
      </w:r>
      <w:r w:rsidR="008307BD">
        <w:rPr>
          <w:rFonts w:eastAsiaTheme="minorEastAsia" w:cstheme="majorBidi"/>
          <w:szCs w:val="24"/>
          <w:lang w:val="en-US"/>
        </w:rPr>
        <w:t>SCAPS-1D</w:t>
      </w:r>
      <w:r w:rsidR="008307BD">
        <w:rPr>
          <w:rFonts w:eastAsiaTheme="minorEastAsia" w:cs="Times New Roman"/>
          <w:szCs w:val="24"/>
          <w:lang w:bidi="ar-DZ"/>
        </w:rPr>
        <w:t>,</w:t>
      </w:r>
      <m:oMath>
        <m:r>
          <m:rPr>
            <m:sty m:val="p"/>
          </m:rPr>
          <w:rPr>
            <w:rFonts w:ascii="Cambria Math" w:hAnsi="Cambria Math" w:cstheme="majorBidi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SnI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Cs w:val="24"/>
              </w:rPr>
              <m:t>3</m:t>
            </m:r>
          </m:sub>
        </m:sSub>
      </m:oMath>
      <w:r w:rsidR="008307BD">
        <w:rPr>
          <w:rFonts w:eastAsiaTheme="minorEastAsia" w:cstheme="majorBidi"/>
          <w:szCs w:val="24"/>
          <w:lang w:val="en-US"/>
        </w:rPr>
        <w:t>/CIGS</w:t>
      </w:r>
      <w:r w:rsidR="008307BD" w:rsidRPr="008307BD">
        <w:rPr>
          <w:rFonts w:eastAsiaTheme="minorEastAsia" w:cs="Times New Roman"/>
          <w:szCs w:val="24"/>
          <w:rtl/>
          <w:lang w:val="en-US" w:bidi="ar-DZ"/>
        </w:rPr>
        <w:t>الكلمات المفتاحية: ال</w:t>
      </w:r>
      <w:r w:rsidR="008307BD">
        <w:rPr>
          <w:rFonts w:eastAsiaTheme="minorEastAsia" w:cs="Times New Roman"/>
          <w:szCs w:val="24"/>
          <w:rtl/>
          <w:lang w:val="en-US" w:bidi="ar-DZ"/>
        </w:rPr>
        <w:t>خل</w:t>
      </w:r>
      <w:r w:rsidR="008307BD">
        <w:rPr>
          <w:rFonts w:eastAsiaTheme="minorEastAsia" w:cs="Times New Roman" w:hint="cs"/>
          <w:szCs w:val="24"/>
          <w:rtl/>
          <w:lang w:val="en-US" w:bidi="ar-DZ"/>
        </w:rPr>
        <w:t>ا</w:t>
      </w:r>
      <w:r w:rsidR="008307BD">
        <w:rPr>
          <w:rFonts w:eastAsiaTheme="minorEastAsia" w:cs="Times New Roman"/>
          <w:szCs w:val="24"/>
          <w:rtl/>
          <w:lang w:val="en-US" w:bidi="ar-DZ"/>
        </w:rPr>
        <w:t>يا الشمسية</w:t>
      </w:r>
      <w:r w:rsidR="008307BD">
        <w:rPr>
          <w:rFonts w:eastAsiaTheme="minorEastAsia" w:cs="Times New Roman" w:hint="cs"/>
          <w:szCs w:val="24"/>
          <w:rtl/>
          <w:lang w:val="en-US" w:bidi="ar-DZ"/>
        </w:rPr>
        <w:t xml:space="preserve"> </w:t>
      </w:r>
      <w:r>
        <w:rPr>
          <w:rFonts w:eastAsiaTheme="minorEastAsia" w:cs="Times New Roman" w:hint="cs"/>
          <w:szCs w:val="24"/>
          <w:rtl/>
          <w:lang w:val="en-US" w:bidi="ar-DZ"/>
        </w:rPr>
        <w:t>’</w:t>
      </w:r>
      <w:r w:rsidR="008307BD" w:rsidRPr="008307BD">
        <w:rPr>
          <w:rFonts w:eastAsiaTheme="minorEastAsia" w:cs="Times New Roman"/>
          <w:szCs w:val="24"/>
          <w:rtl/>
          <w:lang w:val="en-US" w:bidi="ar-DZ"/>
        </w:rPr>
        <w:t xml:space="preserve"> المحاكاة</w:t>
      </w:r>
      <w:r>
        <w:rPr>
          <w:rFonts w:eastAsiaTheme="minorEastAsia" w:cs="Times New Roman" w:hint="cs"/>
          <w:szCs w:val="24"/>
          <w:rtl/>
          <w:lang w:val="en-US" w:bidi="ar-DZ"/>
        </w:rPr>
        <w:t xml:space="preserve">’ </w:t>
      </w:r>
    </w:p>
    <w:p w:rsidR="00200867" w:rsidRPr="00BA2C29" w:rsidRDefault="00200867" w:rsidP="00BA2C29">
      <w:pPr>
        <w:jc w:val="both"/>
        <w:rPr>
          <w:rFonts w:eastAsiaTheme="minorEastAsia" w:cstheme="majorBidi"/>
          <w:szCs w:val="24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  <w:bookmarkStart w:id="0" w:name="_GoBack"/>
      <w:bookmarkEnd w:id="0"/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</w:pPr>
    </w:p>
    <w:p w:rsidR="00200867" w:rsidRDefault="00200867" w:rsidP="00200867">
      <w:pPr>
        <w:jc w:val="both"/>
        <w:rPr>
          <w:rFonts w:eastAsiaTheme="minorEastAsia" w:cstheme="majorBidi"/>
          <w:szCs w:val="24"/>
          <w:lang w:val="en-US"/>
        </w:rPr>
        <w:sectPr w:rsidR="00200867">
          <w:pgSz w:w="12240" w:h="15840"/>
          <w:pgMar w:top="1440" w:right="1440" w:bottom="1440" w:left="1440" w:header="708" w:footer="708" w:gutter="0"/>
          <w:cols w:space="720"/>
        </w:sectPr>
      </w:pPr>
    </w:p>
    <w:p w:rsidR="00200867" w:rsidRPr="00200867" w:rsidRDefault="00200867" w:rsidP="00200867">
      <w:pPr>
        <w:rPr>
          <w:lang w:val="en-US"/>
        </w:rPr>
      </w:pPr>
    </w:p>
    <w:sectPr w:rsidR="00200867" w:rsidRPr="0020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67"/>
    <w:rsid w:val="000A402C"/>
    <w:rsid w:val="00200867"/>
    <w:rsid w:val="00392F3D"/>
    <w:rsid w:val="008307BD"/>
    <w:rsid w:val="00950166"/>
    <w:rsid w:val="00BA2C29"/>
    <w:rsid w:val="00DA33BD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1A26-FD45-4924-8B63-B18E4FCA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867"/>
    <w:pPr>
      <w:spacing w:line="360" w:lineRule="auto"/>
    </w:pPr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008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2024-06-30T00:28:00Z</dcterms:created>
  <dcterms:modified xsi:type="dcterms:W3CDTF">2024-06-30T00:28:00Z</dcterms:modified>
</cp:coreProperties>
</file>